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CC021" w14:textId="6D0E6897" w:rsidR="00DE074D" w:rsidRPr="00796814" w:rsidRDefault="005F439F" w:rsidP="00B235C2">
      <w:pPr>
        <w:jc w:val="center"/>
        <w:rPr>
          <w:rFonts w:ascii="Times New Roman" w:hAnsi="Times New Roman" w:cs="Times New Roman"/>
          <w:b/>
          <w:bCs/>
        </w:rPr>
      </w:pPr>
      <w:bookmarkStart w:id="0" w:name="_Hlk497745749"/>
      <w:r w:rsidRPr="00796814">
        <w:rPr>
          <w:rFonts w:ascii="Times New Roman" w:hAnsi="Times New Roman" w:cs="Times New Roman"/>
          <w:b/>
          <w:bCs/>
        </w:rPr>
        <w:t xml:space="preserve">Evaluating Taxometric </w:t>
      </w:r>
      <w:r w:rsidR="00241941" w:rsidRPr="00796814">
        <w:rPr>
          <w:rFonts w:ascii="Times New Roman" w:hAnsi="Times New Roman" w:cs="Times New Roman"/>
          <w:b/>
          <w:bCs/>
        </w:rPr>
        <w:t>and Dimensional Structure in Self-Report Personality Disorder Scales</w:t>
      </w:r>
    </w:p>
    <w:bookmarkEnd w:id="0"/>
    <w:p w14:paraId="52F3B4F1" w14:textId="77777777" w:rsidR="00B235C2" w:rsidRPr="00796814" w:rsidRDefault="00B235C2" w:rsidP="00B235C2">
      <w:pPr>
        <w:jc w:val="center"/>
        <w:rPr>
          <w:rFonts w:ascii="Times New Roman" w:hAnsi="Times New Roman" w:cs="Times New Roman"/>
        </w:rPr>
      </w:pPr>
    </w:p>
    <w:p w14:paraId="6A716521" w14:textId="77777777" w:rsidR="00B235C2" w:rsidRPr="00796814" w:rsidRDefault="00B235C2" w:rsidP="00B235C2">
      <w:pPr>
        <w:rPr>
          <w:rFonts w:ascii="Times New Roman" w:hAnsi="Times New Roman" w:cs="Times New Roman"/>
        </w:rPr>
      </w:pPr>
    </w:p>
    <w:p w14:paraId="1B418C31" w14:textId="77777777" w:rsidR="00B235C2" w:rsidRPr="00796814" w:rsidRDefault="00B235C2" w:rsidP="00B235C2">
      <w:pPr>
        <w:jc w:val="center"/>
        <w:rPr>
          <w:rFonts w:ascii="Times New Roman" w:hAnsi="Times New Roman" w:cs="Times New Roman"/>
        </w:rPr>
      </w:pPr>
    </w:p>
    <w:p w14:paraId="3CABE82D" w14:textId="77777777" w:rsidR="00B235C2" w:rsidRPr="00796814" w:rsidRDefault="00B235C2" w:rsidP="00B235C2">
      <w:pPr>
        <w:jc w:val="center"/>
        <w:rPr>
          <w:rFonts w:ascii="Times New Roman" w:hAnsi="Times New Roman" w:cs="Times New Roman"/>
        </w:rPr>
      </w:pPr>
    </w:p>
    <w:p w14:paraId="29F6DEEA" w14:textId="77777777" w:rsidR="00B235C2" w:rsidRPr="00796814" w:rsidRDefault="00B235C2" w:rsidP="00B235C2">
      <w:pPr>
        <w:jc w:val="center"/>
        <w:rPr>
          <w:rFonts w:ascii="Times New Roman" w:hAnsi="Times New Roman" w:cs="Times New Roman"/>
        </w:rPr>
      </w:pPr>
    </w:p>
    <w:p w14:paraId="7ED2854E" w14:textId="77777777" w:rsidR="00B235C2" w:rsidRPr="00796814" w:rsidRDefault="00B235C2" w:rsidP="00B235C2">
      <w:pPr>
        <w:jc w:val="center"/>
        <w:rPr>
          <w:rFonts w:ascii="Times New Roman" w:hAnsi="Times New Roman" w:cs="Times New Roman"/>
        </w:rPr>
      </w:pPr>
    </w:p>
    <w:p w14:paraId="6D50FA6B" w14:textId="77777777" w:rsidR="00B235C2" w:rsidRPr="00796814" w:rsidRDefault="00B235C2" w:rsidP="00B235C2">
      <w:pPr>
        <w:jc w:val="center"/>
        <w:rPr>
          <w:rFonts w:ascii="Times New Roman" w:hAnsi="Times New Roman" w:cs="Times New Roman"/>
        </w:rPr>
      </w:pPr>
    </w:p>
    <w:p w14:paraId="56A3C917" w14:textId="77777777" w:rsidR="00B235C2" w:rsidRPr="00796814" w:rsidRDefault="00B235C2" w:rsidP="00B235C2">
      <w:pPr>
        <w:jc w:val="center"/>
        <w:rPr>
          <w:rFonts w:ascii="Times New Roman" w:hAnsi="Times New Roman" w:cs="Times New Roman"/>
        </w:rPr>
      </w:pPr>
    </w:p>
    <w:p w14:paraId="646658AF" w14:textId="77777777" w:rsidR="00B235C2" w:rsidRPr="00796814" w:rsidRDefault="00B235C2" w:rsidP="00B235C2">
      <w:pPr>
        <w:jc w:val="center"/>
        <w:rPr>
          <w:rFonts w:ascii="Times New Roman" w:hAnsi="Times New Roman" w:cs="Times New Roman"/>
        </w:rPr>
      </w:pPr>
    </w:p>
    <w:p w14:paraId="45652FE7" w14:textId="25348C24" w:rsidR="00B235C2" w:rsidRPr="00796814" w:rsidRDefault="00B235C2" w:rsidP="00B235C2">
      <w:pPr>
        <w:jc w:val="center"/>
        <w:outlineLvl w:val="0"/>
        <w:rPr>
          <w:rFonts w:ascii="Times New Roman" w:hAnsi="Times New Roman" w:cs="Times New Roman"/>
        </w:rPr>
      </w:pPr>
      <w:r w:rsidRPr="00796814">
        <w:rPr>
          <w:rFonts w:ascii="Times New Roman" w:hAnsi="Times New Roman" w:cs="Times New Roman"/>
        </w:rPr>
        <w:t xml:space="preserve">A Dissertation Presented for the </w:t>
      </w:r>
    </w:p>
    <w:p w14:paraId="55EB9432" w14:textId="77777777" w:rsidR="00B235C2" w:rsidRPr="00796814" w:rsidRDefault="00B235C2" w:rsidP="00B235C2">
      <w:pPr>
        <w:jc w:val="center"/>
        <w:outlineLvl w:val="0"/>
        <w:rPr>
          <w:rFonts w:ascii="Times New Roman" w:hAnsi="Times New Roman" w:cs="Times New Roman"/>
        </w:rPr>
      </w:pPr>
      <w:r w:rsidRPr="00796814">
        <w:rPr>
          <w:rFonts w:ascii="Times New Roman" w:hAnsi="Times New Roman" w:cs="Times New Roman"/>
        </w:rPr>
        <w:t>Doctor of Philosophy</w:t>
      </w:r>
    </w:p>
    <w:p w14:paraId="49A135DA" w14:textId="77777777" w:rsidR="00B235C2" w:rsidRPr="00796814" w:rsidRDefault="00B235C2" w:rsidP="00B235C2">
      <w:pPr>
        <w:jc w:val="center"/>
        <w:outlineLvl w:val="0"/>
        <w:rPr>
          <w:rFonts w:ascii="Times New Roman" w:hAnsi="Times New Roman" w:cs="Times New Roman"/>
        </w:rPr>
      </w:pPr>
      <w:r w:rsidRPr="00796814">
        <w:rPr>
          <w:rFonts w:ascii="Times New Roman" w:hAnsi="Times New Roman" w:cs="Times New Roman"/>
        </w:rPr>
        <w:t>Degree</w:t>
      </w:r>
    </w:p>
    <w:p w14:paraId="489BD76B" w14:textId="77777777" w:rsidR="00B235C2" w:rsidRPr="00796814" w:rsidRDefault="00B235C2" w:rsidP="00B235C2">
      <w:pPr>
        <w:jc w:val="center"/>
        <w:outlineLvl w:val="0"/>
        <w:rPr>
          <w:rFonts w:ascii="Times New Roman" w:hAnsi="Times New Roman" w:cs="Times New Roman"/>
        </w:rPr>
      </w:pPr>
      <w:r w:rsidRPr="00796814">
        <w:rPr>
          <w:rFonts w:ascii="Times New Roman" w:hAnsi="Times New Roman" w:cs="Times New Roman"/>
        </w:rPr>
        <w:t>The University of Tennessee, Knoxville</w:t>
      </w:r>
    </w:p>
    <w:p w14:paraId="1DA3FAF1" w14:textId="77777777" w:rsidR="00B235C2" w:rsidRPr="00796814" w:rsidRDefault="00B235C2" w:rsidP="00B235C2">
      <w:pPr>
        <w:jc w:val="center"/>
        <w:rPr>
          <w:rFonts w:ascii="Times New Roman" w:hAnsi="Times New Roman" w:cs="Times New Roman"/>
        </w:rPr>
      </w:pPr>
    </w:p>
    <w:p w14:paraId="36DEA593" w14:textId="77777777" w:rsidR="00B235C2" w:rsidRPr="00796814" w:rsidRDefault="00B235C2" w:rsidP="00B235C2">
      <w:pPr>
        <w:jc w:val="center"/>
        <w:rPr>
          <w:rFonts w:ascii="Times New Roman" w:hAnsi="Times New Roman" w:cs="Times New Roman"/>
        </w:rPr>
      </w:pPr>
    </w:p>
    <w:p w14:paraId="1682D0D2" w14:textId="77777777" w:rsidR="00B235C2" w:rsidRPr="00796814" w:rsidRDefault="00B235C2" w:rsidP="00B235C2">
      <w:pPr>
        <w:jc w:val="center"/>
        <w:rPr>
          <w:rFonts w:ascii="Times New Roman" w:hAnsi="Times New Roman" w:cs="Times New Roman"/>
        </w:rPr>
      </w:pPr>
    </w:p>
    <w:p w14:paraId="3391C8A7" w14:textId="77777777" w:rsidR="00B235C2" w:rsidRPr="00796814" w:rsidRDefault="00B235C2" w:rsidP="00B235C2">
      <w:pPr>
        <w:jc w:val="center"/>
        <w:rPr>
          <w:rFonts w:ascii="Times New Roman" w:hAnsi="Times New Roman" w:cs="Times New Roman"/>
        </w:rPr>
      </w:pPr>
    </w:p>
    <w:p w14:paraId="7ACB89A1" w14:textId="77777777" w:rsidR="00B235C2" w:rsidRPr="00796814" w:rsidRDefault="00B235C2" w:rsidP="00B235C2">
      <w:pPr>
        <w:jc w:val="center"/>
        <w:rPr>
          <w:rFonts w:ascii="Times New Roman" w:hAnsi="Times New Roman" w:cs="Times New Roman"/>
        </w:rPr>
      </w:pPr>
    </w:p>
    <w:p w14:paraId="6D6BD2F5" w14:textId="77777777" w:rsidR="00B235C2" w:rsidRPr="00796814" w:rsidRDefault="00B235C2" w:rsidP="00B235C2">
      <w:pPr>
        <w:jc w:val="center"/>
        <w:rPr>
          <w:rFonts w:ascii="Times New Roman" w:hAnsi="Times New Roman" w:cs="Times New Roman"/>
        </w:rPr>
      </w:pPr>
    </w:p>
    <w:p w14:paraId="5C88E961" w14:textId="77777777" w:rsidR="00B235C2" w:rsidRPr="00796814" w:rsidRDefault="00B235C2" w:rsidP="00B235C2">
      <w:pPr>
        <w:rPr>
          <w:rFonts w:ascii="Times New Roman" w:hAnsi="Times New Roman" w:cs="Times New Roman"/>
        </w:rPr>
      </w:pPr>
    </w:p>
    <w:p w14:paraId="0B6E0921" w14:textId="77777777" w:rsidR="00B235C2" w:rsidRPr="00796814" w:rsidRDefault="00B235C2" w:rsidP="00B235C2">
      <w:pPr>
        <w:rPr>
          <w:rFonts w:ascii="Times New Roman" w:hAnsi="Times New Roman" w:cs="Times New Roman"/>
        </w:rPr>
      </w:pPr>
    </w:p>
    <w:p w14:paraId="1760F721" w14:textId="77777777" w:rsidR="00B235C2" w:rsidRPr="00796814" w:rsidRDefault="00B235C2" w:rsidP="00B235C2">
      <w:pPr>
        <w:jc w:val="center"/>
        <w:outlineLvl w:val="0"/>
        <w:rPr>
          <w:rFonts w:ascii="Times New Roman" w:hAnsi="Times New Roman" w:cs="Times New Roman"/>
        </w:rPr>
      </w:pPr>
      <w:r w:rsidRPr="00796814">
        <w:rPr>
          <w:rFonts w:ascii="Times New Roman" w:hAnsi="Times New Roman" w:cs="Times New Roman"/>
        </w:rPr>
        <w:t>Jenna Elizabeth Gilmore</w:t>
      </w:r>
    </w:p>
    <w:p w14:paraId="4C4B66D4" w14:textId="08AF5A26" w:rsidR="00BF26D5" w:rsidRPr="00796814" w:rsidRDefault="00B300DA" w:rsidP="000470CD">
      <w:pPr>
        <w:jc w:val="center"/>
        <w:rPr>
          <w:rFonts w:ascii="Times New Roman" w:hAnsi="Times New Roman" w:cs="Times New Roman"/>
        </w:rPr>
      </w:pPr>
      <w:r w:rsidRPr="00796814">
        <w:rPr>
          <w:rFonts w:ascii="Times New Roman" w:hAnsi="Times New Roman" w:cs="Times New Roman"/>
        </w:rPr>
        <w:t>August 2021</w:t>
      </w:r>
    </w:p>
    <w:p w14:paraId="7EFC5864" w14:textId="3824B290" w:rsidR="006D27B9" w:rsidRPr="00796814" w:rsidRDefault="004B7736" w:rsidP="006D27B9">
      <w:pPr>
        <w:spacing w:after="0" w:line="480" w:lineRule="auto"/>
        <w:jc w:val="center"/>
        <w:rPr>
          <w:rFonts w:ascii="Times New Roman" w:eastAsia="Times New Roman" w:hAnsi="Times New Roman" w:cs="Times New Roman"/>
          <w:b/>
          <w:bCs/>
        </w:rPr>
      </w:pPr>
      <w:r w:rsidRPr="00796814">
        <w:rPr>
          <w:rFonts w:ascii="Times New Roman" w:eastAsia="Times New Roman" w:hAnsi="Times New Roman" w:cs="Times New Roman"/>
        </w:rPr>
        <w:br w:type="page"/>
      </w:r>
      <w:r w:rsidR="006D27B9" w:rsidRPr="00796814">
        <w:rPr>
          <w:rFonts w:ascii="Times New Roman" w:eastAsia="Times New Roman" w:hAnsi="Times New Roman" w:cs="Times New Roman"/>
          <w:b/>
          <w:bCs/>
        </w:rPr>
        <w:lastRenderedPageBreak/>
        <w:t>ACNOWLEDGMENTS</w:t>
      </w:r>
    </w:p>
    <w:p w14:paraId="72E30D22" w14:textId="2FD14FF3" w:rsidR="006D27B9" w:rsidRPr="00796814" w:rsidRDefault="006D27B9" w:rsidP="006D27B9">
      <w:pPr>
        <w:spacing w:after="0" w:line="480" w:lineRule="auto"/>
        <w:rPr>
          <w:rFonts w:ascii="Times New Roman" w:eastAsia="Times New Roman" w:hAnsi="Times New Roman" w:cs="Times New Roman"/>
        </w:rPr>
      </w:pPr>
      <w:r w:rsidRPr="00796814">
        <w:rPr>
          <w:rFonts w:ascii="Times New Roman" w:eastAsia="Times New Roman" w:hAnsi="Times New Roman" w:cs="Times New Roman"/>
          <w:b/>
          <w:bCs/>
        </w:rPr>
        <w:tab/>
      </w:r>
      <w:r w:rsidR="0067779D" w:rsidRPr="00796814">
        <w:rPr>
          <w:rFonts w:ascii="Times New Roman" w:eastAsia="Times New Roman" w:hAnsi="Times New Roman" w:cs="Times New Roman"/>
        </w:rPr>
        <w:t xml:space="preserve">I would like to thank my dissertation chair, Dr. Timothy Hulsey, for his thoughtfulness, flexibility, and practicality in the preparation of this manuscript. His mentorship has also extended well beyond my research, the echoes of which are present every day in my clinical and professional identities. I am also grateful to the mentorship of Dr. Mark H. Waugh who has had a profound impact in shaping my conceptualization of people in clinical and research practices. I think more broadly and with more heart because of his wisdom. I would also like to thank my committee members, Drs. Todd Moore and Heather Hirschfeld for their insightful edits. </w:t>
      </w:r>
      <w:r w:rsidR="0067779D" w:rsidRPr="00796814">
        <w:rPr>
          <w:rFonts w:ascii="Times New Roman" w:hAnsi="Times New Roman" w:cs="Times New Roman"/>
        </w:rPr>
        <w:t xml:space="preserve">Thank you to my parents, Dr. Susan Benson and Mark Gilmore, for emboldening me to think critically and to be curious. I am indebted to the following people for their patience, support, practicality, and wisdom: Kelley </w:t>
      </w:r>
      <w:proofErr w:type="spellStart"/>
      <w:r w:rsidR="0067779D" w:rsidRPr="00796814">
        <w:rPr>
          <w:rFonts w:ascii="Times New Roman" w:hAnsi="Times New Roman" w:cs="Times New Roman"/>
        </w:rPr>
        <w:t>Swaim</w:t>
      </w:r>
      <w:proofErr w:type="spellEnd"/>
      <w:r w:rsidR="0067779D" w:rsidRPr="00796814">
        <w:rPr>
          <w:rFonts w:ascii="Times New Roman" w:hAnsi="Times New Roman" w:cs="Times New Roman"/>
        </w:rPr>
        <w:t xml:space="preserve">; Michael Davis; Connor Smith; Aaron Drew; Shanna Paddock; Parks </w:t>
      </w:r>
      <w:proofErr w:type="spellStart"/>
      <w:r w:rsidR="0067779D" w:rsidRPr="00796814">
        <w:rPr>
          <w:rFonts w:ascii="Times New Roman" w:hAnsi="Times New Roman" w:cs="Times New Roman"/>
        </w:rPr>
        <w:t>Fillauer</w:t>
      </w:r>
      <w:proofErr w:type="spellEnd"/>
      <w:r w:rsidR="0067779D" w:rsidRPr="00796814">
        <w:rPr>
          <w:rFonts w:ascii="Times New Roman" w:hAnsi="Times New Roman" w:cs="Times New Roman"/>
        </w:rPr>
        <w:t xml:space="preserve">; Emily </w:t>
      </w:r>
      <w:proofErr w:type="spellStart"/>
      <w:r w:rsidR="0067779D" w:rsidRPr="00796814">
        <w:rPr>
          <w:rFonts w:ascii="Times New Roman" w:hAnsi="Times New Roman" w:cs="Times New Roman"/>
        </w:rPr>
        <w:t>Marriotti</w:t>
      </w:r>
      <w:proofErr w:type="spellEnd"/>
      <w:r w:rsidR="0067779D" w:rsidRPr="00796814">
        <w:rPr>
          <w:rFonts w:ascii="Times New Roman" w:hAnsi="Times New Roman" w:cs="Times New Roman"/>
        </w:rPr>
        <w:t xml:space="preserve">; Sarah Johnson; Stephanie Kors; Drs. Marisa Whitley, Shane </w:t>
      </w:r>
      <w:proofErr w:type="spellStart"/>
      <w:r w:rsidR="0067779D" w:rsidRPr="00796814">
        <w:rPr>
          <w:rFonts w:ascii="Times New Roman" w:hAnsi="Times New Roman" w:cs="Times New Roman"/>
        </w:rPr>
        <w:t>Bierma</w:t>
      </w:r>
      <w:proofErr w:type="spellEnd"/>
      <w:r w:rsidR="0067779D" w:rsidRPr="00796814">
        <w:rPr>
          <w:rFonts w:ascii="Times New Roman" w:hAnsi="Times New Roman" w:cs="Times New Roman"/>
        </w:rPr>
        <w:t xml:space="preserve">, Leticia Flores, Karen </w:t>
      </w:r>
      <w:proofErr w:type="spellStart"/>
      <w:r w:rsidR="0067779D" w:rsidRPr="00796814">
        <w:rPr>
          <w:rFonts w:ascii="Times New Roman" w:hAnsi="Times New Roman" w:cs="Times New Roman"/>
        </w:rPr>
        <w:t>Josvenger</w:t>
      </w:r>
      <w:proofErr w:type="spellEnd"/>
      <w:r w:rsidR="0067779D" w:rsidRPr="00796814">
        <w:rPr>
          <w:rFonts w:ascii="Times New Roman" w:hAnsi="Times New Roman" w:cs="Times New Roman"/>
        </w:rPr>
        <w:t xml:space="preserve">, </w:t>
      </w:r>
      <w:r w:rsidR="00D5467F" w:rsidRPr="00796814">
        <w:rPr>
          <w:rFonts w:ascii="Times New Roman" w:hAnsi="Times New Roman" w:cs="Times New Roman"/>
        </w:rPr>
        <w:t xml:space="preserve">Megan Schmidt, Becca </w:t>
      </w:r>
      <w:proofErr w:type="spellStart"/>
      <w:r w:rsidR="00D5467F" w:rsidRPr="00796814">
        <w:rPr>
          <w:rFonts w:ascii="Times New Roman" w:hAnsi="Times New Roman" w:cs="Times New Roman"/>
        </w:rPr>
        <w:t>Storment</w:t>
      </w:r>
      <w:proofErr w:type="spellEnd"/>
      <w:r w:rsidR="00D5467F" w:rsidRPr="00796814">
        <w:rPr>
          <w:rFonts w:ascii="Times New Roman" w:hAnsi="Times New Roman" w:cs="Times New Roman"/>
        </w:rPr>
        <w:t xml:space="preserve">, </w:t>
      </w:r>
      <w:r w:rsidR="0067779D" w:rsidRPr="00796814">
        <w:rPr>
          <w:rFonts w:ascii="Times New Roman" w:hAnsi="Times New Roman" w:cs="Times New Roman"/>
        </w:rPr>
        <w:t xml:space="preserve">Jack Barlow, Renee </w:t>
      </w:r>
      <w:proofErr w:type="spellStart"/>
      <w:r w:rsidR="0067779D" w:rsidRPr="00796814">
        <w:rPr>
          <w:rFonts w:ascii="Times New Roman" w:hAnsi="Times New Roman" w:cs="Times New Roman"/>
        </w:rPr>
        <w:t>Repka</w:t>
      </w:r>
      <w:proofErr w:type="spellEnd"/>
      <w:r w:rsidR="0067779D" w:rsidRPr="00796814">
        <w:rPr>
          <w:rFonts w:ascii="Times New Roman" w:hAnsi="Times New Roman" w:cs="Times New Roman"/>
        </w:rPr>
        <w:t xml:space="preserve">, Joyce </w:t>
      </w:r>
      <w:proofErr w:type="spellStart"/>
      <w:r w:rsidR="0067779D" w:rsidRPr="00796814">
        <w:rPr>
          <w:rFonts w:ascii="Times New Roman" w:hAnsi="Times New Roman" w:cs="Times New Roman"/>
        </w:rPr>
        <w:t>Cartor</w:t>
      </w:r>
      <w:proofErr w:type="spellEnd"/>
      <w:r w:rsidR="0067779D" w:rsidRPr="00796814">
        <w:rPr>
          <w:rFonts w:ascii="Times New Roman" w:hAnsi="Times New Roman" w:cs="Times New Roman"/>
        </w:rPr>
        <w:t>, and Larry Brown. Finally, I would like to thank the patients of the UT Psychology Clinic without whose participation this project would not be possible.</w:t>
      </w:r>
    </w:p>
    <w:p w14:paraId="46C5784E" w14:textId="20A51404" w:rsidR="005B37F7" w:rsidRPr="00796814" w:rsidRDefault="005B37F7">
      <w:pPr>
        <w:spacing w:after="0" w:line="240" w:lineRule="auto"/>
        <w:rPr>
          <w:rFonts w:ascii="Times New Roman" w:eastAsia="Times New Roman" w:hAnsi="Times New Roman" w:cs="Times New Roman"/>
        </w:rPr>
      </w:pPr>
      <w:r w:rsidRPr="00796814">
        <w:rPr>
          <w:rFonts w:ascii="Times New Roman" w:eastAsia="Times New Roman" w:hAnsi="Times New Roman" w:cs="Times New Roman"/>
        </w:rPr>
        <w:br w:type="page"/>
      </w:r>
    </w:p>
    <w:p w14:paraId="77FDA276" w14:textId="744F64B8" w:rsidR="005B37F7" w:rsidRPr="00796814" w:rsidRDefault="00292C77" w:rsidP="00292C77">
      <w:pPr>
        <w:spacing w:after="0" w:line="480" w:lineRule="auto"/>
        <w:jc w:val="center"/>
        <w:rPr>
          <w:rFonts w:ascii="Times New Roman" w:eastAsia="Times New Roman" w:hAnsi="Times New Roman" w:cs="Times New Roman"/>
          <w:b/>
          <w:bCs/>
        </w:rPr>
      </w:pPr>
      <w:r w:rsidRPr="00796814">
        <w:rPr>
          <w:rFonts w:ascii="Times New Roman" w:eastAsia="Times New Roman" w:hAnsi="Times New Roman" w:cs="Times New Roman"/>
          <w:b/>
          <w:bCs/>
        </w:rPr>
        <w:lastRenderedPageBreak/>
        <w:t>ABSTRACT</w:t>
      </w:r>
    </w:p>
    <w:p w14:paraId="67C58548" w14:textId="6644AB3A" w:rsidR="006D27B9" w:rsidRPr="00796814" w:rsidRDefault="006B6C96" w:rsidP="00740EC4">
      <w:pPr>
        <w:spacing w:after="0" w:line="480" w:lineRule="auto"/>
        <w:ind w:firstLine="720"/>
        <w:rPr>
          <w:rFonts w:ascii="Times New Roman" w:eastAsia="Times New Roman" w:hAnsi="Times New Roman" w:cs="Times New Roman"/>
        </w:rPr>
      </w:pPr>
      <w:r w:rsidRPr="00796814">
        <w:rPr>
          <w:rFonts w:ascii="Times New Roman" w:eastAsia="Times New Roman" w:hAnsi="Times New Roman" w:cs="Times New Roman"/>
        </w:rPr>
        <w:t xml:space="preserve">The </w:t>
      </w:r>
      <w:r w:rsidR="00F21576" w:rsidRPr="00796814">
        <w:rPr>
          <w:rFonts w:ascii="Times New Roman" w:eastAsia="Times New Roman" w:hAnsi="Times New Roman" w:cs="Times New Roman"/>
        </w:rPr>
        <w:t>argument</w:t>
      </w:r>
      <w:r w:rsidRPr="00796814">
        <w:rPr>
          <w:rFonts w:ascii="Times New Roman" w:eastAsia="Times New Roman" w:hAnsi="Times New Roman" w:cs="Times New Roman"/>
        </w:rPr>
        <w:t xml:space="preserve"> over whether </w:t>
      </w:r>
      <w:r w:rsidR="00ED69D9" w:rsidRPr="00796814">
        <w:rPr>
          <w:rFonts w:ascii="Times New Roman" w:eastAsia="Times New Roman" w:hAnsi="Times New Roman" w:cs="Times New Roman"/>
        </w:rPr>
        <w:t xml:space="preserve">psychiatric disorders are </w:t>
      </w:r>
      <w:r w:rsidR="00E5266D" w:rsidRPr="00796814">
        <w:rPr>
          <w:rFonts w:ascii="Times New Roman" w:eastAsia="Times New Roman" w:hAnsi="Times New Roman" w:cs="Times New Roman"/>
        </w:rPr>
        <w:t>tax</w:t>
      </w:r>
      <w:r w:rsidR="007628BD" w:rsidRPr="00796814">
        <w:rPr>
          <w:rFonts w:ascii="Times New Roman" w:eastAsia="Times New Roman" w:hAnsi="Times New Roman" w:cs="Times New Roman"/>
        </w:rPr>
        <w:t>a</w:t>
      </w:r>
      <w:r w:rsidR="00E5266D" w:rsidRPr="00796814">
        <w:rPr>
          <w:rFonts w:ascii="Times New Roman" w:eastAsia="Times New Roman" w:hAnsi="Times New Roman" w:cs="Times New Roman"/>
        </w:rPr>
        <w:t xml:space="preserve"> </w:t>
      </w:r>
      <w:r w:rsidR="00ED69D9" w:rsidRPr="00796814">
        <w:rPr>
          <w:rFonts w:ascii="Times New Roman" w:eastAsia="Times New Roman" w:hAnsi="Times New Roman" w:cs="Times New Roman"/>
        </w:rPr>
        <w:t>(</w:t>
      </w:r>
      <w:r w:rsidR="00E5266D" w:rsidRPr="00796814">
        <w:rPr>
          <w:rFonts w:ascii="Times New Roman" w:eastAsia="Times New Roman" w:hAnsi="Times New Roman" w:cs="Times New Roman"/>
        </w:rPr>
        <w:t xml:space="preserve">i.e., </w:t>
      </w:r>
      <w:r w:rsidR="00ED69D9" w:rsidRPr="00796814">
        <w:rPr>
          <w:rFonts w:ascii="Times New Roman" w:eastAsia="Times New Roman" w:hAnsi="Times New Roman" w:cs="Times New Roman"/>
        </w:rPr>
        <w:t xml:space="preserve">categorical) </w:t>
      </w:r>
      <w:r w:rsidR="007359DD" w:rsidRPr="00796814">
        <w:rPr>
          <w:rFonts w:ascii="Times New Roman" w:eastAsia="Times New Roman" w:hAnsi="Times New Roman" w:cs="Times New Roman"/>
        </w:rPr>
        <w:t xml:space="preserve">or </w:t>
      </w:r>
      <w:r w:rsidR="00042CC2" w:rsidRPr="00796814">
        <w:rPr>
          <w:rFonts w:ascii="Times New Roman" w:eastAsia="Times New Roman" w:hAnsi="Times New Roman" w:cs="Times New Roman"/>
        </w:rPr>
        <w:t>are part of a continuous dimension of normal personality functioning</w:t>
      </w:r>
      <w:r w:rsidR="007359DD" w:rsidRPr="00796814">
        <w:rPr>
          <w:rFonts w:ascii="Times New Roman" w:eastAsia="Times New Roman" w:hAnsi="Times New Roman" w:cs="Times New Roman"/>
        </w:rPr>
        <w:t xml:space="preserve"> is not new.</w:t>
      </w:r>
      <w:r w:rsidR="00042CC2" w:rsidRPr="00796814">
        <w:rPr>
          <w:rFonts w:ascii="Times New Roman" w:eastAsia="Times New Roman" w:hAnsi="Times New Roman" w:cs="Times New Roman"/>
        </w:rPr>
        <w:t xml:space="preserve"> </w:t>
      </w:r>
      <w:r w:rsidR="000C7332" w:rsidRPr="00796814">
        <w:rPr>
          <w:rFonts w:ascii="Times New Roman" w:eastAsia="Times New Roman" w:hAnsi="Times New Roman" w:cs="Times New Roman"/>
        </w:rPr>
        <w:t>Within the last decade</w:t>
      </w:r>
      <w:r w:rsidR="002E524E" w:rsidRPr="00796814">
        <w:rPr>
          <w:rFonts w:ascii="Times New Roman" w:eastAsia="Times New Roman" w:hAnsi="Times New Roman" w:cs="Times New Roman"/>
        </w:rPr>
        <w:t xml:space="preserve">, </w:t>
      </w:r>
      <w:r w:rsidR="007359DD" w:rsidRPr="00796814">
        <w:rPr>
          <w:rFonts w:ascii="Times New Roman" w:eastAsia="Times New Roman" w:hAnsi="Times New Roman" w:cs="Times New Roman"/>
        </w:rPr>
        <w:t xml:space="preserve">however, </w:t>
      </w:r>
      <w:r w:rsidR="002E524E" w:rsidRPr="00796814">
        <w:rPr>
          <w:rFonts w:ascii="Times New Roman" w:eastAsia="Times New Roman" w:hAnsi="Times New Roman" w:cs="Times New Roman"/>
        </w:rPr>
        <w:t xml:space="preserve">there has been a </w:t>
      </w:r>
      <w:r w:rsidR="00A83F50" w:rsidRPr="00796814">
        <w:rPr>
          <w:rFonts w:ascii="Times New Roman" w:eastAsia="Times New Roman" w:hAnsi="Times New Roman" w:cs="Times New Roman"/>
        </w:rPr>
        <w:t>forceful</w:t>
      </w:r>
      <w:r w:rsidR="002E524E" w:rsidRPr="00796814">
        <w:rPr>
          <w:rFonts w:ascii="Times New Roman" w:eastAsia="Times New Roman" w:hAnsi="Times New Roman" w:cs="Times New Roman"/>
        </w:rPr>
        <w:t xml:space="preserve"> shift in</w:t>
      </w:r>
      <w:r w:rsidR="00904809" w:rsidRPr="00796814">
        <w:rPr>
          <w:rFonts w:ascii="Times New Roman" w:eastAsia="Times New Roman" w:hAnsi="Times New Roman" w:cs="Times New Roman"/>
        </w:rPr>
        <w:t xml:space="preserve"> personality disorder (PD) nosology</w:t>
      </w:r>
      <w:r w:rsidR="007359DD" w:rsidRPr="00796814">
        <w:rPr>
          <w:rFonts w:ascii="Times New Roman" w:eastAsia="Times New Roman" w:hAnsi="Times New Roman" w:cs="Times New Roman"/>
        </w:rPr>
        <w:t xml:space="preserve"> toward a dimensional view. </w:t>
      </w:r>
      <w:r w:rsidR="00AD71CC" w:rsidRPr="00796814">
        <w:rPr>
          <w:rFonts w:ascii="Times New Roman" w:eastAsia="Times New Roman" w:hAnsi="Times New Roman" w:cs="Times New Roman"/>
        </w:rPr>
        <w:t>This coincides with</w:t>
      </w:r>
      <w:r w:rsidR="00B6499D" w:rsidRPr="00796814">
        <w:rPr>
          <w:rFonts w:ascii="Times New Roman" w:eastAsia="Times New Roman" w:hAnsi="Times New Roman" w:cs="Times New Roman"/>
        </w:rPr>
        <w:t xml:space="preserve"> the</w:t>
      </w:r>
      <w:r w:rsidR="00AD71CC" w:rsidRPr="00796814">
        <w:rPr>
          <w:rFonts w:ascii="Times New Roman" w:eastAsia="Times New Roman" w:hAnsi="Times New Roman" w:cs="Times New Roman"/>
        </w:rPr>
        <w:t xml:space="preserve"> increasing popularity of </w:t>
      </w:r>
      <w:r w:rsidR="00B6499D" w:rsidRPr="00796814">
        <w:rPr>
          <w:rFonts w:ascii="Times New Roman" w:eastAsia="Times New Roman" w:hAnsi="Times New Roman" w:cs="Times New Roman"/>
        </w:rPr>
        <w:t>the suite of factor analytic procedures.</w:t>
      </w:r>
      <w:r w:rsidR="00740EC4" w:rsidRPr="00796814">
        <w:rPr>
          <w:rFonts w:ascii="Times New Roman" w:eastAsia="Times New Roman" w:hAnsi="Times New Roman" w:cs="Times New Roman"/>
        </w:rPr>
        <w:t xml:space="preserve"> There are a number of false assumptions made about </w:t>
      </w:r>
      <w:r w:rsidR="00D95AC7" w:rsidRPr="00796814">
        <w:rPr>
          <w:rFonts w:ascii="Times New Roman" w:eastAsia="Times New Roman" w:hAnsi="Times New Roman" w:cs="Times New Roman"/>
        </w:rPr>
        <w:t>categorical models and factor analy</w:t>
      </w:r>
      <w:r w:rsidR="00092CAA" w:rsidRPr="00796814">
        <w:rPr>
          <w:rFonts w:ascii="Times New Roman" w:eastAsia="Times New Roman" w:hAnsi="Times New Roman" w:cs="Times New Roman"/>
        </w:rPr>
        <w:t xml:space="preserve">ses that may contribute to prematurely closing the metaphorical door on </w:t>
      </w:r>
      <w:r w:rsidR="00BD14F1" w:rsidRPr="00796814">
        <w:rPr>
          <w:rFonts w:ascii="Times New Roman" w:eastAsia="Times New Roman" w:hAnsi="Times New Roman" w:cs="Times New Roman"/>
        </w:rPr>
        <w:t xml:space="preserve">categorical PDs and PD phenomena. </w:t>
      </w:r>
      <w:r w:rsidR="00754332" w:rsidRPr="00796814">
        <w:rPr>
          <w:rFonts w:ascii="Times New Roman" w:eastAsia="Times New Roman" w:hAnsi="Times New Roman" w:cs="Times New Roman"/>
        </w:rPr>
        <w:t>In the current study, t</w:t>
      </w:r>
      <w:r w:rsidR="00EA4319" w:rsidRPr="00796814">
        <w:rPr>
          <w:rFonts w:ascii="Times New Roman" w:eastAsia="Times New Roman" w:hAnsi="Times New Roman" w:cs="Times New Roman"/>
        </w:rPr>
        <w:t>axometric analyses</w:t>
      </w:r>
      <w:r w:rsidR="006608A2" w:rsidRPr="00796814">
        <w:rPr>
          <w:rFonts w:ascii="Times New Roman" w:eastAsia="Times New Roman" w:hAnsi="Times New Roman" w:cs="Times New Roman"/>
        </w:rPr>
        <w:t>, which do not make a priori assumptions about the underlying</w:t>
      </w:r>
      <w:r w:rsidR="00B62C08" w:rsidRPr="00796814">
        <w:rPr>
          <w:rFonts w:ascii="Times New Roman" w:eastAsia="Times New Roman" w:hAnsi="Times New Roman" w:cs="Times New Roman"/>
        </w:rPr>
        <w:t xml:space="preserve"> quantitative</w:t>
      </w:r>
      <w:r w:rsidR="006608A2" w:rsidRPr="00796814">
        <w:rPr>
          <w:rFonts w:ascii="Times New Roman" w:eastAsia="Times New Roman" w:hAnsi="Times New Roman" w:cs="Times New Roman"/>
        </w:rPr>
        <w:t xml:space="preserve"> structure, were used to examine</w:t>
      </w:r>
      <w:r w:rsidR="00985ABF" w:rsidRPr="00796814">
        <w:rPr>
          <w:rFonts w:ascii="Times New Roman" w:eastAsia="Times New Roman" w:hAnsi="Times New Roman" w:cs="Times New Roman"/>
        </w:rPr>
        <w:t xml:space="preserve"> PD constructs from two </w:t>
      </w:r>
      <w:r w:rsidR="00F33E5F" w:rsidRPr="00796814">
        <w:rPr>
          <w:rFonts w:ascii="Times New Roman" w:eastAsia="Times New Roman" w:hAnsi="Times New Roman" w:cs="Times New Roman"/>
        </w:rPr>
        <w:t xml:space="preserve">PD </w:t>
      </w:r>
      <w:r w:rsidR="00985ABF" w:rsidRPr="00796814">
        <w:rPr>
          <w:rFonts w:ascii="Times New Roman" w:eastAsia="Times New Roman" w:hAnsi="Times New Roman" w:cs="Times New Roman"/>
        </w:rPr>
        <w:t>scale sets (the MMPI-2 PSY-5 [</w:t>
      </w:r>
      <w:r w:rsidR="00D95BF8" w:rsidRPr="00796814">
        <w:rPr>
          <w:rFonts w:ascii="Times New Roman" w:eastAsia="Times New Roman" w:hAnsi="Times New Roman" w:cs="Times New Roman"/>
        </w:rPr>
        <w:t>Harkness, McNulty, &amp; Ben-Porath, 1995</w:t>
      </w:r>
      <w:r w:rsidR="00985ABF" w:rsidRPr="00796814">
        <w:rPr>
          <w:rFonts w:ascii="Times New Roman" w:eastAsia="Times New Roman" w:hAnsi="Times New Roman" w:cs="Times New Roman"/>
        </w:rPr>
        <w:t>] and the MMPI-2 PD Spectra [</w:t>
      </w:r>
      <w:proofErr w:type="spellStart"/>
      <w:r w:rsidR="00985ABF" w:rsidRPr="00796814">
        <w:rPr>
          <w:rFonts w:ascii="Times New Roman" w:eastAsia="Times New Roman" w:hAnsi="Times New Roman" w:cs="Times New Roman"/>
        </w:rPr>
        <w:t>Mulay</w:t>
      </w:r>
      <w:proofErr w:type="spellEnd"/>
      <w:r w:rsidR="00985ABF" w:rsidRPr="00796814">
        <w:rPr>
          <w:rFonts w:ascii="Times New Roman" w:eastAsia="Times New Roman" w:hAnsi="Times New Roman" w:cs="Times New Roman"/>
        </w:rPr>
        <w:t xml:space="preserve"> et al., 2018</w:t>
      </w:r>
      <w:r w:rsidR="000D129B" w:rsidRPr="00796814">
        <w:rPr>
          <w:rFonts w:ascii="Times New Roman" w:eastAsia="Times New Roman" w:hAnsi="Times New Roman" w:cs="Times New Roman"/>
        </w:rPr>
        <w:t>]) on</w:t>
      </w:r>
      <w:r w:rsidR="00616538" w:rsidRPr="00796814">
        <w:rPr>
          <w:rFonts w:ascii="Times New Roman" w:eastAsia="Times New Roman" w:hAnsi="Times New Roman" w:cs="Times New Roman"/>
        </w:rPr>
        <w:t xml:space="preserve"> an outpatient sample </w:t>
      </w:r>
      <w:r w:rsidR="0007759F" w:rsidRPr="00796814">
        <w:rPr>
          <w:rFonts w:ascii="Times New Roman" w:eastAsia="Times New Roman" w:hAnsi="Times New Roman" w:cs="Times New Roman"/>
        </w:rPr>
        <w:t>(</w:t>
      </w:r>
      <w:r w:rsidR="00790419" w:rsidRPr="00796814">
        <w:rPr>
          <w:rFonts w:ascii="Times New Roman" w:eastAsia="Times New Roman" w:hAnsi="Times New Roman" w:cs="Times New Roman"/>
          <w:i/>
          <w:iCs/>
        </w:rPr>
        <w:t xml:space="preserve">n </w:t>
      </w:r>
      <w:r w:rsidR="00790419" w:rsidRPr="00796814">
        <w:rPr>
          <w:rFonts w:ascii="Times New Roman" w:eastAsia="Times New Roman" w:hAnsi="Times New Roman" w:cs="Times New Roman"/>
        </w:rPr>
        <w:t xml:space="preserve">= 1,030) </w:t>
      </w:r>
      <w:r w:rsidR="00985ABF" w:rsidRPr="00796814">
        <w:rPr>
          <w:rFonts w:ascii="Times New Roman" w:eastAsia="Times New Roman" w:hAnsi="Times New Roman" w:cs="Times New Roman"/>
        </w:rPr>
        <w:t>to further assess for the presence of taxa.</w:t>
      </w:r>
      <w:r w:rsidR="00F33E5F" w:rsidRPr="00796814">
        <w:rPr>
          <w:rFonts w:ascii="Times New Roman" w:eastAsia="Times New Roman" w:hAnsi="Times New Roman" w:cs="Times New Roman"/>
        </w:rPr>
        <w:t xml:space="preserve"> The PSY-5 and PD Spectra </w:t>
      </w:r>
      <w:r w:rsidR="00446413" w:rsidRPr="00796814">
        <w:rPr>
          <w:rFonts w:ascii="Times New Roman" w:eastAsia="Times New Roman" w:hAnsi="Times New Roman" w:cs="Times New Roman"/>
        </w:rPr>
        <w:t xml:space="preserve">vary in their aims toward representing </w:t>
      </w:r>
      <w:r w:rsidR="00AB7A63" w:rsidRPr="00796814">
        <w:rPr>
          <w:rFonts w:ascii="Times New Roman" w:eastAsia="Times New Roman" w:hAnsi="Times New Roman" w:cs="Times New Roman"/>
        </w:rPr>
        <w:t xml:space="preserve">dimensional constructs; therefore, </w:t>
      </w:r>
      <w:r w:rsidR="00B92DF7" w:rsidRPr="00796814">
        <w:rPr>
          <w:rFonts w:ascii="Times New Roman" w:eastAsia="Times New Roman" w:hAnsi="Times New Roman" w:cs="Times New Roman"/>
        </w:rPr>
        <w:t>the theoretical aims of assessment were hypothesized to influence taxonic results.</w:t>
      </w:r>
      <w:r w:rsidR="00135C23" w:rsidRPr="00796814">
        <w:rPr>
          <w:rFonts w:ascii="Times New Roman" w:eastAsia="Times New Roman" w:hAnsi="Times New Roman" w:cs="Times New Roman"/>
        </w:rPr>
        <w:t xml:space="preserve"> Results indicated </w:t>
      </w:r>
      <w:r w:rsidR="00A5113D" w:rsidRPr="00796814">
        <w:rPr>
          <w:rFonts w:ascii="Times New Roman" w:eastAsia="Times New Roman" w:hAnsi="Times New Roman" w:cs="Times New Roman"/>
        </w:rPr>
        <w:t xml:space="preserve">the presence of taxa for the Dependent Spectra, Schizoid Spectra, </w:t>
      </w:r>
      <w:r w:rsidR="002B17AB" w:rsidRPr="00796814">
        <w:rPr>
          <w:rFonts w:ascii="Times New Roman" w:eastAsia="Times New Roman" w:hAnsi="Times New Roman" w:cs="Times New Roman"/>
        </w:rPr>
        <w:t xml:space="preserve">Schizotypal Spectra, </w:t>
      </w:r>
      <w:r w:rsidR="00A5113D" w:rsidRPr="00796814">
        <w:rPr>
          <w:rFonts w:ascii="Times New Roman" w:eastAsia="Times New Roman" w:hAnsi="Times New Roman" w:cs="Times New Roman"/>
        </w:rPr>
        <w:t>Somatizing Spectra,</w:t>
      </w:r>
      <w:r w:rsidR="002B17AB" w:rsidRPr="00796814">
        <w:rPr>
          <w:rFonts w:ascii="Times New Roman" w:eastAsia="Times New Roman" w:hAnsi="Times New Roman" w:cs="Times New Roman"/>
        </w:rPr>
        <w:t xml:space="preserve"> and PSY-5 NEGE. </w:t>
      </w:r>
      <w:r w:rsidR="008B01A7" w:rsidRPr="00796814">
        <w:rPr>
          <w:rFonts w:ascii="Times New Roman" w:eastAsia="Times New Roman" w:hAnsi="Times New Roman" w:cs="Times New Roman"/>
        </w:rPr>
        <w:t xml:space="preserve">Dimensionality emerged for Paranoid Spectra and PSY-5 PSC. All other scales yielded ambiguous </w:t>
      </w:r>
      <w:r w:rsidR="00CB6291" w:rsidRPr="00796814">
        <w:rPr>
          <w:rFonts w:ascii="Times New Roman" w:eastAsia="Times New Roman" w:hAnsi="Times New Roman" w:cs="Times New Roman"/>
        </w:rPr>
        <w:t xml:space="preserve">structures. Findings are discussed and compared to </w:t>
      </w:r>
      <w:r w:rsidR="00390924" w:rsidRPr="00796814">
        <w:rPr>
          <w:rFonts w:ascii="Times New Roman" w:eastAsia="Times New Roman" w:hAnsi="Times New Roman" w:cs="Times New Roman"/>
        </w:rPr>
        <w:t>extant</w:t>
      </w:r>
      <w:r w:rsidR="00CB6291" w:rsidRPr="00796814">
        <w:rPr>
          <w:rFonts w:ascii="Times New Roman" w:eastAsia="Times New Roman" w:hAnsi="Times New Roman" w:cs="Times New Roman"/>
        </w:rPr>
        <w:t xml:space="preserve"> taxometric </w:t>
      </w:r>
      <w:r w:rsidR="00FD3193" w:rsidRPr="00796814">
        <w:rPr>
          <w:rFonts w:ascii="Times New Roman" w:eastAsia="Times New Roman" w:hAnsi="Times New Roman" w:cs="Times New Roman"/>
        </w:rPr>
        <w:t xml:space="preserve">findings </w:t>
      </w:r>
      <w:r w:rsidR="00CB6291" w:rsidRPr="00796814">
        <w:rPr>
          <w:rFonts w:ascii="Times New Roman" w:eastAsia="Times New Roman" w:hAnsi="Times New Roman" w:cs="Times New Roman"/>
        </w:rPr>
        <w:t xml:space="preserve">and </w:t>
      </w:r>
      <w:r w:rsidR="00872A22" w:rsidRPr="00796814">
        <w:rPr>
          <w:rFonts w:ascii="Times New Roman" w:eastAsia="Times New Roman" w:hAnsi="Times New Roman" w:cs="Times New Roman"/>
        </w:rPr>
        <w:t xml:space="preserve">dimensional models of PDs. </w:t>
      </w:r>
      <w:r w:rsidR="00390924" w:rsidRPr="00796814">
        <w:rPr>
          <w:rFonts w:ascii="Times New Roman" w:eastAsia="Times New Roman" w:hAnsi="Times New Roman" w:cs="Times New Roman"/>
        </w:rPr>
        <w:t xml:space="preserve">Results </w:t>
      </w:r>
      <w:r w:rsidR="005D037E" w:rsidRPr="00796814">
        <w:rPr>
          <w:rFonts w:ascii="Times New Roman" w:eastAsia="Times New Roman" w:hAnsi="Times New Roman" w:cs="Times New Roman"/>
        </w:rPr>
        <w:t xml:space="preserve">provide </w:t>
      </w:r>
      <w:r w:rsidR="00390924" w:rsidRPr="00796814">
        <w:rPr>
          <w:rFonts w:ascii="Times New Roman" w:eastAsia="Times New Roman" w:hAnsi="Times New Roman" w:cs="Times New Roman"/>
        </w:rPr>
        <w:t xml:space="preserve">support </w:t>
      </w:r>
      <w:r w:rsidR="005D037E" w:rsidRPr="00796814">
        <w:rPr>
          <w:rFonts w:ascii="Times New Roman" w:eastAsia="Times New Roman" w:hAnsi="Times New Roman" w:cs="Times New Roman"/>
        </w:rPr>
        <w:t xml:space="preserve">for </w:t>
      </w:r>
      <w:r w:rsidR="00DC4A2D" w:rsidRPr="00796814">
        <w:rPr>
          <w:rFonts w:ascii="Times New Roman" w:eastAsia="Times New Roman" w:hAnsi="Times New Roman" w:cs="Times New Roman"/>
        </w:rPr>
        <w:t xml:space="preserve">some </w:t>
      </w:r>
      <w:r w:rsidR="00390924" w:rsidRPr="00796814">
        <w:rPr>
          <w:rFonts w:ascii="Times New Roman" w:eastAsia="Times New Roman" w:hAnsi="Times New Roman" w:cs="Times New Roman"/>
        </w:rPr>
        <w:t>construct</w:t>
      </w:r>
      <w:r w:rsidR="00FD3193" w:rsidRPr="00796814">
        <w:rPr>
          <w:rFonts w:ascii="Times New Roman" w:eastAsia="Times New Roman" w:hAnsi="Times New Roman" w:cs="Times New Roman"/>
        </w:rPr>
        <w:t>s highlighted in bifactor</w:t>
      </w:r>
      <w:r w:rsidR="005D037E" w:rsidRPr="00796814">
        <w:rPr>
          <w:rFonts w:ascii="Times New Roman" w:eastAsia="Times New Roman" w:hAnsi="Times New Roman" w:cs="Times New Roman"/>
        </w:rPr>
        <w:t xml:space="preserve"> models of PDs but also suggest that </w:t>
      </w:r>
      <w:r w:rsidR="0090524F" w:rsidRPr="00796814">
        <w:rPr>
          <w:rFonts w:ascii="Times New Roman" w:eastAsia="Times New Roman" w:hAnsi="Times New Roman" w:cs="Times New Roman"/>
        </w:rPr>
        <w:t xml:space="preserve">these constructs are not </w:t>
      </w:r>
      <w:r w:rsidR="000F6831" w:rsidRPr="00796814">
        <w:rPr>
          <w:rFonts w:ascii="Times New Roman" w:eastAsia="Times New Roman" w:hAnsi="Times New Roman" w:cs="Times New Roman"/>
        </w:rPr>
        <w:t>continuous with normal personality functioning. Limitations and directions for future research are discussed.</w:t>
      </w:r>
    </w:p>
    <w:p w14:paraId="30D5DE22" w14:textId="690D8668" w:rsidR="004B7736" w:rsidRPr="00796814" w:rsidRDefault="00292C77" w:rsidP="004B7736">
      <w:pPr>
        <w:spacing w:after="0" w:line="240" w:lineRule="auto"/>
        <w:rPr>
          <w:rFonts w:ascii="Times New Roman" w:eastAsia="Times New Roman" w:hAnsi="Times New Roman" w:cs="Times New Roman"/>
        </w:rPr>
      </w:pPr>
      <w:r w:rsidRPr="00796814">
        <w:rPr>
          <w:rFonts w:ascii="Times New Roman" w:eastAsia="Times New Roman" w:hAnsi="Times New Roman" w:cs="Times New Roman"/>
        </w:rPr>
        <w:br w:type="page"/>
      </w:r>
    </w:p>
    <w:p w14:paraId="0BF3C4BC" w14:textId="77777777" w:rsidR="003212A6" w:rsidRPr="00796814" w:rsidRDefault="003212A6" w:rsidP="003212A6">
      <w:pPr>
        <w:spacing w:after="0" w:line="240" w:lineRule="auto"/>
        <w:contextualSpacing/>
        <w:jc w:val="center"/>
        <w:rPr>
          <w:rFonts w:ascii="Times New Roman" w:eastAsia="Times New Roman" w:hAnsi="Times New Roman" w:cs="Times New Roman"/>
        </w:rPr>
      </w:pPr>
      <w:r w:rsidRPr="00796814">
        <w:rPr>
          <w:rFonts w:ascii="Times New Roman" w:eastAsia="Times New Roman" w:hAnsi="Times New Roman" w:cs="Times New Roman"/>
          <w:b/>
        </w:rPr>
        <w:lastRenderedPageBreak/>
        <w:t>TABLE OF CONTENTS</w:t>
      </w:r>
    </w:p>
    <w:p w14:paraId="21CF1247" w14:textId="77777777" w:rsidR="003212A6" w:rsidRPr="00796814" w:rsidRDefault="003212A6" w:rsidP="003212A6">
      <w:pPr>
        <w:tabs>
          <w:tab w:val="right" w:leader="dot" w:pos="8630"/>
        </w:tabs>
        <w:spacing w:after="0" w:line="240" w:lineRule="auto"/>
        <w:ind w:left="90" w:right="90"/>
        <w:contextualSpacing/>
        <w:jc w:val="center"/>
        <w:rPr>
          <w:rFonts w:ascii="Times New Roman" w:eastAsia="Times New Roman" w:hAnsi="Times New Roman" w:cs="Times New Roman"/>
          <w:b/>
        </w:rPr>
      </w:pPr>
      <w:r w:rsidRPr="00796814">
        <w:rPr>
          <w:rFonts w:ascii="Times New Roman" w:eastAsia="Times New Roman" w:hAnsi="Times New Roman" w:cs="Times New Roman"/>
          <w:b/>
        </w:rPr>
        <w:fldChar w:fldCharType="begin"/>
      </w:r>
      <w:r w:rsidRPr="00796814">
        <w:rPr>
          <w:rFonts w:ascii="Times New Roman" w:eastAsia="Times New Roman" w:hAnsi="Times New Roman" w:cs="Times New Roman"/>
          <w:b/>
        </w:rPr>
        <w:instrText xml:space="preserve"> TOC \o "1-4" </w:instrText>
      </w:r>
      <w:r w:rsidRPr="00796814">
        <w:rPr>
          <w:rFonts w:ascii="Times New Roman" w:eastAsia="Times New Roman" w:hAnsi="Times New Roman" w:cs="Times New Roman"/>
          <w:b/>
        </w:rPr>
        <w:fldChar w:fldCharType="separate"/>
      </w:r>
    </w:p>
    <w:p w14:paraId="401CD776" w14:textId="77777777" w:rsidR="00173BF5" w:rsidRPr="00796814" w:rsidRDefault="00173BF5" w:rsidP="00847BC4">
      <w:pPr>
        <w:tabs>
          <w:tab w:val="right" w:leader="dot" w:pos="9360"/>
        </w:tabs>
        <w:rPr>
          <w:rFonts w:ascii="Times New Roman" w:eastAsia="MS Mincho" w:hAnsi="Times New Roman" w:cs="Times New Roman"/>
          <w:b/>
          <w:bCs/>
        </w:rPr>
      </w:pPr>
      <w:r w:rsidRPr="00796814">
        <w:rPr>
          <w:rFonts w:ascii="Times New Roman" w:eastAsia="MS Mincho" w:hAnsi="Times New Roman" w:cs="Times New Roman"/>
          <w:b/>
          <w:bCs/>
        </w:rPr>
        <w:t>Chapter 1: Introduction</w:t>
      </w:r>
      <w:r w:rsidRPr="00796814">
        <w:rPr>
          <w:rFonts w:ascii="Times New Roman" w:eastAsia="MS Mincho" w:hAnsi="Times New Roman" w:cs="Times New Roman"/>
          <w:b/>
          <w:bCs/>
        </w:rPr>
        <w:tab/>
        <w:t>1</w:t>
      </w:r>
    </w:p>
    <w:p w14:paraId="2D82AE46" w14:textId="27FCE912" w:rsidR="00173BF5" w:rsidRPr="00796814" w:rsidRDefault="00173BF5" w:rsidP="00847BC4">
      <w:pPr>
        <w:tabs>
          <w:tab w:val="right" w:leader="dot" w:pos="9360"/>
        </w:tabs>
        <w:rPr>
          <w:rFonts w:ascii="Times New Roman" w:eastAsia="MS Mincho" w:hAnsi="Times New Roman" w:cs="Times New Roman"/>
        </w:rPr>
      </w:pPr>
      <w:r w:rsidRPr="00796814">
        <w:rPr>
          <w:rFonts w:ascii="Times New Roman" w:eastAsia="Times New Roman" w:hAnsi="Times New Roman" w:cs="Times New Roman"/>
          <w:noProof/>
        </w:rPr>
        <w:t>Personality Disorder</w:t>
      </w:r>
      <w:r w:rsidR="00160107" w:rsidRPr="00796814">
        <w:rPr>
          <w:rFonts w:ascii="Times New Roman" w:eastAsia="Times New Roman" w:hAnsi="Times New Roman" w:cs="Times New Roman"/>
          <w:noProof/>
        </w:rPr>
        <w:t>:</w:t>
      </w:r>
      <w:r w:rsidRPr="00796814">
        <w:rPr>
          <w:rFonts w:ascii="Times New Roman" w:eastAsia="Times New Roman" w:hAnsi="Times New Roman" w:cs="Times New Roman"/>
          <w:noProof/>
        </w:rPr>
        <w:t xml:space="preserve"> Prevalence and Impact</w:t>
      </w:r>
      <w:r w:rsidRPr="00796814">
        <w:rPr>
          <w:rFonts w:ascii="Times New Roman" w:eastAsia="MS Mincho" w:hAnsi="Times New Roman" w:cs="Times New Roman"/>
        </w:rPr>
        <w:tab/>
        <w:t>1</w:t>
      </w:r>
    </w:p>
    <w:p w14:paraId="09647632" w14:textId="77777777" w:rsidR="00173BF5" w:rsidRPr="00796814" w:rsidRDefault="00173BF5" w:rsidP="00847BC4">
      <w:pPr>
        <w:tabs>
          <w:tab w:val="right" w:leader="dot" w:pos="9360"/>
        </w:tabs>
        <w:rPr>
          <w:rFonts w:ascii="Times New Roman" w:eastAsia="MS Mincho" w:hAnsi="Times New Roman" w:cs="Times New Roman"/>
        </w:rPr>
      </w:pPr>
      <w:r w:rsidRPr="00796814">
        <w:rPr>
          <w:rFonts w:ascii="Times New Roman" w:eastAsia="Times New Roman" w:hAnsi="Times New Roman" w:cs="Times New Roman"/>
          <w:noProof/>
        </w:rPr>
        <w:t>Personality Disorder Nosology</w:t>
      </w:r>
      <w:r w:rsidRPr="00796814">
        <w:rPr>
          <w:rFonts w:ascii="Times New Roman" w:eastAsia="MS Mincho" w:hAnsi="Times New Roman" w:cs="Times New Roman"/>
        </w:rPr>
        <w:tab/>
        <w:t>1</w:t>
      </w:r>
    </w:p>
    <w:p w14:paraId="6E170991" w14:textId="77777777" w:rsidR="00173BF5" w:rsidRPr="00796814" w:rsidRDefault="00173BF5" w:rsidP="00847BC4">
      <w:pPr>
        <w:tabs>
          <w:tab w:val="right" w:leader="dot" w:pos="9360"/>
        </w:tabs>
        <w:rPr>
          <w:rFonts w:ascii="Times New Roman" w:eastAsia="MS Mincho" w:hAnsi="Times New Roman" w:cs="Times New Roman"/>
        </w:rPr>
      </w:pPr>
      <w:r w:rsidRPr="00796814">
        <w:rPr>
          <w:rFonts w:ascii="Times New Roman" w:eastAsia="Times New Roman" w:hAnsi="Times New Roman" w:cs="Times New Roman"/>
          <w:noProof/>
        </w:rPr>
        <w:t>Selected Theories on the Developmental Psychopathology of Personality Disorders</w:t>
      </w:r>
      <w:r w:rsidRPr="00796814">
        <w:rPr>
          <w:rFonts w:ascii="Times New Roman" w:eastAsia="MS Mincho" w:hAnsi="Times New Roman" w:cs="Times New Roman"/>
        </w:rPr>
        <w:tab/>
        <w:t>8</w:t>
      </w:r>
    </w:p>
    <w:p w14:paraId="04D702BB" w14:textId="77777777" w:rsidR="00173BF5" w:rsidRPr="00796814" w:rsidRDefault="00173BF5" w:rsidP="00847BC4">
      <w:pPr>
        <w:tabs>
          <w:tab w:val="right" w:leader="dot" w:pos="9360"/>
        </w:tabs>
        <w:rPr>
          <w:rFonts w:ascii="Times New Roman" w:eastAsia="MS Mincho" w:hAnsi="Times New Roman" w:cs="Times New Roman"/>
        </w:rPr>
      </w:pPr>
      <w:r w:rsidRPr="00796814">
        <w:rPr>
          <w:rFonts w:ascii="Times New Roman" w:eastAsia="Times New Roman" w:hAnsi="Times New Roman" w:cs="Times New Roman"/>
          <w:noProof/>
        </w:rPr>
        <w:t>Brief Survey of Approaches to Assessment of PDs</w:t>
      </w:r>
      <w:r w:rsidRPr="00796814">
        <w:rPr>
          <w:rFonts w:ascii="Times New Roman" w:eastAsia="MS Mincho" w:hAnsi="Times New Roman" w:cs="Times New Roman"/>
        </w:rPr>
        <w:tab/>
        <w:t>16</w:t>
      </w:r>
    </w:p>
    <w:p w14:paraId="47906792" w14:textId="77777777" w:rsidR="00173BF5" w:rsidRPr="00796814" w:rsidRDefault="00173BF5" w:rsidP="00847BC4">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Study Aims</w:t>
      </w:r>
      <w:r w:rsidRPr="00796814">
        <w:rPr>
          <w:rFonts w:ascii="Times New Roman" w:eastAsia="MS Mincho" w:hAnsi="Times New Roman" w:cs="Times New Roman"/>
        </w:rPr>
        <w:tab/>
        <w:t>19</w:t>
      </w:r>
    </w:p>
    <w:p w14:paraId="09E22941" w14:textId="317206D0" w:rsidR="00173BF5" w:rsidRPr="00796814" w:rsidRDefault="00173BF5" w:rsidP="00847BC4">
      <w:pPr>
        <w:tabs>
          <w:tab w:val="right" w:leader="dot" w:pos="9360"/>
        </w:tabs>
        <w:rPr>
          <w:rFonts w:ascii="Times New Roman" w:eastAsia="MS Mincho" w:hAnsi="Times New Roman" w:cs="Times New Roman"/>
          <w:b/>
          <w:bCs/>
        </w:rPr>
      </w:pPr>
      <w:r w:rsidRPr="00796814">
        <w:rPr>
          <w:rFonts w:ascii="Times New Roman" w:eastAsia="MS Mincho" w:hAnsi="Times New Roman" w:cs="Times New Roman"/>
          <w:b/>
          <w:bCs/>
        </w:rPr>
        <w:t>Chapter II: Methods</w:t>
      </w:r>
      <w:r w:rsidRPr="00796814">
        <w:rPr>
          <w:rFonts w:ascii="Times New Roman" w:eastAsia="MS Mincho" w:hAnsi="Times New Roman" w:cs="Times New Roman"/>
          <w:b/>
          <w:bCs/>
        </w:rPr>
        <w:tab/>
        <w:t>2</w:t>
      </w:r>
      <w:r w:rsidR="00160107" w:rsidRPr="00796814">
        <w:rPr>
          <w:rFonts w:ascii="Times New Roman" w:eastAsia="MS Mincho" w:hAnsi="Times New Roman" w:cs="Times New Roman"/>
          <w:b/>
          <w:bCs/>
        </w:rPr>
        <w:t>1</w:t>
      </w:r>
    </w:p>
    <w:p w14:paraId="44555497" w14:textId="7AD47A4B" w:rsidR="00173BF5" w:rsidRPr="00796814" w:rsidRDefault="00173BF5" w:rsidP="00847BC4">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Participants</w:t>
      </w:r>
      <w:r w:rsidRPr="00796814">
        <w:rPr>
          <w:rFonts w:ascii="Times New Roman" w:eastAsia="MS Mincho" w:hAnsi="Times New Roman" w:cs="Times New Roman"/>
        </w:rPr>
        <w:tab/>
        <w:t>2</w:t>
      </w:r>
      <w:r w:rsidR="00160107" w:rsidRPr="00796814">
        <w:rPr>
          <w:rFonts w:ascii="Times New Roman" w:eastAsia="MS Mincho" w:hAnsi="Times New Roman" w:cs="Times New Roman"/>
        </w:rPr>
        <w:t>1</w:t>
      </w:r>
    </w:p>
    <w:p w14:paraId="189B049E" w14:textId="605046FD" w:rsidR="00173BF5" w:rsidRPr="00796814" w:rsidRDefault="00173BF5" w:rsidP="00847BC4">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Procedures</w:t>
      </w:r>
      <w:r w:rsidRPr="00796814">
        <w:rPr>
          <w:rFonts w:ascii="Times New Roman" w:eastAsia="MS Mincho" w:hAnsi="Times New Roman" w:cs="Times New Roman"/>
        </w:rPr>
        <w:tab/>
        <w:t>2</w:t>
      </w:r>
      <w:r w:rsidR="00160107" w:rsidRPr="00796814">
        <w:rPr>
          <w:rFonts w:ascii="Times New Roman" w:eastAsia="MS Mincho" w:hAnsi="Times New Roman" w:cs="Times New Roman"/>
        </w:rPr>
        <w:t>2</w:t>
      </w:r>
    </w:p>
    <w:p w14:paraId="0E0CDA1F" w14:textId="255DA09A" w:rsidR="00173BF5" w:rsidRPr="00796814" w:rsidRDefault="00173BF5" w:rsidP="00847BC4">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Measures</w:t>
      </w:r>
      <w:r w:rsidRPr="00796814">
        <w:rPr>
          <w:rFonts w:ascii="Times New Roman" w:eastAsia="MS Mincho" w:hAnsi="Times New Roman" w:cs="Times New Roman"/>
        </w:rPr>
        <w:tab/>
        <w:t>2</w:t>
      </w:r>
      <w:r w:rsidR="00160107" w:rsidRPr="00796814">
        <w:rPr>
          <w:rFonts w:ascii="Times New Roman" w:eastAsia="MS Mincho" w:hAnsi="Times New Roman" w:cs="Times New Roman"/>
        </w:rPr>
        <w:t>2</w:t>
      </w:r>
    </w:p>
    <w:p w14:paraId="1E189DFF" w14:textId="68C09850" w:rsidR="00173BF5" w:rsidRPr="00796814" w:rsidRDefault="00173BF5" w:rsidP="00847BC4">
      <w:pPr>
        <w:tabs>
          <w:tab w:val="right" w:leader="dot" w:pos="9360"/>
        </w:tabs>
        <w:rPr>
          <w:rFonts w:ascii="Times New Roman" w:eastAsia="MS Mincho" w:hAnsi="Times New Roman" w:cs="Times New Roman"/>
          <w:b/>
          <w:bCs/>
        </w:rPr>
      </w:pPr>
      <w:r w:rsidRPr="00796814">
        <w:rPr>
          <w:rFonts w:ascii="Times New Roman" w:eastAsia="MS Mincho" w:hAnsi="Times New Roman" w:cs="Times New Roman"/>
          <w:b/>
          <w:bCs/>
        </w:rPr>
        <w:t>Chapter III: Analyses</w:t>
      </w:r>
      <w:r w:rsidRPr="00796814">
        <w:rPr>
          <w:rFonts w:ascii="Times New Roman" w:eastAsia="MS Mincho" w:hAnsi="Times New Roman" w:cs="Times New Roman"/>
          <w:b/>
          <w:bCs/>
        </w:rPr>
        <w:tab/>
        <w:t>2</w:t>
      </w:r>
      <w:r w:rsidR="00160107" w:rsidRPr="00796814">
        <w:rPr>
          <w:rFonts w:ascii="Times New Roman" w:eastAsia="MS Mincho" w:hAnsi="Times New Roman" w:cs="Times New Roman"/>
          <w:b/>
          <w:bCs/>
        </w:rPr>
        <w:t>4</w:t>
      </w:r>
    </w:p>
    <w:p w14:paraId="31720519" w14:textId="7B9C17C0" w:rsidR="00173BF5" w:rsidRPr="00796814" w:rsidRDefault="00173BF5" w:rsidP="00847BC4">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Data Requirements</w:t>
      </w:r>
      <w:r w:rsidRPr="00796814">
        <w:rPr>
          <w:rFonts w:ascii="Times New Roman" w:eastAsia="MS Mincho" w:hAnsi="Times New Roman" w:cs="Times New Roman"/>
        </w:rPr>
        <w:tab/>
        <w:t>2</w:t>
      </w:r>
      <w:r w:rsidR="00160107" w:rsidRPr="00796814">
        <w:rPr>
          <w:rFonts w:ascii="Times New Roman" w:eastAsia="MS Mincho" w:hAnsi="Times New Roman" w:cs="Times New Roman"/>
        </w:rPr>
        <w:t>5</w:t>
      </w:r>
    </w:p>
    <w:p w14:paraId="7E3A522A" w14:textId="1D3C83CF" w:rsidR="00173BF5" w:rsidRPr="00796814" w:rsidRDefault="00173BF5" w:rsidP="00847BC4">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Taxometric Procedures</w:t>
      </w:r>
      <w:r w:rsidRPr="00796814">
        <w:rPr>
          <w:rFonts w:ascii="Times New Roman" w:eastAsia="MS Mincho" w:hAnsi="Times New Roman" w:cs="Times New Roman"/>
        </w:rPr>
        <w:tab/>
        <w:t>2</w:t>
      </w:r>
      <w:r w:rsidR="00160107" w:rsidRPr="00796814">
        <w:rPr>
          <w:rFonts w:ascii="Times New Roman" w:eastAsia="MS Mincho" w:hAnsi="Times New Roman" w:cs="Times New Roman"/>
        </w:rPr>
        <w:t>5</w:t>
      </w:r>
    </w:p>
    <w:p w14:paraId="1E6F1D68" w14:textId="1D9F1386" w:rsidR="00173BF5" w:rsidRPr="00796814" w:rsidRDefault="00173BF5" w:rsidP="00847BC4">
      <w:pPr>
        <w:tabs>
          <w:tab w:val="right" w:leader="dot" w:pos="9360"/>
        </w:tabs>
        <w:rPr>
          <w:rFonts w:ascii="Times New Roman" w:eastAsia="MS Mincho" w:hAnsi="Times New Roman" w:cs="Times New Roman"/>
          <w:b/>
          <w:bCs/>
        </w:rPr>
      </w:pPr>
      <w:r w:rsidRPr="00796814">
        <w:rPr>
          <w:rFonts w:ascii="Times New Roman" w:eastAsia="MS Mincho" w:hAnsi="Times New Roman" w:cs="Times New Roman"/>
          <w:b/>
          <w:bCs/>
        </w:rPr>
        <w:t>Chapter IV: Results</w:t>
      </w:r>
      <w:r w:rsidRPr="00796814">
        <w:rPr>
          <w:rFonts w:ascii="Times New Roman" w:eastAsia="MS Mincho" w:hAnsi="Times New Roman" w:cs="Times New Roman"/>
          <w:b/>
          <w:bCs/>
        </w:rPr>
        <w:tab/>
        <w:t>2</w:t>
      </w:r>
      <w:r w:rsidR="00160107" w:rsidRPr="00796814">
        <w:rPr>
          <w:rFonts w:ascii="Times New Roman" w:eastAsia="MS Mincho" w:hAnsi="Times New Roman" w:cs="Times New Roman"/>
          <w:b/>
          <w:bCs/>
        </w:rPr>
        <w:t>8</w:t>
      </w:r>
    </w:p>
    <w:p w14:paraId="27C7D3E8" w14:textId="336A6546" w:rsidR="00173BF5" w:rsidRPr="00796814" w:rsidRDefault="00173BF5" w:rsidP="00847BC4">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MMPI-2 Spectra Scale Results</w:t>
      </w:r>
      <w:r w:rsidRPr="00796814">
        <w:rPr>
          <w:rFonts w:ascii="Times New Roman" w:eastAsia="MS Mincho" w:hAnsi="Times New Roman" w:cs="Times New Roman"/>
        </w:rPr>
        <w:tab/>
        <w:t>2</w:t>
      </w:r>
      <w:r w:rsidR="00160107" w:rsidRPr="00796814">
        <w:rPr>
          <w:rFonts w:ascii="Times New Roman" w:eastAsia="MS Mincho" w:hAnsi="Times New Roman" w:cs="Times New Roman"/>
        </w:rPr>
        <w:t>8</w:t>
      </w:r>
    </w:p>
    <w:p w14:paraId="38193CCE" w14:textId="2DECA3E1" w:rsidR="00173BF5" w:rsidRPr="00796814" w:rsidRDefault="00173BF5" w:rsidP="00847BC4">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MMPI-2 PSY-5 Scale Results</w:t>
      </w:r>
      <w:r w:rsidRPr="00796814">
        <w:rPr>
          <w:rFonts w:ascii="Times New Roman" w:eastAsia="MS Mincho" w:hAnsi="Times New Roman" w:cs="Times New Roman"/>
        </w:rPr>
        <w:tab/>
        <w:t>3</w:t>
      </w:r>
      <w:r w:rsidR="00160107" w:rsidRPr="00796814">
        <w:rPr>
          <w:rFonts w:ascii="Times New Roman" w:eastAsia="MS Mincho" w:hAnsi="Times New Roman" w:cs="Times New Roman"/>
        </w:rPr>
        <w:t>1</w:t>
      </w:r>
    </w:p>
    <w:p w14:paraId="3B3E764A" w14:textId="440FEEF0" w:rsidR="00173BF5" w:rsidRPr="00796814" w:rsidRDefault="00173BF5" w:rsidP="00847BC4">
      <w:pPr>
        <w:tabs>
          <w:tab w:val="right" w:leader="dot" w:pos="9360"/>
        </w:tabs>
        <w:rPr>
          <w:rFonts w:ascii="Times New Roman" w:eastAsia="MS Mincho" w:hAnsi="Times New Roman" w:cs="Times New Roman"/>
          <w:b/>
          <w:bCs/>
        </w:rPr>
      </w:pPr>
      <w:r w:rsidRPr="00796814">
        <w:rPr>
          <w:rFonts w:ascii="Times New Roman" w:eastAsia="MS Mincho" w:hAnsi="Times New Roman" w:cs="Times New Roman"/>
          <w:b/>
          <w:bCs/>
        </w:rPr>
        <w:t>Chapter V: Discussion</w:t>
      </w:r>
      <w:r w:rsidRPr="00796814">
        <w:rPr>
          <w:rFonts w:ascii="Times New Roman" w:eastAsia="MS Mincho" w:hAnsi="Times New Roman" w:cs="Times New Roman"/>
          <w:b/>
          <w:bCs/>
        </w:rPr>
        <w:tab/>
        <w:t>3</w:t>
      </w:r>
      <w:r w:rsidR="00160107" w:rsidRPr="00796814">
        <w:rPr>
          <w:rFonts w:ascii="Times New Roman" w:eastAsia="MS Mincho" w:hAnsi="Times New Roman" w:cs="Times New Roman"/>
          <w:b/>
          <w:bCs/>
        </w:rPr>
        <w:t>4</w:t>
      </w:r>
    </w:p>
    <w:p w14:paraId="3A348650" w14:textId="01499ABC" w:rsidR="004277AD" w:rsidRPr="00796814" w:rsidRDefault="00EE0370" w:rsidP="004277AD">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General Findings</w:t>
      </w:r>
      <w:r w:rsidR="004277AD" w:rsidRPr="00796814">
        <w:rPr>
          <w:rFonts w:ascii="Times New Roman" w:eastAsia="MS Mincho" w:hAnsi="Times New Roman" w:cs="Times New Roman"/>
        </w:rPr>
        <w:tab/>
      </w:r>
      <w:r w:rsidRPr="00796814">
        <w:rPr>
          <w:rFonts w:ascii="Times New Roman" w:eastAsia="MS Mincho" w:hAnsi="Times New Roman" w:cs="Times New Roman"/>
        </w:rPr>
        <w:t>3</w:t>
      </w:r>
      <w:r w:rsidR="00160107" w:rsidRPr="00796814">
        <w:rPr>
          <w:rFonts w:ascii="Times New Roman" w:eastAsia="MS Mincho" w:hAnsi="Times New Roman" w:cs="Times New Roman"/>
        </w:rPr>
        <w:t>4</w:t>
      </w:r>
    </w:p>
    <w:p w14:paraId="0C117A1E" w14:textId="2836CC18" w:rsidR="004277AD" w:rsidRPr="00796814" w:rsidRDefault="00EE0370" w:rsidP="004277AD">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Limitations to the Present Study</w:t>
      </w:r>
      <w:r w:rsidR="004277AD" w:rsidRPr="00796814">
        <w:rPr>
          <w:rFonts w:ascii="Times New Roman" w:eastAsia="MS Mincho" w:hAnsi="Times New Roman" w:cs="Times New Roman"/>
        </w:rPr>
        <w:tab/>
      </w:r>
      <w:r w:rsidR="00160107" w:rsidRPr="00796814">
        <w:rPr>
          <w:rFonts w:ascii="Times New Roman" w:eastAsia="MS Mincho" w:hAnsi="Times New Roman" w:cs="Times New Roman"/>
        </w:rPr>
        <w:t>41</w:t>
      </w:r>
    </w:p>
    <w:p w14:paraId="15867637" w14:textId="57BDDFEE" w:rsidR="004277AD" w:rsidRPr="00796814" w:rsidRDefault="00EE0370" w:rsidP="004277AD">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Directions for Future Research</w:t>
      </w:r>
      <w:r w:rsidR="004277AD" w:rsidRPr="00796814">
        <w:rPr>
          <w:rFonts w:ascii="Times New Roman" w:eastAsia="MS Mincho" w:hAnsi="Times New Roman" w:cs="Times New Roman"/>
        </w:rPr>
        <w:tab/>
      </w:r>
      <w:r w:rsidR="00160107" w:rsidRPr="00796814">
        <w:rPr>
          <w:rFonts w:ascii="Times New Roman" w:eastAsia="MS Mincho" w:hAnsi="Times New Roman" w:cs="Times New Roman"/>
        </w:rPr>
        <w:t>42</w:t>
      </w:r>
    </w:p>
    <w:p w14:paraId="6271E0FD" w14:textId="24DBC60E" w:rsidR="004277AD" w:rsidRPr="00796814" w:rsidRDefault="00EE0370" w:rsidP="004277AD">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Conclusions</w:t>
      </w:r>
      <w:r w:rsidR="004277AD" w:rsidRPr="00796814">
        <w:rPr>
          <w:rFonts w:ascii="Times New Roman" w:eastAsia="MS Mincho" w:hAnsi="Times New Roman" w:cs="Times New Roman"/>
        </w:rPr>
        <w:tab/>
      </w:r>
      <w:r w:rsidRPr="00796814">
        <w:rPr>
          <w:rFonts w:ascii="Times New Roman" w:eastAsia="MS Mincho" w:hAnsi="Times New Roman" w:cs="Times New Roman"/>
        </w:rPr>
        <w:t>4</w:t>
      </w:r>
      <w:r w:rsidR="00160107" w:rsidRPr="00796814">
        <w:rPr>
          <w:rFonts w:ascii="Times New Roman" w:eastAsia="MS Mincho" w:hAnsi="Times New Roman" w:cs="Times New Roman"/>
        </w:rPr>
        <w:t>3</w:t>
      </w:r>
    </w:p>
    <w:p w14:paraId="45D12EEA" w14:textId="26968638" w:rsidR="004277AD" w:rsidRPr="00796814" w:rsidRDefault="00EE0370" w:rsidP="004277AD">
      <w:pPr>
        <w:tabs>
          <w:tab w:val="right" w:leader="dot" w:pos="9360"/>
        </w:tabs>
        <w:rPr>
          <w:rFonts w:ascii="Times New Roman" w:eastAsia="MS Mincho" w:hAnsi="Times New Roman" w:cs="Times New Roman"/>
          <w:b/>
          <w:bCs/>
        </w:rPr>
      </w:pPr>
      <w:r w:rsidRPr="00796814">
        <w:rPr>
          <w:rFonts w:ascii="Times New Roman" w:eastAsia="MS Mincho" w:hAnsi="Times New Roman" w:cs="Times New Roman"/>
          <w:b/>
          <w:bCs/>
        </w:rPr>
        <w:t>References</w:t>
      </w:r>
      <w:r w:rsidR="004277AD" w:rsidRPr="00796814">
        <w:rPr>
          <w:rFonts w:ascii="Times New Roman" w:eastAsia="MS Mincho" w:hAnsi="Times New Roman" w:cs="Times New Roman"/>
          <w:b/>
          <w:bCs/>
        </w:rPr>
        <w:tab/>
      </w:r>
      <w:r w:rsidRPr="00796814">
        <w:rPr>
          <w:rFonts w:ascii="Times New Roman" w:eastAsia="MS Mincho" w:hAnsi="Times New Roman" w:cs="Times New Roman"/>
          <w:b/>
          <w:bCs/>
        </w:rPr>
        <w:t>4</w:t>
      </w:r>
      <w:r w:rsidR="004C5707" w:rsidRPr="00796814">
        <w:rPr>
          <w:rFonts w:ascii="Times New Roman" w:eastAsia="MS Mincho" w:hAnsi="Times New Roman" w:cs="Times New Roman"/>
          <w:b/>
          <w:bCs/>
        </w:rPr>
        <w:t>6</w:t>
      </w:r>
    </w:p>
    <w:p w14:paraId="05019B28" w14:textId="39266564" w:rsidR="004277AD" w:rsidRPr="00796814" w:rsidRDefault="00EE0370" w:rsidP="004277AD">
      <w:pPr>
        <w:tabs>
          <w:tab w:val="right" w:leader="dot" w:pos="9360"/>
        </w:tabs>
        <w:rPr>
          <w:rFonts w:ascii="Times New Roman" w:eastAsia="MS Mincho" w:hAnsi="Times New Roman" w:cs="Times New Roman"/>
          <w:b/>
          <w:bCs/>
        </w:rPr>
      </w:pPr>
      <w:r w:rsidRPr="00796814">
        <w:rPr>
          <w:rFonts w:ascii="Times New Roman" w:eastAsia="MS Mincho" w:hAnsi="Times New Roman" w:cs="Times New Roman"/>
          <w:b/>
          <w:bCs/>
        </w:rPr>
        <w:t>Appendices</w:t>
      </w:r>
      <w:r w:rsidR="004277AD" w:rsidRPr="00796814">
        <w:rPr>
          <w:rFonts w:ascii="Times New Roman" w:eastAsia="MS Mincho" w:hAnsi="Times New Roman" w:cs="Times New Roman"/>
          <w:b/>
          <w:bCs/>
        </w:rPr>
        <w:tab/>
      </w:r>
      <w:r w:rsidR="004C5707" w:rsidRPr="00796814">
        <w:rPr>
          <w:rFonts w:ascii="Times New Roman" w:eastAsia="MS Mincho" w:hAnsi="Times New Roman" w:cs="Times New Roman"/>
          <w:b/>
          <w:bCs/>
        </w:rPr>
        <w:t>61</w:t>
      </w:r>
    </w:p>
    <w:p w14:paraId="29AA0056" w14:textId="74FBB998" w:rsidR="004277AD" w:rsidRPr="00796814" w:rsidRDefault="00EE0370" w:rsidP="004277AD">
      <w:pPr>
        <w:tabs>
          <w:tab w:val="right" w:leader="dot" w:pos="9360"/>
        </w:tabs>
        <w:rPr>
          <w:rFonts w:ascii="Times New Roman" w:eastAsia="MS Mincho" w:hAnsi="Times New Roman" w:cs="Times New Roman"/>
          <w:b/>
          <w:bCs/>
        </w:rPr>
      </w:pPr>
      <w:r w:rsidRPr="00796814">
        <w:rPr>
          <w:rFonts w:ascii="Times New Roman" w:eastAsia="MS Mincho" w:hAnsi="Times New Roman" w:cs="Times New Roman"/>
          <w:b/>
          <w:bCs/>
        </w:rPr>
        <w:t>Vita</w:t>
      </w:r>
      <w:r w:rsidR="004277AD" w:rsidRPr="00796814">
        <w:rPr>
          <w:rFonts w:ascii="Times New Roman" w:eastAsia="MS Mincho" w:hAnsi="Times New Roman" w:cs="Times New Roman"/>
          <w:b/>
          <w:bCs/>
        </w:rPr>
        <w:tab/>
      </w:r>
      <w:r w:rsidR="000E674A" w:rsidRPr="00796814">
        <w:rPr>
          <w:rFonts w:ascii="Times New Roman" w:eastAsia="MS Mincho" w:hAnsi="Times New Roman" w:cs="Times New Roman"/>
          <w:b/>
          <w:bCs/>
        </w:rPr>
        <w:t>8</w:t>
      </w:r>
      <w:r w:rsidR="004C5707" w:rsidRPr="00796814">
        <w:rPr>
          <w:rFonts w:ascii="Times New Roman" w:eastAsia="MS Mincho" w:hAnsi="Times New Roman" w:cs="Times New Roman"/>
          <w:b/>
          <w:bCs/>
        </w:rPr>
        <w:t>9</w:t>
      </w:r>
    </w:p>
    <w:p w14:paraId="143E0BE3" w14:textId="55C57E22" w:rsidR="003212A6" w:rsidRPr="00796814" w:rsidRDefault="003212A6" w:rsidP="00847BC4">
      <w:pPr>
        <w:tabs>
          <w:tab w:val="right" w:leader="dot" w:pos="9360"/>
        </w:tabs>
        <w:jc w:val="center"/>
        <w:rPr>
          <w:rFonts w:ascii="Times New Roman" w:eastAsia="MS Mincho" w:hAnsi="Times New Roman" w:cs="Times New Roman"/>
        </w:rPr>
      </w:pPr>
      <w:r w:rsidRPr="00796814">
        <w:rPr>
          <w:rFonts w:ascii="Times New Roman" w:hAnsi="Times New Roman" w:cs="Times New Roman"/>
          <w:b/>
        </w:rPr>
        <w:lastRenderedPageBreak/>
        <w:t>LIST OF FIGURES</w:t>
      </w:r>
    </w:p>
    <w:p w14:paraId="2B5AC2A2" w14:textId="1013805C"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 xml:space="preserve">Figure 1. </w:t>
      </w:r>
      <w:r w:rsidRPr="00796814">
        <w:rPr>
          <w:rFonts w:ascii="Times New Roman" w:hAnsi="Times New Roman" w:cs="Times New Roman"/>
        </w:rPr>
        <w:t>MMPI-2 Antisocial Spectra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72</w:t>
      </w:r>
    </w:p>
    <w:p w14:paraId="53E9790C" w14:textId="1CAB407E"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Figure 2. MMPI-2 Avoidant Spectra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73</w:t>
      </w:r>
    </w:p>
    <w:p w14:paraId="3ED5A40A" w14:textId="49A3BF6F"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Figure 3. MMPI-2 Borderline Spectra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74</w:t>
      </w:r>
    </w:p>
    <w:p w14:paraId="3F31E8D5" w14:textId="21908460"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Figure 4. MMPI-2 Dependent Spectra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75</w:t>
      </w:r>
    </w:p>
    <w:p w14:paraId="78BDF7EF" w14:textId="7C9EE016"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Figure 5. MMPI-2 Depressive Spectra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76</w:t>
      </w:r>
    </w:p>
    <w:p w14:paraId="2ADD93BF" w14:textId="490C9746"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Figure 6. MMPI-2 Histrionic Spectra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77</w:t>
      </w:r>
    </w:p>
    <w:p w14:paraId="1179CD0C" w14:textId="346BEB3E"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Figure 7. MMPI-2 Narcissistic Spectra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78</w:t>
      </w:r>
    </w:p>
    <w:p w14:paraId="08BC03DA" w14:textId="053ABEB1"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Figure 8. MMPI-2 OCPD Spectra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79</w:t>
      </w:r>
    </w:p>
    <w:p w14:paraId="2FEC8868" w14:textId="7D1B0BB3"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Figure 9. MMPI-2 Paranoid Spectra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80</w:t>
      </w:r>
    </w:p>
    <w:p w14:paraId="2039B8D4" w14:textId="00CB707E"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Figure 10. MMPI-2 Schizoid Spectra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81</w:t>
      </w:r>
    </w:p>
    <w:p w14:paraId="61745596" w14:textId="24F1A753"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Figure 11. MMPI-2 Schizotypal Spectra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83</w:t>
      </w:r>
    </w:p>
    <w:p w14:paraId="47043AA7" w14:textId="48342543"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Figure 12. MMPI-2 Somatizing Spectra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83</w:t>
      </w:r>
    </w:p>
    <w:p w14:paraId="084AE65F" w14:textId="026B3E8A"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Figure 13. MMPI-2 PSY-5 AGGR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84</w:t>
      </w:r>
    </w:p>
    <w:p w14:paraId="3C748BDA" w14:textId="6EF225F6"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Figure 14. MMPI-2 PSY-5 DISC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85</w:t>
      </w:r>
    </w:p>
    <w:p w14:paraId="5E25ECA8" w14:textId="6E1DB4B2"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Figure 15. MMPI-2 PSY-5 INTR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86</w:t>
      </w:r>
    </w:p>
    <w:p w14:paraId="6FF4C74A" w14:textId="7BC76182"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Figure 16. MMPI-2 PSY-5 NEGE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87</w:t>
      </w:r>
    </w:p>
    <w:p w14:paraId="1C8E4F0E" w14:textId="1A299FB7" w:rsidR="003212A6" w:rsidRPr="00796814" w:rsidRDefault="003212A6" w:rsidP="003212A6">
      <w:pPr>
        <w:tabs>
          <w:tab w:val="right" w:leader="dot" w:pos="9360"/>
        </w:tabs>
        <w:rPr>
          <w:rFonts w:ascii="Times New Roman" w:eastAsia="MS Mincho" w:hAnsi="Times New Roman" w:cs="Times New Roman"/>
        </w:rPr>
      </w:pPr>
      <w:r w:rsidRPr="00796814">
        <w:rPr>
          <w:rFonts w:ascii="Times New Roman" w:eastAsia="MS Mincho" w:hAnsi="Times New Roman" w:cs="Times New Roman"/>
        </w:rPr>
        <w:t>Figure 17. MMPI-2 PSY-5 PSYC Taxometric Results</w:t>
      </w:r>
      <w:r w:rsidRPr="00796814">
        <w:rPr>
          <w:rFonts w:ascii="Times New Roman" w:eastAsia="MS Mincho" w:hAnsi="Times New Roman" w:cs="Times New Roman"/>
        </w:rPr>
        <w:tab/>
      </w:r>
      <w:r w:rsidR="00160107" w:rsidRPr="00796814">
        <w:rPr>
          <w:rFonts w:ascii="Times New Roman" w:eastAsia="MS Mincho" w:hAnsi="Times New Roman" w:cs="Times New Roman"/>
        </w:rPr>
        <w:t>88</w:t>
      </w:r>
    </w:p>
    <w:p w14:paraId="6FD0FAC9" w14:textId="77777777" w:rsidR="003212A6" w:rsidRPr="00796814" w:rsidRDefault="003212A6" w:rsidP="003212A6">
      <w:pPr>
        <w:tabs>
          <w:tab w:val="right" w:leader="dot" w:pos="9360"/>
        </w:tabs>
        <w:rPr>
          <w:rFonts w:ascii="Times New Roman" w:eastAsia="MS Mincho" w:hAnsi="Times New Roman" w:cs="Times New Roman"/>
        </w:rPr>
      </w:pPr>
    </w:p>
    <w:p w14:paraId="5021A536" w14:textId="77777777" w:rsidR="003212A6" w:rsidRPr="00796814" w:rsidRDefault="003212A6" w:rsidP="003212A6">
      <w:pPr>
        <w:tabs>
          <w:tab w:val="right" w:leader="dot" w:pos="9360"/>
        </w:tabs>
        <w:rPr>
          <w:rFonts w:ascii="Times New Roman" w:eastAsia="MS Mincho" w:hAnsi="Times New Roman" w:cs="Times New Roman"/>
        </w:rPr>
      </w:pPr>
    </w:p>
    <w:p w14:paraId="5A2AA73A" w14:textId="10252522" w:rsidR="000470CD" w:rsidRPr="00796814" w:rsidRDefault="003212A6" w:rsidP="003212A6">
      <w:pPr>
        <w:jc w:val="center"/>
        <w:rPr>
          <w:rFonts w:ascii="Times New Roman" w:hAnsi="Times New Roman" w:cs="Times New Roman"/>
        </w:rPr>
      </w:pPr>
      <w:r w:rsidRPr="00796814">
        <w:rPr>
          <w:rFonts w:ascii="Times New Roman" w:eastAsia="Times New Roman" w:hAnsi="Times New Roman" w:cs="Times New Roman"/>
          <w:b/>
        </w:rPr>
        <w:fldChar w:fldCharType="end"/>
      </w:r>
    </w:p>
    <w:p w14:paraId="3EC1E668" w14:textId="4C8A2352" w:rsidR="00B235C2" w:rsidRPr="00796814" w:rsidRDefault="00B235C2" w:rsidP="000470CD">
      <w:pPr>
        <w:rPr>
          <w:rFonts w:ascii="Times New Roman" w:hAnsi="Times New Roman" w:cs="Times New Roman"/>
        </w:rPr>
        <w:sectPr w:rsidR="00B235C2" w:rsidRPr="00796814" w:rsidSect="00335D58">
          <w:headerReference w:type="even" r:id="rId8"/>
          <w:headerReference w:type="default" r:id="rId9"/>
          <w:footerReference w:type="default" r:id="rId10"/>
          <w:headerReference w:type="first" r:id="rId11"/>
          <w:type w:val="continuous"/>
          <w:pgSz w:w="12240" w:h="15840"/>
          <w:pgMar w:top="1440" w:right="1440" w:bottom="1440" w:left="1440" w:header="720" w:footer="720" w:gutter="0"/>
          <w:pgNumType w:fmt="lowerRoman" w:start="1"/>
          <w:cols w:space="720"/>
          <w:titlePg/>
          <w:docGrid w:linePitch="360"/>
        </w:sectPr>
      </w:pPr>
    </w:p>
    <w:p w14:paraId="345D6A2B" w14:textId="3F5C8CFC" w:rsidR="00B235C2" w:rsidRPr="00796814" w:rsidRDefault="00E21BFE" w:rsidP="00796814">
      <w:pPr>
        <w:spacing w:line="480" w:lineRule="auto"/>
        <w:jc w:val="center"/>
        <w:rPr>
          <w:rFonts w:ascii="Times New Roman" w:hAnsi="Times New Roman" w:cs="Times New Roman"/>
          <w:b/>
          <w:bCs/>
        </w:rPr>
      </w:pPr>
      <w:r w:rsidRPr="00796814">
        <w:rPr>
          <w:rFonts w:ascii="Times New Roman" w:hAnsi="Times New Roman" w:cs="Times New Roman"/>
          <w:b/>
          <w:bCs/>
        </w:rPr>
        <w:lastRenderedPageBreak/>
        <w:t>CHAPTER I</w:t>
      </w:r>
      <w:r w:rsidR="00EC3112" w:rsidRPr="00796814">
        <w:rPr>
          <w:rFonts w:ascii="Times New Roman" w:hAnsi="Times New Roman" w:cs="Times New Roman"/>
          <w:b/>
          <w:bCs/>
        </w:rPr>
        <w:t>: INTRODUCTION</w:t>
      </w:r>
    </w:p>
    <w:p w14:paraId="7EBEB81A" w14:textId="60C91DE4" w:rsidR="00B235C2" w:rsidRPr="00796814" w:rsidRDefault="00294974" w:rsidP="00796814">
      <w:pPr>
        <w:spacing w:line="480" w:lineRule="auto"/>
        <w:jc w:val="center"/>
        <w:outlineLvl w:val="0"/>
        <w:rPr>
          <w:rFonts w:ascii="Times New Roman" w:hAnsi="Times New Roman" w:cs="Times New Roman"/>
          <w:b/>
          <w:bCs/>
        </w:rPr>
      </w:pPr>
      <w:r w:rsidRPr="00796814">
        <w:rPr>
          <w:rFonts w:ascii="Times New Roman" w:hAnsi="Times New Roman" w:cs="Times New Roman"/>
          <w:b/>
          <w:bCs/>
        </w:rPr>
        <w:t>Personality Disorder</w:t>
      </w:r>
      <w:r w:rsidR="00212B81" w:rsidRPr="00796814">
        <w:rPr>
          <w:rFonts w:ascii="Times New Roman" w:hAnsi="Times New Roman" w:cs="Times New Roman"/>
          <w:b/>
          <w:bCs/>
        </w:rPr>
        <w:t>:</w:t>
      </w:r>
      <w:r w:rsidRPr="00796814">
        <w:rPr>
          <w:rFonts w:ascii="Times New Roman" w:hAnsi="Times New Roman" w:cs="Times New Roman"/>
          <w:b/>
          <w:bCs/>
        </w:rPr>
        <w:t xml:space="preserve"> </w:t>
      </w:r>
      <w:r w:rsidR="00EC3112" w:rsidRPr="00796814">
        <w:rPr>
          <w:rFonts w:ascii="Times New Roman" w:hAnsi="Times New Roman" w:cs="Times New Roman"/>
          <w:b/>
          <w:bCs/>
        </w:rPr>
        <w:t>Prevalence and Impact</w:t>
      </w:r>
    </w:p>
    <w:p w14:paraId="75A9BE65" w14:textId="382C2C7C" w:rsidR="00B235C2" w:rsidRPr="00796814" w:rsidRDefault="00B235C2" w:rsidP="00796814">
      <w:pPr>
        <w:spacing w:after="0" w:line="480" w:lineRule="auto"/>
        <w:ind w:firstLine="720"/>
        <w:outlineLvl w:val="0"/>
        <w:rPr>
          <w:rFonts w:ascii="Times New Roman" w:hAnsi="Times New Roman" w:cs="Times New Roman"/>
        </w:rPr>
      </w:pPr>
      <w:r w:rsidRPr="00796814">
        <w:rPr>
          <w:rFonts w:ascii="Times New Roman" w:hAnsi="Times New Roman" w:cs="Times New Roman"/>
          <w:bCs/>
        </w:rPr>
        <w:t>T</w:t>
      </w:r>
      <w:r w:rsidRPr="00796814">
        <w:rPr>
          <w:rFonts w:ascii="Times New Roman" w:hAnsi="Times New Roman" w:cs="Times New Roman"/>
        </w:rPr>
        <w:t xml:space="preserve">he </w:t>
      </w:r>
      <w:r w:rsidRPr="00796814">
        <w:rPr>
          <w:rFonts w:ascii="Times New Roman" w:hAnsi="Times New Roman" w:cs="Times New Roman"/>
          <w:i/>
          <w:iCs/>
        </w:rPr>
        <w:t xml:space="preserve">Diagnostic and Statistical Manual of Mental Disorders, </w:t>
      </w:r>
      <w:r w:rsidRPr="00796814">
        <w:rPr>
          <w:rFonts w:ascii="Times New Roman" w:hAnsi="Times New Roman" w:cs="Times New Roman"/>
          <w:iCs/>
        </w:rPr>
        <w:t>5</w:t>
      </w:r>
      <w:r w:rsidRPr="00796814">
        <w:rPr>
          <w:rFonts w:ascii="Times New Roman" w:hAnsi="Times New Roman" w:cs="Times New Roman"/>
          <w:iCs/>
          <w:vertAlign w:val="superscript"/>
        </w:rPr>
        <w:t>th</w:t>
      </w:r>
      <w:r w:rsidRPr="00796814">
        <w:rPr>
          <w:rFonts w:ascii="Times New Roman" w:hAnsi="Times New Roman" w:cs="Times New Roman"/>
          <w:iCs/>
        </w:rPr>
        <w:t xml:space="preserve"> ed. ([</w:t>
      </w:r>
      <w:r w:rsidRPr="00796814">
        <w:rPr>
          <w:rFonts w:ascii="Times New Roman" w:hAnsi="Times New Roman" w:cs="Times New Roman"/>
          <w:i/>
          <w:iCs/>
        </w:rPr>
        <w:t>DSM-5</w:t>
      </w:r>
      <w:r w:rsidRPr="00796814">
        <w:rPr>
          <w:rFonts w:ascii="Times New Roman" w:hAnsi="Times New Roman" w:cs="Times New Roman"/>
          <w:iCs/>
        </w:rPr>
        <w:t>]; American Psychiatric Association [APA], 2013</w:t>
      </w:r>
      <w:r w:rsidR="00750238" w:rsidRPr="00796814">
        <w:rPr>
          <w:rFonts w:ascii="Times New Roman" w:hAnsi="Times New Roman" w:cs="Times New Roman"/>
          <w:iCs/>
        </w:rPr>
        <w:t>, p.645</w:t>
      </w:r>
      <w:r w:rsidRPr="00796814">
        <w:rPr>
          <w:rFonts w:ascii="Times New Roman" w:hAnsi="Times New Roman" w:cs="Times New Roman"/>
          <w:iCs/>
        </w:rPr>
        <w:t xml:space="preserve">) </w:t>
      </w:r>
      <w:r w:rsidRPr="00796814">
        <w:rPr>
          <w:rFonts w:ascii="Times New Roman" w:hAnsi="Times New Roman" w:cs="Times New Roman"/>
        </w:rPr>
        <w:t>defines a personality disorder (PD) as:</w:t>
      </w:r>
    </w:p>
    <w:p w14:paraId="0BFA19C3" w14:textId="77777777" w:rsidR="00B235C2" w:rsidRPr="00796814" w:rsidRDefault="00B235C2" w:rsidP="00B235C2">
      <w:pPr>
        <w:spacing w:after="0" w:line="240" w:lineRule="auto"/>
        <w:ind w:left="720" w:right="720"/>
        <w:jc w:val="both"/>
        <w:outlineLvl w:val="0"/>
        <w:rPr>
          <w:rFonts w:ascii="Times New Roman" w:hAnsi="Times New Roman" w:cs="Times New Roman"/>
        </w:rPr>
      </w:pPr>
      <w:r w:rsidRPr="00796814">
        <w:rPr>
          <w:rFonts w:ascii="Times New Roman" w:hAnsi="Times New Roman" w:cs="Times New Roman"/>
        </w:rPr>
        <w:t xml:space="preserve">An enduring pattern of inner experience and behavior that deviates markedly from the expectations of the individual’s culture, is pervasive and inflexible, has an onset in adolescence or early adulthood, is stable over time, and leads to distress or impairment. </w:t>
      </w:r>
    </w:p>
    <w:p w14:paraId="14BB0511" w14:textId="77777777" w:rsidR="00B235C2" w:rsidRPr="00796814" w:rsidRDefault="00B235C2" w:rsidP="00B235C2">
      <w:pPr>
        <w:spacing w:after="0" w:line="240" w:lineRule="auto"/>
        <w:ind w:left="720" w:right="720"/>
        <w:jc w:val="both"/>
        <w:outlineLvl w:val="0"/>
        <w:rPr>
          <w:rFonts w:ascii="Times New Roman" w:hAnsi="Times New Roman" w:cs="Times New Roman"/>
        </w:rPr>
      </w:pPr>
    </w:p>
    <w:p w14:paraId="65BE0BA1" w14:textId="26BC702E" w:rsidR="00B235C2" w:rsidRPr="00796814" w:rsidRDefault="00B235C2" w:rsidP="000F132B">
      <w:pPr>
        <w:spacing w:after="0" w:line="480" w:lineRule="auto"/>
        <w:outlineLvl w:val="0"/>
        <w:rPr>
          <w:rFonts w:ascii="Times New Roman" w:hAnsi="Times New Roman" w:cs="Times New Roman"/>
          <w:color w:val="000000" w:themeColor="text1"/>
        </w:rPr>
      </w:pPr>
      <w:r w:rsidRPr="00796814">
        <w:rPr>
          <w:rFonts w:ascii="Times New Roman" w:hAnsi="Times New Roman" w:cs="Times New Roman"/>
        </w:rPr>
        <w:t xml:space="preserve">Personality disorders are among the most treatment resistant mental health disorders (Newton-Howes, Clark, &amp; </w:t>
      </w:r>
      <w:proofErr w:type="spellStart"/>
      <w:r w:rsidRPr="00796814">
        <w:rPr>
          <w:rFonts w:ascii="Times New Roman" w:hAnsi="Times New Roman" w:cs="Times New Roman"/>
        </w:rPr>
        <w:t>Chanen</w:t>
      </w:r>
      <w:proofErr w:type="spellEnd"/>
      <w:r w:rsidRPr="00796814">
        <w:rPr>
          <w:rFonts w:ascii="Times New Roman" w:hAnsi="Times New Roman" w:cs="Times New Roman"/>
        </w:rPr>
        <w:t xml:space="preserve">, 2015). </w:t>
      </w:r>
      <w:r w:rsidR="00AC4B49" w:rsidRPr="00796814">
        <w:rPr>
          <w:rFonts w:ascii="Times New Roman" w:hAnsi="Times New Roman" w:cs="Times New Roman"/>
        </w:rPr>
        <w:t xml:space="preserve">Persons diagnosed with PDs </w:t>
      </w:r>
      <w:r w:rsidRPr="00796814">
        <w:rPr>
          <w:rFonts w:ascii="Times New Roman" w:hAnsi="Times New Roman" w:cs="Times New Roman"/>
        </w:rPr>
        <w:t>are more difficult to treat and have significantly poorer health outcomes (including higher mortality rates) than do those with</w:t>
      </w:r>
      <w:r w:rsidR="00174A40" w:rsidRPr="00796814">
        <w:rPr>
          <w:rFonts w:ascii="Times New Roman" w:hAnsi="Times New Roman" w:cs="Times New Roman"/>
        </w:rPr>
        <w:t xml:space="preserve"> other psychiatric diagnoses</w:t>
      </w:r>
      <w:r w:rsidRPr="00796814">
        <w:rPr>
          <w:rFonts w:ascii="Times New Roman" w:hAnsi="Times New Roman" w:cs="Times New Roman"/>
        </w:rPr>
        <w:t xml:space="preserve"> (Clark, 2007; </w:t>
      </w:r>
      <w:proofErr w:type="spellStart"/>
      <w:r w:rsidRPr="00796814">
        <w:rPr>
          <w:rFonts w:ascii="Times New Roman" w:hAnsi="Times New Roman" w:cs="Times New Roman"/>
        </w:rPr>
        <w:t>Narud</w:t>
      </w:r>
      <w:proofErr w:type="spellEnd"/>
      <w:r w:rsidRPr="00796814">
        <w:rPr>
          <w:rFonts w:ascii="Times New Roman" w:hAnsi="Times New Roman" w:cs="Times New Roman"/>
        </w:rPr>
        <w:t xml:space="preserve"> &amp; Dahl, 2002; </w:t>
      </w:r>
      <w:proofErr w:type="spellStart"/>
      <w:r w:rsidRPr="00796814">
        <w:rPr>
          <w:rFonts w:ascii="Times New Roman" w:hAnsi="Times New Roman" w:cs="Times New Roman"/>
        </w:rPr>
        <w:t>Tyrer</w:t>
      </w:r>
      <w:proofErr w:type="spellEnd"/>
      <w:r w:rsidRPr="00796814">
        <w:rPr>
          <w:rFonts w:ascii="Times New Roman" w:hAnsi="Times New Roman" w:cs="Times New Roman"/>
        </w:rPr>
        <w:t xml:space="preserve"> et al., 2015). </w:t>
      </w:r>
      <w:r w:rsidR="00467109" w:rsidRPr="00796814">
        <w:rPr>
          <w:rFonts w:ascii="Times New Roman" w:hAnsi="Times New Roman" w:cs="Times New Roman"/>
        </w:rPr>
        <w:t xml:space="preserve">The </w:t>
      </w:r>
      <w:r w:rsidR="00B07AE5" w:rsidRPr="00796814">
        <w:rPr>
          <w:rFonts w:ascii="Times New Roman" w:hAnsi="Times New Roman" w:cs="Times New Roman"/>
        </w:rPr>
        <w:t xml:space="preserve">factors that </w:t>
      </w:r>
      <w:r w:rsidR="00467109" w:rsidRPr="00796814">
        <w:rPr>
          <w:rFonts w:ascii="Times New Roman" w:hAnsi="Times New Roman" w:cs="Times New Roman"/>
        </w:rPr>
        <w:t>contribut</w:t>
      </w:r>
      <w:r w:rsidR="00B07AE5" w:rsidRPr="00796814">
        <w:rPr>
          <w:rFonts w:ascii="Times New Roman" w:hAnsi="Times New Roman" w:cs="Times New Roman"/>
        </w:rPr>
        <w:t>e</w:t>
      </w:r>
      <w:r w:rsidR="00467109" w:rsidRPr="00796814">
        <w:rPr>
          <w:rFonts w:ascii="Times New Roman" w:hAnsi="Times New Roman" w:cs="Times New Roman"/>
        </w:rPr>
        <w:t xml:space="preserve"> to increased </w:t>
      </w:r>
      <w:r w:rsidR="00B07AE5" w:rsidRPr="00796814">
        <w:rPr>
          <w:rFonts w:ascii="Times New Roman" w:hAnsi="Times New Roman" w:cs="Times New Roman"/>
        </w:rPr>
        <w:t xml:space="preserve">treatment resistance </w:t>
      </w:r>
      <w:r w:rsidR="00467109" w:rsidRPr="00796814">
        <w:rPr>
          <w:rFonts w:ascii="Times New Roman" w:hAnsi="Times New Roman" w:cs="Times New Roman"/>
        </w:rPr>
        <w:t xml:space="preserve">are wide-ranging. </w:t>
      </w:r>
      <w:r w:rsidR="00CA44B1" w:rsidRPr="00796814">
        <w:rPr>
          <w:rFonts w:ascii="Times New Roman" w:hAnsi="Times New Roman" w:cs="Times New Roman"/>
        </w:rPr>
        <w:t xml:space="preserve">For example, conflicted interpersonal relationships, a hallmark feature of PDs, affect </w:t>
      </w:r>
      <w:r w:rsidR="00B07AE5" w:rsidRPr="00796814">
        <w:rPr>
          <w:rFonts w:ascii="Times New Roman" w:hAnsi="Times New Roman" w:cs="Times New Roman"/>
        </w:rPr>
        <w:t>treatment compliance</w:t>
      </w:r>
      <w:r w:rsidR="00CA44B1" w:rsidRPr="00796814">
        <w:rPr>
          <w:rFonts w:ascii="Times New Roman" w:hAnsi="Times New Roman" w:cs="Times New Roman"/>
        </w:rPr>
        <w:t>. Providers may overtreat or fail to fully investigate patient symptoms due to miscommunication, misunderstanding, and/or a general</w:t>
      </w:r>
      <w:r w:rsidR="00104626" w:rsidRPr="00796814">
        <w:rPr>
          <w:rFonts w:ascii="Times New Roman" w:hAnsi="Times New Roman" w:cs="Times New Roman"/>
        </w:rPr>
        <w:t>ly</w:t>
      </w:r>
      <w:r w:rsidR="00CA44B1" w:rsidRPr="00796814">
        <w:rPr>
          <w:rFonts w:ascii="Times New Roman" w:hAnsi="Times New Roman" w:cs="Times New Roman"/>
        </w:rPr>
        <w:t xml:space="preserve"> negative reaction to the patient (Beckwith et al., 2014; </w:t>
      </w:r>
      <w:proofErr w:type="spellStart"/>
      <w:r w:rsidR="00CA44B1" w:rsidRPr="00796814">
        <w:rPr>
          <w:rFonts w:ascii="Times New Roman" w:hAnsi="Times New Roman" w:cs="Times New Roman"/>
        </w:rPr>
        <w:t>Tyrer</w:t>
      </w:r>
      <w:proofErr w:type="spellEnd"/>
      <w:r w:rsidR="00CA44B1" w:rsidRPr="00796814">
        <w:rPr>
          <w:rFonts w:ascii="Times New Roman" w:hAnsi="Times New Roman" w:cs="Times New Roman"/>
        </w:rPr>
        <w:t xml:space="preserve"> at al., 2015). </w:t>
      </w:r>
      <w:r w:rsidRPr="00796814">
        <w:rPr>
          <w:rFonts w:ascii="Times New Roman" w:hAnsi="Times New Roman" w:cs="Times New Roman"/>
        </w:rPr>
        <w:t xml:space="preserve">Further complicating </w:t>
      </w:r>
      <w:r w:rsidR="00750238" w:rsidRPr="00796814">
        <w:rPr>
          <w:rFonts w:ascii="Times New Roman" w:hAnsi="Times New Roman" w:cs="Times New Roman"/>
        </w:rPr>
        <w:t>the clinical</w:t>
      </w:r>
      <w:r w:rsidRPr="00796814">
        <w:rPr>
          <w:rFonts w:ascii="Times New Roman" w:hAnsi="Times New Roman" w:cs="Times New Roman"/>
        </w:rPr>
        <w:t xml:space="preserve"> picture is the substantial comorbidity of PD’s with other psychological disorders (</w:t>
      </w:r>
      <w:proofErr w:type="spellStart"/>
      <w:r w:rsidRPr="00796814">
        <w:rPr>
          <w:rFonts w:ascii="Times New Roman" w:hAnsi="Times New Roman" w:cs="Times New Roman"/>
        </w:rPr>
        <w:t>Bastiaansen</w:t>
      </w:r>
      <w:proofErr w:type="spellEnd"/>
      <w:r w:rsidRPr="00796814">
        <w:rPr>
          <w:rFonts w:ascii="Times New Roman" w:hAnsi="Times New Roman" w:cs="Times New Roman"/>
        </w:rPr>
        <w:t xml:space="preserve">, De </w:t>
      </w:r>
      <w:proofErr w:type="spellStart"/>
      <w:r w:rsidRPr="00796814">
        <w:rPr>
          <w:rFonts w:ascii="Times New Roman" w:hAnsi="Times New Roman" w:cs="Times New Roman"/>
        </w:rPr>
        <w:t>Fruyt</w:t>
      </w:r>
      <w:proofErr w:type="spellEnd"/>
      <w:r w:rsidRPr="00796814">
        <w:rPr>
          <w:rFonts w:ascii="Times New Roman" w:hAnsi="Times New Roman" w:cs="Times New Roman"/>
        </w:rPr>
        <w:t xml:space="preserve">, </w:t>
      </w:r>
      <w:proofErr w:type="spellStart"/>
      <w:r w:rsidRPr="00796814">
        <w:rPr>
          <w:rFonts w:ascii="Times New Roman" w:hAnsi="Times New Roman" w:cs="Times New Roman"/>
        </w:rPr>
        <w:t>Schotte</w:t>
      </w:r>
      <w:proofErr w:type="spellEnd"/>
      <w:r w:rsidRPr="00796814">
        <w:rPr>
          <w:rFonts w:ascii="Times New Roman" w:hAnsi="Times New Roman" w:cs="Times New Roman"/>
        </w:rPr>
        <w:t xml:space="preserve">, &amp; </w:t>
      </w:r>
      <w:proofErr w:type="spellStart"/>
      <w:r w:rsidRPr="00796814">
        <w:rPr>
          <w:rFonts w:ascii="Times New Roman" w:hAnsi="Times New Roman" w:cs="Times New Roman"/>
        </w:rPr>
        <w:t>Hofmans</w:t>
      </w:r>
      <w:proofErr w:type="spellEnd"/>
      <w:r w:rsidRPr="00796814">
        <w:rPr>
          <w:rFonts w:ascii="Times New Roman" w:hAnsi="Times New Roman" w:cs="Times New Roman"/>
        </w:rPr>
        <w:t xml:space="preserve">, 2013; Clark, et al., 2015; Krueger, </w:t>
      </w:r>
      <w:proofErr w:type="spellStart"/>
      <w:r w:rsidRPr="00796814">
        <w:rPr>
          <w:rFonts w:ascii="Times New Roman" w:hAnsi="Times New Roman" w:cs="Times New Roman"/>
        </w:rPr>
        <w:t>Skodol</w:t>
      </w:r>
      <w:proofErr w:type="spellEnd"/>
      <w:r w:rsidRPr="00796814">
        <w:rPr>
          <w:rFonts w:ascii="Times New Roman" w:hAnsi="Times New Roman" w:cs="Times New Roman"/>
        </w:rPr>
        <w:t xml:space="preserve">, </w:t>
      </w:r>
      <w:proofErr w:type="spellStart"/>
      <w:r w:rsidRPr="00796814">
        <w:rPr>
          <w:rFonts w:ascii="Times New Roman" w:hAnsi="Times New Roman" w:cs="Times New Roman"/>
        </w:rPr>
        <w:t>Livesly</w:t>
      </w:r>
      <w:proofErr w:type="spellEnd"/>
      <w:r w:rsidRPr="00796814">
        <w:rPr>
          <w:rFonts w:ascii="Times New Roman" w:hAnsi="Times New Roman" w:cs="Times New Roman"/>
        </w:rPr>
        <w:t xml:space="preserve">, </w:t>
      </w:r>
      <w:proofErr w:type="spellStart"/>
      <w:r w:rsidRPr="00796814">
        <w:rPr>
          <w:rFonts w:ascii="Times New Roman" w:hAnsi="Times New Roman" w:cs="Times New Roman"/>
        </w:rPr>
        <w:t>Shrout</w:t>
      </w:r>
      <w:proofErr w:type="spellEnd"/>
      <w:r w:rsidRPr="00796814">
        <w:rPr>
          <w:rFonts w:ascii="Times New Roman" w:hAnsi="Times New Roman" w:cs="Times New Roman"/>
        </w:rPr>
        <w:t xml:space="preserve">, &amp; Huang, 2007; </w:t>
      </w:r>
      <w:proofErr w:type="spellStart"/>
      <w:r w:rsidRPr="00796814">
        <w:rPr>
          <w:rFonts w:ascii="Times New Roman" w:hAnsi="Times New Roman" w:cs="Times New Roman"/>
        </w:rPr>
        <w:t>Lenzenweger</w:t>
      </w:r>
      <w:proofErr w:type="spellEnd"/>
      <w:r w:rsidRPr="00796814">
        <w:rPr>
          <w:rFonts w:ascii="Times New Roman" w:hAnsi="Times New Roman" w:cs="Times New Roman"/>
        </w:rPr>
        <w:t xml:space="preserve">, Lane, Loranger, &amp; Kessler, 2007; </w:t>
      </w:r>
      <w:proofErr w:type="spellStart"/>
      <w:r w:rsidRPr="00796814">
        <w:rPr>
          <w:rFonts w:ascii="Times New Roman" w:hAnsi="Times New Roman" w:cs="Times New Roman"/>
        </w:rPr>
        <w:t>Tyrer</w:t>
      </w:r>
      <w:proofErr w:type="spellEnd"/>
      <w:r w:rsidRPr="00796814">
        <w:rPr>
          <w:rFonts w:ascii="Times New Roman" w:hAnsi="Times New Roman" w:cs="Times New Roman"/>
        </w:rPr>
        <w:t xml:space="preserve"> Crawford, Mulder, et al., 2011). </w:t>
      </w:r>
    </w:p>
    <w:p w14:paraId="74284FE0" w14:textId="58A015A7" w:rsidR="00EC3112" w:rsidRPr="00796814" w:rsidRDefault="00EC3112" w:rsidP="008A0382">
      <w:pPr>
        <w:spacing w:after="0" w:line="480" w:lineRule="auto"/>
        <w:jc w:val="center"/>
        <w:outlineLvl w:val="0"/>
        <w:rPr>
          <w:rFonts w:ascii="Times New Roman" w:hAnsi="Times New Roman" w:cs="Times New Roman"/>
          <w:b/>
          <w:bCs/>
        </w:rPr>
      </w:pPr>
      <w:r w:rsidRPr="00796814">
        <w:rPr>
          <w:rFonts w:ascii="Times New Roman" w:hAnsi="Times New Roman" w:cs="Times New Roman"/>
          <w:b/>
          <w:bCs/>
        </w:rPr>
        <w:t xml:space="preserve">Personality Disorder </w:t>
      </w:r>
      <w:r w:rsidR="008A0382" w:rsidRPr="00796814">
        <w:rPr>
          <w:rFonts w:ascii="Times New Roman" w:hAnsi="Times New Roman" w:cs="Times New Roman"/>
          <w:b/>
          <w:bCs/>
        </w:rPr>
        <w:t>Nosology</w:t>
      </w:r>
    </w:p>
    <w:p w14:paraId="4EC51DEB" w14:textId="3BAEC56B" w:rsidR="00E0282B" w:rsidRPr="00796814" w:rsidRDefault="00E0282B" w:rsidP="00E0282B">
      <w:pPr>
        <w:spacing w:after="0" w:line="480" w:lineRule="auto"/>
        <w:ind w:firstLine="720"/>
        <w:outlineLvl w:val="0"/>
        <w:rPr>
          <w:rFonts w:ascii="Times New Roman" w:hAnsi="Times New Roman" w:cs="Times New Roman"/>
        </w:rPr>
      </w:pPr>
      <w:r w:rsidRPr="00796814">
        <w:rPr>
          <w:rFonts w:ascii="Times New Roman" w:hAnsi="Times New Roman" w:cs="Times New Roman"/>
        </w:rPr>
        <w:t xml:space="preserve">Current diagnostic systems, including the </w:t>
      </w:r>
      <w:r w:rsidRPr="00796814">
        <w:rPr>
          <w:rFonts w:ascii="Times New Roman" w:hAnsi="Times New Roman" w:cs="Times New Roman"/>
          <w:i/>
          <w:iCs/>
        </w:rPr>
        <w:t>DSM-5</w:t>
      </w:r>
      <w:r w:rsidRPr="00796814">
        <w:rPr>
          <w:rFonts w:ascii="Times New Roman" w:hAnsi="Times New Roman" w:cs="Times New Roman"/>
          <w:iCs/>
        </w:rPr>
        <w:t xml:space="preserve"> (APA, 2013), </w:t>
      </w:r>
      <w:r w:rsidRPr="00796814">
        <w:rPr>
          <w:rFonts w:ascii="Times New Roman" w:hAnsi="Times New Roman" w:cs="Times New Roman"/>
        </w:rPr>
        <w:t xml:space="preserve">the </w:t>
      </w:r>
      <w:r w:rsidRPr="00796814">
        <w:rPr>
          <w:rFonts w:ascii="Times New Roman" w:hAnsi="Times New Roman" w:cs="Times New Roman"/>
          <w:bCs/>
          <w:i/>
        </w:rPr>
        <w:t xml:space="preserve">International Classification of Diseases Mental and Behavioral Disorders </w:t>
      </w:r>
      <w:r w:rsidRPr="00796814">
        <w:rPr>
          <w:rFonts w:ascii="Times New Roman" w:hAnsi="Times New Roman" w:cs="Times New Roman"/>
          <w:bCs/>
        </w:rPr>
        <w:t>([</w:t>
      </w:r>
      <w:r w:rsidRPr="00796814">
        <w:rPr>
          <w:rFonts w:ascii="Times New Roman" w:hAnsi="Times New Roman" w:cs="Times New Roman"/>
          <w:bCs/>
          <w:i/>
        </w:rPr>
        <w:t>ICD-1</w:t>
      </w:r>
      <w:r w:rsidR="006B345D" w:rsidRPr="00796814">
        <w:rPr>
          <w:rFonts w:ascii="Times New Roman" w:hAnsi="Times New Roman" w:cs="Times New Roman"/>
          <w:bCs/>
          <w:i/>
        </w:rPr>
        <w:t>1</w:t>
      </w:r>
      <w:r w:rsidRPr="00796814">
        <w:rPr>
          <w:rFonts w:ascii="Times New Roman" w:hAnsi="Times New Roman" w:cs="Times New Roman"/>
          <w:bCs/>
        </w:rPr>
        <w:t>], World Health Organization [WHO], 201</w:t>
      </w:r>
      <w:r w:rsidR="006B345D" w:rsidRPr="00796814">
        <w:rPr>
          <w:rFonts w:ascii="Times New Roman" w:hAnsi="Times New Roman" w:cs="Times New Roman"/>
          <w:bCs/>
        </w:rPr>
        <w:t>9</w:t>
      </w:r>
      <w:r w:rsidRPr="00796814">
        <w:rPr>
          <w:rFonts w:ascii="Times New Roman" w:hAnsi="Times New Roman" w:cs="Times New Roman"/>
          <w:bCs/>
        </w:rPr>
        <w:t xml:space="preserve">) and the </w:t>
      </w:r>
      <w:r w:rsidRPr="00796814">
        <w:rPr>
          <w:rFonts w:ascii="Times New Roman" w:hAnsi="Times New Roman" w:cs="Times New Roman"/>
          <w:i/>
        </w:rPr>
        <w:t>Psychodynamic Diagnostic Manual, Second Edition</w:t>
      </w:r>
      <w:r w:rsidRPr="00796814">
        <w:rPr>
          <w:rFonts w:ascii="Times New Roman" w:hAnsi="Times New Roman" w:cs="Times New Roman"/>
        </w:rPr>
        <w:t xml:space="preserve"> (PDM-</w:t>
      </w:r>
      <w:r w:rsidRPr="00796814">
        <w:rPr>
          <w:rFonts w:ascii="Times New Roman" w:hAnsi="Times New Roman" w:cs="Times New Roman"/>
        </w:rPr>
        <w:lastRenderedPageBreak/>
        <w:t xml:space="preserve">2; </w:t>
      </w:r>
      <w:proofErr w:type="spellStart"/>
      <w:r w:rsidRPr="00796814">
        <w:rPr>
          <w:rFonts w:ascii="Times New Roman" w:hAnsi="Times New Roman" w:cs="Times New Roman"/>
        </w:rPr>
        <w:t>Lingiardi</w:t>
      </w:r>
      <w:proofErr w:type="spellEnd"/>
      <w:r w:rsidRPr="00796814">
        <w:rPr>
          <w:rFonts w:ascii="Times New Roman" w:hAnsi="Times New Roman" w:cs="Times New Roman"/>
        </w:rPr>
        <w:t xml:space="preserve"> &amp; McWilliams, 2017), </w:t>
      </w:r>
      <w:r w:rsidRPr="00796814">
        <w:rPr>
          <w:rFonts w:ascii="Times New Roman" w:hAnsi="Times New Roman" w:cs="Times New Roman"/>
          <w:bCs/>
        </w:rPr>
        <w:t xml:space="preserve"> all </w:t>
      </w:r>
      <w:r w:rsidR="0064496B" w:rsidRPr="00796814">
        <w:rPr>
          <w:rFonts w:ascii="Times New Roman" w:hAnsi="Times New Roman" w:cs="Times New Roman"/>
          <w:bCs/>
        </w:rPr>
        <w:t xml:space="preserve">assume </w:t>
      </w:r>
      <w:r w:rsidRPr="00796814">
        <w:rPr>
          <w:rFonts w:ascii="Times New Roman" w:hAnsi="Times New Roman" w:cs="Times New Roman"/>
          <w:bCs/>
        </w:rPr>
        <w:t xml:space="preserve">categorical distinctions </w:t>
      </w:r>
      <w:r w:rsidR="0064496B" w:rsidRPr="00796814">
        <w:rPr>
          <w:rFonts w:ascii="Times New Roman" w:hAnsi="Times New Roman" w:cs="Times New Roman"/>
          <w:bCs/>
        </w:rPr>
        <w:t xml:space="preserve">among the various </w:t>
      </w:r>
      <w:r w:rsidRPr="00796814">
        <w:rPr>
          <w:rFonts w:ascii="Times New Roman" w:hAnsi="Times New Roman" w:cs="Times New Roman"/>
          <w:bCs/>
        </w:rPr>
        <w:t xml:space="preserve">personality disorders. </w:t>
      </w:r>
      <w:r w:rsidRPr="00796814">
        <w:rPr>
          <w:rFonts w:ascii="Times New Roman" w:hAnsi="Times New Roman" w:cs="Times New Roman"/>
        </w:rPr>
        <w:t>Pathological personality functioning is delineated by the rigidity and narrowness of response patterns to internal and external stressors</w:t>
      </w:r>
      <w:r w:rsidR="00117734" w:rsidRPr="00796814">
        <w:rPr>
          <w:rFonts w:ascii="Times New Roman" w:hAnsi="Times New Roman" w:cs="Times New Roman"/>
        </w:rPr>
        <w:t>.</w:t>
      </w:r>
      <w:r w:rsidR="00CA44B1" w:rsidRPr="00796814">
        <w:rPr>
          <w:rFonts w:ascii="Times New Roman" w:hAnsi="Times New Roman" w:cs="Times New Roman"/>
        </w:rPr>
        <w:t xml:space="preserve"> </w:t>
      </w:r>
      <w:r w:rsidR="001223C0" w:rsidRPr="00796814">
        <w:rPr>
          <w:rFonts w:ascii="Times New Roman" w:hAnsi="Times New Roman" w:cs="Times New Roman"/>
        </w:rPr>
        <w:t xml:space="preserve">Significant </w:t>
      </w:r>
      <w:r w:rsidRPr="00796814">
        <w:rPr>
          <w:rFonts w:ascii="Times New Roman" w:hAnsi="Times New Roman" w:cs="Times New Roman"/>
        </w:rPr>
        <w:t xml:space="preserve">dysfunction is present in most domains of living (e.g., work, romantic relationships, friendships). Despite minor differences, the </w:t>
      </w:r>
      <w:r w:rsidRPr="00796814">
        <w:rPr>
          <w:rFonts w:ascii="Times New Roman" w:hAnsi="Times New Roman" w:cs="Times New Roman"/>
          <w:i/>
        </w:rPr>
        <w:t>DSM-5</w:t>
      </w:r>
      <w:r w:rsidRPr="00796814">
        <w:rPr>
          <w:rFonts w:ascii="Times New Roman" w:hAnsi="Times New Roman" w:cs="Times New Roman"/>
        </w:rPr>
        <w:t>,</w:t>
      </w:r>
      <w:r w:rsidRPr="00796814">
        <w:rPr>
          <w:rFonts w:ascii="Times New Roman" w:hAnsi="Times New Roman" w:cs="Times New Roman"/>
          <w:i/>
        </w:rPr>
        <w:t xml:space="preserve"> </w:t>
      </w:r>
      <w:r w:rsidR="006B345D" w:rsidRPr="00796814">
        <w:rPr>
          <w:rFonts w:ascii="Times New Roman" w:hAnsi="Times New Roman" w:cs="Times New Roman"/>
          <w:i/>
        </w:rPr>
        <w:t>ICD-11</w:t>
      </w:r>
      <w:r w:rsidRPr="00796814">
        <w:rPr>
          <w:rFonts w:ascii="Times New Roman" w:hAnsi="Times New Roman" w:cs="Times New Roman"/>
          <w:i/>
        </w:rPr>
        <w:softHyphen/>
      </w:r>
      <w:r w:rsidRPr="00796814">
        <w:rPr>
          <w:rFonts w:ascii="Times New Roman" w:hAnsi="Times New Roman" w:cs="Times New Roman"/>
        </w:rPr>
        <w:t xml:space="preserve">, and </w:t>
      </w:r>
      <w:r w:rsidRPr="00796814">
        <w:rPr>
          <w:rFonts w:ascii="Times New Roman" w:hAnsi="Times New Roman" w:cs="Times New Roman"/>
          <w:i/>
        </w:rPr>
        <w:t>PDM-2</w:t>
      </w:r>
      <w:r w:rsidRPr="00796814">
        <w:rPr>
          <w:rFonts w:ascii="Times New Roman" w:hAnsi="Times New Roman" w:cs="Times New Roman"/>
        </w:rPr>
        <w:t xml:space="preserve"> definitions converge in their conceptualization of PDs as pervasive and inflexible. </w:t>
      </w:r>
    </w:p>
    <w:p w14:paraId="760A9819" w14:textId="71D153C3" w:rsidR="00677D12" w:rsidRPr="00796814" w:rsidRDefault="000222DD" w:rsidP="00134E4F">
      <w:pPr>
        <w:spacing w:after="0" w:line="480" w:lineRule="auto"/>
        <w:ind w:firstLine="720"/>
        <w:outlineLvl w:val="0"/>
        <w:rPr>
          <w:rFonts w:ascii="Times New Roman" w:hAnsi="Times New Roman" w:cs="Times New Roman"/>
        </w:rPr>
      </w:pPr>
      <w:r w:rsidRPr="00796814">
        <w:rPr>
          <w:rFonts w:ascii="Times New Roman" w:hAnsi="Times New Roman" w:cs="Times New Roman"/>
        </w:rPr>
        <w:t xml:space="preserve">For decades, diagnostic systems have </w:t>
      </w:r>
      <w:r w:rsidR="00117734" w:rsidRPr="00796814">
        <w:rPr>
          <w:rFonts w:ascii="Times New Roman" w:hAnsi="Times New Roman" w:cs="Times New Roman"/>
        </w:rPr>
        <w:t>utilized</w:t>
      </w:r>
      <w:r w:rsidRPr="00796814">
        <w:rPr>
          <w:rFonts w:ascii="Times New Roman" w:hAnsi="Times New Roman" w:cs="Times New Roman"/>
        </w:rPr>
        <w:t xml:space="preserve"> categorical models of diagnosis</w:t>
      </w:r>
      <w:r w:rsidR="004771B3" w:rsidRPr="00796814">
        <w:rPr>
          <w:rFonts w:ascii="Times New Roman" w:hAnsi="Times New Roman" w:cs="Times New Roman"/>
        </w:rPr>
        <w:t>,</w:t>
      </w:r>
      <w:r w:rsidR="00A55D41" w:rsidRPr="00796814">
        <w:rPr>
          <w:rFonts w:ascii="Times New Roman" w:hAnsi="Times New Roman" w:cs="Times New Roman"/>
        </w:rPr>
        <w:t xml:space="preserve"> </w:t>
      </w:r>
      <w:r w:rsidR="004771B3" w:rsidRPr="00796814">
        <w:rPr>
          <w:rFonts w:ascii="Times New Roman" w:hAnsi="Times New Roman" w:cs="Times New Roman"/>
        </w:rPr>
        <w:t xml:space="preserve">relying on </w:t>
      </w:r>
      <w:r w:rsidR="00A55D41" w:rsidRPr="00796814">
        <w:rPr>
          <w:rFonts w:ascii="Times New Roman" w:hAnsi="Times New Roman" w:cs="Times New Roman"/>
        </w:rPr>
        <w:t xml:space="preserve">their simplicity in </w:t>
      </w:r>
      <w:r w:rsidR="007652AC" w:rsidRPr="00796814">
        <w:rPr>
          <w:rFonts w:ascii="Times New Roman" w:hAnsi="Times New Roman" w:cs="Times New Roman"/>
        </w:rPr>
        <w:t>tying</w:t>
      </w:r>
      <w:r w:rsidR="00AB52F0" w:rsidRPr="00796814">
        <w:rPr>
          <w:rFonts w:ascii="Times New Roman" w:hAnsi="Times New Roman" w:cs="Times New Roman"/>
        </w:rPr>
        <w:t xml:space="preserve"> clinical diagnosis </w:t>
      </w:r>
      <w:r w:rsidR="00AC71F0" w:rsidRPr="00796814">
        <w:rPr>
          <w:rFonts w:ascii="Times New Roman" w:hAnsi="Times New Roman" w:cs="Times New Roman"/>
        </w:rPr>
        <w:t xml:space="preserve">directly </w:t>
      </w:r>
      <w:r w:rsidR="00AB52F0" w:rsidRPr="00796814">
        <w:rPr>
          <w:rFonts w:ascii="Times New Roman" w:hAnsi="Times New Roman" w:cs="Times New Roman"/>
        </w:rPr>
        <w:t>to</w:t>
      </w:r>
      <w:r w:rsidR="007652AC" w:rsidRPr="00796814">
        <w:rPr>
          <w:rFonts w:ascii="Times New Roman" w:hAnsi="Times New Roman" w:cs="Times New Roman"/>
        </w:rPr>
        <w:t xml:space="preserve"> a specific</w:t>
      </w:r>
      <w:r w:rsidR="00AB52F0" w:rsidRPr="00796814">
        <w:rPr>
          <w:rFonts w:ascii="Times New Roman" w:hAnsi="Times New Roman" w:cs="Times New Roman"/>
        </w:rPr>
        <w:t xml:space="preserve"> treatment (Str</w:t>
      </w:r>
      <w:r w:rsidR="005B4184" w:rsidRPr="00796814">
        <w:rPr>
          <w:rFonts w:ascii="Times New Roman" w:hAnsi="Times New Roman" w:cs="Times New Roman"/>
        </w:rPr>
        <w:t xml:space="preserve">einer, Norman, &amp; Cairney, </w:t>
      </w:r>
      <w:r w:rsidR="008639AC" w:rsidRPr="00796814">
        <w:rPr>
          <w:rFonts w:ascii="Times New Roman" w:hAnsi="Times New Roman" w:cs="Times New Roman"/>
        </w:rPr>
        <w:t>2015)</w:t>
      </w:r>
      <w:r w:rsidRPr="00796814">
        <w:rPr>
          <w:rFonts w:ascii="Times New Roman" w:hAnsi="Times New Roman" w:cs="Times New Roman"/>
        </w:rPr>
        <w:t>.</w:t>
      </w:r>
      <w:r w:rsidR="00227023" w:rsidRPr="00796814">
        <w:rPr>
          <w:rFonts w:ascii="Times New Roman" w:hAnsi="Times New Roman" w:cs="Times New Roman"/>
        </w:rPr>
        <w:t xml:space="preserve"> </w:t>
      </w:r>
      <w:r w:rsidR="00AE1297" w:rsidRPr="00796814">
        <w:rPr>
          <w:rFonts w:ascii="Times New Roman" w:hAnsi="Times New Roman" w:cs="Times New Roman"/>
        </w:rPr>
        <w:t>E</w:t>
      </w:r>
      <w:r w:rsidR="00140198" w:rsidRPr="00796814">
        <w:rPr>
          <w:rFonts w:ascii="Times New Roman" w:hAnsi="Times New Roman" w:cs="Times New Roman"/>
        </w:rPr>
        <w:t>arly</w:t>
      </w:r>
      <w:r w:rsidR="00227023" w:rsidRPr="00796814">
        <w:rPr>
          <w:rFonts w:ascii="Times New Roman" w:hAnsi="Times New Roman" w:cs="Times New Roman"/>
        </w:rPr>
        <w:t xml:space="preserve"> iterations of the DSM</w:t>
      </w:r>
      <w:r w:rsidR="00140198" w:rsidRPr="00796814">
        <w:rPr>
          <w:rFonts w:ascii="Times New Roman" w:hAnsi="Times New Roman" w:cs="Times New Roman"/>
        </w:rPr>
        <w:t xml:space="preserve"> required individuals to meet all</w:t>
      </w:r>
      <w:r w:rsidR="00227023" w:rsidRPr="00796814">
        <w:rPr>
          <w:rFonts w:ascii="Times New Roman" w:hAnsi="Times New Roman" w:cs="Times New Roman"/>
        </w:rPr>
        <w:t xml:space="preserve"> </w:t>
      </w:r>
      <w:r w:rsidR="00140198" w:rsidRPr="00796814">
        <w:rPr>
          <w:rFonts w:ascii="Times New Roman" w:hAnsi="Times New Roman" w:cs="Times New Roman"/>
        </w:rPr>
        <w:t>criteria</w:t>
      </w:r>
      <w:r w:rsidR="00230E92" w:rsidRPr="00796814">
        <w:rPr>
          <w:rFonts w:ascii="Times New Roman" w:hAnsi="Times New Roman" w:cs="Times New Roman"/>
        </w:rPr>
        <w:t xml:space="preserve"> for a PD</w:t>
      </w:r>
      <w:r w:rsidR="00233EB7" w:rsidRPr="00796814">
        <w:rPr>
          <w:rFonts w:ascii="Times New Roman" w:hAnsi="Times New Roman" w:cs="Times New Roman"/>
        </w:rPr>
        <w:t xml:space="preserve"> (i.e., monothetic </w:t>
      </w:r>
      <w:r w:rsidR="006D0DB4" w:rsidRPr="00796814">
        <w:rPr>
          <w:rFonts w:ascii="Times New Roman" w:hAnsi="Times New Roman" w:cs="Times New Roman"/>
        </w:rPr>
        <w:t>criteria sets)</w:t>
      </w:r>
      <w:r w:rsidR="00230E92" w:rsidRPr="00796814">
        <w:rPr>
          <w:rFonts w:ascii="Times New Roman" w:hAnsi="Times New Roman" w:cs="Times New Roman"/>
        </w:rPr>
        <w:t xml:space="preserve">, which assured homogeneity within the diagnostic group </w:t>
      </w:r>
      <w:r w:rsidR="00682908" w:rsidRPr="00796814">
        <w:rPr>
          <w:rFonts w:ascii="Times New Roman" w:hAnsi="Times New Roman" w:cs="Times New Roman"/>
        </w:rPr>
        <w:fldChar w:fldCharType="begin"/>
      </w:r>
      <w:r w:rsidR="00682908" w:rsidRPr="00796814">
        <w:rPr>
          <w:rFonts w:ascii="Times New Roman" w:hAnsi="Times New Roman" w:cs="Times New Roman"/>
        </w:rPr>
        <w:instrText xml:space="preserve"> ADDIN ZOTERO_ITEM CSL_CITATION {"citationID":"yCWSeZTm","properties":{"formattedCitation":"(DSM-III; American Psychiatric Association, 1980)","plainCitation":"(DSM-III; American Psychiatric Association, 1980)","noteIndex":0},"citationItems":[{"id":172,"uris":["http://zotero.org/users/1640321/items/Q33QMDMV"],"uri":["http://zotero.org/users/1640321/items/Q33QMDMV"],"itemData":{"id":172,"type":"book","title":"Diagnostic and statistical manual of mental disorders: DSM-III","publisher":"Author","publisher-place":"Washington, D.C.","edition":"3rd","event-place":"Washington, D.C.","author":[{"family":"American Psychiatric Association","given":""}],"issued":{"date-parts":[["1980"]]}},"prefix":"DSM-III;"}],"schema":"https://github.com/citation-style-language/schema/raw/master/csl-citation.json"} </w:instrText>
      </w:r>
      <w:r w:rsidR="00682908" w:rsidRPr="00796814">
        <w:rPr>
          <w:rFonts w:ascii="Times New Roman" w:hAnsi="Times New Roman" w:cs="Times New Roman"/>
        </w:rPr>
        <w:fldChar w:fldCharType="separate"/>
      </w:r>
      <w:r w:rsidR="00682908" w:rsidRPr="00796814">
        <w:rPr>
          <w:rFonts w:ascii="Times New Roman" w:hAnsi="Times New Roman" w:cs="Times New Roman"/>
          <w:noProof/>
        </w:rPr>
        <w:t>(</w:t>
      </w:r>
      <w:r w:rsidR="00A0275B" w:rsidRPr="00796814">
        <w:rPr>
          <w:rFonts w:ascii="Times New Roman" w:hAnsi="Times New Roman" w:cs="Times New Roman"/>
          <w:noProof/>
        </w:rPr>
        <w:t xml:space="preserve">Cooper, Balsis, Zimmerman, 2010; </w:t>
      </w:r>
      <w:r w:rsidR="00682908" w:rsidRPr="00796814">
        <w:rPr>
          <w:rFonts w:ascii="Times New Roman" w:hAnsi="Times New Roman" w:cs="Times New Roman"/>
          <w:i/>
          <w:noProof/>
        </w:rPr>
        <w:t>DSM-III</w:t>
      </w:r>
      <w:r w:rsidR="00682908" w:rsidRPr="00796814">
        <w:rPr>
          <w:rFonts w:ascii="Times New Roman" w:hAnsi="Times New Roman" w:cs="Times New Roman"/>
          <w:noProof/>
        </w:rPr>
        <w:t>; A</w:t>
      </w:r>
      <w:r w:rsidR="00FC3FA5" w:rsidRPr="00796814">
        <w:rPr>
          <w:rFonts w:ascii="Times New Roman" w:hAnsi="Times New Roman" w:cs="Times New Roman"/>
          <w:noProof/>
        </w:rPr>
        <w:t>PA</w:t>
      </w:r>
      <w:r w:rsidR="00682908" w:rsidRPr="00796814">
        <w:rPr>
          <w:rFonts w:ascii="Times New Roman" w:hAnsi="Times New Roman" w:cs="Times New Roman"/>
          <w:noProof/>
        </w:rPr>
        <w:t>, 1980</w:t>
      </w:r>
      <w:r w:rsidR="00F1667C" w:rsidRPr="00796814">
        <w:rPr>
          <w:rFonts w:ascii="Times New Roman" w:hAnsi="Times New Roman" w:cs="Times New Roman"/>
          <w:noProof/>
        </w:rPr>
        <w:t>; Widiger et al., 2009</w:t>
      </w:r>
      <w:r w:rsidR="00682908" w:rsidRPr="00796814">
        <w:rPr>
          <w:rFonts w:ascii="Times New Roman" w:hAnsi="Times New Roman" w:cs="Times New Roman"/>
          <w:noProof/>
        </w:rPr>
        <w:t>)</w:t>
      </w:r>
      <w:r w:rsidR="00682908" w:rsidRPr="00796814">
        <w:rPr>
          <w:rFonts w:ascii="Times New Roman" w:hAnsi="Times New Roman" w:cs="Times New Roman"/>
        </w:rPr>
        <w:fldChar w:fldCharType="end"/>
      </w:r>
      <w:r w:rsidR="0080640E" w:rsidRPr="00796814">
        <w:rPr>
          <w:rFonts w:ascii="Times New Roman" w:hAnsi="Times New Roman" w:cs="Times New Roman"/>
        </w:rPr>
        <w:t>.</w:t>
      </w:r>
      <w:r w:rsidR="00EF7F45" w:rsidRPr="00796814">
        <w:rPr>
          <w:rFonts w:ascii="Times New Roman" w:hAnsi="Times New Roman" w:cs="Times New Roman"/>
        </w:rPr>
        <w:t xml:space="preserve"> However, </w:t>
      </w:r>
      <w:r w:rsidR="00E54FFA" w:rsidRPr="00796814">
        <w:rPr>
          <w:rFonts w:ascii="Times New Roman" w:hAnsi="Times New Roman" w:cs="Times New Roman"/>
        </w:rPr>
        <w:t>many clinicians found that individuals did not fit neatly into this all-or-none approach</w:t>
      </w:r>
      <w:r w:rsidR="005A71C2" w:rsidRPr="00796814">
        <w:rPr>
          <w:rFonts w:ascii="Times New Roman" w:hAnsi="Times New Roman" w:cs="Times New Roman"/>
        </w:rPr>
        <w:t xml:space="preserve"> (Cooper et al., 2010; </w:t>
      </w:r>
      <w:proofErr w:type="spellStart"/>
      <w:r w:rsidR="005A71C2" w:rsidRPr="00796814">
        <w:rPr>
          <w:rFonts w:ascii="Times New Roman" w:hAnsi="Times New Roman" w:cs="Times New Roman"/>
        </w:rPr>
        <w:t>Widiger</w:t>
      </w:r>
      <w:proofErr w:type="spellEnd"/>
      <w:r w:rsidR="005A71C2" w:rsidRPr="00796814">
        <w:rPr>
          <w:rFonts w:ascii="Times New Roman" w:hAnsi="Times New Roman" w:cs="Times New Roman"/>
        </w:rPr>
        <w:t>, Frances, Spitzer, &amp; Williams, 1988)</w:t>
      </w:r>
      <w:r w:rsidR="00E54FFA" w:rsidRPr="00796814">
        <w:rPr>
          <w:rFonts w:ascii="Times New Roman" w:hAnsi="Times New Roman" w:cs="Times New Roman"/>
        </w:rPr>
        <w:t xml:space="preserve">. </w:t>
      </w:r>
      <w:r w:rsidR="00D45A21" w:rsidRPr="00796814">
        <w:rPr>
          <w:rFonts w:ascii="Times New Roman" w:hAnsi="Times New Roman" w:cs="Times New Roman"/>
        </w:rPr>
        <w:t>B</w:t>
      </w:r>
      <w:r w:rsidR="00E35755" w:rsidRPr="00796814">
        <w:rPr>
          <w:rFonts w:ascii="Times New Roman" w:hAnsi="Times New Roman" w:cs="Times New Roman"/>
        </w:rPr>
        <w:t xml:space="preserve">eginning with the </w:t>
      </w:r>
      <w:r w:rsidR="00E35755" w:rsidRPr="00796814">
        <w:rPr>
          <w:rFonts w:ascii="Times New Roman" w:hAnsi="Times New Roman" w:cs="Times New Roman"/>
          <w:i/>
        </w:rPr>
        <w:t>DSM-III-R</w:t>
      </w:r>
      <w:r w:rsidR="00E35755" w:rsidRPr="00796814">
        <w:rPr>
          <w:rFonts w:ascii="Times New Roman" w:hAnsi="Times New Roman" w:cs="Times New Roman"/>
        </w:rPr>
        <w:t xml:space="preserve"> </w:t>
      </w:r>
      <w:r w:rsidR="00E35755" w:rsidRPr="00796814">
        <w:rPr>
          <w:rFonts w:ascii="Times New Roman" w:hAnsi="Times New Roman" w:cs="Times New Roman"/>
        </w:rPr>
        <w:fldChar w:fldCharType="begin"/>
      </w:r>
      <w:r w:rsidR="00E35755" w:rsidRPr="00796814">
        <w:rPr>
          <w:rFonts w:ascii="Times New Roman" w:hAnsi="Times New Roman" w:cs="Times New Roman"/>
        </w:rPr>
        <w:instrText xml:space="preserve"> ADDIN ZOTERO_ITEM CSL_CITATION {"citationID":"a2g71i42uip","properties":{"formattedCitation":"(American Psychiatric Association, 1987)","plainCitation":"(American Psychiatric Association, 1987)","noteIndex":0},"citationItems":[{"id":171,"uris":["http://zotero.org/users/1640321/items/B7PE9PNM"],"uri":["http://zotero.org/users/1640321/items/B7PE9PNM"],"itemData":{"id":171,"type":"book","title":"Diagnostic and statistical manual of mental disorders: DSM-III-R","publisher":"Author","publisher-place":"Washington, D.C.","edition":"3rd ed., revised","event-place":"Washington, D.C.","author":[{"family":"American Psychiatric Association","given":""}],"issued":{"date-parts":[["1987"]]}}}],"schema":"https://github.com/citation-style-language/schema/raw/master/csl-citation.json"} </w:instrText>
      </w:r>
      <w:r w:rsidR="00E35755" w:rsidRPr="00796814">
        <w:rPr>
          <w:rFonts w:ascii="Times New Roman" w:hAnsi="Times New Roman" w:cs="Times New Roman"/>
        </w:rPr>
        <w:fldChar w:fldCharType="separate"/>
      </w:r>
      <w:r w:rsidR="00E35755" w:rsidRPr="00796814">
        <w:rPr>
          <w:rFonts w:ascii="Times New Roman" w:hAnsi="Times New Roman" w:cs="Times New Roman"/>
          <w:noProof/>
        </w:rPr>
        <w:t>(American Psychiatric Association, 1987)</w:t>
      </w:r>
      <w:r w:rsidR="00E35755" w:rsidRPr="00796814">
        <w:rPr>
          <w:rFonts w:ascii="Times New Roman" w:hAnsi="Times New Roman" w:cs="Times New Roman"/>
        </w:rPr>
        <w:fldChar w:fldCharType="end"/>
      </w:r>
      <w:r w:rsidR="00D45A21" w:rsidRPr="00796814">
        <w:rPr>
          <w:rFonts w:ascii="Times New Roman" w:hAnsi="Times New Roman" w:cs="Times New Roman"/>
        </w:rPr>
        <w:t>, PD diagnosis moved to a</w:t>
      </w:r>
      <w:r w:rsidR="005A71C2" w:rsidRPr="00796814">
        <w:rPr>
          <w:rFonts w:ascii="Times New Roman" w:hAnsi="Times New Roman" w:cs="Times New Roman"/>
        </w:rPr>
        <w:t xml:space="preserve"> more flexible,</w:t>
      </w:r>
      <w:r w:rsidR="00D45A21" w:rsidRPr="00796814">
        <w:rPr>
          <w:rFonts w:ascii="Times New Roman" w:hAnsi="Times New Roman" w:cs="Times New Roman"/>
        </w:rPr>
        <w:t xml:space="preserve"> </w:t>
      </w:r>
      <w:r w:rsidR="00F17EDF" w:rsidRPr="00796814">
        <w:rPr>
          <w:rFonts w:ascii="Times New Roman" w:hAnsi="Times New Roman" w:cs="Times New Roman"/>
        </w:rPr>
        <w:t>polythetic criteria set</w:t>
      </w:r>
      <w:r w:rsidR="00736180" w:rsidRPr="00796814">
        <w:rPr>
          <w:rFonts w:ascii="Times New Roman" w:hAnsi="Times New Roman" w:cs="Times New Roman"/>
        </w:rPr>
        <w:t xml:space="preserve"> that allowed for ind</w:t>
      </w:r>
      <w:r w:rsidR="00391530" w:rsidRPr="00796814">
        <w:rPr>
          <w:rFonts w:ascii="Times New Roman" w:hAnsi="Times New Roman" w:cs="Times New Roman"/>
        </w:rPr>
        <w:t>i</w:t>
      </w:r>
      <w:r w:rsidR="00736180" w:rsidRPr="00796814">
        <w:rPr>
          <w:rFonts w:ascii="Times New Roman" w:hAnsi="Times New Roman" w:cs="Times New Roman"/>
        </w:rPr>
        <w:t>viduals to</w:t>
      </w:r>
      <w:r w:rsidR="00391530" w:rsidRPr="00796814">
        <w:rPr>
          <w:rFonts w:ascii="Times New Roman" w:hAnsi="Times New Roman" w:cs="Times New Roman"/>
        </w:rPr>
        <w:t xml:space="preserve"> manifest </w:t>
      </w:r>
      <w:r w:rsidR="00F0782E" w:rsidRPr="00796814">
        <w:rPr>
          <w:rFonts w:ascii="Times New Roman" w:hAnsi="Times New Roman" w:cs="Times New Roman"/>
        </w:rPr>
        <w:t>a se</w:t>
      </w:r>
      <w:r w:rsidR="00CA44B1" w:rsidRPr="00796814">
        <w:rPr>
          <w:rFonts w:ascii="Times New Roman" w:hAnsi="Times New Roman" w:cs="Times New Roman"/>
        </w:rPr>
        <w:t>lect</w:t>
      </w:r>
      <w:r w:rsidR="00F0782E" w:rsidRPr="00796814">
        <w:rPr>
          <w:rFonts w:ascii="Times New Roman" w:hAnsi="Times New Roman" w:cs="Times New Roman"/>
        </w:rPr>
        <w:t xml:space="preserve"> number of criteria</w:t>
      </w:r>
      <w:r w:rsidR="00233EB7" w:rsidRPr="00796814">
        <w:rPr>
          <w:rFonts w:ascii="Times New Roman" w:hAnsi="Times New Roman" w:cs="Times New Roman"/>
        </w:rPr>
        <w:t xml:space="preserve">. </w:t>
      </w:r>
      <w:r w:rsidR="008639AC" w:rsidRPr="00796814">
        <w:rPr>
          <w:rFonts w:ascii="Times New Roman" w:hAnsi="Times New Roman" w:cs="Times New Roman"/>
        </w:rPr>
        <w:t xml:space="preserve">In the </w:t>
      </w:r>
      <w:r w:rsidR="008639AC" w:rsidRPr="00796814">
        <w:rPr>
          <w:rFonts w:ascii="Times New Roman" w:hAnsi="Times New Roman" w:cs="Times New Roman"/>
          <w:i/>
          <w:iCs/>
        </w:rPr>
        <w:t>DSM-5</w:t>
      </w:r>
      <w:r w:rsidR="008639AC" w:rsidRPr="00796814">
        <w:rPr>
          <w:rFonts w:ascii="Times New Roman" w:hAnsi="Times New Roman" w:cs="Times New Roman"/>
        </w:rPr>
        <w:t xml:space="preserve">, </w:t>
      </w:r>
      <w:r w:rsidR="00672881" w:rsidRPr="00796814">
        <w:rPr>
          <w:rFonts w:ascii="Times New Roman" w:hAnsi="Times New Roman" w:cs="Times New Roman"/>
        </w:rPr>
        <w:t xml:space="preserve">for example, </w:t>
      </w:r>
      <w:r w:rsidR="00677D12" w:rsidRPr="00796814">
        <w:rPr>
          <w:rFonts w:ascii="Times New Roman" w:hAnsi="Times New Roman" w:cs="Times New Roman"/>
        </w:rPr>
        <w:t>d</w:t>
      </w:r>
      <w:r w:rsidR="00EC3112" w:rsidRPr="00796814">
        <w:rPr>
          <w:rFonts w:ascii="Times New Roman" w:hAnsi="Times New Roman" w:cs="Times New Roman"/>
        </w:rPr>
        <w:t xml:space="preserve">iagnostic criteria </w:t>
      </w:r>
      <w:r w:rsidR="00E0282B" w:rsidRPr="00796814">
        <w:rPr>
          <w:rFonts w:ascii="Times New Roman" w:hAnsi="Times New Roman" w:cs="Times New Roman"/>
        </w:rPr>
        <w:t xml:space="preserve">for PDs </w:t>
      </w:r>
      <w:r w:rsidR="00EC3112" w:rsidRPr="00796814">
        <w:rPr>
          <w:rFonts w:ascii="Times New Roman" w:hAnsi="Times New Roman" w:cs="Times New Roman"/>
        </w:rPr>
        <w:t>range from</w:t>
      </w:r>
      <w:r w:rsidR="006747F7" w:rsidRPr="00796814">
        <w:rPr>
          <w:rFonts w:ascii="Times New Roman" w:hAnsi="Times New Roman" w:cs="Times New Roman"/>
        </w:rPr>
        <w:t xml:space="preserve"> </w:t>
      </w:r>
      <w:r w:rsidR="00EC3112" w:rsidRPr="00796814">
        <w:rPr>
          <w:rFonts w:ascii="Times New Roman" w:hAnsi="Times New Roman" w:cs="Times New Roman"/>
        </w:rPr>
        <w:t xml:space="preserve">three to five symptoms out of an identified seven to nine symptoms (i.e., individuals must meet </w:t>
      </w:r>
      <w:r w:rsidR="00351DA8" w:rsidRPr="00796814">
        <w:rPr>
          <w:rFonts w:ascii="Times New Roman" w:hAnsi="Times New Roman" w:cs="Times New Roman"/>
        </w:rPr>
        <w:t>between</w:t>
      </w:r>
      <w:r w:rsidR="00EC3112" w:rsidRPr="00796814">
        <w:rPr>
          <w:rFonts w:ascii="Times New Roman" w:hAnsi="Times New Roman" w:cs="Times New Roman"/>
        </w:rPr>
        <w:t xml:space="preserve"> 43-63% of identified </w:t>
      </w:r>
      <w:r w:rsidR="00934E2F" w:rsidRPr="00796814">
        <w:rPr>
          <w:rFonts w:ascii="Times New Roman" w:hAnsi="Times New Roman" w:cs="Times New Roman"/>
        </w:rPr>
        <w:t>criteria</w:t>
      </w:r>
      <w:r w:rsidR="00677D12" w:rsidRPr="00796814">
        <w:rPr>
          <w:rFonts w:ascii="Times New Roman" w:hAnsi="Times New Roman" w:cs="Times New Roman"/>
        </w:rPr>
        <w:t>; APA, 2013</w:t>
      </w:r>
      <w:r w:rsidR="00EC3112" w:rsidRPr="00796814">
        <w:rPr>
          <w:rFonts w:ascii="Times New Roman" w:hAnsi="Times New Roman" w:cs="Times New Roman"/>
        </w:rPr>
        <w:t xml:space="preserve">). </w:t>
      </w:r>
    </w:p>
    <w:p w14:paraId="22D3DF20" w14:textId="2A07C030" w:rsidR="0080640E" w:rsidRPr="00796814" w:rsidRDefault="00943C1C" w:rsidP="001F2B5A">
      <w:pPr>
        <w:spacing w:after="0" w:line="480" w:lineRule="auto"/>
        <w:ind w:firstLine="720"/>
        <w:outlineLvl w:val="0"/>
        <w:rPr>
          <w:rFonts w:ascii="Times New Roman" w:hAnsi="Times New Roman" w:cs="Times New Roman"/>
        </w:rPr>
      </w:pPr>
      <w:r w:rsidRPr="00796814">
        <w:rPr>
          <w:rFonts w:ascii="Times New Roman" w:hAnsi="Times New Roman" w:cs="Times New Roman"/>
        </w:rPr>
        <w:t>B</w:t>
      </w:r>
      <w:r w:rsidR="00CA525F" w:rsidRPr="00796814">
        <w:rPr>
          <w:rFonts w:ascii="Times New Roman" w:hAnsi="Times New Roman" w:cs="Times New Roman"/>
        </w:rPr>
        <w:t>orderline personality disorder (BPD)</w:t>
      </w:r>
      <w:r w:rsidRPr="00796814">
        <w:rPr>
          <w:rFonts w:ascii="Times New Roman" w:hAnsi="Times New Roman" w:cs="Times New Roman"/>
        </w:rPr>
        <w:t>, for example,</w:t>
      </w:r>
      <w:r w:rsidR="00CA525F" w:rsidRPr="00796814">
        <w:rPr>
          <w:rFonts w:ascii="Times New Roman" w:hAnsi="Times New Roman" w:cs="Times New Roman"/>
        </w:rPr>
        <w:t xml:space="preserve"> is defined by nine attributes (e.g., identity disturbance and chronic feelings of emptiness). BPD can be diagnosed as long as a person is observed to have any five of the nine attributes. Though these criteria provide clear distinctions between healthy (fewer than five) and pathological personality (five to nine), the diagnostic criteria </w:t>
      </w:r>
      <w:r w:rsidR="00BC29A5" w:rsidRPr="00796814">
        <w:rPr>
          <w:rFonts w:ascii="Times New Roman" w:hAnsi="Times New Roman" w:cs="Times New Roman"/>
        </w:rPr>
        <w:t>place</w:t>
      </w:r>
      <w:r w:rsidR="00CA525F" w:rsidRPr="00796814">
        <w:rPr>
          <w:rFonts w:ascii="Times New Roman" w:hAnsi="Times New Roman" w:cs="Times New Roman"/>
        </w:rPr>
        <w:t xml:space="preserve"> people who appear very different from one another </w:t>
      </w:r>
      <w:r w:rsidR="00BC29A5" w:rsidRPr="00796814">
        <w:rPr>
          <w:rFonts w:ascii="Times New Roman" w:hAnsi="Times New Roman" w:cs="Times New Roman"/>
        </w:rPr>
        <w:t>within the same diagnostic category</w:t>
      </w:r>
      <w:r w:rsidR="00CA525F" w:rsidRPr="00796814">
        <w:rPr>
          <w:rFonts w:ascii="Times New Roman" w:hAnsi="Times New Roman" w:cs="Times New Roman"/>
        </w:rPr>
        <w:t>. As a</w:t>
      </w:r>
      <w:r w:rsidR="00BC29A5" w:rsidRPr="00796814">
        <w:rPr>
          <w:rFonts w:ascii="Times New Roman" w:hAnsi="Times New Roman" w:cs="Times New Roman"/>
        </w:rPr>
        <w:t xml:space="preserve"> result</w:t>
      </w:r>
      <w:r w:rsidR="00CA525F" w:rsidRPr="00796814">
        <w:rPr>
          <w:rFonts w:ascii="Times New Roman" w:hAnsi="Times New Roman" w:cs="Times New Roman"/>
        </w:rPr>
        <w:t xml:space="preserve">, </w:t>
      </w:r>
      <w:r w:rsidR="00BC29A5" w:rsidRPr="00796814">
        <w:rPr>
          <w:rFonts w:ascii="Times New Roman" w:hAnsi="Times New Roman" w:cs="Times New Roman"/>
        </w:rPr>
        <w:t>two persons</w:t>
      </w:r>
      <w:r w:rsidR="00CA525F" w:rsidRPr="00796814">
        <w:rPr>
          <w:rFonts w:ascii="Times New Roman" w:hAnsi="Times New Roman" w:cs="Times New Roman"/>
        </w:rPr>
        <w:t xml:space="preserve"> diagnosed with BPD </w:t>
      </w:r>
      <w:r w:rsidR="00BC29A5" w:rsidRPr="00796814">
        <w:rPr>
          <w:rFonts w:ascii="Times New Roman" w:hAnsi="Times New Roman" w:cs="Times New Roman"/>
        </w:rPr>
        <w:t xml:space="preserve">may </w:t>
      </w:r>
      <w:r w:rsidR="00CA525F" w:rsidRPr="00796814">
        <w:rPr>
          <w:rFonts w:ascii="Times New Roman" w:hAnsi="Times New Roman" w:cs="Times New Roman"/>
        </w:rPr>
        <w:t xml:space="preserve">present </w:t>
      </w:r>
      <w:r w:rsidR="00BC29A5" w:rsidRPr="00796814">
        <w:rPr>
          <w:rFonts w:ascii="Times New Roman" w:hAnsi="Times New Roman" w:cs="Times New Roman"/>
        </w:rPr>
        <w:t xml:space="preserve">with </w:t>
      </w:r>
      <w:r w:rsidR="00CA525F" w:rsidRPr="00796814">
        <w:rPr>
          <w:rFonts w:ascii="Times New Roman" w:hAnsi="Times New Roman" w:cs="Times New Roman"/>
        </w:rPr>
        <w:t xml:space="preserve">remarkably </w:t>
      </w:r>
      <w:r w:rsidR="00CA525F" w:rsidRPr="00796814">
        <w:rPr>
          <w:rFonts w:ascii="Times New Roman" w:hAnsi="Times New Roman" w:cs="Times New Roman"/>
        </w:rPr>
        <w:lastRenderedPageBreak/>
        <w:t xml:space="preserve">different </w:t>
      </w:r>
      <w:r w:rsidR="00BC29A5" w:rsidRPr="00796814">
        <w:rPr>
          <w:rFonts w:ascii="Times New Roman" w:hAnsi="Times New Roman" w:cs="Times New Roman"/>
        </w:rPr>
        <w:t xml:space="preserve">symptom constellations </w:t>
      </w:r>
      <w:r w:rsidR="00CA525F" w:rsidRPr="00796814">
        <w:rPr>
          <w:rFonts w:ascii="Times New Roman" w:hAnsi="Times New Roman" w:cs="Times New Roman"/>
        </w:rPr>
        <w:t xml:space="preserve">due to the </w:t>
      </w:r>
      <w:r w:rsidR="001223C0" w:rsidRPr="00796814">
        <w:rPr>
          <w:rFonts w:ascii="Times New Roman" w:hAnsi="Times New Roman" w:cs="Times New Roman"/>
        </w:rPr>
        <w:t xml:space="preserve">256 </w:t>
      </w:r>
      <w:r w:rsidR="00BC29A5" w:rsidRPr="00796814">
        <w:rPr>
          <w:rFonts w:ascii="Times New Roman" w:hAnsi="Times New Roman" w:cs="Times New Roman"/>
        </w:rPr>
        <w:t xml:space="preserve">possible </w:t>
      </w:r>
      <w:r w:rsidR="00CA525F" w:rsidRPr="00796814">
        <w:rPr>
          <w:rFonts w:ascii="Times New Roman" w:hAnsi="Times New Roman" w:cs="Times New Roman"/>
        </w:rPr>
        <w:t xml:space="preserve">combinations for meeting BPD </w:t>
      </w:r>
      <w:r w:rsidR="001223C0" w:rsidRPr="00796814">
        <w:rPr>
          <w:rFonts w:ascii="Times New Roman" w:hAnsi="Times New Roman" w:cs="Times New Roman"/>
        </w:rPr>
        <w:t>S</w:t>
      </w:r>
      <w:r w:rsidR="00BC29A5" w:rsidRPr="00796814">
        <w:rPr>
          <w:rFonts w:ascii="Times New Roman" w:hAnsi="Times New Roman" w:cs="Times New Roman"/>
        </w:rPr>
        <w:t xml:space="preserve"> </w:t>
      </w:r>
      <w:r w:rsidR="00CA525F" w:rsidRPr="00796814">
        <w:rPr>
          <w:rFonts w:ascii="Times New Roman" w:hAnsi="Times New Roman" w:cs="Times New Roman"/>
        </w:rPr>
        <w:t>criteria</w:t>
      </w:r>
      <w:r w:rsidR="00BC29A5" w:rsidRPr="00796814">
        <w:rPr>
          <w:rFonts w:ascii="Times New Roman" w:hAnsi="Times New Roman" w:cs="Times New Roman"/>
        </w:rPr>
        <w:t xml:space="preserve">. </w:t>
      </w:r>
      <w:r w:rsidR="00CA525F" w:rsidRPr="00796814">
        <w:rPr>
          <w:rFonts w:ascii="Times New Roman" w:hAnsi="Times New Roman" w:cs="Times New Roman"/>
        </w:rPr>
        <w:t>Further</w:t>
      </w:r>
      <w:r w:rsidR="00BC29A5" w:rsidRPr="00796814">
        <w:rPr>
          <w:rFonts w:ascii="Times New Roman" w:hAnsi="Times New Roman" w:cs="Times New Roman"/>
        </w:rPr>
        <w:t>more</w:t>
      </w:r>
      <w:r w:rsidR="00CA525F" w:rsidRPr="00796814">
        <w:rPr>
          <w:rFonts w:ascii="Times New Roman" w:hAnsi="Times New Roman" w:cs="Times New Roman"/>
        </w:rPr>
        <w:t xml:space="preserve">, it is unclear what </w:t>
      </w:r>
      <w:r w:rsidR="00BC29A5" w:rsidRPr="00796814">
        <w:rPr>
          <w:rFonts w:ascii="Times New Roman" w:hAnsi="Times New Roman" w:cs="Times New Roman"/>
        </w:rPr>
        <w:t xml:space="preserve">criteria were used to determine </w:t>
      </w:r>
      <w:r w:rsidR="00CA525F" w:rsidRPr="00796814">
        <w:rPr>
          <w:rFonts w:ascii="Times New Roman" w:hAnsi="Times New Roman" w:cs="Times New Roman"/>
        </w:rPr>
        <w:t>the cutoff number for each syndrome</w:t>
      </w:r>
      <w:r w:rsidR="007350D1" w:rsidRPr="00796814">
        <w:rPr>
          <w:rFonts w:ascii="Times New Roman" w:hAnsi="Times New Roman" w:cs="Times New Roman"/>
        </w:rPr>
        <w:t xml:space="preserve"> or </w:t>
      </w:r>
      <w:r w:rsidR="00CA44B1" w:rsidRPr="00796814">
        <w:rPr>
          <w:rFonts w:ascii="Times New Roman" w:hAnsi="Times New Roman" w:cs="Times New Roman"/>
        </w:rPr>
        <w:t>how closely</w:t>
      </w:r>
      <w:r w:rsidR="003620A2" w:rsidRPr="00796814">
        <w:rPr>
          <w:rFonts w:ascii="Times New Roman" w:hAnsi="Times New Roman" w:cs="Times New Roman"/>
        </w:rPr>
        <w:t xml:space="preserve"> the cutoff number for each syndro</w:t>
      </w:r>
      <w:r w:rsidR="00CA44B1" w:rsidRPr="00796814">
        <w:rPr>
          <w:rFonts w:ascii="Times New Roman" w:hAnsi="Times New Roman" w:cs="Times New Roman"/>
        </w:rPr>
        <w:t xml:space="preserve">me is </w:t>
      </w:r>
      <w:r w:rsidR="003620A2" w:rsidRPr="00796814">
        <w:rPr>
          <w:rFonts w:ascii="Times New Roman" w:hAnsi="Times New Roman" w:cs="Times New Roman"/>
        </w:rPr>
        <w:t>related to the prevalence of each PD. A PD with relatively low estimated prevalence such as Dependent PD (0.49-0.6% of the general population; APA, 2013) requires an individual to manifest 63% of symptoms while the more common Borderline PD (1.6-5.9%; APA, 2013) require</w:t>
      </w:r>
      <w:r w:rsidR="00677D12" w:rsidRPr="00796814">
        <w:rPr>
          <w:rFonts w:ascii="Times New Roman" w:hAnsi="Times New Roman" w:cs="Times New Roman"/>
        </w:rPr>
        <w:t>s</w:t>
      </w:r>
      <w:r w:rsidR="003620A2" w:rsidRPr="00796814">
        <w:rPr>
          <w:rFonts w:ascii="Times New Roman" w:hAnsi="Times New Roman" w:cs="Times New Roman"/>
        </w:rPr>
        <w:t xml:space="preserve"> a minimum of 55% of symptoms. </w:t>
      </w:r>
      <w:r w:rsidR="001F2B5A" w:rsidRPr="00796814">
        <w:rPr>
          <w:rFonts w:ascii="Times New Roman" w:hAnsi="Times New Roman" w:cs="Times New Roman"/>
        </w:rPr>
        <w:t>Of note, r</w:t>
      </w:r>
      <w:r w:rsidR="00345E50" w:rsidRPr="00796814">
        <w:rPr>
          <w:rFonts w:ascii="Times New Roman" w:hAnsi="Times New Roman" w:cs="Times New Roman"/>
        </w:rPr>
        <w:t xml:space="preserve">esearch has found that certain criteria are more indicative of PD latent constructs than others, and DSM-5 criteria </w:t>
      </w:r>
      <w:r w:rsidR="00CE0D0B" w:rsidRPr="00796814">
        <w:rPr>
          <w:rFonts w:ascii="Times New Roman" w:hAnsi="Times New Roman" w:cs="Times New Roman"/>
          <w:i/>
          <w:iCs/>
        </w:rPr>
        <w:t>are</w:t>
      </w:r>
      <w:r w:rsidR="00345E50" w:rsidRPr="00796814">
        <w:rPr>
          <w:rFonts w:ascii="Times New Roman" w:hAnsi="Times New Roman" w:cs="Times New Roman"/>
          <w:i/>
          <w:iCs/>
        </w:rPr>
        <w:t xml:space="preserve"> </w:t>
      </w:r>
      <w:r w:rsidR="00345E50" w:rsidRPr="00796814">
        <w:rPr>
          <w:rFonts w:ascii="Times New Roman" w:hAnsi="Times New Roman" w:cs="Times New Roman"/>
        </w:rPr>
        <w:t>organized from most to least representative of the disorder (Cooper et al., 2010). Still, this research has not been incorporated into PD diagnosis; nothing prohibits or steers a clinician away from diagnosing a PD using only the lower listed criteria.</w:t>
      </w:r>
    </w:p>
    <w:p w14:paraId="38F08AFF" w14:textId="74C8EE7A" w:rsidR="00E0282B" w:rsidRPr="00796814" w:rsidRDefault="007D50E1" w:rsidP="007652AC">
      <w:pPr>
        <w:spacing w:after="0" w:line="480" w:lineRule="auto"/>
        <w:ind w:firstLine="720"/>
        <w:outlineLvl w:val="0"/>
        <w:rPr>
          <w:rFonts w:ascii="Times New Roman" w:hAnsi="Times New Roman" w:cs="Times New Roman"/>
        </w:rPr>
      </w:pPr>
      <w:r w:rsidRPr="00796814">
        <w:rPr>
          <w:rFonts w:ascii="Times New Roman" w:hAnsi="Times New Roman" w:cs="Times New Roman"/>
        </w:rPr>
        <w:t>In a categorical model</w:t>
      </w:r>
      <w:r w:rsidR="004139BF" w:rsidRPr="00796814">
        <w:rPr>
          <w:rFonts w:ascii="Times New Roman" w:hAnsi="Times New Roman" w:cs="Times New Roman"/>
        </w:rPr>
        <w:t xml:space="preserve"> like that of the DSM-5</w:t>
      </w:r>
      <w:r w:rsidRPr="00796814">
        <w:rPr>
          <w:rFonts w:ascii="Times New Roman" w:hAnsi="Times New Roman" w:cs="Times New Roman"/>
        </w:rPr>
        <w:t xml:space="preserve">, </w:t>
      </w:r>
      <w:r w:rsidR="004139BF" w:rsidRPr="00796814">
        <w:rPr>
          <w:rFonts w:ascii="Times New Roman" w:hAnsi="Times New Roman" w:cs="Times New Roman"/>
        </w:rPr>
        <w:t xml:space="preserve">diagnostic </w:t>
      </w:r>
      <w:r w:rsidRPr="00796814">
        <w:rPr>
          <w:rFonts w:ascii="Times New Roman" w:hAnsi="Times New Roman" w:cs="Times New Roman"/>
        </w:rPr>
        <w:t>c</w:t>
      </w:r>
      <w:r w:rsidR="009123F0" w:rsidRPr="00796814">
        <w:rPr>
          <w:rFonts w:ascii="Times New Roman" w:hAnsi="Times New Roman" w:cs="Times New Roman"/>
        </w:rPr>
        <w:t>riteria</w:t>
      </w:r>
      <w:r w:rsidR="00B97500" w:rsidRPr="00796814">
        <w:rPr>
          <w:rFonts w:ascii="Times New Roman" w:hAnsi="Times New Roman" w:cs="Times New Roman"/>
        </w:rPr>
        <w:t xml:space="preserve"> </w:t>
      </w:r>
      <w:r w:rsidR="00D0691B" w:rsidRPr="00796814">
        <w:rPr>
          <w:rFonts w:ascii="Times New Roman" w:hAnsi="Times New Roman" w:cs="Times New Roman"/>
        </w:rPr>
        <w:t xml:space="preserve">differentiate </w:t>
      </w:r>
      <w:r w:rsidR="00E15C4D" w:rsidRPr="00796814">
        <w:rPr>
          <w:rFonts w:ascii="Times New Roman" w:hAnsi="Times New Roman" w:cs="Times New Roman"/>
        </w:rPr>
        <w:t>individuals both quantitatively and qualitatively from those without the disorder</w:t>
      </w:r>
      <w:r w:rsidR="007A6F1A" w:rsidRPr="00796814">
        <w:rPr>
          <w:rFonts w:ascii="Times New Roman" w:hAnsi="Times New Roman" w:cs="Times New Roman"/>
        </w:rPr>
        <w:t xml:space="preserve"> (Streiner et al., 2015)</w:t>
      </w:r>
      <w:r w:rsidR="00E15C4D" w:rsidRPr="00796814">
        <w:rPr>
          <w:rFonts w:ascii="Times New Roman" w:hAnsi="Times New Roman" w:cs="Times New Roman"/>
        </w:rPr>
        <w:t xml:space="preserve">. </w:t>
      </w:r>
      <w:r w:rsidR="007652AC" w:rsidRPr="00796814">
        <w:rPr>
          <w:rFonts w:ascii="Times New Roman" w:hAnsi="Times New Roman" w:cs="Times New Roman"/>
        </w:rPr>
        <w:t>In practice, however, individuals are often diagnosed with</w:t>
      </w:r>
      <w:r w:rsidR="00E0282B" w:rsidRPr="00796814">
        <w:rPr>
          <w:rFonts w:ascii="Times New Roman" w:hAnsi="Times New Roman" w:cs="Times New Roman"/>
        </w:rPr>
        <w:t xml:space="preserve"> multiple PD</w:t>
      </w:r>
      <w:r w:rsidR="007652AC" w:rsidRPr="00796814">
        <w:rPr>
          <w:rFonts w:ascii="Times New Roman" w:hAnsi="Times New Roman" w:cs="Times New Roman"/>
        </w:rPr>
        <w:t>s</w:t>
      </w:r>
      <w:r w:rsidR="007A3892" w:rsidRPr="00796814">
        <w:rPr>
          <w:rFonts w:ascii="Times New Roman" w:hAnsi="Times New Roman" w:cs="Times New Roman"/>
        </w:rPr>
        <w:t>.</w:t>
      </w:r>
      <w:r w:rsidR="00642D9D" w:rsidRPr="00796814">
        <w:rPr>
          <w:rFonts w:ascii="Times New Roman" w:hAnsi="Times New Roman" w:cs="Times New Roman"/>
        </w:rPr>
        <w:t xml:space="preserve"> </w:t>
      </w:r>
      <w:r w:rsidR="007A3892" w:rsidRPr="00796814">
        <w:rPr>
          <w:rFonts w:ascii="Times New Roman" w:hAnsi="Times New Roman" w:cs="Times New Roman"/>
        </w:rPr>
        <w:t>A</w:t>
      </w:r>
      <w:r w:rsidR="00642D9D" w:rsidRPr="00796814">
        <w:rPr>
          <w:rFonts w:ascii="Times New Roman" w:hAnsi="Times New Roman" w:cs="Times New Roman"/>
        </w:rPr>
        <w:t>nd</w:t>
      </w:r>
      <w:r w:rsidR="007A3892" w:rsidRPr="00796814">
        <w:rPr>
          <w:rFonts w:ascii="Times New Roman" w:hAnsi="Times New Roman" w:cs="Times New Roman"/>
        </w:rPr>
        <w:t>,</w:t>
      </w:r>
      <w:r w:rsidR="00642D9D" w:rsidRPr="00796814">
        <w:rPr>
          <w:rFonts w:ascii="Times New Roman" w:hAnsi="Times New Roman" w:cs="Times New Roman"/>
        </w:rPr>
        <w:t xml:space="preserve"> the symptom profiles of</w:t>
      </w:r>
      <w:r w:rsidR="00186B47" w:rsidRPr="00796814">
        <w:rPr>
          <w:rFonts w:ascii="Times New Roman" w:hAnsi="Times New Roman" w:cs="Times New Roman"/>
        </w:rPr>
        <w:t xml:space="preserve"> individuals diagnosed with</w:t>
      </w:r>
      <w:r w:rsidR="00642D9D" w:rsidRPr="00796814">
        <w:rPr>
          <w:rFonts w:ascii="Times New Roman" w:hAnsi="Times New Roman" w:cs="Times New Roman"/>
        </w:rPr>
        <w:t xml:space="preserve"> </w:t>
      </w:r>
      <w:r w:rsidR="00186B47" w:rsidRPr="00796814">
        <w:rPr>
          <w:rFonts w:ascii="Times New Roman" w:hAnsi="Times New Roman" w:cs="Times New Roman"/>
        </w:rPr>
        <w:t>any one PD can be quite heterogenous</w:t>
      </w:r>
      <w:r w:rsidR="00E0282B" w:rsidRPr="00796814">
        <w:rPr>
          <w:rFonts w:ascii="Times New Roman" w:hAnsi="Times New Roman" w:cs="Times New Roman"/>
        </w:rPr>
        <w:t xml:space="preserve">. Many researchers fault </w:t>
      </w:r>
      <w:r w:rsidR="001B19BE" w:rsidRPr="00796814">
        <w:rPr>
          <w:rFonts w:ascii="Times New Roman" w:hAnsi="Times New Roman" w:cs="Times New Roman"/>
        </w:rPr>
        <w:t>categorically based</w:t>
      </w:r>
      <w:r w:rsidR="00E0282B" w:rsidRPr="00796814">
        <w:rPr>
          <w:rFonts w:ascii="Times New Roman" w:hAnsi="Times New Roman" w:cs="Times New Roman"/>
        </w:rPr>
        <w:t xml:space="preserve"> diagnostic systems for th</w:t>
      </w:r>
      <w:r w:rsidR="00DF294C" w:rsidRPr="00796814">
        <w:rPr>
          <w:rFonts w:ascii="Times New Roman" w:hAnsi="Times New Roman" w:cs="Times New Roman"/>
        </w:rPr>
        <w:t>is</w:t>
      </w:r>
      <w:r w:rsidR="009829E4" w:rsidRPr="00796814">
        <w:rPr>
          <w:rFonts w:ascii="Times New Roman" w:hAnsi="Times New Roman" w:cs="Times New Roman"/>
        </w:rPr>
        <w:t xml:space="preserve"> problem </w:t>
      </w:r>
      <w:r w:rsidR="00E0282B" w:rsidRPr="00796814">
        <w:rPr>
          <w:rFonts w:ascii="Times New Roman" w:hAnsi="Times New Roman" w:cs="Times New Roman"/>
        </w:rPr>
        <w:t xml:space="preserve">(Clark, 2007; </w:t>
      </w:r>
      <w:proofErr w:type="spellStart"/>
      <w:r w:rsidR="00E0282B" w:rsidRPr="00796814">
        <w:rPr>
          <w:rFonts w:ascii="Times New Roman" w:hAnsi="Times New Roman" w:cs="Times New Roman"/>
        </w:rPr>
        <w:t>Tyrer</w:t>
      </w:r>
      <w:proofErr w:type="spellEnd"/>
      <w:r w:rsidR="00E0282B" w:rsidRPr="00796814">
        <w:rPr>
          <w:rFonts w:ascii="Times New Roman" w:hAnsi="Times New Roman" w:cs="Times New Roman"/>
        </w:rPr>
        <w:t xml:space="preserve"> et al., 2006; </w:t>
      </w:r>
      <w:proofErr w:type="spellStart"/>
      <w:r w:rsidR="00E0282B" w:rsidRPr="00796814">
        <w:rPr>
          <w:rFonts w:ascii="Times New Roman" w:hAnsi="Times New Roman" w:cs="Times New Roman"/>
        </w:rPr>
        <w:t>Widiger</w:t>
      </w:r>
      <w:proofErr w:type="spellEnd"/>
      <w:r w:rsidR="00E0282B" w:rsidRPr="00796814">
        <w:rPr>
          <w:rFonts w:ascii="Times New Roman" w:hAnsi="Times New Roman" w:cs="Times New Roman"/>
        </w:rPr>
        <w:t xml:space="preserve"> et al., 2002)</w:t>
      </w:r>
      <w:r w:rsidR="00186B47" w:rsidRPr="00796814">
        <w:rPr>
          <w:rFonts w:ascii="Times New Roman" w:hAnsi="Times New Roman" w:cs="Times New Roman"/>
        </w:rPr>
        <w:t xml:space="preserve">, </w:t>
      </w:r>
      <w:r w:rsidR="005B3E07" w:rsidRPr="00796814">
        <w:rPr>
          <w:rFonts w:ascii="Times New Roman" w:hAnsi="Times New Roman" w:cs="Times New Roman"/>
        </w:rPr>
        <w:t xml:space="preserve">contending that </w:t>
      </w:r>
      <w:r w:rsidR="00541D2D" w:rsidRPr="00796814">
        <w:rPr>
          <w:rFonts w:ascii="Times New Roman" w:hAnsi="Times New Roman" w:cs="Times New Roman"/>
        </w:rPr>
        <w:t xml:space="preserve">despite their built-in assumptions, current diagnostic models of </w:t>
      </w:r>
      <w:r w:rsidR="00C86EFA" w:rsidRPr="00796814">
        <w:rPr>
          <w:rFonts w:ascii="Times New Roman" w:hAnsi="Times New Roman" w:cs="Times New Roman"/>
        </w:rPr>
        <w:t xml:space="preserve">PDs do not meet the </w:t>
      </w:r>
      <w:r w:rsidR="00D73504" w:rsidRPr="00796814">
        <w:rPr>
          <w:rFonts w:ascii="Times New Roman" w:hAnsi="Times New Roman" w:cs="Times New Roman"/>
        </w:rPr>
        <w:t xml:space="preserve">requirements </w:t>
      </w:r>
      <w:r w:rsidR="00C86EFA" w:rsidRPr="00796814">
        <w:rPr>
          <w:rFonts w:ascii="Times New Roman" w:hAnsi="Times New Roman" w:cs="Times New Roman"/>
        </w:rPr>
        <w:t xml:space="preserve">of a </w:t>
      </w:r>
      <w:r w:rsidR="00D73504" w:rsidRPr="00796814">
        <w:rPr>
          <w:rFonts w:ascii="Times New Roman" w:hAnsi="Times New Roman" w:cs="Times New Roman"/>
        </w:rPr>
        <w:t xml:space="preserve">true </w:t>
      </w:r>
      <w:r w:rsidR="00C86EFA" w:rsidRPr="00796814">
        <w:rPr>
          <w:rFonts w:ascii="Times New Roman" w:hAnsi="Times New Roman" w:cs="Times New Roman"/>
        </w:rPr>
        <w:t>categorical model.</w:t>
      </w:r>
    </w:p>
    <w:p w14:paraId="08CB93F4" w14:textId="77777777" w:rsidR="008A0382" w:rsidRPr="00796814" w:rsidRDefault="005E03AF" w:rsidP="008A0382">
      <w:pPr>
        <w:spacing w:after="0" w:line="480" w:lineRule="auto"/>
        <w:outlineLvl w:val="0"/>
        <w:rPr>
          <w:rFonts w:ascii="Times New Roman" w:hAnsi="Times New Roman" w:cs="Times New Roman"/>
          <w:b/>
          <w:bCs/>
        </w:rPr>
      </w:pPr>
      <w:r w:rsidRPr="00796814">
        <w:rPr>
          <w:rFonts w:ascii="Times New Roman" w:hAnsi="Times New Roman" w:cs="Times New Roman"/>
          <w:b/>
          <w:bCs/>
        </w:rPr>
        <w:t xml:space="preserve">Current Trends in </w:t>
      </w:r>
      <w:r w:rsidR="00FD7499" w:rsidRPr="00796814">
        <w:rPr>
          <w:rFonts w:ascii="Times New Roman" w:hAnsi="Times New Roman" w:cs="Times New Roman"/>
          <w:b/>
          <w:bCs/>
        </w:rPr>
        <w:t>PD Nosology</w:t>
      </w:r>
    </w:p>
    <w:p w14:paraId="5CF74D86" w14:textId="2C14B8BF" w:rsidR="00B323A8" w:rsidRPr="00796814" w:rsidRDefault="005E03AF" w:rsidP="00C32EB1">
      <w:pPr>
        <w:spacing w:after="0" w:line="480" w:lineRule="auto"/>
        <w:outlineLvl w:val="0"/>
        <w:rPr>
          <w:rFonts w:ascii="Times New Roman" w:hAnsi="Times New Roman" w:cs="Times New Roman"/>
          <w:iCs/>
        </w:rPr>
      </w:pPr>
      <w:r w:rsidRPr="00796814">
        <w:rPr>
          <w:rFonts w:ascii="Times New Roman" w:hAnsi="Times New Roman" w:cs="Times New Roman"/>
          <w:b/>
          <w:bCs/>
        </w:rPr>
        <w:t xml:space="preserve"> </w:t>
      </w:r>
      <w:r w:rsidR="008A0382" w:rsidRPr="00796814">
        <w:rPr>
          <w:rFonts w:ascii="Times New Roman" w:hAnsi="Times New Roman" w:cs="Times New Roman"/>
          <w:b/>
          <w:bCs/>
        </w:rPr>
        <w:tab/>
      </w:r>
      <w:r w:rsidR="00B235C2" w:rsidRPr="00796814">
        <w:rPr>
          <w:rFonts w:ascii="Times New Roman" w:hAnsi="Times New Roman" w:cs="Times New Roman"/>
        </w:rPr>
        <w:t>Within the last decade</w:t>
      </w:r>
      <w:r w:rsidR="00D9457A" w:rsidRPr="00796814">
        <w:rPr>
          <w:rFonts w:ascii="Times New Roman" w:hAnsi="Times New Roman" w:cs="Times New Roman"/>
        </w:rPr>
        <w:t>, the</w:t>
      </w:r>
      <w:r w:rsidR="00B235C2" w:rsidRPr="00796814">
        <w:rPr>
          <w:rFonts w:ascii="Times New Roman" w:hAnsi="Times New Roman" w:cs="Times New Roman"/>
        </w:rPr>
        <w:t xml:space="preserve"> </w:t>
      </w:r>
      <w:r w:rsidR="00B420A6" w:rsidRPr="00796814">
        <w:rPr>
          <w:rFonts w:ascii="Times New Roman" w:hAnsi="Times New Roman" w:cs="Times New Roman"/>
        </w:rPr>
        <w:t xml:space="preserve">number </w:t>
      </w:r>
      <w:r w:rsidR="00B235C2" w:rsidRPr="00796814">
        <w:rPr>
          <w:rFonts w:ascii="Times New Roman" w:hAnsi="Times New Roman" w:cs="Times New Roman"/>
        </w:rPr>
        <w:t>of researchers</w:t>
      </w:r>
      <w:r w:rsidR="00B47142" w:rsidRPr="00796814">
        <w:rPr>
          <w:rFonts w:ascii="Times New Roman" w:hAnsi="Times New Roman" w:cs="Times New Roman"/>
        </w:rPr>
        <w:t xml:space="preserve"> </w:t>
      </w:r>
      <w:r w:rsidR="00D56BED" w:rsidRPr="00796814">
        <w:rPr>
          <w:rFonts w:ascii="Times New Roman" w:hAnsi="Times New Roman" w:cs="Times New Roman"/>
        </w:rPr>
        <w:t>adv</w:t>
      </w:r>
      <w:r w:rsidR="00B47142" w:rsidRPr="00796814">
        <w:rPr>
          <w:rFonts w:ascii="Times New Roman" w:hAnsi="Times New Roman" w:cs="Times New Roman"/>
        </w:rPr>
        <w:t>o</w:t>
      </w:r>
      <w:r w:rsidR="00D56BED" w:rsidRPr="00796814">
        <w:rPr>
          <w:rFonts w:ascii="Times New Roman" w:hAnsi="Times New Roman" w:cs="Times New Roman"/>
        </w:rPr>
        <w:t>cat</w:t>
      </w:r>
      <w:r w:rsidR="00D9457A" w:rsidRPr="00796814">
        <w:rPr>
          <w:rFonts w:ascii="Times New Roman" w:hAnsi="Times New Roman" w:cs="Times New Roman"/>
        </w:rPr>
        <w:t>ing</w:t>
      </w:r>
      <w:r w:rsidR="00D56BED" w:rsidRPr="00796814">
        <w:rPr>
          <w:rFonts w:ascii="Times New Roman" w:hAnsi="Times New Roman" w:cs="Times New Roman"/>
        </w:rPr>
        <w:t xml:space="preserve"> </w:t>
      </w:r>
      <w:r w:rsidRPr="00796814">
        <w:rPr>
          <w:rFonts w:ascii="Times New Roman" w:hAnsi="Times New Roman" w:cs="Times New Roman"/>
        </w:rPr>
        <w:t xml:space="preserve">for </w:t>
      </w:r>
      <w:r w:rsidR="00B235C2" w:rsidRPr="00796814">
        <w:rPr>
          <w:rFonts w:ascii="Times New Roman" w:hAnsi="Times New Roman" w:cs="Times New Roman"/>
        </w:rPr>
        <w:t xml:space="preserve">dimensional models of personality </w:t>
      </w:r>
      <w:r w:rsidR="00B420A6" w:rsidRPr="00796814">
        <w:rPr>
          <w:rFonts w:ascii="Times New Roman" w:hAnsi="Times New Roman" w:cs="Times New Roman"/>
        </w:rPr>
        <w:t>(</w:t>
      </w:r>
      <w:r w:rsidR="00B235C2" w:rsidRPr="00796814">
        <w:rPr>
          <w:rFonts w:ascii="Times New Roman" w:hAnsi="Times New Roman" w:cs="Times New Roman"/>
        </w:rPr>
        <w:t xml:space="preserve">wherein personality is conceptualized along a continuum of healthy and pathological </w:t>
      </w:r>
      <w:r w:rsidR="00B235C2" w:rsidRPr="00796814">
        <w:rPr>
          <w:rFonts w:ascii="Times New Roman" w:hAnsi="Times New Roman" w:cs="Times New Roman"/>
          <w:i/>
          <w:iCs/>
        </w:rPr>
        <w:t>amounts</w:t>
      </w:r>
      <w:r w:rsidR="00B235C2" w:rsidRPr="00796814">
        <w:rPr>
          <w:rFonts w:ascii="Times New Roman" w:hAnsi="Times New Roman" w:cs="Times New Roman"/>
        </w:rPr>
        <w:t xml:space="preserve"> of a given trait as an alternative to the current diagnostic model</w:t>
      </w:r>
      <w:r w:rsidR="00B420A6" w:rsidRPr="00796814">
        <w:rPr>
          <w:rFonts w:ascii="Times New Roman" w:hAnsi="Times New Roman" w:cs="Times New Roman"/>
        </w:rPr>
        <w:t>)</w:t>
      </w:r>
      <w:r w:rsidR="00D9457A" w:rsidRPr="00796814">
        <w:rPr>
          <w:rFonts w:ascii="Times New Roman" w:hAnsi="Times New Roman" w:cs="Times New Roman"/>
        </w:rPr>
        <w:t xml:space="preserve"> has continued to grow</w:t>
      </w:r>
      <w:r w:rsidR="00B235C2" w:rsidRPr="00796814">
        <w:rPr>
          <w:rFonts w:ascii="Times New Roman" w:hAnsi="Times New Roman" w:cs="Times New Roman"/>
        </w:rPr>
        <w:t xml:space="preserve"> (</w:t>
      </w:r>
      <w:proofErr w:type="spellStart"/>
      <w:r w:rsidR="00B235C2" w:rsidRPr="00796814">
        <w:rPr>
          <w:rFonts w:ascii="Times New Roman" w:hAnsi="Times New Roman" w:cs="Times New Roman"/>
        </w:rPr>
        <w:t>Kotov</w:t>
      </w:r>
      <w:proofErr w:type="spellEnd"/>
      <w:r w:rsidR="00B235C2" w:rsidRPr="00796814">
        <w:rPr>
          <w:rFonts w:ascii="Times New Roman" w:hAnsi="Times New Roman" w:cs="Times New Roman"/>
        </w:rPr>
        <w:t xml:space="preserve"> et al., 2017). To this end, Section III of the most recent edition of the </w:t>
      </w:r>
      <w:r w:rsidR="00B235C2" w:rsidRPr="00796814">
        <w:rPr>
          <w:rFonts w:ascii="Times New Roman" w:hAnsi="Times New Roman" w:cs="Times New Roman"/>
          <w:i/>
        </w:rPr>
        <w:t>DSM</w:t>
      </w:r>
      <w:r w:rsidR="00B235C2" w:rsidRPr="00796814">
        <w:rPr>
          <w:rFonts w:ascii="Times New Roman" w:hAnsi="Times New Roman" w:cs="Times New Roman"/>
          <w:iCs/>
        </w:rPr>
        <w:t xml:space="preserve"> (</w:t>
      </w:r>
      <w:r w:rsidRPr="00796814">
        <w:rPr>
          <w:rFonts w:ascii="Times New Roman" w:hAnsi="Times New Roman" w:cs="Times New Roman"/>
          <w:iCs/>
        </w:rPr>
        <w:t xml:space="preserve">DSM-5; </w:t>
      </w:r>
      <w:r w:rsidR="00B235C2" w:rsidRPr="00796814">
        <w:rPr>
          <w:rFonts w:ascii="Times New Roman" w:hAnsi="Times New Roman" w:cs="Times New Roman"/>
          <w:iCs/>
        </w:rPr>
        <w:lastRenderedPageBreak/>
        <w:t xml:space="preserve">APA, 2013) </w:t>
      </w:r>
      <w:r w:rsidRPr="00796814">
        <w:rPr>
          <w:rFonts w:ascii="Times New Roman" w:hAnsi="Times New Roman" w:cs="Times New Roman"/>
          <w:iCs/>
        </w:rPr>
        <w:t>added</w:t>
      </w:r>
      <w:r w:rsidR="00B235C2" w:rsidRPr="00796814">
        <w:rPr>
          <w:rFonts w:ascii="Times New Roman" w:hAnsi="Times New Roman" w:cs="Times New Roman"/>
          <w:iCs/>
        </w:rPr>
        <w:t xml:space="preserve"> the </w:t>
      </w:r>
      <w:r w:rsidR="00B235C2" w:rsidRPr="00796814">
        <w:rPr>
          <w:rFonts w:ascii="Times New Roman" w:hAnsi="Times New Roman" w:cs="Times New Roman"/>
          <w:i/>
        </w:rPr>
        <w:t>DSM-5</w:t>
      </w:r>
      <w:r w:rsidR="00B235C2" w:rsidRPr="00796814">
        <w:rPr>
          <w:rFonts w:ascii="Times New Roman" w:hAnsi="Times New Roman" w:cs="Times New Roman"/>
          <w:iCs/>
        </w:rPr>
        <w:t xml:space="preserve"> </w:t>
      </w:r>
      <w:r w:rsidR="00E55B56" w:rsidRPr="00796814">
        <w:rPr>
          <w:rFonts w:ascii="Times New Roman" w:hAnsi="Times New Roman" w:cs="Times New Roman"/>
          <w:iCs/>
        </w:rPr>
        <w:t>“</w:t>
      </w:r>
      <w:r w:rsidR="00B235C2" w:rsidRPr="00796814">
        <w:rPr>
          <w:rFonts w:ascii="Times New Roman" w:hAnsi="Times New Roman" w:cs="Times New Roman"/>
          <w:iCs/>
        </w:rPr>
        <w:t>Alternative Model for Personality Disorders</w:t>
      </w:r>
      <w:r w:rsidR="00E55B56" w:rsidRPr="00796814">
        <w:rPr>
          <w:rFonts w:ascii="Times New Roman" w:hAnsi="Times New Roman" w:cs="Times New Roman"/>
          <w:iCs/>
        </w:rPr>
        <w:t>”</w:t>
      </w:r>
      <w:r w:rsidRPr="00796814">
        <w:rPr>
          <w:rFonts w:ascii="Times New Roman" w:hAnsi="Times New Roman" w:cs="Times New Roman"/>
          <w:iCs/>
        </w:rPr>
        <w:t xml:space="preserve"> (AMPD) </w:t>
      </w:r>
      <w:r w:rsidR="00B235C2" w:rsidRPr="00796814">
        <w:rPr>
          <w:rFonts w:ascii="Times New Roman" w:hAnsi="Times New Roman" w:cs="Times New Roman"/>
          <w:iCs/>
        </w:rPr>
        <w:t xml:space="preserve">to </w:t>
      </w:r>
      <w:r w:rsidR="001C3934" w:rsidRPr="00796814">
        <w:rPr>
          <w:rFonts w:ascii="Times New Roman" w:hAnsi="Times New Roman" w:cs="Times New Roman"/>
          <w:iCs/>
        </w:rPr>
        <w:t xml:space="preserve">reflect </w:t>
      </w:r>
      <w:r w:rsidR="00B420A6" w:rsidRPr="00796814">
        <w:rPr>
          <w:rFonts w:ascii="Times New Roman" w:hAnsi="Times New Roman" w:cs="Times New Roman"/>
          <w:iCs/>
        </w:rPr>
        <w:t xml:space="preserve">the growing </w:t>
      </w:r>
      <w:r w:rsidR="00716AC9" w:rsidRPr="00796814">
        <w:rPr>
          <w:rFonts w:ascii="Times New Roman" w:hAnsi="Times New Roman" w:cs="Times New Roman"/>
          <w:iCs/>
        </w:rPr>
        <w:t xml:space="preserve">interest in dimensional </w:t>
      </w:r>
      <w:r w:rsidR="009C0200" w:rsidRPr="00796814">
        <w:rPr>
          <w:rFonts w:ascii="Times New Roman" w:hAnsi="Times New Roman" w:cs="Times New Roman"/>
          <w:iCs/>
        </w:rPr>
        <w:t>approaches to</w:t>
      </w:r>
      <w:r w:rsidR="00B420A6" w:rsidRPr="00796814">
        <w:rPr>
          <w:rFonts w:ascii="Times New Roman" w:hAnsi="Times New Roman" w:cs="Times New Roman"/>
          <w:iCs/>
        </w:rPr>
        <w:t xml:space="preserve"> PD diagnosis.</w:t>
      </w:r>
      <w:r w:rsidR="00C32EB1" w:rsidRPr="00796814">
        <w:rPr>
          <w:rFonts w:ascii="Times New Roman" w:eastAsia="Times New Roman" w:hAnsi="Times New Roman" w:cs="Times New Roman"/>
        </w:rPr>
        <w:t xml:space="preserve"> </w:t>
      </w:r>
      <w:r w:rsidR="00C34113" w:rsidRPr="00796814">
        <w:rPr>
          <w:rFonts w:ascii="Times New Roman" w:eastAsia="Times New Roman" w:hAnsi="Times New Roman" w:cs="Times New Roman"/>
        </w:rPr>
        <w:t xml:space="preserve">The </w:t>
      </w:r>
      <w:r w:rsidR="00C34113" w:rsidRPr="00796814">
        <w:rPr>
          <w:rFonts w:ascii="Times New Roman" w:eastAsia="Times New Roman" w:hAnsi="Times New Roman" w:cs="Times New Roman"/>
          <w:i/>
          <w:iCs/>
        </w:rPr>
        <w:t>DSM–5</w:t>
      </w:r>
      <w:r w:rsidR="00C34113" w:rsidRPr="00796814">
        <w:rPr>
          <w:rFonts w:ascii="Times New Roman" w:eastAsia="Times New Roman" w:hAnsi="Times New Roman" w:cs="Times New Roman"/>
        </w:rPr>
        <w:t xml:space="preserve"> Personality and Personality Disorders Work Group (</w:t>
      </w:r>
      <w:proofErr w:type="spellStart"/>
      <w:r w:rsidR="00C34113" w:rsidRPr="00796814">
        <w:rPr>
          <w:rFonts w:ascii="Times New Roman" w:eastAsia="Times New Roman" w:hAnsi="Times New Roman" w:cs="Times New Roman"/>
        </w:rPr>
        <w:t>Skodol</w:t>
      </w:r>
      <w:proofErr w:type="spellEnd"/>
      <w:r w:rsidR="00C34113" w:rsidRPr="00796814">
        <w:rPr>
          <w:rFonts w:ascii="Times New Roman" w:eastAsia="Times New Roman" w:hAnsi="Times New Roman" w:cs="Times New Roman"/>
        </w:rPr>
        <w:t xml:space="preserve"> et al., 2011)</w:t>
      </w:r>
      <w:r w:rsidR="00B57311" w:rsidRPr="00796814">
        <w:rPr>
          <w:rFonts w:ascii="Times New Roman" w:eastAsia="Times New Roman" w:hAnsi="Times New Roman" w:cs="Times New Roman"/>
        </w:rPr>
        <w:t xml:space="preserve"> developed t</w:t>
      </w:r>
      <w:r w:rsidR="008622DA" w:rsidRPr="00796814">
        <w:rPr>
          <w:rFonts w:ascii="Times New Roman" w:hAnsi="Times New Roman" w:cs="Times New Roman"/>
          <w:iCs/>
        </w:rPr>
        <w:t>he AMPD</w:t>
      </w:r>
      <w:r w:rsidR="00262710" w:rsidRPr="00796814">
        <w:rPr>
          <w:rFonts w:ascii="Times New Roman" w:hAnsi="Times New Roman" w:cs="Times New Roman"/>
          <w:iCs/>
        </w:rPr>
        <w:t xml:space="preserve"> </w:t>
      </w:r>
      <w:r w:rsidR="00B57311" w:rsidRPr="00796814">
        <w:rPr>
          <w:rFonts w:ascii="Times New Roman" w:hAnsi="Times New Roman" w:cs="Times New Roman"/>
          <w:iCs/>
        </w:rPr>
        <w:t>a</w:t>
      </w:r>
      <w:r w:rsidR="00251AF6" w:rsidRPr="00796814">
        <w:rPr>
          <w:rFonts w:ascii="Times New Roman" w:hAnsi="Times New Roman" w:cs="Times New Roman"/>
          <w:iCs/>
        </w:rPr>
        <w:t>s a hybrid model</w:t>
      </w:r>
      <w:r w:rsidR="00C32EB1" w:rsidRPr="00796814">
        <w:rPr>
          <w:rFonts w:ascii="Times New Roman" w:hAnsi="Times New Roman" w:cs="Times New Roman"/>
          <w:iCs/>
        </w:rPr>
        <w:t>, combining categorical and dimensional approaches to</w:t>
      </w:r>
      <w:r w:rsidR="00571494" w:rsidRPr="00796814">
        <w:rPr>
          <w:rFonts w:ascii="Times New Roman" w:hAnsi="Times New Roman" w:cs="Times New Roman"/>
          <w:iCs/>
        </w:rPr>
        <w:t xml:space="preserve"> </w:t>
      </w:r>
      <w:r w:rsidR="000A482A" w:rsidRPr="00796814">
        <w:rPr>
          <w:rFonts w:ascii="Times New Roman" w:hAnsi="Times New Roman" w:cs="Times New Roman"/>
          <w:iCs/>
        </w:rPr>
        <w:t>assess</w:t>
      </w:r>
      <w:r w:rsidR="00C32EB1" w:rsidRPr="00796814">
        <w:rPr>
          <w:rFonts w:ascii="Times New Roman" w:hAnsi="Times New Roman" w:cs="Times New Roman"/>
          <w:iCs/>
        </w:rPr>
        <w:t>ing</w:t>
      </w:r>
      <w:r w:rsidR="000A482A" w:rsidRPr="00796814">
        <w:rPr>
          <w:rFonts w:ascii="Times New Roman" w:hAnsi="Times New Roman" w:cs="Times New Roman"/>
          <w:iCs/>
        </w:rPr>
        <w:t xml:space="preserve"> </w:t>
      </w:r>
      <w:r w:rsidR="00F7278D" w:rsidRPr="00796814">
        <w:rPr>
          <w:rFonts w:ascii="Times New Roman" w:hAnsi="Times New Roman" w:cs="Times New Roman"/>
          <w:iCs/>
        </w:rPr>
        <w:t>personality dysfunction</w:t>
      </w:r>
      <w:r w:rsidR="00C32EB1" w:rsidRPr="00796814">
        <w:rPr>
          <w:rFonts w:ascii="Times New Roman" w:hAnsi="Times New Roman" w:cs="Times New Roman"/>
          <w:iCs/>
        </w:rPr>
        <w:t>. The model assesses both</w:t>
      </w:r>
      <w:r w:rsidR="00F7278D" w:rsidRPr="00796814">
        <w:rPr>
          <w:rFonts w:ascii="Times New Roman" w:hAnsi="Times New Roman" w:cs="Times New Roman"/>
          <w:iCs/>
        </w:rPr>
        <w:t xml:space="preserve"> severity </w:t>
      </w:r>
      <w:r w:rsidR="00C32EB1" w:rsidRPr="00796814">
        <w:rPr>
          <w:rFonts w:ascii="Times New Roman" w:hAnsi="Times New Roman" w:cs="Times New Roman"/>
          <w:iCs/>
        </w:rPr>
        <w:t>(</w:t>
      </w:r>
      <w:r w:rsidR="00F7278D" w:rsidRPr="00796814">
        <w:rPr>
          <w:rFonts w:ascii="Times New Roman" w:hAnsi="Times New Roman" w:cs="Times New Roman"/>
          <w:iCs/>
        </w:rPr>
        <w:t>Criterion A</w:t>
      </w:r>
      <w:r w:rsidR="00C32EB1" w:rsidRPr="00796814">
        <w:rPr>
          <w:rFonts w:ascii="Times New Roman" w:hAnsi="Times New Roman" w:cs="Times New Roman"/>
          <w:iCs/>
        </w:rPr>
        <w:t>)</w:t>
      </w:r>
      <w:r w:rsidR="00F7278D" w:rsidRPr="00796814">
        <w:rPr>
          <w:rFonts w:ascii="Times New Roman" w:hAnsi="Times New Roman" w:cs="Times New Roman"/>
          <w:iCs/>
        </w:rPr>
        <w:t xml:space="preserve"> and </w:t>
      </w:r>
      <w:r w:rsidR="00CA1372" w:rsidRPr="00796814">
        <w:rPr>
          <w:rFonts w:ascii="Times New Roman" w:hAnsi="Times New Roman" w:cs="Times New Roman"/>
          <w:iCs/>
        </w:rPr>
        <w:t xml:space="preserve">the presence of </w:t>
      </w:r>
      <w:r w:rsidR="00603D33" w:rsidRPr="00796814">
        <w:rPr>
          <w:rFonts w:ascii="Times New Roman" w:hAnsi="Times New Roman" w:cs="Times New Roman"/>
          <w:iCs/>
        </w:rPr>
        <w:t xml:space="preserve">pathological personality traits </w:t>
      </w:r>
      <w:r w:rsidR="00C32EB1" w:rsidRPr="00796814">
        <w:rPr>
          <w:rFonts w:ascii="Times New Roman" w:hAnsi="Times New Roman" w:cs="Times New Roman"/>
          <w:iCs/>
        </w:rPr>
        <w:t>(</w:t>
      </w:r>
      <w:r w:rsidR="00603D33" w:rsidRPr="00796814">
        <w:rPr>
          <w:rFonts w:ascii="Times New Roman" w:hAnsi="Times New Roman" w:cs="Times New Roman"/>
          <w:iCs/>
        </w:rPr>
        <w:t>Criterion B</w:t>
      </w:r>
      <w:r w:rsidR="00C32EB1" w:rsidRPr="00796814">
        <w:rPr>
          <w:rFonts w:ascii="Times New Roman" w:hAnsi="Times New Roman" w:cs="Times New Roman"/>
          <w:iCs/>
        </w:rPr>
        <w:t>)</w:t>
      </w:r>
      <w:r w:rsidR="00603D33" w:rsidRPr="00796814">
        <w:rPr>
          <w:rFonts w:ascii="Times New Roman" w:hAnsi="Times New Roman" w:cs="Times New Roman"/>
          <w:iCs/>
        </w:rPr>
        <w:t xml:space="preserve"> (APA, 2012).</w:t>
      </w:r>
      <w:r w:rsidR="00571494" w:rsidRPr="00796814">
        <w:rPr>
          <w:rFonts w:ascii="Times New Roman" w:hAnsi="Times New Roman" w:cs="Times New Roman"/>
          <w:iCs/>
        </w:rPr>
        <w:t xml:space="preserve"> </w:t>
      </w:r>
      <w:r w:rsidR="00760FC3" w:rsidRPr="00796814">
        <w:rPr>
          <w:rFonts w:ascii="Times New Roman" w:hAnsi="Times New Roman" w:cs="Times New Roman"/>
          <w:iCs/>
        </w:rPr>
        <w:t xml:space="preserve">Criterion </w:t>
      </w:r>
      <w:r w:rsidR="00CC4B17" w:rsidRPr="00796814">
        <w:rPr>
          <w:rFonts w:ascii="Times New Roman" w:hAnsi="Times New Roman" w:cs="Times New Roman"/>
          <w:iCs/>
        </w:rPr>
        <w:t>A, or</w:t>
      </w:r>
      <w:r w:rsidR="00845E99" w:rsidRPr="00796814">
        <w:rPr>
          <w:rFonts w:ascii="Times New Roman" w:hAnsi="Times New Roman" w:cs="Times New Roman"/>
          <w:iCs/>
        </w:rPr>
        <w:t xml:space="preserve"> the </w:t>
      </w:r>
      <w:r w:rsidR="001E40F9" w:rsidRPr="00796814">
        <w:rPr>
          <w:rFonts w:ascii="Times New Roman" w:hAnsi="Times New Roman" w:cs="Times New Roman"/>
          <w:iCs/>
        </w:rPr>
        <w:t xml:space="preserve">Levels of Personality Functioning Scale </w:t>
      </w:r>
      <w:r w:rsidR="00845E99" w:rsidRPr="00796814">
        <w:rPr>
          <w:rFonts w:ascii="Times New Roman" w:hAnsi="Times New Roman" w:cs="Times New Roman"/>
          <w:iCs/>
        </w:rPr>
        <w:t>(</w:t>
      </w:r>
      <w:r w:rsidR="001E40F9" w:rsidRPr="00796814">
        <w:rPr>
          <w:rFonts w:ascii="Times New Roman" w:hAnsi="Times New Roman" w:cs="Times New Roman"/>
          <w:iCs/>
        </w:rPr>
        <w:t>LPFS</w:t>
      </w:r>
      <w:r w:rsidR="00A774DD" w:rsidRPr="00796814">
        <w:rPr>
          <w:rFonts w:ascii="Times New Roman" w:hAnsi="Times New Roman" w:cs="Times New Roman"/>
          <w:iCs/>
        </w:rPr>
        <w:t>)</w:t>
      </w:r>
      <w:r w:rsidR="009B641B" w:rsidRPr="00796814">
        <w:rPr>
          <w:rFonts w:ascii="Times New Roman" w:hAnsi="Times New Roman" w:cs="Times New Roman"/>
          <w:iCs/>
        </w:rPr>
        <w:t xml:space="preserve"> divides personality functioning into four dimensions</w:t>
      </w:r>
      <w:r w:rsidR="001A7049" w:rsidRPr="00796814">
        <w:rPr>
          <w:rFonts w:ascii="Times New Roman" w:hAnsi="Times New Roman" w:cs="Times New Roman"/>
          <w:iCs/>
        </w:rPr>
        <w:t xml:space="preserve"> (identity, self-direction, empathy, and intimacy)</w:t>
      </w:r>
      <w:r w:rsidR="007432A1" w:rsidRPr="00796814">
        <w:rPr>
          <w:rFonts w:ascii="Times New Roman" w:hAnsi="Times New Roman" w:cs="Times New Roman"/>
          <w:iCs/>
        </w:rPr>
        <w:t>.</w:t>
      </w:r>
      <w:r w:rsidR="009B641B" w:rsidRPr="00796814">
        <w:rPr>
          <w:rFonts w:ascii="Times New Roman" w:hAnsi="Times New Roman" w:cs="Times New Roman"/>
          <w:iCs/>
        </w:rPr>
        <w:t xml:space="preserve"> </w:t>
      </w:r>
      <w:r w:rsidR="007432A1" w:rsidRPr="00796814">
        <w:rPr>
          <w:rFonts w:ascii="Times New Roman" w:hAnsi="Times New Roman" w:cs="Times New Roman"/>
          <w:iCs/>
        </w:rPr>
        <w:t>Each is</w:t>
      </w:r>
      <w:r w:rsidR="001A7049" w:rsidRPr="00796814">
        <w:rPr>
          <w:rFonts w:ascii="Times New Roman" w:hAnsi="Times New Roman" w:cs="Times New Roman"/>
          <w:iCs/>
        </w:rPr>
        <w:t xml:space="preserve"> rated along a </w:t>
      </w:r>
      <w:r w:rsidR="00AB4686" w:rsidRPr="00796814">
        <w:rPr>
          <w:rFonts w:ascii="Times New Roman" w:hAnsi="Times New Roman" w:cs="Times New Roman"/>
          <w:iCs/>
        </w:rPr>
        <w:t>five</w:t>
      </w:r>
      <w:r w:rsidR="00F03A5A" w:rsidRPr="00796814">
        <w:rPr>
          <w:rFonts w:ascii="Times New Roman" w:hAnsi="Times New Roman" w:cs="Times New Roman"/>
          <w:iCs/>
        </w:rPr>
        <w:t xml:space="preserve">-point scale ranging from </w:t>
      </w:r>
      <w:r w:rsidR="0019198B" w:rsidRPr="00796814">
        <w:rPr>
          <w:rFonts w:ascii="Times New Roman" w:hAnsi="Times New Roman" w:cs="Times New Roman"/>
          <w:iCs/>
        </w:rPr>
        <w:t xml:space="preserve">0 </w:t>
      </w:r>
      <w:r w:rsidR="00CA1372" w:rsidRPr="00796814">
        <w:rPr>
          <w:rFonts w:ascii="Times New Roman" w:hAnsi="Times New Roman" w:cs="Times New Roman"/>
          <w:iCs/>
        </w:rPr>
        <w:t>(</w:t>
      </w:r>
      <w:r w:rsidR="0019198B" w:rsidRPr="00796814">
        <w:rPr>
          <w:rFonts w:ascii="Times New Roman" w:hAnsi="Times New Roman" w:cs="Times New Roman"/>
          <w:iCs/>
        </w:rPr>
        <w:t>L</w:t>
      </w:r>
      <w:r w:rsidR="004F711C" w:rsidRPr="00796814">
        <w:rPr>
          <w:rFonts w:ascii="Times New Roman" w:hAnsi="Times New Roman" w:cs="Times New Roman"/>
          <w:iCs/>
        </w:rPr>
        <w:t>ittle or no impairment</w:t>
      </w:r>
      <w:r w:rsidR="00CA1372" w:rsidRPr="00796814">
        <w:rPr>
          <w:rFonts w:ascii="Times New Roman" w:hAnsi="Times New Roman" w:cs="Times New Roman"/>
          <w:iCs/>
        </w:rPr>
        <w:t>)</w:t>
      </w:r>
      <w:r w:rsidR="004F711C" w:rsidRPr="00796814">
        <w:rPr>
          <w:rFonts w:ascii="Times New Roman" w:hAnsi="Times New Roman" w:cs="Times New Roman"/>
          <w:iCs/>
        </w:rPr>
        <w:t xml:space="preserve"> to 4</w:t>
      </w:r>
      <w:r w:rsidR="0019198B" w:rsidRPr="00796814">
        <w:rPr>
          <w:rFonts w:ascii="Times New Roman" w:hAnsi="Times New Roman" w:cs="Times New Roman"/>
          <w:iCs/>
        </w:rPr>
        <w:t xml:space="preserve"> </w:t>
      </w:r>
      <w:r w:rsidR="00CA1372" w:rsidRPr="00796814">
        <w:rPr>
          <w:rFonts w:ascii="Times New Roman" w:hAnsi="Times New Roman" w:cs="Times New Roman"/>
          <w:iCs/>
        </w:rPr>
        <w:t>(</w:t>
      </w:r>
      <w:r w:rsidR="0019198B" w:rsidRPr="00796814">
        <w:rPr>
          <w:rFonts w:ascii="Times New Roman" w:hAnsi="Times New Roman" w:cs="Times New Roman"/>
          <w:iCs/>
        </w:rPr>
        <w:t>E</w:t>
      </w:r>
      <w:r w:rsidR="004F711C" w:rsidRPr="00796814">
        <w:rPr>
          <w:rFonts w:ascii="Times New Roman" w:hAnsi="Times New Roman" w:cs="Times New Roman"/>
          <w:iCs/>
        </w:rPr>
        <w:t>xtreme impairment</w:t>
      </w:r>
      <w:r w:rsidR="00CA1372" w:rsidRPr="00796814">
        <w:rPr>
          <w:rFonts w:ascii="Times New Roman" w:hAnsi="Times New Roman" w:cs="Times New Roman"/>
          <w:iCs/>
        </w:rPr>
        <w:t>;</w:t>
      </w:r>
      <w:r w:rsidR="00845E99" w:rsidRPr="00796814">
        <w:rPr>
          <w:rFonts w:ascii="Times New Roman" w:hAnsi="Times New Roman" w:cs="Times New Roman"/>
          <w:iCs/>
        </w:rPr>
        <w:t xml:space="preserve"> APA, 2013)</w:t>
      </w:r>
      <w:r w:rsidR="0019198B" w:rsidRPr="00796814">
        <w:rPr>
          <w:rFonts w:ascii="Times New Roman" w:hAnsi="Times New Roman" w:cs="Times New Roman"/>
          <w:iCs/>
        </w:rPr>
        <w:t xml:space="preserve">. </w:t>
      </w:r>
    </w:p>
    <w:p w14:paraId="5D81B9F2" w14:textId="62745E61" w:rsidR="00BB388B" w:rsidRPr="00796814" w:rsidRDefault="007432A1" w:rsidP="000F132B">
      <w:pPr>
        <w:spacing w:after="0" w:line="480" w:lineRule="auto"/>
        <w:ind w:firstLine="720"/>
        <w:outlineLvl w:val="0"/>
        <w:rPr>
          <w:rFonts w:ascii="Times New Roman" w:eastAsia="Times New Roman" w:hAnsi="Times New Roman" w:cs="Times New Roman"/>
          <w:iCs/>
        </w:rPr>
      </w:pPr>
      <w:r w:rsidRPr="00796814">
        <w:rPr>
          <w:rFonts w:ascii="Times New Roman" w:hAnsi="Times New Roman" w:cs="Times New Roman"/>
          <w:iCs/>
        </w:rPr>
        <w:t>O</w:t>
      </w:r>
      <w:r w:rsidR="002A21C5" w:rsidRPr="00796814">
        <w:rPr>
          <w:rFonts w:ascii="Times New Roman" w:hAnsi="Times New Roman" w:cs="Times New Roman"/>
          <w:iCs/>
        </w:rPr>
        <w:t xml:space="preserve">verall severity has been shown to be the single </w:t>
      </w:r>
      <w:r w:rsidR="00B323A8" w:rsidRPr="00796814">
        <w:rPr>
          <w:rFonts w:ascii="Times New Roman" w:hAnsi="Times New Roman" w:cs="Times New Roman"/>
          <w:iCs/>
        </w:rPr>
        <w:t xml:space="preserve">best </w:t>
      </w:r>
      <w:r w:rsidR="008A50BB" w:rsidRPr="00796814">
        <w:rPr>
          <w:rFonts w:ascii="Times New Roman" w:hAnsi="Times New Roman" w:cs="Times New Roman"/>
          <w:iCs/>
        </w:rPr>
        <w:t>predictor of current and future dysfunction (</w:t>
      </w:r>
      <w:r w:rsidR="00A90243" w:rsidRPr="00796814">
        <w:rPr>
          <w:rFonts w:ascii="Times New Roman" w:hAnsi="Times New Roman" w:cs="Times New Roman"/>
          <w:iCs/>
        </w:rPr>
        <w:t xml:space="preserve">Bender, Morey, &amp; </w:t>
      </w:r>
      <w:proofErr w:type="spellStart"/>
      <w:r w:rsidR="00A90243" w:rsidRPr="00796814">
        <w:rPr>
          <w:rFonts w:ascii="Times New Roman" w:hAnsi="Times New Roman" w:cs="Times New Roman"/>
          <w:iCs/>
        </w:rPr>
        <w:t>Skodol</w:t>
      </w:r>
      <w:proofErr w:type="spellEnd"/>
      <w:r w:rsidR="00A90243" w:rsidRPr="00796814">
        <w:rPr>
          <w:rFonts w:ascii="Times New Roman" w:hAnsi="Times New Roman" w:cs="Times New Roman"/>
          <w:iCs/>
        </w:rPr>
        <w:t xml:space="preserve">, 2011; </w:t>
      </w:r>
      <w:r w:rsidR="008A50BB" w:rsidRPr="00796814">
        <w:rPr>
          <w:rFonts w:ascii="Times New Roman" w:hAnsi="Times New Roman" w:cs="Times New Roman"/>
          <w:iCs/>
        </w:rPr>
        <w:t>Hopwood et al., 2011</w:t>
      </w:r>
      <w:r w:rsidR="00A90243" w:rsidRPr="00796814">
        <w:rPr>
          <w:rFonts w:ascii="Times New Roman" w:hAnsi="Times New Roman" w:cs="Times New Roman"/>
          <w:iCs/>
        </w:rPr>
        <w:t>). Additionally,</w:t>
      </w:r>
      <w:r w:rsidR="005664BD" w:rsidRPr="00796814">
        <w:rPr>
          <w:rFonts w:ascii="Times New Roman" w:hAnsi="Times New Roman" w:cs="Times New Roman"/>
          <w:iCs/>
        </w:rPr>
        <w:t xml:space="preserve"> identifying the severity of dysfunction provides a </w:t>
      </w:r>
      <w:r w:rsidR="00FC3336" w:rsidRPr="00796814">
        <w:rPr>
          <w:rFonts w:ascii="Times New Roman" w:hAnsi="Times New Roman" w:cs="Times New Roman"/>
          <w:iCs/>
        </w:rPr>
        <w:t xml:space="preserve">logical through line </w:t>
      </w:r>
      <w:r w:rsidR="00B961CB" w:rsidRPr="00796814">
        <w:rPr>
          <w:rFonts w:ascii="Times New Roman" w:hAnsi="Times New Roman" w:cs="Times New Roman"/>
          <w:iCs/>
        </w:rPr>
        <w:t>between normal and abnormal personality</w:t>
      </w:r>
      <w:r w:rsidR="00B846BA" w:rsidRPr="00796814">
        <w:rPr>
          <w:rFonts w:ascii="Times New Roman" w:hAnsi="Times New Roman" w:cs="Times New Roman"/>
          <w:iCs/>
        </w:rPr>
        <w:t xml:space="preserve"> (</w:t>
      </w:r>
      <w:proofErr w:type="spellStart"/>
      <w:r w:rsidR="00B846BA" w:rsidRPr="00796814">
        <w:rPr>
          <w:rFonts w:ascii="Times New Roman" w:hAnsi="Times New Roman" w:cs="Times New Roman"/>
          <w:iCs/>
        </w:rPr>
        <w:t>Widiger</w:t>
      </w:r>
      <w:proofErr w:type="spellEnd"/>
      <w:r w:rsidR="00B846BA" w:rsidRPr="00796814">
        <w:rPr>
          <w:rFonts w:ascii="Times New Roman" w:hAnsi="Times New Roman" w:cs="Times New Roman"/>
          <w:iCs/>
        </w:rPr>
        <w:t xml:space="preserve"> et al., 2009)</w:t>
      </w:r>
      <w:r w:rsidR="00B323A8" w:rsidRPr="00796814">
        <w:rPr>
          <w:rFonts w:ascii="Times New Roman" w:hAnsi="Times New Roman" w:cs="Times New Roman"/>
          <w:iCs/>
        </w:rPr>
        <w:t>.</w:t>
      </w:r>
      <w:r w:rsidR="00E64B4B" w:rsidRPr="00796814">
        <w:rPr>
          <w:rFonts w:ascii="Times New Roman" w:hAnsi="Times New Roman" w:cs="Times New Roman"/>
          <w:iCs/>
        </w:rPr>
        <w:t xml:space="preserve"> </w:t>
      </w:r>
      <w:r w:rsidR="00B323A8" w:rsidRPr="00796814">
        <w:rPr>
          <w:rFonts w:ascii="Times New Roman" w:hAnsi="Times New Roman" w:cs="Times New Roman"/>
          <w:iCs/>
        </w:rPr>
        <w:t>I</w:t>
      </w:r>
      <w:r w:rsidR="00E64B4B" w:rsidRPr="00796814">
        <w:rPr>
          <w:rFonts w:ascii="Times New Roman" w:hAnsi="Times New Roman" w:cs="Times New Roman"/>
          <w:iCs/>
        </w:rPr>
        <w:t>t</w:t>
      </w:r>
      <w:r w:rsidR="00B323A8" w:rsidRPr="00796814">
        <w:rPr>
          <w:rFonts w:ascii="Times New Roman" w:hAnsi="Times New Roman" w:cs="Times New Roman"/>
          <w:iCs/>
        </w:rPr>
        <w:t xml:space="preserve"> also</w:t>
      </w:r>
      <w:r w:rsidR="00E64B4B" w:rsidRPr="00796814">
        <w:rPr>
          <w:rFonts w:ascii="Times New Roman" w:hAnsi="Times New Roman" w:cs="Times New Roman"/>
          <w:iCs/>
        </w:rPr>
        <w:t xml:space="preserve"> </w:t>
      </w:r>
      <w:r w:rsidR="008844BA" w:rsidRPr="00796814">
        <w:rPr>
          <w:rFonts w:ascii="Times New Roman" w:hAnsi="Times New Roman" w:cs="Times New Roman"/>
          <w:iCs/>
        </w:rPr>
        <w:t xml:space="preserve">provides </w:t>
      </w:r>
      <w:r w:rsidR="00261904" w:rsidRPr="00796814">
        <w:rPr>
          <w:rFonts w:ascii="Times New Roman" w:hAnsi="Times New Roman" w:cs="Times New Roman"/>
          <w:iCs/>
        </w:rPr>
        <w:t xml:space="preserve">incremental validity in predicting traditional categorical PDs </w:t>
      </w:r>
      <w:r w:rsidR="00795C4C" w:rsidRPr="00796814">
        <w:rPr>
          <w:rFonts w:ascii="Times New Roman" w:hAnsi="Times New Roman" w:cs="Times New Roman"/>
          <w:iCs/>
        </w:rPr>
        <w:t>with</w:t>
      </w:r>
      <w:r w:rsidR="00765710" w:rsidRPr="00796814">
        <w:rPr>
          <w:rFonts w:ascii="Times New Roman" w:hAnsi="Times New Roman" w:cs="Times New Roman"/>
          <w:iCs/>
        </w:rPr>
        <w:t xml:space="preserve"> </w:t>
      </w:r>
      <w:r w:rsidR="00603D33" w:rsidRPr="00796814">
        <w:rPr>
          <w:rFonts w:ascii="Times New Roman" w:hAnsi="Times New Roman" w:cs="Times New Roman"/>
          <w:iCs/>
        </w:rPr>
        <w:t>Criterion B</w:t>
      </w:r>
      <w:r w:rsidR="00795C4C" w:rsidRPr="00796814">
        <w:rPr>
          <w:rFonts w:ascii="Times New Roman" w:hAnsi="Times New Roman" w:cs="Times New Roman"/>
          <w:iCs/>
        </w:rPr>
        <w:t>,</w:t>
      </w:r>
      <w:r w:rsidR="00765710" w:rsidRPr="00796814">
        <w:rPr>
          <w:rFonts w:ascii="Times New Roman" w:hAnsi="Times New Roman" w:cs="Times New Roman"/>
          <w:iCs/>
        </w:rPr>
        <w:t xml:space="preserve"> </w:t>
      </w:r>
      <w:r w:rsidR="00825F8A" w:rsidRPr="00796814">
        <w:rPr>
          <w:rFonts w:ascii="Times New Roman" w:hAnsi="Times New Roman" w:cs="Times New Roman"/>
          <w:iCs/>
        </w:rPr>
        <w:t xml:space="preserve">which </w:t>
      </w:r>
      <w:r w:rsidR="00C41CCC" w:rsidRPr="00796814">
        <w:rPr>
          <w:rFonts w:ascii="Times New Roman" w:hAnsi="Times New Roman" w:cs="Times New Roman"/>
          <w:iCs/>
        </w:rPr>
        <w:t>reflects</w:t>
      </w:r>
      <w:r w:rsidR="00860FBB" w:rsidRPr="00796814">
        <w:rPr>
          <w:rFonts w:ascii="Times New Roman" w:hAnsi="Times New Roman" w:cs="Times New Roman"/>
          <w:iCs/>
        </w:rPr>
        <w:t xml:space="preserve"> personality </w:t>
      </w:r>
      <w:r w:rsidR="00860FBB" w:rsidRPr="00796814">
        <w:rPr>
          <w:rFonts w:ascii="Times New Roman" w:hAnsi="Times New Roman" w:cs="Times New Roman"/>
          <w:i/>
        </w:rPr>
        <w:t>style</w:t>
      </w:r>
      <w:r w:rsidR="00164EBE" w:rsidRPr="00796814">
        <w:rPr>
          <w:rFonts w:ascii="Times New Roman" w:hAnsi="Times New Roman" w:cs="Times New Roman"/>
          <w:i/>
        </w:rPr>
        <w:t xml:space="preserve"> </w:t>
      </w:r>
      <w:r w:rsidR="00FC3381" w:rsidRPr="00796814">
        <w:rPr>
          <w:rFonts w:ascii="Times New Roman" w:hAnsi="Times New Roman" w:cs="Times New Roman"/>
          <w:iCs/>
        </w:rPr>
        <w:t xml:space="preserve">(Zimmerman, </w:t>
      </w:r>
      <w:r w:rsidR="0060506E" w:rsidRPr="00796814">
        <w:rPr>
          <w:rFonts w:ascii="Times New Roman" w:hAnsi="Times New Roman" w:cs="Times New Roman"/>
          <w:iCs/>
        </w:rPr>
        <w:t xml:space="preserve">Kerber, </w:t>
      </w:r>
      <w:proofErr w:type="spellStart"/>
      <w:r w:rsidR="0060506E" w:rsidRPr="00796814">
        <w:rPr>
          <w:rFonts w:ascii="Times New Roman" w:hAnsi="Times New Roman" w:cs="Times New Roman"/>
          <w:iCs/>
        </w:rPr>
        <w:t>Rek</w:t>
      </w:r>
      <w:proofErr w:type="spellEnd"/>
      <w:r w:rsidR="0060506E" w:rsidRPr="00796814">
        <w:rPr>
          <w:rFonts w:ascii="Times New Roman" w:hAnsi="Times New Roman" w:cs="Times New Roman"/>
          <w:iCs/>
        </w:rPr>
        <w:t>, Hopwood, &amp; Krueger, 2019).</w:t>
      </w:r>
      <w:r w:rsidR="00603D33" w:rsidRPr="00796814">
        <w:rPr>
          <w:rFonts w:ascii="Times New Roman" w:hAnsi="Times New Roman" w:cs="Times New Roman"/>
          <w:iCs/>
        </w:rPr>
        <w:t xml:space="preserve"> </w:t>
      </w:r>
      <w:r w:rsidR="00845E99" w:rsidRPr="00796814">
        <w:rPr>
          <w:rFonts w:ascii="Times New Roman" w:hAnsi="Times New Roman" w:cs="Times New Roman"/>
          <w:iCs/>
        </w:rPr>
        <w:t>Criterion B consists of</w:t>
      </w:r>
      <w:r w:rsidR="00603D33" w:rsidRPr="00796814">
        <w:rPr>
          <w:rFonts w:ascii="Times New Roman" w:hAnsi="Times New Roman" w:cs="Times New Roman"/>
          <w:iCs/>
        </w:rPr>
        <w:t xml:space="preserve"> 25 personality </w:t>
      </w:r>
      <w:r w:rsidR="0054290E" w:rsidRPr="00796814">
        <w:rPr>
          <w:rFonts w:ascii="Times New Roman" w:hAnsi="Times New Roman" w:cs="Times New Roman"/>
          <w:iCs/>
        </w:rPr>
        <w:t>characteristics</w:t>
      </w:r>
      <w:r w:rsidR="007529E0" w:rsidRPr="00796814">
        <w:rPr>
          <w:rFonts w:ascii="Times New Roman" w:hAnsi="Times New Roman" w:cs="Times New Roman"/>
          <w:iCs/>
        </w:rPr>
        <w:t xml:space="preserve"> </w:t>
      </w:r>
      <w:r w:rsidR="00603D33" w:rsidRPr="00796814">
        <w:rPr>
          <w:rFonts w:ascii="Times New Roman" w:hAnsi="Times New Roman" w:cs="Times New Roman"/>
          <w:iCs/>
        </w:rPr>
        <w:t xml:space="preserve">within five trait domains </w:t>
      </w:r>
      <w:r w:rsidR="004D2103" w:rsidRPr="00796814">
        <w:rPr>
          <w:rFonts w:ascii="Times New Roman" w:hAnsi="Times New Roman" w:cs="Times New Roman"/>
          <w:iCs/>
        </w:rPr>
        <w:t>(negative affectivity, detachment, antagonism</w:t>
      </w:r>
      <w:r w:rsidR="00335F48" w:rsidRPr="00796814">
        <w:rPr>
          <w:rFonts w:ascii="Times New Roman" w:hAnsi="Times New Roman" w:cs="Times New Roman"/>
          <w:iCs/>
        </w:rPr>
        <w:t xml:space="preserve">, disinhibition, and psychoticism; APA, 2013). The five trait domains </w:t>
      </w:r>
      <w:r w:rsidR="00906DC1" w:rsidRPr="00796814">
        <w:rPr>
          <w:rFonts w:ascii="Times New Roman" w:hAnsi="Times New Roman" w:cs="Times New Roman"/>
          <w:iCs/>
        </w:rPr>
        <w:t xml:space="preserve">represent </w:t>
      </w:r>
      <w:r w:rsidR="00D5656C" w:rsidRPr="00796814">
        <w:rPr>
          <w:rFonts w:ascii="Times New Roman" w:hAnsi="Times New Roman" w:cs="Times New Roman"/>
          <w:iCs/>
        </w:rPr>
        <w:t xml:space="preserve">transformations </w:t>
      </w:r>
      <w:r w:rsidR="00906DC1" w:rsidRPr="00796814">
        <w:rPr>
          <w:rFonts w:ascii="Times New Roman" w:hAnsi="Times New Roman" w:cs="Times New Roman"/>
          <w:iCs/>
        </w:rPr>
        <w:t xml:space="preserve">of </w:t>
      </w:r>
      <w:r w:rsidR="00335F48" w:rsidRPr="00796814">
        <w:rPr>
          <w:rFonts w:ascii="Times New Roman" w:hAnsi="Times New Roman" w:cs="Times New Roman"/>
          <w:iCs/>
        </w:rPr>
        <w:t xml:space="preserve">the </w:t>
      </w:r>
      <w:r w:rsidR="00473559" w:rsidRPr="00796814">
        <w:rPr>
          <w:rFonts w:ascii="Times New Roman" w:hAnsi="Times New Roman" w:cs="Times New Roman"/>
          <w:iCs/>
        </w:rPr>
        <w:t>Five-Factor</w:t>
      </w:r>
      <w:r w:rsidR="00FB2E9B" w:rsidRPr="00796814">
        <w:rPr>
          <w:rFonts w:ascii="Times New Roman" w:hAnsi="Times New Roman" w:cs="Times New Roman"/>
          <w:iCs/>
        </w:rPr>
        <w:t xml:space="preserve"> Model (FFM, </w:t>
      </w:r>
      <w:r w:rsidR="00CB65F8" w:rsidRPr="00796814">
        <w:rPr>
          <w:rFonts w:ascii="Times New Roman" w:hAnsi="Times New Roman" w:cs="Times New Roman"/>
          <w:iCs/>
        </w:rPr>
        <w:t>McCrae &amp; Costa, 1987)</w:t>
      </w:r>
      <w:r w:rsidR="0066250D" w:rsidRPr="00796814">
        <w:rPr>
          <w:rFonts w:ascii="Times New Roman" w:hAnsi="Times New Roman" w:cs="Times New Roman"/>
          <w:iCs/>
        </w:rPr>
        <w:t xml:space="preserve"> and are </w:t>
      </w:r>
      <w:r w:rsidR="00BC712B" w:rsidRPr="00796814">
        <w:rPr>
          <w:rFonts w:ascii="Times New Roman" w:hAnsi="Times New Roman" w:cs="Times New Roman"/>
          <w:iCs/>
        </w:rPr>
        <w:t>conceptually related to</w:t>
      </w:r>
      <w:r w:rsidR="000164AE" w:rsidRPr="00796814">
        <w:rPr>
          <w:rFonts w:ascii="Times New Roman" w:hAnsi="Times New Roman" w:cs="Times New Roman"/>
          <w:iCs/>
        </w:rPr>
        <w:t xml:space="preserve"> the</w:t>
      </w:r>
      <w:r w:rsidR="00A6462A" w:rsidRPr="00796814">
        <w:rPr>
          <w:rFonts w:ascii="Times New Roman" w:hAnsi="Times New Roman" w:cs="Times New Roman"/>
          <w:iCs/>
        </w:rPr>
        <w:t xml:space="preserve"> </w:t>
      </w:r>
      <w:r w:rsidR="00A6462A" w:rsidRPr="00796814">
        <w:rPr>
          <w:rFonts w:ascii="Times New Roman" w:hAnsi="Times New Roman" w:cs="Times New Roman"/>
        </w:rPr>
        <w:t xml:space="preserve">Minnesota Multiphasic Personality Inventory, second edition </w:t>
      </w:r>
      <w:r w:rsidR="00A6462A" w:rsidRPr="00796814">
        <w:rPr>
          <w:rFonts w:ascii="Times New Roman" w:hAnsi="Times New Roman" w:cs="Times New Roman"/>
        </w:rPr>
        <w:fldChar w:fldCharType="begin"/>
      </w:r>
      <w:r w:rsidR="00A6462A" w:rsidRPr="00796814">
        <w:rPr>
          <w:rFonts w:ascii="Times New Roman" w:hAnsi="Times New Roman" w:cs="Times New Roman"/>
        </w:rPr>
        <w:instrText xml:space="preserve"> ADDIN ZOTERO_ITEM CSL_CITATION {"citationID":"AB5hXedQ","properties":{"formattedCitation":"(MMPI-2; Butcher et al., 2001)","plainCitation":"(MMPI-2; Butcher et al., 2001)","noteIndex":0},"citationItems":[{"id":270,"uris":["http://zotero.org/users/1640321/items/3D6XRGZW"],"uri":["http://zotero.org/users/1640321/items/3D6XRGZW"],"itemData":{"id":270,"type":"book","title":"MMPI-2: Manual for administration and scoring","publisher":"University of Minnesota Press","publisher-place":"Minneapolis","edition":"Rev.","event-place":"Minneapolis","author":[{"family":"Butcher","given":"J. N."},{"family":"Graham","given":"J. R."},{"family":"Ben-Porath","given":"Y. S."},{"family":"Tellegen","given":"A."},{"family":"Dahlstrom","given":"W. G."},{"family":"Kaemmer","given":"B."}],"issued":{"date-parts":[["2001"]]}},"prefix":"MMPI-2; "}],"schema":"https://github.com/citation-style-language/schema/raw/master/csl-citation.json"} </w:instrText>
      </w:r>
      <w:r w:rsidR="00A6462A" w:rsidRPr="00796814">
        <w:rPr>
          <w:rFonts w:ascii="Times New Roman" w:hAnsi="Times New Roman" w:cs="Times New Roman"/>
        </w:rPr>
        <w:fldChar w:fldCharType="separate"/>
      </w:r>
      <w:r w:rsidR="00A6462A" w:rsidRPr="00796814">
        <w:rPr>
          <w:rFonts w:ascii="Times New Roman" w:hAnsi="Times New Roman" w:cs="Times New Roman"/>
          <w:noProof/>
        </w:rPr>
        <w:t>(</w:t>
      </w:r>
      <w:r w:rsidR="00A6462A" w:rsidRPr="00796814">
        <w:rPr>
          <w:rFonts w:ascii="Times New Roman" w:hAnsi="Times New Roman" w:cs="Times New Roman"/>
        </w:rPr>
        <w:fldChar w:fldCharType="end"/>
      </w:r>
      <w:r w:rsidR="00B840A7" w:rsidRPr="00796814">
        <w:rPr>
          <w:rFonts w:ascii="Times New Roman" w:hAnsi="Times New Roman" w:cs="Times New Roman"/>
          <w:noProof/>
        </w:rPr>
        <w:t>MMPI-2</w:t>
      </w:r>
      <w:r w:rsidR="00A6462A" w:rsidRPr="00796814">
        <w:rPr>
          <w:rFonts w:ascii="Times New Roman" w:hAnsi="Times New Roman" w:cs="Times New Roman"/>
          <w:noProof/>
        </w:rPr>
        <w:t>) and</w:t>
      </w:r>
      <w:r w:rsidR="0066250D" w:rsidRPr="00796814">
        <w:rPr>
          <w:rFonts w:ascii="Times New Roman" w:hAnsi="Times New Roman" w:cs="Times New Roman"/>
          <w:iCs/>
        </w:rPr>
        <w:t xml:space="preserve"> </w:t>
      </w:r>
      <w:r w:rsidR="001360BF" w:rsidRPr="00796814">
        <w:rPr>
          <w:rFonts w:ascii="Times New Roman" w:hAnsi="Times New Roman" w:cs="Times New Roman"/>
          <w:iCs/>
        </w:rPr>
        <w:t xml:space="preserve">the </w:t>
      </w:r>
      <w:r w:rsidR="001942B9" w:rsidRPr="00796814">
        <w:rPr>
          <w:rFonts w:ascii="Times New Roman" w:hAnsi="Times New Roman" w:cs="Times New Roman"/>
          <w:iCs/>
        </w:rPr>
        <w:t>Personality Psychopathology Five Scales</w:t>
      </w:r>
      <w:r w:rsidR="00072240" w:rsidRPr="00796814">
        <w:rPr>
          <w:rFonts w:ascii="Times New Roman" w:hAnsi="Times New Roman" w:cs="Times New Roman"/>
          <w:iCs/>
        </w:rPr>
        <w:t xml:space="preserve"> (PSY-5</w:t>
      </w:r>
      <w:r w:rsidR="00A6462A" w:rsidRPr="00796814">
        <w:rPr>
          <w:rFonts w:ascii="Times New Roman" w:hAnsi="Times New Roman" w:cs="Times New Roman"/>
          <w:iCs/>
        </w:rPr>
        <w:t>;</w:t>
      </w:r>
      <w:r w:rsidR="00072240" w:rsidRPr="00796814">
        <w:rPr>
          <w:rFonts w:ascii="Times New Roman" w:hAnsi="Times New Roman" w:cs="Times New Roman"/>
          <w:iCs/>
        </w:rPr>
        <w:t xml:space="preserve"> APA</w:t>
      </w:r>
      <w:r w:rsidR="00A6462A" w:rsidRPr="00796814">
        <w:rPr>
          <w:rFonts w:ascii="Times New Roman" w:hAnsi="Times New Roman" w:cs="Times New Roman"/>
          <w:iCs/>
        </w:rPr>
        <w:t>, 2013</w:t>
      </w:r>
      <w:r w:rsidR="00072240" w:rsidRPr="00796814">
        <w:rPr>
          <w:rFonts w:ascii="Times New Roman" w:hAnsi="Times New Roman" w:cs="Times New Roman"/>
          <w:iCs/>
        </w:rPr>
        <w:t>; see also below for a more detailed description).</w:t>
      </w:r>
      <w:r w:rsidR="00BE7E0F" w:rsidRPr="00796814">
        <w:rPr>
          <w:rFonts w:ascii="Times New Roman" w:hAnsi="Times New Roman" w:cs="Times New Roman"/>
          <w:iCs/>
        </w:rPr>
        <w:t xml:space="preserve"> </w:t>
      </w:r>
      <w:r w:rsidR="00B861D2" w:rsidRPr="00796814">
        <w:rPr>
          <w:rFonts w:ascii="Times New Roman" w:hAnsi="Times New Roman" w:cs="Times New Roman"/>
          <w:iCs/>
        </w:rPr>
        <w:t>The five trait domains represent broad d</w:t>
      </w:r>
      <w:r w:rsidR="00571D88" w:rsidRPr="00796814">
        <w:rPr>
          <w:rFonts w:ascii="Times New Roman" w:hAnsi="Times New Roman" w:cs="Times New Roman"/>
          <w:iCs/>
        </w:rPr>
        <w:t xml:space="preserve">imensions of personality, focusing on the </w:t>
      </w:r>
      <w:r w:rsidR="00816835" w:rsidRPr="00796814">
        <w:rPr>
          <w:rFonts w:ascii="Times New Roman" w:hAnsi="Times New Roman" w:cs="Times New Roman"/>
          <w:iCs/>
        </w:rPr>
        <w:t xml:space="preserve">more </w:t>
      </w:r>
      <w:r w:rsidR="00571D88" w:rsidRPr="00796814">
        <w:rPr>
          <w:rFonts w:ascii="Times New Roman" w:hAnsi="Times New Roman" w:cs="Times New Roman"/>
          <w:iCs/>
        </w:rPr>
        <w:t>maladaptive p</w:t>
      </w:r>
      <w:r w:rsidR="00816835" w:rsidRPr="00796814">
        <w:rPr>
          <w:rFonts w:ascii="Times New Roman" w:hAnsi="Times New Roman" w:cs="Times New Roman"/>
          <w:iCs/>
        </w:rPr>
        <w:t>ole</w:t>
      </w:r>
      <w:r w:rsidR="001A61CA" w:rsidRPr="00796814">
        <w:rPr>
          <w:rFonts w:ascii="Times New Roman" w:hAnsi="Times New Roman" w:cs="Times New Roman"/>
          <w:iCs/>
        </w:rPr>
        <w:t xml:space="preserve">, though extremes at either end may be less adaptive (APA, 2013). The 25 </w:t>
      </w:r>
      <w:r w:rsidR="005D34CB" w:rsidRPr="00796814">
        <w:rPr>
          <w:rFonts w:ascii="Times New Roman" w:hAnsi="Times New Roman" w:cs="Times New Roman"/>
          <w:iCs/>
        </w:rPr>
        <w:t>facet</w:t>
      </w:r>
      <w:r w:rsidR="00AF4C27" w:rsidRPr="00796814">
        <w:rPr>
          <w:rFonts w:ascii="Times New Roman" w:hAnsi="Times New Roman" w:cs="Times New Roman"/>
          <w:iCs/>
        </w:rPr>
        <w:t>s</w:t>
      </w:r>
      <w:r w:rsidR="0054290E" w:rsidRPr="00796814">
        <w:rPr>
          <w:rFonts w:ascii="Times New Roman" w:hAnsi="Times New Roman" w:cs="Times New Roman"/>
          <w:iCs/>
        </w:rPr>
        <w:t xml:space="preserve"> </w:t>
      </w:r>
      <w:r w:rsidR="001A61CA" w:rsidRPr="00796814">
        <w:rPr>
          <w:rFonts w:ascii="Times New Roman" w:hAnsi="Times New Roman" w:cs="Times New Roman"/>
          <w:iCs/>
        </w:rPr>
        <w:t xml:space="preserve">are </w:t>
      </w:r>
      <w:r w:rsidR="00EC0E72" w:rsidRPr="00796814">
        <w:rPr>
          <w:rFonts w:ascii="Times New Roman" w:hAnsi="Times New Roman" w:cs="Times New Roman"/>
          <w:iCs/>
        </w:rPr>
        <w:t xml:space="preserve">the </w:t>
      </w:r>
      <w:r w:rsidR="001A61CA" w:rsidRPr="00796814">
        <w:rPr>
          <w:rFonts w:ascii="Times New Roman" w:hAnsi="Times New Roman" w:cs="Times New Roman"/>
          <w:iCs/>
        </w:rPr>
        <w:t xml:space="preserve">specific elements of these </w:t>
      </w:r>
      <w:r w:rsidR="001A61CA" w:rsidRPr="00796814">
        <w:rPr>
          <w:rFonts w:ascii="Times New Roman" w:hAnsi="Times New Roman" w:cs="Times New Roman"/>
          <w:iCs/>
        </w:rPr>
        <w:lastRenderedPageBreak/>
        <w:t>dimension</w:t>
      </w:r>
      <w:r w:rsidR="00EC0E72" w:rsidRPr="00796814">
        <w:rPr>
          <w:rFonts w:ascii="Times New Roman" w:hAnsi="Times New Roman" w:cs="Times New Roman"/>
          <w:iCs/>
        </w:rPr>
        <w:t>s</w:t>
      </w:r>
      <w:r w:rsidR="001A61CA" w:rsidRPr="00796814">
        <w:rPr>
          <w:rFonts w:ascii="Times New Roman" w:hAnsi="Times New Roman" w:cs="Times New Roman"/>
          <w:iCs/>
        </w:rPr>
        <w:t>. For example</w:t>
      </w:r>
      <w:r w:rsidR="005C790C" w:rsidRPr="00796814">
        <w:rPr>
          <w:rFonts w:ascii="Times New Roman" w:hAnsi="Times New Roman" w:cs="Times New Roman"/>
          <w:iCs/>
        </w:rPr>
        <w:t xml:space="preserve">, </w:t>
      </w:r>
      <w:r w:rsidR="005D34CB" w:rsidRPr="00796814">
        <w:rPr>
          <w:rFonts w:ascii="Times New Roman" w:hAnsi="Times New Roman" w:cs="Times New Roman"/>
          <w:iCs/>
        </w:rPr>
        <w:t>facets</w:t>
      </w:r>
      <w:r w:rsidR="0054290E" w:rsidRPr="00796814">
        <w:rPr>
          <w:rFonts w:ascii="Times New Roman" w:hAnsi="Times New Roman" w:cs="Times New Roman"/>
          <w:iCs/>
        </w:rPr>
        <w:t xml:space="preserve"> </w:t>
      </w:r>
      <w:r w:rsidR="005C790C" w:rsidRPr="00796814">
        <w:rPr>
          <w:rFonts w:ascii="Times New Roman" w:hAnsi="Times New Roman" w:cs="Times New Roman"/>
          <w:iCs/>
        </w:rPr>
        <w:t xml:space="preserve">of </w:t>
      </w:r>
      <w:r w:rsidR="00AF4C27" w:rsidRPr="00796814">
        <w:rPr>
          <w:rFonts w:ascii="Times New Roman" w:hAnsi="Times New Roman" w:cs="Times New Roman"/>
          <w:iCs/>
        </w:rPr>
        <w:t xml:space="preserve">the </w:t>
      </w:r>
      <w:r w:rsidR="005C790C" w:rsidRPr="00796814">
        <w:rPr>
          <w:rFonts w:ascii="Times New Roman" w:hAnsi="Times New Roman" w:cs="Times New Roman"/>
          <w:iCs/>
        </w:rPr>
        <w:t xml:space="preserve">antagonism </w:t>
      </w:r>
      <w:r w:rsidR="00AF4C27" w:rsidRPr="00796814">
        <w:rPr>
          <w:rFonts w:ascii="Times New Roman" w:hAnsi="Times New Roman" w:cs="Times New Roman"/>
          <w:iCs/>
        </w:rPr>
        <w:t xml:space="preserve">domain </w:t>
      </w:r>
      <w:r w:rsidR="005C790C" w:rsidRPr="00796814">
        <w:rPr>
          <w:rFonts w:ascii="Times New Roman" w:hAnsi="Times New Roman" w:cs="Times New Roman"/>
          <w:iCs/>
        </w:rPr>
        <w:t xml:space="preserve">include </w:t>
      </w:r>
      <w:r w:rsidR="00247279" w:rsidRPr="00796814">
        <w:rPr>
          <w:rFonts w:ascii="Times New Roman" w:hAnsi="Times New Roman" w:cs="Times New Roman"/>
          <w:iCs/>
        </w:rPr>
        <w:t xml:space="preserve">manipulativeness, deceitfulness, grandiosity, attention seeking, </w:t>
      </w:r>
      <w:r w:rsidR="00190CEF" w:rsidRPr="00796814">
        <w:rPr>
          <w:rFonts w:ascii="Times New Roman" w:hAnsi="Times New Roman" w:cs="Times New Roman"/>
          <w:iCs/>
        </w:rPr>
        <w:t>callousness, and hostility (APA, 201</w:t>
      </w:r>
      <w:r w:rsidR="00AF4C27" w:rsidRPr="00796814">
        <w:rPr>
          <w:rFonts w:ascii="Times New Roman" w:hAnsi="Times New Roman" w:cs="Times New Roman"/>
          <w:iCs/>
        </w:rPr>
        <w:t>3</w:t>
      </w:r>
      <w:r w:rsidR="00190CEF" w:rsidRPr="00796814">
        <w:rPr>
          <w:rFonts w:ascii="Times New Roman" w:hAnsi="Times New Roman" w:cs="Times New Roman"/>
          <w:iCs/>
        </w:rPr>
        <w:t>).</w:t>
      </w:r>
    </w:p>
    <w:p w14:paraId="5D863452" w14:textId="45947D47" w:rsidR="00B235C2" w:rsidRPr="00796814" w:rsidRDefault="00190CEF" w:rsidP="00866D7A">
      <w:pPr>
        <w:spacing w:after="0" w:line="480" w:lineRule="auto"/>
        <w:ind w:firstLine="720"/>
        <w:outlineLvl w:val="0"/>
        <w:rPr>
          <w:rFonts w:ascii="Times New Roman" w:hAnsi="Times New Roman" w:cs="Times New Roman"/>
        </w:rPr>
      </w:pPr>
      <w:r w:rsidRPr="00796814">
        <w:rPr>
          <w:rFonts w:ascii="Times New Roman" w:hAnsi="Times New Roman" w:cs="Times New Roman"/>
          <w:bCs/>
        </w:rPr>
        <w:t xml:space="preserve">The </w:t>
      </w:r>
      <w:r w:rsidRPr="00796814">
        <w:rPr>
          <w:rFonts w:ascii="Times New Roman" w:hAnsi="Times New Roman" w:cs="Times New Roman"/>
          <w:bCs/>
          <w:i/>
          <w:iCs/>
        </w:rPr>
        <w:t>PDM-2</w:t>
      </w:r>
      <w:r w:rsidRPr="00796814">
        <w:rPr>
          <w:rFonts w:ascii="Times New Roman" w:hAnsi="Times New Roman" w:cs="Times New Roman"/>
          <w:bCs/>
        </w:rPr>
        <w:t xml:space="preserve"> and the </w:t>
      </w:r>
      <w:r w:rsidRPr="00796814">
        <w:rPr>
          <w:rFonts w:ascii="Times New Roman" w:hAnsi="Times New Roman" w:cs="Times New Roman"/>
          <w:bCs/>
          <w:i/>
          <w:iCs/>
        </w:rPr>
        <w:t>ICD-11</w:t>
      </w:r>
      <w:r w:rsidRPr="00796814">
        <w:rPr>
          <w:rFonts w:ascii="Times New Roman" w:hAnsi="Times New Roman" w:cs="Times New Roman"/>
          <w:bCs/>
        </w:rPr>
        <w:t xml:space="preserve"> have also moved to more dimensional diagnostic models. </w:t>
      </w:r>
      <w:r w:rsidR="002335FC" w:rsidRPr="00796814">
        <w:rPr>
          <w:rFonts w:ascii="Times New Roman" w:hAnsi="Times New Roman" w:cs="Times New Roman"/>
          <w:bCs/>
        </w:rPr>
        <w:t xml:space="preserve">The PDM-2 </w:t>
      </w:r>
      <w:r w:rsidRPr="00796814">
        <w:rPr>
          <w:rFonts w:ascii="Times New Roman" w:hAnsi="Times New Roman" w:cs="Times New Roman"/>
        </w:rPr>
        <w:t>emphasizes</w:t>
      </w:r>
      <w:r w:rsidR="002335FC" w:rsidRPr="00796814">
        <w:rPr>
          <w:rFonts w:ascii="Times New Roman" w:hAnsi="Times New Roman" w:cs="Times New Roman"/>
        </w:rPr>
        <w:t xml:space="preserve"> personality functioning on a continuum, ranging from healthy (personality style) to pathological (personality disorder</w:t>
      </w:r>
      <w:r w:rsidR="00113EE3" w:rsidRPr="00796814">
        <w:rPr>
          <w:rFonts w:ascii="Times New Roman" w:hAnsi="Times New Roman" w:cs="Times New Roman"/>
        </w:rPr>
        <w:t xml:space="preserve">; </w:t>
      </w:r>
      <w:r w:rsidR="00113EE3" w:rsidRPr="00796814">
        <w:rPr>
          <w:rFonts w:ascii="Times New Roman" w:hAnsi="Times New Roman" w:cs="Times New Roman"/>
          <w:i/>
          <w:iCs/>
        </w:rPr>
        <w:t>PDM-2</w:t>
      </w:r>
      <w:r w:rsidR="00113EE3" w:rsidRPr="00796814">
        <w:rPr>
          <w:rFonts w:ascii="Times New Roman" w:hAnsi="Times New Roman" w:cs="Times New Roman"/>
        </w:rPr>
        <w:t>, 2017</w:t>
      </w:r>
      <w:r w:rsidR="002335FC" w:rsidRPr="00796814">
        <w:rPr>
          <w:rFonts w:ascii="Times New Roman" w:hAnsi="Times New Roman" w:cs="Times New Roman"/>
        </w:rPr>
        <w:t>)</w:t>
      </w:r>
      <w:r w:rsidR="00EC5D39" w:rsidRPr="00796814">
        <w:rPr>
          <w:rFonts w:ascii="Times New Roman" w:hAnsi="Times New Roman" w:cs="Times New Roman"/>
        </w:rPr>
        <w:t xml:space="preserve">. While PDs are still presented as categories, each PD describes a continuum of functioning </w:t>
      </w:r>
      <w:r w:rsidR="005D7777" w:rsidRPr="00796814">
        <w:rPr>
          <w:rFonts w:ascii="Times New Roman" w:hAnsi="Times New Roman" w:cs="Times New Roman"/>
        </w:rPr>
        <w:t>that aligns</w:t>
      </w:r>
      <w:r w:rsidR="001403E0" w:rsidRPr="00796814">
        <w:rPr>
          <w:rFonts w:ascii="Times New Roman" w:hAnsi="Times New Roman" w:cs="Times New Roman"/>
        </w:rPr>
        <w:t xml:space="preserve"> with Kernberg</w:t>
      </w:r>
      <w:r w:rsidR="0093440E" w:rsidRPr="00796814">
        <w:rPr>
          <w:rFonts w:ascii="Times New Roman" w:hAnsi="Times New Roman" w:cs="Times New Roman"/>
        </w:rPr>
        <w:t>’s model of personality organization (Kernberg</w:t>
      </w:r>
      <w:r w:rsidR="006B3E72" w:rsidRPr="00796814">
        <w:rPr>
          <w:rFonts w:ascii="Times New Roman" w:hAnsi="Times New Roman" w:cs="Times New Roman"/>
        </w:rPr>
        <w:t xml:space="preserve"> &amp; Clarkin, 1995</w:t>
      </w:r>
      <w:r w:rsidR="001302DC" w:rsidRPr="00796814">
        <w:rPr>
          <w:rFonts w:ascii="Times New Roman" w:hAnsi="Times New Roman" w:cs="Times New Roman"/>
        </w:rPr>
        <w:t xml:space="preserve">; </w:t>
      </w:r>
      <w:r w:rsidR="001B5468" w:rsidRPr="00796814">
        <w:rPr>
          <w:rFonts w:ascii="Times New Roman" w:hAnsi="Times New Roman" w:cs="Times New Roman"/>
        </w:rPr>
        <w:t xml:space="preserve">PDM-2, 2017). </w:t>
      </w:r>
      <w:r w:rsidR="0078270A" w:rsidRPr="00796814">
        <w:rPr>
          <w:rFonts w:ascii="Times New Roman" w:hAnsi="Times New Roman" w:cs="Times New Roman"/>
        </w:rPr>
        <w:t xml:space="preserve">Similar to the AMPD, the ICD-11 </w:t>
      </w:r>
      <w:r w:rsidR="00F846F5" w:rsidRPr="00796814">
        <w:rPr>
          <w:rFonts w:ascii="Times New Roman" w:hAnsi="Times New Roman" w:cs="Times New Roman"/>
        </w:rPr>
        <w:t>characterize</w:t>
      </w:r>
      <w:r w:rsidR="00450265" w:rsidRPr="00796814">
        <w:rPr>
          <w:rFonts w:ascii="Times New Roman" w:hAnsi="Times New Roman" w:cs="Times New Roman"/>
        </w:rPr>
        <w:t>s</w:t>
      </w:r>
      <w:r w:rsidR="00F846F5" w:rsidRPr="00796814">
        <w:rPr>
          <w:rFonts w:ascii="Times New Roman" w:hAnsi="Times New Roman" w:cs="Times New Roman"/>
        </w:rPr>
        <w:t xml:space="preserve"> PDs by </w:t>
      </w:r>
      <w:r w:rsidR="009C3A94" w:rsidRPr="00796814">
        <w:rPr>
          <w:rFonts w:ascii="Times New Roman" w:hAnsi="Times New Roman" w:cs="Times New Roman"/>
        </w:rPr>
        <w:t xml:space="preserve">both </w:t>
      </w:r>
      <w:r w:rsidR="00F846F5" w:rsidRPr="00796814">
        <w:rPr>
          <w:rFonts w:ascii="Times New Roman" w:hAnsi="Times New Roman" w:cs="Times New Roman"/>
        </w:rPr>
        <w:t xml:space="preserve">severity and </w:t>
      </w:r>
      <w:r w:rsidR="00514B80" w:rsidRPr="00796814">
        <w:rPr>
          <w:rFonts w:ascii="Times New Roman" w:hAnsi="Times New Roman" w:cs="Times New Roman"/>
        </w:rPr>
        <w:t xml:space="preserve">style. In contrast to the AMPD, the ICD-11 does not </w:t>
      </w:r>
      <w:r w:rsidR="00023222" w:rsidRPr="00796814">
        <w:rPr>
          <w:rFonts w:ascii="Times New Roman" w:hAnsi="Times New Roman" w:cs="Times New Roman"/>
        </w:rPr>
        <w:t>provide for specification of any</w:t>
      </w:r>
      <w:r w:rsidR="00991EC1" w:rsidRPr="00796814">
        <w:rPr>
          <w:rFonts w:ascii="Times New Roman" w:hAnsi="Times New Roman" w:cs="Times New Roman"/>
        </w:rPr>
        <w:t xml:space="preserve"> </w:t>
      </w:r>
      <w:r w:rsidR="00240D6A" w:rsidRPr="00796814">
        <w:rPr>
          <w:rFonts w:ascii="Times New Roman" w:hAnsi="Times New Roman" w:cs="Times New Roman"/>
        </w:rPr>
        <w:t xml:space="preserve">PD </w:t>
      </w:r>
      <w:r w:rsidR="00023222" w:rsidRPr="00796814">
        <w:rPr>
          <w:rFonts w:ascii="Times New Roman" w:hAnsi="Times New Roman" w:cs="Times New Roman"/>
        </w:rPr>
        <w:t>disorder other than</w:t>
      </w:r>
      <w:r w:rsidR="00240D6A" w:rsidRPr="00796814">
        <w:rPr>
          <w:rFonts w:ascii="Times New Roman" w:hAnsi="Times New Roman" w:cs="Times New Roman"/>
        </w:rPr>
        <w:t xml:space="preserve"> Borderline Personality Disorder</w:t>
      </w:r>
      <w:r w:rsidR="003A305A" w:rsidRPr="00796814">
        <w:rPr>
          <w:rFonts w:ascii="Times New Roman" w:hAnsi="Times New Roman" w:cs="Times New Roman"/>
        </w:rPr>
        <w:t>;</w:t>
      </w:r>
      <w:r w:rsidR="00AC1189" w:rsidRPr="00796814">
        <w:rPr>
          <w:rFonts w:ascii="Times New Roman" w:hAnsi="Times New Roman" w:cs="Times New Roman"/>
        </w:rPr>
        <w:t xml:space="preserve"> </w:t>
      </w:r>
      <w:r w:rsidR="00D406FF" w:rsidRPr="00796814">
        <w:rPr>
          <w:rFonts w:ascii="Times New Roman" w:hAnsi="Times New Roman" w:cs="Times New Roman"/>
        </w:rPr>
        <w:t xml:space="preserve">replaces psychoticism with </w:t>
      </w:r>
      <w:proofErr w:type="spellStart"/>
      <w:r w:rsidR="00AC1189" w:rsidRPr="00796814">
        <w:rPr>
          <w:rFonts w:ascii="Times New Roman" w:hAnsi="Times New Roman" w:cs="Times New Roman"/>
        </w:rPr>
        <w:t>anankastia</w:t>
      </w:r>
      <w:proofErr w:type="spellEnd"/>
      <w:r w:rsidR="00AC1189" w:rsidRPr="00796814">
        <w:rPr>
          <w:rFonts w:ascii="Times New Roman" w:hAnsi="Times New Roman" w:cs="Times New Roman"/>
        </w:rPr>
        <w:t xml:space="preserve"> (i.e., focus on orderliness and perfectionism</w:t>
      </w:r>
      <w:r w:rsidR="008877D0" w:rsidRPr="00796814">
        <w:rPr>
          <w:rFonts w:ascii="Times New Roman" w:hAnsi="Times New Roman" w:cs="Times New Roman"/>
        </w:rPr>
        <w:t>)</w:t>
      </w:r>
      <w:r w:rsidR="003A305A" w:rsidRPr="00796814">
        <w:rPr>
          <w:rFonts w:ascii="Times New Roman" w:hAnsi="Times New Roman" w:cs="Times New Roman"/>
        </w:rPr>
        <w:t>;</w:t>
      </w:r>
      <w:r w:rsidR="000210C2" w:rsidRPr="00796814">
        <w:rPr>
          <w:rFonts w:ascii="Times New Roman" w:hAnsi="Times New Roman" w:cs="Times New Roman"/>
        </w:rPr>
        <w:t xml:space="preserve"> </w:t>
      </w:r>
      <w:r w:rsidR="00991EC1" w:rsidRPr="00796814">
        <w:rPr>
          <w:rFonts w:ascii="Times New Roman" w:hAnsi="Times New Roman" w:cs="Times New Roman"/>
        </w:rPr>
        <w:t xml:space="preserve">makes </w:t>
      </w:r>
      <w:r w:rsidR="000210C2" w:rsidRPr="00796814">
        <w:rPr>
          <w:rFonts w:ascii="Times New Roman" w:hAnsi="Times New Roman" w:cs="Times New Roman"/>
        </w:rPr>
        <w:t xml:space="preserve">specification </w:t>
      </w:r>
      <w:r w:rsidR="00991EC1" w:rsidRPr="00796814">
        <w:rPr>
          <w:rFonts w:ascii="Times New Roman" w:hAnsi="Times New Roman" w:cs="Times New Roman"/>
        </w:rPr>
        <w:t xml:space="preserve">of </w:t>
      </w:r>
      <w:r w:rsidR="000210C2" w:rsidRPr="00796814">
        <w:rPr>
          <w:rFonts w:ascii="Times New Roman" w:hAnsi="Times New Roman" w:cs="Times New Roman"/>
        </w:rPr>
        <w:t xml:space="preserve">trait domains </w:t>
      </w:r>
      <w:r w:rsidR="00991EC1" w:rsidRPr="00796814">
        <w:rPr>
          <w:rFonts w:ascii="Times New Roman" w:hAnsi="Times New Roman" w:cs="Times New Roman"/>
        </w:rPr>
        <w:t xml:space="preserve">an </w:t>
      </w:r>
      <w:r w:rsidR="000210C2" w:rsidRPr="00796814">
        <w:rPr>
          <w:rFonts w:ascii="Times New Roman" w:hAnsi="Times New Roman" w:cs="Times New Roman"/>
        </w:rPr>
        <w:t xml:space="preserve">option, </w:t>
      </w:r>
      <w:r w:rsidR="00991EC1" w:rsidRPr="00796814">
        <w:rPr>
          <w:rFonts w:ascii="Times New Roman" w:hAnsi="Times New Roman" w:cs="Times New Roman"/>
        </w:rPr>
        <w:t xml:space="preserve">rather than a </w:t>
      </w:r>
      <w:r w:rsidR="000210C2" w:rsidRPr="00796814">
        <w:rPr>
          <w:rFonts w:ascii="Times New Roman" w:hAnsi="Times New Roman" w:cs="Times New Roman"/>
        </w:rPr>
        <w:t>requ</w:t>
      </w:r>
      <w:r w:rsidR="00991EC1" w:rsidRPr="00796814">
        <w:rPr>
          <w:rFonts w:ascii="Times New Roman" w:hAnsi="Times New Roman" w:cs="Times New Roman"/>
        </w:rPr>
        <w:t>irement</w:t>
      </w:r>
      <w:r w:rsidR="003A305A" w:rsidRPr="00796814">
        <w:rPr>
          <w:rFonts w:ascii="Times New Roman" w:hAnsi="Times New Roman" w:cs="Times New Roman"/>
        </w:rPr>
        <w:t>;</w:t>
      </w:r>
      <w:r w:rsidR="000210C2" w:rsidRPr="00796814">
        <w:rPr>
          <w:rFonts w:ascii="Times New Roman" w:hAnsi="Times New Roman" w:cs="Times New Roman"/>
        </w:rPr>
        <w:t xml:space="preserve"> and </w:t>
      </w:r>
      <w:r w:rsidR="00991EC1" w:rsidRPr="00796814">
        <w:rPr>
          <w:rFonts w:ascii="Times New Roman" w:hAnsi="Times New Roman" w:cs="Times New Roman"/>
        </w:rPr>
        <w:t xml:space="preserve">excludes </w:t>
      </w:r>
      <w:r w:rsidR="00624160" w:rsidRPr="00796814">
        <w:rPr>
          <w:rFonts w:ascii="Times New Roman" w:hAnsi="Times New Roman" w:cs="Times New Roman"/>
        </w:rPr>
        <w:t xml:space="preserve">certain personality </w:t>
      </w:r>
      <w:r w:rsidR="008974A1" w:rsidRPr="00796814">
        <w:rPr>
          <w:rFonts w:ascii="Times New Roman" w:hAnsi="Times New Roman" w:cs="Times New Roman"/>
        </w:rPr>
        <w:t xml:space="preserve">facets </w:t>
      </w:r>
      <w:r w:rsidR="00981EDB" w:rsidRPr="00796814">
        <w:rPr>
          <w:rFonts w:ascii="Times New Roman" w:hAnsi="Times New Roman" w:cs="Times New Roman"/>
        </w:rPr>
        <w:t>(</w:t>
      </w:r>
      <w:r w:rsidR="00B73584" w:rsidRPr="00796814">
        <w:rPr>
          <w:rFonts w:ascii="Times New Roman" w:hAnsi="Times New Roman" w:cs="Times New Roman"/>
        </w:rPr>
        <w:t xml:space="preserve">Bach &amp; First, 2018; </w:t>
      </w:r>
      <w:r w:rsidR="00981EDB" w:rsidRPr="00796814">
        <w:rPr>
          <w:rFonts w:ascii="Times New Roman" w:hAnsi="Times New Roman" w:cs="Times New Roman"/>
        </w:rPr>
        <w:t>Zimmerman et al., 2019</w:t>
      </w:r>
      <w:r w:rsidR="00B73584" w:rsidRPr="00796814">
        <w:rPr>
          <w:rFonts w:ascii="Times New Roman" w:hAnsi="Times New Roman" w:cs="Times New Roman"/>
        </w:rPr>
        <w:t>).</w:t>
      </w:r>
    </w:p>
    <w:p w14:paraId="0A089020" w14:textId="675E9B9F" w:rsidR="00362641" w:rsidRPr="00796814" w:rsidRDefault="009B14AC" w:rsidP="00866D7A">
      <w:pPr>
        <w:spacing w:after="0" w:line="480" w:lineRule="auto"/>
        <w:ind w:firstLine="720"/>
        <w:outlineLvl w:val="0"/>
        <w:rPr>
          <w:rFonts w:ascii="Times New Roman" w:hAnsi="Times New Roman" w:cs="Times New Roman"/>
        </w:rPr>
      </w:pPr>
      <w:r w:rsidRPr="00796814">
        <w:rPr>
          <w:rFonts w:ascii="Times New Roman" w:hAnsi="Times New Roman" w:cs="Times New Roman"/>
        </w:rPr>
        <w:t>Despite n</w:t>
      </w:r>
      <w:r w:rsidR="00362641" w:rsidRPr="00796814">
        <w:rPr>
          <w:rFonts w:ascii="Times New Roman" w:hAnsi="Times New Roman" w:cs="Times New Roman"/>
        </w:rPr>
        <w:t xml:space="preserve">umerous revisions of the three primary diagnostic systems (5 revisions of the </w:t>
      </w:r>
      <w:r w:rsidR="00362641" w:rsidRPr="00796814">
        <w:rPr>
          <w:rFonts w:ascii="Times New Roman" w:hAnsi="Times New Roman" w:cs="Times New Roman"/>
          <w:i/>
          <w:iCs/>
        </w:rPr>
        <w:t>DSM</w:t>
      </w:r>
      <w:r w:rsidR="00362641" w:rsidRPr="00796814">
        <w:rPr>
          <w:rFonts w:ascii="Times New Roman" w:hAnsi="Times New Roman" w:cs="Times New Roman"/>
        </w:rPr>
        <w:t xml:space="preserve">, 11 of the </w:t>
      </w:r>
      <w:r w:rsidR="00362641" w:rsidRPr="00796814">
        <w:rPr>
          <w:rFonts w:ascii="Times New Roman" w:hAnsi="Times New Roman" w:cs="Times New Roman"/>
          <w:i/>
          <w:iCs/>
        </w:rPr>
        <w:t>ICD</w:t>
      </w:r>
      <w:r w:rsidR="00362641" w:rsidRPr="00796814">
        <w:rPr>
          <w:rFonts w:ascii="Times New Roman" w:hAnsi="Times New Roman" w:cs="Times New Roman"/>
        </w:rPr>
        <w:t xml:space="preserve">, and 2 of the </w:t>
      </w:r>
      <w:r w:rsidR="00362641" w:rsidRPr="00796814">
        <w:rPr>
          <w:rFonts w:ascii="Times New Roman" w:hAnsi="Times New Roman" w:cs="Times New Roman"/>
          <w:i/>
          <w:iCs/>
        </w:rPr>
        <w:t>PDM</w:t>
      </w:r>
      <w:r w:rsidR="00362641" w:rsidRPr="00796814">
        <w:rPr>
          <w:rFonts w:ascii="Times New Roman" w:hAnsi="Times New Roman" w:cs="Times New Roman"/>
        </w:rPr>
        <w:t>)</w:t>
      </w:r>
      <w:r w:rsidRPr="00796814">
        <w:rPr>
          <w:rFonts w:ascii="Times New Roman" w:hAnsi="Times New Roman" w:cs="Times New Roman"/>
        </w:rPr>
        <w:t>,</w:t>
      </w:r>
      <w:r w:rsidR="00362641" w:rsidRPr="00796814">
        <w:rPr>
          <w:rFonts w:ascii="Times New Roman" w:hAnsi="Times New Roman" w:cs="Times New Roman"/>
        </w:rPr>
        <w:t xml:space="preserve"> </w:t>
      </w:r>
      <w:r w:rsidR="00DA0B54" w:rsidRPr="00796814">
        <w:rPr>
          <w:rFonts w:ascii="Times New Roman" w:hAnsi="Times New Roman" w:cs="Times New Roman"/>
        </w:rPr>
        <w:t>the field</w:t>
      </w:r>
      <w:r w:rsidRPr="00796814">
        <w:rPr>
          <w:rFonts w:ascii="Times New Roman" w:hAnsi="Times New Roman" w:cs="Times New Roman"/>
        </w:rPr>
        <w:t xml:space="preserve"> continue to grapple</w:t>
      </w:r>
      <w:r w:rsidR="00362641" w:rsidRPr="00796814">
        <w:rPr>
          <w:rFonts w:ascii="Times New Roman" w:hAnsi="Times New Roman" w:cs="Times New Roman"/>
        </w:rPr>
        <w:t xml:space="preserve"> with fundamental </w:t>
      </w:r>
      <w:r w:rsidR="00B44221" w:rsidRPr="00796814">
        <w:rPr>
          <w:rFonts w:ascii="Times New Roman" w:hAnsi="Times New Roman" w:cs="Times New Roman"/>
        </w:rPr>
        <w:t xml:space="preserve">disagreements </w:t>
      </w:r>
      <w:r w:rsidR="00362641" w:rsidRPr="00796814">
        <w:rPr>
          <w:rFonts w:ascii="Times New Roman" w:hAnsi="Times New Roman" w:cs="Times New Roman"/>
        </w:rPr>
        <w:t xml:space="preserve">about how to </w:t>
      </w:r>
      <w:r w:rsidR="00B44221" w:rsidRPr="00796814">
        <w:rPr>
          <w:rFonts w:ascii="Times New Roman" w:hAnsi="Times New Roman" w:cs="Times New Roman"/>
        </w:rPr>
        <w:t>best</w:t>
      </w:r>
      <w:r w:rsidR="00362641" w:rsidRPr="00796814">
        <w:rPr>
          <w:rFonts w:ascii="Times New Roman" w:hAnsi="Times New Roman" w:cs="Times New Roman"/>
        </w:rPr>
        <w:t xml:space="preserve"> describe personality pathology. Even the most recent revisions of each diagnostic system </w:t>
      </w:r>
      <w:r w:rsidR="005C3DDF" w:rsidRPr="00796814">
        <w:rPr>
          <w:rFonts w:ascii="Times New Roman" w:hAnsi="Times New Roman" w:cs="Times New Roman"/>
        </w:rPr>
        <w:t>vary in their</w:t>
      </w:r>
      <w:r w:rsidR="00362641" w:rsidRPr="00796814">
        <w:rPr>
          <w:rFonts w:ascii="Times New Roman" w:hAnsi="Times New Roman" w:cs="Times New Roman"/>
        </w:rPr>
        <w:t xml:space="preserve"> conceptualizations </w:t>
      </w:r>
      <w:r w:rsidR="005C3DDF" w:rsidRPr="00796814">
        <w:rPr>
          <w:rFonts w:ascii="Times New Roman" w:hAnsi="Times New Roman" w:cs="Times New Roman"/>
        </w:rPr>
        <w:t>of</w:t>
      </w:r>
      <w:r w:rsidR="00362641" w:rsidRPr="00796814">
        <w:rPr>
          <w:rFonts w:ascii="Times New Roman" w:hAnsi="Times New Roman" w:cs="Times New Roman"/>
        </w:rPr>
        <w:t xml:space="preserve"> the essential features of PD.</w:t>
      </w:r>
      <w:r w:rsidR="00D118AE" w:rsidRPr="00796814">
        <w:rPr>
          <w:rFonts w:ascii="Times New Roman" w:hAnsi="Times New Roman" w:cs="Times New Roman"/>
        </w:rPr>
        <w:t xml:space="preserve"> In general, </w:t>
      </w:r>
      <w:r w:rsidR="00EC5E6A" w:rsidRPr="00796814">
        <w:rPr>
          <w:rFonts w:ascii="Times New Roman" w:hAnsi="Times New Roman" w:cs="Times New Roman"/>
        </w:rPr>
        <w:t xml:space="preserve">though, </w:t>
      </w:r>
      <w:r w:rsidR="00D118AE" w:rsidRPr="00796814">
        <w:rPr>
          <w:rFonts w:ascii="Times New Roman" w:hAnsi="Times New Roman" w:cs="Times New Roman"/>
        </w:rPr>
        <w:t xml:space="preserve">diagnostic models are moving away from categorical models and toward dimensional models of </w:t>
      </w:r>
      <w:r w:rsidR="00096B10" w:rsidRPr="00796814">
        <w:rPr>
          <w:rFonts w:ascii="Times New Roman" w:hAnsi="Times New Roman" w:cs="Times New Roman"/>
        </w:rPr>
        <w:t>PDs</w:t>
      </w:r>
      <w:r w:rsidR="00CC4B17" w:rsidRPr="00796814">
        <w:rPr>
          <w:rFonts w:ascii="Times New Roman" w:hAnsi="Times New Roman" w:cs="Times New Roman"/>
        </w:rPr>
        <w:t>.</w:t>
      </w:r>
      <w:r w:rsidR="008E47E1" w:rsidRPr="00796814">
        <w:rPr>
          <w:rFonts w:ascii="Times New Roman" w:hAnsi="Times New Roman" w:cs="Times New Roman"/>
        </w:rPr>
        <w:t xml:space="preserve"> </w:t>
      </w:r>
    </w:p>
    <w:p w14:paraId="7D7ABA50" w14:textId="77777777" w:rsidR="00B235C2" w:rsidRPr="00796814" w:rsidRDefault="00B235C2" w:rsidP="00B235C2">
      <w:pPr>
        <w:spacing w:after="0" w:line="480" w:lineRule="auto"/>
        <w:outlineLvl w:val="0"/>
        <w:rPr>
          <w:rFonts w:ascii="Times New Roman" w:hAnsi="Times New Roman" w:cs="Times New Roman"/>
          <w:b/>
        </w:rPr>
      </w:pPr>
      <w:r w:rsidRPr="00796814">
        <w:rPr>
          <w:rFonts w:ascii="Times New Roman" w:hAnsi="Times New Roman" w:cs="Times New Roman"/>
          <w:b/>
        </w:rPr>
        <w:t>Models of Psychopathology</w:t>
      </w:r>
    </w:p>
    <w:p w14:paraId="684A80E1" w14:textId="4CA7175D" w:rsidR="00B235C2" w:rsidRPr="00796814" w:rsidRDefault="00B235C2"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rPr>
        <w:t>The essential problem for researchers (and clinicians) is that psychological phenomena are not tangible things that we can pick up and examine.</w:t>
      </w:r>
      <w:r w:rsidR="00B374BD" w:rsidRPr="00796814">
        <w:rPr>
          <w:rFonts w:ascii="Times New Roman" w:hAnsi="Times New Roman" w:cs="Times New Roman"/>
        </w:rPr>
        <w:t xml:space="preserve"> </w:t>
      </w:r>
      <w:r w:rsidRPr="00796814">
        <w:rPr>
          <w:rFonts w:ascii="Times New Roman" w:hAnsi="Times New Roman" w:cs="Times New Roman"/>
        </w:rPr>
        <w:t>The</w:t>
      </w:r>
      <w:r w:rsidR="0060637E" w:rsidRPr="00796814">
        <w:rPr>
          <w:rFonts w:ascii="Times New Roman" w:hAnsi="Times New Roman" w:cs="Times New Roman"/>
        </w:rPr>
        <w:t>se</w:t>
      </w:r>
      <w:r w:rsidRPr="00796814">
        <w:rPr>
          <w:rFonts w:ascii="Times New Roman" w:hAnsi="Times New Roman" w:cs="Times New Roman"/>
        </w:rPr>
        <w:t xml:space="preserve"> </w:t>
      </w:r>
      <w:r w:rsidR="00792405" w:rsidRPr="00796814">
        <w:rPr>
          <w:rFonts w:ascii="Times New Roman" w:hAnsi="Times New Roman" w:cs="Times New Roman"/>
        </w:rPr>
        <w:t>intangible psychological phenomena, called</w:t>
      </w:r>
      <w:r w:rsidRPr="00796814">
        <w:rPr>
          <w:rFonts w:ascii="Times New Roman" w:hAnsi="Times New Roman" w:cs="Times New Roman"/>
        </w:rPr>
        <w:t xml:space="preserve"> latent constructs</w:t>
      </w:r>
      <w:r w:rsidR="009C0007" w:rsidRPr="00796814">
        <w:rPr>
          <w:rFonts w:ascii="Times New Roman" w:hAnsi="Times New Roman" w:cs="Times New Roman"/>
        </w:rPr>
        <w:t xml:space="preserve"> (Cronbach &amp; Meehl,1955)</w:t>
      </w:r>
      <w:r w:rsidR="00D9299B" w:rsidRPr="00796814">
        <w:rPr>
          <w:rFonts w:ascii="Times New Roman" w:hAnsi="Times New Roman" w:cs="Times New Roman"/>
        </w:rPr>
        <w:t xml:space="preserve">, are described as taking two basic </w:t>
      </w:r>
      <w:r w:rsidR="00D9299B" w:rsidRPr="00796814">
        <w:rPr>
          <w:rFonts w:ascii="Times New Roman" w:hAnsi="Times New Roman" w:cs="Times New Roman"/>
        </w:rPr>
        <w:lastRenderedPageBreak/>
        <w:t>form</w:t>
      </w:r>
      <w:r w:rsidR="00195439" w:rsidRPr="00796814">
        <w:rPr>
          <w:rFonts w:ascii="Times New Roman" w:hAnsi="Times New Roman" w:cs="Times New Roman"/>
        </w:rPr>
        <w:t>s</w:t>
      </w:r>
      <w:r w:rsidR="00D9299B" w:rsidRPr="00796814">
        <w:rPr>
          <w:rFonts w:ascii="Times New Roman" w:hAnsi="Times New Roman" w:cs="Times New Roman"/>
        </w:rPr>
        <w:t xml:space="preserve"> – categories</w:t>
      </w:r>
      <w:r w:rsidRPr="00796814">
        <w:rPr>
          <w:rFonts w:ascii="Times New Roman" w:hAnsi="Times New Roman" w:cs="Times New Roman"/>
        </w:rPr>
        <w:t xml:space="preserve"> and dimensi</w:t>
      </w:r>
      <w:r w:rsidR="006B4B06" w:rsidRPr="00796814">
        <w:rPr>
          <w:rFonts w:ascii="Times New Roman" w:hAnsi="Times New Roman" w:cs="Times New Roman"/>
        </w:rPr>
        <w:t>ons</w:t>
      </w:r>
      <w:r w:rsidRPr="00796814">
        <w:rPr>
          <w:rFonts w:ascii="Times New Roman" w:hAnsi="Times New Roman" w:cs="Times New Roman"/>
        </w:rPr>
        <w:t>.</w:t>
      </w:r>
      <w:r w:rsidR="00B35E97" w:rsidRPr="00796814">
        <w:rPr>
          <w:rFonts w:ascii="Times New Roman" w:hAnsi="Times New Roman" w:cs="Times New Roman"/>
        </w:rPr>
        <w:t xml:space="preserve"> As diagnostic models</w:t>
      </w:r>
      <w:r w:rsidR="00B52F84" w:rsidRPr="00796814">
        <w:rPr>
          <w:rFonts w:ascii="Times New Roman" w:hAnsi="Times New Roman" w:cs="Times New Roman"/>
        </w:rPr>
        <w:t xml:space="preserve"> </w:t>
      </w:r>
      <w:r w:rsidR="009B7B4A" w:rsidRPr="00796814">
        <w:rPr>
          <w:rFonts w:ascii="Times New Roman" w:hAnsi="Times New Roman" w:cs="Times New Roman"/>
        </w:rPr>
        <w:t>move from categorical</w:t>
      </w:r>
      <w:r w:rsidR="0095586B" w:rsidRPr="00796814">
        <w:rPr>
          <w:rFonts w:ascii="Times New Roman" w:hAnsi="Times New Roman" w:cs="Times New Roman"/>
        </w:rPr>
        <w:t xml:space="preserve"> </w:t>
      </w:r>
      <w:r w:rsidR="009B7B4A" w:rsidRPr="00796814">
        <w:rPr>
          <w:rFonts w:ascii="Times New Roman" w:hAnsi="Times New Roman" w:cs="Times New Roman"/>
        </w:rPr>
        <w:t>to</w:t>
      </w:r>
      <w:r w:rsidR="0095586B" w:rsidRPr="00796814">
        <w:rPr>
          <w:rFonts w:ascii="Times New Roman" w:hAnsi="Times New Roman" w:cs="Times New Roman"/>
        </w:rPr>
        <w:t xml:space="preserve"> dimensional models,</w:t>
      </w:r>
      <w:r w:rsidR="00B52F84" w:rsidRPr="00796814">
        <w:rPr>
          <w:rFonts w:ascii="Times New Roman" w:hAnsi="Times New Roman" w:cs="Times New Roman"/>
        </w:rPr>
        <w:t xml:space="preserve"> </w:t>
      </w:r>
      <w:r w:rsidR="00827B6E" w:rsidRPr="00796814">
        <w:rPr>
          <w:rFonts w:ascii="Times New Roman" w:hAnsi="Times New Roman" w:cs="Times New Roman"/>
        </w:rPr>
        <w:t xml:space="preserve">it </w:t>
      </w:r>
      <w:r w:rsidR="0095586B" w:rsidRPr="00796814">
        <w:rPr>
          <w:rFonts w:ascii="Times New Roman" w:hAnsi="Times New Roman" w:cs="Times New Roman"/>
        </w:rPr>
        <w:t xml:space="preserve">becomes </w:t>
      </w:r>
      <w:r w:rsidR="00827B6E" w:rsidRPr="00796814">
        <w:rPr>
          <w:rFonts w:ascii="Times New Roman" w:hAnsi="Times New Roman" w:cs="Times New Roman"/>
        </w:rPr>
        <w:t>important to elucidate the assumptions of each model.</w:t>
      </w:r>
    </w:p>
    <w:p w14:paraId="0D3F19D3" w14:textId="0B56D58F" w:rsidR="00B235C2" w:rsidRPr="00796814" w:rsidRDefault="00B235C2"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b/>
        </w:rPr>
        <w:t xml:space="preserve">Categorical Models of Psychopathology. </w:t>
      </w:r>
      <w:r w:rsidRPr="00796814">
        <w:rPr>
          <w:rFonts w:ascii="Times New Roman" w:hAnsi="Times New Roman" w:cs="Times New Roman"/>
        </w:rPr>
        <w:t xml:space="preserve">In categorical models, individuals </w:t>
      </w:r>
      <w:r w:rsidR="00827B6E" w:rsidRPr="00796814">
        <w:rPr>
          <w:rFonts w:ascii="Times New Roman" w:hAnsi="Times New Roman" w:cs="Times New Roman"/>
        </w:rPr>
        <w:t xml:space="preserve">are </w:t>
      </w:r>
      <w:r w:rsidRPr="00796814">
        <w:rPr>
          <w:rFonts w:ascii="Times New Roman" w:hAnsi="Times New Roman" w:cs="Times New Roman"/>
        </w:rPr>
        <w:t xml:space="preserve">grouped based on whether </w:t>
      </w:r>
      <w:r w:rsidR="00705CD6" w:rsidRPr="00796814">
        <w:rPr>
          <w:rFonts w:ascii="Times New Roman" w:hAnsi="Times New Roman" w:cs="Times New Roman"/>
        </w:rPr>
        <w:t>or not</w:t>
      </w:r>
      <w:r w:rsidRPr="00796814">
        <w:rPr>
          <w:rFonts w:ascii="Times New Roman" w:hAnsi="Times New Roman" w:cs="Times New Roman"/>
        </w:rPr>
        <w:t xml:space="preserve"> </w:t>
      </w:r>
      <w:r w:rsidR="009B7B4A" w:rsidRPr="00796814">
        <w:rPr>
          <w:rFonts w:ascii="Times New Roman" w:hAnsi="Times New Roman" w:cs="Times New Roman"/>
        </w:rPr>
        <w:t xml:space="preserve">they </w:t>
      </w:r>
      <w:r w:rsidRPr="00796814">
        <w:rPr>
          <w:rFonts w:ascii="Times New Roman" w:hAnsi="Times New Roman" w:cs="Times New Roman"/>
        </w:rPr>
        <w:t xml:space="preserve">possess a </w:t>
      </w:r>
      <w:r w:rsidR="00FE0678" w:rsidRPr="00796814">
        <w:rPr>
          <w:rFonts w:ascii="Times New Roman" w:hAnsi="Times New Roman" w:cs="Times New Roman"/>
        </w:rPr>
        <w:t xml:space="preserve">set of </w:t>
      </w:r>
      <w:r w:rsidRPr="00796814">
        <w:rPr>
          <w:rFonts w:ascii="Times New Roman" w:hAnsi="Times New Roman" w:cs="Times New Roman"/>
        </w:rPr>
        <w:t>defined</w:t>
      </w:r>
      <w:r w:rsidR="00B33F70" w:rsidRPr="00796814">
        <w:rPr>
          <w:rFonts w:ascii="Times New Roman" w:hAnsi="Times New Roman" w:cs="Times New Roman"/>
        </w:rPr>
        <w:t xml:space="preserve"> </w:t>
      </w:r>
      <w:r w:rsidR="00FE0678" w:rsidRPr="00796814">
        <w:rPr>
          <w:rFonts w:ascii="Times New Roman" w:hAnsi="Times New Roman" w:cs="Times New Roman"/>
        </w:rPr>
        <w:t>attributes.</w:t>
      </w:r>
      <w:r w:rsidR="00893EB6" w:rsidRPr="00796814">
        <w:rPr>
          <w:rFonts w:ascii="Times New Roman" w:hAnsi="Times New Roman" w:cs="Times New Roman"/>
        </w:rPr>
        <w:t xml:space="preserve"> Categorical models assume that each construct is meaningfully separable from other constructs along a set of criteria. </w:t>
      </w:r>
      <w:r w:rsidRPr="00796814">
        <w:rPr>
          <w:rFonts w:ascii="Times New Roman" w:hAnsi="Times New Roman" w:cs="Times New Roman"/>
        </w:rPr>
        <w:t xml:space="preserve"> </w:t>
      </w:r>
      <w:r w:rsidR="00022E42" w:rsidRPr="00796814">
        <w:rPr>
          <w:rFonts w:ascii="Times New Roman" w:hAnsi="Times New Roman" w:cs="Times New Roman"/>
        </w:rPr>
        <w:t>In a categorical model</w:t>
      </w:r>
      <w:r w:rsidR="00B35E97" w:rsidRPr="00796814">
        <w:rPr>
          <w:rFonts w:ascii="Times New Roman" w:hAnsi="Times New Roman" w:cs="Times New Roman"/>
        </w:rPr>
        <w:t xml:space="preserve">, </w:t>
      </w:r>
      <w:r w:rsidR="00827B6E" w:rsidRPr="00796814">
        <w:rPr>
          <w:rFonts w:ascii="Times New Roman" w:hAnsi="Times New Roman" w:cs="Times New Roman"/>
        </w:rPr>
        <w:t xml:space="preserve">each attribute has its own </w:t>
      </w:r>
      <w:r w:rsidR="004E3AF1" w:rsidRPr="00796814">
        <w:rPr>
          <w:rFonts w:ascii="Times New Roman" w:hAnsi="Times New Roman" w:cs="Times New Roman"/>
        </w:rPr>
        <w:t>threshold,</w:t>
      </w:r>
      <w:r w:rsidR="0042328C" w:rsidRPr="00796814">
        <w:rPr>
          <w:rFonts w:ascii="Times New Roman" w:hAnsi="Times New Roman" w:cs="Times New Roman"/>
        </w:rPr>
        <w:t xml:space="preserve"> but all attributes must be present</w:t>
      </w:r>
      <w:r w:rsidR="00AF3AE8" w:rsidRPr="00796814">
        <w:rPr>
          <w:rFonts w:ascii="Times New Roman" w:hAnsi="Times New Roman" w:cs="Times New Roman"/>
        </w:rPr>
        <w:t xml:space="preserve"> (</w:t>
      </w:r>
      <w:proofErr w:type="spellStart"/>
      <w:r w:rsidR="00AF3AE8" w:rsidRPr="00796814">
        <w:rPr>
          <w:rFonts w:ascii="Times New Roman" w:hAnsi="Times New Roman" w:cs="Times New Roman"/>
        </w:rPr>
        <w:t>Devins</w:t>
      </w:r>
      <w:proofErr w:type="spellEnd"/>
      <w:r w:rsidR="00AF3AE8" w:rsidRPr="00796814">
        <w:rPr>
          <w:rFonts w:ascii="Times New Roman" w:hAnsi="Times New Roman" w:cs="Times New Roman"/>
        </w:rPr>
        <w:t>, 1993; Streiner et al., 2015).</w:t>
      </w:r>
      <w:r w:rsidR="00AF3AE8" w:rsidRPr="00796814">
        <w:rPr>
          <w:rFonts w:ascii="Times New Roman" w:hAnsi="Times New Roman" w:cs="Times New Roman"/>
          <w:i/>
          <w:iCs/>
        </w:rPr>
        <w:t xml:space="preserve"> </w:t>
      </w:r>
      <w:r w:rsidR="00E211F8" w:rsidRPr="00796814">
        <w:rPr>
          <w:rFonts w:ascii="Times New Roman" w:hAnsi="Times New Roman" w:cs="Times New Roman"/>
        </w:rPr>
        <w:t xml:space="preserve">Categories are, thus, </w:t>
      </w:r>
      <w:r w:rsidR="004728F2" w:rsidRPr="00796814">
        <w:rPr>
          <w:rFonts w:ascii="Times New Roman" w:hAnsi="Times New Roman" w:cs="Times New Roman"/>
        </w:rPr>
        <w:t xml:space="preserve">mostly </w:t>
      </w:r>
      <w:r w:rsidR="00E211F8" w:rsidRPr="00796814">
        <w:rPr>
          <w:rFonts w:ascii="Times New Roman" w:hAnsi="Times New Roman" w:cs="Times New Roman"/>
        </w:rPr>
        <w:t xml:space="preserve">homogenous </w:t>
      </w:r>
      <w:r w:rsidR="004728F2" w:rsidRPr="00796814">
        <w:rPr>
          <w:rFonts w:ascii="Times New Roman" w:hAnsi="Times New Roman" w:cs="Times New Roman"/>
        </w:rPr>
        <w:t>groupings</w:t>
      </w:r>
      <w:r w:rsidR="00701867" w:rsidRPr="00796814">
        <w:rPr>
          <w:rFonts w:ascii="Times New Roman" w:hAnsi="Times New Roman" w:cs="Times New Roman"/>
        </w:rPr>
        <w:t xml:space="preserve"> of people sharing particular attributes</w:t>
      </w:r>
      <w:r w:rsidR="009B7B4A" w:rsidRPr="00796814">
        <w:rPr>
          <w:rFonts w:ascii="Times New Roman" w:hAnsi="Times New Roman" w:cs="Times New Roman"/>
        </w:rPr>
        <w:t xml:space="preserve">. </w:t>
      </w:r>
      <w:r w:rsidRPr="00796814">
        <w:rPr>
          <w:rFonts w:ascii="Times New Roman" w:hAnsi="Times New Roman" w:cs="Times New Roman"/>
        </w:rPr>
        <w:t xml:space="preserve">Categories also assume that when a </w:t>
      </w:r>
      <w:r w:rsidR="000E72DF" w:rsidRPr="00796814">
        <w:rPr>
          <w:rFonts w:ascii="Times New Roman" w:hAnsi="Times New Roman" w:cs="Times New Roman"/>
        </w:rPr>
        <w:t xml:space="preserve">particular </w:t>
      </w:r>
      <w:r w:rsidRPr="00796814">
        <w:rPr>
          <w:rFonts w:ascii="Times New Roman" w:hAnsi="Times New Roman" w:cs="Times New Roman"/>
        </w:rPr>
        <w:t>trait is not present, an individual possesses a different trait</w:t>
      </w:r>
      <w:r w:rsidR="003B7A53" w:rsidRPr="00796814">
        <w:rPr>
          <w:rFonts w:ascii="Times New Roman" w:hAnsi="Times New Roman" w:cs="Times New Roman"/>
        </w:rPr>
        <w:t xml:space="preserve"> and belongs to a different category</w:t>
      </w:r>
      <w:r w:rsidRPr="00796814">
        <w:rPr>
          <w:rFonts w:ascii="Times New Roman" w:hAnsi="Times New Roman" w:cs="Times New Roman"/>
        </w:rPr>
        <w:t>.</w:t>
      </w:r>
      <w:r w:rsidR="00E211F8" w:rsidRPr="00796814">
        <w:rPr>
          <w:rFonts w:ascii="Times New Roman" w:hAnsi="Times New Roman" w:cs="Times New Roman"/>
        </w:rPr>
        <w:t xml:space="preserve"> </w:t>
      </w:r>
      <w:r w:rsidR="00735CA4" w:rsidRPr="00796814">
        <w:rPr>
          <w:rFonts w:ascii="Times New Roman" w:hAnsi="Times New Roman" w:cs="Times New Roman"/>
        </w:rPr>
        <w:t>The categorical model aims to reduce d</w:t>
      </w:r>
      <w:r w:rsidR="00EE681C" w:rsidRPr="00796814">
        <w:rPr>
          <w:rFonts w:ascii="Times New Roman" w:hAnsi="Times New Roman" w:cs="Times New Roman"/>
        </w:rPr>
        <w:t>iagnostic overlap</w:t>
      </w:r>
      <w:r w:rsidR="00CA525F" w:rsidRPr="00796814">
        <w:rPr>
          <w:rFonts w:ascii="Times New Roman" w:hAnsi="Times New Roman" w:cs="Times New Roman"/>
        </w:rPr>
        <w:t>.</w:t>
      </w:r>
      <w:r w:rsidR="00EE681C" w:rsidRPr="00796814">
        <w:rPr>
          <w:rFonts w:ascii="Times New Roman" w:hAnsi="Times New Roman" w:cs="Times New Roman"/>
        </w:rPr>
        <w:t xml:space="preserve"> </w:t>
      </w:r>
      <w:r w:rsidR="00D45105" w:rsidRPr="00796814">
        <w:rPr>
          <w:rFonts w:ascii="Times New Roman" w:hAnsi="Times New Roman" w:cs="Times New Roman"/>
        </w:rPr>
        <w:t xml:space="preserve">As such, </w:t>
      </w:r>
      <w:r w:rsidR="003B7A53" w:rsidRPr="00796814">
        <w:rPr>
          <w:rFonts w:ascii="Times New Roman" w:hAnsi="Times New Roman" w:cs="Times New Roman"/>
        </w:rPr>
        <w:t xml:space="preserve">cases differ both quantitatively </w:t>
      </w:r>
      <w:r w:rsidR="00FC3FB9" w:rsidRPr="00796814">
        <w:rPr>
          <w:rFonts w:ascii="Times New Roman" w:hAnsi="Times New Roman" w:cs="Times New Roman"/>
        </w:rPr>
        <w:t>and</w:t>
      </w:r>
      <w:r w:rsidR="00FC3FB9" w:rsidRPr="00796814">
        <w:rPr>
          <w:rFonts w:ascii="Times New Roman" w:hAnsi="Times New Roman" w:cs="Times New Roman"/>
          <w:i/>
          <w:iCs/>
        </w:rPr>
        <w:t xml:space="preserve"> qualitatively</w:t>
      </w:r>
      <w:r w:rsidR="0030125B" w:rsidRPr="00796814">
        <w:rPr>
          <w:rFonts w:ascii="Times New Roman" w:hAnsi="Times New Roman" w:cs="Times New Roman"/>
        </w:rPr>
        <w:t xml:space="preserve"> (</w:t>
      </w:r>
      <w:proofErr w:type="spellStart"/>
      <w:r w:rsidR="00AF3AE8" w:rsidRPr="00796814">
        <w:rPr>
          <w:rFonts w:ascii="Times New Roman" w:hAnsi="Times New Roman" w:cs="Times New Roman"/>
        </w:rPr>
        <w:t>Devins</w:t>
      </w:r>
      <w:proofErr w:type="spellEnd"/>
      <w:r w:rsidR="00AF3AE8" w:rsidRPr="00796814">
        <w:rPr>
          <w:rFonts w:ascii="Times New Roman" w:hAnsi="Times New Roman" w:cs="Times New Roman"/>
        </w:rPr>
        <w:t xml:space="preserve">, 1993; </w:t>
      </w:r>
      <w:r w:rsidR="0030125B" w:rsidRPr="00796814">
        <w:rPr>
          <w:rFonts w:ascii="Times New Roman" w:hAnsi="Times New Roman" w:cs="Times New Roman"/>
        </w:rPr>
        <w:t xml:space="preserve">Streiner et al., </w:t>
      </w:r>
      <w:r w:rsidR="00845A12" w:rsidRPr="00796814">
        <w:rPr>
          <w:rFonts w:ascii="Times New Roman" w:hAnsi="Times New Roman" w:cs="Times New Roman"/>
        </w:rPr>
        <w:t>2015</w:t>
      </w:r>
      <w:r w:rsidR="00AF3AE8" w:rsidRPr="00796814">
        <w:rPr>
          <w:rFonts w:ascii="Times New Roman" w:hAnsi="Times New Roman" w:cs="Times New Roman"/>
        </w:rPr>
        <w:t>).</w:t>
      </w:r>
      <w:r w:rsidR="00FC3FB9" w:rsidRPr="00796814">
        <w:rPr>
          <w:rFonts w:ascii="Times New Roman" w:hAnsi="Times New Roman" w:cs="Times New Roman"/>
          <w:i/>
          <w:iCs/>
        </w:rPr>
        <w:t xml:space="preserve"> </w:t>
      </w:r>
      <w:r w:rsidR="00A86F32" w:rsidRPr="00796814">
        <w:rPr>
          <w:rFonts w:ascii="Times New Roman" w:hAnsi="Times New Roman" w:cs="Times New Roman"/>
        </w:rPr>
        <w:t>Eye color is one such example. Three primary categories emerge from observations of eye color – blue, green, and brown. A person either has or does not have brown eyes. Furthermore, a person who does not have brown eyes is not absent of eye color, rather she will have either blue or green eyes. Nevertheless, we can also observe that there is some within eye color variation; brown eyes may range from hazel to dark brown, for example.</w:t>
      </w:r>
    </w:p>
    <w:p w14:paraId="10F1C32E" w14:textId="5681C891" w:rsidR="00C83086" w:rsidRPr="00796814" w:rsidRDefault="00C83086"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bCs/>
        </w:rPr>
        <w:t xml:space="preserve">Categorical models of psychiatric diagnosis </w:t>
      </w:r>
      <w:r w:rsidR="00A9708C" w:rsidRPr="00796814">
        <w:rPr>
          <w:rFonts w:ascii="Times New Roman" w:hAnsi="Times New Roman" w:cs="Times New Roman"/>
          <w:bCs/>
        </w:rPr>
        <w:t xml:space="preserve">most prominently </w:t>
      </w:r>
      <w:r w:rsidRPr="00796814">
        <w:rPr>
          <w:rFonts w:ascii="Times New Roman" w:hAnsi="Times New Roman" w:cs="Times New Roman"/>
          <w:bCs/>
        </w:rPr>
        <w:t>began with Emil Kraepelin</w:t>
      </w:r>
      <w:r w:rsidR="00D106A8" w:rsidRPr="00796814">
        <w:rPr>
          <w:rFonts w:ascii="Times New Roman" w:hAnsi="Times New Roman" w:cs="Times New Roman"/>
          <w:bCs/>
        </w:rPr>
        <w:t>’s 19</w:t>
      </w:r>
      <w:r w:rsidR="00D106A8" w:rsidRPr="00796814">
        <w:rPr>
          <w:rFonts w:ascii="Times New Roman" w:hAnsi="Times New Roman" w:cs="Times New Roman"/>
          <w:bCs/>
          <w:vertAlign w:val="superscript"/>
        </w:rPr>
        <w:t>th</w:t>
      </w:r>
      <w:r w:rsidR="00D106A8" w:rsidRPr="00796814">
        <w:rPr>
          <w:rFonts w:ascii="Times New Roman" w:hAnsi="Times New Roman" w:cs="Times New Roman"/>
          <w:bCs/>
        </w:rPr>
        <w:t xml:space="preserve"> century nosology.</w:t>
      </w:r>
      <w:r w:rsidRPr="00796814">
        <w:rPr>
          <w:rFonts w:ascii="Times New Roman" w:hAnsi="Times New Roman" w:cs="Times New Roman"/>
          <w:bCs/>
        </w:rPr>
        <w:t xml:space="preserve"> </w:t>
      </w:r>
      <w:r w:rsidR="00D106A8" w:rsidRPr="00796814">
        <w:rPr>
          <w:rFonts w:ascii="Times New Roman" w:hAnsi="Times New Roman" w:cs="Times New Roman"/>
          <w:bCs/>
        </w:rPr>
        <w:t>H</w:t>
      </w:r>
      <w:r w:rsidR="00EF421D" w:rsidRPr="00796814">
        <w:rPr>
          <w:rFonts w:ascii="Times New Roman" w:hAnsi="Times New Roman" w:cs="Times New Roman"/>
          <w:bCs/>
        </w:rPr>
        <w:t xml:space="preserve">is system diagnosed </w:t>
      </w:r>
      <w:r w:rsidRPr="00796814">
        <w:rPr>
          <w:rFonts w:ascii="Times New Roman" w:hAnsi="Times New Roman" w:cs="Times New Roman"/>
          <w:bCs/>
        </w:rPr>
        <w:t xml:space="preserve">mental disorders </w:t>
      </w:r>
      <w:r w:rsidR="00EF421D" w:rsidRPr="00796814">
        <w:rPr>
          <w:rFonts w:ascii="Times New Roman" w:hAnsi="Times New Roman" w:cs="Times New Roman"/>
          <w:bCs/>
        </w:rPr>
        <w:t>in the same way that</w:t>
      </w:r>
      <w:r w:rsidRPr="00796814">
        <w:rPr>
          <w:rFonts w:ascii="Times New Roman" w:hAnsi="Times New Roman" w:cs="Times New Roman"/>
          <w:bCs/>
        </w:rPr>
        <w:t xml:space="preserve"> medical diagnos</w:t>
      </w:r>
      <w:r w:rsidR="00EF421D" w:rsidRPr="00796814">
        <w:rPr>
          <w:rFonts w:ascii="Times New Roman" w:hAnsi="Times New Roman" w:cs="Times New Roman"/>
          <w:bCs/>
        </w:rPr>
        <w:t>e</w:t>
      </w:r>
      <w:r w:rsidRPr="00796814">
        <w:rPr>
          <w:rFonts w:ascii="Times New Roman" w:hAnsi="Times New Roman" w:cs="Times New Roman"/>
          <w:bCs/>
        </w:rPr>
        <w:t>s</w:t>
      </w:r>
      <w:r w:rsidR="00EF421D" w:rsidRPr="00796814">
        <w:rPr>
          <w:rFonts w:ascii="Times New Roman" w:hAnsi="Times New Roman" w:cs="Times New Roman"/>
          <w:bCs/>
        </w:rPr>
        <w:t xml:space="preserve"> were made.</w:t>
      </w:r>
      <w:r w:rsidRPr="00796814">
        <w:rPr>
          <w:rFonts w:ascii="Times New Roman" w:hAnsi="Times New Roman" w:cs="Times New Roman"/>
          <w:bCs/>
        </w:rPr>
        <w:t xml:space="preserve"> </w:t>
      </w:r>
      <w:r w:rsidR="00EF421D" w:rsidRPr="00796814">
        <w:rPr>
          <w:rFonts w:ascii="Times New Roman" w:hAnsi="Times New Roman" w:cs="Times New Roman"/>
          <w:bCs/>
        </w:rPr>
        <w:t xml:space="preserve">He maintained </w:t>
      </w:r>
      <w:r w:rsidRPr="00796814">
        <w:rPr>
          <w:rFonts w:ascii="Times New Roman" w:hAnsi="Times New Roman" w:cs="Times New Roman"/>
          <w:bCs/>
        </w:rPr>
        <w:t xml:space="preserve">that symptoms are observable signs of a disorder and that it is the disorder, not the symptoms, that should be </w:t>
      </w:r>
      <w:r w:rsidR="00FA028D" w:rsidRPr="00796814">
        <w:rPr>
          <w:rFonts w:ascii="Times New Roman" w:hAnsi="Times New Roman" w:cs="Times New Roman"/>
          <w:bCs/>
        </w:rPr>
        <w:t xml:space="preserve">diagnosed </w:t>
      </w:r>
      <w:r w:rsidRPr="00796814">
        <w:rPr>
          <w:rFonts w:ascii="Times New Roman" w:hAnsi="Times New Roman" w:cs="Times New Roman"/>
          <w:bCs/>
        </w:rPr>
        <w:t>(</w:t>
      </w:r>
      <w:proofErr w:type="spellStart"/>
      <w:r w:rsidRPr="00796814">
        <w:rPr>
          <w:rFonts w:ascii="Times New Roman" w:hAnsi="Times New Roman" w:cs="Times New Roman"/>
          <w:bCs/>
        </w:rPr>
        <w:t>Boorsboom</w:t>
      </w:r>
      <w:proofErr w:type="spellEnd"/>
      <w:r w:rsidRPr="00796814">
        <w:rPr>
          <w:rFonts w:ascii="Times New Roman" w:hAnsi="Times New Roman" w:cs="Times New Roman"/>
          <w:bCs/>
        </w:rPr>
        <w:t xml:space="preserve">, 2016; Kraepelin &amp; </w:t>
      </w:r>
      <w:proofErr w:type="spellStart"/>
      <w:r w:rsidRPr="00796814">
        <w:rPr>
          <w:rFonts w:ascii="Times New Roman" w:hAnsi="Times New Roman" w:cs="Times New Roman"/>
          <w:bCs/>
        </w:rPr>
        <w:t>Dierendorf</w:t>
      </w:r>
      <w:proofErr w:type="spellEnd"/>
      <w:r w:rsidRPr="00796814">
        <w:rPr>
          <w:rFonts w:ascii="Times New Roman" w:hAnsi="Times New Roman" w:cs="Times New Roman"/>
          <w:bCs/>
        </w:rPr>
        <w:t xml:space="preserve">, 1915). </w:t>
      </w:r>
      <w:r w:rsidR="009A4871" w:rsidRPr="00796814">
        <w:rPr>
          <w:rFonts w:ascii="Times New Roman" w:hAnsi="Times New Roman" w:cs="Times New Roman"/>
          <w:bCs/>
        </w:rPr>
        <w:t>Treatment then follows from the diagnosis</w:t>
      </w:r>
      <w:r w:rsidRPr="00796814">
        <w:rPr>
          <w:rFonts w:ascii="Times New Roman" w:hAnsi="Times New Roman" w:cs="Times New Roman"/>
          <w:bCs/>
        </w:rPr>
        <w:t xml:space="preserve">. </w:t>
      </w:r>
      <w:proofErr w:type="spellStart"/>
      <w:r w:rsidR="000064C5" w:rsidRPr="00796814">
        <w:rPr>
          <w:rFonts w:ascii="Times New Roman" w:hAnsi="Times New Roman" w:cs="Times New Roman"/>
          <w:bCs/>
        </w:rPr>
        <w:t>Loevinger</w:t>
      </w:r>
      <w:proofErr w:type="spellEnd"/>
      <w:r w:rsidR="000064C5" w:rsidRPr="00796814">
        <w:rPr>
          <w:rFonts w:ascii="Times New Roman" w:hAnsi="Times New Roman" w:cs="Times New Roman"/>
          <w:bCs/>
        </w:rPr>
        <w:t xml:space="preserve"> (1957) </w:t>
      </w:r>
      <w:r w:rsidR="007758A1" w:rsidRPr="00796814">
        <w:rPr>
          <w:rFonts w:ascii="Times New Roman" w:hAnsi="Times New Roman" w:cs="Times New Roman"/>
          <w:bCs/>
        </w:rPr>
        <w:t>contended that</w:t>
      </w:r>
      <w:r w:rsidR="00802F24" w:rsidRPr="00796814">
        <w:rPr>
          <w:rFonts w:ascii="Times New Roman" w:hAnsi="Times New Roman" w:cs="Times New Roman"/>
          <w:bCs/>
        </w:rPr>
        <w:t xml:space="preserve"> </w:t>
      </w:r>
      <w:r w:rsidR="0045601B" w:rsidRPr="00796814">
        <w:rPr>
          <w:rFonts w:ascii="Times New Roman" w:hAnsi="Times New Roman" w:cs="Times New Roman"/>
          <w:bCs/>
        </w:rPr>
        <w:t xml:space="preserve">categorical diagnoses </w:t>
      </w:r>
      <w:r w:rsidR="00802F24" w:rsidRPr="00796814">
        <w:rPr>
          <w:rFonts w:ascii="Times New Roman" w:hAnsi="Times New Roman" w:cs="Times New Roman"/>
          <w:bCs/>
        </w:rPr>
        <w:t>are either present or absent with no varying degrees</w:t>
      </w:r>
      <w:r w:rsidR="007758A1" w:rsidRPr="00796814">
        <w:rPr>
          <w:rFonts w:ascii="Times New Roman" w:hAnsi="Times New Roman" w:cs="Times New Roman"/>
          <w:bCs/>
        </w:rPr>
        <w:t>.</w:t>
      </w:r>
      <w:r w:rsidR="00CB1A3F" w:rsidRPr="00796814">
        <w:rPr>
          <w:rFonts w:ascii="Times New Roman" w:hAnsi="Times New Roman" w:cs="Times New Roman"/>
          <w:bCs/>
        </w:rPr>
        <w:t xml:space="preserve"> </w:t>
      </w:r>
      <w:proofErr w:type="spellStart"/>
      <w:r w:rsidR="00CB1A3F" w:rsidRPr="00796814">
        <w:rPr>
          <w:rFonts w:ascii="Times New Roman" w:hAnsi="Times New Roman" w:cs="Times New Roman"/>
          <w:bCs/>
        </w:rPr>
        <w:t>Devins</w:t>
      </w:r>
      <w:proofErr w:type="spellEnd"/>
      <w:r w:rsidR="00CB1A3F" w:rsidRPr="00796814">
        <w:rPr>
          <w:rFonts w:ascii="Times New Roman" w:hAnsi="Times New Roman" w:cs="Times New Roman"/>
          <w:bCs/>
        </w:rPr>
        <w:t xml:space="preserve"> (1993)</w:t>
      </w:r>
      <w:r w:rsidR="0030058F" w:rsidRPr="00796814">
        <w:rPr>
          <w:rFonts w:ascii="Times New Roman" w:hAnsi="Times New Roman" w:cs="Times New Roman"/>
          <w:bCs/>
        </w:rPr>
        <w:t xml:space="preserve"> further clarified</w:t>
      </w:r>
      <w:r w:rsidR="007758A1" w:rsidRPr="00796814">
        <w:rPr>
          <w:rFonts w:ascii="Times New Roman" w:hAnsi="Times New Roman" w:cs="Times New Roman"/>
          <w:bCs/>
        </w:rPr>
        <w:t xml:space="preserve"> </w:t>
      </w:r>
      <w:r w:rsidR="00CB1A3F" w:rsidRPr="00796814">
        <w:rPr>
          <w:rFonts w:ascii="Times New Roman" w:hAnsi="Times New Roman" w:cs="Times New Roman"/>
          <w:bCs/>
        </w:rPr>
        <w:t xml:space="preserve">that </w:t>
      </w:r>
      <w:r w:rsidR="002E3859" w:rsidRPr="00796814">
        <w:rPr>
          <w:rFonts w:ascii="Times New Roman" w:hAnsi="Times New Roman" w:cs="Times New Roman"/>
          <w:bCs/>
        </w:rPr>
        <w:t xml:space="preserve">variation </w:t>
      </w:r>
      <w:r w:rsidR="0030058F" w:rsidRPr="00796814">
        <w:rPr>
          <w:rFonts w:ascii="Times New Roman" w:hAnsi="Times New Roman" w:cs="Times New Roman"/>
          <w:bCs/>
          <w:i/>
          <w:iCs/>
        </w:rPr>
        <w:t>is</w:t>
      </w:r>
      <w:r w:rsidR="002E3859" w:rsidRPr="00796814">
        <w:rPr>
          <w:rFonts w:ascii="Times New Roman" w:hAnsi="Times New Roman" w:cs="Times New Roman"/>
          <w:bCs/>
          <w:i/>
          <w:iCs/>
        </w:rPr>
        <w:t xml:space="preserve"> </w:t>
      </w:r>
      <w:r w:rsidR="002E3859" w:rsidRPr="00796814">
        <w:rPr>
          <w:rFonts w:ascii="Times New Roman" w:hAnsi="Times New Roman" w:cs="Times New Roman"/>
          <w:bCs/>
        </w:rPr>
        <w:t xml:space="preserve">present </w:t>
      </w:r>
      <w:r w:rsidR="009F5063" w:rsidRPr="00796814">
        <w:rPr>
          <w:rFonts w:ascii="Times New Roman" w:hAnsi="Times New Roman" w:cs="Times New Roman"/>
          <w:bCs/>
        </w:rPr>
        <w:t xml:space="preserve">but </w:t>
      </w:r>
      <w:r w:rsidR="002E3859" w:rsidRPr="00796814">
        <w:rPr>
          <w:rFonts w:ascii="Times New Roman" w:hAnsi="Times New Roman" w:cs="Times New Roman"/>
          <w:bCs/>
          <w:i/>
          <w:iCs/>
        </w:rPr>
        <w:t>within</w:t>
      </w:r>
      <w:r w:rsidR="002E3859" w:rsidRPr="00796814">
        <w:rPr>
          <w:rFonts w:ascii="Times New Roman" w:hAnsi="Times New Roman" w:cs="Times New Roman"/>
          <w:bCs/>
        </w:rPr>
        <w:t xml:space="preserve"> a diagnosis along degrees of severity. </w:t>
      </w:r>
    </w:p>
    <w:p w14:paraId="008525B7" w14:textId="64B6D926" w:rsidR="00A86F32" w:rsidRPr="00796814" w:rsidRDefault="00721558"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rPr>
        <w:lastRenderedPageBreak/>
        <w:t>Defining categories of psychopathology in this way has proved challenging</w:t>
      </w:r>
      <w:r w:rsidR="00F6540A" w:rsidRPr="00796814">
        <w:rPr>
          <w:rFonts w:ascii="Times New Roman" w:hAnsi="Times New Roman" w:cs="Times New Roman"/>
        </w:rPr>
        <w:t>.</w:t>
      </w:r>
      <w:r w:rsidRPr="00796814">
        <w:rPr>
          <w:rFonts w:ascii="Times New Roman" w:hAnsi="Times New Roman" w:cs="Times New Roman"/>
        </w:rPr>
        <w:t xml:space="preserve"> </w:t>
      </w:r>
      <w:r w:rsidR="00A86F32" w:rsidRPr="00796814">
        <w:rPr>
          <w:rFonts w:ascii="Times New Roman" w:hAnsi="Times New Roman" w:cs="Times New Roman"/>
        </w:rPr>
        <w:t xml:space="preserve">As previously mentioned, </w:t>
      </w:r>
      <w:r w:rsidR="00A410B5" w:rsidRPr="00796814">
        <w:rPr>
          <w:rFonts w:ascii="Times New Roman" w:hAnsi="Times New Roman" w:cs="Times New Roman"/>
        </w:rPr>
        <w:t xml:space="preserve">early editions of the </w:t>
      </w:r>
      <w:r w:rsidR="00A410B5" w:rsidRPr="00796814">
        <w:rPr>
          <w:rFonts w:ascii="Times New Roman" w:hAnsi="Times New Roman" w:cs="Times New Roman"/>
          <w:i/>
          <w:iCs/>
        </w:rPr>
        <w:t xml:space="preserve">DSM </w:t>
      </w:r>
      <w:r w:rsidR="00923158" w:rsidRPr="00796814">
        <w:rPr>
          <w:rFonts w:ascii="Times New Roman" w:hAnsi="Times New Roman" w:cs="Times New Roman"/>
        </w:rPr>
        <w:t>aimed for homogeneity with a monothetic criter</w:t>
      </w:r>
      <w:r w:rsidR="00220C49" w:rsidRPr="00796814">
        <w:rPr>
          <w:rFonts w:ascii="Times New Roman" w:hAnsi="Times New Roman" w:cs="Times New Roman"/>
        </w:rPr>
        <w:t>ia set</w:t>
      </w:r>
      <w:r w:rsidR="0054644B" w:rsidRPr="00796814">
        <w:rPr>
          <w:rFonts w:ascii="Times New Roman" w:hAnsi="Times New Roman" w:cs="Times New Roman"/>
        </w:rPr>
        <w:t xml:space="preserve"> </w:t>
      </w:r>
      <w:r w:rsidR="00E377DF" w:rsidRPr="00796814">
        <w:rPr>
          <w:rFonts w:ascii="Times New Roman" w:hAnsi="Times New Roman" w:cs="Times New Roman"/>
        </w:rPr>
        <w:t xml:space="preserve">by </w:t>
      </w:r>
      <w:r w:rsidR="00FD30F3" w:rsidRPr="00796814">
        <w:rPr>
          <w:rFonts w:ascii="Times New Roman" w:hAnsi="Times New Roman" w:cs="Times New Roman"/>
        </w:rPr>
        <w:t xml:space="preserve">emphasizing diagnosis of the single most prominent PD </w:t>
      </w:r>
      <w:r w:rsidR="0054644B" w:rsidRPr="00796814">
        <w:rPr>
          <w:rFonts w:ascii="Times New Roman" w:hAnsi="Times New Roman" w:cs="Times New Roman"/>
        </w:rPr>
        <w:t>(</w:t>
      </w:r>
      <w:r w:rsidR="001F4656" w:rsidRPr="00796814">
        <w:rPr>
          <w:rFonts w:ascii="Times New Roman" w:hAnsi="Times New Roman" w:cs="Times New Roman"/>
        </w:rPr>
        <w:t xml:space="preserve">APA, </w:t>
      </w:r>
      <w:r w:rsidR="0040043E" w:rsidRPr="00796814">
        <w:rPr>
          <w:rFonts w:ascii="Times New Roman" w:hAnsi="Times New Roman" w:cs="Times New Roman"/>
        </w:rPr>
        <w:t>1952, 1969</w:t>
      </w:r>
      <w:r w:rsidR="001F4656" w:rsidRPr="00796814">
        <w:rPr>
          <w:rFonts w:ascii="Times New Roman" w:hAnsi="Times New Roman" w:cs="Times New Roman"/>
        </w:rPr>
        <w:t xml:space="preserve">). </w:t>
      </w:r>
      <w:r w:rsidR="00507482" w:rsidRPr="00796814">
        <w:rPr>
          <w:rFonts w:ascii="Times New Roman" w:hAnsi="Times New Roman" w:cs="Times New Roman"/>
        </w:rPr>
        <w:t>However, in a move to reflect clinical conventions rather than</w:t>
      </w:r>
      <w:r w:rsidR="00B57D31" w:rsidRPr="00796814">
        <w:rPr>
          <w:rFonts w:ascii="Times New Roman" w:hAnsi="Times New Roman" w:cs="Times New Roman"/>
        </w:rPr>
        <w:t xml:space="preserve"> theoretical constructs, </w:t>
      </w:r>
      <w:r w:rsidR="00100566" w:rsidRPr="00796814">
        <w:rPr>
          <w:rFonts w:ascii="Times New Roman" w:hAnsi="Times New Roman" w:cs="Times New Roman"/>
        </w:rPr>
        <w:t xml:space="preserve">the </w:t>
      </w:r>
      <w:r w:rsidR="00100566" w:rsidRPr="00796814">
        <w:rPr>
          <w:rFonts w:ascii="Times New Roman" w:hAnsi="Times New Roman" w:cs="Times New Roman"/>
          <w:i/>
          <w:iCs/>
        </w:rPr>
        <w:t>DSM</w:t>
      </w:r>
      <w:r w:rsidR="00BE609A" w:rsidRPr="00796814">
        <w:rPr>
          <w:rFonts w:ascii="Times New Roman" w:hAnsi="Times New Roman" w:cs="Times New Roman"/>
          <w:i/>
          <w:iCs/>
        </w:rPr>
        <w:t xml:space="preserve">-III </w:t>
      </w:r>
      <w:r w:rsidR="00BE609A" w:rsidRPr="00796814">
        <w:rPr>
          <w:rFonts w:ascii="Times New Roman" w:hAnsi="Times New Roman" w:cs="Times New Roman"/>
        </w:rPr>
        <w:t xml:space="preserve">and subsequent editions </w:t>
      </w:r>
      <w:r w:rsidR="00F55A27" w:rsidRPr="00796814">
        <w:rPr>
          <w:rFonts w:ascii="Times New Roman" w:hAnsi="Times New Roman" w:cs="Times New Roman"/>
        </w:rPr>
        <w:t>allowed for diagnos</w:t>
      </w:r>
      <w:r w:rsidRPr="00796814">
        <w:rPr>
          <w:rFonts w:ascii="Times New Roman" w:hAnsi="Times New Roman" w:cs="Times New Roman"/>
        </w:rPr>
        <w:t>e</w:t>
      </w:r>
      <w:r w:rsidR="00F55A27" w:rsidRPr="00796814">
        <w:rPr>
          <w:rFonts w:ascii="Times New Roman" w:hAnsi="Times New Roman" w:cs="Times New Roman"/>
        </w:rPr>
        <w:t>s of m</w:t>
      </w:r>
      <w:r w:rsidR="001223C0" w:rsidRPr="00796814">
        <w:rPr>
          <w:rFonts w:ascii="Times New Roman" w:hAnsi="Times New Roman" w:cs="Times New Roman"/>
        </w:rPr>
        <w:t>ore than one</w:t>
      </w:r>
      <w:r w:rsidR="00F55A27" w:rsidRPr="00796814">
        <w:rPr>
          <w:rFonts w:ascii="Times New Roman" w:hAnsi="Times New Roman" w:cs="Times New Roman"/>
        </w:rPr>
        <w:t xml:space="preserve"> personality disorder (APA,</w:t>
      </w:r>
      <w:r w:rsidR="002271ED" w:rsidRPr="00796814">
        <w:rPr>
          <w:rFonts w:ascii="Times New Roman" w:hAnsi="Times New Roman" w:cs="Times New Roman"/>
        </w:rPr>
        <w:t xml:space="preserve"> 1980)</w:t>
      </w:r>
      <w:r w:rsidR="00102161" w:rsidRPr="00796814">
        <w:rPr>
          <w:rFonts w:ascii="Times New Roman" w:hAnsi="Times New Roman" w:cs="Times New Roman"/>
        </w:rPr>
        <w:t xml:space="preserve"> in the same person</w:t>
      </w:r>
      <w:r w:rsidR="002271ED" w:rsidRPr="00796814">
        <w:rPr>
          <w:rFonts w:ascii="Times New Roman" w:hAnsi="Times New Roman" w:cs="Times New Roman"/>
        </w:rPr>
        <w:t xml:space="preserve">. </w:t>
      </w:r>
      <w:r w:rsidR="00E5544D" w:rsidRPr="00796814">
        <w:rPr>
          <w:rFonts w:ascii="Times New Roman" w:hAnsi="Times New Roman" w:cs="Times New Roman"/>
        </w:rPr>
        <w:t>T</w:t>
      </w:r>
      <w:r w:rsidR="002271ED" w:rsidRPr="00796814">
        <w:rPr>
          <w:rFonts w:ascii="Times New Roman" w:hAnsi="Times New Roman" w:cs="Times New Roman"/>
        </w:rPr>
        <w:t xml:space="preserve">he </w:t>
      </w:r>
      <w:r w:rsidR="002271ED" w:rsidRPr="00796814">
        <w:rPr>
          <w:rFonts w:ascii="Times New Roman" w:hAnsi="Times New Roman" w:cs="Times New Roman"/>
          <w:i/>
          <w:iCs/>
        </w:rPr>
        <w:t xml:space="preserve">DSM-III-R </w:t>
      </w:r>
      <w:r w:rsidR="002271ED" w:rsidRPr="00796814">
        <w:rPr>
          <w:rFonts w:ascii="Times New Roman" w:hAnsi="Times New Roman" w:cs="Times New Roman"/>
        </w:rPr>
        <w:t xml:space="preserve">(APA, 1987) introduced heterogeneity into </w:t>
      </w:r>
      <w:r w:rsidR="003D1FD5" w:rsidRPr="00796814">
        <w:rPr>
          <w:rFonts w:ascii="Times New Roman" w:hAnsi="Times New Roman" w:cs="Times New Roman"/>
        </w:rPr>
        <w:t>PD diagnoses with the move to polythetic criteria sets</w:t>
      </w:r>
      <w:r w:rsidR="009334ED" w:rsidRPr="00796814">
        <w:rPr>
          <w:rFonts w:ascii="Times New Roman" w:hAnsi="Times New Roman" w:cs="Times New Roman"/>
        </w:rPr>
        <w:t>.</w:t>
      </w:r>
      <w:r w:rsidR="00F55A27" w:rsidRPr="00796814">
        <w:rPr>
          <w:rFonts w:ascii="Times New Roman" w:hAnsi="Times New Roman" w:cs="Times New Roman"/>
        </w:rPr>
        <w:t xml:space="preserve"> </w:t>
      </w:r>
      <w:r w:rsidR="009334ED" w:rsidRPr="00796814">
        <w:rPr>
          <w:rFonts w:ascii="Times New Roman" w:hAnsi="Times New Roman" w:cs="Times New Roman"/>
        </w:rPr>
        <w:t>While categorical models allow</w:t>
      </w:r>
      <w:r w:rsidR="00B20F34" w:rsidRPr="00796814">
        <w:rPr>
          <w:rFonts w:ascii="Times New Roman" w:hAnsi="Times New Roman" w:cs="Times New Roman"/>
        </w:rPr>
        <w:t xml:space="preserve"> for variations in severity </w:t>
      </w:r>
      <w:r w:rsidR="00EC2F66" w:rsidRPr="00796814">
        <w:rPr>
          <w:rFonts w:ascii="Times New Roman" w:hAnsi="Times New Roman" w:cs="Times New Roman"/>
        </w:rPr>
        <w:t xml:space="preserve">and are not necessarily contradictory to a polythetic model, </w:t>
      </w:r>
      <w:r w:rsidR="00F351CC" w:rsidRPr="00796814">
        <w:rPr>
          <w:rFonts w:ascii="Times New Roman" w:hAnsi="Times New Roman" w:cs="Times New Roman"/>
        </w:rPr>
        <w:t>the</w:t>
      </w:r>
      <w:r w:rsidR="00200B37" w:rsidRPr="00796814">
        <w:rPr>
          <w:rFonts w:ascii="Times New Roman" w:hAnsi="Times New Roman" w:cs="Times New Roman"/>
        </w:rPr>
        <w:t xml:space="preserve"> combined impact of multiple PD diagnoses </w:t>
      </w:r>
      <w:r w:rsidR="00F351CC" w:rsidRPr="00796814">
        <w:rPr>
          <w:rFonts w:ascii="Times New Roman" w:hAnsi="Times New Roman" w:cs="Times New Roman"/>
        </w:rPr>
        <w:t>with</w:t>
      </w:r>
      <w:r w:rsidR="003B03F5" w:rsidRPr="00796814">
        <w:rPr>
          <w:rFonts w:ascii="Times New Roman" w:hAnsi="Times New Roman" w:cs="Times New Roman"/>
        </w:rPr>
        <w:t>in</w:t>
      </w:r>
      <w:r w:rsidR="00F351CC" w:rsidRPr="00796814">
        <w:rPr>
          <w:rFonts w:ascii="Times New Roman" w:hAnsi="Times New Roman" w:cs="Times New Roman"/>
        </w:rPr>
        <w:t xml:space="preserve"> the polythetic </w:t>
      </w:r>
      <w:r w:rsidR="00F21056" w:rsidRPr="00796814">
        <w:rPr>
          <w:rFonts w:ascii="Times New Roman" w:hAnsi="Times New Roman" w:cs="Times New Roman"/>
        </w:rPr>
        <w:t xml:space="preserve">criteria negates categorical assumptions. Specifically, </w:t>
      </w:r>
      <w:r w:rsidR="0090630D" w:rsidRPr="00796814">
        <w:rPr>
          <w:rFonts w:ascii="Times New Roman" w:hAnsi="Times New Roman" w:cs="Times New Roman"/>
        </w:rPr>
        <w:t xml:space="preserve">because </w:t>
      </w:r>
      <w:r w:rsidR="001B1FBB" w:rsidRPr="00796814">
        <w:rPr>
          <w:rFonts w:ascii="Times New Roman" w:hAnsi="Times New Roman" w:cs="Times New Roman"/>
        </w:rPr>
        <w:t xml:space="preserve">the </w:t>
      </w:r>
      <w:r w:rsidR="001B1FBB" w:rsidRPr="00796814">
        <w:rPr>
          <w:rFonts w:ascii="Times New Roman" w:hAnsi="Times New Roman" w:cs="Times New Roman"/>
          <w:i/>
          <w:iCs/>
        </w:rPr>
        <w:t xml:space="preserve">DSM </w:t>
      </w:r>
      <w:r w:rsidR="001B1FBB" w:rsidRPr="00796814">
        <w:rPr>
          <w:rFonts w:ascii="Times New Roman" w:hAnsi="Times New Roman" w:cs="Times New Roman"/>
        </w:rPr>
        <w:t xml:space="preserve">does not require that individuals </w:t>
      </w:r>
      <w:r w:rsidR="00307FB9" w:rsidRPr="00796814">
        <w:rPr>
          <w:rFonts w:ascii="Times New Roman" w:hAnsi="Times New Roman" w:cs="Times New Roman"/>
        </w:rPr>
        <w:t>have</w:t>
      </w:r>
      <w:r w:rsidR="000D434E" w:rsidRPr="00796814">
        <w:rPr>
          <w:rFonts w:ascii="Times New Roman" w:hAnsi="Times New Roman" w:cs="Times New Roman"/>
        </w:rPr>
        <w:t xml:space="preserve"> </w:t>
      </w:r>
      <w:r w:rsidR="003B03F5" w:rsidRPr="00796814">
        <w:rPr>
          <w:rFonts w:ascii="Times New Roman" w:hAnsi="Times New Roman" w:cs="Times New Roman"/>
        </w:rPr>
        <w:t xml:space="preserve">those </w:t>
      </w:r>
      <w:r w:rsidR="000D434E" w:rsidRPr="00796814">
        <w:rPr>
          <w:rFonts w:ascii="Times New Roman" w:hAnsi="Times New Roman" w:cs="Times New Roman"/>
        </w:rPr>
        <w:t xml:space="preserve">symptoms most associated </w:t>
      </w:r>
      <w:r w:rsidR="00BA5754" w:rsidRPr="00796814">
        <w:rPr>
          <w:rFonts w:ascii="Times New Roman" w:hAnsi="Times New Roman" w:cs="Times New Roman"/>
        </w:rPr>
        <w:t xml:space="preserve">with a given personality </w:t>
      </w:r>
      <w:r w:rsidR="00BA5754" w:rsidRPr="00796814">
        <w:rPr>
          <w:rFonts w:ascii="Times New Roman" w:hAnsi="Times New Roman" w:cs="Times New Roman"/>
          <w:i/>
          <w:iCs/>
        </w:rPr>
        <w:t xml:space="preserve">and </w:t>
      </w:r>
      <w:r w:rsidR="00BA5754" w:rsidRPr="00796814">
        <w:rPr>
          <w:rFonts w:ascii="Times New Roman" w:hAnsi="Times New Roman" w:cs="Times New Roman"/>
        </w:rPr>
        <w:t xml:space="preserve">allows for multiple diagnoses, </w:t>
      </w:r>
      <w:r w:rsidR="003B03F5" w:rsidRPr="00796814">
        <w:rPr>
          <w:rFonts w:ascii="Times New Roman" w:hAnsi="Times New Roman" w:cs="Times New Roman"/>
        </w:rPr>
        <w:t xml:space="preserve">DSM </w:t>
      </w:r>
      <w:r w:rsidR="0012706A" w:rsidRPr="00796814">
        <w:rPr>
          <w:rFonts w:ascii="Times New Roman" w:hAnsi="Times New Roman" w:cs="Times New Roman"/>
        </w:rPr>
        <w:t>diagnosis</w:t>
      </w:r>
      <w:r w:rsidR="00CB6820" w:rsidRPr="00796814">
        <w:rPr>
          <w:rFonts w:ascii="Times New Roman" w:hAnsi="Times New Roman" w:cs="Times New Roman"/>
        </w:rPr>
        <w:t xml:space="preserve"> does not emphasize</w:t>
      </w:r>
      <w:r w:rsidR="0012706A" w:rsidRPr="00796814">
        <w:rPr>
          <w:rFonts w:ascii="Times New Roman" w:hAnsi="Times New Roman" w:cs="Times New Roman"/>
        </w:rPr>
        <w:t xml:space="preserve"> </w:t>
      </w:r>
      <w:r w:rsidR="00CB6820" w:rsidRPr="00796814">
        <w:rPr>
          <w:rFonts w:ascii="Times New Roman" w:hAnsi="Times New Roman" w:cs="Times New Roman"/>
        </w:rPr>
        <w:t xml:space="preserve">inherent differences between </w:t>
      </w:r>
      <w:r w:rsidR="000111E6" w:rsidRPr="00796814">
        <w:rPr>
          <w:rFonts w:ascii="Times New Roman" w:hAnsi="Times New Roman" w:cs="Times New Roman"/>
        </w:rPr>
        <w:t xml:space="preserve">having the disorder and not having the disorder. Instead, this </w:t>
      </w:r>
      <w:r w:rsidR="001A035C" w:rsidRPr="00796814">
        <w:rPr>
          <w:rFonts w:ascii="Times New Roman" w:hAnsi="Times New Roman" w:cs="Times New Roman"/>
        </w:rPr>
        <w:t xml:space="preserve">approach </w:t>
      </w:r>
      <w:r w:rsidR="005D2F77" w:rsidRPr="00796814">
        <w:rPr>
          <w:rFonts w:ascii="Times New Roman" w:hAnsi="Times New Roman" w:cs="Times New Roman"/>
        </w:rPr>
        <w:t>priv</w:t>
      </w:r>
      <w:r w:rsidR="00F317F1" w:rsidRPr="00796814">
        <w:rPr>
          <w:rFonts w:ascii="Times New Roman" w:hAnsi="Times New Roman" w:cs="Times New Roman"/>
        </w:rPr>
        <w:t>i</w:t>
      </w:r>
      <w:r w:rsidR="005D2F77" w:rsidRPr="00796814">
        <w:rPr>
          <w:rFonts w:ascii="Times New Roman" w:hAnsi="Times New Roman" w:cs="Times New Roman"/>
        </w:rPr>
        <w:t xml:space="preserve">leges </w:t>
      </w:r>
      <w:r w:rsidR="002E4D91" w:rsidRPr="00796814">
        <w:rPr>
          <w:rFonts w:ascii="Times New Roman" w:hAnsi="Times New Roman" w:cs="Times New Roman"/>
        </w:rPr>
        <w:t xml:space="preserve">commonality </w:t>
      </w:r>
      <w:r w:rsidR="00000E61" w:rsidRPr="00796814">
        <w:rPr>
          <w:rFonts w:ascii="Times New Roman" w:hAnsi="Times New Roman" w:cs="Times New Roman"/>
        </w:rPr>
        <w:t xml:space="preserve">between normal and abnormal functioning and </w:t>
      </w:r>
      <w:r w:rsidR="002E4D91" w:rsidRPr="00796814">
        <w:rPr>
          <w:rFonts w:ascii="Times New Roman" w:hAnsi="Times New Roman" w:cs="Times New Roman"/>
        </w:rPr>
        <w:t>among PDs</w:t>
      </w:r>
      <w:r w:rsidR="00000E61" w:rsidRPr="00796814">
        <w:rPr>
          <w:rFonts w:ascii="Times New Roman" w:hAnsi="Times New Roman" w:cs="Times New Roman"/>
        </w:rPr>
        <w:t>.</w:t>
      </w:r>
    </w:p>
    <w:p w14:paraId="4EAA5788" w14:textId="0764F12D" w:rsidR="006B4F65" w:rsidRPr="00796814" w:rsidRDefault="00B235C2"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b/>
        </w:rPr>
        <w:t xml:space="preserve">Dimensional Models of Psychopathology. </w:t>
      </w:r>
      <w:r w:rsidRPr="00796814">
        <w:rPr>
          <w:rFonts w:ascii="Times New Roman" w:hAnsi="Times New Roman" w:cs="Times New Roman"/>
        </w:rPr>
        <w:t xml:space="preserve">In a dimensional model, individual differences fall along a continuum and </w:t>
      </w:r>
      <w:r w:rsidR="006B4F65" w:rsidRPr="00796814">
        <w:rPr>
          <w:rFonts w:ascii="Times New Roman" w:hAnsi="Times New Roman" w:cs="Times New Roman"/>
        </w:rPr>
        <w:t>are measured quantitatively</w:t>
      </w:r>
      <w:r w:rsidR="00C76801" w:rsidRPr="00796814">
        <w:rPr>
          <w:rFonts w:ascii="Times New Roman" w:hAnsi="Times New Roman" w:cs="Times New Roman"/>
        </w:rPr>
        <w:t xml:space="preserve"> (</w:t>
      </w:r>
      <w:proofErr w:type="spellStart"/>
      <w:r w:rsidR="00C76801" w:rsidRPr="00796814">
        <w:rPr>
          <w:rFonts w:ascii="Times New Roman" w:hAnsi="Times New Roman" w:cs="Times New Roman"/>
        </w:rPr>
        <w:t>Devins</w:t>
      </w:r>
      <w:proofErr w:type="spellEnd"/>
      <w:r w:rsidR="00C76801" w:rsidRPr="00796814">
        <w:rPr>
          <w:rFonts w:ascii="Times New Roman" w:hAnsi="Times New Roman" w:cs="Times New Roman"/>
        </w:rPr>
        <w:t>, 1993; Streiner et al., 2015).</w:t>
      </w:r>
      <w:r w:rsidR="00C76801" w:rsidRPr="00796814">
        <w:rPr>
          <w:rFonts w:ascii="Times New Roman" w:hAnsi="Times New Roman" w:cs="Times New Roman"/>
          <w:i/>
          <w:iCs/>
        </w:rPr>
        <w:t xml:space="preserve"> </w:t>
      </w:r>
      <w:r w:rsidRPr="00796814">
        <w:rPr>
          <w:rFonts w:ascii="Times New Roman" w:hAnsi="Times New Roman" w:cs="Times New Roman"/>
        </w:rPr>
        <w:t xml:space="preserve">Distinctions can be made only along a “somewhat more” or “somewhat less” continuum. </w:t>
      </w:r>
      <w:r w:rsidR="00944922" w:rsidRPr="00796814">
        <w:rPr>
          <w:rFonts w:ascii="Times New Roman" w:hAnsi="Times New Roman" w:cs="Times New Roman"/>
        </w:rPr>
        <w:t>As a result</w:t>
      </w:r>
      <w:r w:rsidR="007F33BF" w:rsidRPr="00796814">
        <w:rPr>
          <w:rFonts w:ascii="Times New Roman" w:hAnsi="Times New Roman" w:cs="Times New Roman"/>
        </w:rPr>
        <w:t xml:space="preserve">, it is more challenging to delineate between </w:t>
      </w:r>
      <w:r w:rsidR="00C76801" w:rsidRPr="00796814">
        <w:rPr>
          <w:rFonts w:ascii="Times New Roman" w:hAnsi="Times New Roman" w:cs="Times New Roman"/>
        </w:rPr>
        <w:t>having and not hav</w:t>
      </w:r>
      <w:r w:rsidR="002560B7" w:rsidRPr="00796814">
        <w:rPr>
          <w:rFonts w:ascii="Times New Roman" w:hAnsi="Times New Roman" w:cs="Times New Roman"/>
        </w:rPr>
        <w:t>ing</w:t>
      </w:r>
      <w:r w:rsidR="00C76801" w:rsidRPr="00796814">
        <w:rPr>
          <w:rFonts w:ascii="Times New Roman" w:hAnsi="Times New Roman" w:cs="Times New Roman"/>
        </w:rPr>
        <w:t xml:space="preserve"> a disorder when the differences between normal and abnormal functioning </w:t>
      </w:r>
      <w:r w:rsidR="002560B7" w:rsidRPr="00796814">
        <w:rPr>
          <w:rFonts w:ascii="Times New Roman" w:hAnsi="Times New Roman" w:cs="Times New Roman"/>
        </w:rPr>
        <w:t xml:space="preserve">are </w:t>
      </w:r>
      <w:r w:rsidR="00C76801" w:rsidRPr="00796814">
        <w:rPr>
          <w:rFonts w:ascii="Times New Roman" w:hAnsi="Times New Roman" w:cs="Times New Roman"/>
        </w:rPr>
        <w:t>only a matter of degrees. Further</w:t>
      </w:r>
      <w:r w:rsidR="00743987" w:rsidRPr="00796814">
        <w:rPr>
          <w:rFonts w:ascii="Times New Roman" w:hAnsi="Times New Roman" w:cs="Times New Roman"/>
        </w:rPr>
        <w:t>more</w:t>
      </w:r>
      <w:r w:rsidR="00C76801" w:rsidRPr="00796814">
        <w:rPr>
          <w:rFonts w:ascii="Times New Roman" w:hAnsi="Times New Roman" w:cs="Times New Roman"/>
        </w:rPr>
        <w:t xml:space="preserve">, </w:t>
      </w:r>
      <w:r w:rsidR="00031F1F" w:rsidRPr="00796814">
        <w:rPr>
          <w:rFonts w:ascii="Times New Roman" w:hAnsi="Times New Roman" w:cs="Times New Roman"/>
        </w:rPr>
        <w:t>individuals</w:t>
      </w:r>
      <w:r w:rsidR="00C76801" w:rsidRPr="00796814">
        <w:rPr>
          <w:rFonts w:ascii="Times New Roman" w:hAnsi="Times New Roman" w:cs="Times New Roman"/>
        </w:rPr>
        <w:t xml:space="preserve"> can be assigned membership along more than one dimension. </w:t>
      </w:r>
      <w:r w:rsidR="00743987" w:rsidRPr="00796814">
        <w:rPr>
          <w:rFonts w:ascii="Times New Roman" w:hAnsi="Times New Roman" w:cs="Times New Roman"/>
        </w:rPr>
        <w:t>T</w:t>
      </w:r>
      <w:r w:rsidR="00031F1F" w:rsidRPr="00796814">
        <w:rPr>
          <w:rFonts w:ascii="Times New Roman" w:hAnsi="Times New Roman" w:cs="Times New Roman"/>
        </w:rPr>
        <w:t xml:space="preserve">he </w:t>
      </w:r>
      <w:r w:rsidR="00C76801" w:rsidRPr="00796814">
        <w:rPr>
          <w:rFonts w:ascii="Times New Roman" w:hAnsi="Times New Roman" w:cs="Times New Roman"/>
        </w:rPr>
        <w:t xml:space="preserve">advantages of dimensional models include further elaboration of a </w:t>
      </w:r>
      <w:r w:rsidR="00642A4E" w:rsidRPr="00796814">
        <w:rPr>
          <w:rFonts w:ascii="Times New Roman" w:hAnsi="Times New Roman" w:cs="Times New Roman"/>
        </w:rPr>
        <w:t>single</w:t>
      </w:r>
      <w:r w:rsidR="00C76801" w:rsidRPr="00796814">
        <w:rPr>
          <w:rFonts w:ascii="Times New Roman" w:hAnsi="Times New Roman" w:cs="Times New Roman"/>
        </w:rPr>
        <w:t xml:space="preserve"> construct</w:t>
      </w:r>
      <w:r w:rsidR="009C5DB1" w:rsidRPr="00796814">
        <w:rPr>
          <w:rFonts w:ascii="Times New Roman" w:hAnsi="Times New Roman" w:cs="Times New Roman"/>
        </w:rPr>
        <w:t xml:space="preserve"> and</w:t>
      </w:r>
      <w:r w:rsidR="00C76801" w:rsidRPr="00796814">
        <w:rPr>
          <w:rFonts w:ascii="Times New Roman" w:hAnsi="Times New Roman" w:cs="Times New Roman"/>
        </w:rPr>
        <w:t xml:space="preserve"> </w:t>
      </w:r>
      <w:r w:rsidR="00ED1D46" w:rsidRPr="00796814">
        <w:rPr>
          <w:rFonts w:ascii="Times New Roman" w:hAnsi="Times New Roman" w:cs="Times New Roman"/>
        </w:rPr>
        <w:t xml:space="preserve">clear </w:t>
      </w:r>
      <w:r w:rsidR="00C76801" w:rsidRPr="00796814">
        <w:rPr>
          <w:rFonts w:ascii="Times New Roman" w:hAnsi="Times New Roman" w:cs="Times New Roman"/>
        </w:rPr>
        <w:t>links between normal and abnormal functioning</w:t>
      </w:r>
      <w:r w:rsidR="00711A74" w:rsidRPr="00796814">
        <w:rPr>
          <w:rFonts w:ascii="Times New Roman" w:hAnsi="Times New Roman" w:cs="Times New Roman"/>
        </w:rPr>
        <w:t>.</w:t>
      </w:r>
      <w:r w:rsidR="008131F7" w:rsidRPr="00796814">
        <w:rPr>
          <w:rFonts w:ascii="Times New Roman" w:hAnsi="Times New Roman" w:cs="Times New Roman"/>
        </w:rPr>
        <w:t xml:space="preserve"> </w:t>
      </w:r>
      <w:r w:rsidR="00C76801" w:rsidRPr="00796814">
        <w:rPr>
          <w:rFonts w:ascii="Times New Roman" w:hAnsi="Times New Roman" w:cs="Times New Roman"/>
        </w:rPr>
        <w:fldChar w:fldCharType="begin"/>
      </w:r>
      <w:r w:rsidR="00C76801" w:rsidRPr="00796814">
        <w:rPr>
          <w:rFonts w:ascii="Times New Roman" w:hAnsi="Times New Roman" w:cs="Times New Roman"/>
        </w:rPr>
        <w:instrText xml:space="preserve"> ADDIN ZOTERO_ITEM CSL_CITATION {"citationID":"ocsRsGXY","properties":{"formattedCitation":"(Eaton, Krueger, South, Simms, &amp; Clark, 2011; Zapolski et al., 2012)","plainCitation":"(Eaton, Krueger, South, Simms, &amp; Clark, 2011; Zapolski et al., 2012)","noteIndex":0},"citationItems":[{"id":495,"uris":["http://zotero.org/users/1640321/items/U2PP7Z28"],"uri":["http://zotero.org/users/1640321/items/U2PP7Z28"],"itemData":{"id":495,"type":"article-journal","title":"Contrasting prototypes and dimensions in the classification of personality pathology: Evidence that dimensions, but not prototypes, are robust","container-title":"Psychological Medicine","page":"1151-1163","volume":"41","issue":"6","source":"PubMed","abstract":"BACKGROUND: DSM-5 may mark the shift from a categorical classification of personality pathology to a dimensional system. Although dimensional and categorical conceptualizations of personality pathology are often viewed as competing, it is possible to develop categories (prototypes) from combinations of dimensions. Robust prototypes could bridge dimensions and categories within a single classification system.\nMETHOD: To explore prototype structure and robustness, we used finite mixture modeling to identify empirically derived personality pathology prototypes within a large sample (n=8690) of individuals from four settings (clinical, college, community, and military), assessed using a dimensional measure of normal and abnormal personality traits, the Schedule for Nonadaptive and Adaptive Personality (SNAP). We then examined patterns of convergent and discriminant external validity for prototypes. Finally, we investigated the robustness of the dimensional structure of personality pathology.\nRESULTS: The resulting prototypes were meaningful (externally valid) but non-robust (sample dependent). By contrast, factor analysis revealed that the dimensional structures underlying specific traits were highly robust across samples.\nCONCLUSIONS: We interpret these results as further evidence of the fundamentally dimensional nature of an empirically based classification of personality pathology.","DOI":"10.1017/S0033291710001650","ISSN":"1469-8978","note":"PMID: 20860863","shortTitle":"Contrasting prototypes and dimensions in the classification of personality pathology","journalAbbreviation":"Psychol Med","language":"eng","author":[{"family":"Eaton","given":"N. R."},{"family":"Krueger","given":"R. F."},{"family":"South","given":"S. C."},{"family":"Simms","given":"L. J."},{"family":"Clark","given":"L. A."}],"issued":{"date-parts":[["2011",6]]}}},{"id":209,"uris":["http://zotero.org/users/1640321/items/Y74QYVFA"],"uri":["http://zotero.org/users/1640321/items/Y74QYVFA"],"itemData":{"id":209,"type":"article-journal","title":"Construct validation theory applied to the study of personality dysfunction","container-title":"Journal of Personality","page":"1507-1531","volume":"80","issue":"6","source":"Wiley Online Library","abstract":"The authors review theory validation and construct validation principles as related to the study of personality dysfunction. Historically, personality disorders have been understood to be syndromes of heterogeneous symptoms. The authors argue that the syndrome approach to description results in diagnoses of unclear meaning and constrained validity. The alternative approach of describing personality dysfunction in terms of homogeneous dimensions of functioning avoids the problems of the syndromal approach and has been shown to provide more valid description and diagnosis. The authors further argue that description based on homogeneous dimensions of personality function/dysfunction is more useful because it provides direct connections to validated treatments.","DOI":"10.1111/j.1467-6494.2012.00772.x","ISSN":"1467-6494","journalAbbreviation":"J Pers","language":"en","author":[{"family":"Zapolski","given":"Tamika C. B."},{"family":"Guller","given":"Leila"},{"family":"Smith","given":"Gregory T."}],"issued":{"date-parts":[["2012",12,1]]}}}],"schema":"https://github.com/citation-style-language/schema/raw/master/csl-citation.json"} </w:instrText>
      </w:r>
      <w:r w:rsidR="00C76801" w:rsidRPr="00796814">
        <w:rPr>
          <w:rFonts w:ascii="Times New Roman" w:hAnsi="Times New Roman" w:cs="Times New Roman"/>
        </w:rPr>
        <w:fldChar w:fldCharType="separate"/>
      </w:r>
      <w:r w:rsidR="00C76801" w:rsidRPr="00796814">
        <w:rPr>
          <w:rFonts w:ascii="Times New Roman" w:hAnsi="Times New Roman" w:cs="Times New Roman"/>
          <w:noProof/>
        </w:rPr>
        <w:t xml:space="preserve">(Eaton, Krueger, South, Simms, &amp; Clark, 2011; </w:t>
      </w:r>
      <w:r w:rsidR="00C76801" w:rsidRPr="00796814">
        <w:rPr>
          <w:rFonts w:ascii="Times New Roman" w:hAnsi="Times New Roman" w:cs="Times New Roman"/>
          <w:noProof/>
        </w:rPr>
        <w:lastRenderedPageBreak/>
        <w:t>Zapolski et al., 2012)</w:t>
      </w:r>
      <w:r w:rsidR="00C76801" w:rsidRPr="00796814">
        <w:rPr>
          <w:rFonts w:ascii="Times New Roman" w:hAnsi="Times New Roman" w:cs="Times New Roman"/>
        </w:rPr>
        <w:fldChar w:fldCharType="end"/>
      </w:r>
      <w:r w:rsidR="00C76801" w:rsidRPr="00796814">
        <w:rPr>
          <w:rFonts w:ascii="Times New Roman" w:hAnsi="Times New Roman" w:cs="Times New Roman"/>
        </w:rPr>
        <w:t xml:space="preserve">.  </w:t>
      </w:r>
      <w:r w:rsidR="00642A4E" w:rsidRPr="00796814">
        <w:rPr>
          <w:rFonts w:ascii="Times New Roman" w:hAnsi="Times New Roman" w:cs="Times New Roman"/>
        </w:rPr>
        <w:t xml:space="preserve">As a result, dimensional models retain more </w:t>
      </w:r>
      <w:r w:rsidR="00E737B5" w:rsidRPr="00796814">
        <w:rPr>
          <w:rFonts w:ascii="Times New Roman" w:hAnsi="Times New Roman" w:cs="Times New Roman"/>
        </w:rPr>
        <w:t xml:space="preserve">diagnostic </w:t>
      </w:r>
      <w:r w:rsidR="00642A4E" w:rsidRPr="00796814">
        <w:rPr>
          <w:rFonts w:ascii="Times New Roman" w:hAnsi="Times New Roman" w:cs="Times New Roman"/>
        </w:rPr>
        <w:t>information but are less parsimonious than categorical models.</w:t>
      </w:r>
    </w:p>
    <w:p w14:paraId="30011E0D" w14:textId="6E135F48" w:rsidR="00B235C2" w:rsidRPr="00796814" w:rsidRDefault="00B235C2"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rPr>
        <w:t xml:space="preserve">An example of a dimensional construct is height. Height distinctions are measured </w:t>
      </w:r>
      <w:r w:rsidR="00711A74" w:rsidRPr="00796814">
        <w:rPr>
          <w:rFonts w:ascii="Times New Roman" w:hAnsi="Times New Roman" w:cs="Times New Roman"/>
        </w:rPr>
        <w:t>by</w:t>
      </w:r>
      <w:r w:rsidRPr="00796814">
        <w:rPr>
          <w:rFonts w:ascii="Times New Roman" w:hAnsi="Times New Roman" w:cs="Times New Roman"/>
        </w:rPr>
        <w:t xml:space="preserve"> increases or decreases in length. While we can categorize people as tall or short along the extremes of the continuum, there is a larger population of people that fit somewhere in-between and to whom ascribing meaningful differences is challenging.</w:t>
      </w:r>
      <w:r w:rsidR="007B0787" w:rsidRPr="00796814">
        <w:rPr>
          <w:rFonts w:ascii="Times New Roman" w:hAnsi="Times New Roman" w:cs="Times New Roman"/>
        </w:rPr>
        <w:t xml:space="preserve"> </w:t>
      </w:r>
      <w:r w:rsidR="00711A74" w:rsidRPr="00796814">
        <w:rPr>
          <w:rFonts w:ascii="Times New Roman" w:hAnsi="Times New Roman" w:cs="Times New Roman"/>
        </w:rPr>
        <w:t xml:space="preserve">Furthermore, </w:t>
      </w:r>
      <w:r w:rsidR="005411E0" w:rsidRPr="00796814">
        <w:rPr>
          <w:rFonts w:ascii="Times New Roman" w:hAnsi="Times New Roman" w:cs="Times New Roman"/>
        </w:rPr>
        <w:t>a person who is very short is not qualitatively different from a person who is very tall</w:t>
      </w:r>
      <w:r w:rsidR="006F52A2" w:rsidRPr="00796814">
        <w:rPr>
          <w:rFonts w:ascii="Times New Roman" w:hAnsi="Times New Roman" w:cs="Times New Roman"/>
        </w:rPr>
        <w:t xml:space="preserve">. There are no significant differences in body composition, for example, between short and tall people. </w:t>
      </w:r>
    </w:p>
    <w:p w14:paraId="35EAA9CC" w14:textId="13288B99" w:rsidR="00B235C2" w:rsidRPr="00796814" w:rsidRDefault="006F52A2"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rPr>
        <w:t>B</w:t>
      </w:r>
      <w:r w:rsidR="00B235C2" w:rsidRPr="00796814">
        <w:rPr>
          <w:rFonts w:ascii="Times New Roman" w:hAnsi="Times New Roman" w:cs="Times New Roman"/>
        </w:rPr>
        <w:t xml:space="preserve">ecause dimensions are described as a little more or a little less of an attribute, they are </w:t>
      </w:r>
      <w:r w:rsidR="003270ED" w:rsidRPr="00796814">
        <w:rPr>
          <w:rFonts w:ascii="Times New Roman" w:hAnsi="Times New Roman" w:cs="Times New Roman"/>
        </w:rPr>
        <w:t xml:space="preserve">readily </w:t>
      </w:r>
      <w:r w:rsidR="00873E53" w:rsidRPr="00796814">
        <w:rPr>
          <w:rFonts w:ascii="Times New Roman" w:hAnsi="Times New Roman" w:cs="Times New Roman"/>
        </w:rPr>
        <w:t>studied with psychometric scales such as the well-known</w:t>
      </w:r>
      <w:r w:rsidR="00B235C2" w:rsidRPr="00796814">
        <w:rPr>
          <w:rFonts w:ascii="Times New Roman" w:hAnsi="Times New Roman" w:cs="Times New Roman"/>
        </w:rPr>
        <w:t xml:space="preserve"> Likert scales. In point of fact, dimensional theories of personality are more likely to have a corresponding assessment tool than are categorical models</w:t>
      </w:r>
      <w:r w:rsidR="009B3675" w:rsidRPr="00796814">
        <w:rPr>
          <w:rFonts w:ascii="Times New Roman" w:hAnsi="Times New Roman" w:cs="Times New Roman"/>
        </w:rPr>
        <w:t xml:space="preserve"> (</w:t>
      </w:r>
      <w:proofErr w:type="spellStart"/>
      <w:r w:rsidR="009B3675" w:rsidRPr="00796814">
        <w:rPr>
          <w:rFonts w:ascii="Times New Roman" w:hAnsi="Times New Roman" w:cs="Times New Roman"/>
        </w:rPr>
        <w:t>Blashfield</w:t>
      </w:r>
      <w:proofErr w:type="spellEnd"/>
      <w:r w:rsidR="009B3675" w:rsidRPr="00796814">
        <w:rPr>
          <w:rFonts w:ascii="Times New Roman" w:hAnsi="Times New Roman" w:cs="Times New Roman"/>
        </w:rPr>
        <w:t>, 1984)</w:t>
      </w:r>
      <w:r w:rsidR="00B235C2" w:rsidRPr="00796814">
        <w:rPr>
          <w:rFonts w:ascii="Times New Roman" w:hAnsi="Times New Roman" w:cs="Times New Roman"/>
        </w:rPr>
        <w:t xml:space="preserve">. </w:t>
      </w:r>
      <w:r w:rsidR="00C67FBD" w:rsidRPr="00796814">
        <w:rPr>
          <w:rFonts w:ascii="Times New Roman" w:hAnsi="Times New Roman" w:cs="Times New Roman"/>
        </w:rPr>
        <w:t>Still</w:t>
      </w:r>
      <w:r w:rsidR="00B235C2" w:rsidRPr="00796814">
        <w:rPr>
          <w:rFonts w:ascii="Times New Roman" w:hAnsi="Times New Roman" w:cs="Times New Roman"/>
        </w:rPr>
        <w:t xml:space="preserve">, dimensional models pose their own challenges to diagnosis. Primarily, if pathology exists on a continuum, </w:t>
      </w:r>
      <w:r w:rsidR="00A34231" w:rsidRPr="00796814">
        <w:rPr>
          <w:rFonts w:ascii="Times New Roman" w:hAnsi="Times New Roman" w:cs="Times New Roman"/>
        </w:rPr>
        <w:t xml:space="preserve">cut points along the normal to abnormal </w:t>
      </w:r>
      <w:r w:rsidR="007651F9" w:rsidRPr="00796814">
        <w:rPr>
          <w:rFonts w:ascii="Times New Roman" w:hAnsi="Times New Roman" w:cs="Times New Roman"/>
        </w:rPr>
        <w:t>range are less clear (Streiner et al., 2015).</w:t>
      </w:r>
      <w:r w:rsidR="003D19A4" w:rsidRPr="00796814">
        <w:rPr>
          <w:rFonts w:ascii="Times New Roman" w:hAnsi="Times New Roman" w:cs="Times New Roman"/>
        </w:rPr>
        <w:t xml:space="preserve">                                                                 </w:t>
      </w:r>
    </w:p>
    <w:p w14:paraId="0F4ABBF0" w14:textId="411896BE" w:rsidR="004F3042" w:rsidRPr="00796814" w:rsidRDefault="00825F8A" w:rsidP="00B235C2">
      <w:pPr>
        <w:spacing w:after="0" w:line="480" w:lineRule="auto"/>
        <w:outlineLvl w:val="0"/>
        <w:rPr>
          <w:rFonts w:ascii="Times New Roman" w:hAnsi="Times New Roman" w:cs="Times New Roman"/>
          <w:b/>
          <w:color w:val="000000" w:themeColor="text1"/>
        </w:rPr>
      </w:pPr>
      <w:r w:rsidRPr="00796814">
        <w:rPr>
          <w:rFonts w:ascii="Times New Roman" w:hAnsi="Times New Roman" w:cs="Times New Roman"/>
          <w:b/>
          <w:color w:val="000000" w:themeColor="text1"/>
        </w:rPr>
        <w:t xml:space="preserve">Selected </w:t>
      </w:r>
      <w:r w:rsidR="003E306D" w:rsidRPr="00796814">
        <w:rPr>
          <w:rFonts w:ascii="Times New Roman" w:hAnsi="Times New Roman" w:cs="Times New Roman"/>
          <w:b/>
          <w:color w:val="000000" w:themeColor="text1"/>
        </w:rPr>
        <w:t xml:space="preserve">Theories on the </w:t>
      </w:r>
      <w:r w:rsidR="00B235C2" w:rsidRPr="00796814">
        <w:rPr>
          <w:rFonts w:ascii="Times New Roman" w:hAnsi="Times New Roman" w:cs="Times New Roman"/>
          <w:b/>
          <w:color w:val="000000" w:themeColor="text1"/>
        </w:rPr>
        <w:t>Developmental Psychopathology of Personality Disorders</w:t>
      </w:r>
    </w:p>
    <w:p w14:paraId="46B3939D" w14:textId="1BA2D3DB" w:rsidR="004F3042" w:rsidRPr="00796814" w:rsidRDefault="00B235C2" w:rsidP="00E33DE3">
      <w:pPr>
        <w:spacing w:after="0" w:line="480" w:lineRule="auto"/>
        <w:ind w:firstLine="720"/>
        <w:outlineLvl w:val="0"/>
        <w:rPr>
          <w:rFonts w:ascii="Times New Roman" w:hAnsi="Times New Roman" w:cs="Times New Roman"/>
        </w:rPr>
      </w:pPr>
      <w:r w:rsidRPr="00796814">
        <w:rPr>
          <w:rFonts w:ascii="Times New Roman" w:hAnsi="Times New Roman" w:cs="Times New Roman"/>
        </w:rPr>
        <w:t xml:space="preserve">If our goal is to set parameters around PDs as a latent construct, we can begin by understanding how personality emerges. It is generally accepted that personality takes shape in the early part of the lifespan through interactions </w:t>
      </w:r>
      <w:r w:rsidR="009829E4" w:rsidRPr="00796814">
        <w:rPr>
          <w:rFonts w:ascii="Times New Roman" w:hAnsi="Times New Roman" w:cs="Times New Roman"/>
        </w:rPr>
        <w:t xml:space="preserve">between </w:t>
      </w:r>
      <w:r w:rsidR="00751B2A" w:rsidRPr="00796814">
        <w:rPr>
          <w:rFonts w:ascii="Times New Roman" w:hAnsi="Times New Roman" w:cs="Times New Roman"/>
        </w:rPr>
        <w:t xml:space="preserve">the </w:t>
      </w:r>
      <w:r w:rsidR="003335F8" w:rsidRPr="00796814">
        <w:rPr>
          <w:rFonts w:ascii="Times New Roman" w:hAnsi="Times New Roman" w:cs="Times New Roman"/>
        </w:rPr>
        <w:t>organism</w:t>
      </w:r>
      <w:r w:rsidR="00586739" w:rsidRPr="00796814">
        <w:rPr>
          <w:rFonts w:ascii="Times New Roman" w:hAnsi="Times New Roman" w:cs="Times New Roman"/>
        </w:rPr>
        <w:t>’s genetic inheritance</w:t>
      </w:r>
      <w:r w:rsidR="003335F8" w:rsidRPr="00796814">
        <w:rPr>
          <w:rFonts w:ascii="Times New Roman" w:hAnsi="Times New Roman" w:cs="Times New Roman"/>
        </w:rPr>
        <w:t xml:space="preserve"> </w:t>
      </w:r>
      <w:r w:rsidR="00751B2A" w:rsidRPr="00796814">
        <w:rPr>
          <w:rFonts w:ascii="Times New Roman" w:hAnsi="Times New Roman" w:cs="Times New Roman"/>
        </w:rPr>
        <w:t>and</w:t>
      </w:r>
      <w:r w:rsidR="003335F8" w:rsidRPr="00796814">
        <w:rPr>
          <w:rFonts w:ascii="Times New Roman" w:hAnsi="Times New Roman" w:cs="Times New Roman"/>
        </w:rPr>
        <w:t xml:space="preserve"> its</w:t>
      </w:r>
      <w:r w:rsidR="00751B2A" w:rsidRPr="00796814">
        <w:rPr>
          <w:rFonts w:ascii="Times New Roman" w:hAnsi="Times New Roman" w:cs="Times New Roman"/>
        </w:rPr>
        <w:t xml:space="preserve"> environments. </w:t>
      </w:r>
      <w:r w:rsidR="00586739" w:rsidRPr="00796814">
        <w:rPr>
          <w:rFonts w:ascii="Times New Roman" w:hAnsi="Times New Roman" w:cs="Times New Roman"/>
        </w:rPr>
        <w:t>G</w:t>
      </w:r>
      <w:r w:rsidR="00B305A7" w:rsidRPr="00796814">
        <w:rPr>
          <w:rFonts w:ascii="Times New Roman" w:hAnsi="Times New Roman" w:cs="Times New Roman"/>
        </w:rPr>
        <w:t xml:space="preserve">enetic </w:t>
      </w:r>
      <w:r w:rsidR="00586739" w:rsidRPr="00796814">
        <w:rPr>
          <w:rFonts w:ascii="Times New Roman" w:hAnsi="Times New Roman" w:cs="Times New Roman"/>
        </w:rPr>
        <w:t xml:space="preserve">influences </w:t>
      </w:r>
      <w:r w:rsidR="00DC32E4" w:rsidRPr="00796814">
        <w:rPr>
          <w:rFonts w:ascii="Times New Roman" w:hAnsi="Times New Roman" w:cs="Times New Roman"/>
        </w:rPr>
        <w:t xml:space="preserve">include </w:t>
      </w:r>
      <w:r w:rsidR="00E93361" w:rsidRPr="00796814">
        <w:rPr>
          <w:rFonts w:ascii="Times New Roman" w:hAnsi="Times New Roman" w:cs="Times New Roman"/>
        </w:rPr>
        <w:t xml:space="preserve">heritable traits like temperament (Cloninger, </w:t>
      </w:r>
      <w:proofErr w:type="spellStart"/>
      <w:r w:rsidR="007B0457" w:rsidRPr="00796814">
        <w:rPr>
          <w:rFonts w:ascii="Times New Roman" w:hAnsi="Times New Roman" w:cs="Times New Roman"/>
        </w:rPr>
        <w:t>Svrakic</w:t>
      </w:r>
      <w:proofErr w:type="spellEnd"/>
      <w:r w:rsidR="007B0457" w:rsidRPr="00796814">
        <w:rPr>
          <w:rFonts w:ascii="Times New Roman" w:hAnsi="Times New Roman" w:cs="Times New Roman"/>
        </w:rPr>
        <w:t>, &amp;</w:t>
      </w:r>
      <w:proofErr w:type="spellStart"/>
      <w:r w:rsidR="007B0457" w:rsidRPr="00796814">
        <w:rPr>
          <w:rFonts w:ascii="Times New Roman" w:hAnsi="Times New Roman" w:cs="Times New Roman"/>
        </w:rPr>
        <w:t>Pryzbeck</w:t>
      </w:r>
      <w:proofErr w:type="spellEnd"/>
      <w:r w:rsidR="007B0457" w:rsidRPr="00796814">
        <w:rPr>
          <w:rFonts w:ascii="Times New Roman" w:hAnsi="Times New Roman" w:cs="Times New Roman"/>
        </w:rPr>
        <w:t xml:space="preserve">, </w:t>
      </w:r>
      <w:r w:rsidR="00F05FD6" w:rsidRPr="00796814">
        <w:rPr>
          <w:rFonts w:ascii="Times New Roman" w:hAnsi="Times New Roman" w:cs="Times New Roman"/>
        </w:rPr>
        <w:t xml:space="preserve">1993). The external environment </w:t>
      </w:r>
      <w:r w:rsidR="00537AD4" w:rsidRPr="00796814">
        <w:rPr>
          <w:rFonts w:ascii="Times New Roman" w:hAnsi="Times New Roman" w:cs="Times New Roman"/>
        </w:rPr>
        <w:t>include</w:t>
      </w:r>
      <w:r w:rsidR="008D4040" w:rsidRPr="00796814">
        <w:rPr>
          <w:rFonts w:ascii="Times New Roman" w:hAnsi="Times New Roman" w:cs="Times New Roman"/>
        </w:rPr>
        <w:t>s</w:t>
      </w:r>
      <w:r w:rsidR="00537AD4" w:rsidRPr="00796814">
        <w:rPr>
          <w:rFonts w:ascii="Times New Roman" w:hAnsi="Times New Roman" w:cs="Times New Roman"/>
        </w:rPr>
        <w:t>, for example,</w:t>
      </w:r>
      <w:r w:rsidR="00367729" w:rsidRPr="00796814">
        <w:rPr>
          <w:rFonts w:ascii="Times New Roman" w:hAnsi="Times New Roman" w:cs="Times New Roman"/>
        </w:rPr>
        <w:t xml:space="preserve"> </w:t>
      </w:r>
      <w:r w:rsidR="0070094A" w:rsidRPr="00796814">
        <w:rPr>
          <w:rFonts w:ascii="Times New Roman" w:hAnsi="Times New Roman" w:cs="Times New Roman"/>
        </w:rPr>
        <w:t xml:space="preserve">parenting style, </w:t>
      </w:r>
      <w:r w:rsidR="00C330FF" w:rsidRPr="00796814">
        <w:rPr>
          <w:rFonts w:ascii="Times New Roman" w:hAnsi="Times New Roman" w:cs="Times New Roman"/>
        </w:rPr>
        <w:t>access to resources</w:t>
      </w:r>
      <w:r w:rsidR="00E87986" w:rsidRPr="00796814">
        <w:rPr>
          <w:rFonts w:ascii="Times New Roman" w:hAnsi="Times New Roman" w:cs="Times New Roman"/>
        </w:rPr>
        <w:t xml:space="preserve">, </w:t>
      </w:r>
      <w:r w:rsidR="008D4040" w:rsidRPr="00796814">
        <w:rPr>
          <w:rFonts w:ascii="Times New Roman" w:hAnsi="Times New Roman" w:cs="Times New Roman"/>
        </w:rPr>
        <w:t xml:space="preserve">and </w:t>
      </w:r>
      <w:r w:rsidR="00E87986" w:rsidRPr="00796814">
        <w:rPr>
          <w:rFonts w:ascii="Times New Roman" w:hAnsi="Times New Roman" w:cs="Times New Roman"/>
        </w:rPr>
        <w:t>exposure to trauma</w:t>
      </w:r>
      <w:r w:rsidR="008D4040" w:rsidRPr="00796814">
        <w:rPr>
          <w:rFonts w:ascii="Times New Roman" w:hAnsi="Times New Roman" w:cs="Times New Roman"/>
        </w:rPr>
        <w:t xml:space="preserve"> (Bronfenbrenner, 1994)</w:t>
      </w:r>
      <w:r w:rsidR="00537AD4" w:rsidRPr="00796814">
        <w:rPr>
          <w:rFonts w:ascii="Times New Roman" w:hAnsi="Times New Roman" w:cs="Times New Roman"/>
        </w:rPr>
        <w:t xml:space="preserve">. </w:t>
      </w:r>
      <w:r w:rsidR="00751B2A" w:rsidRPr="00796814">
        <w:rPr>
          <w:rFonts w:ascii="Times New Roman" w:hAnsi="Times New Roman" w:cs="Times New Roman"/>
        </w:rPr>
        <w:t>S</w:t>
      </w:r>
      <w:r w:rsidRPr="00796814">
        <w:rPr>
          <w:rFonts w:ascii="Times New Roman" w:hAnsi="Times New Roman" w:cs="Times New Roman"/>
        </w:rPr>
        <w:t xml:space="preserve">tudying developmental processes increases our understanding of both health and psychopathology (Cicchetti, 1993; Kernberg, Weiner, &amp; </w:t>
      </w:r>
      <w:proofErr w:type="spellStart"/>
      <w:r w:rsidRPr="00796814">
        <w:rPr>
          <w:rFonts w:ascii="Times New Roman" w:hAnsi="Times New Roman" w:cs="Times New Roman"/>
        </w:rPr>
        <w:t>Bardenstein</w:t>
      </w:r>
      <w:proofErr w:type="spellEnd"/>
      <w:r w:rsidRPr="00796814">
        <w:rPr>
          <w:rFonts w:ascii="Times New Roman" w:hAnsi="Times New Roman" w:cs="Times New Roman"/>
        </w:rPr>
        <w:t xml:space="preserve">, 2000; Shiner, 2009). </w:t>
      </w:r>
      <w:r w:rsidR="004C0A0D" w:rsidRPr="00796814">
        <w:rPr>
          <w:rFonts w:ascii="Times New Roman" w:hAnsi="Times New Roman" w:cs="Times New Roman"/>
        </w:rPr>
        <w:t>Studying</w:t>
      </w:r>
      <w:r w:rsidRPr="00796814">
        <w:rPr>
          <w:rFonts w:ascii="Times New Roman" w:hAnsi="Times New Roman" w:cs="Times New Roman"/>
        </w:rPr>
        <w:t xml:space="preserve">, “…the origins and course of </w:t>
      </w:r>
      <w:r w:rsidRPr="00796814">
        <w:rPr>
          <w:rFonts w:ascii="Times New Roman" w:hAnsi="Times New Roman" w:cs="Times New Roman"/>
        </w:rPr>
        <w:lastRenderedPageBreak/>
        <w:t>individual patterns of behavioral maladaptation” (</w:t>
      </w:r>
      <w:proofErr w:type="spellStart"/>
      <w:r w:rsidRPr="00796814">
        <w:rPr>
          <w:rFonts w:ascii="Times New Roman" w:hAnsi="Times New Roman" w:cs="Times New Roman"/>
        </w:rPr>
        <w:t>Sroufe</w:t>
      </w:r>
      <w:proofErr w:type="spellEnd"/>
      <w:r w:rsidRPr="00796814">
        <w:rPr>
          <w:rFonts w:ascii="Times New Roman" w:hAnsi="Times New Roman" w:cs="Times New Roman"/>
        </w:rPr>
        <w:t xml:space="preserve"> &amp; Rutter, 1984), provides valuable information about setting parameters for PDs.</w:t>
      </w:r>
    </w:p>
    <w:p w14:paraId="2A1290B1" w14:textId="71B09638" w:rsidR="00B235C2" w:rsidRPr="00796814" w:rsidRDefault="00B235C2"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rPr>
        <w:t xml:space="preserve">The most comprehensive theories of PD development </w:t>
      </w:r>
      <w:r w:rsidR="00B76A16" w:rsidRPr="00796814">
        <w:rPr>
          <w:rFonts w:ascii="Times New Roman" w:hAnsi="Times New Roman" w:cs="Times New Roman"/>
        </w:rPr>
        <w:t xml:space="preserve">have </w:t>
      </w:r>
      <w:r w:rsidRPr="00796814">
        <w:rPr>
          <w:rFonts w:ascii="Times New Roman" w:hAnsi="Times New Roman" w:cs="Times New Roman"/>
        </w:rPr>
        <w:t>emerge</w:t>
      </w:r>
      <w:r w:rsidR="00B76A16" w:rsidRPr="00796814">
        <w:rPr>
          <w:rFonts w:ascii="Times New Roman" w:hAnsi="Times New Roman" w:cs="Times New Roman"/>
        </w:rPr>
        <w:t>d</w:t>
      </w:r>
      <w:r w:rsidRPr="00796814">
        <w:rPr>
          <w:rFonts w:ascii="Times New Roman" w:hAnsi="Times New Roman" w:cs="Times New Roman"/>
        </w:rPr>
        <w:t xml:space="preserve"> from </w:t>
      </w:r>
      <w:r w:rsidR="00D10772" w:rsidRPr="00796814">
        <w:rPr>
          <w:rFonts w:ascii="Times New Roman" w:hAnsi="Times New Roman" w:cs="Times New Roman"/>
        </w:rPr>
        <w:t xml:space="preserve">psychodynamic and </w:t>
      </w:r>
      <w:r w:rsidRPr="00796814">
        <w:rPr>
          <w:rFonts w:ascii="Times New Roman" w:hAnsi="Times New Roman" w:cs="Times New Roman"/>
        </w:rPr>
        <w:t>psychoanalytic theories</w:t>
      </w:r>
      <w:r w:rsidR="00A704F9" w:rsidRPr="00796814">
        <w:rPr>
          <w:rFonts w:ascii="Times New Roman" w:hAnsi="Times New Roman" w:cs="Times New Roman"/>
        </w:rPr>
        <w:t xml:space="preserve"> in that </w:t>
      </w:r>
      <w:r w:rsidR="00B1573F" w:rsidRPr="00796814">
        <w:rPr>
          <w:rFonts w:ascii="Times New Roman" w:hAnsi="Times New Roman" w:cs="Times New Roman"/>
        </w:rPr>
        <w:t>attempts have been made to incorporate points of view such as</w:t>
      </w:r>
      <w:r w:rsidR="00322243" w:rsidRPr="00796814">
        <w:rPr>
          <w:rFonts w:ascii="Times New Roman" w:hAnsi="Times New Roman" w:cs="Times New Roman"/>
        </w:rPr>
        <w:t xml:space="preserve"> attachment theory, object relations</w:t>
      </w:r>
      <w:r w:rsidR="00D80B03" w:rsidRPr="00796814">
        <w:rPr>
          <w:rFonts w:ascii="Times New Roman" w:hAnsi="Times New Roman" w:cs="Times New Roman"/>
        </w:rPr>
        <w:t xml:space="preserve"> theory</w:t>
      </w:r>
      <w:r w:rsidR="00322243" w:rsidRPr="00796814">
        <w:rPr>
          <w:rFonts w:ascii="Times New Roman" w:hAnsi="Times New Roman" w:cs="Times New Roman"/>
        </w:rPr>
        <w:t>, interpersonal perspectives</w:t>
      </w:r>
      <w:r w:rsidR="005139D7" w:rsidRPr="00796814">
        <w:rPr>
          <w:rFonts w:ascii="Times New Roman" w:hAnsi="Times New Roman" w:cs="Times New Roman"/>
        </w:rPr>
        <w:t xml:space="preserve">, and </w:t>
      </w:r>
      <w:r w:rsidR="00322243" w:rsidRPr="00796814">
        <w:rPr>
          <w:rFonts w:ascii="Times New Roman" w:hAnsi="Times New Roman" w:cs="Times New Roman"/>
        </w:rPr>
        <w:t xml:space="preserve">psychobiological </w:t>
      </w:r>
      <w:r w:rsidR="00E64C63" w:rsidRPr="00796814">
        <w:rPr>
          <w:rFonts w:ascii="Times New Roman" w:hAnsi="Times New Roman" w:cs="Times New Roman"/>
        </w:rPr>
        <w:t>concepts</w:t>
      </w:r>
      <w:r w:rsidR="005139D7" w:rsidRPr="00796814">
        <w:rPr>
          <w:rFonts w:ascii="Times New Roman" w:hAnsi="Times New Roman" w:cs="Times New Roman"/>
        </w:rPr>
        <w:t>.</w:t>
      </w:r>
      <w:r w:rsidRPr="00796814">
        <w:rPr>
          <w:rFonts w:ascii="Times New Roman" w:hAnsi="Times New Roman" w:cs="Times New Roman"/>
        </w:rPr>
        <w:t xml:space="preserve"> </w:t>
      </w:r>
      <w:r w:rsidR="00D10772" w:rsidRPr="00796814">
        <w:rPr>
          <w:rFonts w:ascii="Times New Roman" w:hAnsi="Times New Roman" w:cs="Times New Roman"/>
        </w:rPr>
        <w:t>A key aspect</w:t>
      </w:r>
      <w:r w:rsidRPr="00796814">
        <w:rPr>
          <w:rFonts w:ascii="Times New Roman" w:hAnsi="Times New Roman" w:cs="Times New Roman"/>
        </w:rPr>
        <w:t xml:space="preserve"> </w:t>
      </w:r>
      <w:r w:rsidR="00825F8A" w:rsidRPr="00796814">
        <w:rPr>
          <w:rFonts w:ascii="Times New Roman" w:hAnsi="Times New Roman" w:cs="Times New Roman"/>
        </w:rPr>
        <w:t xml:space="preserve">of </w:t>
      </w:r>
      <w:r w:rsidRPr="00796814">
        <w:rPr>
          <w:rFonts w:ascii="Times New Roman" w:hAnsi="Times New Roman" w:cs="Times New Roman"/>
        </w:rPr>
        <w:t xml:space="preserve">these models is their articulation of a number of markers of personality dysfunction that can be used to assess the presence of PDs. </w:t>
      </w:r>
      <w:r w:rsidR="00D80B03" w:rsidRPr="00796814">
        <w:rPr>
          <w:rFonts w:ascii="Times New Roman" w:hAnsi="Times New Roman" w:cs="Times New Roman"/>
        </w:rPr>
        <w:t xml:space="preserve">As exemplars of these approaches, </w:t>
      </w:r>
      <w:r w:rsidR="00825F8A" w:rsidRPr="00796814">
        <w:rPr>
          <w:rFonts w:ascii="Times New Roman" w:hAnsi="Times New Roman" w:cs="Times New Roman"/>
        </w:rPr>
        <w:t>I review</w:t>
      </w:r>
      <w:r w:rsidRPr="00796814">
        <w:rPr>
          <w:rFonts w:ascii="Times New Roman" w:hAnsi="Times New Roman" w:cs="Times New Roman"/>
        </w:rPr>
        <w:t xml:space="preserve"> Otto Kernberg, Heinz Kohut, and Sidney Blatt. </w:t>
      </w:r>
      <w:r w:rsidR="00324FAE" w:rsidRPr="00796814">
        <w:rPr>
          <w:rFonts w:ascii="Times New Roman" w:hAnsi="Times New Roman" w:cs="Times New Roman"/>
        </w:rPr>
        <w:t>I also briefly discuss cognitive</w:t>
      </w:r>
      <w:r w:rsidR="00892C17" w:rsidRPr="00796814">
        <w:rPr>
          <w:rFonts w:ascii="Times New Roman" w:hAnsi="Times New Roman" w:cs="Times New Roman"/>
        </w:rPr>
        <w:t xml:space="preserve"> and</w:t>
      </w:r>
      <w:r w:rsidR="00CC2D07" w:rsidRPr="00796814">
        <w:rPr>
          <w:rFonts w:ascii="Times New Roman" w:hAnsi="Times New Roman" w:cs="Times New Roman"/>
        </w:rPr>
        <w:t xml:space="preserve"> personological</w:t>
      </w:r>
      <w:r w:rsidR="009A4C85" w:rsidRPr="00796814">
        <w:rPr>
          <w:rFonts w:ascii="Times New Roman" w:hAnsi="Times New Roman" w:cs="Times New Roman"/>
        </w:rPr>
        <w:t xml:space="preserve"> </w:t>
      </w:r>
      <w:r w:rsidR="00E33DE3" w:rsidRPr="00796814">
        <w:rPr>
          <w:rFonts w:ascii="Times New Roman" w:hAnsi="Times New Roman" w:cs="Times New Roman"/>
        </w:rPr>
        <w:t>perspectives</w:t>
      </w:r>
      <w:r w:rsidR="009A4C85" w:rsidRPr="00796814">
        <w:rPr>
          <w:rFonts w:ascii="Times New Roman" w:hAnsi="Times New Roman" w:cs="Times New Roman"/>
        </w:rPr>
        <w:t xml:space="preserve"> o</w:t>
      </w:r>
      <w:r w:rsidR="00E33DE3" w:rsidRPr="00796814">
        <w:rPr>
          <w:rFonts w:ascii="Times New Roman" w:hAnsi="Times New Roman" w:cs="Times New Roman"/>
        </w:rPr>
        <w:t>n</w:t>
      </w:r>
      <w:r w:rsidR="009A4C85" w:rsidRPr="00796814">
        <w:rPr>
          <w:rFonts w:ascii="Times New Roman" w:hAnsi="Times New Roman" w:cs="Times New Roman"/>
        </w:rPr>
        <w:t xml:space="preserve"> PD</w:t>
      </w:r>
      <w:r w:rsidR="00E33DE3" w:rsidRPr="00796814">
        <w:rPr>
          <w:rFonts w:ascii="Times New Roman" w:hAnsi="Times New Roman" w:cs="Times New Roman"/>
        </w:rPr>
        <w:t>s</w:t>
      </w:r>
      <w:r w:rsidR="000E0D0D" w:rsidRPr="00796814">
        <w:rPr>
          <w:rFonts w:ascii="Times New Roman" w:hAnsi="Times New Roman" w:cs="Times New Roman"/>
        </w:rPr>
        <w:t xml:space="preserve"> which, although less </w:t>
      </w:r>
      <w:r w:rsidR="00D80B03" w:rsidRPr="00796814">
        <w:rPr>
          <w:rFonts w:ascii="Times New Roman" w:hAnsi="Times New Roman" w:cs="Times New Roman"/>
        </w:rPr>
        <w:t xml:space="preserve">well </w:t>
      </w:r>
      <w:r w:rsidR="00AC1DD3" w:rsidRPr="00796814">
        <w:rPr>
          <w:rFonts w:ascii="Times New Roman" w:hAnsi="Times New Roman" w:cs="Times New Roman"/>
        </w:rPr>
        <w:t>elaborated</w:t>
      </w:r>
      <w:r w:rsidR="000E0D0D" w:rsidRPr="00796814">
        <w:rPr>
          <w:rFonts w:ascii="Times New Roman" w:hAnsi="Times New Roman" w:cs="Times New Roman"/>
        </w:rPr>
        <w:t xml:space="preserve">, </w:t>
      </w:r>
      <w:r w:rsidR="00275F70" w:rsidRPr="00796814">
        <w:rPr>
          <w:rFonts w:ascii="Times New Roman" w:hAnsi="Times New Roman" w:cs="Times New Roman"/>
        </w:rPr>
        <w:t>add to our understanding of PDs</w:t>
      </w:r>
      <w:r w:rsidR="00E33DE3" w:rsidRPr="00796814">
        <w:rPr>
          <w:rFonts w:ascii="Times New Roman" w:hAnsi="Times New Roman" w:cs="Times New Roman"/>
        </w:rPr>
        <w:t>.</w:t>
      </w:r>
    </w:p>
    <w:p w14:paraId="2DAA1C7C" w14:textId="4243545B" w:rsidR="00892C17" w:rsidRPr="00796814" w:rsidRDefault="00892C17" w:rsidP="00892C17">
      <w:pPr>
        <w:spacing w:after="0" w:line="480" w:lineRule="auto"/>
        <w:outlineLvl w:val="0"/>
        <w:rPr>
          <w:rFonts w:ascii="Times New Roman" w:hAnsi="Times New Roman" w:cs="Times New Roman"/>
          <w:b/>
          <w:bCs/>
        </w:rPr>
      </w:pPr>
      <w:r w:rsidRPr="00796814">
        <w:rPr>
          <w:rFonts w:ascii="Times New Roman" w:hAnsi="Times New Roman" w:cs="Times New Roman"/>
        </w:rPr>
        <w:tab/>
      </w:r>
      <w:r w:rsidRPr="00796814">
        <w:rPr>
          <w:rFonts w:ascii="Times New Roman" w:hAnsi="Times New Roman" w:cs="Times New Roman"/>
          <w:b/>
          <w:bCs/>
        </w:rPr>
        <w:t>Psychoanalytic Perspectives.</w:t>
      </w:r>
    </w:p>
    <w:p w14:paraId="25459817" w14:textId="0E9198E0" w:rsidR="00B235C2" w:rsidRPr="00796814" w:rsidRDefault="00B235C2"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b/>
          <w:i/>
          <w:iCs/>
        </w:rPr>
        <w:t>Otto Kernberg.</w:t>
      </w:r>
      <w:r w:rsidRPr="00796814">
        <w:rPr>
          <w:rFonts w:ascii="Times New Roman" w:hAnsi="Times New Roman" w:cs="Times New Roman"/>
          <w:i/>
        </w:rPr>
        <w:t xml:space="preserve"> </w:t>
      </w:r>
      <w:r w:rsidRPr="00796814">
        <w:rPr>
          <w:rFonts w:ascii="Times New Roman" w:hAnsi="Times New Roman" w:cs="Times New Roman"/>
        </w:rPr>
        <w:t>Kernberg was among the first to articulate findings about a group of patients whose level of impairment fell between psycho</w:t>
      </w:r>
      <w:r w:rsidR="00996C3C" w:rsidRPr="00796814">
        <w:rPr>
          <w:rFonts w:ascii="Times New Roman" w:hAnsi="Times New Roman" w:cs="Times New Roman"/>
        </w:rPr>
        <w:t>tic</w:t>
      </w:r>
      <w:r w:rsidRPr="00796814">
        <w:rPr>
          <w:rFonts w:ascii="Times New Roman" w:hAnsi="Times New Roman" w:cs="Times New Roman"/>
        </w:rPr>
        <w:t xml:space="preserve"> (loss of contact with reality) and neuro</w:t>
      </w:r>
      <w:r w:rsidR="00996C3C" w:rsidRPr="00796814">
        <w:rPr>
          <w:rFonts w:ascii="Times New Roman" w:hAnsi="Times New Roman" w:cs="Times New Roman"/>
        </w:rPr>
        <w:t>tic</w:t>
      </w:r>
      <w:r w:rsidRPr="00796814">
        <w:rPr>
          <w:rFonts w:ascii="Times New Roman" w:hAnsi="Times New Roman" w:cs="Times New Roman"/>
        </w:rPr>
        <w:t xml:space="preserve"> (</w:t>
      </w:r>
      <w:r w:rsidR="00996C3C" w:rsidRPr="00796814">
        <w:rPr>
          <w:rFonts w:ascii="Times New Roman" w:hAnsi="Times New Roman" w:cs="Times New Roman"/>
        </w:rPr>
        <w:t xml:space="preserve">anxious </w:t>
      </w:r>
      <w:r w:rsidRPr="00796814">
        <w:rPr>
          <w:rFonts w:ascii="Times New Roman" w:hAnsi="Times New Roman" w:cs="Times New Roman"/>
        </w:rPr>
        <w:t>distress, but no loss of contact with reality)</w:t>
      </w:r>
      <w:r w:rsidR="00633543" w:rsidRPr="00796814">
        <w:rPr>
          <w:rFonts w:ascii="Times New Roman" w:hAnsi="Times New Roman" w:cs="Times New Roman"/>
        </w:rPr>
        <w:t xml:space="preserve"> (Kernberg, 1967)</w:t>
      </w:r>
      <w:r w:rsidRPr="00796814">
        <w:rPr>
          <w:rFonts w:ascii="Times New Roman" w:hAnsi="Times New Roman" w:cs="Times New Roman"/>
        </w:rPr>
        <w:t xml:space="preserve">. He coined the term “borderline personality organization” (BPO) to describe this group of </w:t>
      </w:r>
      <w:r w:rsidR="0094442C" w:rsidRPr="00796814">
        <w:rPr>
          <w:rFonts w:ascii="Times New Roman" w:hAnsi="Times New Roman" w:cs="Times New Roman"/>
        </w:rPr>
        <w:t>“</w:t>
      </w:r>
      <w:r w:rsidR="00B825A1" w:rsidRPr="00796814">
        <w:rPr>
          <w:rFonts w:ascii="Times New Roman" w:hAnsi="Times New Roman" w:cs="Times New Roman"/>
        </w:rPr>
        <w:t>in-between</w:t>
      </w:r>
      <w:r w:rsidR="0094442C" w:rsidRPr="00796814">
        <w:rPr>
          <w:rFonts w:ascii="Times New Roman" w:hAnsi="Times New Roman" w:cs="Times New Roman"/>
        </w:rPr>
        <w:t>”</w:t>
      </w:r>
      <w:r w:rsidR="00B825A1" w:rsidRPr="00796814">
        <w:rPr>
          <w:rFonts w:ascii="Times New Roman" w:hAnsi="Times New Roman" w:cs="Times New Roman"/>
        </w:rPr>
        <w:t xml:space="preserve"> </w:t>
      </w:r>
      <w:r w:rsidRPr="00796814">
        <w:rPr>
          <w:rFonts w:ascii="Times New Roman" w:hAnsi="Times New Roman" w:cs="Times New Roman"/>
        </w:rPr>
        <w:t xml:space="preserve">patients. </w:t>
      </w:r>
      <w:r w:rsidR="003105F7" w:rsidRPr="00796814">
        <w:rPr>
          <w:rFonts w:ascii="Times New Roman" w:hAnsi="Times New Roman" w:cs="Times New Roman"/>
        </w:rPr>
        <w:t>H</w:t>
      </w:r>
      <w:r w:rsidRPr="00796814">
        <w:rPr>
          <w:rFonts w:ascii="Times New Roman" w:hAnsi="Times New Roman" w:cs="Times New Roman"/>
        </w:rPr>
        <w:t xml:space="preserve">e delineated three </w:t>
      </w:r>
      <w:r w:rsidR="003105F7" w:rsidRPr="00796814">
        <w:rPr>
          <w:rFonts w:ascii="Times New Roman" w:hAnsi="Times New Roman" w:cs="Times New Roman"/>
        </w:rPr>
        <w:t xml:space="preserve">levels </w:t>
      </w:r>
      <w:r w:rsidRPr="00796814">
        <w:rPr>
          <w:rFonts w:ascii="Times New Roman" w:hAnsi="Times New Roman" w:cs="Times New Roman"/>
        </w:rPr>
        <w:t>of personality organization</w:t>
      </w:r>
      <w:r w:rsidR="00C71BA9" w:rsidRPr="00796814">
        <w:rPr>
          <w:rFonts w:ascii="Times New Roman" w:hAnsi="Times New Roman" w:cs="Times New Roman"/>
        </w:rPr>
        <w:t xml:space="preserve">: </w:t>
      </w:r>
      <w:r w:rsidRPr="00796814">
        <w:rPr>
          <w:rFonts w:ascii="Times New Roman" w:hAnsi="Times New Roman" w:cs="Times New Roman"/>
        </w:rPr>
        <w:t>psychotic, borderline, and neurotic</w:t>
      </w:r>
      <w:r w:rsidR="00C71BA9" w:rsidRPr="00796814">
        <w:rPr>
          <w:rFonts w:ascii="Times New Roman" w:hAnsi="Times New Roman" w:cs="Times New Roman"/>
        </w:rPr>
        <w:t>.</w:t>
      </w:r>
      <w:r w:rsidRPr="00796814">
        <w:rPr>
          <w:rFonts w:ascii="Times New Roman" w:hAnsi="Times New Roman" w:cs="Times New Roman"/>
        </w:rPr>
        <w:t xml:space="preserve"> Kernberg emphasized that pathology exists on a continuum </w:t>
      </w:r>
      <w:r w:rsidR="00C71BA9" w:rsidRPr="00796814">
        <w:rPr>
          <w:rFonts w:ascii="Times New Roman" w:hAnsi="Times New Roman" w:cs="Times New Roman"/>
        </w:rPr>
        <w:t xml:space="preserve">across these levels of organization </w:t>
      </w:r>
      <w:r w:rsidRPr="00796814">
        <w:rPr>
          <w:rFonts w:ascii="Times New Roman" w:hAnsi="Times New Roman" w:cs="Times New Roman"/>
        </w:rPr>
        <w:t>(Anderson, 2013). The</w:t>
      </w:r>
      <w:r w:rsidR="009C1569" w:rsidRPr="00796814">
        <w:rPr>
          <w:rFonts w:ascii="Times New Roman" w:hAnsi="Times New Roman" w:cs="Times New Roman"/>
        </w:rPr>
        <w:t>y</w:t>
      </w:r>
      <w:r w:rsidRPr="00796814">
        <w:rPr>
          <w:rFonts w:ascii="Times New Roman" w:hAnsi="Times New Roman" w:cs="Times New Roman"/>
        </w:rPr>
        <w:t xml:space="preserve"> </w:t>
      </w:r>
      <w:r w:rsidR="004B0EF8" w:rsidRPr="00796814">
        <w:rPr>
          <w:rFonts w:ascii="Times New Roman" w:hAnsi="Times New Roman" w:cs="Times New Roman"/>
        </w:rPr>
        <w:t>represent</w:t>
      </w:r>
      <w:r w:rsidRPr="00796814">
        <w:rPr>
          <w:rFonts w:ascii="Times New Roman" w:hAnsi="Times New Roman" w:cs="Times New Roman"/>
        </w:rPr>
        <w:t xml:space="preserve"> levels</w:t>
      </w:r>
      <w:r w:rsidR="004B0EF8" w:rsidRPr="00796814">
        <w:rPr>
          <w:rFonts w:ascii="Times New Roman" w:hAnsi="Times New Roman" w:cs="Times New Roman"/>
        </w:rPr>
        <w:t xml:space="preserve"> of functioning</w:t>
      </w:r>
      <w:r w:rsidRPr="00796814">
        <w:rPr>
          <w:rFonts w:ascii="Times New Roman" w:hAnsi="Times New Roman" w:cs="Times New Roman"/>
        </w:rPr>
        <w:t xml:space="preserve">, rather than distinct </w:t>
      </w:r>
      <w:r w:rsidR="004B0EF8" w:rsidRPr="00796814">
        <w:rPr>
          <w:rFonts w:ascii="Times New Roman" w:hAnsi="Times New Roman" w:cs="Times New Roman"/>
        </w:rPr>
        <w:t xml:space="preserve">diagnostic </w:t>
      </w:r>
      <w:r w:rsidRPr="00796814">
        <w:rPr>
          <w:rFonts w:ascii="Times New Roman" w:hAnsi="Times New Roman" w:cs="Times New Roman"/>
        </w:rPr>
        <w:t xml:space="preserve">categories. The variations he described among the three levels of </w:t>
      </w:r>
      <w:r w:rsidR="00736047" w:rsidRPr="00796814">
        <w:rPr>
          <w:rFonts w:ascii="Times New Roman" w:hAnsi="Times New Roman" w:cs="Times New Roman"/>
        </w:rPr>
        <w:t xml:space="preserve">functioning </w:t>
      </w:r>
      <w:r w:rsidRPr="00796814">
        <w:rPr>
          <w:rFonts w:ascii="Times New Roman" w:hAnsi="Times New Roman" w:cs="Times New Roman"/>
        </w:rPr>
        <w:t xml:space="preserve">are based on identity integration, reality testing, and ego defenses. Identity integration refers to the degree to which one develops a stable, realistic, and nuanced sense of self and of others. Reality testing is defined as the extent to which one can accurately perceive the external world and </w:t>
      </w:r>
      <w:r w:rsidRPr="00796814">
        <w:rPr>
          <w:rFonts w:ascii="Times New Roman" w:hAnsi="Times New Roman" w:cs="Times New Roman"/>
        </w:rPr>
        <w:lastRenderedPageBreak/>
        <w:t xml:space="preserve">evaluate thoughts, feelings, and behaviors according to societal norms. </w:t>
      </w:r>
      <w:r w:rsidR="00287178" w:rsidRPr="00796814">
        <w:rPr>
          <w:rFonts w:ascii="Times New Roman" w:hAnsi="Times New Roman" w:cs="Times New Roman"/>
        </w:rPr>
        <w:t xml:space="preserve">Ego defenses represent the characteristic manner </w:t>
      </w:r>
      <w:r w:rsidR="00386469" w:rsidRPr="00796814">
        <w:rPr>
          <w:rFonts w:ascii="Times New Roman" w:hAnsi="Times New Roman" w:cs="Times New Roman"/>
        </w:rPr>
        <w:t>in</w:t>
      </w:r>
      <w:r w:rsidR="00287178" w:rsidRPr="00796814">
        <w:rPr>
          <w:rFonts w:ascii="Times New Roman" w:hAnsi="Times New Roman" w:cs="Times New Roman"/>
        </w:rPr>
        <w:t xml:space="preserve"> which persons manage their anxiety.</w:t>
      </w:r>
    </w:p>
    <w:p w14:paraId="79E87043" w14:textId="2FDF4354" w:rsidR="00B235C2" w:rsidRPr="00796814" w:rsidRDefault="00B235C2"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rPr>
        <w:t xml:space="preserve">Individuals within the BPO range typically meet criteria for </w:t>
      </w:r>
      <w:r w:rsidR="00DA7C2C" w:rsidRPr="00796814">
        <w:rPr>
          <w:rFonts w:ascii="Times New Roman" w:hAnsi="Times New Roman" w:cs="Times New Roman"/>
        </w:rPr>
        <w:t xml:space="preserve">a </w:t>
      </w:r>
      <w:r w:rsidRPr="00796814">
        <w:rPr>
          <w:rFonts w:ascii="Times New Roman" w:hAnsi="Times New Roman" w:cs="Times New Roman"/>
        </w:rPr>
        <w:t xml:space="preserve">personality disorder (Kernberg &amp; </w:t>
      </w:r>
      <w:proofErr w:type="spellStart"/>
      <w:r w:rsidRPr="00796814">
        <w:rPr>
          <w:rFonts w:ascii="Times New Roman" w:hAnsi="Times New Roman" w:cs="Times New Roman"/>
        </w:rPr>
        <w:t>Caligor</w:t>
      </w:r>
      <w:proofErr w:type="spellEnd"/>
      <w:r w:rsidRPr="00796814">
        <w:rPr>
          <w:rFonts w:ascii="Times New Roman" w:hAnsi="Times New Roman" w:cs="Times New Roman"/>
        </w:rPr>
        <w:t>, 1996)</w:t>
      </w:r>
      <w:r w:rsidR="00305A13" w:rsidRPr="00796814">
        <w:rPr>
          <w:rFonts w:ascii="Times New Roman" w:hAnsi="Times New Roman" w:cs="Times New Roman"/>
        </w:rPr>
        <w:t>.</w:t>
      </w:r>
      <w:r w:rsidRPr="00796814">
        <w:rPr>
          <w:rFonts w:ascii="Times New Roman" w:hAnsi="Times New Roman" w:cs="Times New Roman"/>
        </w:rPr>
        <w:t xml:space="preserve"> BPO is </w:t>
      </w:r>
      <w:r w:rsidR="00305A13" w:rsidRPr="00796814">
        <w:rPr>
          <w:rFonts w:ascii="Times New Roman" w:hAnsi="Times New Roman" w:cs="Times New Roman"/>
        </w:rPr>
        <w:t xml:space="preserve">thus </w:t>
      </w:r>
      <w:r w:rsidRPr="00796814">
        <w:rPr>
          <w:rFonts w:ascii="Times New Roman" w:hAnsi="Times New Roman" w:cs="Times New Roman"/>
        </w:rPr>
        <w:t xml:space="preserve">a useful proxy for the PD diagnostic groups. As would be suggested by its position between neurotic (NPO) and psychotic personality organization (PPO), individuals with BPO are more impaired in identity integration, reality testing, and ego defenses than are individuals with NPO but less so than individuals with PPO. Individuals with BPO have unstable, unrealistic, and extreme views of self and of others (Kernberg &amp; </w:t>
      </w:r>
      <w:proofErr w:type="spellStart"/>
      <w:r w:rsidRPr="00796814">
        <w:rPr>
          <w:rFonts w:ascii="Times New Roman" w:hAnsi="Times New Roman" w:cs="Times New Roman"/>
        </w:rPr>
        <w:t>Caligor</w:t>
      </w:r>
      <w:proofErr w:type="spellEnd"/>
      <w:r w:rsidRPr="00796814">
        <w:rPr>
          <w:rFonts w:ascii="Times New Roman" w:hAnsi="Times New Roman" w:cs="Times New Roman"/>
        </w:rPr>
        <w:t xml:space="preserve">, 1996, p. 117), shifting repeatedly from seeing the self and others as either all-good or all-bad but never a mixture of the two. In the BPO range, individuals can distinguish between their inside and outside worlds. However, they have greater difficulty evaluating themselves according to societal norms. </w:t>
      </w:r>
    </w:p>
    <w:p w14:paraId="6527A63C" w14:textId="11C5A9F1" w:rsidR="00B235C2" w:rsidRPr="00796814" w:rsidRDefault="00B235C2"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rPr>
        <w:t xml:space="preserve">Those within the BPO range </w:t>
      </w:r>
      <w:r w:rsidR="0072365A" w:rsidRPr="00796814">
        <w:rPr>
          <w:rFonts w:ascii="Times New Roman" w:hAnsi="Times New Roman" w:cs="Times New Roman"/>
        </w:rPr>
        <w:t xml:space="preserve">are inclined to </w:t>
      </w:r>
      <w:r w:rsidRPr="00796814">
        <w:rPr>
          <w:rFonts w:ascii="Times New Roman" w:hAnsi="Times New Roman" w:cs="Times New Roman"/>
        </w:rPr>
        <w:t xml:space="preserve">use splitting and projective identification as their primary defenses. In splitting, intense affective states are kept from polluting one another by organizing experiences </w:t>
      </w:r>
      <w:r w:rsidR="00013C58" w:rsidRPr="00796814">
        <w:rPr>
          <w:rFonts w:ascii="Times New Roman" w:hAnsi="Times New Roman" w:cs="Times New Roman"/>
        </w:rPr>
        <w:t xml:space="preserve">into </w:t>
      </w:r>
      <w:r w:rsidRPr="00796814">
        <w:rPr>
          <w:rFonts w:ascii="Times New Roman" w:hAnsi="Times New Roman" w:cs="Times New Roman"/>
        </w:rPr>
        <w:t>black-and-white/ all good or all bad. Splitting differs from the cognitive behavioral “thinking trap” concept of black-and-white thinking in that an individual’s sense of an experience as “all bad” cannot be challenged. Rather, positive evaluations of the experience are reinterpreted as having been negative all along.</w:t>
      </w:r>
      <w:r w:rsidR="00013C58" w:rsidRPr="00796814">
        <w:rPr>
          <w:rFonts w:ascii="Times New Roman" w:hAnsi="Times New Roman" w:cs="Times New Roman"/>
          <w:i/>
        </w:rPr>
        <w:t xml:space="preserve"> </w:t>
      </w:r>
      <w:r w:rsidRPr="00796814">
        <w:rPr>
          <w:rFonts w:ascii="Times New Roman" w:hAnsi="Times New Roman" w:cs="Times New Roman"/>
        </w:rPr>
        <w:t xml:space="preserve">Projective identification occurs when an individual unconsciously projects </w:t>
      </w:r>
      <w:r w:rsidR="002B10EB" w:rsidRPr="00796814">
        <w:rPr>
          <w:rFonts w:ascii="Times New Roman" w:hAnsi="Times New Roman" w:cs="Times New Roman"/>
        </w:rPr>
        <w:t xml:space="preserve">intolerable </w:t>
      </w:r>
      <w:r w:rsidRPr="00796814">
        <w:rPr>
          <w:rFonts w:ascii="Times New Roman" w:hAnsi="Times New Roman" w:cs="Times New Roman"/>
        </w:rPr>
        <w:t xml:space="preserve">aspects of himself into another person with whom he is engaged in a dyadic relationship. For example, certain individuals may be incapable of acknowledging their aggression and instead perceive themselves as victims. </w:t>
      </w:r>
      <w:r w:rsidR="00D46B77" w:rsidRPr="00796814">
        <w:rPr>
          <w:rFonts w:ascii="Times New Roman" w:hAnsi="Times New Roman" w:cs="Times New Roman"/>
        </w:rPr>
        <w:t>As a result</w:t>
      </w:r>
      <w:r w:rsidRPr="00796814">
        <w:rPr>
          <w:rFonts w:ascii="Times New Roman" w:hAnsi="Times New Roman" w:cs="Times New Roman"/>
        </w:rPr>
        <w:t>, they perceive others as always “out to get me,” and do not realize the extent to which they rebuff others and incite frustration.</w:t>
      </w:r>
    </w:p>
    <w:p w14:paraId="3D213B37" w14:textId="59F2E8BD" w:rsidR="00B235C2" w:rsidRPr="00796814" w:rsidRDefault="00B235C2"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rPr>
        <w:lastRenderedPageBreak/>
        <w:t>Kernberg presented his theory within a developmental framework that synthesized the writings of Anna Freud, Erik Erikson, Edith Jacobson, and Melanie Klein (Kernberg, 1984</w:t>
      </w:r>
      <w:r w:rsidR="00DD0668" w:rsidRPr="00796814">
        <w:rPr>
          <w:rFonts w:ascii="Times New Roman" w:hAnsi="Times New Roman" w:cs="Times New Roman"/>
        </w:rPr>
        <w:t>; 2016</w:t>
      </w:r>
      <w:r w:rsidRPr="00796814">
        <w:rPr>
          <w:rFonts w:ascii="Times New Roman" w:hAnsi="Times New Roman" w:cs="Times New Roman"/>
        </w:rPr>
        <w:t xml:space="preserve">). He </w:t>
      </w:r>
      <w:r w:rsidR="00B43FCC" w:rsidRPr="00796814">
        <w:rPr>
          <w:rFonts w:ascii="Times New Roman" w:hAnsi="Times New Roman" w:cs="Times New Roman"/>
        </w:rPr>
        <w:t xml:space="preserve">described </w:t>
      </w:r>
      <w:r w:rsidRPr="00796814">
        <w:rPr>
          <w:rFonts w:ascii="Times New Roman" w:hAnsi="Times New Roman" w:cs="Times New Roman"/>
        </w:rPr>
        <w:t>the conditions (inborn and environmental, failures and achievements) necessary to create each level of personality organization</w:t>
      </w:r>
      <w:r w:rsidR="001A42D0" w:rsidRPr="00796814">
        <w:rPr>
          <w:rFonts w:ascii="Times New Roman" w:hAnsi="Times New Roman" w:cs="Times New Roman"/>
        </w:rPr>
        <w:t>. He</w:t>
      </w:r>
      <w:r w:rsidRPr="00796814">
        <w:rPr>
          <w:rFonts w:ascii="Times New Roman" w:hAnsi="Times New Roman" w:cs="Times New Roman"/>
        </w:rPr>
        <w:t xml:space="preserve"> detail</w:t>
      </w:r>
      <w:r w:rsidR="001A42D0" w:rsidRPr="00796814">
        <w:rPr>
          <w:rFonts w:ascii="Times New Roman" w:hAnsi="Times New Roman" w:cs="Times New Roman"/>
        </w:rPr>
        <w:t>ed</w:t>
      </w:r>
      <w:r w:rsidRPr="00796814">
        <w:rPr>
          <w:rFonts w:ascii="Times New Roman" w:hAnsi="Times New Roman" w:cs="Times New Roman"/>
        </w:rPr>
        <w:t xml:space="preserve"> </w:t>
      </w:r>
      <w:r w:rsidR="001A42D0" w:rsidRPr="00796814">
        <w:rPr>
          <w:rFonts w:ascii="Times New Roman" w:hAnsi="Times New Roman" w:cs="Times New Roman"/>
        </w:rPr>
        <w:t>the</w:t>
      </w:r>
      <w:r w:rsidRPr="00796814">
        <w:rPr>
          <w:rFonts w:ascii="Times New Roman" w:hAnsi="Times New Roman" w:cs="Times New Roman"/>
        </w:rPr>
        <w:t xml:space="preserve"> genetic and constitutional factors that shape the way an infant interacts with and integrates her environment, including intellectual capacity and temperament (Kernberg, 1976, 1984</w:t>
      </w:r>
      <w:r w:rsidR="00720972" w:rsidRPr="00796814">
        <w:rPr>
          <w:rFonts w:ascii="Times New Roman" w:hAnsi="Times New Roman" w:cs="Times New Roman"/>
        </w:rPr>
        <w:t>, 2016</w:t>
      </w:r>
      <w:r w:rsidRPr="00796814">
        <w:rPr>
          <w:rFonts w:ascii="Times New Roman" w:hAnsi="Times New Roman" w:cs="Times New Roman"/>
        </w:rPr>
        <w:t xml:space="preserve">; Kernberg &amp; </w:t>
      </w:r>
      <w:proofErr w:type="spellStart"/>
      <w:r w:rsidRPr="00796814">
        <w:rPr>
          <w:rFonts w:ascii="Times New Roman" w:hAnsi="Times New Roman" w:cs="Times New Roman"/>
        </w:rPr>
        <w:t>Caligor</w:t>
      </w:r>
      <w:proofErr w:type="spellEnd"/>
      <w:r w:rsidRPr="00796814">
        <w:rPr>
          <w:rFonts w:ascii="Times New Roman" w:hAnsi="Times New Roman" w:cs="Times New Roman"/>
        </w:rPr>
        <w:t>, 1996, p. 120). Kernberg emphasized the importance of low intensity affective experiences. These low intensity experiences facilitate the infant’s ability to take in and evaluate her surroundings</w:t>
      </w:r>
      <w:r w:rsidR="00FB566E" w:rsidRPr="00796814">
        <w:rPr>
          <w:rFonts w:ascii="Times New Roman" w:hAnsi="Times New Roman" w:cs="Times New Roman"/>
        </w:rPr>
        <w:t xml:space="preserve"> calmly</w:t>
      </w:r>
      <w:r w:rsidRPr="00796814">
        <w:rPr>
          <w:rFonts w:ascii="Times New Roman" w:hAnsi="Times New Roman" w:cs="Times New Roman"/>
        </w:rPr>
        <w:t xml:space="preserve">, </w:t>
      </w:r>
      <w:r w:rsidR="00FB566E" w:rsidRPr="00796814">
        <w:rPr>
          <w:rFonts w:ascii="Times New Roman" w:hAnsi="Times New Roman" w:cs="Times New Roman"/>
        </w:rPr>
        <w:t>allowing for broader</w:t>
      </w:r>
      <w:r w:rsidRPr="00796814">
        <w:rPr>
          <w:rFonts w:ascii="Times New Roman" w:hAnsi="Times New Roman" w:cs="Times New Roman"/>
        </w:rPr>
        <w:t xml:space="preserve"> perceptual awareness than in high intensity affective experiences. This broad perceptual awareness </w:t>
      </w:r>
      <w:r w:rsidR="003E5FF6" w:rsidRPr="00796814">
        <w:rPr>
          <w:rFonts w:ascii="Times New Roman" w:hAnsi="Times New Roman" w:cs="Times New Roman"/>
        </w:rPr>
        <w:t>allows for</w:t>
      </w:r>
      <w:r w:rsidRPr="00796814">
        <w:rPr>
          <w:rFonts w:ascii="Times New Roman" w:hAnsi="Times New Roman" w:cs="Times New Roman"/>
        </w:rPr>
        <w:t xml:space="preserve"> close</w:t>
      </w:r>
      <w:r w:rsidR="003E5FF6" w:rsidRPr="00796814">
        <w:rPr>
          <w:rFonts w:ascii="Times New Roman" w:hAnsi="Times New Roman" w:cs="Times New Roman"/>
        </w:rPr>
        <w:t>r</w:t>
      </w:r>
      <w:r w:rsidRPr="00796814">
        <w:rPr>
          <w:rFonts w:ascii="Times New Roman" w:hAnsi="Times New Roman" w:cs="Times New Roman"/>
        </w:rPr>
        <w:t xml:space="preserve"> attune</w:t>
      </w:r>
      <w:r w:rsidR="003E5FF6" w:rsidRPr="00796814">
        <w:rPr>
          <w:rFonts w:ascii="Times New Roman" w:hAnsi="Times New Roman" w:cs="Times New Roman"/>
        </w:rPr>
        <w:t>ment</w:t>
      </w:r>
      <w:r w:rsidRPr="00796814">
        <w:rPr>
          <w:rFonts w:ascii="Times New Roman" w:hAnsi="Times New Roman" w:cs="Times New Roman"/>
        </w:rPr>
        <w:t xml:space="preserve"> to the nuances of reality and less relian</w:t>
      </w:r>
      <w:r w:rsidR="003E5FF6" w:rsidRPr="00796814">
        <w:rPr>
          <w:rFonts w:ascii="Times New Roman" w:hAnsi="Times New Roman" w:cs="Times New Roman"/>
        </w:rPr>
        <w:t xml:space="preserve">ce </w:t>
      </w:r>
      <w:r w:rsidRPr="00796814">
        <w:rPr>
          <w:rFonts w:ascii="Times New Roman" w:hAnsi="Times New Roman" w:cs="Times New Roman"/>
        </w:rPr>
        <w:t xml:space="preserve">on </w:t>
      </w:r>
      <w:r w:rsidR="00C007F7" w:rsidRPr="00796814">
        <w:rPr>
          <w:rFonts w:ascii="Times New Roman" w:hAnsi="Times New Roman" w:cs="Times New Roman"/>
        </w:rPr>
        <w:t xml:space="preserve">surface-level </w:t>
      </w:r>
      <w:r w:rsidRPr="00796814">
        <w:rPr>
          <w:rFonts w:ascii="Times New Roman" w:hAnsi="Times New Roman" w:cs="Times New Roman"/>
        </w:rPr>
        <w:t xml:space="preserve">details that </w:t>
      </w:r>
      <w:r w:rsidR="00CD6317" w:rsidRPr="00796814">
        <w:rPr>
          <w:rFonts w:ascii="Times New Roman" w:hAnsi="Times New Roman" w:cs="Times New Roman"/>
        </w:rPr>
        <w:t>merely</w:t>
      </w:r>
      <w:r w:rsidRPr="00796814">
        <w:rPr>
          <w:rFonts w:ascii="Times New Roman" w:hAnsi="Times New Roman" w:cs="Times New Roman"/>
        </w:rPr>
        <w:t xml:space="preserve"> </w:t>
      </w:r>
      <w:r w:rsidR="00C007F7" w:rsidRPr="00796814">
        <w:rPr>
          <w:rFonts w:ascii="Times New Roman" w:hAnsi="Times New Roman" w:cs="Times New Roman"/>
        </w:rPr>
        <w:t xml:space="preserve">confirm </w:t>
      </w:r>
      <w:r w:rsidR="00580193" w:rsidRPr="00796814">
        <w:rPr>
          <w:rFonts w:ascii="Times New Roman" w:hAnsi="Times New Roman" w:cs="Times New Roman"/>
        </w:rPr>
        <w:t>preexisting beliefs.</w:t>
      </w:r>
    </w:p>
    <w:p w14:paraId="3EE98AA4" w14:textId="1BC44C8B" w:rsidR="00B235C2" w:rsidRPr="00796814" w:rsidRDefault="00B235C2"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rPr>
        <w:t xml:space="preserve">In high intensity affective states (e.g., love and hate), perceptual experiences narrow. Positive and negative experiences thus become separate </w:t>
      </w:r>
      <w:r w:rsidR="00E54445" w:rsidRPr="00796814">
        <w:rPr>
          <w:rFonts w:ascii="Times New Roman" w:hAnsi="Times New Roman" w:cs="Times New Roman"/>
        </w:rPr>
        <w:t>via</w:t>
      </w:r>
      <w:r w:rsidRPr="00796814">
        <w:rPr>
          <w:rFonts w:ascii="Times New Roman" w:hAnsi="Times New Roman" w:cs="Times New Roman"/>
        </w:rPr>
        <w:t xml:space="preserve"> the splitting defense. Theoretically, this occurs as a way for the infant to protect good experiences with the caregiver from the negative experiences created by pressing unmet needs. Though the infant continues to feel as though bad experiences (e.g., hunger) are intolerable, she can project them into the outside world. In this way, she can protect the good experiences from the dangerous ones by splitting them off into separate mental worlds. In contrast, healthy development allows for the infant to tolerate a range of experiences, diminishing the use of splitting as a primary defense. The infant can then imagine that she and others experience a similar range of affect and thoughts. </w:t>
      </w:r>
    </w:p>
    <w:p w14:paraId="2078915E" w14:textId="5505FD29" w:rsidR="00B235C2" w:rsidRPr="00796814" w:rsidRDefault="00B235C2"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b/>
          <w:i/>
          <w:iCs/>
        </w:rPr>
        <w:t>Heinz Kohut.</w:t>
      </w:r>
      <w:r w:rsidRPr="00796814">
        <w:rPr>
          <w:rFonts w:ascii="Times New Roman" w:hAnsi="Times New Roman" w:cs="Times New Roman"/>
          <w:b/>
        </w:rPr>
        <w:t xml:space="preserve"> </w:t>
      </w:r>
      <w:r w:rsidRPr="00796814">
        <w:rPr>
          <w:rFonts w:ascii="Times New Roman" w:hAnsi="Times New Roman" w:cs="Times New Roman"/>
        </w:rPr>
        <w:t xml:space="preserve">Whereas Kernberg described a horizontal, developmental structure of personality, Kohut described a vertical, developmental structure (Kohut, 1977). The two poles of </w:t>
      </w:r>
      <w:r w:rsidRPr="00796814">
        <w:rPr>
          <w:rFonts w:ascii="Times New Roman" w:hAnsi="Times New Roman" w:cs="Times New Roman"/>
        </w:rPr>
        <w:lastRenderedPageBreak/>
        <w:t xml:space="preserve">Kohut’s “bipolar” self are </w:t>
      </w:r>
      <w:r w:rsidRPr="00796814">
        <w:rPr>
          <w:rFonts w:ascii="Times New Roman" w:hAnsi="Times New Roman" w:cs="Times New Roman"/>
          <w:i/>
          <w:iCs/>
        </w:rPr>
        <w:t>mirroring</w:t>
      </w:r>
      <w:r w:rsidRPr="00796814">
        <w:rPr>
          <w:rFonts w:ascii="Times New Roman" w:hAnsi="Times New Roman" w:cs="Times New Roman"/>
        </w:rPr>
        <w:t xml:space="preserve"> and </w:t>
      </w:r>
      <w:r w:rsidRPr="00796814">
        <w:rPr>
          <w:rFonts w:ascii="Times New Roman" w:hAnsi="Times New Roman" w:cs="Times New Roman"/>
          <w:i/>
          <w:iCs/>
        </w:rPr>
        <w:t>idealizing</w:t>
      </w:r>
      <w:r w:rsidRPr="00796814">
        <w:rPr>
          <w:rFonts w:ascii="Times New Roman" w:hAnsi="Times New Roman" w:cs="Times New Roman"/>
        </w:rPr>
        <w:t>. Mirroring consists of reflecting a person back to him/herself in moment-to-moment experiences. For example, a mirroring experience in infancy consists of the caregiver attending to the infant as she wobbles back and forth on two legs, “Look! You’re walking!” In this moment of mirroring, the caregiver is reflecting back to the infant an awareness of how the infant is interacting with her world. The caregiver, importantly, also conveys love through visual attention and vocal intonation. As such, mirroring supports attachment and provides reality testing.</w:t>
      </w:r>
    </w:p>
    <w:p w14:paraId="4C6D8A2E" w14:textId="32291584" w:rsidR="00B235C2" w:rsidRPr="00796814" w:rsidRDefault="00B235C2"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rPr>
        <w:t xml:space="preserve">Idealizing (similar to Freud’s ego ideal concept) represents the wished-for self and creates subjective beliefs about what it means to be a “good” person. The idealizing character forms initially through observations of caregivers and then expands to include observations from the greater world. Emanating from the infant’s feelings of being loved and cared for, the infant </w:t>
      </w:r>
      <w:r w:rsidR="00D84000" w:rsidRPr="00796814">
        <w:rPr>
          <w:rFonts w:ascii="Times New Roman" w:hAnsi="Times New Roman" w:cs="Times New Roman"/>
        </w:rPr>
        <w:t xml:space="preserve">initially </w:t>
      </w:r>
      <w:r w:rsidRPr="00796814">
        <w:rPr>
          <w:rFonts w:ascii="Times New Roman" w:hAnsi="Times New Roman" w:cs="Times New Roman"/>
        </w:rPr>
        <w:t xml:space="preserve">ascribes god-like qualities to her caregivers. These observations then coalesce to form the wished-for self. For example, a young child may wish to be brave and strong like her parent. The two poles (realistic view of oneself through mirroring experiences/internal strivings for betterment through idealizing) form a tension arc that activates an individual’s talents and skills (Kohut &amp; Wolf, 1978; Wolf, 2002). This is to say that when an individual has a clear sense (through mirroring) of her place in the world, has people in her life whom she admires, and feels these people like and care about her, she begins to have confidence that she can develop into an admirable person, herself.  </w:t>
      </w:r>
    </w:p>
    <w:p w14:paraId="215AE80C" w14:textId="76B2FE90" w:rsidR="00B235C2" w:rsidRPr="00796814" w:rsidRDefault="00B235C2"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b/>
          <w:i/>
          <w:iCs/>
        </w:rPr>
        <w:t>Sidney Blatt.</w:t>
      </w:r>
      <w:r w:rsidRPr="00796814">
        <w:rPr>
          <w:rFonts w:ascii="Times New Roman" w:hAnsi="Times New Roman" w:cs="Times New Roman"/>
          <w:b/>
        </w:rPr>
        <w:t xml:space="preserve"> </w:t>
      </w:r>
      <w:r w:rsidRPr="00796814">
        <w:rPr>
          <w:rFonts w:ascii="Times New Roman" w:hAnsi="Times New Roman" w:cs="Times New Roman"/>
        </w:rPr>
        <w:t>Blatt discussed the roles of self-definition and relatedness in forming healthy identity development/personality functioning (Blatt, 2008).</w:t>
      </w:r>
      <w:r w:rsidRPr="00796814">
        <w:rPr>
          <w:rFonts w:ascii="Times New Roman" w:hAnsi="Times New Roman" w:cs="Times New Roman"/>
          <w:i/>
        </w:rPr>
        <w:t xml:space="preserve"> </w:t>
      </w:r>
      <w:r w:rsidRPr="00796814">
        <w:rPr>
          <w:rFonts w:ascii="Times New Roman" w:hAnsi="Times New Roman" w:cs="Times New Roman"/>
        </w:rPr>
        <w:t xml:space="preserve">Like Kernberg, Blatt was heavily influenced by the work of Erik Erikson. In fact, Blatt derived his model for the development of self-definition directly from Erikson. His addition of interpersonal relatedness to </w:t>
      </w:r>
      <w:r w:rsidRPr="00796814">
        <w:rPr>
          <w:rFonts w:ascii="Times New Roman" w:hAnsi="Times New Roman" w:cs="Times New Roman"/>
        </w:rPr>
        <w:lastRenderedPageBreak/>
        <w:t xml:space="preserve">the identity development process addressed the limitation of Erikson’s model (Blatt, 2008; Blatt &amp; </w:t>
      </w:r>
      <w:proofErr w:type="spellStart"/>
      <w:r w:rsidRPr="00796814">
        <w:rPr>
          <w:rFonts w:ascii="Times New Roman" w:hAnsi="Times New Roman" w:cs="Times New Roman"/>
        </w:rPr>
        <w:t>Shichman</w:t>
      </w:r>
      <w:proofErr w:type="spellEnd"/>
      <w:r w:rsidRPr="00796814">
        <w:rPr>
          <w:rFonts w:ascii="Times New Roman" w:hAnsi="Times New Roman" w:cs="Times New Roman"/>
        </w:rPr>
        <w:t xml:space="preserve">, 1983; Gilligan, 1982; Surrey, 1985). For example, an infant must first establish trust in her caregivers to meet her basic needs. From there, she has </w:t>
      </w:r>
      <w:r w:rsidR="00F85FD7" w:rsidRPr="00796814">
        <w:rPr>
          <w:rFonts w:ascii="Times New Roman" w:hAnsi="Times New Roman" w:cs="Times New Roman"/>
        </w:rPr>
        <w:t xml:space="preserve">a </w:t>
      </w:r>
      <w:r w:rsidRPr="00796814">
        <w:rPr>
          <w:rFonts w:ascii="Times New Roman" w:hAnsi="Times New Roman" w:cs="Times New Roman"/>
        </w:rPr>
        <w:t>secure base from which she can explore her environment (i.e., autonomy) and develop a sense of initiative (Blatt, 2008, p. 105). By adolescence, interpersonal relatedness and self-definition are no longer distinct elements with separate experiences that spring from one another, rather they come together to form identity.</w:t>
      </w:r>
    </w:p>
    <w:p w14:paraId="3784C5F6" w14:textId="4076062B" w:rsidR="00B235C2" w:rsidRPr="00796814" w:rsidRDefault="00B235C2" w:rsidP="00B235C2">
      <w:pPr>
        <w:spacing w:after="0" w:line="480" w:lineRule="auto"/>
        <w:ind w:firstLine="720"/>
        <w:outlineLvl w:val="0"/>
        <w:rPr>
          <w:rFonts w:ascii="Times New Roman" w:hAnsi="Times New Roman" w:cs="Times New Roman"/>
          <w:i/>
        </w:rPr>
      </w:pPr>
      <w:r w:rsidRPr="00796814">
        <w:rPr>
          <w:rFonts w:ascii="Times New Roman" w:hAnsi="Times New Roman" w:cs="Times New Roman"/>
        </w:rPr>
        <w:t>Individuals with impaired relatedness have difficulty adjusting their level of closeness with others according to context (</w:t>
      </w:r>
      <w:proofErr w:type="spellStart"/>
      <w:r w:rsidRPr="00796814">
        <w:rPr>
          <w:rFonts w:ascii="Times New Roman" w:hAnsi="Times New Roman" w:cs="Times New Roman"/>
        </w:rPr>
        <w:t>Lingiardi</w:t>
      </w:r>
      <w:proofErr w:type="spellEnd"/>
      <w:r w:rsidRPr="00796814">
        <w:rPr>
          <w:rFonts w:ascii="Times New Roman" w:hAnsi="Times New Roman" w:cs="Times New Roman"/>
        </w:rPr>
        <w:t xml:space="preserve">, McWilliams, &amp; </w:t>
      </w:r>
      <w:proofErr w:type="spellStart"/>
      <w:r w:rsidRPr="00796814">
        <w:rPr>
          <w:rFonts w:ascii="Times New Roman" w:hAnsi="Times New Roman" w:cs="Times New Roman"/>
        </w:rPr>
        <w:t>Muzi</w:t>
      </w:r>
      <w:proofErr w:type="spellEnd"/>
      <w:r w:rsidRPr="00796814">
        <w:rPr>
          <w:rFonts w:ascii="Times New Roman" w:hAnsi="Times New Roman" w:cs="Times New Roman"/>
        </w:rPr>
        <w:t xml:space="preserve">, 2017). This may range from a person who is formal and distant even with friends and family to a person who is casual and intimate with </w:t>
      </w:r>
      <w:r w:rsidR="005A5EA4" w:rsidRPr="00796814">
        <w:rPr>
          <w:rFonts w:ascii="Times New Roman" w:hAnsi="Times New Roman" w:cs="Times New Roman"/>
        </w:rPr>
        <w:t>strangers</w:t>
      </w:r>
      <w:r w:rsidRPr="00796814">
        <w:rPr>
          <w:rFonts w:ascii="Times New Roman" w:hAnsi="Times New Roman" w:cs="Times New Roman"/>
        </w:rPr>
        <w:t xml:space="preserve">. Individuals with impaired self-definition have difficulty establishing and maintaining a, “…coherent, realistic, differentiated, and essentially positive sense of self, (p. 13; </w:t>
      </w:r>
      <w:proofErr w:type="spellStart"/>
      <w:r w:rsidRPr="00796814">
        <w:rPr>
          <w:rFonts w:ascii="Times New Roman" w:hAnsi="Times New Roman" w:cs="Times New Roman"/>
        </w:rPr>
        <w:t>Lingiardi</w:t>
      </w:r>
      <w:proofErr w:type="spellEnd"/>
      <w:r w:rsidRPr="00796814">
        <w:rPr>
          <w:rFonts w:ascii="Times New Roman" w:hAnsi="Times New Roman" w:cs="Times New Roman"/>
        </w:rPr>
        <w:t xml:space="preserve"> et al., 2017).” Such individuals tend to see themselves and others in one dimension, often moving between states of </w:t>
      </w:r>
      <w:r w:rsidRPr="00796814">
        <w:rPr>
          <w:rFonts w:ascii="Times New Roman" w:hAnsi="Times New Roman" w:cs="Times New Roman"/>
          <w:i/>
        </w:rPr>
        <w:t>all bad</w:t>
      </w:r>
      <w:r w:rsidRPr="00796814">
        <w:rPr>
          <w:rFonts w:ascii="Times New Roman" w:hAnsi="Times New Roman" w:cs="Times New Roman"/>
        </w:rPr>
        <w:t xml:space="preserve"> or </w:t>
      </w:r>
      <w:r w:rsidRPr="00796814">
        <w:rPr>
          <w:rFonts w:ascii="Times New Roman" w:hAnsi="Times New Roman" w:cs="Times New Roman"/>
          <w:i/>
        </w:rPr>
        <w:t>all good</w:t>
      </w:r>
      <w:r w:rsidRPr="00796814">
        <w:rPr>
          <w:rFonts w:ascii="Times New Roman" w:hAnsi="Times New Roman" w:cs="Times New Roman"/>
        </w:rPr>
        <w:t>.</w:t>
      </w:r>
      <w:r w:rsidRPr="00796814">
        <w:rPr>
          <w:rFonts w:ascii="Times New Roman" w:hAnsi="Times New Roman" w:cs="Times New Roman"/>
          <w:i/>
        </w:rPr>
        <w:t xml:space="preserve"> </w:t>
      </w:r>
    </w:p>
    <w:p w14:paraId="7BAB51A5" w14:textId="6FB84E27" w:rsidR="00B235C2" w:rsidRPr="00796814" w:rsidRDefault="00B235C2"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rPr>
        <w:t xml:space="preserve">Blatt posited that one marker of personality pathology is an inability to maintain stable, mutually satisfying relationships. Another marker is the quality and quantity of relationship models that are internally represented within a person. For example, a person with severe personality pathology often views relationships in terms of submission and dominance. </w:t>
      </w:r>
    </w:p>
    <w:p w14:paraId="76681AA1" w14:textId="4E3277DD" w:rsidR="00B235C2" w:rsidRPr="00796814" w:rsidRDefault="00F73F33"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b/>
          <w:bCs/>
          <w:i/>
          <w:iCs/>
        </w:rPr>
        <w:t xml:space="preserve">A </w:t>
      </w:r>
      <w:r w:rsidR="00F55698" w:rsidRPr="00796814">
        <w:rPr>
          <w:rFonts w:ascii="Times New Roman" w:hAnsi="Times New Roman" w:cs="Times New Roman"/>
          <w:b/>
          <w:bCs/>
          <w:i/>
          <w:iCs/>
        </w:rPr>
        <w:t xml:space="preserve">Summary of Psychoanalytic Perspectives. </w:t>
      </w:r>
      <w:r w:rsidR="00B235C2" w:rsidRPr="00796814">
        <w:rPr>
          <w:rFonts w:ascii="Times New Roman" w:hAnsi="Times New Roman" w:cs="Times New Roman"/>
        </w:rPr>
        <w:t xml:space="preserve">Kernberg conceptualized PD development as an interaction between the inborn qualities of the infant and </w:t>
      </w:r>
      <w:r w:rsidR="00864288" w:rsidRPr="00796814">
        <w:rPr>
          <w:rFonts w:ascii="Times New Roman" w:hAnsi="Times New Roman" w:cs="Times New Roman"/>
        </w:rPr>
        <w:t xml:space="preserve">over stimulation created by </w:t>
      </w:r>
      <w:r w:rsidR="00F84B5B" w:rsidRPr="00796814">
        <w:rPr>
          <w:rFonts w:ascii="Times New Roman" w:hAnsi="Times New Roman" w:cs="Times New Roman"/>
        </w:rPr>
        <w:t xml:space="preserve">frequent </w:t>
      </w:r>
      <w:r w:rsidR="00864288" w:rsidRPr="00796814">
        <w:rPr>
          <w:rFonts w:ascii="Times New Roman" w:hAnsi="Times New Roman" w:cs="Times New Roman"/>
        </w:rPr>
        <w:t xml:space="preserve">high </w:t>
      </w:r>
      <w:r w:rsidR="00B235C2" w:rsidRPr="00796814">
        <w:rPr>
          <w:rFonts w:ascii="Times New Roman" w:hAnsi="Times New Roman" w:cs="Times New Roman"/>
        </w:rPr>
        <w:t>intensity affective experiences. Kohut saw PD</w:t>
      </w:r>
      <w:r w:rsidR="00041E97" w:rsidRPr="00796814">
        <w:rPr>
          <w:rFonts w:ascii="Times New Roman" w:hAnsi="Times New Roman" w:cs="Times New Roman"/>
        </w:rPr>
        <w:t>’s</w:t>
      </w:r>
      <w:r w:rsidR="00B235C2" w:rsidRPr="00796814">
        <w:rPr>
          <w:rFonts w:ascii="Times New Roman" w:hAnsi="Times New Roman" w:cs="Times New Roman"/>
        </w:rPr>
        <w:t xml:space="preserve"> </w:t>
      </w:r>
      <w:r w:rsidR="00041E97" w:rsidRPr="00796814">
        <w:rPr>
          <w:rFonts w:ascii="Times New Roman" w:hAnsi="Times New Roman" w:cs="Times New Roman"/>
        </w:rPr>
        <w:t xml:space="preserve">as </w:t>
      </w:r>
      <w:r w:rsidR="00B235C2" w:rsidRPr="00796814">
        <w:rPr>
          <w:rFonts w:ascii="Times New Roman" w:hAnsi="Times New Roman" w:cs="Times New Roman"/>
        </w:rPr>
        <w:t xml:space="preserve">arising from caregiver failures to mirror the infant </w:t>
      </w:r>
      <w:r w:rsidR="00041E97" w:rsidRPr="00796814">
        <w:rPr>
          <w:rFonts w:ascii="Times New Roman" w:hAnsi="Times New Roman" w:cs="Times New Roman"/>
        </w:rPr>
        <w:t xml:space="preserve">adequately </w:t>
      </w:r>
      <w:r w:rsidR="00B235C2" w:rsidRPr="00796814">
        <w:rPr>
          <w:rFonts w:ascii="Times New Roman" w:hAnsi="Times New Roman" w:cs="Times New Roman"/>
        </w:rPr>
        <w:t xml:space="preserve">and/or to support </w:t>
      </w:r>
      <w:r w:rsidR="00041E97" w:rsidRPr="00796814">
        <w:rPr>
          <w:rFonts w:ascii="Times New Roman" w:hAnsi="Times New Roman" w:cs="Times New Roman"/>
        </w:rPr>
        <w:t xml:space="preserve">the </w:t>
      </w:r>
      <w:r w:rsidR="00B235C2" w:rsidRPr="00796814">
        <w:rPr>
          <w:rFonts w:ascii="Times New Roman" w:hAnsi="Times New Roman" w:cs="Times New Roman"/>
        </w:rPr>
        <w:t xml:space="preserve">idealizing transference. Blatt conceptualized PD’s as developing from a lack of interpersonal relatedness and </w:t>
      </w:r>
      <w:r w:rsidR="00CE0D0B" w:rsidRPr="00796814">
        <w:rPr>
          <w:rFonts w:ascii="Times New Roman" w:hAnsi="Times New Roman" w:cs="Times New Roman"/>
        </w:rPr>
        <w:t>impaired s</w:t>
      </w:r>
      <w:r w:rsidR="00B235C2" w:rsidRPr="00796814">
        <w:rPr>
          <w:rFonts w:ascii="Times New Roman" w:hAnsi="Times New Roman" w:cs="Times New Roman"/>
        </w:rPr>
        <w:t xml:space="preserve">elf-definition. All </w:t>
      </w:r>
      <w:r w:rsidR="00B235C2" w:rsidRPr="00796814">
        <w:rPr>
          <w:rFonts w:ascii="Times New Roman" w:hAnsi="Times New Roman" w:cs="Times New Roman"/>
        </w:rPr>
        <w:lastRenderedPageBreak/>
        <w:t>three theories share the view that opportunities for self/other reflection</w:t>
      </w:r>
      <w:r w:rsidR="00557A09" w:rsidRPr="00796814">
        <w:rPr>
          <w:rFonts w:ascii="Times New Roman" w:hAnsi="Times New Roman" w:cs="Times New Roman"/>
        </w:rPr>
        <w:t xml:space="preserve"> are critical to healthy personality development</w:t>
      </w:r>
      <w:r w:rsidR="00B235C2" w:rsidRPr="00796814">
        <w:rPr>
          <w:rFonts w:ascii="Times New Roman" w:hAnsi="Times New Roman" w:cs="Times New Roman"/>
        </w:rPr>
        <w:t xml:space="preserve">. The theories differ in the degree of emphasis they place on the failures of the caregivers and the biological qualities of the infant. For instance, Kohut considers infants to be a </w:t>
      </w:r>
      <w:r w:rsidR="00B235C2" w:rsidRPr="00796814">
        <w:rPr>
          <w:rFonts w:ascii="Times New Roman" w:hAnsi="Times New Roman" w:cs="Times New Roman"/>
          <w:i/>
          <w:iCs/>
        </w:rPr>
        <w:t>tabula rasa</w:t>
      </w:r>
      <w:r w:rsidR="00B235C2" w:rsidRPr="00796814">
        <w:rPr>
          <w:rFonts w:ascii="Times New Roman" w:hAnsi="Times New Roman" w:cs="Times New Roman"/>
        </w:rPr>
        <w:t xml:space="preserve"> of sorts, where all failures are </w:t>
      </w:r>
      <w:r w:rsidR="00E76097" w:rsidRPr="00796814">
        <w:rPr>
          <w:rFonts w:ascii="Times New Roman" w:hAnsi="Times New Roman" w:cs="Times New Roman"/>
        </w:rPr>
        <w:t xml:space="preserve">largely </w:t>
      </w:r>
      <w:r w:rsidR="00B235C2" w:rsidRPr="00796814">
        <w:rPr>
          <w:rFonts w:ascii="Times New Roman" w:hAnsi="Times New Roman" w:cs="Times New Roman"/>
        </w:rPr>
        <w:t>the result of caregiver inadequacy. Kernberg’s theory is significantly more transactional. Not only are the infant’s temperament and intelligence considered key factors in the development of self-other reflection, but environmental factors expand to include more than the capacities of the caregivers themselves. For example, a caregiver who is mostly anxious and easily upset around an infant will fail to provide the infant with low intensity affective experiences. It is also possible that a caregiver is adequately calm but that the environment may be characteristically stressful and traumatic (e.g., high crime neighborhood/warzone; inadequate food), limiting opportunities for low intensity affective experiences.</w:t>
      </w:r>
    </w:p>
    <w:p w14:paraId="39A51A0D" w14:textId="1E7FD4E9" w:rsidR="00DA0776" w:rsidRPr="00796814" w:rsidRDefault="004F3042" w:rsidP="00DA0776">
      <w:pPr>
        <w:spacing w:after="0" w:line="480" w:lineRule="auto"/>
        <w:ind w:firstLine="720"/>
        <w:outlineLvl w:val="0"/>
        <w:rPr>
          <w:rFonts w:ascii="Times New Roman" w:hAnsi="Times New Roman" w:cs="Times New Roman"/>
        </w:rPr>
      </w:pPr>
      <w:r w:rsidRPr="00796814">
        <w:rPr>
          <w:rFonts w:ascii="Times New Roman" w:hAnsi="Times New Roman" w:cs="Times New Roman"/>
          <w:b/>
          <w:bCs/>
        </w:rPr>
        <w:t>Cognitive Perspectives.</w:t>
      </w:r>
      <w:r w:rsidRPr="00796814">
        <w:rPr>
          <w:rFonts w:ascii="Times New Roman" w:hAnsi="Times New Roman" w:cs="Times New Roman"/>
        </w:rPr>
        <w:t xml:space="preserve"> </w:t>
      </w:r>
      <w:r w:rsidR="00A076C5" w:rsidRPr="00796814">
        <w:rPr>
          <w:rFonts w:ascii="Times New Roman" w:hAnsi="Times New Roman" w:cs="Times New Roman"/>
        </w:rPr>
        <w:t xml:space="preserve">Cognitive theories posit </w:t>
      </w:r>
      <w:r w:rsidR="00303297" w:rsidRPr="00796814">
        <w:rPr>
          <w:rFonts w:ascii="Times New Roman" w:hAnsi="Times New Roman" w:cs="Times New Roman"/>
        </w:rPr>
        <w:t xml:space="preserve">two paths toward the development of personality disorders. The first path states </w:t>
      </w:r>
      <w:r w:rsidR="00A076C5" w:rsidRPr="00796814">
        <w:rPr>
          <w:rFonts w:ascii="Times New Roman" w:hAnsi="Times New Roman" w:cs="Times New Roman"/>
        </w:rPr>
        <w:t xml:space="preserve">that </w:t>
      </w:r>
      <w:r w:rsidR="00303297" w:rsidRPr="00796814">
        <w:rPr>
          <w:rFonts w:ascii="Times New Roman" w:hAnsi="Times New Roman" w:cs="Times New Roman"/>
        </w:rPr>
        <w:t xml:space="preserve">individuals inherit specific temperaments that have been shown to have </w:t>
      </w:r>
      <w:r w:rsidR="00A076C5" w:rsidRPr="00796814">
        <w:rPr>
          <w:rFonts w:ascii="Times New Roman" w:hAnsi="Times New Roman" w:cs="Times New Roman"/>
        </w:rPr>
        <w:t>evolutionary advantages (e.g., exhibitionism attracts mates, fearfulness protects against dangers</w:t>
      </w:r>
      <w:r w:rsidR="00303297" w:rsidRPr="00796814">
        <w:rPr>
          <w:rFonts w:ascii="Times New Roman" w:hAnsi="Times New Roman" w:cs="Times New Roman"/>
        </w:rPr>
        <w:t>; Beck, Davis, &amp; Freeman, 2015). Personality disorders thus manifest when an environment is sufficiently limited that alternative strategies for obtaining one’s needs are neither demanded nor encouraged</w:t>
      </w:r>
      <w:r w:rsidRPr="00796814">
        <w:rPr>
          <w:rFonts w:ascii="Times New Roman" w:hAnsi="Times New Roman" w:cs="Times New Roman"/>
        </w:rPr>
        <w:t xml:space="preserve"> (</w:t>
      </w:r>
      <w:proofErr w:type="spellStart"/>
      <w:r w:rsidRPr="00796814">
        <w:rPr>
          <w:rFonts w:ascii="Times New Roman" w:hAnsi="Times New Roman" w:cs="Times New Roman"/>
        </w:rPr>
        <w:t>Lenzenweger</w:t>
      </w:r>
      <w:proofErr w:type="spellEnd"/>
      <w:r w:rsidRPr="00796814">
        <w:rPr>
          <w:rFonts w:ascii="Times New Roman" w:hAnsi="Times New Roman" w:cs="Times New Roman"/>
        </w:rPr>
        <w:t xml:space="preserve"> &amp; Clarkin, 2004). An alternative path, promoted </w:t>
      </w:r>
      <w:r w:rsidR="0058592D" w:rsidRPr="00796814">
        <w:rPr>
          <w:rFonts w:ascii="Times New Roman" w:hAnsi="Times New Roman" w:cs="Times New Roman"/>
        </w:rPr>
        <w:t xml:space="preserve">by </w:t>
      </w:r>
      <w:r w:rsidRPr="00796814">
        <w:rPr>
          <w:rFonts w:ascii="Times New Roman" w:hAnsi="Times New Roman" w:cs="Times New Roman"/>
        </w:rPr>
        <w:t xml:space="preserve">Marsha Linehan’s </w:t>
      </w:r>
      <w:r w:rsidR="00C82CBA" w:rsidRPr="00796814">
        <w:rPr>
          <w:rFonts w:ascii="Times New Roman" w:hAnsi="Times New Roman" w:cs="Times New Roman"/>
        </w:rPr>
        <w:t xml:space="preserve">(1987) </w:t>
      </w:r>
      <w:r w:rsidR="0058592D" w:rsidRPr="00796814">
        <w:rPr>
          <w:rFonts w:ascii="Times New Roman" w:hAnsi="Times New Roman" w:cs="Times New Roman"/>
        </w:rPr>
        <w:t xml:space="preserve">in her </w:t>
      </w:r>
      <w:r w:rsidRPr="00796814">
        <w:rPr>
          <w:rFonts w:ascii="Times New Roman" w:hAnsi="Times New Roman" w:cs="Times New Roman"/>
        </w:rPr>
        <w:t>work on Dialectical Behavior Therapy for Borderline Personality Disorder</w:t>
      </w:r>
      <w:r w:rsidR="0058592D" w:rsidRPr="00796814">
        <w:rPr>
          <w:rFonts w:ascii="Times New Roman" w:hAnsi="Times New Roman" w:cs="Times New Roman"/>
        </w:rPr>
        <w:t>,</w:t>
      </w:r>
      <w:r w:rsidRPr="00796814">
        <w:rPr>
          <w:rFonts w:ascii="Times New Roman" w:hAnsi="Times New Roman" w:cs="Times New Roman"/>
        </w:rPr>
        <w:t xml:space="preserve"> suggests a deficit model whereby an individual is born with insufficient resources (e.g., affect regulation in BPD)</w:t>
      </w:r>
      <w:r w:rsidR="00303297" w:rsidRPr="00796814">
        <w:rPr>
          <w:rFonts w:ascii="Times New Roman" w:hAnsi="Times New Roman" w:cs="Times New Roman"/>
        </w:rPr>
        <w:t xml:space="preserve"> </w:t>
      </w:r>
      <w:r w:rsidRPr="00796814">
        <w:rPr>
          <w:rFonts w:ascii="Times New Roman" w:hAnsi="Times New Roman" w:cs="Times New Roman"/>
        </w:rPr>
        <w:t xml:space="preserve">for managing her world. </w:t>
      </w:r>
      <w:r w:rsidR="00C82CBA" w:rsidRPr="00796814">
        <w:rPr>
          <w:rFonts w:ascii="Times New Roman" w:hAnsi="Times New Roman" w:cs="Times New Roman"/>
        </w:rPr>
        <w:t>Personality dysfunction arises w</w:t>
      </w:r>
      <w:r w:rsidRPr="00796814">
        <w:rPr>
          <w:rFonts w:ascii="Times New Roman" w:hAnsi="Times New Roman" w:cs="Times New Roman"/>
        </w:rPr>
        <w:t xml:space="preserve">hen the environment does not </w:t>
      </w:r>
      <w:r w:rsidR="0058592D" w:rsidRPr="00796814">
        <w:rPr>
          <w:rFonts w:ascii="Times New Roman" w:hAnsi="Times New Roman" w:cs="Times New Roman"/>
        </w:rPr>
        <w:t xml:space="preserve">facilitate </w:t>
      </w:r>
      <w:r w:rsidRPr="00796814">
        <w:rPr>
          <w:rFonts w:ascii="Times New Roman" w:hAnsi="Times New Roman" w:cs="Times New Roman"/>
        </w:rPr>
        <w:t xml:space="preserve">the healthy </w:t>
      </w:r>
      <w:r w:rsidR="00C82CBA" w:rsidRPr="00796814">
        <w:rPr>
          <w:rFonts w:ascii="Times New Roman" w:hAnsi="Times New Roman" w:cs="Times New Roman"/>
        </w:rPr>
        <w:t>development of these resources nor the development of compensatory strategies (</w:t>
      </w:r>
      <w:proofErr w:type="spellStart"/>
      <w:r w:rsidR="00C82CBA" w:rsidRPr="00796814">
        <w:rPr>
          <w:rFonts w:ascii="Times New Roman" w:hAnsi="Times New Roman" w:cs="Times New Roman"/>
        </w:rPr>
        <w:t>Lenzenweger</w:t>
      </w:r>
      <w:proofErr w:type="spellEnd"/>
      <w:r w:rsidR="00C82CBA" w:rsidRPr="00796814">
        <w:rPr>
          <w:rFonts w:ascii="Times New Roman" w:hAnsi="Times New Roman" w:cs="Times New Roman"/>
        </w:rPr>
        <w:t xml:space="preserve"> &amp; Clarkin, 2004). </w:t>
      </w:r>
      <w:r w:rsidR="00DA0776" w:rsidRPr="00796814">
        <w:rPr>
          <w:rFonts w:ascii="Times New Roman" w:hAnsi="Times New Roman" w:cs="Times New Roman"/>
        </w:rPr>
        <w:t xml:space="preserve">Each </w:t>
      </w:r>
      <w:r w:rsidR="00DA0776" w:rsidRPr="00796814">
        <w:rPr>
          <w:rFonts w:ascii="Times New Roman" w:hAnsi="Times New Roman" w:cs="Times New Roman"/>
        </w:rPr>
        <w:lastRenderedPageBreak/>
        <w:t xml:space="preserve">path assumes a categorical structure </w:t>
      </w:r>
      <w:r w:rsidR="00A012C7" w:rsidRPr="00796814">
        <w:rPr>
          <w:rFonts w:ascii="Times New Roman" w:hAnsi="Times New Roman" w:cs="Times New Roman"/>
        </w:rPr>
        <w:t xml:space="preserve">of </w:t>
      </w:r>
      <w:r w:rsidR="00DA0776" w:rsidRPr="00796814">
        <w:rPr>
          <w:rFonts w:ascii="Times New Roman" w:hAnsi="Times New Roman" w:cs="Times New Roman"/>
        </w:rPr>
        <w:t xml:space="preserve">PDs where inborn traits </w:t>
      </w:r>
      <w:r w:rsidR="00DA0776" w:rsidRPr="00796814">
        <w:rPr>
          <w:rFonts w:ascii="Times New Roman" w:hAnsi="Times New Roman" w:cs="Times New Roman"/>
          <w:i/>
          <w:iCs/>
        </w:rPr>
        <w:t>or</w:t>
      </w:r>
      <w:r w:rsidR="00DA0776" w:rsidRPr="00796814">
        <w:rPr>
          <w:rFonts w:ascii="Times New Roman" w:hAnsi="Times New Roman" w:cs="Times New Roman"/>
        </w:rPr>
        <w:t xml:space="preserve"> deficits lead to qualitative differences in personality.</w:t>
      </w:r>
    </w:p>
    <w:p w14:paraId="2A6EB8C6" w14:textId="4893D81C" w:rsidR="000546A4" w:rsidRPr="00796814" w:rsidRDefault="000546A4" w:rsidP="000546A4">
      <w:pPr>
        <w:spacing w:after="0" w:line="480" w:lineRule="auto"/>
        <w:ind w:firstLine="720"/>
        <w:outlineLvl w:val="0"/>
        <w:rPr>
          <w:rFonts w:ascii="Times New Roman" w:hAnsi="Times New Roman" w:cs="Times New Roman"/>
        </w:rPr>
      </w:pPr>
      <w:r w:rsidRPr="00796814">
        <w:rPr>
          <w:rFonts w:ascii="Times New Roman" w:hAnsi="Times New Roman" w:cs="Times New Roman"/>
        </w:rPr>
        <w:t>Cognitive theories of PDs produce a clear link between genetics and the learning environment. They also excel i</w:t>
      </w:r>
      <w:r w:rsidR="00A012C7" w:rsidRPr="00796814">
        <w:rPr>
          <w:rFonts w:ascii="Times New Roman" w:hAnsi="Times New Roman" w:cs="Times New Roman"/>
        </w:rPr>
        <w:t>n</w:t>
      </w:r>
      <w:r w:rsidRPr="00796814">
        <w:rPr>
          <w:rFonts w:ascii="Times New Roman" w:hAnsi="Times New Roman" w:cs="Times New Roman"/>
        </w:rPr>
        <w:t xml:space="preserve"> specifying how early strategies for engaging with the world are reinforced over time and lead to the emergence of persistent patterns of thinking, feeling, and behaving. </w:t>
      </w:r>
      <w:r w:rsidR="00FE273A" w:rsidRPr="00796814">
        <w:rPr>
          <w:rFonts w:ascii="Times New Roman" w:hAnsi="Times New Roman" w:cs="Times New Roman"/>
        </w:rPr>
        <w:t xml:space="preserve">However, </w:t>
      </w:r>
      <w:r w:rsidR="00D460CB" w:rsidRPr="00796814">
        <w:rPr>
          <w:rFonts w:ascii="Times New Roman" w:hAnsi="Times New Roman" w:cs="Times New Roman"/>
        </w:rPr>
        <w:t>unlike the conflict models</w:t>
      </w:r>
      <w:r w:rsidR="007B0322" w:rsidRPr="00796814">
        <w:rPr>
          <w:rFonts w:ascii="Times New Roman" w:hAnsi="Times New Roman" w:cs="Times New Roman"/>
        </w:rPr>
        <w:t xml:space="preserve"> </w:t>
      </w:r>
      <w:r w:rsidR="00D460CB" w:rsidRPr="00796814">
        <w:rPr>
          <w:rFonts w:ascii="Times New Roman" w:hAnsi="Times New Roman" w:cs="Times New Roman"/>
        </w:rPr>
        <w:t xml:space="preserve">of psychoanalytic theory, </w:t>
      </w:r>
      <w:r w:rsidR="0005170F" w:rsidRPr="00796814">
        <w:rPr>
          <w:rFonts w:ascii="Times New Roman" w:hAnsi="Times New Roman" w:cs="Times New Roman"/>
        </w:rPr>
        <w:t xml:space="preserve">cognitive theories </w:t>
      </w:r>
      <w:r w:rsidR="00962984" w:rsidRPr="00796814">
        <w:rPr>
          <w:rFonts w:ascii="Times New Roman" w:hAnsi="Times New Roman" w:cs="Times New Roman"/>
        </w:rPr>
        <w:t>only</w:t>
      </w:r>
      <w:r w:rsidR="0005170F" w:rsidRPr="00796814">
        <w:rPr>
          <w:rFonts w:ascii="Times New Roman" w:hAnsi="Times New Roman" w:cs="Times New Roman"/>
        </w:rPr>
        <w:t xml:space="preserve"> describe one side of the coin observed within the intra- and interpersonal dynamics of PDs. For example, </w:t>
      </w:r>
      <w:r w:rsidR="003E2548" w:rsidRPr="00796814">
        <w:rPr>
          <w:rFonts w:ascii="Times New Roman" w:hAnsi="Times New Roman" w:cs="Times New Roman"/>
        </w:rPr>
        <w:t xml:space="preserve">a cognitive theory of narcissistic PD suggests that </w:t>
      </w:r>
      <w:r w:rsidR="00A012C7" w:rsidRPr="00796814">
        <w:rPr>
          <w:rFonts w:ascii="Times New Roman" w:hAnsi="Times New Roman" w:cs="Times New Roman"/>
        </w:rPr>
        <w:t xml:space="preserve">disorder originates in </w:t>
      </w:r>
      <w:r w:rsidR="006A1480" w:rsidRPr="00796814">
        <w:rPr>
          <w:rFonts w:ascii="Times New Roman" w:hAnsi="Times New Roman" w:cs="Times New Roman"/>
        </w:rPr>
        <w:t xml:space="preserve">the pathogenic belief </w:t>
      </w:r>
      <w:r w:rsidR="00A012C7" w:rsidRPr="00796814">
        <w:rPr>
          <w:rFonts w:ascii="Times New Roman" w:hAnsi="Times New Roman" w:cs="Times New Roman"/>
        </w:rPr>
        <w:t>that</w:t>
      </w:r>
      <w:r w:rsidR="00854CAA" w:rsidRPr="00796814">
        <w:rPr>
          <w:rFonts w:ascii="Times New Roman" w:hAnsi="Times New Roman" w:cs="Times New Roman"/>
        </w:rPr>
        <w:t xml:space="preserve">, “I am above the rules. I am better than others.” </w:t>
      </w:r>
      <w:r w:rsidR="001B01DF" w:rsidRPr="00796814">
        <w:rPr>
          <w:rFonts w:ascii="Times New Roman" w:hAnsi="Times New Roman" w:cs="Times New Roman"/>
        </w:rPr>
        <w:t xml:space="preserve">However, </w:t>
      </w:r>
      <w:r w:rsidR="00854DE5" w:rsidRPr="00796814">
        <w:rPr>
          <w:rFonts w:ascii="Times New Roman" w:hAnsi="Times New Roman" w:cs="Times New Roman"/>
        </w:rPr>
        <w:t xml:space="preserve">narcissistic individuals </w:t>
      </w:r>
      <w:r w:rsidR="00783901" w:rsidRPr="00796814">
        <w:rPr>
          <w:rFonts w:ascii="Times New Roman" w:hAnsi="Times New Roman" w:cs="Times New Roman"/>
        </w:rPr>
        <w:t xml:space="preserve">tend to experience both inflation </w:t>
      </w:r>
      <w:r w:rsidR="00783901" w:rsidRPr="00796814">
        <w:rPr>
          <w:rFonts w:ascii="Times New Roman" w:hAnsi="Times New Roman" w:cs="Times New Roman"/>
          <w:i/>
          <w:iCs/>
        </w:rPr>
        <w:t>and deflation</w:t>
      </w:r>
      <w:r w:rsidR="00173065" w:rsidRPr="00796814">
        <w:rPr>
          <w:rFonts w:ascii="Times New Roman" w:hAnsi="Times New Roman" w:cs="Times New Roman"/>
        </w:rPr>
        <w:t xml:space="preserve"> in their sense of self,</w:t>
      </w:r>
      <w:r w:rsidR="00854DE5" w:rsidRPr="00796814">
        <w:rPr>
          <w:rFonts w:ascii="Times New Roman" w:hAnsi="Times New Roman" w:cs="Times New Roman"/>
        </w:rPr>
        <w:t xml:space="preserve"> </w:t>
      </w:r>
      <w:r w:rsidR="00102FEF" w:rsidRPr="00796814">
        <w:rPr>
          <w:rFonts w:ascii="Times New Roman" w:hAnsi="Times New Roman" w:cs="Times New Roman"/>
        </w:rPr>
        <w:t xml:space="preserve">which better explains the role </w:t>
      </w:r>
      <w:r w:rsidR="00007F40" w:rsidRPr="00796814">
        <w:rPr>
          <w:rFonts w:ascii="Times New Roman" w:hAnsi="Times New Roman" w:cs="Times New Roman"/>
        </w:rPr>
        <w:t xml:space="preserve">that </w:t>
      </w:r>
      <w:r w:rsidR="00102FEF" w:rsidRPr="00796814">
        <w:rPr>
          <w:rFonts w:ascii="Times New Roman" w:hAnsi="Times New Roman" w:cs="Times New Roman"/>
        </w:rPr>
        <w:t>competiti</w:t>
      </w:r>
      <w:r w:rsidR="00007F40" w:rsidRPr="00796814">
        <w:rPr>
          <w:rFonts w:ascii="Times New Roman" w:hAnsi="Times New Roman" w:cs="Times New Roman"/>
        </w:rPr>
        <w:t>veness plays</w:t>
      </w:r>
      <w:r w:rsidR="00102FEF" w:rsidRPr="00796814">
        <w:rPr>
          <w:rFonts w:ascii="Times New Roman" w:hAnsi="Times New Roman" w:cs="Times New Roman"/>
        </w:rPr>
        <w:t xml:space="preserve"> for narcissists. If an individual </w:t>
      </w:r>
      <w:r w:rsidR="00102FEF" w:rsidRPr="00796814">
        <w:rPr>
          <w:rFonts w:ascii="Times New Roman" w:hAnsi="Times New Roman" w:cs="Times New Roman"/>
          <w:u w:val="single"/>
        </w:rPr>
        <w:t>truly</w:t>
      </w:r>
      <w:r w:rsidR="00102FEF" w:rsidRPr="00796814">
        <w:rPr>
          <w:rFonts w:ascii="Times New Roman" w:hAnsi="Times New Roman" w:cs="Times New Roman"/>
        </w:rPr>
        <w:t xml:space="preserve"> believes she is </w:t>
      </w:r>
      <w:r w:rsidR="0082022C" w:rsidRPr="00796814">
        <w:rPr>
          <w:rFonts w:ascii="Times New Roman" w:hAnsi="Times New Roman" w:cs="Times New Roman"/>
        </w:rPr>
        <w:t>better than others, she will not concern herself with competition</w:t>
      </w:r>
      <w:r w:rsidR="00CD42CD" w:rsidRPr="00796814">
        <w:rPr>
          <w:rFonts w:ascii="Times New Roman" w:hAnsi="Times New Roman" w:cs="Times New Roman"/>
        </w:rPr>
        <w:t xml:space="preserve"> because her sense of herself would be stable independent of accomplishments. </w:t>
      </w:r>
    </w:p>
    <w:p w14:paraId="42789D6D" w14:textId="5589D4D1" w:rsidR="00744ED8" w:rsidRPr="00796814" w:rsidRDefault="005B6ABC" w:rsidP="00744ED8">
      <w:pPr>
        <w:spacing w:after="0" w:line="480" w:lineRule="auto"/>
        <w:ind w:firstLine="720"/>
        <w:outlineLvl w:val="0"/>
        <w:rPr>
          <w:rFonts w:ascii="Times New Roman" w:hAnsi="Times New Roman" w:cs="Times New Roman"/>
        </w:rPr>
      </w:pPr>
      <w:r w:rsidRPr="00796814">
        <w:rPr>
          <w:rFonts w:ascii="Times New Roman" w:hAnsi="Times New Roman" w:cs="Times New Roman"/>
          <w:b/>
          <w:bCs/>
        </w:rPr>
        <w:t xml:space="preserve">Personological Perspectives. </w:t>
      </w:r>
      <w:r w:rsidRPr="00796814">
        <w:rPr>
          <w:rFonts w:ascii="Times New Roman" w:hAnsi="Times New Roman" w:cs="Times New Roman"/>
        </w:rPr>
        <w:t>The</w:t>
      </w:r>
      <w:r w:rsidR="002E1EEA" w:rsidRPr="00796814">
        <w:rPr>
          <w:rFonts w:ascii="Times New Roman" w:hAnsi="Times New Roman" w:cs="Times New Roman"/>
        </w:rPr>
        <w:t xml:space="preserve">odore </w:t>
      </w:r>
      <w:proofErr w:type="spellStart"/>
      <w:r w:rsidR="002E1EEA" w:rsidRPr="00796814">
        <w:rPr>
          <w:rFonts w:ascii="Times New Roman" w:hAnsi="Times New Roman" w:cs="Times New Roman"/>
        </w:rPr>
        <w:t>Millon</w:t>
      </w:r>
      <w:proofErr w:type="spellEnd"/>
      <w:r w:rsidR="002E1EEA" w:rsidRPr="00796814">
        <w:rPr>
          <w:rFonts w:ascii="Times New Roman" w:hAnsi="Times New Roman" w:cs="Times New Roman"/>
        </w:rPr>
        <w:t xml:space="preserve"> described </w:t>
      </w:r>
      <w:proofErr w:type="spellStart"/>
      <w:r w:rsidR="00E976D1" w:rsidRPr="00796814">
        <w:rPr>
          <w:rFonts w:ascii="Times New Roman" w:hAnsi="Times New Roman" w:cs="Times New Roman"/>
        </w:rPr>
        <w:t>personology</w:t>
      </w:r>
      <w:proofErr w:type="spellEnd"/>
      <w:r w:rsidR="00E976D1" w:rsidRPr="00796814">
        <w:rPr>
          <w:rFonts w:ascii="Times New Roman" w:hAnsi="Times New Roman" w:cs="Times New Roman"/>
        </w:rPr>
        <w:t xml:space="preserve"> as an evolutionary-based theory of personality disorders</w:t>
      </w:r>
      <w:r w:rsidR="00367FDE" w:rsidRPr="00796814">
        <w:rPr>
          <w:rFonts w:ascii="Times New Roman" w:hAnsi="Times New Roman" w:cs="Times New Roman"/>
        </w:rPr>
        <w:t xml:space="preserve"> (</w:t>
      </w:r>
      <w:proofErr w:type="spellStart"/>
      <w:r w:rsidR="00367FDE" w:rsidRPr="00796814">
        <w:rPr>
          <w:rFonts w:ascii="Times New Roman" w:hAnsi="Times New Roman" w:cs="Times New Roman"/>
        </w:rPr>
        <w:t>Millon</w:t>
      </w:r>
      <w:proofErr w:type="spellEnd"/>
      <w:r w:rsidR="00367FDE" w:rsidRPr="00796814">
        <w:rPr>
          <w:rFonts w:ascii="Times New Roman" w:hAnsi="Times New Roman" w:cs="Times New Roman"/>
        </w:rPr>
        <w:t xml:space="preserve"> &amp; Grossman, 2005)</w:t>
      </w:r>
      <w:r w:rsidR="00E976D1" w:rsidRPr="00796814">
        <w:rPr>
          <w:rFonts w:ascii="Times New Roman" w:hAnsi="Times New Roman" w:cs="Times New Roman"/>
        </w:rPr>
        <w:t xml:space="preserve">. </w:t>
      </w:r>
      <w:r w:rsidR="001958EC" w:rsidRPr="00796814">
        <w:rPr>
          <w:rFonts w:ascii="Times New Roman" w:hAnsi="Times New Roman" w:cs="Times New Roman"/>
        </w:rPr>
        <w:t xml:space="preserve">Like Kernberg and cognitive perspectives, </w:t>
      </w:r>
      <w:proofErr w:type="spellStart"/>
      <w:r w:rsidR="001958EC" w:rsidRPr="00796814">
        <w:rPr>
          <w:rFonts w:ascii="Times New Roman" w:hAnsi="Times New Roman" w:cs="Times New Roman"/>
        </w:rPr>
        <w:t>Millon</w:t>
      </w:r>
      <w:proofErr w:type="spellEnd"/>
      <w:r w:rsidR="001958EC" w:rsidRPr="00796814">
        <w:rPr>
          <w:rFonts w:ascii="Times New Roman" w:hAnsi="Times New Roman" w:cs="Times New Roman"/>
        </w:rPr>
        <w:t xml:space="preserve"> </w:t>
      </w:r>
      <w:r w:rsidR="004B27D6" w:rsidRPr="00796814">
        <w:rPr>
          <w:rFonts w:ascii="Times New Roman" w:hAnsi="Times New Roman" w:cs="Times New Roman"/>
        </w:rPr>
        <w:t>described the formation of PDs as an interaction</w:t>
      </w:r>
      <w:r w:rsidR="008B493C" w:rsidRPr="00796814">
        <w:rPr>
          <w:rFonts w:ascii="Times New Roman" w:hAnsi="Times New Roman" w:cs="Times New Roman"/>
        </w:rPr>
        <w:t xml:space="preserve"> between temperament and </w:t>
      </w:r>
      <w:r w:rsidR="00367FDE" w:rsidRPr="00796814">
        <w:rPr>
          <w:rFonts w:ascii="Times New Roman" w:hAnsi="Times New Roman" w:cs="Times New Roman"/>
        </w:rPr>
        <w:t xml:space="preserve">the environment. </w:t>
      </w:r>
      <w:r w:rsidR="006831F2" w:rsidRPr="00796814">
        <w:rPr>
          <w:rFonts w:ascii="Times New Roman" w:hAnsi="Times New Roman" w:cs="Times New Roman"/>
        </w:rPr>
        <w:t xml:space="preserve">His work also drew heavily on attachment theory. </w:t>
      </w:r>
      <w:proofErr w:type="spellStart"/>
      <w:r w:rsidR="0094739A" w:rsidRPr="00796814">
        <w:rPr>
          <w:rFonts w:ascii="Times New Roman" w:hAnsi="Times New Roman" w:cs="Times New Roman"/>
        </w:rPr>
        <w:t>Millon</w:t>
      </w:r>
      <w:proofErr w:type="spellEnd"/>
      <w:r w:rsidR="0094739A" w:rsidRPr="00796814">
        <w:rPr>
          <w:rFonts w:ascii="Times New Roman" w:hAnsi="Times New Roman" w:cs="Times New Roman"/>
        </w:rPr>
        <w:t xml:space="preserve"> </w:t>
      </w:r>
      <w:r w:rsidR="00343E27" w:rsidRPr="00796814">
        <w:rPr>
          <w:rFonts w:ascii="Times New Roman" w:hAnsi="Times New Roman" w:cs="Times New Roman"/>
        </w:rPr>
        <w:t xml:space="preserve">initially </w:t>
      </w:r>
      <w:r w:rsidR="0094739A" w:rsidRPr="00796814">
        <w:rPr>
          <w:rFonts w:ascii="Times New Roman" w:hAnsi="Times New Roman" w:cs="Times New Roman"/>
        </w:rPr>
        <w:t xml:space="preserve">proposed four </w:t>
      </w:r>
      <w:r w:rsidR="0081559E" w:rsidRPr="00796814">
        <w:rPr>
          <w:rFonts w:ascii="Times New Roman" w:hAnsi="Times New Roman" w:cs="Times New Roman"/>
        </w:rPr>
        <w:t>styles</w:t>
      </w:r>
      <w:r w:rsidR="0094739A" w:rsidRPr="00796814">
        <w:rPr>
          <w:rFonts w:ascii="Times New Roman" w:hAnsi="Times New Roman" w:cs="Times New Roman"/>
        </w:rPr>
        <w:t xml:space="preserve"> of interpersonal relationships</w:t>
      </w:r>
      <w:r w:rsidR="00BD6F0C" w:rsidRPr="00796814">
        <w:rPr>
          <w:rFonts w:ascii="Times New Roman" w:hAnsi="Times New Roman" w:cs="Times New Roman"/>
        </w:rPr>
        <w:t xml:space="preserve"> </w:t>
      </w:r>
      <w:r w:rsidR="00041234" w:rsidRPr="00796814">
        <w:rPr>
          <w:rFonts w:ascii="Times New Roman" w:hAnsi="Times New Roman" w:cs="Times New Roman"/>
        </w:rPr>
        <w:t>(</w:t>
      </w:r>
      <w:r w:rsidR="00BD6F0C" w:rsidRPr="00796814">
        <w:rPr>
          <w:rFonts w:ascii="Times New Roman" w:hAnsi="Times New Roman" w:cs="Times New Roman"/>
        </w:rPr>
        <w:t>akin to attachment style</w:t>
      </w:r>
      <w:r w:rsidR="00041234" w:rsidRPr="00796814">
        <w:rPr>
          <w:rFonts w:ascii="Times New Roman" w:hAnsi="Times New Roman" w:cs="Times New Roman"/>
        </w:rPr>
        <w:t>)</w:t>
      </w:r>
      <w:r w:rsidR="00BD6F0C" w:rsidRPr="00796814">
        <w:rPr>
          <w:rFonts w:ascii="Times New Roman" w:hAnsi="Times New Roman" w:cs="Times New Roman"/>
        </w:rPr>
        <w:t xml:space="preserve">: detached, dependent, independent, </w:t>
      </w:r>
      <w:r w:rsidR="00FC52FA" w:rsidRPr="00796814">
        <w:rPr>
          <w:rFonts w:ascii="Times New Roman" w:hAnsi="Times New Roman" w:cs="Times New Roman"/>
        </w:rPr>
        <w:t>and ambivalent</w:t>
      </w:r>
      <w:r w:rsidR="00D17520" w:rsidRPr="00796814">
        <w:rPr>
          <w:rFonts w:ascii="Times New Roman" w:hAnsi="Times New Roman" w:cs="Times New Roman"/>
        </w:rPr>
        <w:t xml:space="preserve"> (</w:t>
      </w:r>
      <w:proofErr w:type="spellStart"/>
      <w:r w:rsidR="00D17520" w:rsidRPr="00796814">
        <w:rPr>
          <w:rFonts w:ascii="Times New Roman" w:hAnsi="Times New Roman" w:cs="Times New Roman"/>
        </w:rPr>
        <w:t>Choca</w:t>
      </w:r>
      <w:proofErr w:type="spellEnd"/>
      <w:r w:rsidR="00D17520" w:rsidRPr="00796814">
        <w:rPr>
          <w:rFonts w:ascii="Times New Roman" w:hAnsi="Times New Roman" w:cs="Times New Roman"/>
        </w:rPr>
        <w:t>, 1999)</w:t>
      </w:r>
      <w:r w:rsidR="00FC52FA" w:rsidRPr="00796814">
        <w:rPr>
          <w:rFonts w:ascii="Times New Roman" w:hAnsi="Times New Roman" w:cs="Times New Roman"/>
        </w:rPr>
        <w:t xml:space="preserve">. He then proposed that </w:t>
      </w:r>
      <w:r w:rsidR="007C342E" w:rsidRPr="00796814">
        <w:rPr>
          <w:rFonts w:ascii="Times New Roman" w:hAnsi="Times New Roman" w:cs="Times New Roman"/>
        </w:rPr>
        <w:t xml:space="preserve">each style </w:t>
      </w:r>
      <w:r w:rsidR="0081559E" w:rsidRPr="00796814">
        <w:rPr>
          <w:rFonts w:ascii="Times New Roman" w:hAnsi="Times New Roman" w:cs="Times New Roman"/>
        </w:rPr>
        <w:t>had active and passive</w:t>
      </w:r>
      <w:r w:rsidR="00245B7C" w:rsidRPr="00796814">
        <w:rPr>
          <w:rFonts w:ascii="Times New Roman" w:hAnsi="Times New Roman" w:cs="Times New Roman"/>
        </w:rPr>
        <w:t xml:space="preserve"> </w:t>
      </w:r>
      <w:r w:rsidR="00BF2350" w:rsidRPr="00796814">
        <w:rPr>
          <w:rFonts w:ascii="Times New Roman" w:hAnsi="Times New Roman" w:cs="Times New Roman"/>
        </w:rPr>
        <w:t>variants</w:t>
      </w:r>
      <w:r w:rsidR="00245B7C" w:rsidRPr="00796814">
        <w:rPr>
          <w:rFonts w:ascii="Times New Roman" w:hAnsi="Times New Roman" w:cs="Times New Roman"/>
        </w:rPr>
        <w:t xml:space="preserve"> (perhaps similar to </w:t>
      </w:r>
      <w:r w:rsidR="004D402F" w:rsidRPr="00796814">
        <w:rPr>
          <w:rFonts w:ascii="Times New Roman" w:hAnsi="Times New Roman" w:cs="Times New Roman"/>
        </w:rPr>
        <w:t>temperament)</w:t>
      </w:r>
      <w:r w:rsidR="00C80234" w:rsidRPr="00796814">
        <w:rPr>
          <w:rFonts w:ascii="Times New Roman" w:hAnsi="Times New Roman" w:cs="Times New Roman"/>
        </w:rPr>
        <w:t xml:space="preserve"> t</w:t>
      </w:r>
      <w:r w:rsidR="00915B71" w:rsidRPr="00796814">
        <w:rPr>
          <w:rFonts w:ascii="Times New Roman" w:hAnsi="Times New Roman" w:cs="Times New Roman"/>
        </w:rPr>
        <w:t xml:space="preserve">hat differed in </w:t>
      </w:r>
      <w:r w:rsidR="0091364B" w:rsidRPr="00796814">
        <w:rPr>
          <w:rFonts w:ascii="Times New Roman" w:hAnsi="Times New Roman" w:cs="Times New Roman"/>
        </w:rPr>
        <w:t xml:space="preserve">their approach to adaptation </w:t>
      </w:r>
      <w:r w:rsidR="00BA1E77" w:rsidRPr="00796814">
        <w:rPr>
          <w:rFonts w:ascii="Times New Roman" w:hAnsi="Times New Roman" w:cs="Times New Roman"/>
        </w:rPr>
        <w:t>(Davis, 1999)</w:t>
      </w:r>
      <w:r w:rsidR="00E65945" w:rsidRPr="00796814">
        <w:rPr>
          <w:rFonts w:ascii="Times New Roman" w:hAnsi="Times New Roman" w:cs="Times New Roman"/>
        </w:rPr>
        <w:t xml:space="preserve">. An active approach </w:t>
      </w:r>
      <w:r w:rsidR="00C07245" w:rsidRPr="00796814">
        <w:rPr>
          <w:rFonts w:ascii="Times New Roman" w:hAnsi="Times New Roman" w:cs="Times New Roman"/>
        </w:rPr>
        <w:t>seeks</w:t>
      </w:r>
      <w:r w:rsidR="00E65945" w:rsidRPr="00796814">
        <w:rPr>
          <w:rFonts w:ascii="Times New Roman" w:hAnsi="Times New Roman" w:cs="Times New Roman"/>
        </w:rPr>
        <w:t xml:space="preserve"> to </w:t>
      </w:r>
      <w:r w:rsidR="00C07245" w:rsidRPr="00796814">
        <w:rPr>
          <w:rFonts w:ascii="Times New Roman" w:hAnsi="Times New Roman" w:cs="Times New Roman"/>
        </w:rPr>
        <w:t>change the environment, whereas a passive approach seeks to accept the existing environment</w:t>
      </w:r>
      <w:r w:rsidR="0065707A" w:rsidRPr="00796814">
        <w:rPr>
          <w:rFonts w:ascii="Times New Roman" w:hAnsi="Times New Roman" w:cs="Times New Roman"/>
        </w:rPr>
        <w:t xml:space="preserve"> (</w:t>
      </w:r>
      <w:proofErr w:type="spellStart"/>
      <w:r w:rsidR="0065707A" w:rsidRPr="00796814">
        <w:rPr>
          <w:rFonts w:ascii="Times New Roman" w:hAnsi="Times New Roman" w:cs="Times New Roman"/>
        </w:rPr>
        <w:t>Choca</w:t>
      </w:r>
      <w:proofErr w:type="spellEnd"/>
      <w:r w:rsidR="0065707A" w:rsidRPr="00796814">
        <w:rPr>
          <w:rFonts w:ascii="Times New Roman" w:hAnsi="Times New Roman" w:cs="Times New Roman"/>
        </w:rPr>
        <w:t>, 1999)</w:t>
      </w:r>
      <w:r w:rsidR="00C07245" w:rsidRPr="00796814">
        <w:rPr>
          <w:rFonts w:ascii="Times New Roman" w:hAnsi="Times New Roman" w:cs="Times New Roman"/>
        </w:rPr>
        <w:t xml:space="preserve">. </w:t>
      </w:r>
    </w:p>
    <w:p w14:paraId="1FCB0E69" w14:textId="2CAEE6C3" w:rsidR="00744ED8" w:rsidRPr="00796814" w:rsidRDefault="0003015A" w:rsidP="00744ED8">
      <w:pPr>
        <w:spacing w:after="0" w:line="480" w:lineRule="auto"/>
        <w:ind w:firstLine="720"/>
        <w:outlineLvl w:val="0"/>
        <w:rPr>
          <w:rFonts w:ascii="Times New Roman" w:hAnsi="Times New Roman" w:cs="Times New Roman"/>
        </w:rPr>
      </w:pPr>
      <w:r w:rsidRPr="00796814">
        <w:rPr>
          <w:rFonts w:ascii="Times New Roman" w:hAnsi="Times New Roman" w:cs="Times New Roman"/>
        </w:rPr>
        <w:lastRenderedPageBreak/>
        <w:t xml:space="preserve">Multiplying the </w:t>
      </w:r>
      <w:r w:rsidR="000528A5" w:rsidRPr="00796814">
        <w:rPr>
          <w:rFonts w:ascii="Times New Roman" w:hAnsi="Times New Roman" w:cs="Times New Roman"/>
        </w:rPr>
        <w:t xml:space="preserve">four interpersonal styles by the two adaptive approaches, </w:t>
      </w:r>
      <w:proofErr w:type="spellStart"/>
      <w:r w:rsidR="000528A5" w:rsidRPr="00796814">
        <w:rPr>
          <w:rFonts w:ascii="Times New Roman" w:hAnsi="Times New Roman" w:cs="Times New Roman"/>
        </w:rPr>
        <w:t>Millon</w:t>
      </w:r>
      <w:proofErr w:type="spellEnd"/>
      <w:r w:rsidR="000528A5" w:rsidRPr="00796814">
        <w:rPr>
          <w:rFonts w:ascii="Times New Roman" w:hAnsi="Times New Roman" w:cs="Times New Roman"/>
        </w:rPr>
        <w:t xml:space="preserve"> </w:t>
      </w:r>
      <w:r w:rsidR="00457E87" w:rsidRPr="00796814">
        <w:rPr>
          <w:rFonts w:ascii="Times New Roman" w:hAnsi="Times New Roman" w:cs="Times New Roman"/>
        </w:rPr>
        <w:t>postulated eight</w:t>
      </w:r>
      <w:r w:rsidR="0056790E" w:rsidRPr="00796814">
        <w:rPr>
          <w:rFonts w:ascii="Times New Roman" w:hAnsi="Times New Roman" w:cs="Times New Roman"/>
        </w:rPr>
        <w:t xml:space="preserve"> personality types: </w:t>
      </w:r>
      <w:r w:rsidR="00FB0C0E" w:rsidRPr="00796814">
        <w:rPr>
          <w:rFonts w:ascii="Times New Roman" w:hAnsi="Times New Roman" w:cs="Times New Roman"/>
        </w:rPr>
        <w:t xml:space="preserve">avoidant </w:t>
      </w:r>
      <w:r w:rsidR="00C76978" w:rsidRPr="00796814">
        <w:rPr>
          <w:rFonts w:ascii="Times New Roman" w:hAnsi="Times New Roman" w:cs="Times New Roman"/>
        </w:rPr>
        <w:t>(active</w:t>
      </w:r>
      <w:r w:rsidR="00FB3BD4" w:rsidRPr="00796814">
        <w:rPr>
          <w:rFonts w:ascii="Times New Roman" w:hAnsi="Times New Roman" w:cs="Times New Roman"/>
        </w:rPr>
        <w:t xml:space="preserve"> </w:t>
      </w:r>
      <w:r w:rsidR="00C76978" w:rsidRPr="00796814">
        <w:rPr>
          <w:rFonts w:ascii="Times New Roman" w:hAnsi="Times New Roman" w:cs="Times New Roman"/>
        </w:rPr>
        <w:t xml:space="preserve">detached), schizoid (passive detached), </w:t>
      </w:r>
      <w:r w:rsidR="00F018B8" w:rsidRPr="00796814">
        <w:rPr>
          <w:rFonts w:ascii="Times New Roman" w:hAnsi="Times New Roman" w:cs="Times New Roman"/>
        </w:rPr>
        <w:t xml:space="preserve">Histrionic (active dependent), Dependent (passive dependent), </w:t>
      </w:r>
      <w:r w:rsidR="00FB59E2" w:rsidRPr="00796814">
        <w:rPr>
          <w:rFonts w:ascii="Times New Roman" w:hAnsi="Times New Roman" w:cs="Times New Roman"/>
        </w:rPr>
        <w:t xml:space="preserve">Antisocial (active independent), Narcissistic (passive independent), </w:t>
      </w:r>
      <w:r w:rsidR="00213501" w:rsidRPr="00796814">
        <w:rPr>
          <w:rFonts w:ascii="Times New Roman" w:hAnsi="Times New Roman" w:cs="Times New Roman"/>
        </w:rPr>
        <w:t>Negativistic (active ambivalent), and Compulsive (passive ambivalent)</w:t>
      </w:r>
      <w:r w:rsidR="00BA1E77" w:rsidRPr="00796814">
        <w:rPr>
          <w:rFonts w:ascii="Times New Roman" w:hAnsi="Times New Roman" w:cs="Times New Roman"/>
        </w:rPr>
        <w:t xml:space="preserve"> (</w:t>
      </w:r>
      <w:proofErr w:type="spellStart"/>
      <w:r w:rsidR="00BA1E77" w:rsidRPr="00796814">
        <w:rPr>
          <w:rFonts w:ascii="Times New Roman" w:hAnsi="Times New Roman" w:cs="Times New Roman"/>
        </w:rPr>
        <w:t>Choca</w:t>
      </w:r>
      <w:proofErr w:type="spellEnd"/>
      <w:r w:rsidR="00BA1E77" w:rsidRPr="00796814">
        <w:rPr>
          <w:rFonts w:ascii="Times New Roman" w:hAnsi="Times New Roman" w:cs="Times New Roman"/>
        </w:rPr>
        <w:t>, 1999)</w:t>
      </w:r>
      <w:r w:rsidR="00213501" w:rsidRPr="00796814">
        <w:rPr>
          <w:rFonts w:ascii="Times New Roman" w:hAnsi="Times New Roman" w:cs="Times New Roman"/>
        </w:rPr>
        <w:t>.</w:t>
      </w:r>
      <w:r w:rsidR="00343E27" w:rsidRPr="00796814">
        <w:rPr>
          <w:rFonts w:ascii="Times New Roman" w:hAnsi="Times New Roman" w:cs="Times New Roman"/>
        </w:rPr>
        <w:t xml:space="preserve"> </w:t>
      </w:r>
      <w:proofErr w:type="spellStart"/>
      <w:r w:rsidR="00343E27" w:rsidRPr="00796814">
        <w:rPr>
          <w:rFonts w:ascii="Times New Roman" w:hAnsi="Times New Roman" w:cs="Times New Roman"/>
        </w:rPr>
        <w:t>Millon</w:t>
      </w:r>
      <w:proofErr w:type="spellEnd"/>
      <w:r w:rsidR="00FB3BD4" w:rsidRPr="00796814">
        <w:rPr>
          <w:rFonts w:ascii="Times New Roman" w:hAnsi="Times New Roman" w:cs="Times New Roman"/>
        </w:rPr>
        <w:t xml:space="preserve"> subsequently </w:t>
      </w:r>
      <w:r w:rsidR="00343E27" w:rsidRPr="00796814">
        <w:rPr>
          <w:rFonts w:ascii="Times New Roman" w:hAnsi="Times New Roman" w:cs="Times New Roman"/>
        </w:rPr>
        <w:t>expanded the eight personality types to include</w:t>
      </w:r>
      <w:r w:rsidR="00813995" w:rsidRPr="00796814">
        <w:rPr>
          <w:rFonts w:ascii="Times New Roman" w:hAnsi="Times New Roman" w:cs="Times New Roman"/>
        </w:rPr>
        <w:t xml:space="preserve"> variations of personality pathology based on severity.</w:t>
      </w:r>
      <w:r w:rsidR="006F0319" w:rsidRPr="00796814">
        <w:rPr>
          <w:rFonts w:ascii="Times New Roman" w:hAnsi="Times New Roman" w:cs="Times New Roman"/>
        </w:rPr>
        <w:t xml:space="preserve"> </w:t>
      </w:r>
      <w:r w:rsidR="00182564" w:rsidRPr="00796814">
        <w:rPr>
          <w:rFonts w:ascii="Times New Roman" w:hAnsi="Times New Roman" w:cs="Times New Roman"/>
        </w:rPr>
        <w:t xml:space="preserve">Finally, </w:t>
      </w:r>
      <w:r w:rsidR="00744ED8" w:rsidRPr="00796814">
        <w:rPr>
          <w:rFonts w:ascii="Times New Roman" w:hAnsi="Times New Roman" w:cs="Times New Roman"/>
        </w:rPr>
        <w:t xml:space="preserve">he </w:t>
      </w:r>
      <w:r w:rsidR="00182564" w:rsidRPr="00796814">
        <w:rPr>
          <w:rFonts w:ascii="Times New Roman" w:hAnsi="Times New Roman" w:cs="Times New Roman"/>
        </w:rPr>
        <w:t xml:space="preserve">added </w:t>
      </w:r>
      <w:r w:rsidR="000F0441" w:rsidRPr="00796814">
        <w:rPr>
          <w:rFonts w:ascii="Times New Roman" w:hAnsi="Times New Roman" w:cs="Times New Roman"/>
        </w:rPr>
        <w:t>a survival dimension where individuals seek to either avoid pain or pursue</w:t>
      </w:r>
      <w:r w:rsidR="00F20FE4" w:rsidRPr="00796814">
        <w:rPr>
          <w:rFonts w:ascii="Times New Roman" w:hAnsi="Times New Roman" w:cs="Times New Roman"/>
        </w:rPr>
        <w:t xml:space="preserve"> pleasure</w:t>
      </w:r>
      <w:r w:rsidR="005830DC" w:rsidRPr="00796814">
        <w:rPr>
          <w:rFonts w:ascii="Times New Roman" w:hAnsi="Times New Roman" w:cs="Times New Roman"/>
        </w:rPr>
        <w:t xml:space="preserve"> (</w:t>
      </w:r>
      <w:proofErr w:type="spellStart"/>
      <w:r w:rsidR="005830DC" w:rsidRPr="00796814">
        <w:rPr>
          <w:rFonts w:ascii="Times New Roman" w:hAnsi="Times New Roman" w:cs="Times New Roman"/>
        </w:rPr>
        <w:t>Strack</w:t>
      </w:r>
      <w:proofErr w:type="spellEnd"/>
      <w:r w:rsidR="005830DC" w:rsidRPr="00796814">
        <w:rPr>
          <w:rFonts w:ascii="Times New Roman" w:hAnsi="Times New Roman" w:cs="Times New Roman"/>
        </w:rPr>
        <w:t xml:space="preserve"> &amp; </w:t>
      </w:r>
      <w:proofErr w:type="spellStart"/>
      <w:r w:rsidR="005830DC" w:rsidRPr="00796814">
        <w:rPr>
          <w:rFonts w:ascii="Times New Roman" w:hAnsi="Times New Roman" w:cs="Times New Roman"/>
        </w:rPr>
        <w:t>Millon</w:t>
      </w:r>
      <w:proofErr w:type="spellEnd"/>
      <w:r w:rsidR="005830DC" w:rsidRPr="00796814">
        <w:rPr>
          <w:rFonts w:ascii="Times New Roman" w:hAnsi="Times New Roman" w:cs="Times New Roman"/>
        </w:rPr>
        <w:t xml:space="preserve">, 2007). </w:t>
      </w:r>
    </w:p>
    <w:p w14:paraId="4B7BB931" w14:textId="35638E4F" w:rsidR="00892C17" w:rsidRPr="00796814" w:rsidRDefault="005830DC" w:rsidP="00744ED8">
      <w:pPr>
        <w:spacing w:after="0" w:line="480" w:lineRule="auto"/>
        <w:ind w:firstLine="720"/>
        <w:outlineLvl w:val="0"/>
        <w:rPr>
          <w:rFonts w:ascii="Times New Roman" w:hAnsi="Times New Roman" w:cs="Times New Roman"/>
        </w:rPr>
      </w:pPr>
      <w:r w:rsidRPr="00796814">
        <w:rPr>
          <w:rFonts w:ascii="Times New Roman" w:hAnsi="Times New Roman" w:cs="Times New Roman"/>
        </w:rPr>
        <w:t xml:space="preserve">The final </w:t>
      </w:r>
      <w:r w:rsidR="00744ED8" w:rsidRPr="00796814">
        <w:rPr>
          <w:rFonts w:ascii="Times New Roman" w:hAnsi="Times New Roman" w:cs="Times New Roman"/>
        </w:rPr>
        <w:t xml:space="preserve">model </w:t>
      </w:r>
      <w:r w:rsidRPr="00796814">
        <w:rPr>
          <w:rFonts w:ascii="Times New Roman" w:hAnsi="Times New Roman" w:cs="Times New Roman"/>
        </w:rPr>
        <w:t xml:space="preserve">resulted in </w:t>
      </w:r>
      <w:r w:rsidR="00EB05C1" w:rsidRPr="00796814">
        <w:rPr>
          <w:rFonts w:ascii="Times New Roman" w:hAnsi="Times New Roman" w:cs="Times New Roman"/>
        </w:rPr>
        <w:t>15 personality types</w:t>
      </w:r>
      <w:r w:rsidR="002767BE" w:rsidRPr="00796814">
        <w:rPr>
          <w:rFonts w:ascii="Times New Roman" w:hAnsi="Times New Roman" w:cs="Times New Roman"/>
        </w:rPr>
        <w:t>: Schizoid, Schizotypal, Avoidant, Dependent</w:t>
      </w:r>
      <w:r w:rsidR="00510329" w:rsidRPr="00796814">
        <w:rPr>
          <w:rFonts w:ascii="Times New Roman" w:hAnsi="Times New Roman" w:cs="Times New Roman"/>
        </w:rPr>
        <w:t>, Hypomanic, Histrionic, Narcissistic, Paranoid, Antisocial,</w:t>
      </w:r>
      <w:r w:rsidR="007E3794" w:rsidRPr="00796814">
        <w:rPr>
          <w:rFonts w:ascii="Times New Roman" w:hAnsi="Times New Roman" w:cs="Times New Roman"/>
        </w:rPr>
        <w:t xml:space="preserve"> Sadistic, Melancholic, Self-Defeating, </w:t>
      </w:r>
      <w:proofErr w:type="spellStart"/>
      <w:r w:rsidR="007077E5" w:rsidRPr="00796814">
        <w:rPr>
          <w:rFonts w:ascii="Times New Roman" w:hAnsi="Times New Roman" w:cs="Times New Roman"/>
        </w:rPr>
        <w:t>Negativsitic</w:t>
      </w:r>
      <w:proofErr w:type="spellEnd"/>
      <w:r w:rsidR="007077E5" w:rsidRPr="00796814">
        <w:rPr>
          <w:rFonts w:ascii="Times New Roman" w:hAnsi="Times New Roman" w:cs="Times New Roman"/>
        </w:rPr>
        <w:t>, Borderline, and Compulsive</w:t>
      </w:r>
      <w:r w:rsidR="00A842B9" w:rsidRPr="00796814">
        <w:rPr>
          <w:rFonts w:ascii="Times New Roman" w:hAnsi="Times New Roman" w:cs="Times New Roman"/>
        </w:rPr>
        <w:t xml:space="preserve"> (</w:t>
      </w:r>
      <w:proofErr w:type="spellStart"/>
      <w:r w:rsidR="00A842B9" w:rsidRPr="00796814">
        <w:rPr>
          <w:rFonts w:ascii="Times New Roman" w:hAnsi="Times New Roman" w:cs="Times New Roman"/>
        </w:rPr>
        <w:t>Strack</w:t>
      </w:r>
      <w:proofErr w:type="spellEnd"/>
      <w:r w:rsidR="00A842B9" w:rsidRPr="00796814">
        <w:rPr>
          <w:rFonts w:ascii="Times New Roman" w:hAnsi="Times New Roman" w:cs="Times New Roman"/>
        </w:rPr>
        <w:t xml:space="preserve"> &amp; </w:t>
      </w:r>
      <w:proofErr w:type="spellStart"/>
      <w:r w:rsidR="00A842B9" w:rsidRPr="00796814">
        <w:rPr>
          <w:rFonts w:ascii="Times New Roman" w:hAnsi="Times New Roman" w:cs="Times New Roman"/>
        </w:rPr>
        <w:t>Millon</w:t>
      </w:r>
      <w:proofErr w:type="spellEnd"/>
      <w:r w:rsidR="00A842B9" w:rsidRPr="00796814">
        <w:rPr>
          <w:rFonts w:ascii="Times New Roman" w:hAnsi="Times New Roman" w:cs="Times New Roman"/>
        </w:rPr>
        <w:t>, 2007).</w:t>
      </w:r>
      <w:r w:rsidR="00744ED8" w:rsidRPr="00796814">
        <w:rPr>
          <w:rFonts w:ascii="Times New Roman" w:hAnsi="Times New Roman" w:cs="Times New Roman"/>
        </w:rPr>
        <w:t xml:space="preserve"> </w:t>
      </w:r>
      <w:proofErr w:type="spellStart"/>
      <w:r w:rsidR="00892C17" w:rsidRPr="00796814">
        <w:rPr>
          <w:rFonts w:ascii="Times New Roman" w:hAnsi="Times New Roman" w:cs="Times New Roman"/>
        </w:rPr>
        <w:t>Millon’s</w:t>
      </w:r>
      <w:proofErr w:type="spellEnd"/>
      <w:r w:rsidR="00D32800" w:rsidRPr="00796814">
        <w:rPr>
          <w:rFonts w:ascii="Times New Roman" w:hAnsi="Times New Roman" w:cs="Times New Roman"/>
        </w:rPr>
        <w:t xml:space="preserve"> theory of PDs </w:t>
      </w:r>
      <w:r w:rsidR="003C3A76" w:rsidRPr="00796814">
        <w:rPr>
          <w:rFonts w:ascii="Times New Roman" w:hAnsi="Times New Roman" w:cs="Times New Roman"/>
        </w:rPr>
        <w:t xml:space="preserve">is, thus, categorical in nature. </w:t>
      </w:r>
      <w:r w:rsidR="00516D39" w:rsidRPr="00796814">
        <w:rPr>
          <w:rFonts w:ascii="Times New Roman" w:hAnsi="Times New Roman" w:cs="Times New Roman"/>
        </w:rPr>
        <w:t>Like cognitive models, it stresses adaptation to the environment</w:t>
      </w:r>
      <w:r w:rsidR="00791FE3" w:rsidRPr="00796814">
        <w:rPr>
          <w:rFonts w:ascii="Times New Roman" w:hAnsi="Times New Roman" w:cs="Times New Roman"/>
        </w:rPr>
        <w:t xml:space="preserve">. It also </w:t>
      </w:r>
      <w:r w:rsidR="00E056F6" w:rsidRPr="00796814">
        <w:rPr>
          <w:rFonts w:ascii="Times New Roman" w:hAnsi="Times New Roman" w:cs="Times New Roman"/>
        </w:rPr>
        <w:t>specifies a dialogue between</w:t>
      </w:r>
      <w:r w:rsidR="00791FE3" w:rsidRPr="00796814">
        <w:rPr>
          <w:rFonts w:ascii="Times New Roman" w:hAnsi="Times New Roman" w:cs="Times New Roman"/>
        </w:rPr>
        <w:t xml:space="preserve"> </w:t>
      </w:r>
      <w:r w:rsidR="00AC18B4" w:rsidRPr="00796814">
        <w:rPr>
          <w:rFonts w:ascii="Times New Roman" w:hAnsi="Times New Roman" w:cs="Times New Roman"/>
        </w:rPr>
        <w:t>temperament and environment</w:t>
      </w:r>
      <w:r w:rsidR="00E056F6" w:rsidRPr="00796814">
        <w:rPr>
          <w:rFonts w:ascii="Times New Roman" w:hAnsi="Times New Roman" w:cs="Times New Roman"/>
        </w:rPr>
        <w:t xml:space="preserve"> that is shared </w:t>
      </w:r>
      <w:r w:rsidR="00744ED8" w:rsidRPr="00796814">
        <w:rPr>
          <w:rFonts w:ascii="Times New Roman" w:hAnsi="Times New Roman" w:cs="Times New Roman"/>
        </w:rPr>
        <w:t xml:space="preserve">with both </w:t>
      </w:r>
      <w:r w:rsidR="00E056F6" w:rsidRPr="00796814">
        <w:rPr>
          <w:rFonts w:ascii="Times New Roman" w:hAnsi="Times New Roman" w:cs="Times New Roman"/>
        </w:rPr>
        <w:t>cognitive models and with Kernberg’s model.</w:t>
      </w:r>
      <w:r w:rsidR="00E85757" w:rsidRPr="00796814">
        <w:rPr>
          <w:rFonts w:ascii="Times New Roman" w:hAnsi="Times New Roman" w:cs="Times New Roman"/>
        </w:rPr>
        <w:t xml:space="preserve"> While the active and passive modes can </w:t>
      </w:r>
      <w:r w:rsidR="00417974" w:rsidRPr="00796814">
        <w:rPr>
          <w:rFonts w:ascii="Times New Roman" w:hAnsi="Times New Roman" w:cs="Times New Roman"/>
        </w:rPr>
        <w:t xml:space="preserve">be linked to temperament and interpersonal approaches </w:t>
      </w:r>
      <w:r w:rsidR="00F25342" w:rsidRPr="00796814">
        <w:rPr>
          <w:rFonts w:ascii="Times New Roman" w:hAnsi="Times New Roman" w:cs="Times New Roman"/>
        </w:rPr>
        <w:t>may represent attachment styles</w:t>
      </w:r>
      <w:r w:rsidR="003B6772" w:rsidRPr="00796814">
        <w:rPr>
          <w:rFonts w:ascii="Times New Roman" w:hAnsi="Times New Roman" w:cs="Times New Roman"/>
        </w:rPr>
        <w:t>, it is not clear</w:t>
      </w:r>
      <w:r w:rsidR="00D617C3" w:rsidRPr="00796814">
        <w:rPr>
          <w:rFonts w:ascii="Times New Roman" w:hAnsi="Times New Roman" w:cs="Times New Roman"/>
        </w:rPr>
        <w:t xml:space="preserve"> how each type emerges. </w:t>
      </w:r>
    </w:p>
    <w:p w14:paraId="4DF3D4EF" w14:textId="068C2A10" w:rsidR="00374275" w:rsidRPr="00796814" w:rsidRDefault="00322BD3" w:rsidP="008A0382">
      <w:pPr>
        <w:spacing w:after="0" w:line="480" w:lineRule="auto"/>
        <w:jc w:val="center"/>
        <w:outlineLvl w:val="0"/>
        <w:rPr>
          <w:rFonts w:ascii="Times New Roman" w:hAnsi="Times New Roman" w:cs="Times New Roman"/>
          <w:b/>
          <w:color w:val="000000" w:themeColor="text1"/>
        </w:rPr>
      </w:pPr>
      <w:r w:rsidRPr="00796814">
        <w:rPr>
          <w:rFonts w:ascii="Times New Roman" w:hAnsi="Times New Roman" w:cs="Times New Roman"/>
          <w:b/>
          <w:color w:val="000000" w:themeColor="text1"/>
        </w:rPr>
        <w:t>Brief Survey of Approaches to Assessment of PDs</w:t>
      </w:r>
    </w:p>
    <w:p w14:paraId="5EFF0A4A" w14:textId="4655DCF6" w:rsidR="00A226A5" w:rsidRPr="00796814" w:rsidRDefault="00A226A5" w:rsidP="00A226A5">
      <w:pPr>
        <w:spacing w:after="0" w:line="480" w:lineRule="auto"/>
        <w:ind w:firstLine="720"/>
        <w:outlineLvl w:val="0"/>
        <w:rPr>
          <w:rFonts w:ascii="Times New Roman" w:hAnsi="Times New Roman" w:cs="Times New Roman"/>
          <w:bCs/>
        </w:rPr>
      </w:pPr>
      <w:r w:rsidRPr="00796814">
        <w:rPr>
          <w:rFonts w:ascii="Times New Roman" w:hAnsi="Times New Roman" w:cs="Times New Roman"/>
          <w:color w:val="000000" w:themeColor="text1"/>
        </w:rPr>
        <w:t xml:space="preserve">A common differentiator between PDs and other mental health disorders (previously distinguished as axis II and axis I disorders, respectively) is the extent to which symptoms are ego syntonic (Alliances of Psychoanalytic Organizations, 2017; Hirschfeld, 1993). Individuals with personality disturbance experience their symptoms as </w:t>
      </w:r>
      <w:r w:rsidR="00577096" w:rsidRPr="00796814">
        <w:rPr>
          <w:rFonts w:ascii="Times New Roman" w:hAnsi="Times New Roman" w:cs="Times New Roman"/>
          <w:color w:val="000000" w:themeColor="text1"/>
        </w:rPr>
        <w:t xml:space="preserve">relatively </w:t>
      </w:r>
      <w:r w:rsidRPr="00796814">
        <w:rPr>
          <w:rFonts w:ascii="Times New Roman" w:hAnsi="Times New Roman" w:cs="Times New Roman"/>
          <w:color w:val="000000" w:themeColor="text1"/>
        </w:rPr>
        <w:t xml:space="preserve">congruent with their self-image, and in fact, </w:t>
      </w:r>
      <w:r w:rsidR="00577096" w:rsidRPr="00796814">
        <w:rPr>
          <w:rFonts w:ascii="Times New Roman" w:hAnsi="Times New Roman" w:cs="Times New Roman"/>
          <w:color w:val="000000" w:themeColor="text1"/>
        </w:rPr>
        <w:t xml:space="preserve">externalizing variants of PD </w:t>
      </w:r>
      <w:r w:rsidRPr="00796814">
        <w:rPr>
          <w:rFonts w:ascii="Times New Roman" w:hAnsi="Times New Roman" w:cs="Times New Roman"/>
          <w:color w:val="000000" w:themeColor="text1"/>
        </w:rPr>
        <w:t xml:space="preserve">may not be </w:t>
      </w:r>
      <w:r w:rsidR="00577096" w:rsidRPr="00796814">
        <w:rPr>
          <w:rFonts w:ascii="Times New Roman" w:hAnsi="Times New Roman" w:cs="Times New Roman"/>
          <w:color w:val="000000" w:themeColor="text1"/>
        </w:rPr>
        <w:t>“</w:t>
      </w:r>
      <w:r w:rsidRPr="00796814">
        <w:rPr>
          <w:rFonts w:ascii="Times New Roman" w:hAnsi="Times New Roman" w:cs="Times New Roman"/>
          <w:color w:val="000000" w:themeColor="text1"/>
        </w:rPr>
        <w:t>bothered</w:t>
      </w:r>
      <w:r w:rsidR="00577096" w:rsidRPr="00796814">
        <w:rPr>
          <w:rFonts w:ascii="Times New Roman" w:hAnsi="Times New Roman" w:cs="Times New Roman"/>
          <w:color w:val="000000" w:themeColor="text1"/>
        </w:rPr>
        <w:t>”</w:t>
      </w:r>
      <w:r w:rsidRPr="00796814">
        <w:rPr>
          <w:rFonts w:ascii="Times New Roman" w:hAnsi="Times New Roman" w:cs="Times New Roman"/>
          <w:color w:val="000000" w:themeColor="text1"/>
        </w:rPr>
        <w:t xml:space="preserve"> by their way of interacting with their world. Indeed, a common adage within the psychotherapy community is that persons with PD present to therapy because they believe the world around them is </w:t>
      </w:r>
      <w:r w:rsidRPr="00796814">
        <w:rPr>
          <w:rFonts w:ascii="Times New Roman" w:hAnsi="Times New Roman" w:cs="Times New Roman"/>
          <w:color w:val="000000" w:themeColor="text1"/>
        </w:rPr>
        <w:lastRenderedPageBreak/>
        <w:t xml:space="preserve">problematic, rather than presenting to therapy to fix some problematic aspect within themselves. </w:t>
      </w:r>
      <w:r w:rsidR="00BC31D1" w:rsidRPr="00796814">
        <w:rPr>
          <w:rFonts w:ascii="Times New Roman" w:hAnsi="Times New Roman" w:cs="Times New Roman"/>
          <w:color w:val="000000" w:themeColor="text1"/>
        </w:rPr>
        <w:t>However</w:t>
      </w:r>
      <w:r w:rsidR="00536341" w:rsidRPr="00796814">
        <w:rPr>
          <w:rFonts w:ascii="Times New Roman" w:hAnsi="Times New Roman" w:cs="Times New Roman"/>
          <w:color w:val="000000" w:themeColor="text1"/>
        </w:rPr>
        <w:t>, a</w:t>
      </w:r>
      <w:r w:rsidRPr="00796814">
        <w:rPr>
          <w:rFonts w:ascii="Times New Roman" w:hAnsi="Times New Roman" w:cs="Times New Roman"/>
          <w:color w:val="000000" w:themeColor="text1"/>
        </w:rPr>
        <w:t xml:space="preserve"> number of research groups have also found support for moderate levels of insight for individuals with PDs </w:t>
      </w:r>
      <w:r w:rsidRPr="00796814">
        <w:rPr>
          <w:rFonts w:ascii="Times New Roman" w:hAnsi="Times New Roman" w:cs="Times New Roman"/>
          <w:bCs/>
        </w:rPr>
        <w:t xml:space="preserve">(Samuel, et al., 2011; Sleep, Lamkin, </w:t>
      </w:r>
      <w:proofErr w:type="spellStart"/>
      <w:r w:rsidRPr="00796814">
        <w:rPr>
          <w:rFonts w:ascii="Times New Roman" w:hAnsi="Times New Roman" w:cs="Times New Roman"/>
          <w:bCs/>
        </w:rPr>
        <w:t>Lynman</w:t>
      </w:r>
      <w:proofErr w:type="spellEnd"/>
      <w:r w:rsidRPr="00796814">
        <w:rPr>
          <w:rFonts w:ascii="Times New Roman" w:hAnsi="Times New Roman" w:cs="Times New Roman"/>
          <w:bCs/>
        </w:rPr>
        <w:t xml:space="preserve">, Campbell, &amp; Miller, 2019). </w:t>
      </w:r>
      <w:r w:rsidR="00BC31D1" w:rsidRPr="00796814">
        <w:rPr>
          <w:rFonts w:ascii="Times New Roman" w:hAnsi="Times New Roman" w:cs="Times New Roman"/>
          <w:bCs/>
        </w:rPr>
        <w:t xml:space="preserve">A better differentiator </w:t>
      </w:r>
      <w:r w:rsidRPr="00796814">
        <w:rPr>
          <w:rFonts w:ascii="Times New Roman" w:hAnsi="Times New Roman" w:cs="Times New Roman"/>
          <w:bCs/>
        </w:rPr>
        <w:t xml:space="preserve">may be </w:t>
      </w:r>
      <w:r w:rsidR="00BC31D1" w:rsidRPr="00796814">
        <w:rPr>
          <w:rFonts w:ascii="Times New Roman" w:hAnsi="Times New Roman" w:cs="Times New Roman"/>
          <w:bCs/>
        </w:rPr>
        <w:t xml:space="preserve">the presence </w:t>
      </w:r>
      <w:r w:rsidR="008A2431" w:rsidRPr="00796814">
        <w:rPr>
          <w:rFonts w:ascii="Times New Roman" w:hAnsi="Times New Roman" w:cs="Times New Roman"/>
          <w:bCs/>
        </w:rPr>
        <w:t>of positively</w:t>
      </w:r>
      <w:r w:rsidRPr="00796814">
        <w:rPr>
          <w:rFonts w:ascii="Times New Roman" w:hAnsi="Times New Roman" w:cs="Times New Roman"/>
          <w:bCs/>
        </w:rPr>
        <w:t xml:space="preserve"> correlated external locus of control/negatively correlated internal locus of control in individuals with PDs (Watson, 1998).</w:t>
      </w:r>
    </w:p>
    <w:p w14:paraId="302D8643" w14:textId="2917BE25" w:rsidR="00B235C2" w:rsidRPr="00796814" w:rsidRDefault="00B235C2" w:rsidP="00B235C2">
      <w:pPr>
        <w:spacing w:after="0" w:line="480" w:lineRule="auto"/>
        <w:ind w:firstLine="720"/>
        <w:outlineLvl w:val="0"/>
        <w:rPr>
          <w:rFonts w:ascii="Times New Roman" w:hAnsi="Times New Roman" w:cs="Times New Roman"/>
          <w:color w:val="000000" w:themeColor="text1"/>
        </w:rPr>
      </w:pPr>
      <w:r w:rsidRPr="00796814">
        <w:rPr>
          <w:rFonts w:ascii="Times New Roman" w:hAnsi="Times New Roman" w:cs="Times New Roman"/>
          <w:color w:val="000000" w:themeColor="text1"/>
        </w:rPr>
        <w:t>The diagnosis of PDs consists chiefly of interview and self-report inventories. While self-report inventories vary in the degree to which items are face-valid, the essential task remains for the respondent to evaluate whether a statement applies or does not apply to herself. As such, self-report inventories are subject to the respondent’s subjective appraisals and openness to communicating about herself (</w:t>
      </w:r>
      <w:proofErr w:type="spellStart"/>
      <w:r w:rsidR="00CA3F59" w:rsidRPr="00796814">
        <w:rPr>
          <w:rFonts w:ascii="Times New Roman" w:hAnsi="Times New Roman" w:cs="Times New Roman"/>
          <w:color w:val="000000" w:themeColor="text1"/>
        </w:rPr>
        <w:t>Huprich</w:t>
      </w:r>
      <w:proofErr w:type="spellEnd"/>
      <w:r w:rsidR="00CA3F59" w:rsidRPr="00796814">
        <w:rPr>
          <w:rFonts w:ascii="Times New Roman" w:hAnsi="Times New Roman" w:cs="Times New Roman"/>
          <w:color w:val="000000" w:themeColor="text1"/>
        </w:rPr>
        <w:t xml:space="preserve">, Bornstein, &amp; Schmitt, 2011; </w:t>
      </w:r>
      <w:r w:rsidRPr="00796814">
        <w:rPr>
          <w:rFonts w:ascii="Times New Roman" w:hAnsi="Times New Roman" w:cs="Times New Roman"/>
          <w:color w:val="000000" w:themeColor="text1"/>
        </w:rPr>
        <w:t xml:space="preserve">Meyer &amp; Kurtz, 2006). </w:t>
      </w:r>
      <w:r w:rsidR="008F6CD9" w:rsidRPr="00796814">
        <w:rPr>
          <w:rFonts w:ascii="Times New Roman" w:hAnsi="Times New Roman" w:cs="Times New Roman"/>
          <w:color w:val="000000" w:themeColor="text1"/>
        </w:rPr>
        <w:t xml:space="preserve">As a result, </w:t>
      </w:r>
      <w:r w:rsidRPr="00796814">
        <w:rPr>
          <w:rFonts w:ascii="Times New Roman" w:hAnsi="Times New Roman" w:cs="Times New Roman"/>
          <w:color w:val="000000" w:themeColor="text1"/>
        </w:rPr>
        <w:t>PD criteria can be difficult to capture in either face-valid self-report items or interview questions (</w:t>
      </w:r>
      <w:proofErr w:type="spellStart"/>
      <w:r w:rsidRPr="00796814">
        <w:rPr>
          <w:rFonts w:ascii="Times New Roman" w:hAnsi="Times New Roman" w:cs="Times New Roman"/>
          <w:color w:val="000000" w:themeColor="text1"/>
        </w:rPr>
        <w:t>Beauchaine</w:t>
      </w:r>
      <w:proofErr w:type="spellEnd"/>
      <w:r w:rsidRPr="00796814">
        <w:rPr>
          <w:rFonts w:ascii="Times New Roman" w:hAnsi="Times New Roman" w:cs="Times New Roman"/>
          <w:color w:val="000000" w:themeColor="text1"/>
        </w:rPr>
        <w:t xml:space="preserve">, Klein, Crowell, </w:t>
      </w:r>
      <w:proofErr w:type="spellStart"/>
      <w:r w:rsidRPr="00796814">
        <w:rPr>
          <w:rFonts w:ascii="Times New Roman" w:hAnsi="Times New Roman" w:cs="Times New Roman"/>
          <w:color w:val="000000" w:themeColor="text1"/>
        </w:rPr>
        <w:t>Debridge</w:t>
      </w:r>
      <w:proofErr w:type="spellEnd"/>
      <w:r w:rsidRPr="00796814">
        <w:rPr>
          <w:rFonts w:ascii="Times New Roman" w:hAnsi="Times New Roman" w:cs="Times New Roman"/>
          <w:color w:val="000000" w:themeColor="text1"/>
        </w:rPr>
        <w:t xml:space="preserve">, &amp; </w:t>
      </w:r>
      <w:proofErr w:type="spellStart"/>
      <w:r w:rsidRPr="00796814">
        <w:rPr>
          <w:rFonts w:ascii="Times New Roman" w:hAnsi="Times New Roman" w:cs="Times New Roman"/>
          <w:color w:val="000000" w:themeColor="text1"/>
        </w:rPr>
        <w:t>Gatzke</w:t>
      </w:r>
      <w:proofErr w:type="spellEnd"/>
      <w:r w:rsidRPr="00796814">
        <w:rPr>
          <w:rFonts w:ascii="Times New Roman" w:hAnsi="Times New Roman" w:cs="Times New Roman"/>
          <w:color w:val="000000" w:themeColor="text1"/>
        </w:rPr>
        <w:t xml:space="preserve">-Kopp, 2009). </w:t>
      </w:r>
    </w:p>
    <w:p w14:paraId="5CC01CD9" w14:textId="3C6AF188" w:rsidR="008A0382" w:rsidRPr="00796814" w:rsidRDefault="008A0382" w:rsidP="00A86F32">
      <w:pPr>
        <w:spacing w:after="0" w:line="480" w:lineRule="auto"/>
        <w:ind w:firstLine="720"/>
        <w:outlineLvl w:val="0"/>
        <w:rPr>
          <w:rFonts w:ascii="Times New Roman" w:hAnsi="Times New Roman" w:cs="Times New Roman"/>
          <w:color w:val="000000" w:themeColor="text1"/>
        </w:rPr>
      </w:pPr>
      <w:r w:rsidRPr="00796814">
        <w:rPr>
          <w:rFonts w:ascii="Times New Roman" w:hAnsi="Times New Roman" w:cs="Times New Roman"/>
          <w:color w:val="000000" w:themeColor="text1"/>
        </w:rPr>
        <w:t>This raises a number of questions about how PD assessment should be conducted. What weight should be given to an individual’s self-report? Certainly, it would seem that individuals with limited insight may fail to endorse face-valid items that indicate the presence of pathology. Alternately, the responses of an informant (e.g., family member) may provide useful information about the social presentation of an individual. However, they do not shed light on the internal experiences of the examinee</w:t>
      </w:r>
      <w:r w:rsidR="002167F5" w:rsidRPr="00796814">
        <w:rPr>
          <w:rFonts w:ascii="Times New Roman" w:hAnsi="Times New Roman" w:cs="Times New Roman"/>
          <w:color w:val="000000" w:themeColor="text1"/>
        </w:rPr>
        <w:t xml:space="preserve">. </w:t>
      </w:r>
      <w:r w:rsidRPr="00796814">
        <w:rPr>
          <w:rFonts w:ascii="Times New Roman" w:hAnsi="Times New Roman" w:cs="Times New Roman"/>
          <w:color w:val="000000" w:themeColor="text1"/>
        </w:rPr>
        <w:t xml:space="preserve">An examiner’s brief, albeit expert, observations of and interactions with an individual may be able to approximate both the internal experience and external presentation of the examinee but are not wholly sufficient for diagnosis. </w:t>
      </w:r>
      <w:r w:rsidR="002167F5" w:rsidRPr="00796814">
        <w:rPr>
          <w:rFonts w:ascii="Times New Roman" w:hAnsi="Times New Roman" w:cs="Times New Roman"/>
          <w:color w:val="000000" w:themeColor="text1"/>
        </w:rPr>
        <w:t>P</w:t>
      </w:r>
      <w:r w:rsidRPr="00796814">
        <w:rPr>
          <w:rFonts w:ascii="Times New Roman" w:hAnsi="Times New Roman" w:cs="Times New Roman"/>
          <w:color w:val="000000" w:themeColor="text1"/>
        </w:rPr>
        <w:t>rior research has demonstrated that self, informant, and clinician ratings collectively provide a multidimensional picture of PDs (</w:t>
      </w:r>
      <w:proofErr w:type="spellStart"/>
      <w:r w:rsidRPr="00796814">
        <w:rPr>
          <w:rFonts w:ascii="Times New Roman" w:hAnsi="Times New Roman" w:cs="Times New Roman"/>
          <w:color w:val="000000" w:themeColor="text1"/>
        </w:rPr>
        <w:t>Cruitt</w:t>
      </w:r>
      <w:proofErr w:type="spellEnd"/>
      <w:r w:rsidRPr="00796814">
        <w:rPr>
          <w:rFonts w:ascii="Times New Roman" w:hAnsi="Times New Roman" w:cs="Times New Roman"/>
          <w:color w:val="000000" w:themeColor="text1"/>
        </w:rPr>
        <w:t xml:space="preserve"> &amp; </w:t>
      </w:r>
      <w:proofErr w:type="spellStart"/>
      <w:r w:rsidRPr="00796814">
        <w:rPr>
          <w:rFonts w:ascii="Times New Roman" w:hAnsi="Times New Roman" w:cs="Times New Roman"/>
          <w:color w:val="000000" w:themeColor="text1"/>
        </w:rPr>
        <w:t>Oltmanns</w:t>
      </w:r>
      <w:proofErr w:type="spellEnd"/>
      <w:r w:rsidRPr="00796814">
        <w:rPr>
          <w:rFonts w:ascii="Times New Roman" w:hAnsi="Times New Roman" w:cs="Times New Roman"/>
          <w:color w:val="000000" w:themeColor="text1"/>
        </w:rPr>
        <w:t>, 2017; Miller et al., 2014; Ready &amp; Clark, 2002</w:t>
      </w:r>
      <w:r w:rsidR="00095F9B" w:rsidRPr="00796814">
        <w:rPr>
          <w:rFonts w:ascii="Times New Roman" w:hAnsi="Times New Roman" w:cs="Times New Roman"/>
          <w:color w:val="000000" w:themeColor="text1"/>
        </w:rPr>
        <w:t xml:space="preserve">; </w:t>
      </w:r>
      <w:r w:rsidRPr="00796814">
        <w:rPr>
          <w:rFonts w:ascii="Times New Roman" w:hAnsi="Times New Roman" w:cs="Times New Roman"/>
          <w:color w:val="000000" w:themeColor="text1"/>
        </w:rPr>
        <w:t xml:space="preserve">South, </w:t>
      </w:r>
      <w:proofErr w:type="spellStart"/>
      <w:r w:rsidRPr="00796814">
        <w:rPr>
          <w:rFonts w:ascii="Times New Roman" w:hAnsi="Times New Roman" w:cs="Times New Roman"/>
          <w:color w:val="000000" w:themeColor="text1"/>
        </w:rPr>
        <w:t>Oltmanns</w:t>
      </w:r>
      <w:proofErr w:type="spellEnd"/>
      <w:r w:rsidRPr="00796814">
        <w:rPr>
          <w:rFonts w:ascii="Times New Roman" w:hAnsi="Times New Roman" w:cs="Times New Roman"/>
          <w:color w:val="000000" w:themeColor="text1"/>
        </w:rPr>
        <w:t xml:space="preserve">, Johnson, &amp; </w:t>
      </w:r>
      <w:proofErr w:type="spellStart"/>
      <w:r w:rsidRPr="00796814">
        <w:rPr>
          <w:rFonts w:ascii="Times New Roman" w:hAnsi="Times New Roman" w:cs="Times New Roman"/>
          <w:color w:val="000000" w:themeColor="text1"/>
        </w:rPr>
        <w:t>Turkheimer</w:t>
      </w:r>
      <w:proofErr w:type="spellEnd"/>
      <w:r w:rsidRPr="00796814">
        <w:rPr>
          <w:rFonts w:ascii="Times New Roman" w:hAnsi="Times New Roman" w:cs="Times New Roman"/>
          <w:color w:val="000000" w:themeColor="text1"/>
        </w:rPr>
        <w:t>, 2011).</w:t>
      </w:r>
    </w:p>
    <w:p w14:paraId="6A1D686E" w14:textId="25177E46" w:rsidR="00B235C2" w:rsidRPr="00796814" w:rsidRDefault="008A0382" w:rsidP="004A5643">
      <w:pPr>
        <w:spacing w:after="0" w:line="480" w:lineRule="auto"/>
        <w:ind w:firstLine="720"/>
        <w:outlineLvl w:val="0"/>
        <w:rPr>
          <w:rFonts w:ascii="Times New Roman" w:hAnsi="Times New Roman" w:cs="Times New Roman"/>
          <w:bCs/>
        </w:rPr>
      </w:pPr>
      <w:r w:rsidRPr="00796814">
        <w:rPr>
          <w:rFonts w:ascii="Times New Roman" w:hAnsi="Times New Roman" w:cs="Times New Roman"/>
          <w:color w:val="000000" w:themeColor="text1"/>
        </w:rPr>
        <w:lastRenderedPageBreak/>
        <w:t xml:space="preserve">Performance-based or free response measures, such as the Rorschach Ink Blot Method [(RIM) Rorschach, 1942) and </w:t>
      </w:r>
      <w:r w:rsidR="003D7DC6" w:rsidRPr="00796814">
        <w:rPr>
          <w:rFonts w:ascii="Times New Roman" w:hAnsi="Times New Roman" w:cs="Times New Roman"/>
          <w:color w:val="000000" w:themeColor="text1"/>
        </w:rPr>
        <w:t>the</w:t>
      </w:r>
      <w:r w:rsidRPr="00796814">
        <w:rPr>
          <w:rFonts w:ascii="Times New Roman" w:hAnsi="Times New Roman" w:cs="Times New Roman"/>
          <w:color w:val="000000" w:themeColor="text1"/>
        </w:rPr>
        <w:t xml:space="preserve"> Thematic Apperception Test [(TAT) Murray, 1943] </w:t>
      </w:r>
      <w:r w:rsidR="00815917" w:rsidRPr="00796814">
        <w:rPr>
          <w:rFonts w:ascii="Times New Roman" w:hAnsi="Times New Roman" w:cs="Times New Roman"/>
          <w:color w:val="000000" w:themeColor="text1"/>
        </w:rPr>
        <w:t xml:space="preserve">permit the </w:t>
      </w:r>
      <w:proofErr w:type="spellStart"/>
      <w:r w:rsidR="00815917" w:rsidRPr="00796814">
        <w:rPr>
          <w:rFonts w:ascii="Times New Roman" w:hAnsi="Times New Roman" w:cs="Times New Roman"/>
          <w:color w:val="000000" w:themeColor="text1"/>
        </w:rPr>
        <w:t>inveswtigsation</w:t>
      </w:r>
      <w:proofErr w:type="spellEnd"/>
      <w:r w:rsidR="00815917" w:rsidRPr="00796814">
        <w:rPr>
          <w:rFonts w:ascii="Times New Roman" w:hAnsi="Times New Roman" w:cs="Times New Roman"/>
          <w:color w:val="000000" w:themeColor="text1"/>
        </w:rPr>
        <w:t xml:space="preserve"> of</w:t>
      </w:r>
      <w:r w:rsidRPr="00796814">
        <w:rPr>
          <w:rFonts w:ascii="Times New Roman" w:hAnsi="Times New Roman" w:cs="Times New Roman"/>
          <w:color w:val="000000" w:themeColor="text1"/>
        </w:rPr>
        <w:t xml:space="preserve"> how individuals organize </w:t>
      </w:r>
      <w:r w:rsidR="00815917" w:rsidRPr="00796814">
        <w:rPr>
          <w:rFonts w:ascii="Times New Roman" w:hAnsi="Times New Roman" w:cs="Times New Roman"/>
          <w:color w:val="000000" w:themeColor="text1"/>
        </w:rPr>
        <w:t xml:space="preserve">relatively </w:t>
      </w:r>
      <w:r w:rsidR="003E3121" w:rsidRPr="00796814">
        <w:rPr>
          <w:rFonts w:ascii="Times New Roman" w:hAnsi="Times New Roman" w:cs="Times New Roman"/>
          <w:color w:val="000000" w:themeColor="text1"/>
        </w:rPr>
        <w:t xml:space="preserve">ambiguous </w:t>
      </w:r>
      <w:r w:rsidRPr="00796814">
        <w:rPr>
          <w:rFonts w:ascii="Times New Roman" w:hAnsi="Times New Roman" w:cs="Times New Roman"/>
          <w:color w:val="000000" w:themeColor="text1"/>
        </w:rPr>
        <w:t xml:space="preserve">stimuli, which is thought to </w:t>
      </w:r>
      <w:proofErr w:type="spellStart"/>
      <w:r w:rsidR="006172AA" w:rsidRPr="00796814">
        <w:rPr>
          <w:rFonts w:ascii="Times New Roman" w:hAnsi="Times New Roman" w:cs="Times New Roman"/>
          <w:color w:val="000000" w:themeColor="text1"/>
        </w:rPr>
        <w:t>reflect</w:t>
      </w:r>
      <w:r w:rsidRPr="00796814">
        <w:rPr>
          <w:rFonts w:ascii="Times New Roman" w:hAnsi="Times New Roman" w:cs="Times New Roman"/>
          <w:color w:val="000000" w:themeColor="text1"/>
        </w:rPr>
        <w:t>y</w:t>
      </w:r>
      <w:proofErr w:type="spellEnd"/>
      <w:r w:rsidRPr="00796814">
        <w:rPr>
          <w:rFonts w:ascii="Times New Roman" w:hAnsi="Times New Roman" w:cs="Times New Roman"/>
          <w:color w:val="000000" w:themeColor="text1"/>
        </w:rPr>
        <w:t xml:space="preserve"> personality. Such measures </w:t>
      </w:r>
      <w:r w:rsidR="00034D02" w:rsidRPr="00796814">
        <w:rPr>
          <w:rFonts w:ascii="Times New Roman" w:hAnsi="Times New Roman" w:cs="Times New Roman"/>
          <w:color w:val="000000" w:themeColor="text1"/>
        </w:rPr>
        <w:t>do not</w:t>
      </w:r>
      <w:r w:rsidRPr="00796814">
        <w:rPr>
          <w:rFonts w:ascii="Times New Roman" w:hAnsi="Times New Roman" w:cs="Times New Roman"/>
          <w:color w:val="000000" w:themeColor="text1"/>
        </w:rPr>
        <w:t xml:space="preserve"> </w:t>
      </w:r>
      <w:r w:rsidR="00034D02" w:rsidRPr="00796814">
        <w:rPr>
          <w:rFonts w:ascii="Times New Roman" w:hAnsi="Times New Roman" w:cs="Times New Roman"/>
          <w:color w:val="000000" w:themeColor="text1"/>
        </w:rPr>
        <w:t>reduce</w:t>
      </w:r>
      <w:r w:rsidRPr="00796814">
        <w:rPr>
          <w:rFonts w:ascii="Times New Roman" w:hAnsi="Times New Roman" w:cs="Times New Roman"/>
          <w:color w:val="000000" w:themeColor="text1"/>
        </w:rPr>
        <w:t xml:space="preserve"> pathological personality </w:t>
      </w:r>
      <w:r w:rsidR="00437E33" w:rsidRPr="00796814">
        <w:rPr>
          <w:rFonts w:ascii="Times New Roman" w:hAnsi="Times New Roman" w:cs="Times New Roman"/>
          <w:color w:val="000000" w:themeColor="text1"/>
        </w:rPr>
        <w:t xml:space="preserve">traits </w:t>
      </w:r>
      <w:r w:rsidRPr="00796814">
        <w:rPr>
          <w:rFonts w:ascii="Times New Roman" w:hAnsi="Times New Roman" w:cs="Times New Roman"/>
          <w:color w:val="000000" w:themeColor="text1"/>
        </w:rPr>
        <w:t xml:space="preserve">into statements for the respondent to accept or reject. However, the RIM and the TAT have fallen out of favor within clinical psychology training programs </w:t>
      </w:r>
      <w:r w:rsidRPr="00796814">
        <w:rPr>
          <w:rStyle w:val="CommentReference"/>
          <w:rFonts w:ascii="Times New Roman" w:hAnsi="Times New Roman" w:cs="Times New Roman"/>
          <w:sz w:val="24"/>
          <w:szCs w:val="24"/>
        </w:rPr>
        <w:t>and are less commonly used (</w:t>
      </w:r>
      <w:proofErr w:type="spellStart"/>
      <w:r w:rsidRPr="00796814">
        <w:rPr>
          <w:rStyle w:val="CommentReference"/>
          <w:rFonts w:ascii="Times New Roman" w:hAnsi="Times New Roman" w:cs="Times New Roman"/>
          <w:sz w:val="24"/>
          <w:szCs w:val="24"/>
        </w:rPr>
        <w:t>Groth-Marnat</w:t>
      </w:r>
      <w:proofErr w:type="spellEnd"/>
      <w:r w:rsidRPr="00796814">
        <w:rPr>
          <w:rStyle w:val="CommentReference"/>
          <w:rFonts w:ascii="Times New Roman" w:hAnsi="Times New Roman" w:cs="Times New Roman"/>
          <w:sz w:val="24"/>
          <w:szCs w:val="24"/>
        </w:rPr>
        <w:t>, 200</w:t>
      </w:r>
      <w:r w:rsidR="00E92CED" w:rsidRPr="00796814">
        <w:rPr>
          <w:rStyle w:val="CommentReference"/>
          <w:rFonts w:ascii="Times New Roman" w:hAnsi="Times New Roman" w:cs="Times New Roman"/>
          <w:sz w:val="24"/>
          <w:szCs w:val="24"/>
        </w:rPr>
        <w:t>9</w:t>
      </w:r>
      <w:r w:rsidRPr="00796814">
        <w:rPr>
          <w:rStyle w:val="CommentReference"/>
          <w:rFonts w:ascii="Times New Roman" w:hAnsi="Times New Roman" w:cs="Times New Roman"/>
          <w:sz w:val="24"/>
          <w:szCs w:val="24"/>
        </w:rPr>
        <w:t>)</w:t>
      </w:r>
      <w:r w:rsidR="00C417CA" w:rsidRPr="00796814">
        <w:rPr>
          <w:rStyle w:val="CommentReference"/>
          <w:rFonts w:ascii="Times New Roman" w:hAnsi="Times New Roman" w:cs="Times New Roman"/>
          <w:sz w:val="24"/>
          <w:szCs w:val="24"/>
        </w:rPr>
        <w:t xml:space="preserve"> than self-report methods</w:t>
      </w:r>
      <w:r w:rsidRPr="00796814">
        <w:rPr>
          <w:rStyle w:val="CommentReference"/>
          <w:rFonts w:ascii="Times New Roman" w:hAnsi="Times New Roman" w:cs="Times New Roman"/>
          <w:sz w:val="24"/>
          <w:szCs w:val="24"/>
        </w:rPr>
        <w:t>.</w:t>
      </w:r>
      <w:r w:rsidR="004A5643" w:rsidRPr="00796814">
        <w:rPr>
          <w:rFonts w:ascii="Times New Roman" w:hAnsi="Times New Roman" w:cs="Times New Roman"/>
          <w:color w:val="000000" w:themeColor="text1"/>
        </w:rPr>
        <w:t xml:space="preserve"> Indeed, s</w:t>
      </w:r>
      <w:r w:rsidR="00DE1EB7" w:rsidRPr="00796814">
        <w:rPr>
          <w:rFonts w:ascii="Times New Roman" w:hAnsi="Times New Roman" w:cs="Times New Roman"/>
          <w:color w:val="000000" w:themeColor="text1"/>
        </w:rPr>
        <w:t>elf-report inventories remain the most p</w:t>
      </w:r>
      <w:r w:rsidR="00B235C2" w:rsidRPr="00796814">
        <w:rPr>
          <w:rFonts w:ascii="Times New Roman" w:hAnsi="Times New Roman" w:cs="Times New Roman"/>
          <w:color w:val="000000" w:themeColor="text1"/>
        </w:rPr>
        <w:t>opular measures of personality pathology</w:t>
      </w:r>
      <w:r w:rsidR="00A226A5" w:rsidRPr="00796814">
        <w:rPr>
          <w:rFonts w:ascii="Times New Roman" w:hAnsi="Times New Roman" w:cs="Times New Roman"/>
          <w:color w:val="000000" w:themeColor="text1"/>
        </w:rPr>
        <w:t xml:space="preserve"> (e.g.,</w:t>
      </w:r>
      <w:r w:rsidR="00B235C2" w:rsidRPr="00796814">
        <w:rPr>
          <w:rFonts w:ascii="Times New Roman" w:hAnsi="Times New Roman" w:cs="Times New Roman"/>
          <w:color w:val="000000" w:themeColor="text1"/>
        </w:rPr>
        <w:t xml:space="preserve"> </w:t>
      </w:r>
      <w:r w:rsidR="00B235C2" w:rsidRPr="00796814">
        <w:rPr>
          <w:rFonts w:ascii="Times New Roman" w:hAnsi="Times New Roman" w:cs="Times New Roman"/>
          <w:bCs/>
        </w:rPr>
        <w:t xml:space="preserve">the </w:t>
      </w:r>
      <w:proofErr w:type="spellStart"/>
      <w:r w:rsidR="00B235C2" w:rsidRPr="00796814">
        <w:rPr>
          <w:rFonts w:ascii="Times New Roman" w:hAnsi="Times New Roman" w:cs="Times New Roman"/>
          <w:iCs/>
          <w:color w:val="000000" w:themeColor="text1"/>
        </w:rPr>
        <w:t>Millon</w:t>
      </w:r>
      <w:proofErr w:type="spellEnd"/>
      <w:r w:rsidR="00B235C2" w:rsidRPr="00796814">
        <w:rPr>
          <w:rFonts w:ascii="Times New Roman" w:hAnsi="Times New Roman" w:cs="Times New Roman"/>
          <w:iCs/>
          <w:color w:val="000000" w:themeColor="text1"/>
        </w:rPr>
        <w:t xml:space="preserve"> Clinical Multiaxial Inventory</w:t>
      </w:r>
      <w:r w:rsidR="00A226A5" w:rsidRPr="00796814">
        <w:rPr>
          <w:rFonts w:ascii="Times New Roman" w:hAnsi="Times New Roman" w:cs="Times New Roman"/>
          <w:color w:val="000000" w:themeColor="text1"/>
        </w:rPr>
        <w:t xml:space="preserve"> </w:t>
      </w:r>
      <w:r w:rsidR="00B235C2" w:rsidRPr="00796814">
        <w:rPr>
          <w:rFonts w:ascii="Times New Roman" w:hAnsi="Times New Roman" w:cs="Times New Roman"/>
          <w:color w:val="000000" w:themeColor="text1"/>
        </w:rPr>
        <w:t xml:space="preserve">[MCMI] </w:t>
      </w:r>
      <w:proofErr w:type="spellStart"/>
      <w:r w:rsidR="00B235C2" w:rsidRPr="00796814">
        <w:rPr>
          <w:rFonts w:ascii="Times New Roman" w:hAnsi="Times New Roman" w:cs="Times New Roman"/>
          <w:color w:val="000000" w:themeColor="text1"/>
        </w:rPr>
        <w:t>Millon</w:t>
      </w:r>
      <w:proofErr w:type="spellEnd"/>
      <w:r w:rsidR="00B235C2" w:rsidRPr="00796814">
        <w:rPr>
          <w:rFonts w:ascii="Times New Roman" w:hAnsi="Times New Roman" w:cs="Times New Roman"/>
          <w:color w:val="000000" w:themeColor="text1"/>
        </w:rPr>
        <w:t xml:space="preserve">, Grossman, &amp; </w:t>
      </w:r>
      <w:proofErr w:type="spellStart"/>
      <w:r w:rsidR="00B235C2" w:rsidRPr="00796814">
        <w:rPr>
          <w:rFonts w:ascii="Times New Roman" w:hAnsi="Times New Roman" w:cs="Times New Roman"/>
          <w:color w:val="000000" w:themeColor="text1"/>
        </w:rPr>
        <w:t>Millon</w:t>
      </w:r>
      <w:proofErr w:type="spellEnd"/>
      <w:r w:rsidR="00B235C2" w:rsidRPr="00796814">
        <w:rPr>
          <w:rFonts w:ascii="Times New Roman" w:hAnsi="Times New Roman" w:cs="Times New Roman"/>
          <w:color w:val="000000" w:themeColor="text1"/>
        </w:rPr>
        <w:t>, 2015</w:t>
      </w:r>
      <w:r w:rsidR="00A226A5" w:rsidRPr="00796814">
        <w:rPr>
          <w:rFonts w:ascii="Times New Roman" w:hAnsi="Times New Roman" w:cs="Times New Roman"/>
          <w:color w:val="000000" w:themeColor="text1"/>
        </w:rPr>
        <w:t>;</w:t>
      </w:r>
      <w:r w:rsidR="00B235C2" w:rsidRPr="00796814">
        <w:rPr>
          <w:rFonts w:ascii="Times New Roman" w:hAnsi="Times New Roman" w:cs="Times New Roman"/>
          <w:color w:val="000000" w:themeColor="text1"/>
        </w:rPr>
        <w:t xml:space="preserve"> </w:t>
      </w:r>
      <w:r w:rsidR="005139D7" w:rsidRPr="00796814">
        <w:rPr>
          <w:rFonts w:ascii="Times New Roman" w:hAnsi="Times New Roman" w:cs="Times New Roman"/>
          <w:color w:val="000000" w:themeColor="text1"/>
        </w:rPr>
        <w:t xml:space="preserve">the </w:t>
      </w:r>
      <w:r w:rsidR="005139D7" w:rsidRPr="00796814">
        <w:rPr>
          <w:rFonts w:ascii="Times New Roman" w:hAnsi="Times New Roman" w:cs="Times New Roman"/>
          <w:bCs/>
          <w:iCs/>
        </w:rPr>
        <w:t>Minnesota Multiphasic Personality Inventory,</w:t>
      </w:r>
      <w:r w:rsidR="005139D7" w:rsidRPr="00796814">
        <w:rPr>
          <w:rFonts w:ascii="Times New Roman" w:hAnsi="Times New Roman" w:cs="Times New Roman"/>
          <w:bCs/>
          <w:i/>
        </w:rPr>
        <w:t xml:space="preserve"> </w:t>
      </w:r>
      <w:r w:rsidR="005139D7" w:rsidRPr="00796814">
        <w:rPr>
          <w:rFonts w:ascii="Times New Roman" w:hAnsi="Times New Roman" w:cs="Times New Roman"/>
          <w:bCs/>
          <w:iCs/>
        </w:rPr>
        <w:t>Second Edition</w:t>
      </w:r>
      <w:r w:rsidR="005139D7" w:rsidRPr="00796814">
        <w:rPr>
          <w:rFonts w:ascii="Times New Roman" w:hAnsi="Times New Roman" w:cs="Times New Roman"/>
          <w:bCs/>
          <w:i/>
        </w:rPr>
        <w:t xml:space="preserve"> </w:t>
      </w:r>
      <w:r w:rsidR="005139D7" w:rsidRPr="00796814">
        <w:rPr>
          <w:rFonts w:ascii="Times New Roman" w:hAnsi="Times New Roman" w:cs="Times New Roman"/>
          <w:bCs/>
        </w:rPr>
        <w:t>[MMPI-2]</w:t>
      </w:r>
      <w:r w:rsidR="00A226A5" w:rsidRPr="00796814">
        <w:rPr>
          <w:rFonts w:ascii="Times New Roman" w:hAnsi="Times New Roman" w:cs="Times New Roman"/>
          <w:bCs/>
        </w:rPr>
        <w:t xml:space="preserve">, </w:t>
      </w:r>
      <w:r w:rsidR="005139D7" w:rsidRPr="00796814">
        <w:rPr>
          <w:rFonts w:ascii="Times New Roman" w:hAnsi="Times New Roman" w:cs="Times New Roman"/>
          <w:bCs/>
        </w:rPr>
        <w:t xml:space="preserve">Hathaway, McKinley, Butcher, Dahlstrom, Graham, &amp; </w:t>
      </w:r>
      <w:proofErr w:type="spellStart"/>
      <w:r w:rsidR="005139D7" w:rsidRPr="00796814">
        <w:rPr>
          <w:rFonts w:ascii="Times New Roman" w:hAnsi="Times New Roman" w:cs="Times New Roman"/>
          <w:bCs/>
        </w:rPr>
        <w:t>Tellegen</w:t>
      </w:r>
      <w:proofErr w:type="spellEnd"/>
      <w:r w:rsidR="005139D7" w:rsidRPr="00796814">
        <w:rPr>
          <w:rFonts w:ascii="Times New Roman" w:hAnsi="Times New Roman" w:cs="Times New Roman"/>
          <w:bCs/>
        </w:rPr>
        <w:t>, 1989</w:t>
      </w:r>
      <w:r w:rsidR="00A226A5" w:rsidRPr="00796814">
        <w:rPr>
          <w:rFonts w:ascii="Times New Roman" w:hAnsi="Times New Roman" w:cs="Times New Roman"/>
          <w:bCs/>
        </w:rPr>
        <w:t>;</w:t>
      </w:r>
      <w:r w:rsidR="005139D7" w:rsidRPr="00796814">
        <w:rPr>
          <w:rFonts w:ascii="Times New Roman" w:hAnsi="Times New Roman" w:cs="Times New Roman"/>
          <w:bCs/>
        </w:rPr>
        <w:t xml:space="preserve"> </w:t>
      </w:r>
      <w:r w:rsidR="00D50C51" w:rsidRPr="00796814">
        <w:rPr>
          <w:rFonts w:ascii="Times New Roman" w:hAnsi="Times New Roman" w:cs="Times New Roman"/>
          <w:bCs/>
        </w:rPr>
        <w:t xml:space="preserve">the MMPI-2-Restructed Form [MMPI-2-RF], Ben-Porath &amp; </w:t>
      </w:r>
      <w:proofErr w:type="spellStart"/>
      <w:r w:rsidR="00D50C51" w:rsidRPr="00796814">
        <w:rPr>
          <w:rFonts w:ascii="Times New Roman" w:hAnsi="Times New Roman" w:cs="Times New Roman"/>
          <w:bCs/>
        </w:rPr>
        <w:t>Tellegen</w:t>
      </w:r>
      <w:proofErr w:type="spellEnd"/>
      <w:r w:rsidR="00D50C51" w:rsidRPr="00796814">
        <w:rPr>
          <w:rFonts w:ascii="Times New Roman" w:hAnsi="Times New Roman" w:cs="Times New Roman"/>
          <w:bCs/>
        </w:rPr>
        <w:t>, 2008</w:t>
      </w:r>
      <w:r w:rsidR="00A226A5" w:rsidRPr="00796814">
        <w:rPr>
          <w:rFonts w:ascii="Times New Roman" w:hAnsi="Times New Roman" w:cs="Times New Roman"/>
          <w:bCs/>
        </w:rPr>
        <w:t>;</w:t>
      </w:r>
      <w:r w:rsidR="00D50C51" w:rsidRPr="00796814">
        <w:rPr>
          <w:rFonts w:ascii="Times New Roman" w:hAnsi="Times New Roman" w:cs="Times New Roman"/>
          <w:bCs/>
        </w:rPr>
        <w:t xml:space="preserve"> </w:t>
      </w:r>
      <w:r w:rsidR="005139D7" w:rsidRPr="00796814">
        <w:rPr>
          <w:rFonts w:ascii="Times New Roman" w:hAnsi="Times New Roman" w:cs="Times New Roman"/>
          <w:bCs/>
        </w:rPr>
        <w:t>the</w:t>
      </w:r>
      <w:r w:rsidR="00B235C2" w:rsidRPr="00796814">
        <w:rPr>
          <w:rFonts w:ascii="Times New Roman" w:hAnsi="Times New Roman" w:cs="Times New Roman"/>
          <w:color w:val="000000" w:themeColor="text1"/>
        </w:rPr>
        <w:t xml:space="preserve"> </w:t>
      </w:r>
      <w:r w:rsidR="00B235C2" w:rsidRPr="00796814">
        <w:rPr>
          <w:rFonts w:ascii="Times New Roman" w:hAnsi="Times New Roman" w:cs="Times New Roman"/>
          <w:iCs/>
          <w:color w:val="000000" w:themeColor="text1"/>
        </w:rPr>
        <w:t>Personality Assessment Inventory</w:t>
      </w:r>
      <w:r w:rsidR="00B235C2" w:rsidRPr="00796814">
        <w:rPr>
          <w:rFonts w:ascii="Times New Roman" w:hAnsi="Times New Roman" w:cs="Times New Roman"/>
          <w:color w:val="000000" w:themeColor="text1"/>
        </w:rPr>
        <w:t xml:space="preserve"> ([PAI] Morey, 1991</w:t>
      </w:r>
      <w:r w:rsidR="00A226A5" w:rsidRPr="00796814">
        <w:rPr>
          <w:rFonts w:ascii="Times New Roman" w:hAnsi="Times New Roman" w:cs="Times New Roman"/>
          <w:color w:val="000000" w:themeColor="text1"/>
        </w:rPr>
        <w:t xml:space="preserve">; and </w:t>
      </w:r>
      <w:r w:rsidR="00F34FB0" w:rsidRPr="00796814">
        <w:rPr>
          <w:rFonts w:ascii="Times New Roman" w:hAnsi="Times New Roman" w:cs="Times New Roman"/>
          <w:color w:val="000000" w:themeColor="text1"/>
        </w:rPr>
        <w:t>the</w:t>
      </w:r>
      <w:r w:rsidR="005139D7" w:rsidRPr="00796814">
        <w:rPr>
          <w:rFonts w:ascii="Times New Roman" w:hAnsi="Times New Roman" w:cs="Times New Roman"/>
          <w:color w:val="000000" w:themeColor="text1"/>
        </w:rPr>
        <w:t xml:space="preserve"> Personality Inventory for DSM-5 (PID-5; APA, 2013)</w:t>
      </w:r>
      <w:r w:rsidR="00DE1EB7" w:rsidRPr="00796814">
        <w:rPr>
          <w:rFonts w:ascii="Times New Roman" w:hAnsi="Times New Roman" w:cs="Times New Roman"/>
          <w:color w:val="000000" w:themeColor="text1"/>
        </w:rPr>
        <w:t>.</w:t>
      </w:r>
      <w:r w:rsidR="00B235C2" w:rsidRPr="00796814">
        <w:rPr>
          <w:rFonts w:ascii="Times New Roman" w:hAnsi="Times New Roman" w:cs="Times New Roman"/>
          <w:color w:val="000000" w:themeColor="text1"/>
        </w:rPr>
        <w:t xml:space="preserve"> </w:t>
      </w:r>
    </w:p>
    <w:p w14:paraId="58C35720" w14:textId="7B2599FF" w:rsidR="003A4F6B" w:rsidRPr="00796814" w:rsidRDefault="00B26669" w:rsidP="00F012D0">
      <w:pPr>
        <w:spacing w:after="0" w:line="480" w:lineRule="auto"/>
        <w:outlineLvl w:val="0"/>
        <w:rPr>
          <w:rFonts w:ascii="Times New Roman" w:hAnsi="Times New Roman" w:cs="Times New Roman"/>
          <w:b/>
          <w:bCs/>
          <w:color w:val="000000" w:themeColor="text1"/>
        </w:rPr>
      </w:pPr>
      <w:r w:rsidRPr="00796814">
        <w:rPr>
          <w:rFonts w:ascii="Times New Roman" w:hAnsi="Times New Roman" w:cs="Times New Roman"/>
          <w:b/>
          <w:bCs/>
          <w:color w:val="000000" w:themeColor="text1"/>
        </w:rPr>
        <w:t xml:space="preserve">The </w:t>
      </w:r>
      <w:r w:rsidR="0026772D" w:rsidRPr="00796814">
        <w:rPr>
          <w:rFonts w:ascii="Times New Roman" w:hAnsi="Times New Roman" w:cs="Times New Roman"/>
          <w:b/>
          <w:bCs/>
        </w:rPr>
        <w:t>Minnesota Multiphasic Personality Inventory</w:t>
      </w:r>
    </w:p>
    <w:p w14:paraId="087069FF" w14:textId="5627D062" w:rsidR="000A6E60" w:rsidRPr="00796814" w:rsidRDefault="00BB3A7A" w:rsidP="00247FF7">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t>T</w:t>
      </w:r>
      <w:r w:rsidR="004A5643" w:rsidRPr="00796814">
        <w:rPr>
          <w:rFonts w:ascii="Times New Roman" w:hAnsi="Times New Roman" w:cs="Times New Roman"/>
          <w:bCs/>
        </w:rPr>
        <w:t>he MMPI has strong ties to the categorical modeling of personality disorder</w:t>
      </w:r>
      <w:r w:rsidR="002609C2" w:rsidRPr="00796814">
        <w:rPr>
          <w:rFonts w:ascii="Times New Roman" w:hAnsi="Times New Roman" w:cs="Times New Roman"/>
          <w:bCs/>
        </w:rPr>
        <w:t>s</w:t>
      </w:r>
      <w:r w:rsidR="004A5643" w:rsidRPr="00796814">
        <w:rPr>
          <w:rFonts w:ascii="Times New Roman" w:hAnsi="Times New Roman" w:cs="Times New Roman"/>
          <w:bCs/>
        </w:rPr>
        <w:t xml:space="preserve">. </w:t>
      </w:r>
      <w:r w:rsidR="00A81C91" w:rsidRPr="00796814">
        <w:rPr>
          <w:rFonts w:ascii="Times New Roman" w:hAnsi="Times New Roman" w:cs="Times New Roman"/>
          <w:bCs/>
        </w:rPr>
        <w:t>Initially, the MMPI (Hathaway</w:t>
      </w:r>
      <w:r w:rsidR="00E75D70" w:rsidRPr="00796814">
        <w:rPr>
          <w:rFonts w:ascii="Times New Roman" w:hAnsi="Times New Roman" w:cs="Times New Roman"/>
          <w:bCs/>
        </w:rPr>
        <w:t xml:space="preserve"> &amp; </w:t>
      </w:r>
      <w:proofErr w:type="spellStart"/>
      <w:r w:rsidR="00E75D70" w:rsidRPr="00796814">
        <w:rPr>
          <w:rFonts w:ascii="Times New Roman" w:hAnsi="Times New Roman" w:cs="Times New Roman"/>
          <w:bCs/>
        </w:rPr>
        <w:t>Mckinley</w:t>
      </w:r>
      <w:proofErr w:type="spellEnd"/>
      <w:r w:rsidR="00E75D70" w:rsidRPr="00796814">
        <w:rPr>
          <w:rFonts w:ascii="Times New Roman" w:hAnsi="Times New Roman" w:cs="Times New Roman"/>
          <w:bCs/>
        </w:rPr>
        <w:t>, 1942</w:t>
      </w:r>
      <w:r w:rsidR="00A81C91" w:rsidRPr="00796814">
        <w:rPr>
          <w:rFonts w:ascii="Times New Roman" w:hAnsi="Times New Roman" w:cs="Times New Roman"/>
          <w:bCs/>
        </w:rPr>
        <w:t xml:space="preserve">) differed from other self-report measures by the way in which items were scored. </w:t>
      </w:r>
      <w:r w:rsidR="003848DA" w:rsidRPr="00796814">
        <w:rPr>
          <w:rFonts w:ascii="Times New Roman" w:hAnsi="Times New Roman" w:cs="Times New Roman"/>
          <w:bCs/>
        </w:rPr>
        <w:t xml:space="preserve">Consistent with an empirical approach to scale construction, </w:t>
      </w:r>
      <w:r w:rsidR="00A81C91" w:rsidRPr="00796814">
        <w:rPr>
          <w:rFonts w:ascii="Times New Roman" w:hAnsi="Times New Roman" w:cs="Times New Roman"/>
          <w:bCs/>
        </w:rPr>
        <w:t>the items for each scale were chosen in large part for their fidelity to theoretical criteria for personality disturbance</w:t>
      </w:r>
      <w:r w:rsidR="007054A8" w:rsidRPr="00796814">
        <w:rPr>
          <w:rFonts w:ascii="Times New Roman" w:hAnsi="Times New Roman" w:cs="Times New Roman"/>
          <w:bCs/>
        </w:rPr>
        <w:t xml:space="preserve"> and</w:t>
      </w:r>
      <w:r w:rsidR="00A81C91" w:rsidRPr="00796814">
        <w:rPr>
          <w:rFonts w:ascii="Times New Roman" w:hAnsi="Times New Roman" w:cs="Times New Roman"/>
          <w:bCs/>
        </w:rPr>
        <w:t xml:space="preserve"> were </w:t>
      </w:r>
      <w:r w:rsidR="00A81C91" w:rsidRPr="00796814">
        <w:rPr>
          <w:rFonts w:ascii="Times New Roman" w:hAnsi="Times New Roman" w:cs="Times New Roman"/>
          <w:bCs/>
          <w:i/>
        </w:rPr>
        <w:t>scored</w:t>
      </w:r>
      <w:r w:rsidR="00A81C91" w:rsidRPr="00796814">
        <w:rPr>
          <w:rFonts w:ascii="Times New Roman" w:hAnsi="Times New Roman" w:cs="Times New Roman"/>
          <w:bCs/>
        </w:rPr>
        <w:t xml:space="preserve"> based on whether the clinical population answered them differently from the normative sample</w:t>
      </w:r>
      <w:r w:rsidR="003D0DE8" w:rsidRPr="00796814">
        <w:rPr>
          <w:rFonts w:ascii="Times New Roman" w:hAnsi="Times New Roman" w:cs="Times New Roman"/>
          <w:bCs/>
        </w:rPr>
        <w:t xml:space="preserve"> (Wiggins, 2003)</w:t>
      </w:r>
      <w:r w:rsidR="00A81C91" w:rsidRPr="00796814">
        <w:rPr>
          <w:rFonts w:ascii="Times New Roman" w:hAnsi="Times New Roman" w:cs="Times New Roman"/>
          <w:bCs/>
        </w:rPr>
        <w:t>. This is to say that although the content of an item may appear to reflect one personality trait (e.g., aggression), it may be included on a scale for a seemingly unrelated personality trait (e.g., depression) because it is typically answered differently by people with depressive traits than it is by the normative sample (</w:t>
      </w:r>
      <w:proofErr w:type="spellStart"/>
      <w:r w:rsidR="00A81C91" w:rsidRPr="00796814">
        <w:rPr>
          <w:rFonts w:ascii="Times New Roman" w:hAnsi="Times New Roman" w:cs="Times New Roman"/>
          <w:bCs/>
        </w:rPr>
        <w:t>Groth-Marnat</w:t>
      </w:r>
      <w:proofErr w:type="spellEnd"/>
      <w:r w:rsidR="00A81C91" w:rsidRPr="00796814">
        <w:rPr>
          <w:rFonts w:ascii="Times New Roman" w:hAnsi="Times New Roman" w:cs="Times New Roman"/>
          <w:bCs/>
        </w:rPr>
        <w:t xml:space="preserve">, 2009). </w:t>
      </w:r>
      <w:r w:rsidR="00DD405E" w:rsidRPr="00796814">
        <w:rPr>
          <w:rFonts w:ascii="Times New Roman" w:hAnsi="Times New Roman" w:cs="Times New Roman"/>
          <w:bCs/>
        </w:rPr>
        <w:t>This attribute</w:t>
      </w:r>
      <w:r w:rsidR="00B235C2" w:rsidRPr="00796814">
        <w:rPr>
          <w:rFonts w:ascii="Times New Roman" w:hAnsi="Times New Roman" w:cs="Times New Roman"/>
          <w:bCs/>
        </w:rPr>
        <w:t xml:space="preserve"> of the MMPI, in which item inclusion </w:t>
      </w:r>
      <w:r w:rsidR="00DD405E" w:rsidRPr="00796814">
        <w:rPr>
          <w:rFonts w:ascii="Times New Roman" w:hAnsi="Times New Roman" w:cs="Times New Roman"/>
          <w:bCs/>
        </w:rPr>
        <w:t xml:space="preserve">is </w:t>
      </w:r>
      <w:r w:rsidR="00B235C2" w:rsidRPr="00796814">
        <w:rPr>
          <w:rFonts w:ascii="Times New Roman" w:hAnsi="Times New Roman" w:cs="Times New Roman"/>
          <w:bCs/>
        </w:rPr>
        <w:t xml:space="preserve">based on theory but scoring </w:t>
      </w:r>
      <w:r w:rsidR="00DD405E" w:rsidRPr="00796814">
        <w:rPr>
          <w:rFonts w:ascii="Times New Roman" w:hAnsi="Times New Roman" w:cs="Times New Roman"/>
          <w:bCs/>
        </w:rPr>
        <w:t xml:space="preserve">is </w:t>
      </w:r>
      <w:r w:rsidR="00B235C2" w:rsidRPr="00796814">
        <w:rPr>
          <w:rFonts w:ascii="Times New Roman" w:hAnsi="Times New Roman" w:cs="Times New Roman"/>
          <w:bCs/>
        </w:rPr>
        <w:lastRenderedPageBreak/>
        <w:t xml:space="preserve">based on population response patterns, </w:t>
      </w:r>
      <w:r w:rsidR="00DD405E" w:rsidRPr="00796814">
        <w:rPr>
          <w:rFonts w:ascii="Times New Roman" w:hAnsi="Times New Roman" w:cs="Times New Roman"/>
          <w:bCs/>
        </w:rPr>
        <w:t xml:space="preserve">provides </w:t>
      </w:r>
      <w:r w:rsidR="00B235C2" w:rsidRPr="00796814">
        <w:rPr>
          <w:rFonts w:ascii="Times New Roman" w:hAnsi="Times New Roman" w:cs="Times New Roman"/>
          <w:bCs/>
        </w:rPr>
        <w:t>significant benefit</w:t>
      </w:r>
      <w:r w:rsidR="00DD405E" w:rsidRPr="00796814">
        <w:rPr>
          <w:rFonts w:ascii="Times New Roman" w:hAnsi="Times New Roman" w:cs="Times New Roman"/>
          <w:bCs/>
        </w:rPr>
        <w:t>s</w:t>
      </w:r>
      <w:r w:rsidR="00B235C2" w:rsidRPr="00796814">
        <w:rPr>
          <w:rFonts w:ascii="Times New Roman" w:hAnsi="Times New Roman" w:cs="Times New Roman"/>
          <w:bCs/>
        </w:rPr>
        <w:t xml:space="preserve"> in assessing individuals who have limited personal insight</w:t>
      </w:r>
      <w:r w:rsidR="001A74B2" w:rsidRPr="00796814">
        <w:rPr>
          <w:rFonts w:ascii="Times New Roman" w:hAnsi="Times New Roman" w:cs="Times New Roman"/>
          <w:bCs/>
        </w:rPr>
        <w:t xml:space="preserve"> </w:t>
      </w:r>
      <w:r w:rsidR="00B235C2" w:rsidRPr="00796814">
        <w:rPr>
          <w:rFonts w:ascii="Times New Roman" w:hAnsi="Times New Roman" w:cs="Times New Roman"/>
          <w:bCs/>
        </w:rPr>
        <w:t>but highly idiosyncratic response patterns</w:t>
      </w:r>
      <w:r w:rsidR="00DD405E" w:rsidRPr="00796814">
        <w:rPr>
          <w:rFonts w:ascii="Times New Roman" w:hAnsi="Times New Roman" w:cs="Times New Roman"/>
          <w:bCs/>
        </w:rPr>
        <w:t xml:space="preserve"> (Carlson &amp; </w:t>
      </w:r>
      <w:proofErr w:type="spellStart"/>
      <w:r w:rsidR="00DD405E" w:rsidRPr="00796814">
        <w:rPr>
          <w:rFonts w:ascii="Times New Roman" w:hAnsi="Times New Roman" w:cs="Times New Roman"/>
          <w:bCs/>
        </w:rPr>
        <w:t>Oltmanns</w:t>
      </w:r>
      <w:proofErr w:type="spellEnd"/>
      <w:r w:rsidR="00DD405E" w:rsidRPr="00796814">
        <w:rPr>
          <w:rFonts w:ascii="Times New Roman" w:hAnsi="Times New Roman" w:cs="Times New Roman"/>
          <w:bCs/>
        </w:rPr>
        <w:t>, 2015)</w:t>
      </w:r>
      <w:r w:rsidR="00B235C2" w:rsidRPr="00796814">
        <w:rPr>
          <w:rFonts w:ascii="Times New Roman" w:hAnsi="Times New Roman" w:cs="Times New Roman"/>
          <w:bCs/>
        </w:rPr>
        <w:t xml:space="preserve">. </w:t>
      </w:r>
      <w:r w:rsidR="004B7858" w:rsidRPr="00796814">
        <w:rPr>
          <w:rFonts w:ascii="Times New Roman" w:hAnsi="Times New Roman" w:cs="Times New Roman"/>
          <w:bCs/>
        </w:rPr>
        <w:t>The MMPI was revi</w:t>
      </w:r>
      <w:r w:rsidR="002811B7" w:rsidRPr="00796814">
        <w:rPr>
          <w:rFonts w:ascii="Times New Roman" w:hAnsi="Times New Roman" w:cs="Times New Roman"/>
          <w:bCs/>
        </w:rPr>
        <w:t>s</w:t>
      </w:r>
      <w:r w:rsidR="004B7858" w:rsidRPr="00796814">
        <w:rPr>
          <w:rFonts w:ascii="Times New Roman" w:hAnsi="Times New Roman" w:cs="Times New Roman"/>
          <w:bCs/>
        </w:rPr>
        <w:t>ed in</w:t>
      </w:r>
      <w:r w:rsidR="002811B7" w:rsidRPr="00796814">
        <w:rPr>
          <w:rFonts w:ascii="Times New Roman" w:hAnsi="Times New Roman" w:cs="Times New Roman"/>
          <w:bCs/>
        </w:rPr>
        <w:t xml:space="preserve"> 1989</w:t>
      </w:r>
      <w:r w:rsidR="00920659" w:rsidRPr="00796814">
        <w:rPr>
          <w:rFonts w:ascii="Times New Roman" w:hAnsi="Times New Roman" w:cs="Times New Roman"/>
        </w:rPr>
        <w:t xml:space="preserve"> (The Minnesota Multiphasic Personality Inventory, second edition </w:t>
      </w:r>
      <w:r w:rsidR="00920659" w:rsidRPr="00796814">
        <w:rPr>
          <w:rFonts w:ascii="Times New Roman" w:hAnsi="Times New Roman" w:cs="Times New Roman"/>
        </w:rPr>
        <w:fldChar w:fldCharType="begin"/>
      </w:r>
      <w:r w:rsidR="00920659" w:rsidRPr="00796814">
        <w:rPr>
          <w:rFonts w:ascii="Times New Roman" w:hAnsi="Times New Roman" w:cs="Times New Roman"/>
        </w:rPr>
        <w:instrText xml:space="preserve"> ADDIN ZOTERO_ITEM CSL_CITATION {"citationID":"a1istbhf8ij","properties":{"formattedCitation":"(MMPI-2; Hathaway, 1989)","plainCitation":"(MMPI-2; Hathaway, 1989)","noteIndex":0},"citationItems":[{"id":41,"uris":["http://zotero.org/users/1640321/items/IL4SRU9K"],"uri":["http://zotero.org/users/1640321/items/IL4SRU9K"],"itemData":{"id":41,"type":"book","title":"Minnesota Multiphasic Personality Inventory test booklet","publisher":"Regents of the University of Minnesota","publisher-place":"Minneapolis, MN","event-place":"Minneapolis, MN","author":[{"family":"Hathaway","given":"S. R."}],"issued":{"date-parts":[["1989"]]}},"prefix":"MMPI-2; "}],"schema":"https://github.com/citation-style-language/schema/raw/master/csl-citation.json"} </w:instrText>
      </w:r>
      <w:r w:rsidR="00920659" w:rsidRPr="00796814">
        <w:rPr>
          <w:rFonts w:ascii="Times New Roman" w:hAnsi="Times New Roman" w:cs="Times New Roman"/>
        </w:rPr>
        <w:fldChar w:fldCharType="separate"/>
      </w:r>
      <w:r w:rsidR="00920659" w:rsidRPr="00796814">
        <w:rPr>
          <w:rFonts w:ascii="Times New Roman" w:hAnsi="Times New Roman" w:cs="Times New Roman"/>
          <w:noProof/>
        </w:rPr>
        <w:t xml:space="preserve">[MMPI-2; </w:t>
      </w:r>
      <w:r w:rsidR="002B037F" w:rsidRPr="00796814">
        <w:rPr>
          <w:rFonts w:ascii="Times New Roman" w:hAnsi="Times New Roman" w:cs="Times New Roman"/>
          <w:noProof/>
        </w:rPr>
        <w:t>Butcher, Dahlstrom, Graham, Tellegen, &amp; Kaemmer, 1989</w:t>
      </w:r>
      <w:r w:rsidR="00920659" w:rsidRPr="00796814">
        <w:rPr>
          <w:rFonts w:ascii="Times New Roman" w:hAnsi="Times New Roman" w:cs="Times New Roman"/>
          <w:noProof/>
        </w:rPr>
        <w:t>])</w:t>
      </w:r>
      <w:r w:rsidR="00920659" w:rsidRPr="00796814">
        <w:rPr>
          <w:rFonts w:ascii="Times New Roman" w:hAnsi="Times New Roman" w:cs="Times New Roman"/>
        </w:rPr>
        <w:fldChar w:fldCharType="end"/>
      </w:r>
      <w:r w:rsidR="004B7858" w:rsidRPr="00796814">
        <w:rPr>
          <w:rFonts w:ascii="Times New Roman" w:hAnsi="Times New Roman" w:cs="Times New Roman"/>
          <w:bCs/>
        </w:rPr>
        <w:t xml:space="preserve"> </w:t>
      </w:r>
      <w:r w:rsidR="00920659" w:rsidRPr="00796814">
        <w:rPr>
          <w:rFonts w:ascii="Times New Roman" w:hAnsi="Times New Roman" w:cs="Times New Roman"/>
          <w:bCs/>
        </w:rPr>
        <w:t xml:space="preserve">to </w:t>
      </w:r>
      <w:r w:rsidR="00B209CC" w:rsidRPr="00796814">
        <w:rPr>
          <w:rFonts w:ascii="Times New Roman" w:hAnsi="Times New Roman" w:cs="Times New Roman"/>
          <w:bCs/>
        </w:rPr>
        <w:t>update the standardiz</w:t>
      </w:r>
      <w:r w:rsidR="00EB5216" w:rsidRPr="00796814">
        <w:rPr>
          <w:rFonts w:ascii="Times New Roman" w:hAnsi="Times New Roman" w:cs="Times New Roman"/>
          <w:bCs/>
        </w:rPr>
        <w:t xml:space="preserve">ation sample, which included 2,600 adults from a community sample. </w:t>
      </w:r>
      <w:r w:rsidR="00BE6A52" w:rsidRPr="00796814">
        <w:rPr>
          <w:rFonts w:ascii="Times New Roman" w:hAnsi="Times New Roman" w:cs="Times New Roman"/>
          <w:bCs/>
        </w:rPr>
        <w:t>Because t</w:t>
      </w:r>
      <w:r w:rsidR="00B235C2" w:rsidRPr="00796814">
        <w:rPr>
          <w:rFonts w:ascii="Times New Roman" w:hAnsi="Times New Roman" w:cs="Times New Roman"/>
          <w:bCs/>
        </w:rPr>
        <w:t>he MMPI-2 remains the most widely used clinical personality assessment in the US (</w:t>
      </w:r>
      <w:r w:rsidR="00D14FF3" w:rsidRPr="00796814">
        <w:rPr>
          <w:rFonts w:ascii="Times New Roman" w:hAnsi="Times New Roman" w:cs="Times New Roman"/>
          <w:bCs/>
        </w:rPr>
        <w:t xml:space="preserve">Butcher, 2005; </w:t>
      </w:r>
      <w:proofErr w:type="spellStart"/>
      <w:r w:rsidR="00B235C2" w:rsidRPr="00796814">
        <w:rPr>
          <w:rFonts w:ascii="Times New Roman" w:hAnsi="Times New Roman" w:cs="Times New Roman"/>
          <w:bCs/>
        </w:rPr>
        <w:t>Groth-Marnat</w:t>
      </w:r>
      <w:proofErr w:type="spellEnd"/>
      <w:r w:rsidR="00B235C2" w:rsidRPr="00796814">
        <w:rPr>
          <w:rFonts w:ascii="Times New Roman" w:hAnsi="Times New Roman" w:cs="Times New Roman"/>
          <w:bCs/>
        </w:rPr>
        <w:t>, 200</w:t>
      </w:r>
      <w:r w:rsidR="00E92CED" w:rsidRPr="00796814">
        <w:rPr>
          <w:rFonts w:ascii="Times New Roman" w:hAnsi="Times New Roman" w:cs="Times New Roman"/>
          <w:bCs/>
        </w:rPr>
        <w:t>9</w:t>
      </w:r>
      <w:r w:rsidR="00A81C91" w:rsidRPr="00796814">
        <w:rPr>
          <w:rFonts w:ascii="Times New Roman" w:hAnsi="Times New Roman" w:cs="Times New Roman"/>
          <w:bCs/>
        </w:rPr>
        <w:t xml:space="preserve">; </w:t>
      </w:r>
      <w:r w:rsidR="00370B3D" w:rsidRPr="00796814">
        <w:rPr>
          <w:rFonts w:ascii="Times New Roman" w:hAnsi="Times New Roman" w:cs="Times New Roman"/>
          <w:bCs/>
        </w:rPr>
        <w:t xml:space="preserve">Van Der Heijden, Egger, &amp; </w:t>
      </w:r>
      <w:proofErr w:type="spellStart"/>
      <w:r w:rsidR="00370B3D" w:rsidRPr="00796814">
        <w:rPr>
          <w:rFonts w:ascii="Times New Roman" w:hAnsi="Times New Roman" w:cs="Times New Roman"/>
          <w:bCs/>
        </w:rPr>
        <w:t>Derksen</w:t>
      </w:r>
      <w:proofErr w:type="spellEnd"/>
      <w:r w:rsidR="00E14C6C" w:rsidRPr="00796814">
        <w:rPr>
          <w:rFonts w:ascii="Times New Roman" w:hAnsi="Times New Roman" w:cs="Times New Roman"/>
          <w:bCs/>
        </w:rPr>
        <w:t>, 2010</w:t>
      </w:r>
      <w:r w:rsidR="00370B3D" w:rsidRPr="00796814">
        <w:rPr>
          <w:rFonts w:ascii="Times New Roman" w:hAnsi="Times New Roman" w:cs="Times New Roman"/>
          <w:bCs/>
        </w:rPr>
        <w:t xml:space="preserve">; </w:t>
      </w:r>
      <w:r w:rsidR="00A81C91" w:rsidRPr="00796814">
        <w:rPr>
          <w:rFonts w:ascii="Times New Roman" w:hAnsi="Times New Roman" w:cs="Times New Roman"/>
          <w:bCs/>
        </w:rPr>
        <w:t>Wiggins, 2003</w:t>
      </w:r>
      <w:r w:rsidR="00B235C2" w:rsidRPr="00796814">
        <w:rPr>
          <w:rFonts w:ascii="Times New Roman" w:hAnsi="Times New Roman" w:cs="Times New Roman"/>
          <w:bCs/>
        </w:rPr>
        <w:t xml:space="preserve">), the creation of supplemental personality pathology scales within the MMPI-2 series gives researchers clear advantages – larger response pools, greater reach to practicing clinicians, and ease of collaboration with other researchers. </w:t>
      </w:r>
      <w:r w:rsidR="00CE0696" w:rsidRPr="00796814">
        <w:rPr>
          <w:rFonts w:ascii="Times New Roman" w:hAnsi="Times New Roman" w:cs="Times New Roman"/>
          <w:bCs/>
        </w:rPr>
        <w:t>E</w:t>
      </w:r>
      <w:r w:rsidR="0000467D" w:rsidRPr="00796814">
        <w:rPr>
          <w:rFonts w:ascii="Times New Roman" w:hAnsi="Times New Roman" w:cs="Times New Roman"/>
          <w:bCs/>
        </w:rPr>
        <w:t xml:space="preserve">xisting assessment tools </w:t>
      </w:r>
      <w:r w:rsidR="00CE0696" w:rsidRPr="00796814">
        <w:rPr>
          <w:rFonts w:ascii="Times New Roman" w:hAnsi="Times New Roman" w:cs="Times New Roman"/>
          <w:bCs/>
        </w:rPr>
        <w:t xml:space="preserve">are one potential </w:t>
      </w:r>
      <w:r w:rsidR="000E1122" w:rsidRPr="00796814">
        <w:rPr>
          <w:rFonts w:ascii="Times New Roman" w:hAnsi="Times New Roman" w:cs="Times New Roman"/>
          <w:bCs/>
        </w:rPr>
        <w:t>source for examining</w:t>
      </w:r>
      <w:r w:rsidR="0000467D" w:rsidRPr="00796814">
        <w:rPr>
          <w:rFonts w:ascii="Times New Roman" w:hAnsi="Times New Roman" w:cs="Times New Roman"/>
          <w:bCs/>
        </w:rPr>
        <w:t xml:space="preserve"> </w:t>
      </w:r>
      <w:r w:rsidR="00247FF7" w:rsidRPr="00796814">
        <w:rPr>
          <w:rFonts w:ascii="Times New Roman" w:hAnsi="Times New Roman" w:cs="Times New Roman"/>
          <w:bCs/>
        </w:rPr>
        <w:t>latent</w:t>
      </w:r>
      <w:r w:rsidR="0000467D" w:rsidRPr="00796814">
        <w:rPr>
          <w:rFonts w:ascii="Times New Roman" w:hAnsi="Times New Roman" w:cs="Times New Roman"/>
          <w:bCs/>
        </w:rPr>
        <w:t xml:space="preserve"> constructs of PD</w:t>
      </w:r>
      <w:r w:rsidR="00E1139E" w:rsidRPr="00796814">
        <w:rPr>
          <w:rFonts w:ascii="Times New Roman" w:hAnsi="Times New Roman" w:cs="Times New Roman"/>
          <w:bCs/>
        </w:rPr>
        <w:t>s</w:t>
      </w:r>
      <w:r w:rsidR="007201B7" w:rsidRPr="00796814">
        <w:rPr>
          <w:rFonts w:ascii="Times New Roman" w:hAnsi="Times New Roman" w:cs="Times New Roman"/>
          <w:bCs/>
        </w:rPr>
        <w:t xml:space="preserve"> and, thus, have the potential to clarify whether personality pathology manifests primarily categorical or dimensional quantitative structures.</w:t>
      </w:r>
      <w:r w:rsidR="00247FF7" w:rsidRPr="00796814">
        <w:rPr>
          <w:rFonts w:ascii="Times New Roman" w:hAnsi="Times New Roman" w:cs="Times New Roman"/>
          <w:bCs/>
        </w:rPr>
        <w:t xml:space="preserve"> </w:t>
      </w:r>
      <w:r w:rsidR="000E1122" w:rsidRPr="00796814">
        <w:rPr>
          <w:rFonts w:ascii="Times New Roman" w:hAnsi="Times New Roman" w:cs="Times New Roman"/>
          <w:bCs/>
        </w:rPr>
        <w:t xml:space="preserve">Due to </w:t>
      </w:r>
      <w:r w:rsidR="00F45734" w:rsidRPr="00796814">
        <w:rPr>
          <w:rFonts w:ascii="Times New Roman" w:hAnsi="Times New Roman" w:cs="Times New Roman"/>
          <w:bCs/>
        </w:rPr>
        <w:t>the MMPI-2’s ease of use</w:t>
      </w:r>
      <w:r w:rsidR="000E1122" w:rsidRPr="00796814">
        <w:rPr>
          <w:rFonts w:ascii="Times New Roman" w:hAnsi="Times New Roman" w:cs="Times New Roman"/>
          <w:bCs/>
        </w:rPr>
        <w:t>, it</w:t>
      </w:r>
      <w:r w:rsidR="00F45734" w:rsidRPr="00796814">
        <w:rPr>
          <w:rFonts w:ascii="Times New Roman" w:hAnsi="Times New Roman" w:cs="Times New Roman"/>
          <w:bCs/>
        </w:rPr>
        <w:t xml:space="preserve"> </w:t>
      </w:r>
      <w:r w:rsidR="00E140BF" w:rsidRPr="00796814">
        <w:rPr>
          <w:rFonts w:ascii="Times New Roman" w:hAnsi="Times New Roman" w:cs="Times New Roman"/>
          <w:bCs/>
        </w:rPr>
        <w:t>is a logical selection for prelim</w:t>
      </w:r>
      <w:r w:rsidR="0015453D" w:rsidRPr="00796814">
        <w:rPr>
          <w:rFonts w:ascii="Times New Roman" w:hAnsi="Times New Roman" w:cs="Times New Roman"/>
          <w:bCs/>
        </w:rPr>
        <w:t>in</w:t>
      </w:r>
      <w:r w:rsidR="00E140BF" w:rsidRPr="00796814">
        <w:rPr>
          <w:rFonts w:ascii="Times New Roman" w:hAnsi="Times New Roman" w:cs="Times New Roman"/>
          <w:bCs/>
        </w:rPr>
        <w:t xml:space="preserve">ary examination. </w:t>
      </w:r>
    </w:p>
    <w:p w14:paraId="250EC6FC" w14:textId="619ABDCE" w:rsidR="00B235C2" w:rsidRPr="00796814" w:rsidRDefault="00B235C2" w:rsidP="00110007">
      <w:pPr>
        <w:spacing w:after="0" w:line="480" w:lineRule="auto"/>
        <w:jc w:val="center"/>
        <w:outlineLvl w:val="0"/>
        <w:rPr>
          <w:rFonts w:ascii="Times New Roman" w:hAnsi="Times New Roman" w:cs="Times New Roman"/>
          <w:b/>
        </w:rPr>
      </w:pPr>
      <w:r w:rsidRPr="00796814">
        <w:rPr>
          <w:rFonts w:ascii="Times New Roman" w:hAnsi="Times New Roman" w:cs="Times New Roman"/>
          <w:b/>
        </w:rPr>
        <w:t>Study Questions/Aims</w:t>
      </w:r>
    </w:p>
    <w:p w14:paraId="42F47369" w14:textId="73EE6F1A" w:rsidR="00B235C2" w:rsidRPr="00796814" w:rsidRDefault="00B235C2" w:rsidP="00B235C2">
      <w:pPr>
        <w:spacing w:after="0" w:line="480" w:lineRule="auto"/>
        <w:ind w:firstLine="720"/>
        <w:outlineLvl w:val="0"/>
        <w:rPr>
          <w:rFonts w:ascii="Times New Roman" w:hAnsi="Times New Roman" w:cs="Times New Roman"/>
        </w:rPr>
      </w:pPr>
      <w:r w:rsidRPr="00796814">
        <w:rPr>
          <w:rFonts w:ascii="Times New Roman" w:hAnsi="Times New Roman" w:cs="Times New Roman"/>
        </w:rPr>
        <w:t xml:space="preserve">I intend to test the </w:t>
      </w:r>
      <w:r w:rsidR="000A6E60" w:rsidRPr="00796814">
        <w:rPr>
          <w:rFonts w:ascii="Times New Roman" w:hAnsi="Times New Roman" w:cs="Times New Roman"/>
        </w:rPr>
        <w:t>latent</w:t>
      </w:r>
      <w:r w:rsidRPr="00796814">
        <w:rPr>
          <w:rFonts w:ascii="Times New Roman" w:hAnsi="Times New Roman" w:cs="Times New Roman"/>
        </w:rPr>
        <w:t xml:space="preserve"> structure of the MMPI</w:t>
      </w:r>
      <w:r w:rsidR="00A549BD" w:rsidRPr="00796814">
        <w:rPr>
          <w:rFonts w:ascii="Times New Roman" w:hAnsi="Times New Roman" w:cs="Times New Roman"/>
        </w:rPr>
        <w:t>-2</w:t>
      </w:r>
      <w:r w:rsidRPr="00796814">
        <w:rPr>
          <w:rFonts w:ascii="Times New Roman" w:hAnsi="Times New Roman" w:cs="Times New Roman"/>
        </w:rPr>
        <w:t xml:space="preserve"> scales of personality pathology. To accomplish this, </w:t>
      </w:r>
      <w:r w:rsidRPr="00796814">
        <w:rPr>
          <w:rFonts w:ascii="Times New Roman" w:hAnsi="Times New Roman" w:cs="Times New Roman"/>
          <w:bCs/>
        </w:rPr>
        <w:t>I will evaluate two sets of existing MMPI</w:t>
      </w:r>
      <w:r w:rsidR="00A549BD" w:rsidRPr="00796814">
        <w:rPr>
          <w:rFonts w:ascii="Times New Roman" w:hAnsi="Times New Roman" w:cs="Times New Roman"/>
          <w:bCs/>
        </w:rPr>
        <w:t>-2</w:t>
      </w:r>
      <w:r w:rsidRPr="00796814">
        <w:rPr>
          <w:rFonts w:ascii="Times New Roman" w:hAnsi="Times New Roman" w:cs="Times New Roman"/>
          <w:bCs/>
        </w:rPr>
        <w:t xml:space="preserve"> supplemental personality pathology scales </w:t>
      </w:r>
      <w:r w:rsidR="00972077" w:rsidRPr="00796814">
        <w:rPr>
          <w:rFonts w:ascii="Times New Roman" w:hAnsi="Times New Roman" w:cs="Times New Roman"/>
          <w:bCs/>
        </w:rPr>
        <w:t>(PD Spectra and PSY-5)</w:t>
      </w:r>
      <w:r w:rsidR="00342EE4" w:rsidRPr="00796814">
        <w:rPr>
          <w:rFonts w:ascii="Times New Roman" w:hAnsi="Times New Roman" w:cs="Times New Roman"/>
          <w:bCs/>
        </w:rPr>
        <w:t xml:space="preserve"> </w:t>
      </w:r>
      <w:r w:rsidR="002F39B6" w:rsidRPr="00796814">
        <w:rPr>
          <w:rFonts w:ascii="Times New Roman" w:hAnsi="Times New Roman" w:cs="Times New Roman"/>
          <w:bCs/>
        </w:rPr>
        <w:t>to assess whether they possess</w:t>
      </w:r>
      <w:r w:rsidR="00342EE4" w:rsidRPr="00796814">
        <w:rPr>
          <w:rFonts w:ascii="Times New Roman" w:hAnsi="Times New Roman" w:cs="Times New Roman"/>
          <w:bCs/>
        </w:rPr>
        <w:t xml:space="preserve"> </w:t>
      </w:r>
      <w:r w:rsidR="00674FF9" w:rsidRPr="00796814">
        <w:rPr>
          <w:rFonts w:ascii="Times New Roman" w:hAnsi="Times New Roman" w:cs="Times New Roman"/>
          <w:bCs/>
        </w:rPr>
        <w:t xml:space="preserve">dimensional </w:t>
      </w:r>
      <w:r w:rsidR="002F39B6" w:rsidRPr="00796814">
        <w:rPr>
          <w:rFonts w:ascii="Times New Roman" w:hAnsi="Times New Roman" w:cs="Times New Roman"/>
          <w:bCs/>
        </w:rPr>
        <w:t xml:space="preserve">or </w:t>
      </w:r>
      <w:r w:rsidR="00674FF9" w:rsidRPr="00796814">
        <w:rPr>
          <w:rFonts w:ascii="Times New Roman" w:hAnsi="Times New Roman" w:cs="Times New Roman"/>
          <w:bCs/>
        </w:rPr>
        <w:t>categorical constructs of PD</w:t>
      </w:r>
      <w:r w:rsidRPr="00796814">
        <w:rPr>
          <w:rFonts w:ascii="Times New Roman" w:hAnsi="Times New Roman" w:cs="Times New Roman"/>
          <w:bCs/>
        </w:rPr>
        <w:t xml:space="preserve">. </w:t>
      </w:r>
      <w:r w:rsidRPr="00796814">
        <w:rPr>
          <w:rFonts w:ascii="Times New Roman" w:hAnsi="Times New Roman" w:cs="Times New Roman"/>
        </w:rPr>
        <w:t>I hypothesize</w:t>
      </w:r>
      <w:r w:rsidR="002B745A" w:rsidRPr="00796814">
        <w:rPr>
          <w:rFonts w:ascii="Times New Roman" w:hAnsi="Times New Roman" w:cs="Times New Roman"/>
        </w:rPr>
        <w:t>:</w:t>
      </w:r>
      <w:r w:rsidRPr="00796814">
        <w:rPr>
          <w:rFonts w:ascii="Times New Roman" w:hAnsi="Times New Roman" w:cs="Times New Roman"/>
        </w:rPr>
        <w:t xml:space="preserve"> </w:t>
      </w:r>
      <w:r w:rsidR="00244040" w:rsidRPr="00796814">
        <w:rPr>
          <w:rFonts w:ascii="Times New Roman" w:hAnsi="Times New Roman" w:cs="Times New Roman"/>
        </w:rPr>
        <w:t>(</w:t>
      </w:r>
      <w:r w:rsidR="006E761C" w:rsidRPr="00796814">
        <w:rPr>
          <w:rFonts w:ascii="Times New Roman" w:hAnsi="Times New Roman" w:cs="Times New Roman"/>
        </w:rPr>
        <w:t>1</w:t>
      </w:r>
      <w:r w:rsidR="00244040" w:rsidRPr="00796814">
        <w:rPr>
          <w:rFonts w:ascii="Times New Roman" w:hAnsi="Times New Roman" w:cs="Times New Roman"/>
        </w:rPr>
        <w:t xml:space="preserve">) </w:t>
      </w:r>
      <w:r w:rsidRPr="00796814">
        <w:rPr>
          <w:rFonts w:ascii="Times New Roman" w:hAnsi="Times New Roman" w:cs="Times New Roman"/>
        </w:rPr>
        <w:t xml:space="preserve">that </w:t>
      </w:r>
      <w:r w:rsidR="004C5707" w:rsidRPr="00796814">
        <w:rPr>
          <w:rFonts w:ascii="Times New Roman" w:hAnsi="Times New Roman" w:cs="Times New Roman"/>
        </w:rPr>
        <w:t>more of the</w:t>
      </w:r>
      <w:r w:rsidR="00244040" w:rsidRPr="00796814">
        <w:rPr>
          <w:rFonts w:ascii="Times New Roman" w:hAnsi="Times New Roman" w:cs="Times New Roman"/>
        </w:rPr>
        <w:t xml:space="preserve"> PSY-5</w:t>
      </w:r>
      <w:r w:rsidR="004C5707" w:rsidRPr="00796814">
        <w:rPr>
          <w:rFonts w:ascii="Times New Roman" w:hAnsi="Times New Roman" w:cs="Times New Roman"/>
        </w:rPr>
        <w:t xml:space="preserve"> scales</w:t>
      </w:r>
      <w:r w:rsidR="004242AB" w:rsidRPr="00796814">
        <w:rPr>
          <w:rFonts w:ascii="Times New Roman" w:hAnsi="Times New Roman" w:cs="Times New Roman"/>
        </w:rPr>
        <w:t xml:space="preserve"> </w:t>
      </w:r>
      <w:r w:rsidR="004C5707" w:rsidRPr="00796814">
        <w:rPr>
          <w:rFonts w:ascii="Times New Roman" w:hAnsi="Times New Roman" w:cs="Times New Roman"/>
        </w:rPr>
        <w:t>will manifest dimensional structures than will the</w:t>
      </w:r>
      <w:r w:rsidR="004242AB" w:rsidRPr="00796814">
        <w:rPr>
          <w:rFonts w:ascii="Times New Roman" w:hAnsi="Times New Roman" w:cs="Times New Roman"/>
        </w:rPr>
        <w:t xml:space="preserve"> PD Spectra </w:t>
      </w:r>
      <w:r w:rsidR="004C5707" w:rsidRPr="00796814">
        <w:rPr>
          <w:rFonts w:ascii="Times New Roman" w:hAnsi="Times New Roman" w:cs="Times New Roman"/>
        </w:rPr>
        <w:t xml:space="preserve">scales </w:t>
      </w:r>
      <w:r w:rsidR="004242AB" w:rsidRPr="00796814">
        <w:rPr>
          <w:rFonts w:ascii="Times New Roman" w:hAnsi="Times New Roman" w:cs="Times New Roman"/>
        </w:rPr>
        <w:t xml:space="preserve">which include categorical </w:t>
      </w:r>
      <w:r w:rsidR="006C296D" w:rsidRPr="00796814">
        <w:rPr>
          <w:rFonts w:ascii="Times New Roman" w:hAnsi="Times New Roman" w:cs="Times New Roman"/>
        </w:rPr>
        <w:t>descriptions of PDs</w:t>
      </w:r>
      <w:r w:rsidR="00363AFF" w:rsidRPr="00796814">
        <w:rPr>
          <w:rFonts w:ascii="Times New Roman" w:hAnsi="Times New Roman" w:cs="Times New Roman"/>
        </w:rPr>
        <w:t>; (2</w:t>
      </w:r>
      <w:r w:rsidR="0085488D" w:rsidRPr="00796814">
        <w:rPr>
          <w:rFonts w:ascii="Times New Roman" w:hAnsi="Times New Roman" w:cs="Times New Roman"/>
        </w:rPr>
        <w:t>a</w:t>
      </w:r>
      <w:r w:rsidR="00363AFF" w:rsidRPr="00796814">
        <w:rPr>
          <w:rFonts w:ascii="Times New Roman" w:hAnsi="Times New Roman" w:cs="Times New Roman"/>
        </w:rPr>
        <w:t xml:space="preserve">) </w:t>
      </w:r>
      <w:r w:rsidR="00002122" w:rsidRPr="00796814">
        <w:rPr>
          <w:rFonts w:ascii="Times New Roman" w:hAnsi="Times New Roman" w:cs="Times New Roman"/>
        </w:rPr>
        <w:t>all</w:t>
      </w:r>
      <w:r w:rsidR="006E761C" w:rsidRPr="00796814">
        <w:rPr>
          <w:rFonts w:ascii="Times New Roman" w:hAnsi="Times New Roman" w:cs="Times New Roman"/>
        </w:rPr>
        <w:t xml:space="preserve"> PSY-5 scales</w:t>
      </w:r>
      <w:r w:rsidR="00002122" w:rsidRPr="00796814">
        <w:rPr>
          <w:rFonts w:ascii="Times New Roman" w:hAnsi="Times New Roman" w:cs="Times New Roman"/>
        </w:rPr>
        <w:t>, which are derived from dimensional models of personality,</w:t>
      </w:r>
      <w:r w:rsidR="006E761C" w:rsidRPr="00796814">
        <w:rPr>
          <w:rFonts w:ascii="Times New Roman" w:hAnsi="Times New Roman" w:cs="Times New Roman"/>
        </w:rPr>
        <w:t xml:space="preserve"> will </w:t>
      </w:r>
      <w:r w:rsidR="00002122" w:rsidRPr="00796814">
        <w:rPr>
          <w:rFonts w:ascii="Times New Roman" w:hAnsi="Times New Roman" w:cs="Times New Roman"/>
        </w:rPr>
        <w:t>manifest a</w:t>
      </w:r>
      <w:r w:rsidR="006E761C" w:rsidRPr="00796814">
        <w:rPr>
          <w:rFonts w:ascii="Times New Roman" w:hAnsi="Times New Roman" w:cs="Times New Roman"/>
        </w:rPr>
        <w:t xml:space="preserve"> dimensional</w:t>
      </w:r>
      <w:r w:rsidR="00002122" w:rsidRPr="00796814">
        <w:rPr>
          <w:rFonts w:ascii="Times New Roman" w:hAnsi="Times New Roman" w:cs="Times New Roman"/>
        </w:rPr>
        <w:t xml:space="preserve"> structure</w:t>
      </w:r>
      <w:r w:rsidR="0085488D" w:rsidRPr="00796814">
        <w:rPr>
          <w:rFonts w:ascii="Times New Roman" w:hAnsi="Times New Roman" w:cs="Times New Roman"/>
        </w:rPr>
        <w:t>; (2b) the PD Spectra, which have been shown to correlate</w:t>
      </w:r>
      <w:r w:rsidR="00850603" w:rsidRPr="00796814">
        <w:rPr>
          <w:rFonts w:ascii="Times New Roman" w:hAnsi="Times New Roman" w:cs="Times New Roman"/>
        </w:rPr>
        <w:t xml:space="preserve"> with the PSY-5 and </w:t>
      </w:r>
      <w:r w:rsidR="005A12DD" w:rsidRPr="00796814">
        <w:rPr>
          <w:rFonts w:ascii="Times New Roman" w:hAnsi="Times New Roman" w:cs="Times New Roman"/>
        </w:rPr>
        <w:t xml:space="preserve">to represent </w:t>
      </w:r>
      <w:r w:rsidR="00BA47E9" w:rsidRPr="00796814">
        <w:rPr>
          <w:rFonts w:ascii="Times New Roman" w:hAnsi="Times New Roman" w:cs="Times New Roman"/>
        </w:rPr>
        <w:t>aspects of Criterion A and B of the AMPD</w:t>
      </w:r>
      <w:r w:rsidR="00824D62" w:rsidRPr="00796814">
        <w:rPr>
          <w:rFonts w:ascii="Times New Roman" w:hAnsi="Times New Roman" w:cs="Times New Roman"/>
        </w:rPr>
        <w:t xml:space="preserve">, will </w:t>
      </w:r>
      <w:r w:rsidR="002D6B7E" w:rsidRPr="00796814">
        <w:rPr>
          <w:rFonts w:ascii="Times New Roman" w:hAnsi="Times New Roman" w:cs="Times New Roman"/>
        </w:rPr>
        <w:t xml:space="preserve">show </w:t>
      </w:r>
      <w:r w:rsidR="00E3750D" w:rsidRPr="00796814">
        <w:rPr>
          <w:rFonts w:ascii="Times New Roman" w:hAnsi="Times New Roman" w:cs="Times New Roman"/>
        </w:rPr>
        <w:t xml:space="preserve">a mix </w:t>
      </w:r>
      <w:r w:rsidR="002D6B7E" w:rsidRPr="00796814">
        <w:rPr>
          <w:rFonts w:ascii="Times New Roman" w:hAnsi="Times New Roman" w:cs="Times New Roman"/>
        </w:rPr>
        <w:t xml:space="preserve">of </w:t>
      </w:r>
      <w:r w:rsidR="00E3750D" w:rsidRPr="00796814">
        <w:rPr>
          <w:rFonts w:ascii="Times New Roman" w:hAnsi="Times New Roman" w:cs="Times New Roman"/>
        </w:rPr>
        <w:t xml:space="preserve">dimensional and </w:t>
      </w:r>
      <w:r w:rsidR="00E3750D" w:rsidRPr="00796814">
        <w:rPr>
          <w:rFonts w:ascii="Times New Roman" w:hAnsi="Times New Roman" w:cs="Times New Roman"/>
        </w:rPr>
        <w:lastRenderedPageBreak/>
        <w:t xml:space="preserve">categorical constructs; (3) </w:t>
      </w:r>
      <w:r w:rsidR="002B745A" w:rsidRPr="00796814">
        <w:rPr>
          <w:rFonts w:ascii="Times New Roman" w:hAnsi="Times New Roman" w:cs="Times New Roman"/>
        </w:rPr>
        <w:t>the</w:t>
      </w:r>
      <w:r w:rsidR="00213496" w:rsidRPr="00796814">
        <w:rPr>
          <w:rFonts w:ascii="Times New Roman" w:hAnsi="Times New Roman" w:cs="Times New Roman"/>
        </w:rPr>
        <w:t xml:space="preserve"> Schizoid Spectra </w:t>
      </w:r>
      <w:r w:rsidR="00CF3C63" w:rsidRPr="00796814">
        <w:rPr>
          <w:rFonts w:ascii="Times New Roman" w:hAnsi="Times New Roman" w:cs="Times New Roman"/>
        </w:rPr>
        <w:t xml:space="preserve">scale </w:t>
      </w:r>
      <w:r w:rsidR="002B745A" w:rsidRPr="00796814">
        <w:rPr>
          <w:rFonts w:ascii="Times New Roman" w:hAnsi="Times New Roman" w:cs="Times New Roman"/>
        </w:rPr>
        <w:t xml:space="preserve">will manifest a categorical structure; (4) the </w:t>
      </w:r>
      <w:r w:rsidR="004F6778" w:rsidRPr="00796814">
        <w:rPr>
          <w:rFonts w:ascii="Times New Roman" w:hAnsi="Times New Roman" w:cs="Times New Roman"/>
        </w:rPr>
        <w:t xml:space="preserve">Borderline Spectra </w:t>
      </w:r>
      <w:r w:rsidR="00EB0D3E" w:rsidRPr="00796814">
        <w:rPr>
          <w:rFonts w:ascii="Times New Roman" w:hAnsi="Times New Roman" w:cs="Times New Roman"/>
        </w:rPr>
        <w:t xml:space="preserve">scale </w:t>
      </w:r>
      <w:r w:rsidR="004F6778" w:rsidRPr="00796814">
        <w:rPr>
          <w:rFonts w:ascii="Times New Roman" w:hAnsi="Times New Roman" w:cs="Times New Roman"/>
        </w:rPr>
        <w:t>will manifest a dimensional structure</w:t>
      </w:r>
      <w:r w:rsidR="007037BF" w:rsidRPr="00796814">
        <w:rPr>
          <w:rFonts w:ascii="Times New Roman" w:hAnsi="Times New Roman" w:cs="Times New Roman"/>
        </w:rPr>
        <w:t>.</w:t>
      </w:r>
    </w:p>
    <w:p w14:paraId="5883FF1F" w14:textId="77777777" w:rsidR="00E21BFE" w:rsidRPr="00796814" w:rsidRDefault="00E21BFE">
      <w:pPr>
        <w:spacing w:after="0" w:line="240" w:lineRule="auto"/>
        <w:rPr>
          <w:rFonts w:ascii="Times New Roman" w:hAnsi="Times New Roman" w:cs="Times New Roman"/>
          <w:i/>
        </w:rPr>
      </w:pPr>
      <w:r w:rsidRPr="00796814">
        <w:rPr>
          <w:rFonts w:ascii="Times New Roman" w:hAnsi="Times New Roman" w:cs="Times New Roman"/>
          <w:i/>
        </w:rPr>
        <w:br w:type="page"/>
      </w:r>
    </w:p>
    <w:p w14:paraId="0896B799" w14:textId="18FA00CB" w:rsidR="00B235C2" w:rsidRPr="00796814" w:rsidRDefault="00E21BFE" w:rsidP="00F012D0">
      <w:pPr>
        <w:spacing w:after="0" w:line="480" w:lineRule="auto"/>
        <w:jc w:val="center"/>
        <w:outlineLvl w:val="0"/>
        <w:rPr>
          <w:rFonts w:ascii="Times New Roman" w:hAnsi="Times New Roman" w:cs="Times New Roman"/>
          <w:b/>
          <w:bCs/>
          <w:iCs/>
        </w:rPr>
      </w:pPr>
      <w:r w:rsidRPr="00796814">
        <w:rPr>
          <w:rFonts w:ascii="Times New Roman" w:hAnsi="Times New Roman" w:cs="Times New Roman"/>
          <w:b/>
          <w:bCs/>
          <w:iCs/>
        </w:rPr>
        <w:lastRenderedPageBreak/>
        <w:t>CHAPTER II</w:t>
      </w:r>
      <w:r w:rsidR="00F012D0" w:rsidRPr="00796814">
        <w:rPr>
          <w:rFonts w:ascii="Times New Roman" w:hAnsi="Times New Roman" w:cs="Times New Roman"/>
          <w:b/>
          <w:bCs/>
          <w:iCs/>
        </w:rPr>
        <w:t xml:space="preserve">: </w:t>
      </w:r>
      <w:r w:rsidR="00B235C2" w:rsidRPr="00796814">
        <w:rPr>
          <w:rFonts w:ascii="Times New Roman" w:hAnsi="Times New Roman" w:cs="Times New Roman"/>
          <w:b/>
          <w:bCs/>
        </w:rPr>
        <w:t>M</w:t>
      </w:r>
      <w:r w:rsidR="00F012D0" w:rsidRPr="00796814">
        <w:rPr>
          <w:rFonts w:ascii="Times New Roman" w:hAnsi="Times New Roman" w:cs="Times New Roman"/>
          <w:b/>
          <w:bCs/>
        </w:rPr>
        <w:t>ETHODS</w:t>
      </w:r>
    </w:p>
    <w:p w14:paraId="190E0BA7" w14:textId="77777777" w:rsidR="00B235C2" w:rsidRPr="00796814" w:rsidRDefault="00B235C2" w:rsidP="00B235C2">
      <w:pPr>
        <w:spacing w:after="0" w:line="480" w:lineRule="auto"/>
        <w:outlineLvl w:val="0"/>
        <w:rPr>
          <w:rFonts w:ascii="Times New Roman" w:hAnsi="Times New Roman" w:cs="Times New Roman"/>
          <w:b/>
          <w:bCs/>
        </w:rPr>
      </w:pPr>
      <w:r w:rsidRPr="00796814">
        <w:rPr>
          <w:rFonts w:ascii="Times New Roman" w:hAnsi="Times New Roman" w:cs="Times New Roman"/>
          <w:b/>
          <w:bCs/>
        </w:rPr>
        <w:t>Participants</w:t>
      </w:r>
    </w:p>
    <w:p w14:paraId="4AE1B971" w14:textId="1934C703" w:rsidR="00B235C2" w:rsidRPr="00796814" w:rsidRDefault="00B235C2" w:rsidP="00B235C2">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t>Participants were drawn from a de-identified archival data set of patients seen at a university outpatient training clinic. The sample of 1,030 participants had the following demographics: 52.5% females (</w:t>
      </w:r>
      <w:r w:rsidRPr="00796814">
        <w:rPr>
          <w:rFonts w:ascii="Times New Roman" w:hAnsi="Times New Roman" w:cs="Times New Roman"/>
          <w:bCs/>
          <w:i/>
        </w:rPr>
        <w:t>n</w:t>
      </w:r>
      <w:r w:rsidRPr="00796814">
        <w:rPr>
          <w:rFonts w:ascii="Times New Roman" w:hAnsi="Times New Roman" w:cs="Times New Roman"/>
          <w:bCs/>
        </w:rPr>
        <w:t xml:space="preserve"> = 541), a mean age of 31.63 (</w:t>
      </w:r>
      <w:r w:rsidRPr="00796814">
        <w:rPr>
          <w:rFonts w:ascii="Times New Roman" w:hAnsi="Times New Roman" w:cs="Times New Roman"/>
          <w:bCs/>
          <w:i/>
        </w:rPr>
        <w:t xml:space="preserve">SD </w:t>
      </w:r>
      <w:r w:rsidRPr="00796814">
        <w:rPr>
          <w:rFonts w:ascii="Times New Roman" w:hAnsi="Times New Roman" w:cs="Times New Roman"/>
          <w:bCs/>
        </w:rPr>
        <w:t>= 11.63), mean years of education 14.38 (</w:t>
      </w:r>
      <w:r w:rsidRPr="00796814">
        <w:rPr>
          <w:rFonts w:ascii="Times New Roman" w:hAnsi="Times New Roman" w:cs="Times New Roman"/>
          <w:bCs/>
          <w:i/>
        </w:rPr>
        <w:t xml:space="preserve">SD </w:t>
      </w:r>
      <w:r w:rsidRPr="00796814">
        <w:rPr>
          <w:rFonts w:ascii="Times New Roman" w:hAnsi="Times New Roman" w:cs="Times New Roman"/>
          <w:bCs/>
        </w:rPr>
        <w:t>= 2.57); and 53.7% never married. Data on the ethnic and racial makeup, as well as the socioeconomic status, of the sample w</w:t>
      </w:r>
      <w:r w:rsidR="00881433" w:rsidRPr="00796814">
        <w:rPr>
          <w:rFonts w:ascii="Times New Roman" w:hAnsi="Times New Roman" w:cs="Times New Roman"/>
          <w:bCs/>
        </w:rPr>
        <w:t>ere not consistently reported for the current dataset</w:t>
      </w:r>
      <w:r w:rsidR="00046E40" w:rsidRPr="00796814">
        <w:rPr>
          <w:rFonts w:ascii="Times New Roman" w:hAnsi="Times New Roman" w:cs="Times New Roman"/>
          <w:bCs/>
        </w:rPr>
        <w:t xml:space="preserve"> and, as such, </w:t>
      </w:r>
      <w:r w:rsidR="00F42E98" w:rsidRPr="00796814">
        <w:rPr>
          <w:rFonts w:ascii="Times New Roman" w:hAnsi="Times New Roman" w:cs="Times New Roman"/>
          <w:bCs/>
        </w:rPr>
        <w:t>cannot be</w:t>
      </w:r>
      <w:r w:rsidR="00046E40" w:rsidRPr="00796814">
        <w:rPr>
          <w:rFonts w:ascii="Times New Roman" w:hAnsi="Times New Roman" w:cs="Times New Roman"/>
          <w:bCs/>
        </w:rPr>
        <w:t xml:space="preserve"> reported here</w:t>
      </w:r>
      <w:r w:rsidRPr="00796814">
        <w:rPr>
          <w:rFonts w:ascii="Times New Roman" w:hAnsi="Times New Roman" w:cs="Times New Roman"/>
          <w:bCs/>
        </w:rPr>
        <w:t xml:space="preserve">. </w:t>
      </w:r>
      <w:r w:rsidR="00F65132" w:rsidRPr="00796814">
        <w:rPr>
          <w:rFonts w:ascii="Times New Roman" w:hAnsi="Times New Roman" w:cs="Times New Roman"/>
          <w:bCs/>
        </w:rPr>
        <w:t>Of note, the archival record consisted of MMPI-2 computer files</w:t>
      </w:r>
      <w:r w:rsidR="00180D6E" w:rsidRPr="00796814">
        <w:rPr>
          <w:rFonts w:ascii="Times New Roman" w:hAnsi="Times New Roman" w:cs="Times New Roman"/>
          <w:bCs/>
        </w:rPr>
        <w:t xml:space="preserve"> rather than complete clinical case records. Thus, it was not possible to match individual MMPI-2 data with other </w:t>
      </w:r>
      <w:r w:rsidR="002B5E72" w:rsidRPr="00796814">
        <w:rPr>
          <w:rFonts w:ascii="Times New Roman" w:hAnsi="Times New Roman" w:cs="Times New Roman"/>
          <w:bCs/>
        </w:rPr>
        <w:t>archival records (if they remained in storage).</w:t>
      </w:r>
      <w:r w:rsidRPr="00796814">
        <w:rPr>
          <w:rFonts w:ascii="Times New Roman" w:hAnsi="Times New Roman" w:cs="Times New Roman"/>
          <w:bCs/>
        </w:rPr>
        <w:t>As the purpose of the data was primarily for individual clinical use, clinicians were more concerned with limiting the amount of personal data (e.g., using initials only) within the large database accessible to clinicians across a decade of cohorts, rather than providing as much information as possible to facilitate clinical research.</w:t>
      </w:r>
    </w:p>
    <w:p w14:paraId="50941198" w14:textId="7BB54F4E" w:rsidR="00002122" w:rsidRPr="00796814" w:rsidRDefault="00B235C2" w:rsidP="00B235C2">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t xml:space="preserve">The population of clinic patients differs from typical university outpatient clinics by the range of referral sources. While a large portion of evaluations and psychotherapy services are delivered to university students, faculty, and staff; the clinic also receives a number of referrals from the court system, primary care and mental health practitioners, as well as community members. Psychotherapy services for adults include individual and couples’ therapy. Testing services include psychoeducational, full psychological, parenting fitness, and custody evaluations. </w:t>
      </w:r>
    </w:p>
    <w:p w14:paraId="76176CC9" w14:textId="0A5D7D17" w:rsidR="00B235C2" w:rsidRPr="00796814" w:rsidRDefault="00002122" w:rsidP="00002122">
      <w:pPr>
        <w:spacing w:after="0" w:line="240" w:lineRule="auto"/>
        <w:rPr>
          <w:rFonts w:ascii="Times New Roman" w:hAnsi="Times New Roman" w:cs="Times New Roman"/>
          <w:bCs/>
        </w:rPr>
      </w:pPr>
      <w:r w:rsidRPr="00796814">
        <w:rPr>
          <w:rFonts w:ascii="Times New Roman" w:hAnsi="Times New Roman" w:cs="Times New Roman"/>
          <w:bCs/>
        </w:rPr>
        <w:br w:type="page"/>
      </w:r>
    </w:p>
    <w:p w14:paraId="5B73E37C" w14:textId="77777777" w:rsidR="00B235C2" w:rsidRPr="00796814" w:rsidRDefault="00B235C2" w:rsidP="00B235C2">
      <w:pPr>
        <w:spacing w:after="0" w:line="480" w:lineRule="auto"/>
        <w:outlineLvl w:val="0"/>
        <w:rPr>
          <w:rFonts w:ascii="Times New Roman" w:hAnsi="Times New Roman" w:cs="Times New Roman"/>
          <w:b/>
          <w:bCs/>
        </w:rPr>
      </w:pPr>
      <w:r w:rsidRPr="00796814">
        <w:rPr>
          <w:rFonts w:ascii="Times New Roman" w:hAnsi="Times New Roman" w:cs="Times New Roman"/>
          <w:b/>
          <w:bCs/>
        </w:rPr>
        <w:lastRenderedPageBreak/>
        <w:t>Procedures</w:t>
      </w:r>
    </w:p>
    <w:p w14:paraId="07EB0223" w14:textId="461E91FC" w:rsidR="00B235C2" w:rsidRPr="00796814" w:rsidRDefault="00B235C2" w:rsidP="00B235C2">
      <w:pPr>
        <w:spacing w:after="0" w:line="480" w:lineRule="auto"/>
        <w:ind w:firstLine="720"/>
        <w:outlineLvl w:val="0"/>
        <w:rPr>
          <w:rFonts w:ascii="Times New Roman" w:hAnsi="Times New Roman" w:cs="Times New Roman"/>
          <w:color w:val="212121"/>
        </w:rPr>
      </w:pPr>
      <w:r w:rsidRPr="00796814">
        <w:rPr>
          <w:rFonts w:ascii="Times New Roman" w:hAnsi="Times New Roman" w:cs="Times New Roman"/>
          <w:bCs/>
        </w:rPr>
        <w:t xml:space="preserve">Doctoral-level student clinicians administered the MMPI-2 (Hathaway, McKinley, Butcher, Dahlstrom, Graham, &amp; </w:t>
      </w:r>
      <w:proofErr w:type="spellStart"/>
      <w:r w:rsidRPr="00796814">
        <w:rPr>
          <w:rFonts w:ascii="Times New Roman" w:hAnsi="Times New Roman" w:cs="Times New Roman"/>
          <w:bCs/>
        </w:rPr>
        <w:t>Tellegen</w:t>
      </w:r>
      <w:proofErr w:type="spellEnd"/>
      <w:r w:rsidRPr="00796814">
        <w:rPr>
          <w:rFonts w:ascii="Times New Roman" w:hAnsi="Times New Roman" w:cs="Times New Roman"/>
          <w:bCs/>
        </w:rPr>
        <w:t>, 1989) to patients from 2005-2015 as part of the clinic’s standard intake procedure. The MMPI-2 electronic database included 1,708 records. After re-test, duplicate, and dummy cod</w:t>
      </w:r>
      <w:r w:rsidR="002A05F8" w:rsidRPr="00796814">
        <w:rPr>
          <w:rFonts w:ascii="Times New Roman" w:hAnsi="Times New Roman" w:cs="Times New Roman"/>
          <w:bCs/>
        </w:rPr>
        <w:t>ed</w:t>
      </w:r>
      <w:r w:rsidRPr="00796814">
        <w:rPr>
          <w:rFonts w:ascii="Times New Roman" w:hAnsi="Times New Roman" w:cs="Times New Roman"/>
          <w:bCs/>
        </w:rPr>
        <w:t xml:space="preserve"> (e.g., 12345, 9999) </w:t>
      </w:r>
      <w:r w:rsidR="002A05F8" w:rsidRPr="00796814">
        <w:rPr>
          <w:rFonts w:ascii="Times New Roman" w:hAnsi="Times New Roman" w:cs="Times New Roman"/>
          <w:bCs/>
        </w:rPr>
        <w:t xml:space="preserve">protocols </w:t>
      </w:r>
      <w:r w:rsidRPr="00796814">
        <w:rPr>
          <w:rFonts w:ascii="Times New Roman" w:hAnsi="Times New Roman" w:cs="Times New Roman"/>
          <w:bCs/>
        </w:rPr>
        <w:t>were removed, 1,171 cases remained in the find sample. Final inclusion criteria for MMPI-2 profiles were</w:t>
      </w:r>
      <w:r w:rsidR="00EE36BC" w:rsidRPr="00796814">
        <w:rPr>
          <w:rFonts w:ascii="Times New Roman" w:hAnsi="Times New Roman" w:cs="Times New Roman"/>
          <w:bCs/>
        </w:rPr>
        <w:t xml:space="preserve"> validity cutoffs </w:t>
      </w:r>
      <w:r w:rsidR="00FE4345" w:rsidRPr="00796814">
        <w:rPr>
          <w:rFonts w:ascii="Times New Roman" w:hAnsi="Times New Roman" w:cs="Times New Roman"/>
          <w:bCs/>
        </w:rPr>
        <w:t>set as a standard of practice in MMPI research (</w:t>
      </w:r>
      <w:proofErr w:type="spellStart"/>
      <w:r w:rsidR="00C8258F" w:rsidRPr="00796814">
        <w:rPr>
          <w:rFonts w:ascii="Times New Roman" w:hAnsi="Times New Roman" w:cs="Times New Roman"/>
          <w:bCs/>
        </w:rPr>
        <w:t>Sellbom</w:t>
      </w:r>
      <w:proofErr w:type="spellEnd"/>
      <w:r w:rsidR="00C8258F" w:rsidRPr="00796814">
        <w:rPr>
          <w:rFonts w:ascii="Times New Roman" w:hAnsi="Times New Roman" w:cs="Times New Roman"/>
          <w:bCs/>
        </w:rPr>
        <w:t>, Waugh, &amp; Hopwood</w:t>
      </w:r>
      <w:r w:rsidR="00343ED7" w:rsidRPr="00796814">
        <w:rPr>
          <w:rFonts w:ascii="Times New Roman" w:hAnsi="Times New Roman" w:cs="Times New Roman"/>
          <w:bCs/>
        </w:rPr>
        <w:t>, 2018). These criteria are</w:t>
      </w:r>
      <w:r w:rsidRPr="00796814">
        <w:rPr>
          <w:rFonts w:ascii="Times New Roman" w:hAnsi="Times New Roman" w:cs="Times New Roman"/>
          <w:bCs/>
        </w:rPr>
        <w:t xml:space="preserve">: </w:t>
      </w:r>
      <w:r w:rsidRPr="00796814">
        <w:rPr>
          <w:rFonts w:ascii="Times New Roman" w:hAnsi="Times New Roman" w:cs="Times New Roman"/>
          <w:color w:val="212121"/>
        </w:rPr>
        <w:t xml:space="preserve">Cannot Say </w:t>
      </w:r>
      <w:r w:rsidRPr="00796814">
        <w:rPr>
          <w:rFonts w:ascii="Times New Roman" w:hAnsi="Times New Roman" w:cs="Times New Roman"/>
          <w:color w:val="212121"/>
          <w:u w:val="single"/>
        </w:rPr>
        <w:t>&lt;</w:t>
      </w:r>
      <w:r w:rsidRPr="00796814">
        <w:rPr>
          <w:rFonts w:ascii="Times New Roman" w:hAnsi="Times New Roman" w:cs="Times New Roman"/>
          <w:color w:val="212121"/>
        </w:rPr>
        <w:t xml:space="preserve"> 30</w:t>
      </w:r>
      <w:r w:rsidRPr="00796814">
        <w:rPr>
          <w:rFonts w:ascii="Times New Roman" w:hAnsi="Times New Roman" w:cs="Times New Roman"/>
        </w:rPr>
        <w:t xml:space="preserve">, </w:t>
      </w:r>
      <w:r w:rsidRPr="00796814">
        <w:rPr>
          <w:rFonts w:ascii="Times New Roman" w:hAnsi="Times New Roman" w:cs="Times New Roman"/>
          <w:color w:val="212121"/>
        </w:rPr>
        <w:t xml:space="preserve">VRIN </w:t>
      </w:r>
      <w:r w:rsidRPr="00796814">
        <w:rPr>
          <w:rFonts w:ascii="Times New Roman" w:hAnsi="Times New Roman" w:cs="Times New Roman"/>
          <w:color w:val="212121"/>
          <w:u w:val="single"/>
        </w:rPr>
        <w:t>&lt;</w:t>
      </w:r>
      <w:r w:rsidRPr="00796814">
        <w:rPr>
          <w:rFonts w:ascii="Times New Roman" w:hAnsi="Times New Roman" w:cs="Times New Roman"/>
          <w:color w:val="212121"/>
        </w:rPr>
        <w:t xml:space="preserve"> 80T</w:t>
      </w:r>
      <w:r w:rsidRPr="00796814">
        <w:rPr>
          <w:rFonts w:ascii="Times New Roman" w:hAnsi="Times New Roman" w:cs="Times New Roman"/>
        </w:rPr>
        <w:t xml:space="preserve">, </w:t>
      </w:r>
      <w:r w:rsidRPr="00796814">
        <w:rPr>
          <w:rFonts w:ascii="Times New Roman" w:hAnsi="Times New Roman" w:cs="Times New Roman"/>
          <w:color w:val="212121"/>
        </w:rPr>
        <w:t xml:space="preserve">F and FB </w:t>
      </w:r>
      <w:r w:rsidRPr="00796814">
        <w:rPr>
          <w:rFonts w:ascii="Times New Roman" w:hAnsi="Times New Roman" w:cs="Times New Roman"/>
          <w:color w:val="212121"/>
          <w:u w:val="single"/>
        </w:rPr>
        <w:t>&lt;</w:t>
      </w:r>
      <w:r w:rsidRPr="00796814">
        <w:rPr>
          <w:rFonts w:ascii="Times New Roman" w:hAnsi="Times New Roman" w:cs="Times New Roman"/>
          <w:color w:val="212121"/>
        </w:rPr>
        <w:t xml:space="preserve"> 110</w:t>
      </w:r>
      <w:r w:rsidRPr="00796814">
        <w:rPr>
          <w:rFonts w:ascii="Times New Roman" w:hAnsi="Times New Roman" w:cs="Times New Roman"/>
        </w:rPr>
        <w:t xml:space="preserve">, </w:t>
      </w:r>
      <w:proofErr w:type="spellStart"/>
      <w:r w:rsidRPr="00796814">
        <w:rPr>
          <w:rFonts w:ascii="Times New Roman" w:hAnsi="Times New Roman" w:cs="Times New Roman"/>
          <w:color w:val="212121"/>
        </w:rPr>
        <w:t>Fp</w:t>
      </w:r>
      <w:proofErr w:type="spellEnd"/>
      <w:r w:rsidRPr="00796814">
        <w:rPr>
          <w:rFonts w:ascii="Times New Roman" w:hAnsi="Times New Roman" w:cs="Times New Roman"/>
          <w:color w:val="212121"/>
        </w:rPr>
        <w:t xml:space="preserve"> </w:t>
      </w:r>
      <w:r w:rsidRPr="00796814">
        <w:rPr>
          <w:rFonts w:ascii="Times New Roman" w:hAnsi="Times New Roman" w:cs="Times New Roman"/>
          <w:color w:val="212121"/>
          <w:u w:val="single"/>
        </w:rPr>
        <w:t>&lt;</w:t>
      </w:r>
      <w:r w:rsidRPr="00796814">
        <w:rPr>
          <w:rFonts w:ascii="Times New Roman" w:hAnsi="Times New Roman" w:cs="Times New Roman"/>
          <w:color w:val="212121"/>
        </w:rPr>
        <w:t xml:space="preserve"> 100</w:t>
      </w:r>
      <w:r w:rsidRPr="00796814">
        <w:rPr>
          <w:rFonts w:ascii="Times New Roman" w:hAnsi="Times New Roman" w:cs="Times New Roman"/>
        </w:rPr>
        <w:t xml:space="preserve">, </w:t>
      </w:r>
      <w:r w:rsidRPr="00796814">
        <w:rPr>
          <w:rFonts w:ascii="Times New Roman" w:hAnsi="Times New Roman" w:cs="Times New Roman"/>
          <w:color w:val="212121"/>
        </w:rPr>
        <w:t xml:space="preserve">L </w:t>
      </w:r>
      <w:r w:rsidRPr="00796814">
        <w:rPr>
          <w:rFonts w:ascii="Times New Roman" w:hAnsi="Times New Roman" w:cs="Times New Roman"/>
          <w:color w:val="212121"/>
          <w:u w:val="single"/>
        </w:rPr>
        <w:t>&lt;</w:t>
      </w:r>
      <w:r w:rsidRPr="00796814">
        <w:rPr>
          <w:rFonts w:ascii="Times New Roman" w:hAnsi="Times New Roman" w:cs="Times New Roman"/>
          <w:color w:val="212121"/>
        </w:rPr>
        <w:t xml:space="preserve"> 80 T</w:t>
      </w:r>
      <w:r w:rsidRPr="00796814">
        <w:rPr>
          <w:rFonts w:ascii="Times New Roman" w:hAnsi="Times New Roman" w:cs="Times New Roman"/>
        </w:rPr>
        <w:t xml:space="preserve">, </w:t>
      </w:r>
      <w:r w:rsidRPr="00796814">
        <w:rPr>
          <w:rFonts w:ascii="Times New Roman" w:hAnsi="Times New Roman" w:cs="Times New Roman"/>
          <w:color w:val="212121"/>
        </w:rPr>
        <w:t xml:space="preserve">K </w:t>
      </w:r>
      <w:r w:rsidRPr="00796814">
        <w:rPr>
          <w:rFonts w:ascii="Times New Roman" w:hAnsi="Times New Roman" w:cs="Times New Roman"/>
          <w:color w:val="212121"/>
          <w:u w:val="single"/>
        </w:rPr>
        <w:t>&lt;</w:t>
      </w:r>
      <w:r w:rsidRPr="00796814">
        <w:rPr>
          <w:rFonts w:ascii="Times New Roman" w:hAnsi="Times New Roman" w:cs="Times New Roman"/>
          <w:color w:val="212121"/>
        </w:rPr>
        <w:t xml:space="preserve"> 75T</w:t>
      </w:r>
      <w:r w:rsidRPr="00796814">
        <w:rPr>
          <w:rFonts w:ascii="Times New Roman" w:hAnsi="Times New Roman" w:cs="Times New Roman"/>
        </w:rPr>
        <w:t xml:space="preserve">, and </w:t>
      </w:r>
      <w:r w:rsidRPr="00796814">
        <w:rPr>
          <w:rFonts w:ascii="Times New Roman" w:hAnsi="Times New Roman" w:cs="Times New Roman"/>
          <w:color w:val="212121"/>
        </w:rPr>
        <w:t xml:space="preserve">S </w:t>
      </w:r>
      <w:r w:rsidRPr="00796814">
        <w:rPr>
          <w:rFonts w:ascii="Times New Roman" w:hAnsi="Times New Roman" w:cs="Times New Roman"/>
          <w:color w:val="212121"/>
          <w:u w:val="single"/>
        </w:rPr>
        <w:t>&lt;</w:t>
      </w:r>
      <w:r w:rsidRPr="00796814">
        <w:rPr>
          <w:rFonts w:ascii="Times New Roman" w:hAnsi="Times New Roman" w:cs="Times New Roman"/>
          <w:color w:val="212121"/>
        </w:rPr>
        <w:t xml:space="preserve"> 75 T</w:t>
      </w:r>
      <w:r w:rsidR="004B41EA" w:rsidRPr="00796814">
        <w:rPr>
          <w:rFonts w:ascii="Times New Roman" w:hAnsi="Times New Roman" w:cs="Times New Roman"/>
          <w:color w:val="212121"/>
        </w:rPr>
        <w:t xml:space="preserve"> and</w:t>
      </w:r>
      <w:r w:rsidRPr="00796814">
        <w:rPr>
          <w:rFonts w:ascii="Times New Roman" w:hAnsi="Times New Roman" w:cs="Times New Roman"/>
          <w:color w:val="212121"/>
        </w:rPr>
        <w:t xml:space="preserve"> result</w:t>
      </w:r>
      <w:r w:rsidR="004B41EA" w:rsidRPr="00796814">
        <w:rPr>
          <w:rFonts w:ascii="Times New Roman" w:hAnsi="Times New Roman" w:cs="Times New Roman"/>
          <w:color w:val="212121"/>
        </w:rPr>
        <w:t>ed</w:t>
      </w:r>
      <w:r w:rsidRPr="00796814">
        <w:rPr>
          <w:rFonts w:ascii="Times New Roman" w:hAnsi="Times New Roman" w:cs="Times New Roman"/>
          <w:color w:val="212121"/>
        </w:rPr>
        <w:t xml:space="preserve"> in a final sample of 1,030 records. </w:t>
      </w:r>
    </w:p>
    <w:p w14:paraId="5DBDB661" w14:textId="100BD9FC" w:rsidR="00B235C2" w:rsidRPr="00796814" w:rsidRDefault="00B235C2" w:rsidP="00B235C2">
      <w:pPr>
        <w:spacing w:after="0" w:line="480" w:lineRule="auto"/>
        <w:outlineLvl w:val="0"/>
        <w:rPr>
          <w:rFonts w:ascii="Times New Roman" w:hAnsi="Times New Roman" w:cs="Times New Roman"/>
          <w:b/>
          <w:bCs/>
        </w:rPr>
      </w:pPr>
      <w:r w:rsidRPr="00796814">
        <w:rPr>
          <w:rFonts w:ascii="Times New Roman" w:hAnsi="Times New Roman" w:cs="Times New Roman"/>
          <w:b/>
          <w:bCs/>
        </w:rPr>
        <w:t>Measures</w:t>
      </w:r>
    </w:p>
    <w:p w14:paraId="383C231D" w14:textId="1C16661C" w:rsidR="00A86F32" w:rsidRPr="00796814" w:rsidRDefault="00A86F32" w:rsidP="00A86F32">
      <w:pPr>
        <w:spacing w:after="0" w:line="480" w:lineRule="auto"/>
        <w:ind w:firstLine="720"/>
        <w:outlineLvl w:val="0"/>
        <w:rPr>
          <w:rFonts w:ascii="Times New Roman" w:hAnsi="Times New Roman" w:cs="Times New Roman"/>
          <w:bCs/>
        </w:rPr>
      </w:pPr>
      <w:r w:rsidRPr="00796814">
        <w:rPr>
          <w:rFonts w:ascii="Times New Roman" w:hAnsi="Times New Roman" w:cs="Times New Roman"/>
          <w:b/>
          <w:bCs/>
        </w:rPr>
        <w:t xml:space="preserve">MMPI-2 Spectra Scales. </w:t>
      </w:r>
      <w:r w:rsidRPr="00796814">
        <w:rPr>
          <w:rFonts w:ascii="Times New Roman" w:hAnsi="Times New Roman" w:cs="Times New Roman"/>
          <w:bCs/>
        </w:rPr>
        <w:t>The MMPI-2 Spectra Scales (</w:t>
      </w:r>
      <w:proofErr w:type="spellStart"/>
      <w:r w:rsidRPr="00796814">
        <w:rPr>
          <w:rFonts w:ascii="Times New Roman" w:hAnsi="Times New Roman" w:cs="Times New Roman"/>
          <w:bCs/>
        </w:rPr>
        <w:t>Mulay</w:t>
      </w:r>
      <w:proofErr w:type="spellEnd"/>
      <w:r w:rsidRPr="00796814">
        <w:rPr>
          <w:rFonts w:ascii="Times New Roman" w:hAnsi="Times New Roman" w:cs="Times New Roman"/>
          <w:bCs/>
        </w:rPr>
        <w:t xml:space="preserve"> et al., 2018) are PD</w:t>
      </w:r>
      <w:r w:rsidR="002A05F8" w:rsidRPr="00796814">
        <w:rPr>
          <w:rFonts w:ascii="Times New Roman" w:hAnsi="Times New Roman" w:cs="Times New Roman"/>
          <w:bCs/>
        </w:rPr>
        <w:t xml:space="preserve"> </w:t>
      </w:r>
      <w:r w:rsidRPr="00796814">
        <w:rPr>
          <w:rFonts w:ascii="Times New Roman" w:hAnsi="Times New Roman" w:cs="Times New Roman"/>
          <w:bCs/>
        </w:rPr>
        <w:t xml:space="preserve">scales for the MMPI-2 developed as an update to three prior MMPI PD scale iterations (Levitt &amp; Gotts, 1995; Morey, Waugh, &amp; </w:t>
      </w:r>
      <w:proofErr w:type="spellStart"/>
      <w:r w:rsidRPr="00796814">
        <w:rPr>
          <w:rFonts w:ascii="Times New Roman" w:hAnsi="Times New Roman" w:cs="Times New Roman"/>
          <w:bCs/>
        </w:rPr>
        <w:t>Blashfield</w:t>
      </w:r>
      <w:proofErr w:type="spellEnd"/>
      <w:r w:rsidRPr="00796814">
        <w:rPr>
          <w:rFonts w:ascii="Times New Roman" w:hAnsi="Times New Roman" w:cs="Times New Roman"/>
          <w:bCs/>
        </w:rPr>
        <w:t xml:space="preserve">, 1985; </w:t>
      </w:r>
      <w:proofErr w:type="spellStart"/>
      <w:r w:rsidRPr="00796814">
        <w:rPr>
          <w:rFonts w:ascii="Times New Roman" w:hAnsi="Times New Roman" w:cs="Times New Roman"/>
          <w:bCs/>
        </w:rPr>
        <w:t>Somwaru</w:t>
      </w:r>
      <w:proofErr w:type="spellEnd"/>
      <w:r w:rsidRPr="00796814">
        <w:rPr>
          <w:rFonts w:ascii="Times New Roman" w:hAnsi="Times New Roman" w:cs="Times New Roman"/>
          <w:bCs/>
        </w:rPr>
        <w:t xml:space="preserve"> &amp; Ben-Porath, 1994). The 12 scales are: Antisocial, Avoidant, Borderline, Dependent, Depressive, Narcissist (grandiose), Obsessive Compulsive, Paranoid, Schizoid, Schizotypal, and Somatizing. </w:t>
      </w:r>
      <w:proofErr w:type="spellStart"/>
      <w:r w:rsidRPr="00796814">
        <w:rPr>
          <w:rFonts w:ascii="Times New Roman" w:hAnsi="Times New Roman" w:cs="Times New Roman"/>
          <w:bCs/>
        </w:rPr>
        <w:t>Mulay</w:t>
      </w:r>
      <w:proofErr w:type="spellEnd"/>
      <w:r w:rsidRPr="00796814">
        <w:rPr>
          <w:rFonts w:ascii="Times New Roman" w:hAnsi="Times New Roman" w:cs="Times New Roman"/>
          <w:bCs/>
        </w:rPr>
        <w:t xml:space="preserve"> and colleagues (2018) designed the MMPI-2 Spectra Scales to </w:t>
      </w:r>
      <w:r w:rsidR="005C7945" w:rsidRPr="00796814">
        <w:rPr>
          <w:rFonts w:ascii="Times New Roman" w:hAnsi="Times New Roman" w:cs="Times New Roman"/>
          <w:bCs/>
        </w:rPr>
        <w:t>reflect models</w:t>
      </w:r>
      <w:r w:rsidRPr="00796814">
        <w:rPr>
          <w:rFonts w:ascii="Times New Roman" w:hAnsi="Times New Roman" w:cs="Times New Roman"/>
          <w:bCs/>
        </w:rPr>
        <w:t xml:space="preserve"> of personality disorders </w:t>
      </w:r>
      <w:r w:rsidR="005C7945" w:rsidRPr="00796814">
        <w:rPr>
          <w:rFonts w:ascii="Times New Roman" w:hAnsi="Times New Roman" w:cs="Times New Roman"/>
          <w:bCs/>
        </w:rPr>
        <w:t>associated</w:t>
      </w:r>
      <w:r w:rsidR="00501E44" w:rsidRPr="00796814">
        <w:rPr>
          <w:rFonts w:ascii="Times New Roman" w:hAnsi="Times New Roman" w:cs="Times New Roman"/>
          <w:bCs/>
        </w:rPr>
        <w:t xml:space="preserve"> with</w:t>
      </w:r>
      <w:r w:rsidRPr="00796814">
        <w:rPr>
          <w:rFonts w:ascii="Times New Roman" w:hAnsi="Times New Roman" w:cs="Times New Roman"/>
          <w:bCs/>
        </w:rPr>
        <w:t xml:space="preserve"> three prominent diagnostic systems DSM-5 (APA, 2013), (International Classification of Diseases Mental and Behavioral Disorders [</w:t>
      </w:r>
      <w:r w:rsidR="006B345D" w:rsidRPr="00796814">
        <w:rPr>
          <w:rFonts w:ascii="Times New Roman" w:hAnsi="Times New Roman" w:cs="Times New Roman"/>
          <w:bCs/>
          <w:i/>
        </w:rPr>
        <w:t>ICD-11</w:t>
      </w:r>
      <w:r w:rsidRPr="00796814">
        <w:rPr>
          <w:rFonts w:ascii="Times New Roman" w:hAnsi="Times New Roman" w:cs="Times New Roman"/>
          <w:bCs/>
        </w:rPr>
        <w:t xml:space="preserve">], World Health Organization [WHO], 2015; </w:t>
      </w:r>
      <w:r w:rsidRPr="00796814">
        <w:rPr>
          <w:rFonts w:ascii="Times New Roman" w:hAnsi="Times New Roman" w:cs="Times New Roman"/>
          <w:bCs/>
          <w:i/>
        </w:rPr>
        <w:t>Psychodynamic Diagnostic Manual, Second Edition</w:t>
      </w:r>
      <w:r w:rsidRPr="00796814">
        <w:rPr>
          <w:rFonts w:ascii="Times New Roman" w:hAnsi="Times New Roman" w:cs="Times New Roman"/>
          <w:bCs/>
        </w:rPr>
        <w:t xml:space="preserve"> [</w:t>
      </w:r>
      <w:r w:rsidRPr="00796814">
        <w:rPr>
          <w:rFonts w:ascii="Times New Roman" w:hAnsi="Times New Roman" w:cs="Times New Roman"/>
          <w:bCs/>
          <w:i/>
        </w:rPr>
        <w:t>PDM-2]</w:t>
      </w:r>
      <w:r w:rsidRPr="00796814">
        <w:rPr>
          <w:rFonts w:ascii="Times New Roman" w:hAnsi="Times New Roman" w:cs="Times New Roman"/>
          <w:bCs/>
        </w:rPr>
        <w:t xml:space="preserve">, </w:t>
      </w:r>
      <w:proofErr w:type="spellStart"/>
      <w:r w:rsidRPr="00796814">
        <w:rPr>
          <w:rFonts w:ascii="Times New Roman" w:hAnsi="Times New Roman" w:cs="Times New Roman"/>
          <w:bCs/>
        </w:rPr>
        <w:t>Lingiardi</w:t>
      </w:r>
      <w:proofErr w:type="spellEnd"/>
      <w:r w:rsidRPr="00796814">
        <w:rPr>
          <w:rFonts w:ascii="Times New Roman" w:hAnsi="Times New Roman" w:cs="Times New Roman"/>
          <w:bCs/>
        </w:rPr>
        <w:t xml:space="preserve"> &amp; McWilliams, 2017; </w:t>
      </w:r>
      <w:r w:rsidRPr="00796814">
        <w:rPr>
          <w:rFonts w:ascii="Times New Roman" w:hAnsi="Times New Roman" w:cs="Times New Roman"/>
          <w:bCs/>
          <w:i/>
        </w:rPr>
        <w:t>DSM-5, APA, 2013</w:t>
      </w:r>
      <w:r w:rsidRPr="00796814">
        <w:rPr>
          <w:rFonts w:ascii="Times New Roman" w:hAnsi="Times New Roman" w:cs="Times New Roman"/>
          <w:bCs/>
        </w:rPr>
        <w:t>).</w:t>
      </w:r>
      <w:r w:rsidRPr="00796814">
        <w:rPr>
          <w:rFonts w:ascii="Times New Roman" w:hAnsi="Times New Roman" w:cs="Times New Roman"/>
          <w:bCs/>
        </w:rPr>
        <w:tab/>
      </w:r>
    </w:p>
    <w:p w14:paraId="761BDC7C" w14:textId="482FC93E" w:rsidR="00A86F32" w:rsidRPr="00796814" w:rsidRDefault="002A05F8" w:rsidP="00A86F32">
      <w:pPr>
        <w:spacing w:after="0" w:line="480" w:lineRule="auto"/>
        <w:ind w:firstLine="720"/>
        <w:outlineLvl w:val="0"/>
        <w:rPr>
          <w:rFonts w:ascii="Times New Roman" w:hAnsi="Times New Roman" w:cs="Times New Roman"/>
          <w:color w:val="000000" w:themeColor="text1"/>
        </w:rPr>
      </w:pPr>
      <w:r w:rsidRPr="00796814">
        <w:rPr>
          <w:rFonts w:ascii="Times New Roman" w:hAnsi="Times New Roman" w:cs="Times New Roman"/>
          <w:color w:val="000000" w:themeColor="text1"/>
        </w:rPr>
        <w:t>T</w:t>
      </w:r>
      <w:r w:rsidR="00A86F32" w:rsidRPr="00796814">
        <w:rPr>
          <w:rFonts w:ascii="Times New Roman" w:hAnsi="Times New Roman" w:cs="Times New Roman"/>
          <w:color w:val="000000" w:themeColor="text1"/>
        </w:rPr>
        <w:t>he Spectra research team conducted</w:t>
      </w:r>
      <w:r w:rsidR="00F53C2E" w:rsidRPr="00796814">
        <w:rPr>
          <w:rFonts w:ascii="Times New Roman" w:hAnsi="Times New Roman" w:cs="Times New Roman"/>
          <w:color w:val="000000" w:themeColor="text1"/>
        </w:rPr>
        <w:t xml:space="preserve"> several external criterion validity</w:t>
      </w:r>
      <w:r w:rsidR="00A86F32" w:rsidRPr="00796814">
        <w:rPr>
          <w:rFonts w:ascii="Times New Roman" w:hAnsi="Times New Roman" w:cs="Times New Roman"/>
          <w:color w:val="000000" w:themeColor="text1"/>
        </w:rPr>
        <w:t xml:space="preserve"> checks with the MCMI-III,</w:t>
      </w:r>
      <w:r w:rsidRPr="00796814">
        <w:rPr>
          <w:rFonts w:ascii="Times New Roman" w:hAnsi="Times New Roman" w:cs="Times New Roman"/>
          <w:color w:val="000000" w:themeColor="text1"/>
        </w:rPr>
        <w:t xml:space="preserve"> the MMPI-2 PSY-5, and the</w:t>
      </w:r>
      <w:r w:rsidR="00B37495" w:rsidRPr="00796814">
        <w:rPr>
          <w:rFonts w:ascii="Times New Roman" w:hAnsi="Times New Roman" w:cs="Times New Roman"/>
          <w:color w:val="000000" w:themeColor="text1"/>
        </w:rPr>
        <w:t xml:space="preserve"> PID-5</w:t>
      </w:r>
      <w:r w:rsidR="00A86F32" w:rsidRPr="00796814">
        <w:rPr>
          <w:rFonts w:ascii="Times New Roman" w:hAnsi="Times New Roman" w:cs="Times New Roman"/>
          <w:color w:val="000000" w:themeColor="text1"/>
        </w:rPr>
        <w:t xml:space="preserve">. As supplemental scales to the existing, widely used MMPI-2, the </w:t>
      </w:r>
      <w:r w:rsidRPr="00796814">
        <w:rPr>
          <w:rFonts w:ascii="Times New Roman" w:hAnsi="Times New Roman" w:cs="Times New Roman"/>
          <w:color w:val="000000" w:themeColor="text1"/>
        </w:rPr>
        <w:t>Spectra</w:t>
      </w:r>
      <w:r w:rsidR="00A86F32" w:rsidRPr="00796814">
        <w:rPr>
          <w:rFonts w:ascii="Times New Roman" w:hAnsi="Times New Roman" w:cs="Times New Roman"/>
          <w:color w:val="000000" w:themeColor="text1"/>
        </w:rPr>
        <w:t xml:space="preserve"> are accessible and relatively easy to implement. In a traditional </w:t>
      </w:r>
      <w:r w:rsidR="00A86F32" w:rsidRPr="00796814">
        <w:rPr>
          <w:rFonts w:ascii="Times New Roman" w:hAnsi="Times New Roman" w:cs="Times New Roman"/>
          <w:color w:val="000000" w:themeColor="text1"/>
        </w:rPr>
        <w:lastRenderedPageBreak/>
        <w:t xml:space="preserve">multimethod personality assessment, the clinical utility of the scales hinges on their ability to capture meaningful aspects of personality functioning </w:t>
      </w:r>
      <w:r w:rsidR="007F173A" w:rsidRPr="00796814">
        <w:rPr>
          <w:rFonts w:ascii="Times New Roman" w:hAnsi="Times New Roman" w:cs="Times New Roman"/>
          <w:color w:val="000000" w:themeColor="text1"/>
        </w:rPr>
        <w:t>that provide incremental validity to</w:t>
      </w:r>
      <w:r w:rsidR="00A86F32" w:rsidRPr="00796814">
        <w:rPr>
          <w:rFonts w:ascii="Times New Roman" w:hAnsi="Times New Roman" w:cs="Times New Roman"/>
          <w:color w:val="000000" w:themeColor="text1"/>
        </w:rPr>
        <w:t xml:space="preserve"> existing PD assessments.</w:t>
      </w:r>
    </w:p>
    <w:p w14:paraId="25E66FCB" w14:textId="29C2AF6A" w:rsidR="00A86F32" w:rsidRPr="00796814" w:rsidRDefault="00A86F32" w:rsidP="00A86F32">
      <w:pPr>
        <w:spacing w:after="0" w:line="480" w:lineRule="auto"/>
        <w:ind w:firstLine="720"/>
        <w:outlineLvl w:val="0"/>
        <w:rPr>
          <w:rFonts w:ascii="Times New Roman" w:hAnsi="Times New Roman" w:cs="Times New Roman"/>
          <w:bCs/>
        </w:rPr>
      </w:pPr>
      <w:r w:rsidRPr="00796814">
        <w:rPr>
          <w:rFonts w:ascii="Times New Roman" w:hAnsi="Times New Roman" w:cs="Times New Roman"/>
          <w:b/>
          <w:bCs/>
        </w:rPr>
        <w:t>MMPI-2 PSY-5.</w:t>
      </w:r>
      <w:r w:rsidRPr="00796814">
        <w:rPr>
          <w:rFonts w:ascii="Times New Roman" w:hAnsi="Times New Roman" w:cs="Times New Roman"/>
          <w:bCs/>
          <w:i/>
        </w:rPr>
        <w:t xml:space="preserve"> </w:t>
      </w:r>
      <w:r w:rsidRPr="00796814">
        <w:rPr>
          <w:rFonts w:ascii="Times New Roman" w:hAnsi="Times New Roman" w:cs="Times New Roman"/>
          <w:bCs/>
        </w:rPr>
        <w:t xml:space="preserve">The PSY-5 (Harkness &amp; McNulty, 1994; Harkness, McNulty, &amp; Ben-Porath, 1995) are a set of five MMPI-2 scales, assessing the continuum of normal to pathological personality traits. The scales are: Aggressiveness (AGGR), Psychoticism (PSYC), Disconstraint (DISC), Detachment, and Negative Emotionality/Neuroticism (NEGE). The PSY-5 are modeled after the </w:t>
      </w:r>
      <w:r w:rsidR="007F173A" w:rsidRPr="00796814">
        <w:rPr>
          <w:rFonts w:ascii="Times New Roman" w:hAnsi="Times New Roman" w:cs="Times New Roman"/>
          <w:bCs/>
        </w:rPr>
        <w:t>FFM</w:t>
      </w:r>
      <w:r w:rsidRPr="00796814">
        <w:rPr>
          <w:rFonts w:ascii="Times New Roman" w:hAnsi="Times New Roman" w:cs="Times New Roman"/>
          <w:bCs/>
        </w:rPr>
        <w:t xml:space="preserve"> dimensions of personality ([Openness to experience, Conscientiousness, Extraversion-Introversion, Agreeableness, and Neuroticism] </w:t>
      </w:r>
      <w:r w:rsidR="007F173A" w:rsidRPr="00796814">
        <w:rPr>
          <w:rFonts w:ascii="Times New Roman" w:hAnsi="Times New Roman" w:cs="Times New Roman"/>
          <w:iCs/>
        </w:rPr>
        <w:t>McCrae &amp; Costa, 1987</w:t>
      </w:r>
      <w:r w:rsidRPr="00796814">
        <w:rPr>
          <w:rFonts w:ascii="Times New Roman" w:hAnsi="Times New Roman" w:cs="Times New Roman"/>
          <w:bCs/>
        </w:rPr>
        <w:t xml:space="preserve">) and, thus, have an inherent dimensional aim to assessing personality pathology. While the PSY-5 have an underlying dimensional conceptual framework, the scales are assessed within the MMPI-2 dichotomous response structure. Because respondents may only choose “yes” or “no” to evaluate the extent to which a given MMPI-2 item pertains to them, there is some limitation on </w:t>
      </w:r>
      <w:r w:rsidR="006E76CE" w:rsidRPr="00796814">
        <w:rPr>
          <w:rFonts w:ascii="Times New Roman" w:hAnsi="Times New Roman" w:cs="Times New Roman"/>
          <w:bCs/>
        </w:rPr>
        <w:t>respondents’ ability to answer with nuance.</w:t>
      </w:r>
      <w:r w:rsidR="00207EBD" w:rsidRPr="00796814">
        <w:rPr>
          <w:rFonts w:ascii="Times New Roman" w:hAnsi="Times New Roman" w:cs="Times New Roman"/>
          <w:bCs/>
        </w:rPr>
        <w:t xml:space="preserve"> </w:t>
      </w:r>
      <w:r w:rsidR="00E423A8" w:rsidRPr="00796814">
        <w:rPr>
          <w:rFonts w:ascii="Times New Roman" w:hAnsi="Times New Roman" w:cs="Times New Roman"/>
          <w:bCs/>
        </w:rPr>
        <w:t xml:space="preserve">Still, </w:t>
      </w:r>
      <w:r w:rsidR="00A41AFC" w:rsidRPr="00796814">
        <w:rPr>
          <w:rFonts w:ascii="Times New Roman" w:hAnsi="Times New Roman" w:cs="Times New Roman"/>
          <w:bCs/>
        </w:rPr>
        <w:t xml:space="preserve">examination </w:t>
      </w:r>
      <w:r w:rsidR="00C27784" w:rsidRPr="00796814">
        <w:rPr>
          <w:rFonts w:ascii="Times New Roman" w:hAnsi="Times New Roman" w:cs="Times New Roman"/>
          <w:bCs/>
        </w:rPr>
        <w:t>of response option augmentation</w:t>
      </w:r>
      <w:r w:rsidR="00A14778" w:rsidRPr="00796814">
        <w:rPr>
          <w:rFonts w:ascii="Times New Roman" w:hAnsi="Times New Roman" w:cs="Times New Roman"/>
          <w:bCs/>
        </w:rPr>
        <w:t xml:space="preserve"> </w:t>
      </w:r>
      <w:r w:rsidR="0084452E" w:rsidRPr="00796814">
        <w:rPr>
          <w:rFonts w:ascii="Times New Roman" w:hAnsi="Times New Roman" w:cs="Times New Roman"/>
          <w:bCs/>
        </w:rPr>
        <w:t xml:space="preserve">(i.e., increasing response options) </w:t>
      </w:r>
      <w:r w:rsidR="0096175A" w:rsidRPr="00796814">
        <w:rPr>
          <w:rFonts w:ascii="Times New Roman" w:hAnsi="Times New Roman" w:cs="Times New Roman"/>
          <w:bCs/>
        </w:rPr>
        <w:t>reveals</w:t>
      </w:r>
      <w:r w:rsidR="00C84632" w:rsidRPr="00796814">
        <w:rPr>
          <w:rFonts w:ascii="Times New Roman" w:hAnsi="Times New Roman" w:cs="Times New Roman"/>
          <w:bCs/>
        </w:rPr>
        <w:t xml:space="preserve"> equivalent</w:t>
      </w:r>
      <w:r w:rsidR="00186E39" w:rsidRPr="00796814">
        <w:rPr>
          <w:rFonts w:ascii="Times New Roman" w:hAnsi="Times New Roman" w:cs="Times New Roman"/>
          <w:bCs/>
        </w:rPr>
        <w:t xml:space="preserve"> </w:t>
      </w:r>
      <w:r w:rsidR="00510D6B" w:rsidRPr="00796814">
        <w:rPr>
          <w:rFonts w:ascii="Times New Roman" w:hAnsi="Times New Roman" w:cs="Times New Roman"/>
          <w:bCs/>
        </w:rPr>
        <w:t xml:space="preserve">convergent validity for dichotomous and Likert scale assessments </w:t>
      </w:r>
      <w:r w:rsidR="00186E39" w:rsidRPr="00796814">
        <w:rPr>
          <w:rFonts w:ascii="Times New Roman" w:hAnsi="Times New Roman" w:cs="Times New Roman"/>
          <w:bCs/>
        </w:rPr>
        <w:t>(</w:t>
      </w:r>
      <w:proofErr w:type="spellStart"/>
      <w:r w:rsidR="00186E39" w:rsidRPr="00796814">
        <w:rPr>
          <w:rFonts w:ascii="Times New Roman" w:hAnsi="Times New Roman" w:cs="Times New Roman"/>
          <w:bCs/>
        </w:rPr>
        <w:t>Capik</w:t>
      </w:r>
      <w:proofErr w:type="spellEnd"/>
      <w:r w:rsidR="00186E39" w:rsidRPr="00796814">
        <w:rPr>
          <w:rFonts w:ascii="Times New Roman" w:hAnsi="Times New Roman" w:cs="Times New Roman"/>
          <w:bCs/>
        </w:rPr>
        <w:t xml:space="preserve"> &amp; </w:t>
      </w:r>
      <w:proofErr w:type="spellStart"/>
      <w:r w:rsidR="00186E39" w:rsidRPr="00796814">
        <w:rPr>
          <w:rFonts w:ascii="Times New Roman" w:hAnsi="Times New Roman" w:cs="Times New Roman"/>
          <w:bCs/>
        </w:rPr>
        <w:t>Gozum</w:t>
      </w:r>
      <w:proofErr w:type="spellEnd"/>
      <w:r w:rsidR="00186E39" w:rsidRPr="00796814">
        <w:rPr>
          <w:rFonts w:ascii="Times New Roman" w:hAnsi="Times New Roman" w:cs="Times New Roman"/>
          <w:bCs/>
        </w:rPr>
        <w:t>, 2014</w:t>
      </w:r>
      <w:r w:rsidR="001E116D" w:rsidRPr="00796814">
        <w:rPr>
          <w:rFonts w:ascii="Times New Roman" w:hAnsi="Times New Roman" w:cs="Times New Roman"/>
          <w:bCs/>
        </w:rPr>
        <w:t xml:space="preserve">; </w:t>
      </w:r>
      <w:proofErr w:type="spellStart"/>
      <w:r w:rsidR="00794E0E" w:rsidRPr="00796814">
        <w:rPr>
          <w:rFonts w:ascii="Times New Roman" w:hAnsi="Times New Roman" w:cs="Times New Roman"/>
          <w:bCs/>
        </w:rPr>
        <w:t>Courrégé</w:t>
      </w:r>
      <w:proofErr w:type="spellEnd"/>
      <w:r w:rsidR="00794E0E" w:rsidRPr="00796814">
        <w:rPr>
          <w:rFonts w:ascii="Times New Roman" w:hAnsi="Times New Roman" w:cs="Times New Roman"/>
          <w:bCs/>
        </w:rPr>
        <w:t xml:space="preserve"> &amp; Weed, 2019; </w:t>
      </w:r>
      <w:r w:rsidR="001E116D" w:rsidRPr="00796814">
        <w:rPr>
          <w:rFonts w:ascii="Times New Roman" w:hAnsi="Times New Roman" w:cs="Times New Roman"/>
          <w:bCs/>
        </w:rPr>
        <w:t xml:space="preserve">Finn, Ben-Porath, &amp; </w:t>
      </w:r>
      <w:proofErr w:type="spellStart"/>
      <w:r w:rsidR="001E116D" w:rsidRPr="00796814">
        <w:rPr>
          <w:rFonts w:ascii="Times New Roman" w:hAnsi="Times New Roman" w:cs="Times New Roman"/>
          <w:bCs/>
        </w:rPr>
        <w:t>Tellegen</w:t>
      </w:r>
      <w:proofErr w:type="spellEnd"/>
      <w:r w:rsidR="001E116D" w:rsidRPr="00796814">
        <w:rPr>
          <w:rFonts w:ascii="Times New Roman" w:hAnsi="Times New Roman" w:cs="Times New Roman"/>
          <w:bCs/>
        </w:rPr>
        <w:t>, 2015</w:t>
      </w:r>
      <w:r w:rsidR="00186E39" w:rsidRPr="00796814">
        <w:rPr>
          <w:rFonts w:ascii="Times New Roman" w:hAnsi="Times New Roman" w:cs="Times New Roman"/>
          <w:bCs/>
        </w:rPr>
        <w:t>)</w:t>
      </w:r>
      <w:r w:rsidR="00236463" w:rsidRPr="00796814">
        <w:rPr>
          <w:rFonts w:ascii="Times New Roman" w:hAnsi="Times New Roman" w:cs="Times New Roman"/>
          <w:bCs/>
        </w:rPr>
        <w:t xml:space="preserve">. </w:t>
      </w:r>
      <w:r w:rsidR="002A05F8" w:rsidRPr="00796814">
        <w:rPr>
          <w:rFonts w:ascii="Times New Roman" w:hAnsi="Times New Roman" w:cs="Times New Roman"/>
          <w:bCs/>
        </w:rPr>
        <w:t>Furthermore, f</w:t>
      </w:r>
      <w:r w:rsidRPr="00796814">
        <w:rPr>
          <w:rFonts w:ascii="Times New Roman" w:hAnsi="Times New Roman" w:cs="Times New Roman"/>
          <w:bCs/>
        </w:rPr>
        <w:t>actor analytic research indicates strong fit with a dimensional model (McNulty &amp; Overstreet, 2014).</w:t>
      </w:r>
    </w:p>
    <w:p w14:paraId="034E0FD4" w14:textId="77777777" w:rsidR="00002122" w:rsidRPr="00796814" w:rsidRDefault="00002122">
      <w:pPr>
        <w:spacing w:after="0" w:line="240" w:lineRule="auto"/>
        <w:rPr>
          <w:rFonts w:ascii="Times New Roman" w:hAnsi="Times New Roman" w:cs="Times New Roman"/>
          <w:b/>
          <w:bCs/>
        </w:rPr>
      </w:pPr>
      <w:r w:rsidRPr="00796814">
        <w:rPr>
          <w:rFonts w:ascii="Times New Roman" w:hAnsi="Times New Roman" w:cs="Times New Roman"/>
          <w:b/>
          <w:bCs/>
        </w:rPr>
        <w:br w:type="page"/>
      </w:r>
    </w:p>
    <w:p w14:paraId="53BBBE09" w14:textId="64C1F395" w:rsidR="00B235C2" w:rsidRPr="00796814" w:rsidRDefault="00E21BFE" w:rsidP="00002122">
      <w:pPr>
        <w:spacing w:after="0" w:line="240" w:lineRule="auto"/>
        <w:jc w:val="center"/>
        <w:rPr>
          <w:rFonts w:ascii="Times New Roman" w:hAnsi="Times New Roman" w:cs="Times New Roman"/>
          <w:b/>
          <w:bCs/>
        </w:rPr>
      </w:pPr>
      <w:r w:rsidRPr="00796814">
        <w:rPr>
          <w:rFonts w:ascii="Times New Roman" w:hAnsi="Times New Roman" w:cs="Times New Roman"/>
          <w:b/>
          <w:bCs/>
        </w:rPr>
        <w:lastRenderedPageBreak/>
        <w:t>CHAPTER III</w:t>
      </w:r>
      <w:r w:rsidR="0050415A" w:rsidRPr="00796814">
        <w:rPr>
          <w:rFonts w:ascii="Times New Roman" w:hAnsi="Times New Roman" w:cs="Times New Roman"/>
          <w:b/>
          <w:bCs/>
        </w:rPr>
        <w:t xml:space="preserve">: </w:t>
      </w:r>
      <w:r w:rsidR="006B345D" w:rsidRPr="00796814">
        <w:rPr>
          <w:rFonts w:ascii="Times New Roman" w:hAnsi="Times New Roman" w:cs="Times New Roman"/>
          <w:b/>
          <w:bCs/>
        </w:rPr>
        <w:t>ANALYSES</w:t>
      </w:r>
    </w:p>
    <w:p w14:paraId="7FAA847A" w14:textId="77777777" w:rsidR="00002122" w:rsidRPr="00796814" w:rsidRDefault="00002122" w:rsidP="00002122">
      <w:pPr>
        <w:spacing w:after="0" w:line="240" w:lineRule="auto"/>
        <w:jc w:val="center"/>
        <w:rPr>
          <w:rFonts w:ascii="Times New Roman" w:hAnsi="Times New Roman" w:cs="Times New Roman"/>
          <w:b/>
          <w:bCs/>
        </w:rPr>
      </w:pPr>
    </w:p>
    <w:p w14:paraId="0BD19617" w14:textId="0ACF9FA0" w:rsidR="00200540" w:rsidRPr="00796814" w:rsidRDefault="00DE736B" w:rsidP="000C7C65">
      <w:pPr>
        <w:spacing w:after="0" w:line="480" w:lineRule="auto"/>
        <w:ind w:firstLine="720"/>
        <w:outlineLvl w:val="0"/>
        <w:rPr>
          <w:rFonts w:ascii="Times New Roman" w:hAnsi="Times New Roman" w:cs="Times New Roman"/>
          <w:color w:val="000000" w:themeColor="text1"/>
        </w:rPr>
      </w:pPr>
      <w:r w:rsidRPr="00796814">
        <w:rPr>
          <w:rFonts w:ascii="Times New Roman" w:hAnsi="Times New Roman" w:cs="Times New Roman"/>
          <w:b/>
          <w:bCs/>
        </w:rPr>
        <w:tab/>
      </w:r>
      <w:r w:rsidR="00200540" w:rsidRPr="00796814">
        <w:rPr>
          <w:rFonts w:ascii="Times New Roman" w:hAnsi="Times New Roman" w:cs="Times New Roman"/>
        </w:rPr>
        <w:t xml:space="preserve">There are a number of multivariate analytic procedures for testing the latent structure of a theoretical construct. The primary classes of these procedures are exploratory vs. confirmatory </w:t>
      </w:r>
      <w:r w:rsidR="000053B3" w:rsidRPr="00796814">
        <w:rPr>
          <w:rFonts w:ascii="Times New Roman" w:hAnsi="Times New Roman" w:cs="Times New Roman"/>
        </w:rPr>
        <w:t xml:space="preserve">procedures </w:t>
      </w:r>
      <w:r w:rsidR="00200540" w:rsidRPr="00796814">
        <w:rPr>
          <w:rFonts w:ascii="Times New Roman" w:hAnsi="Times New Roman" w:cs="Times New Roman"/>
        </w:rPr>
        <w:t xml:space="preserve">and </w:t>
      </w:r>
      <w:r w:rsidR="000053B3" w:rsidRPr="00796814">
        <w:rPr>
          <w:rFonts w:ascii="Times New Roman" w:hAnsi="Times New Roman" w:cs="Times New Roman"/>
        </w:rPr>
        <w:t xml:space="preserve">the nature of the </w:t>
      </w:r>
      <w:r w:rsidR="00EF0624" w:rsidRPr="00796814">
        <w:rPr>
          <w:rFonts w:ascii="Times New Roman" w:hAnsi="Times New Roman" w:cs="Times New Roman"/>
        </w:rPr>
        <w:t xml:space="preserve">constructs, </w:t>
      </w:r>
      <w:r w:rsidR="00200540" w:rsidRPr="00796814">
        <w:rPr>
          <w:rFonts w:ascii="Times New Roman" w:hAnsi="Times New Roman" w:cs="Times New Roman"/>
        </w:rPr>
        <w:t xml:space="preserve">dimensional vs. categorical. Exploratory analyses impose few assumptions on the data. By contrast, confirmatory analyses test specific theoretical assumptions about the data. Dimensional and categorical analyses can either be exploratory or confirmatory, but both assume an inherent structure within the data. </w:t>
      </w:r>
      <w:r w:rsidR="000C7C65" w:rsidRPr="00796814">
        <w:rPr>
          <w:rFonts w:ascii="Times New Roman" w:hAnsi="Times New Roman" w:cs="Times New Roman"/>
        </w:rPr>
        <w:t xml:space="preserve">Cluster and factor analyses are appropriate when there is a degree of clarity about the categorical or dimensional structure of a latent construct. However, they are ill-suited when latent structure is unclear or contested. For example, when fit indices for a factor analytic model are poor, we cannot conclude that the latent structure is categorical; we can only conclude that it does not fit the presupposed dimensional model. Taxometric analyses, by contrast, were developed as a way to resolve such conceptual matters because, without </w:t>
      </w:r>
      <w:r w:rsidR="000C7C65" w:rsidRPr="00796814">
        <w:rPr>
          <w:rFonts w:ascii="Times New Roman" w:hAnsi="Times New Roman" w:cs="Times New Roman"/>
          <w:i/>
        </w:rPr>
        <w:t xml:space="preserve">a priori </w:t>
      </w:r>
      <w:r w:rsidR="000C7C65" w:rsidRPr="00796814">
        <w:rPr>
          <w:rFonts w:ascii="Times New Roman" w:hAnsi="Times New Roman" w:cs="Times New Roman"/>
        </w:rPr>
        <w:t xml:space="preserve">restrictions, they allow for the data to take its natural shape. Because current diagnostic systems are in a state of flux regarding the latent structure of personality pathology, taxometric analyses of PD scales are the most appropriate method for advancing our understanding of PDs. Taxometric procedures are capable of testing categorical and dimensional models </w:t>
      </w:r>
      <w:r w:rsidR="000C7C65" w:rsidRPr="00796814">
        <w:rPr>
          <w:rFonts w:ascii="Times New Roman" w:hAnsi="Times New Roman" w:cs="Times New Roman"/>
          <w:i/>
          <w:iCs/>
        </w:rPr>
        <w:t>against</w:t>
      </w:r>
      <w:r w:rsidR="000C7C65" w:rsidRPr="00796814">
        <w:rPr>
          <w:rFonts w:ascii="Times New Roman" w:hAnsi="Times New Roman" w:cs="Times New Roman"/>
        </w:rPr>
        <w:t xml:space="preserve"> one another.</w:t>
      </w:r>
    </w:p>
    <w:p w14:paraId="2E2DA0FE" w14:textId="70CDF1A6" w:rsidR="008D6B40" w:rsidRPr="00796814" w:rsidRDefault="008D6B40" w:rsidP="008D6B40">
      <w:pPr>
        <w:spacing w:after="0" w:line="480" w:lineRule="auto"/>
        <w:ind w:firstLine="720"/>
        <w:outlineLvl w:val="0"/>
        <w:rPr>
          <w:rFonts w:ascii="Times New Roman" w:hAnsi="Times New Roman" w:cs="Times New Roman"/>
        </w:rPr>
      </w:pPr>
      <w:r w:rsidRPr="00796814">
        <w:rPr>
          <w:rFonts w:ascii="Times New Roman" w:hAnsi="Times New Roman" w:cs="Times New Roman"/>
        </w:rPr>
        <w:t>Taxometric analyses are designed to detect the presence of taxa within a dataset. A taxon is a nonarbitrary group or entity that consists of attributes that hang together, whether or not we describe them first (Hack, 2003; Haslam</w:t>
      </w:r>
      <w:r w:rsidR="00520652" w:rsidRPr="00796814">
        <w:rPr>
          <w:rFonts w:ascii="Times New Roman" w:hAnsi="Times New Roman" w:cs="Times New Roman"/>
        </w:rPr>
        <w:t xml:space="preserve">, Holland, &amp; </w:t>
      </w:r>
      <w:proofErr w:type="spellStart"/>
      <w:r w:rsidR="00520652" w:rsidRPr="00796814">
        <w:rPr>
          <w:rFonts w:ascii="Times New Roman" w:hAnsi="Times New Roman" w:cs="Times New Roman"/>
        </w:rPr>
        <w:t>Kupens</w:t>
      </w:r>
      <w:proofErr w:type="spellEnd"/>
      <w:r w:rsidR="00520652" w:rsidRPr="00796814">
        <w:rPr>
          <w:rFonts w:ascii="Times New Roman" w:hAnsi="Times New Roman" w:cs="Times New Roman"/>
        </w:rPr>
        <w:t xml:space="preserve">, </w:t>
      </w:r>
      <w:r w:rsidRPr="00796814">
        <w:rPr>
          <w:rFonts w:ascii="Times New Roman" w:hAnsi="Times New Roman" w:cs="Times New Roman"/>
        </w:rPr>
        <w:t xml:space="preserve">2012; Kendler et al., 2011; Meehl, 1992; </w:t>
      </w:r>
      <w:proofErr w:type="spellStart"/>
      <w:r w:rsidRPr="00796814">
        <w:rPr>
          <w:rFonts w:ascii="Times New Roman" w:hAnsi="Times New Roman" w:cs="Times New Roman"/>
        </w:rPr>
        <w:t>Millon</w:t>
      </w:r>
      <w:proofErr w:type="spellEnd"/>
      <w:r w:rsidRPr="00796814">
        <w:rPr>
          <w:rFonts w:ascii="Times New Roman" w:hAnsi="Times New Roman" w:cs="Times New Roman"/>
        </w:rPr>
        <w:t xml:space="preserve">, 1991). Unlike factor and cluster analyses, taxometrics do not impose an </w:t>
      </w:r>
      <w:r w:rsidRPr="00796814">
        <w:rPr>
          <w:rFonts w:ascii="Times New Roman" w:hAnsi="Times New Roman" w:cs="Times New Roman"/>
          <w:i/>
        </w:rPr>
        <w:t>a priori</w:t>
      </w:r>
      <w:r w:rsidRPr="00796814">
        <w:rPr>
          <w:rFonts w:ascii="Times New Roman" w:hAnsi="Times New Roman" w:cs="Times New Roman"/>
        </w:rPr>
        <w:t xml:space="preserve"> structure on variables, nor do they use null hypothesis testing. Instead, interpretation of findings is largely based on visual inspection of the data curve (Haslam et al., 2012). While visual </w:t>
      </w:r>
      <w:r w:rsidRPr="00796814">
        <w:rPr>
          <w:rFonts w:ascii="Times New Roman" w:hAnsi="Times New Roman" w:cs="Times New Roman"/>
        </w:rPr>
        <w:lastRenderedPageBreak/>
        <w:t xml:space="preserve">inspection can be subjective and lead to biased interpretations of the data, </w:t>
      </w:r>
      <w:proofErr w:type="spellStart"/>
      <w:r w:rsidRPr="00796814">
        <w:rPr>
          <w:rFonts w:ascii="Times New Roman" w:hAnsi="Times New Roman" w:cs="Times New Roman"/>
        </w:rPr>
        <w:t>Ruscio</w:t>
      </w:r>
      <w:proofErr w:type="spellEnd"/>
      <w:r w:rsidRPr="00796814">
        <w:rPr>
          <w:rFonts w:ascii="Times New Roman" w:hAnsi="Times New Roman" w:cs="Times New Roman"/>
        </w:rPr>
        <w:t xml:space="preserve"> and colleagues have done considerable work in recent years to refine taxometric procedures and reduce error (</w:t>
      </w:r>
      <w:proofErr w:type="spellStart"/>
      <w:r w:rsidRPr="00796814">
        <w:rPr>
          <w:rFonts w:ascii="Times New Roman" w:hAnsi="Times New Roman" w:cs="Times New Roman"/>
        </w:rPr>
        <w:t>Ruscio</w:t>
      </w:r>
      <w:proofErr w:type="spellEnd"/>
      <w:r w:rsidRPr="00796814">
        <w:rPr>
          <w:rFonts w:ascii="Times New Roman" w:hAnsi="Times New Roman" w:cs="Times New Roman"/>
        </w:rPr>
        <w:t xml:space="preserve">, 2016; </w:t>
      </w:r>
      <w:proofErr w:type="spellStart"/>
      <w:r w:rsidRPr="00796814">
        <w:rPr>
          <w:rFonts w:ascii="Times New Roman" w:hAnsi="Times New Roman" w:cs="Times New Roman"/>
        </w:rPr>
        <w:t>Ruscio</w:t>
      </w:r>
      <w:proofErr w:type="spellEnd"/>
      <w:r w:rsidRPr="00796814">
        <w:rPr>
          <w:rFonts w:ascii="Times New Roman" w:hAnsi="Times New Roman" w:cs="Times New Roman"/>
        </w:rPr>
        <w:t xml:space="preserve">, Haslam, &amp; </w:t>
      </w:r>
      <w:proofErr w:type="spellStart"/>
      <w:r w:rsidRPr="00796814">
        <w:rPr>
          <w:rFonts w:ascii="Times New Roman" w:hAnsi="Times New Roman" w:cs="Times New Roman"/>
        </w:rPr>
        <w:t>Ruscio</w:t>
      </w:r>
      <w:proofErr w:type="spellEnd"/>
      <w:r w:rsidRPr="00796814">
        <w:rPr>
          <w:rFonts w:ascii="Times New Roman" w:hAnsi="Times New Roman" w:cs="Times New Roman"/>
        </w:rPr>
        <w:t xml:space="preserve">, 2013; </w:t>
      </w:r>
      <w:proofErr w:type="spellStart"/>
      <w:r w:rsidRPr="00796814">
        <w:rPr>
          <w:rFonts w:ascii="Times New Roman" w:hAnsi="Times New Roman" w:cs="Times New Roman"/>
        </w:rPr>
        <w:t>Ruscio</w:t>
      </w:r>
      <w:proofErr w:type="spellEnd"/>
      <w:r w:rsidRPr="00796814">
        <w:rPr>
          <w:rFonts w:ascii="Times New Roman" w:hAnsi="Times New Roman" w:cs="Times New Roman"/>
        </w:rPr>
        <w:t xml:space="preserve">, </w:t>
      </w:r>
      <w:proofErr w:type="spellStart"/>
      <w:r w:rsidRPr="00796814">
        <w:rPr>
          <w:rFonts w:ascii="Times New Roman" w:hAnsi="Times New Roman" w:cs="Times New Roman"/>
        </w:rPr>
        <w:t>Ruscio</w:t>
      </w:r>
      <w:proofErr w:type="spellEnd"/>
      <w:r w:rsidRPr="00796814">
        <w:rPr>
          <w:rFonts w:ascii="Times New Roman" w:hAnsi="Times New Roman" w:cs="Times New Roman"/>
        </w:rPr>
        <w:t>, &amp; Carney, 2011).</w:t>
      </w:r>
    </w:p>
    <w:p w14:paraId="7710E5C7" w14:textId="77777777" w:rsidR="00110551" w:rsidRPr="00796814" w:rsidRDefault="00B235C2" w:rsidP="00110551">
      <w:pPr>
        <w:spacing w:after="0" w:line="480" w:lineRule="auto"/>
        <w:outlineLvl w:val="0"/>
        <w:rPr>
          <w:rFonts w:ascii="Times New Roman" w:hAnsi="Times New Roman" w:cs="Times New Roman"/>
          <w:bCs/>
        </w:rPr>
      </w:pPr>
      <w:r w:rsidRPr="00796814">
        <w:rPr>
          <w:rFonts w:ascii="Times New Roman" w:hAnsi="Times New Roman" w:cs="Times New Roman"/>
          <w:b/>
          <w:bCs/>
          <w:iCs/>
        </w:rPr>
        <w:t>Data Requirements</w:t>
      </w:r>
    </w:p>
    <w:p w14:paraId="647649F7" w14:textId="793811D4" w:rsidR="00B235C2" w:rsidRPr="00796814" w:rsidRDefault="00B235C2" w:rsidP="00B235C2">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t xml:space="preserve">Taxometric analyses require </w:t>
      </w:r>
      <w:r w:rsidRPr="00796814">
        <w:rPr>
          <w:rFonts w:ascii="Times New Roman" w:hAnsi="Times New Roman" w:cs="Times New Roman"/>
          <w:bCs/>
          <w:i/>
        </w:rPr>
        <w:t xml:space="preserve">N </w:t>
      </w:r>
      <w:r w:rsidRPr="00796814">
        <w:rPr>
          <w:rFonts w:ascii="Times New Roman" w:hAnsi="Times New Roman" w:cs="Times New Roman"/>
          <w:bCs/>
        </w:rPr>
        <w:sym w:font="Symbol" w:char="F0B3"/>
      </w:r>
      <w:r w:rsidRPr="00796814">
        <w:rPr>
          <w:rFonts w:ascii="Times New Roman" w:hAnsi="Times New Roman" w:cs="Times New Roman"/>
          <w:bCs/>
        </w:rPr>
        <w:t xml:space="preserve">  300 in order to maximize identification of latent structures (Meehl, 1995; </w:t>
      </w:r>
      <w:proofErr w:type="spellStart"/>
      <w:r w:rsidRPr="00796814">
        <w:rPr>
          <w:rFonts w:ascii="Times New Roman" w:hAnsi="Times New Roman" w:cs="Times New Roman"/>
          <w:bCs/>
        </w:rPr>
        <w:t>Ruscio</w:t>
      </w:r>
      <w:proofErr w:type="spellEnd"/>
      <w:r w:rsidRPr="00796814">
        <w:rPr>
          <w:rFonts w:ascii="Times New Roman" w:hAnsi="Times New Roman" w:cs="Times New Roman"/>
          <w:bCs/>
        </w:rPr>
        <w:t xml:space="preserve"> et al., 2011). While categorical structures can be detected with samples of 100, it is more difficult to identify dimensional structures with smaller sample sizes (</w:t>
      </w:r>
      <w:proofErr w:type="spellStart"/>
      <w:r w:rsidRPr="00796814">
        <w:rPr>
          <w:rFonts w:ascii="Times New Roman" w:hAnsi="Times New Roman" w:cs="Times New Roman"/>
          <w:bCs/>
        </w:rPr>
        <w:t>Ruscio</w:t>
      </w:r>
      <w:proofErr w:type="spellEnd"/>
      <w:r w:rsidRPr="00796814">
        <w:rPr>
          <w:rFonts w:ascii="Times New Roman" w:hAnsi="Times New Roman" w:cs="Times New Roman"/>
          <w:bCs/>
        </w:rPr>
        <w:t xml:space="preserve">, Walters, Marcus, &amp; </w:t>
      </w:r>
      <w:proofErr w:type="spellStart"/>
      <w:r w:rsidRPr="00796814">
        <w:rPr>
          <w:rFonts w:ascii="Times New Roman" w:hAnsi="Times New Roman" w:cs="Times New Roman"/>
          <w:bCs/>
        </w:rPr>
        <w:t>Kaczetow</w:t>
      </w:r>
      <w:proofErr w:type="spellEnd"/>
      <w:r w:rsidRPr="00796814">
        <w:rPr>
          <w:rFonts w:ascii="Times New Roman" w:hAnsi="Times New Roman" w:cs="Times New Roman"/>
          <w:bCs/>
        </w:rPr>
        <w:t xml:space="preserve">, 2010; </w:t>
      </w:r>
      <w:proofErr w:type="spellStart"/>
      <w:r w:rsidRPr="00796814">
        <w:rPr>
          <w:rFonts w:ascii="Times New Roman" w:hAnsi="Times New Roman" w:cs="Times New Roman"/>
          <w:bCs/>
        </w:rPr>
        <w:t>Ruscio</w:t>
      </w:r>
      <w:proofErr w:type="spellEnd"/>
      <w:r w:rsidRPr="00796814">
        <w:rPr>
          <w:rFonts w:ascii="Times New Roman" w:hAnsi="Times New Roman" w:cs="Times New Roman"/>
          <w:bCs/>
        </w:rPr>
        <w:t xml:space="preserve"> et al., 2011). The current data set of 1,030 was, thus, sufficient for taxometric analyses. </w:t>
      </w:r>
    </w:p>
    <w:p w14:paraId="29007BBF" w14:textId="77777777" w:rsidR="00B235C2" w:rsidRPr="00796814" w:rsidRDefault="00B235C2" w:rsidP="00B235C2">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t xml:space="preserve">Convention for taxon size is </w:t>
      </w:r>
      <w:r w:rsidRPr="00796814">
        <w:rPr>
          <w:rFonts w:ascii="Times New Roman" w:hAnsi="Times New Roman" w:cs="Times New Roman"/>
          <w:bCs/>
          <w:i/>
        </w:rPr>
        <w:t xml:space="preserve">P </w:t>
      </w:r>
      <w:r w:rsidRPr="00796814">
        <w:rPr>
          <w:rFonts w:ascii="Times New Roman" w:hAnsi="Times New Roman" w:cs="Times New Roman"/>
          <w:bCs/>
        </w:rPr>
        <w:sym w:font="Symbol" w:char="F0B3"/>
      </w:r>
      <w:r w:rsidRPr="00796814">
        <w:rPr>
          <w:rFonts w:ascii="Times New Roman" w:hAnsi="Times New Roman" w:cs="Times New Roman"/>
          <w:bCs/>
        </w:rPr>
        <w:t xml:space="preserve"> .10 (Meehl, 1995; </w:t>
      </w:r>
      <w:proofErr w:type="spellStart"/>
      <w:r w:rsidRPr="00796814">
        <w:rPr>
          <w:rFonts w:ascii="Times New Roman" w:hAnsi="Times New Roman" w:cs="Times New Roman"/>
          <w:bCs/>
        </w:rPr>
        <w:t>Ruscio</w:t>
      </w:r>
      <w:proofErr w:type="spellEnd"/>
      <w:r w:rsidRPr="00796814">
        <w:rPr>
          <w:rFonts w:ascii="Times New Roman" w:hAnsi="Times New Roman" w:cs="Times New Roman"/>
          <w:bCs/>
        </w:rPr>
        <w:t xml:space="preserve"> et al., 2011). The DSM-5 provides a range for the base rates of each categorical PD in Section III and ranges are as low as .2 for Antisocial PD and as high as 7.9 for Obsessive Compulsive PD (APA, 2013). Therefore, even the most conservative base rate estimates for a given PD were within the acceptable range for analyses. There must also be a minimum of two indicators (</w:t>
      </w:r>
      <w:r w:rsidRPr="00796814">
        <w:rPr>
          <w:rFonts w:ascii="Times New Roman" w:hAnsi="Times New Roman" w:cs="Times New Roman"/>
          <w:bCs/>
          <w:i/>
        </w:rPr>
        <w:t xml:space="preserve">k </w:t>
      </w:r>
      <w:r w:rsidRPr="00796814">
        <w:rPr>
          <w:rFonts w:ascii="Times New Roman" w:hAnsi="Times New Roman" w:cs="Times New Roman"/>
          <w:bCs/>
        </w:rPr>
        <w:sym w:font="Symbol" w:char="F0B3"/>
      </w:r>
      <w:r w:rsidRPr="00796814">
        <w:rPr>
          <w:rFonts w:ascii="Times New Roman" w:hAnsi="Times New Roman" w:cs="Times New Roman"/>
          <w:bCs/>
        </w:rPr>
        <w:t xml:space="preserve"> 2) for </w:t>
      </w:r>
      <w:r w:rsidRPr="00796814">
        <w:rPr>
          <w:rFonts w:ascii="Times New Roman" w:hAnsi="Times New Roman" w:cs="Times New Roman"/>
          <w:bCs/>
          <w:i/>
        </w:rPr>
        <w:t xml:space="preserve">N </w:t>
      </w:r>
      <w:r w:rsidRPr="00796814">
        <w:rPr>
          <w:rFonts w:ascii="Times New Roman" w:hAnsi="Times New Roman" w:cs="Times New Roman"/>
          <w:bCs/>
        </w:rPr>
        <w:sym w:font="Symbol" w:char="F0B3"/>
      </w:r>
      <w:r w:rsidRPr="00796814">
        <w:rPr>
          <w:rFonts w:ascii="Times New Roman" w:hAnsi="Times New Roman" w:cs="Times New Roman"/>
          <w:bCs/>
        </w:rPr>
        <w:t xml:space="preserve"> 600 and </w:t>
      </w:r>
      <w:r w:rsidRPr="00796814">
        <w:rPr>
          <w:rFonts w:ascii="Times New Roman" w:hAnsi="Times New Roman" w:cs="Times New Roman"/>
          <w:bCs/>
          <w:i/>
        </w:rPr>
        <w:t xml:space="preserve">k </w:t>
      </w:r>
      <w:r w:rsidRPr="00796814">
        <w:rPr>
          <w:rFonts w:ascii="Times New Roman" w:hAnsi="Times New Roman" w:cs="Times New Roman"/>
          <w:bCs/>
        </w:rPr>
        <w:sym w:font="Symbol" w:char="F0B3"/>
      </w:r>
      <w:r w:rsidRPr="00796814">
        <w:rPr>
          <w:rFonts w:ascii="Times New Roman" w:hAnsi="Times New Roman" w:cs="Times New Roman"/>
          <w:bCs/>
        </w:rPr>
        <w:t xml:space="preserve"> 3 for </w:t>
      </w:r>
      <w:r w:rsidRPr="00796814">
        <w:rPr>
          <w:rFonts w:ascii="Times New Roman" w:hAnsi="Times New Roman" w:cs="Times New Roman"/>
          <w:bCs/>
          <w:i/>
        </w:rPr>
        <w:t xml:space="preserve">N </w:t>
      </w:r>
      <w:r w:rsidRPr="00796814">
        <w:rPr>
          <w:rFonts w:ascii="Times New Roman" w:hAnsi="Times New Roman" w:cs="Times New Roman"/>
          <w:bCs/>
        </w:rPr>
        <w:sym w:font="Symbol" w:char="F0B3"/>
      </w:r>
      <w:r w:rsidRPr="00796814">
        <w:rPr>
          <w:rFonts w:ascii="Times New Roman" w:hAnsi="Times New Roman" w:cs="Times New Roman"/>
          <w:bCs/>
        </w:rPr>
        <w:t xml:space="preserve"> 300-599 (</w:t>
      </w:r>
      <w:proofErr w:type="spellStart"/>
      <w:r w:rsidRPr="00796814">
        <w:rPr>
          <w:rFonts w:ascii="Times New Roman" w:hAnsi="Times New Roman" w:cs="Times New Roman"/>
          <w:bCs/>
        </w:rPr>
        <w:t>Ruscio</w:t>
      </w:r>
      <w:proofErr w:type="spellEnd"/>
      <w:r w:rsidRPr="00796814">
        <w:rPr>
          <w:rFonts w:ascii="Times New Roman" w:hAnsi="Times New Roman" w:cs="Times New Roman"/>
          <w:bCs/>
        </w:rPr>
        <w:t xml:space="preserve"> et al., 2011). All PD scales of interest had a minimum of 10 indicators (i.e., items) per scale.</w:t>
      </w:r>
    </w:p>
    <w:p w14:paraId="6EE5A941" w14:textId="77777777" w:rsidR="00110551" w:rsidRPr="00796814" w:rsidRDefault="00B235C2" w:rsidP="00110551">
      <w:pPr>
        <w:spacing w:after="0" w:line="480" w:lineRule="auto"/>
        <w:outlineLvl w:val="0"/>
        <w:rPr>
          <w:rFonts w:ascii="Times New Roman" w:hAnsi="Times New Roman" w:cs="Times New Roman"/>
          <w:b/>
          <w:bCs/>
          <w:iCs/>
        </w:rPr>
      </w:pPr>
      <w:r w:rsidRPr="00796814">
        <w:rPr>
          <w:rFonts w:ascii="Times New Roman" w:hAnsi="Times New Roman" w:cs="Times New Roman"/>
          <w:b/>
          <w:bCs/>
          <w:iCs/>
        </w:rPr>
        <w:t>Taxometric Procedures</w:t>
      </w:r>
    </w:p>
    <w:p w14:paraId="12982143" w14:textId="00D65589" w:rsidR="00B235C2" w:rsidRPr="00796814" w:rsidRDefault="00B235C2" w:rsidP="00110551">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t xml:space="preserve">I conducted all analyses using the </w:t>
      </w:r>
      <w:proofErr w:type="spellStart"/>
      <w:r w:rsidRPr="00796814">
        <w:rPr>
          <w:rFonts w:ascii="Times New Roman" w:hAnsi="Times New Roman" w:cs="Times New Roman"/>
          <w:bCs/>
          <w:i/>
          <w:iCs/>
        </w:rPr>
        <w:t>RTaxometrics</w:t>
      </w:r>
      <w:proofErr w:type="spellEnd"/>
      <w:r w:rsidRPr="00796814">
        <w:rPr>
          <w:rFonts w:ascii="Times New Roman" w:hAnsi="Times New Roman" w:cs="Times New Roman"/>
          <w:bCs/>
        </w:rPr>
        <w:t xml:space="preserve"> package developed by </w:t>
      </w:r>
      <w:proofErr w:type="spellStart"/>
      <w:r w:rsidRPr="00796814">
        <w:rPr>
          <w:rFonts w:ascii="Times New Roman" w:hAnsi="Times New Roman" w:cs="Times New Roman"/>
          <w:bCs/>
        </w:rPr>
        <w:t>Ruscio</w:t>
      </w:r>
      <w:proofErr w:type="spellEnd"/>
      <w:r w:rsidRPr="00796814">
        <w:rPr>
          <w:rFonts w:ascii="Times New Roman" w:hAnsi="Times New Roman" w:cs="Times New Roman"/>
          <w:bCs/>
        </w:rPr>
        <w:t xml:space="preserve"> and Wang (2017). Researchers commonly use </w:t>
      </w:r>
      <w:r w:rsidR="00621243" w:rsidRPr="00796814">
        <w:rPr>
          <w:rFonts w:ascii="Times New Roman" w:hAnsi="Times New Roman" w:cs="Times New Roman"/>
          <w:bCs/>
        </w:rPr>
        <w:t xml:space="preserve">one or more of </w:t>
      </w:r>
      <w:r w:rsidRPr="00796814">
        <w:rPr>
          <w:rFonts w:ascii="Times New Roman" w:hAnsi="Times New Roman" w:cs="Times New Roman"/>
          <w:bCs/>
        </w:rPr>
        <w:t xml:space="preserve">five types of taxometric procedures: MAMBAC (Mean Above Minus Below A Cut; Meehl, 1995), MAXCOV (Maximum Covariance), MAXEIG (Maximum Eigenvalue), MAXSLOPE (Maximum Slope), and L-Mode (Latent Model; Meehl, 1995), with MAXEIG (Waller &amp; Meehl, 1998) and MAXSLOPE being quite similar to MAXCOV procedures (Haslam et al., 2012; </w:t>
      </w:r>
      <w:proofErr w:type="spellStart"/>
      <w:r w:rsidRPr="00796814">
        <w:rPr>
          <w:rFonts w:ascii="Times New Roman" w:hAnsi="Times New Roman" w:cs="Times New Roman"/>
          <w:bCs/>
        </w:rPr>
        <w:t>Ruscio</w:t>
      </w:r>
      <w:proofErr w:type="spellEnd"/>
      <w:r w:rsidRPr="00796814">
        <w:rPr>
          <w:rFonts w:ascii="Times New Roman" w:hAnsi="Times New Roman" w:cs="Times New Roman"/>
          <w:bCs/>
        </w:rPr>
        <w:t xml:space="preserve"> et al., 2011). MAMBAC, </w:t>
      </w:r>
      <w:r w:rsidRPr="00796814">
        <w:rPr>
          <w:rFonts w:ascii="Times New Roman" w:hAnsi="Times New Roman" w:cs="Times New Roman"/>
          <w:bCs/>
        </w:rPr>
        <w:lastRenderedPageBreak/>
        <w:t xml:space="preserve">requiring </w:t>
      </w:r>
      <w:r w:rsidRPr="00796814">
        <w:rPr>
          <w:rFonts w:ascii="Times New Roman" w:hAnsi="Times New Roman" w:cs="Times New Roman"/>
          <w:bCs/>
          <w:i/>
        </w:rPr>
        <w:t xml:space="preserve">k </w:t>
      </w:r>
      <w:r w:rsidRPr="00796814">
        <w:rPr>
          <w:rFonts w:ascii="Times New Roman" w:hAnsi="Times New Roman" w:cs="Times New Roman"/>
          <w:bCs/>
        </w:rPr>
        <w:sym w:font="Symbol" w:char="F0B3"/>
      </w:r>
      <w:r w:rsidRPr="00796814">
        <w:rPr>
          <w:rFonts w:ascii="Times New Roman" w:hAnsi="Times New Roman" w:cs="Times New Roman"/>
          <w:bCs/>
        </w:rPr>
        <w:t xml:space="preserve"> 2, procedures plot the number of cases along the </w:t>
      </w:r>
      <w:r w:rsidRPr="00796814">
        <w:rPr>
          <w:rFonts w:ascii="Times New Roman" w:hAnsi="Times New Roman" w:cs="Times New Roman"/>
          <w:bCs/>
          <w:i/>
        </w:rPr>
        <w:t xml:space="preserve">x </w:t>
      </w:r>
      <w:r w:rsidRPr="00796814">
        <w:rPr>
          <w:rFonts w:ascii="Times New Roman" w:hAnsi="Times New Roman" w:cs="Times New Roman"/>
          <w:bCs/>
        </w:rPr>
        <w:t xml:space="preserve">axis and the mean difference of cases falling above and below a cut score along the </w:t>
      </w:r>
      <w:r w:rsidRPr="00796814">
        <w:rPr>
          <w:rFonts w:ascii="Times New Roman" w:hAnsi="Times New Roman" w:cs="Times New Roman"/>
          <w:bCs/>
          <w:i/>
        </w:rPr>
        <w:t xml:space="preserve">y </w:t>
      </w:r>
      <w:r w:rsidRPr="00796814">
        <w:rPr>
          <w:rFonts w:ascii="Times New Roman" w:hAnsi="Times New Roman" w:cs="Times New Roman"/>
          <w:bCs/>
        </w:rPr>
        <w:t xml:space="preserve">axis (Meehl, 1995; Meehl &amp; </w:t>
      </w:r>
      <w:proofErr w:type="spellStart"/>
      <w:r w:rsidRPr="00796814">
        <w:rPr>
          <w:rFonts w:ascii="Times New Roman" w:hAnsi="Times New Roman" w:cs="Times New Roman"/>
          <w:bCs/>
        </w:rPr>
        <w:t>Yonce</w:t>
      </w:r>
      <w:proofErr w:type="spellEnd"/>
      <w:r w:rsidRPr="00796814">
        <w:rPr>
          <w:rFonts w:ascii="Times New Roman" w:hAnsi="Times New Roman" w:cs="Times New Roman"/>
          <w:bCs/>
        </w:rPr>
        <w:t xml:space="preserve">, 1994; </w:t>
      </w:r>
      <w:proofErr w:type="spellStart"/>
      <w:r w:rsidRPr="00796814">
        <w:rPr>
          <w:rFonts w:ascii="Times New Roman" w:hAnsi="Times New Roman" w:cs="Times New Roman"/>
          <w:bCs/>
        </w:rPr>
        <w:t>Ruscio</w:t>
      </w:r>
      <w:proofErr w:type="spellEnd"/>
      <w:r w:rsidRPr="00796814">
        <w:rPr>
          <w:rFonts w:ascii="Times New Roman" w:hAnsi="Times New Roman" w:cs="Times New Roman"/>
          <w:bCs/>
        </w:rPr>
        <w:t xml:space="preserve"> et al., 2011). Categorical data manifests a convex distribution, while dimensional data is concave (</w:t>
      </w:r>
      <w:proofErr w:type="spellStart"/>
      <w:r w:rsidRPr="00796814">
        <w:rPr>
          <w:rFonts w:ascii="Times New Roman" w:hAnsi="Times New Roman" w:cs="Times New Roman"/>
          <w:bCs/>
        </w:rPr>
        <w:t>Ruscio</w:t>
      </w:r>
      <w:proofErr w:type="spellEnd"/>
      <w:r w:rsidRPr="00796814">
        <w:rPr>
          <w:rFonts w:ascii="Times New Roman" w:hAnsi="Times New Roman" w:cs="Times New Roman"/>
          <w:bCs/>
        </w:rPr>
        <w:t xml:space="preserve"> et al., 2011). </w:t>
      </w:r>
    </w:p>
    <w:p w14:paraId="7140B6C4" w14:textId="77777777" w:rsidR="00B235C2" w:rsidRPr="00796814" w:rsidRDefault="00B235C2" w:rsidP="00B235C2">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t xml:space="preserve">As MAXCOV, MAXEIG, and MAXSLOPE are quite similar, </w:t>
      </w:r>
      <w:proofErr w:type="spellStart"/>
      <w:r w:rsidRPr="00796814">
        <w:rPr>
          <w:rFonts w:ascii="Times New Roman" w:hAnsi="Times New Roman" w:cs="Times New Roman"/>
          <w:bCs/>
        </w:rPr>
        <w:t>Ruscio</w:t>
      </w:r>
      <w:proofErr w:type="spellEnd"/>
      <w:r w:rsidRPr="00796814">
        <w:rPr>
          <w:rFonts w:ascii="Times New Roman" w:hAnsi="Times New Roman" w:cs="Times New Roman"/>
          <w:bCs/>
        </w:rPr>
        <w:t xml:space="preserve"> and colleagues (2011) recommend only selecting one of the three procedures. The MAXCOV and MAXEIG procedures are virtually identical and require </w:t>
      </w:r>
      <w:r w:rsidRPr="00796814">
        <w:rPr>
          <w:rFonts w:ascii="Times New Roman" w:hAnsi="Times New Roman" w:cs="Times New Roman"/>
          <w:bCs/>
        </w:rPr>
        <w:sym w:font="Symbol" w:char="F0B3"/>
      </w:r>
      <w:r w:rsidRPr="00796814">
        <w:rPr>
          <w:rFonts w:ascii="Times New Roman" w:hAnsi="Times New Roman" w:cs="Times New Roman"/>
          <w:bCs/>
        </w:rPr>
        <w:t xml:space="preserve"> 3 indicators (</w:t>
      </w:r>
      <w:proofErr w:type="spellStart"/>
      <w:r w:rsidRPr="00796814">
        <w:rPr>
          <w:rFonts w:ascii="Times New Roman" w:hAnsi="Times New Roman" w:cs="Times New Roman"/>
          <w:bCs/>
        </w:rPr>
        <w:t>Ruscio</w:t>
      </w:r>
      <w:proofErr w:type="spellEnd"/>
      <w:r w:rsidRPr="00796814">
        <w:rPr>
          <w:rFonts w:ascii="Times New Roman" w:hAnsi="Times New Roman" w:cs="Times New Roman"/>
          <w:bCs/>
        </w:rPr>
        <w:t xml:space="preserve"> et al., 2011). MAXCOV uses one indicator to sort cases and calculates the covariance of the data along the remaining indicators, whereas MAXEIG sorts cases along the largest eigenvalue in the covariance matrix. Although similar to MAXCOV and MAXEIG, MAXSLOPE is more appropriate when only two indicators are available. L-Mode, </w:t>
      </w:r>
      <w:r w:rsidRPr="00796814">
        <w:rPr>
          <w:rFonts w:ascii="Times New Roman" w:hAnsi="Times New Roman" w:cs="Times New Roman"/>
          <w:bCs/>
          <w:i/>
        </w:rPr>
        <w:t xml:space="preserve">k </w:t>
      </w:r>
      <w:r w:rsidRPr="00796814">
        <w:rPr>
          <w:rFonts w:ascii="Times New Roman" w:hAnsi="Times New Roman" w:cs="Times New Roman"/>
          <w:bCs/>
        </w:rPr>
        <w:sym w:font="Symbol" w:char="F0B3"/>
      </w:r>
      <w:r w:rsidRPr="00796814">
        <w:rPr>
          <w:rFonts w:ascii="Times New Roman" w:hAnsi="Times New Roman" w:cs="Times New Roman"/>
          <w:bCs/>
        </w:rPr>
        <w:t xml:space="preserve"> 3, factor analyses indicators uses Bartlett’s weighted least squares method and plots the density of the distribution. For the L-Mode procedure, categorical data typically have a bimodal distribution; while dimensional data are usually unimodal (</w:t>
      </w:r>
      <w:proofErr w:type="spellStart"/>
      <w:r w:rsidRPr="00796814">
        <w:rPr>
          <w:rFonts w:ascii="Times New Roman" w:hAnsi="Times New Roman" w:cs="Times New Roman"/>
          <w:bCs/>
        </w:rPr>
        <w:t>Ruscio</w:t>
      </w:r>
      <w:proofErr w:type="spellEnd"/>
      <w:r w:rsidRPr="00796814">
        <w:rPr>
          <w:rFonts w:ascii="Times New Roman" w:hAnsi="Times New Roman" w:cs="Times New Roman"/>
          <w:bCs/>
        </w:rPr>
        <w:t xml:space="preserve"> et al., 2011). </w:t>
      </w:r>
    </w:p>
    <w:p w14:paraId="5AB07C94" w14:textId="77777777" w:rsidR="00B235C2" w:rsidRPr="00796814" w:rsidRDefault="00B235C2" w:rsidP="00B235C2">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t xml:space="preserve">In a meta-analysis of taxometric studies, Haslam et al. (2012) found that L-Mode was negatively correlated with taxonic findings and MAXSLOPE was positively correlated (though use of MAXSLOPE was rare). The MAXSLOPE procedure was not applicable to either the Spectra of PSY-5 scales, as each scale had a minimum of 10 indicators. Instead, used the MAXCOV procedure both because it is used more often in the existing literature (193 v. 124; Haslam et al., 2012) and because it provides greater accuracy than Monte Carlo simulations (Walters &amp; </w:t>
      </w:r>
      <w:proofErr w:type="spellStart"/>
      <w:r w:rsidRPr="00796814">
        <w:rPr>
          <w:rFonts w:ascii="Times New Roman" w:hAnsi="Times New Roman" w:cs="Times New Roman"/>
          <w:bCs/>
        </w:rPr>
        <w:t>Ruscio</w:t>
      </w:r>
      <w:proofErr w:type="spellEnd"/>
      <w:r w:rsidRPr="00796814">
        <w:rPr>
          <w:rFonts w:ascii="Times New Roman" w:hAnsi="Times New Roman" w:cs="Times New Roman"/>
          <w:bCs/>
        </w:rPr>
        <w:t>, 2010). In addition, I also ran both the MAMBAC and L-Mode procedures as validity checks.</w:t>
      </w:r>
    </w:p>
    <w:p w14:paraId="3FA831E0" w14:textId="77777777" w:rsidR="00B235C2" w:rsidRPr="00796814" w:rsidRDefault="00B235C2" w:rsidP="00B235C2">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lastRenderedPageBreak/>
        <w:t xml:space="preserve">Because structural findings must be significantly divergent from those resulting from mere randomly generated data, the use of data simulations provides an additional check on the use of visual inspection of the data curve. The comparison curve fit index (CCFI), a form of parallel analysis, compares the fit of the data curve from the dataset to iterations of data simulations (Haslam et al., 2012; </w:t>
      </w:r>
      <w:proofErr w:type="spellStart"/>
      <w:r w:rsidRPr="00796814">
        <w:rPr>
          <w:rFonts w:ascii="Times New Roman" w:hAnsi="Times New Roman" w:cs="Times New Roman"/>
          <w:bCs/>
        </w:rPr>
        <w:t>Ruscio</w:t>
      </w:r>
      <w:proofErr w:type="spellEnd"/>
      <w:r w:rsidRPr="00796814">
        <w:rPr>
          <w:rFonts w:ascii="Times New Roman" w:hAnsi="Times New Roman" w:cs="Times New Roman"/>
          <w:bCs/>
        </w:rPr>
        <w:t xml:space="preserve"> et al., 2013). When CCFI was used in taxometric analyses, only 20 findings out of a total 311 (177 studies) found evidence of taxa (Haslam et al., 2012). Therefore, CCFI values are a more stringent criterion for taxonic findings. CCFI values closer to 0 (&lt;.45) indicate greater fit with a dimensional model, whereas values closer to 1 (&gt;0.55) are better indicators of a categorical model. Values ranging from .45 to .55 indicate an ambiguous quantitative structure, i.e., neither strongly dimensional nor categorical.  </w:t>
      </w:r>
    </w:p>
    <w:p w14:paraId="328E3EBC" w14:textId="2E0A9FBC" w:rsidR="00B235C2" w:rsidRPr="00796814" w:rsidRDefault="00B235C2" w:rsidP="00B235C2">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t>I determined relative model fit using the CCFI mean, which is a composite of the MAXCOV, MAMBAC, and L-Mode values. Still, I considered each value in my interpretation of results, such that I gave less weight to findings with significant heterogeneity among CCFI values. As a supplementary method of determining model fit, two independent raters</w:t>
      </w:r>
      <w:r w:rsidR="000E11F9" w:rsidRPr="00796814">
        <w:rPr>
          <w:rFonts w:ascii="Times New Roman" w:hAnsi="Times New Roman" w:cs="Times New Roman"/>
          <w:bCs/>
        </w:rPr>
        <w:t xml:space="preserve"> (trained graduate students)</w:t>
      </w:r>
      <w:r w:rsidRPr="00796814">
        <w:rPr>
          <w:rFonts w:ascii="Times New Roman" w:hAnsi="Times New Roman" w:cs="Times New Roman"/>
          <w:bCs/>
        </w:rPr>
        <w:t xml:space="preserve"> examined the graphical output of all scales. For each taxometric procedure (i.e., MAXCOV, MAMBAC, and L-Mode) the raters judged whether the curve was more closely aligned with (a) the dimensional comparison curve, (b) the categorical comparison curve, or (c) was equivalently aligned with both the categorical and dimensional comparison curves. Raters completed reliability training and were required to achieve Cohen’s </w:t>
      </w:r>
      <w:r w:rsidRPr="00796814">
        <w:rPr>
          <w:rFonts w:ascii="Times New Roman" w:hAnsi="Times New Roman" w:cs="Times New Roman"/>
          <w:bCs/>
        </w:rPr>
        <w:sym w:font="Symbol" w:char="F06B"/>
      </w:r>
      <w:r w:rsidRPr="00796814">
        <w:rPr>
          <w:rFonts w:ascii="Times New Roman" w:hAnsi="Times New Roman" w:cs="Times New Roman"/>
          <w:bCs/>
        </w:rPr>
        <w:t xml:space="preserve"> </w:t>
      </w:r>
      <w:r w:rsidRPr="00796814">
        <w:rPr>
          <w:rFonts w:ascii="Times New Roman" w:hAnsi="Times New Roman" w:cs="Times New Roman"/>
          <w:bCs/>
        </w:rPr>
        <w:sym w:font="Symbol" w:char="F0B3"/>
      </w:r>
      <w:r w:rsidRPr="00796814">
        <w:rPr>
          <w:rFonts w:ascii="Times New Roman" w:hAnsi="Times New Roman" w:cs="Times New Roman"/>
          <w:bCs/>
        </w:rPr>
        <w:t>.61</w:t>
      </w:r>
      <w:r w:rsidR="000E11F9" w:rsidRPr="00796814">
        <w:rPr>
          <w:rFonts w:ascii="Times New Roman" w:hAnsi="Times New Roman" w:cs="Times New Roman"/>
          <w:bCs/>
        </w:rPr>
        <w:t xml:space="preserve"> (actual </w:t>
      </w:r>
      <w:r w:rsidR="000E11F9" w:rsidRPr="00796814">
        <w:rPr>
          <w:rFonts w:ascii="Times New Roman" w:hAnsi="Times New Roman" w:cs="Times New Roman"/>
          <w:bCs/>
        </w:rPr>
        <w:sym w:font="Symbol" w:char="F06B"/>
      </w:r>
      <w:r w:rsidR="000E11F9" w:rsidRPr="00796814">
        <w:rPr>
          <w:rFonts w:ascii="Times New Roman" w:hAnsi="Times New Roman" w:cs="Times New Roman"/>
          <w:bCs/>
        </w:rPr>
        <w:t xml:space="preserve"> = .98)</w:t>
      </w:r>
      <w:r w:rsidRPr="00796814">
        <w:rPr>
          <w:rFonts w:ascii="Times New Roman" w:hAnsi="Times New Roman" w:cs="Times New Roman"/>
          <w:bCs/>
        </w:rPr>
        <w:t>. Raters were blind to the name and definition of each rated scale.</w:t>
      </w:r>
    </w:p>
    <w:p w14:paraId="775E1423" w14:textId="77777777" w:rsidR="00002122" w:rsidRPr="00796814" w:rsidRDefault="00002122">
      <w:pPr>
        <w:spacing w:after="0" w:line="240" w:lineRule="auto"/>
        <w:rPr>
          <w:rFonts w:ascii="Times New Roman" w:hAnsi="Times New Roman" w:cs="Times New Roman"/>
          <w:b/>
        </w:rPr>
      </w:pPr>
      <w:r w:rsidRPr="00796814">
        <w:rPr>
          <w:rFonts w:ascii="Times New Roman" w:hAnsi="Times New Roman" w:cs="Times New Roman"/>
          <w:b/>
        </w:rPr>
        <w:br w:type="page"/>
      </w:r>
    </w:p>
    <w:p w14:paraId="16097C67" w14:textId="5AD9FA24" w:rsidR="00B235C2" w:rsidRPr="00796814" w:rsidRDefault="00E21BFE" w:rsidP="00002122">
      <w:pPr>
        <w:spacing w:after="0" w:line="480" w:lineRule="auto"/>
        <w:jc w:val="center"/>
        <w:rPr>
          <w:rFonts w:ascii="Times New Roman" w:hAnsi="Times New Roman" w:cs="Times New Roman"/>
          <w:b/>
        </w:rPr>
      </w:pPr>
      <w:r w:rsidRPr="00796814">
        <w:rPr>
          <w:rFonts w:ascii="Times New Roman" w:hAnsi="Times New Roman" w:cs="Times New Roman"/>
          <w:b/>
        </w:rPr>
        <w:lastRenderedPageBreak/>
        <w:t>CHAPTER IV</w:t>
      </w:r>
      <w:r w:rsidR="0050415A" w:rsidRPr="00796814">
        <w:rPr>
          <w:rFonts w:ascii="Times New Roman" w:hAnsi="Times New Roman" w:cs="Times New Roman"/>
          <w:b/>
        </w:rPr>
        <w:t>:</w:t>
      </w:r>
      <w:r w:rsidR="007F173A" w:rsidRPr="00796814">
        <w:rPr>
          <w:rFonts w:ascii="Times New Roman" w:hAnsi="Times New Roman" w:cs="Times New Roman"/>
          <w:b/>
        </w:rPr>
        <w:t xml:space="preserve"> RESULTS</w:t>
      </w:r>
    </w:p>
    <w:p w14:paraId="7911F4E6" w14:textId="0087C994" w:rsidR="00363348" w:rsidRPr="00796814" w:rsidRDefault="007F629C" w:rsidP="00002122">
      <w:pPr>
        <w:spacing w:after="0" w:line="480" w:lineRule="auto"/>
        <w:outlineLvl w:val="0"/>
        <w:rPr>
          <w:rFonts w:ascii="Times New Roman" w:hAnsi="Times New Roman" w:cs="Times New Roman"/>
          <w:bCs/>
        </w:rPr>
      </w:pPr>
      <w:r w:rsidRPr="00796814">
        <w:rPr>
          <w:rFonts w:ascii="Times New Roman" w:hAnsi="Times New Roman" w:cs="Times New Roman"/>
          <w:b/>
        </w:rPr>
        <w:tab/>
      </w:r>
      <w:r w:rsidR="002A3B85" w:rsidRPr="00796814">
        <w:rPr>
          <w:rFonts w:ascii="Times New Roman" w:hAnsi="Times New Roman" w:cs="Times New Roman"/>
          <w:bCs/>
        </w:rPr>
        <w:t>To examine the latent structure of each personality scale of the MMPI-2</w:t>
      </w:r>
      <w:r w:rsidR="00134597" w:rsidRPr="00796814">
        <w:rPr>
          <w:rFonts w:ascii="Times New Roman" w:hAnsi="Times New Roman" w:cs="Times New Roman"/>
          <w:bCs/>
        </w:rPr>
        <w:t xml:space="preserve"> </w:t>
      </w:r>
      <w:r w:rsidR="00A045A7" w:rsidRPr="00796814">
        <w:rPr>
          <w:rFonts w:ascii="Times New Roman" w:hAnsi="Times New Roman" w:cs="Times New Roman"/>
          <w:bCs/>
        </w:rPr>
        <w:t>(</w:t>
      </w:r>
      <w:r w:rsidR="00134597" w:rsidRPr="00796814">
        <w:rPr>
          <w:rFonts w:ascii="Times New Roman" w:hAnsi="Times New Roman" w:cs="Times New Roman"/>
          <w:bCs/>
        </w:rPr>
        <w:t>12 Spectra scales and 5 PSY-5 scales</w:t>
      </w:r>
      <w:r w:rsidR="00A045A7" w:rsidRPr="00796814">
        <w:rPr>
          <w:rFonts w:ascii="Times New Roman" w:hAnsi="Times New Roman" w:cs="Times New Roman"/>
          <w:bCs/>
        </w:rPr>
        <w:t>),</w:t>
      </w:r>
      <w:r w:rsidR="00134597" w:rsidRPr="00796814">
        <w:rPr>
          <w:rFonts w:ascii="Times New Roman" w:hAnsi="Times New Roman" w:cs="Times New Roman"/>
          <w:bCs/>
        </w:rPr>
        <w:t xml:space="preserve"> </w:t>
      </w:r>
      <w:r w:rsidR="00F730EF" w:rsidRPr="00796814">
        <w:rPr>
          <w:rFonts w:ascii="Times New Roman" w:hAnsi="Times New Roman" w:cs="Times New Roman"/>
          <w:bCs/>
        </w:rPr>
        <w:t xml:space="preserve">I submitted each of the 17 scales to 3 </w:t>
      </w:r>
      <w:r w:rsidR="00C17F64" w:rsidRPr="00796814">
        <w:rPr>
          <w:rFonts w:ascii="Times New Roman" w:hAnsi="Times New Roman" w:cs="Times New Roman"/>
          <w:bCs/>
        </w:rPr>
        <w:t>taxometric procedure</w:t>
      </w:r>
      <w:r w:rsidR="00F730EF" w:rsidRPr="00796814">
        <w:rPr>
          <w:rFonts w:ascii="Times New Roman" w:hAnsi="Times New Roman" w:cs="Times New Roman"/>
          <w:bCs/>
        </w:rPr>
        <w:t>s: MAMBAC, MAXEIG</w:t>
      </w:r>
      <w:r w:rsidR="00447BF5" w:rsidRPr="00796814">
        <w:rPr>
          <w:rFonts w:ascii="Times New Roman" w:hAnsi="Times New Roman" w:cs="Times New Roman"/>
          <w:bCs/>
        </w:rPr>
        <w:t>, and L-Mode</w:t>
      </w:r>
      <w:r w:rsidR="00C17F64" w:rsidRPr="00796814">
        <w:rPr>
          <w:rFonts w:ascii="Times New Roman" w:hAnsi="Times New Roman" w:cs="Times New Roman"/>
          <w:bCs/>
        </w:rPr>
        <w:t xml:space="preserve">. </w:t>
      </w:r>
      <w:r w:rsidR="00447BF5" w:rsidRPr="00796814">
        <w:rPr>
          <w:rFonts w:ascii="Times New Roman" w:hAnsi="Times New Roman" w:cs="Times New Roman"/>
          <w:bCs/>
        </w:rPr>
        <w:t xml:space="preserve">For each </w:t>
      </w:r>
      <w:r w:rsidR="003176A8" w:rsidRPr="00796814">
        <w:rPr>
          <w:rFonts w:ascii="Times New Roman" w:hAnsi="Times New Roman" w:cs="Times New Roman"/>
          <w:bCs/>
        </w:rPr>
        <w:t xml:space="preserve">of the three </w:t>
      </w:r>
      <w:r w:rsidR="00447BF5" w:rsidRPr="00796814">
        <w:rPr>
          <w:rFonts w:ascii="Times New Roman" w:hAnsi="Times New Roman" w:cs="Times New Roman"/>
          <w:bCs/>
        </w:rPr>
        <w:t>procedure</w:t>
      </w:r>
      <w:r w:rsidR="003176A8" w:rsidRPr="00796814">
        <w:rPr>
          <w:rFonts w:ascii="Times New Roman" w:hAnsi="Times New Roman" w:cs="Times New Roman"/>
          <w:bCs/>
        </w:rPr>
        <w:t>s</w:t>
      </w:r>
      <w:r w:rsidR="00447BF5" w:rsidRPr="00796814">
        <w:rPr>
          <w:rFonts w:ascii="Times New Roman" w:hAnsi="Times New Roman" w:cs="Times New Roman"/>
          <w:bCs/>
        </w:rPr>
        <w:t xml:space="preserve">, </w:t>
      </w:r>
      <w:r w:rsidR="001859E0" w:rsidRPr="00796814">
        <w:rPr>
          <w:rFonts w:ascii="Times New Roman" w:hAnsi="Times New Roman" w:cs="Times New Roman"/>
          <w:bCs/>
        </w:rPr>
        <w:t xml:space="preserve">comparison </w:t>
      </w:r>
      <w:r w:rsidR="003229D8" w:rsidRPr="00796814">
        <w:rPr>
          <w:rFonts w:ascii="Times New Roman" w:hAnsi="Times New Roman" w:cs="Times New Roman"/>
          <w:bCs/>
        </w:rPr>
        <w:t>data</w:t>
      </w:r>
      <w:r w:rsidR="0055153B" w:rsidRPr="00796814">
        <w:rPr>
          <w:rFonts w:ascii="Times New Roman" w:hAnsi="Times New Roman" w:cs="Times New Roman"/>
          <w:bCs/>
        </w:rPr>
        <w:t xml:space="preserve"> p</w:t>
      </w:r>
      <w:r w:rsidR="00257693" w:rsidRPr="00796814">
        <w:rPr>
          <w:rFonts w:ascii="Times New Roman" w:hAnsi="Times New Roman" w:cs="Times New Roman"/>
          <w:bCs/>
        </w:rPr>
        <w:t>rototypical</w:t>
      </w:r>
      <w:r w:rsidR="0055153B" w:rsidRPr="00796814">
        <w:rPr>
          <w:rFonts w:ascii="Times New Roman" w:hAnsi="Times New Roman" w:cs="Times New Roman"/>
          <w:bCs/>
        </w:rPr>
        <w:t xml:space="preserve"> of </w:t>
      </w:r>
      <w:r w:rsidR="00A46FC6" w:rsidRPr="00796814">
        <w:rPr>
          <w:rFonts w:ascii="Times New Roman" w:hAnsi="Times New Roman" w:cs="Times New Roman"/>
          <w:bCs/>
        </w:rPr>
        <w:t xml:space="preserve">either </w:t>
      </w:r>
      <w:r w:rsidR="0055153B" w:rsidRPr="00796814">
        <w:rPr>
          <w:rFonts w:ascii="Times New Roman" w:hAnsi="Times New Roman" w:cs="Times New Roman"/>
          <w:bCs/>
        </w:rPr>
        <w:t>categorical</w:t>
      </w:r>
      <w:r w:rsidR="00A46FC6" w:rsidRPr="00796814">
        <w:rPr>
          <w:rFonts w:ascii="Times New Roman" w:hAnsi="Times New Roman" w:cs="Times New Roman"/>
          <w:bCs/>
        </w:rPr>
        <w:t xml:space="preserve"> or</w:t>
      </w:r>
      <w:r w:rsidR="0055153B" w:rsidRPr="00796814">
        <w:rPr>
          <w:rFonts w:ascii="Times New Roman" w:hAnsi="Times New Roman" w:cs="Times New Roman"/>
          <w:bCs/>
        </w:rPr>
        <w:t xml:space="preserve"> dimensional models (</w:t>
      </w:r>
      <w:r w:rsidR="000E6675" w:rsidRPr="00796814">
        <w:rPr>
          <w:rFonts w:ascii="Times New Roman" w:hAnsi="Times New Roman" w:cs="Times New Roman"/>
          <w:bCs/>
        </w:rPr>
        <w:t>2</w:t>
      </w:r>
      <w:r w:rsidR="00ED553C" w:rsidRPr="00796814">
        <w:rPr>
          <w:rFonts w:ascii="Times New Roman" w:hAnsi="Times New Roman" w:cs="Times New Roman"/>
          <w:bCs/>
        </w:rPr>
        <w:t>0 sets of comparison da</w:t>
      </w:r>
      <w:r w:rsidR="000E6675" w:rsidRPr="00796814">
        <w:rPr>
          <w:rFonts w:ascii="Times New Roman" w:hAnsi="Times New Roman" w:cs="Times New Roman"/>
          <w:bCs/>
        </w:rPr>
        <w:t>ta total</w:t>
      </w:r>
      <w:r w:rsidR="00ED553C" w:rsidRPr="00796814">
        <w:rPr>
          <w:rFonts w:ascii="Times New Roman" w:hAnsi="Times New Roman" w:cs="Times New Roman"/>
          <w:bCs/>
        </w:rPr>
        <w:t xml:space="preserve">) </w:t>
      </w:r>
      <w:r w:rsidR="00A46FC6" w:rsidRPr="00796814">
        <w:rPr>
          <w:rFonts w:ascii="Times New Roman" w:hAnsi="Times New Roman" w:cs="Times New Roman"/>
          <w:bCs/>
        </w:rPr>
        <w:t xml:space="preserve">were </w:t>
      </w:r>
      <w:r w:rsidR="00D02D96" w:rsidRPr="00796814">
        <w:rPr>
          <w:rFonts w:ascii="Times New Roman" w:hAnsi="Times New Roman" w:cs="Times New Roman"/>
          <w:bCs/>
        </w:rPr>
        <w:t>simulated alongside</w:t>
      </w:r>
      <w:r w:rsidR="00A46FC6" w:rsidRPr="00796814">
        <w:rPr>
          <w:rFonts w:ascii="Times New Roman" w:hAnsi="Times New Roman" w:cs="Times New Roman"/>
          <w:bCs/>
        </w:rPr>
        <w:t xml:space="preserve"> the </w:t>
      </w:r>
      <w:r w:rsidR="006E7539" w:rsidRPr="00796814">
        <w:rPr>
          <w:rFonts w:ascii="Times New Roman" w:hAnsi="Times New Roman" w:cs="Times New Roman"/>
          <w:bCs/>
        </w:rPr>
        <w:t xml:space="preserve">outpatient </w:t>
      </w:r>
      <w:r w:rsidR="00752C73" w:rsidRPr="00796814">
        <w:rPr>
          <w:rFonts w:ascii="Times New Roman" w:hAnsi="Times New Roman" w:cs="Times New Roman"/>
          <w:bCs/>
        </w:rPr>
        <w:t xml:space="preserve">results for </w:t>
      </w:r>
      <w:r w:rsidR="00257693" w:rsidRPr="00796814">
        <w:rPr>
          <w:rFonts w:ascii="Times New Roman" w:hAnsi="Times New Roman" w:cs="Times New Roman"/>
          <w:bCs/>
        </w:rPr>
        <w:t>each</w:t>
      </w:r>
      <w:r w:rsidR="000E6675" w:rsidRPr="00796814">
        <w:rPr>
          <w:rFonts w:ascii="Times New Roman" w:hAnsi="Times New Roman" w:cs="Times New Roman"/>
          <w:bCs/>
        </w:rPr>
        <w:t xml:space="preserve"> individual</w:t>
      </w:r>
      <w:r w:rsidR="00752C73" w:rsidRPr="00796814">
        <w:rPr>
          <w:rFonts w:ascii="Times New Roman" w:hAnsi="Times New Roman" w:cs="Times New Roman"/>
          <w:bCs/>
        </w:rPr>
        <w:t xml:space="preserve"> scale</w:t>
      </w:r>
      <w:r w:rsidR="00D02D96" w:rsidRPr="00796814">
        <w:rPr>
          <w:rFonts w:ascii="Times New Roman" w:hAnsi="Times New Roman" w:cs="Times New Roman"/>
          <w:bCs/>
        </w:rPr>
        <w:t xml:space="preserve">, as can be seen in the attached figures. </w:t>
      </w:r>
      <w:r w:rsidR="000E11F9" w:rsidRPr="00796814">
        <w:rPr>
          <w:rFonts w:ascii="Times New Roman" w:hAnsi="Times New Roman" w:cs="Times New Roman"/>
          <w:bCs/>
        </w:rPr>
        <w:t>Scales were labeled as Dimensional, Ambiguous, or Categorical using concurrent validity Procedures. First, t</w:t>
      </w:r>
      <w:r w:rsidR="009E1186" w:rsidRPr="00796814">
        <w:rPr>
          <w:rFonts w:ascii="Times New Roman" w:hAnsi="Times New Roman" w:cs="Times New Roman"/>
          <w:bCs/>
        </w:rPr>
        <w:t xml:space="preserve">he </w:t>
      </w:r>
      <w:r w:rsidR="00A373D4" w:rsidRPr="00796814">
        <w:rPr>
          <w:rFonts w:ascii="Times New Roman" w:hAnsi="Times New Roman" w:cs="Times New Roman"/>
          <w:bCs/>
        </w:rPr>
        <w:t>degree of fit</w:t>
      </w:r>
      <w:r w:rsidR="008A2733" w:rsidRPr="00796814">
        <w:rPr>
          <w:rFonts w:ascii="Times New Roman" w:hAnsi="Times New Roman" w:cs="Times New Roman"/>
          <w:bCs/>
        </w:rPr>
        <w:t xml:space="preserve"> </w:t>
      </w:r>
      <w:r w:rsidR="00E01B93" w:rsidRPr="00796814">
        <w:rPr>
          <w:rFonts w:ascii="Times New Roman" w:hAnsi="Times New Roman" w:cs="Times New Roman"/>
          <w:bCs/>
        </w:rPr>
        <w:t>between the outpatient sample</w:t>
      </w:r>
      <w:r w:rsidR="00FE1C96" w:rsidRPr="00796814">
        <w:rPr>
          <w:rFonts w:ascii="Times New Roman" w:hAnsi="Times New Roman" w:cs="Times New Roman"/>
          <w:bCs/>
        </w:rPr>
        <w:t xml:space="preserve"> and each prototype simulation</w:t>
      </w:r>
      <w:r w:rsidR="000A4394" w:rsidRPr="00796814">
        <w:rPr>
          <w:rFonts w:ascii="Times New Roman" w:hAnsi="Times New Roman" w:cs="Times New Roman"/>
          <w:bCs/>
        </w:rPr>
        <w:t xml:space="preserve"> </w:t>
      </w:r>
      <w:r w:rsidR="000E11F9" w:rsidRPr="00796814">
        <w:rPr>
          <w:rFonts w:ascii="Times New Roman" w:hAnsi="Times New Roman" w:cs="Times New Roman"/>
          <w:bCs/>
        </w:rPr>
        <w:t>was</w:t>
      </w:r>
      <w:r w:rsidR="000A4394" w:rsidRPr="00796814">
        <w:rPr>
          <w:rFonts w:ascii="Times New Roman" w:hAnsi="Times New Roman" w:cs="Times New Roman"/>
          <w:bCs/>
        </w:rPr>
        <w:t xml:space="preserve"> assessed by visual inspection of the data curve</w:t>
      </w:r>
      <w:r w:rsidR="000E11F9" w:rsidRPr="00796814">
        <w:rPr>
          <w:rFonts w:ascii="Times New Roman" w:hAnsi="Times New Roman" w:cs="Times New Roman"/>
          <w:bCs/>
        </w:rPr>
        <w:t>.</w:t>
      </w:r>
      <w:r w:rsidR="000A4394" w:rsidRPr="00796814">
        <w:rPr>
          <w:rFonts w:ascii="Times New Roman" w:hAnsi="Times New Roman" w:cs="Times New Roman"/>
          <w:bCs/>
        </w:rPr>
        <w:t xml:space="preserve"> </w:t>
      </w:r>
      <w:r w:rsidR="000E11F9" w:rsidRPr="00796814">
        <w:rPr>
          <w:rFonts w:ascii="Times New Roman" w:hAnsi="Times New Roman" w:cs="Times New Roman"/>
          <w:bCs/>
        </w:rPr>
        <w:t xml:space="preserve">Two graduate students who were trained to reliably detect data curve alignment performed the visual inspection. However, while the raters achieved Cohen’s </w:t>
      </w:r>
      <w:r w:rsidR="000E11F9" w:rsidRPr="00796814">
        <w:rPr>
          <w:rFonts w:ascii="Times New Roman" w:hAnsi="Times New Roman" w:cs="Times New Roman"/>
          <w:bCs/>
        </w:rPr>
        <w:sym w:font="Symbol" w:char="F06B"/>
      </w:r>
      <w:r w:rsidR="000E11F9" w:rsidRPr="00796814">
        <w:rPr>
          <w:rFonts w:ascii="Times New Roman" w:hAnsi="Times New Roman" w:cs="Times New Roman"/>
          <w:bCs/>
        </w:rPr>
        <w:t xml:space="preserve"> = .98 during training, the raters were not </w:t>
      </w:r>
      <w:r w:rsidR="004E6DF4" w:rsidRPr="00796814">
        <w:rPr>
          <w:rFonts w:ascii="Times New Roman" w:hAnsi="Times New Roman" w:cs="Times New Roman"/>
          <w:bCs/>
        </w:rPr>
        <w:t>able to reliably judge Ambiguous graphical outputs.</w:t>
      </w:r>
      <w:r w:rsidR="000E11F9" w:rsidRPr="00796814">
        <w:rPr>
          <w:rFonts w:ascii="Times New Roman" w:hAnsi="Times New Roman" w:cs="Times New Roman"/>
          <w:bCs/>
        </w:rPr>
        <w:t xml:space="preserve"> Fit was also assessed q</w:t>
      </w:r>
      <w:r w:rsidR="008A2733" w:rsidRPr="00796814">
        <w:rPr>
          <w:rFonts w:ascii="Times New Roman" w:hAnsi="Times New Roman" w:cs="Times New Roman"/>
          <w:bCs/>
        </w:rPr>
        <w:t xml:space="preserve">uantitatively </w:t>
      </w:r>
      <w:r w:rsidR="000E11F9" w:rsidRPr="00796814">
        <w:rPr>
          <w:rFonts w:ascii="Times New Roman" w:hAnsi="Times New Roman" w:cs="Times New Roman"/>
          <w:bCs/>
        </w:rPr>
        <w:t>with MAMBAC, MAXEIG, and L-Mode procedures. Finally, when the three procedures manifested divergent results, I used the</w:t>
      </w:r>
      <w:r w:rsidR="008A2733" w:rsidRPr="00796814">
        <w:rPr>
          <w:rFonts w:ascii="Times New Roman" w:hAnsi="Times New Roman" w:cs="Times New Roman"/>
          <w:bCs/>
        </w:rPr>
        <w:t xml:space="preserve"> CCFI</w:t>
      </w:r>
      <w:r w:rsidR="000E11F9" w:rsidRPr="00796814">
        <w:rPr>
          <w:rFonts w:ascii="Times New Roman" w:hAnsi="Times New Roman" w:cs="Times New Roman"/>
          <w:bCs/>
        </w:rPr>
        <w:t xml:space="preserve"> to average the three results</w:t>
      </w:r>
      <w:r w:rsidR="008A2733" w:rsidRPr="00796814">
        <w:rPr>
          <w:rFonts w:ascii="Times New Roman" w:hAnsi="Times New Roman" w:cs="Times New Roman"/>
          <w:bCs/>
        </w:rPr>
        <w:t xml:space="preserve">. </w:t>
      </w:r>
      <w:r w:rsidR="00363348" w:rsidRPr="00796814">
        <w:rPr>
          <w:rFonts w:ascii="Times New Roman" w:hAnsi="Times New Roman" w:cs="Times New Roman"/>
          <w:bCs/>
        </w:rPr>
        <w:t>CCFI values are classified as Dimensional (&lt;.45), Ambiguous (.45-.55), or Categorical (&gt;.55).</w:t>
      </w:r>
      <w:r w:rsidR="00F63E18" w:rsidRPr="00796814">
        <w:rPr>
          <w:rFonts w:ascii="Times New Roman" w:hAnsi="Times New Roman" w:cs="Times New Roman"/>
          <w:bCs/>
        </w:rPr>
        <w:t xml:space="preserve"> </w:t>
      </w:r>
      <w:r w:rsidR="00075652" w:rsidRPr="00796814">
        <w:rPr>
          <w:rFonts w:ascii="Times New Roman" w:hAnsi="Times New Roman" w:cs="Times New Roman"/>
          <w:bCs/>
        </w:rPr>
        <w:t xml:space="preserve">For Categorical results, </w:t>
      </w:r>
      <w:r w:rsidR="001E63B5" w:rsidRPr="00796814">
        <w:rPr>
          <w:rFonts w:ascii="Times New Roman" w:hAnsi="Times New Roman" w:cs="Times New Roman"/>
          <w:bCs/>
        </w:rPr>
        <w:t xml:space="preserve">the base rate of each taxon </w:t>
      </w:r>
      <w:r w:rsidR="000E11F9" w:rsidRPr="00796814">
        <w:rPr>
          <w:rFonts w:ascii="Times New Roman" w:hAnsi="Times New Roman" w:cs="Times New Roman"/>
          <w:bCs/>
        </w:rPr>
        <w:t>wa</w:t>
      </w:r>
      <w:r w:rsidR="001E63B5" w:rsidRPr="00796814">
        <w:rPr>
          <w:rFonts w:ascii="Times New Roman" w:hAnsi="Times New Roman" w:cs="Times New Roman"/>
          <w:bCs/>
        </w:rPr>
        <w:t xml:space="preserve">s also calculated. </w:t>
      </w:r>
      <w:r w:rsidR="00944E52" w:rsidRPr="00796814">
        <w:rPr>
          <w:rFonts w:ascii="Times New Roman" w:hAnsi="Times New Roman" w:cs="Times New Roman"/>
          <w:bCs/>
        </w:rPr>
        <w:t>Base rate estimates range from 0 to 1.</w:t>
      </w:r>
    </w:p>
    <w:p w14:paraId="2A1785B4" w14:textId="1C9DA154" w:rsidR="00B235C2" w:rsidRPr="00796814" w:rsidRDefault="00B235C2" w:rsidP="00F53C2E">
      <w:pPr>
        <w:spacing w:after="0" w:line="480" w:lineRule="auto"/>
        <w:jc w:val="center"/>
        <w:outlineLvl w:val="0"/>
        <w:rPr>
          <w:rFonts w:ascii="Times New Roman" w:hAnsi="Times New Roman" w:cs="Times New Roman"/>
          <w:b/>
        </w:rPr>
      </w:pPr>
      <w:r w:rsidRPr="00796814">
        <w:rPr>
          <w:rFonts w:ascii="Times New Roman" w:hAnsi="Times New Roman" w:cs="Times New Roman"/>
          <w:b/>
        </w:rPr>
        <w:t>MMPI-2 Spectra Scale Results</w:t>
      </w:r>
    </w:p>
    <w:p w14:paraId="637120EE" w14:textId="4328CE7F" w:rsidR="00B235C2" w:rsidRPr="00796814" w:rsidRDefault="00B235C2" w:rsidP="00F53C2E">
      <w:pPr>
        <w:spacing w:after="0" w:line="480" w:lineRule="auto"/>
        <w:ind w:firstLine="720"/>
        <w:rPr>
          <w:rFonts w:ascii="Times New Roman" w:eastAsia="Times New Roman" w:hAnsi="Times New Roman" w:cs="Times New Roman"/>
        </w:rPr>
      </w:pPr>
      <w:r w:rsidRPr="00796814">
        <w:rPr>
          <w:rFonts w:ascii="Times New Roman" w:hAnsi="Times New Roman" w:cs="Times New Roman"/>
          <w:b/>
        </w:rPr>
        <w:t>Antisocial.</w:t>
      </w:r>
      <w:r w:rsidRPr="00796814">
        <w:rPr>
          <w:rFonts w:ascii="Times New Roman" w:hAnsi="Times New Roman" w:cs="Times New Roman"/>
          <w:b/>
          <w:i/>
          <w:iCs/>
        </w:rPr>
        <w:t xml:space="preserve"> </w:t>
      </w:r>
      <w:r w:rsidRPr="00796814">
        <w:rPr>
          <w:rFonts w:ascii="Times New Roman" w:hAnsi="Times New Roman" w:cs="Times New Roman"/>
          <w:bCs/>
        </w:rPr>
        <w:t xml:space="preserve">For the 24 Antisocial indicators, listwise deletion resulted in retention of 1001 participants (97.2%). </w:t>
      </w:r>
      <w:r w:rsidR="00136C5C" w:rsidRPr="00796814">
        <w:rPr>
          <w:rFonts w:ascii="Times New Roman" w:hAnsi="Times New Roman" w:cs="Times New Roman"/>
          <w:bCs/>
        </w:rPr>
        <w:t>Consistent with the design of the MMPI-2 Spectra, the Antisocial</w:t>
      </w:r>
      <w:r w:rsidR="00E84B41" w:rsidRPr="00796814">
        <w:rPr>
          <w:rFonts w:ascii="Times New Roman" w:hAnsi="Times New Roman" w:cs="Times New Roman"/>
          <w:bCs/>
        </w:rPr>
        <w:t xml:space="preserve"> scale</w:t>
      </w:r>
      <w:r w:rsidR="00E811E3" w:rsidRPr="00796814">
        <w:rPr>
          <w:rFonts w:ascii="Times New Roman" w:hAnsi="Times New Roman" w:cs="Times New Roman"/>
          <w:bCs/>
        </w:rPr>
        <w:t xml:space="preserve"> CCFI comparison values fell in the Ambiguous range</w:t>
      </w:r>
      <w:r w:rsidR="00F97BF9" w:rsidRPr="00796814">
        <w:rPr>
          <w:rFonts w:ascii="Times New Roman" w:hAnsi="Times New Roman" w:cs="Times New Roman"/>
          <w:bCs/>
        </w:rPr>
        <w:t xml:space="preserve"> (</w:t>
      </w:r>
      <w:r w:rsidR="00BF64B9" w:rsidRPr="00796814">
        <w:rPr>
          <w:rFonts w:ascii="Times New Roman" w:hAnsi="Times New Roman" w:cs="Times New Roman"/>
          <w:bCs/>
        </w:rPr>
        <w:t xml:space="preserve">.45-.55). </w:t>
      </w:r>
      <w:r w:rsidRPr="00796814">
        <w:rPr>
          <w:rFonts w:ascii="Times New Roman" w:eastAsia="Times New Roman" w:hAnsi="Times New Roman" w:cs="Times New Roman"/>
        </w:rPr>
        <w:t xml:space="preserve">The comparison CCFI values were MAMBAC = .56, MAXEIG =.54, and L-Mode =.51. The mean CCFI was also .54. Therefore, the values supported neither </w:t>
      </w:r>
      <w:r w:rsidR="00BF64B9" w:rsidRPr="00796814">
        <w:rPr>
          <w:rFonts w:ascii="Times New Roman" w:eastAsia="Times New Roman" w:hAnsi="Times New Roman" w:cs="Times New Roman"/>
        </w:rPr>
        <w:t xml:space="preserve">a </w:t>
      </w:r>
      <w:r w:rsidRPr="00796814">
        <w:rPr>
          <w:rFonts w:ascii="Times New Roman" w:eastAsia="Times New Roman" w:hAnsi="Times New Roman" w:cs="Times New Roman"/>
        </w:rPr>
        <w:t xml:space="preserve">dimensional nor categorical structure. </w:t>
      </w:r>
    </w:p>
    <w:p w14:paraId="060942CD" w14:textId="248658D3" w:rsidR="00B235C2" w:rsidRPr="00796814" w:rsidRDefault="00B235C2" w:rsidP="00F53C2E">
      <w:pPr>
        <w:spacing w:line="480" w:lineRule="auto"/>
        <w:ind w:firstLine="720"/>
        <w:rPr>
          <w:rFonts w:ascii="Times New Roman" w:eastAsia="Times New Roman" w:hAnsi="Times New Roman" w:cs="Times New Roman"/>
        </w:rPr>
      </w:pPr>
      <w:r w:rsidRPr="00796814">
        <w:rPr>
          <w:rFonts w:ascii="Times New Roman" w:hAnsi="Times New Roman" w:cs="Times New Roman"/>
          <w:b/>
        </w:rPr>
        <w:lastRenderedPageBreak/>
        <w:t>Avoidant.</w:t>
      </w:r>
      <w:r w:rsidRPr="00796814">
        <w:rPr>
          <w:rFonts w:ascii="Times New Roman" w:hAnsi="Times New Roman" w:cs="Times New Roman"/>
          <w:b/>
          <w:i/>
          <w:iCs/>
        </w:rPr>
        <w:t xml:space="preserve"> </w:t>
      </w:r>
      <w:r w:rsidRPr="00796814">
        <w:rPr>
          <w:rFonts w:ascii="Times New Roman" w:hAnsi="Times New Roman" w:cs="Times New Roman"/>
          <w:bCs/>
        </w:rPr>
        <w:t>Listwise deletion of missing data removed 22 participants (97.8% retained).</w:t>
      </w:r>
      <w:r w:rsidRPr="00796814">
        <w:rPr>
          <w:rFonts w:ascii="Times New Roman" w:eastAsia="Times New Roman" w:hAnsi="Times New Roman" w:cs="Times New Roman"/>
        </w:rPr>
        <w:t xml:space="preserve"> The comparison CCFI values for the 18 Avoidant indicators were MAMBAC = .53, MAXEIG = .57, and L-Mode = .55. The mean CCFI was also .55. While MAXEIG (.57) fell slightly above the minimum for a categorical structure, all other CCFI values were in the ambiguous range. Comparisons of the data curve fit for the categorical and dimensional models also yielded no clear indication of one model over the other. (see Figure 2). </w:t>
      </w:r>
    </w:p>
    <w:p w14:paraId="2C545B03" w14:textId="4362132C" w:rsidR="00B235C2" w:rsidRPr="00796814" w:rsidRDefault="00B235C2" w:rsidP="00F53C2E">
      <w:pPr>
        <w:spacing w:after="0" w:line="480" w:lineRule="auto"/>
        <w:ind w:firstLine="720"/>
        <w:outlineLvl w:val="0"/>
        <w:rPr>
          <w:rFonts w:ascii="Times New Roman" w:hAnsi="Times New Roman" w:cs="Times New Roman"/>
          <w:bCs/>
        </w:rPr>
      </w:pPr>
      <w:r w:rsidRPr="00796814">
        <w:rPr>
          <w:rFonts w:ascii="Times New Roman" w:hAnsi="Times New Roman" w:cs="Times New Roman"/>
          <w:b/>
        </w:rPr>
        <w:t>Borderline.</w:t>
      </w:r>
      <w:r w:rsidRPr="00796814">
        <w:rPr>
          <w:rFonts w:ascii="Times New Roman" w:hAnsi="Times New Roman" w:cs="Times New Roman"/>
          <w:b/>
          <w:i/>
          <w:iCs/>
        </w:rPr>
        <w:t xml:space="preserve"> </w:t>
      </w:r>
      <w:r w:rsidRPr="00796814">
        <w:rPr>
          <w:rFonts w:ascii="Times New Roman" w:hAnsi="Times New Roman" w:cs="Times New Roman"/>
          <w:bCs/>
        </w:rPr>
        <w:t xml:space="preserve">After listwise deletion, 980 participants remained (95.1%). </w:t>
      </w:r>
      <w:r w:rsidRPr="00796814">
        <w:rPr>
          <w:rFonts w:ascii="Times New Roman" w:eastAsia="Times New Roman" w:hAnsi="Times New Roman" w:cs="Times New Roman"/>
        </w:rPr>
        <w:t>The comparison CCFI values for the 27 indicators on the Borderline scale were MAMBAC = .50, MAXEIG = .50, and L-Mode = .48. The mean CCFI was .50. All CCFI values fell within the ambiguous</w:t>
      </w:r>
      <w:r w:rsidRPr="00796814">
        <w:rPr>
          <w:rFonts w:ascii="Times New Roman" w:eastAsia="Times New Roman" w:hAnsi="Times New Roman" w:cs="Times New Roman"/>
          <w:b/>
          <w:bCs/>
        </w:rPr>
        <w:t xml:space="preserve"> </w:t>
      </w:r>
      <w:r w:rsidRPr="00796814">
        <w:rPr>
          <w:rFonts w:ascii="Times New Roman" w:eastAsia="Times New Roman" w:hAnsi="Times New Roman" w:cs="Times New Roman"/>
        </w:rPr>
        <w:t xml:space="preserve">range. This was supported by observation of the data curves in which the data were indistinguishable from their fidelity to either a dimensional or categorical structure. (see Figure 3). </w:t>
      </w:r>
    </w:p>
    <w:p w14:paraId="3B343FD5" w14:textId="77777777" w:rsidR="00B235C2" w:rsidRPr="00796814" w:rsidRDefault="00B235C2" w:rsidP="00F53C2E">
      <w:pPr>
        <w:spacing w:after="0" w:line="480" w:lineRule="auto"/>
        <w:outlineLvl w:val="0"/>
        <w:rPr>
          <w:rFonts w:ascii="Times New Roman" w:hAnsi="Times New Roman" w:cs="Times New Roman"/>
          <w:bCs/>
        </w:rPr>
      </w:pPr>
      <w:r w:rsidRPr="00796814">
        <w:rPr>
          <w:rFonts w:ascii="Times New Roman" w:hAnsi="Times New Roman" w:cs="Times New Roman"/>
          <w:b/>
          <w:i/>
          <w:iCs/>
        </w:rPr>
        <w:tab/>
      </w:r>
      <w:r w:rsidRPr="00796814">
        <w:rPr>
          <w:rFonts w:ascii="Times New Roman" w:hAnsi="Times New Roman" w:cs="Times New Roman"/>
          <w:b/>
        </w:rPr>
        <w:t>Dependent.</w:t>
      </w:r>
      <w:r w:rsidRPr="00796814">
        <w:rPr>
          <w:rFonts w:ascii="Times New Roman" w:hAnsi="Times New Roman" w:cs="Times New Roman"/>
          <w:b/>
          <w:i/>
          <w:iCs/>
        </w:rPr>
        <w:t xml:space="preserve"> </w:t>
      </w:r>
      <w:r w:rsidRPr="00796814">
        <w:rPr>
          <w:rFonts w:ascii="Times New Roman" w:hAnsi="Times New Roman" w:cs="Times New Roman"/>
          <w:bCs/>
        </w:rPr>
        <w:t xml:space="preserve">After listwise deletion, 1007 participants remained (97.77%). </w:t>
      </w:r>
      <w:r w:rsidRPr="00796814">
        <w:rPr>
          <w:rFonts w:ascii="Times New Roman" w:eastAsia="Times New Roman" w:hAnsi="Times New Roman" w:cs="Times New Roman"/>
        </w:rPr>
        <w:t>The comparison CCFI values for the Dependent scale (10 indicators) were MAMBAC = .73, MAXEIG = .67, and L-Mode = .57. The mean CCFI was .66. All values skewed toward the categorical</w:t>
      </w:r>
      <w:r w:rsidRPr="00796814">
        <w:rPr>
          <w:rFonts w:ascii="Times New Roman" w:eastAsia="Times New Roman" w:hAnsi="Times New Roman" w:cs="Times New Roman"/>
          <w:b/>
          <w:bCs/>
        </w:rPr>
        <w:t xml:space="preserve"> </w:t>
      </w:r>
      <w:r w:rsidRPr="00796814">
        <w:rPr>
          <w:rFonts w:ascii="Times New Roman" w:eastAsia="Times New Roman" w:hAnsi="Times New Roman" w:cs="Times New Roman"/>
        </w:rPr>
        <w:t xml:space="preserve">range. (see Figure 4). The </w:t>
      </w:r>
      <w:proofErr w:type="spellStart"/>
      <w:r w:rsidRPr="00796814">
        <w:rPr>
          <w:rFonts w:ascii="Times New Roman" w:eastAsia="Times New Roman" w:hAnsi="Times New Roman" w:cs="Times New Roman"/>
        </w:rPr>
        <w:t>taxon</w:t>
      </w:r>
      <w:proofErr w:type="spellEnd"/>
      <w:r w:rsidRPr="00796814">
        <w:rPr>
          <w:rFonts w:ascii="Times New Roman" w:eastAsia="Times New Roman" w:hAnsi="Times New Roman" w:cs="Times New Roman"/>
        </w:rPr>
        <w:t xml:space="preserve"> base rate estimates were MAMBAC = .52, MAXEIG = .62, L-Mode .24, and had a mean of .46. </w:t>
      </w:r>
    </w:p>
    <w:p w14:paraId="5E819BA1" w14:textId="179ED51A" w:rsidR="00B235C2" w:rsidRPr="00796814" w:rsidRDefault="00B235C2" w:rsidP="00F53C2E">
      <w:pPr>
        <w:spacing w:after="0" w:line="480" w:lineRule="auto"/>
        <w:outlineLvl w:val="0"/>
        <w:rPr>
          <w:rFonts w:ascii="Times New Roman" w:hAnsi="Times New Roman" w:cs="Times New Roman"/>
          <w:bCs/>
        </w:rPr>
      </w:pPr>
      <w:r w:rsidRPr="00796814">
        <w:rPr>
          <w:rFonts w:ascii="Times New Roman" w:hAnsi="Times New Roman" w:cs="Times New Roman"/>
          <w:b/>
          <w:i/>
          <w:iCs/>
        </w:rPr>
        <w:tab/>
      </w:r>
      <w:r w:rsidRPr="00796814">
        <w:rPr>
          <w:rFonts w:ascii="Times New Roman" w:hAnsi="Times New Roman" w:cs="Times New Roman"/>
          <w:b/>
        </w:rPr>
        <w:t>Depressive.</w:t>
      </w:r>
      <w:r w:rsidRPr="00796814">
        <w:rPr>
          <w:rFonts w:ascii="Times New Roman" w:hAnsi="Times New Roman" w:cs="Times New Roman"/>
          <w:b/>
          <w:i/>
          <w:iCs/>
        </w:rPr>
        <w:t xml:space="preserve"> </w:t>
      </w:r>
      <w:r w:rsidRPr="00796814">
        <w:rPr>
          <w:rFonts w:ascii="Times New Roman" w:hAnsi="Times New Roman" w:cs="Times New Roman"/>
          <w:bCs/>
        </w:rPr>
        <w:t xml:space="preserve">Listwise deletion removed 46 participants, resulting in a final sample of 984 (95.53%). </w:t>
      </w:r>
      <w:r w:rsidRPr="00796814">
        <w:rPr>
          <w:rFonts w:ascii="Times New Roman" w:eastAsia="Times New Roman" w:hAnsi="Times New Roman" w:cs="Times New Roman"/>
        </w:rPr>
        <w:t xml:space="preserve">The comparison CCFI values for the Depressive scale (29 indicators) were MAMBAC = .47, MAXEIG = .53, and L-Mode = .51. The mean CCFI was .50. All CCFI values fell into the ambiguous range. (see Figure 5). </w:t>
      </w:r>
    </w:p>
    <w:p w14:paraId="2D3C53BE" w14:textId="3BB13083" w:rsidR="00B235C2" w:rsidRPr="00796814" w:rsidRDefault="00B235C2" w:rsidP="00F53C2E">
      <w:pPr>
        <w:spacing w:after="0" w:line="480" w:lineRule="auto"/>
        <w:outlineLvl w:val="0"/>
        <w:rPr>
          <w:rFonts w:ascii="Times New Roman" w:hAnsi="Times New Roman" w:cs="Times New Roman"/>
          <w:bCs/>
        </w:rPr>
      </w:pPr>
      <w:r w:rsidRPr="00796814">
        <w:rPr>
          <w:rFonts w:ascii="Times New Roman" w:hAnsi="Times New Roman" w:cs="Times New Roman"/>
          <w:b/>
          <w:i/>
          <w:iCs/>
        </w:rPr>
        <w:tab/>
      </w:r>
      <w:r w:rsidRPr="00796814">
        <w:rPr>
          <w:rFonts w:ascii="Times New Roman" w:hAnsi="Times New Roman" w:cs="Times New Roman"/>
          <w:b/>
        </w:rPr>
        <w:t>Histrionic.</w:t>
      </w:r>
      <w:r w:rsidRPr="00796814">
        <w:rPr>
          <w:rFonts w:ascii="Times New Roman" w:hAnsi="Times New Roman" w:cs="Times New Roman"/>
          <w:b/>
          <w:i/>
          <w:iCs/>
        </w:rPr>
        <w:t xml:space="preserve"> </w:t>
      </w:r>
      <w:r w:rsidRPr="00796814">
        <w:rPr>
          <w:rFonts w:ascii="Times New Roman" w:hAnsi="Times New Roman" w:cs="Times New Roman"/>
          <w:bCs/>
        </w:rPr>
        <w:t xml:space="preserve">After listwise deletion, 989 participants remained (96.01%). </w:t>
      </w:r>
      <w:r w:rsidRPr="00796814">
        <w:rPr>
          <w:rFonts w:ascii="Times New Roman" w:eastAsia="Times New Roman" w:hAnsi="Times New Roman" w:cs="Times New Roman"/>
        </w:rPr>
        <w:t>The Histrionic scale (16 indicators) comparison CCFI values were MAMBAC = .57, MAXEIG = .58, and L-</w:t>
      </w:r>
      <w:r w:rsidRPr="00796814">
        <w:rPr>
          <w:rFonts w:ascii="Times New Roman" w:eastAsia="Times New Roman" w:hAnsi="Times New Roman" w:cs="Times New Roman"/>
        </w:rPr>
        <w:lastRenderedPageBreak/>
        <w:t xml:space="preserve">Mode = .49. The mean CCFI was .55. Therefore, the values supported neither dimensional nor categorical structures. Visual inspection of the data curve fit for the categorical and dimensional models did not yield clear indication of one model over the other. (see Figure 6). </w:t>
      </w:r>
    </w:p>
    <w:p w14:paraId="7E657B35" w14:textId="174E8E2E" w:rsidR="00B235C2" w:rsidRPr="00796814" w:rsidRDefault="00B235C2" w:rsidP="00F53C2E">
      <w:pPr>
        <w:spacing w:after="0" w:line="480" w:lineRule="auto"/>
        <w:outlineLvl w:val="0"/>
        <w:rPr>
          <w:rFonts w:ascii="Times New Roman" w:hAnsi="Times New Roman" w:cs="Times New Roman"/>
          <w:bCs/>
        </w:rPr>
      </w:pPr>
      <w:r w:rsidRPr="00796814">
        <w:rPr>
          <w:rFonts w:ascii="Times New Roman" w:hAnsi="Times New Roman" w:cs="Times New Roman"/>
          <w:b/>
          <w:i/>
          <w:iCs/>
        </w:rPr>
        <w:tab/>
      </w:r>
      <w:r w:rsidRPr="00796814">
        <w:rPr>
          <w:rFonts w:ascii="Times New Roman" w:hAnsi="Times New Roman" w:cs="Times New Roman"/>
          <w:b/>
        </w:rPr>
        <w:t>Narcissistic.</w:t>
      </w:r>
      <w:r w:rsidRPr="00796814">
        <w:rPr>
          <w:rFonts w:ascii="Times New Roman" w:hAnsi="Times New Roman" w:cs="Times New Roman"/>
          <w:b/>
          <w:i/>
          <w:iCs/>
        </w:rPr>
        <w:t xml:space="preserve"> </w:t>
      </w:r>
      <w:r w:rsidRPr="00796814">
        <w:rPr>
          <w:rFonts w:ascii="Times New Roman" w:hAnsi="Times New Roman" w:cs="Times New Roman"/>
          <w:bCs/>
        </w:rPr>
        <w:t xml:space="preserve">For the Narcissistic scale (14 indicators), listwise deletion retained 1001 participants (97.18%). </w:t>
      </w:r>
      <w:r w:rsidRPr="00796814">
        <w:rPr>
          <w:rFonts w:ascii="Times New Roman" w:eastAsia="Times New Roman" w:hAnsi="Times New Roman" w:cs="Times New Roman"/>
        </w:rPr>
        <w:t xml:space="preserve">The comparison CCFI values for MAMBAC (.37), MAXEIG (.59), and L-Mode (.66). The mean CCFI was .54. With a mean of .54, there is no general support for either a dimensional or categorical structure to the data. However, it is notable that CCFI values were each firmly in opposing directions: the MAMBAC supported a dimensional structure but the L-Mode supported a categorical one.  (see Figure 7). </w:t>
      </w:r>
    </w:p>
    <w:p w14:paraId="1634A2A2" w14:textId="401596FF" w:rsidR="00B235C2" w:rsidRPr="00796814" w:rsidRDefault="00B235C2" w:rsidP="00F53C2E">
      <w:pPr>
        <w:spacing w:after="0" w:line="480" w:lineRule="auto"/>
        <w:outlineLvl w:val="0"/>
        <w:rPr>
          <w:rFonts w:ascii="Times New Roman" w:hAnsi="Times New Roman" w:cs="Times New Roman"/>
        </w:rPr>
      </w:pPr>
      <w:r w:rsidRPr="00796814">
        <w:rPr>
          <w:rFonts w:ascii="Times New Roman" w:eastAsia="Times New Roman" w:hAnsi="Times New Roman" w:cs="Times New Roman"/>
        </w:rPr>
        <w:tab/>
      </w:r>
      <w:r w:rsidRPr="00796814">
        <w:rPr>
          <w:rFonts w:ascii="Times New Roman" w:eastAsia="Times New Roman" w:hAnsi="Times New Roman" w:cs="Times New Roman"/>
          <w:b/>
          <w:bCs/>
        </w:rPr>
        <w:t>OCPD.</w:t>
      </w:r>
      <w:r w:rsidRPr="00796814">
        <w:rPr>
          <w:rFonts w:ascii="Times New Roman" w:eastAsia="Times New Roman" w:hAnsi="Times New Roman" w:cs="Times New Roman"/>
          <w:b/>
          <w:bCs/>
          <w:i/>
          <w:iCs/>
        </w:rPr>
        <w:t xml:space="preserve"> </w:t>
      </w:r>
      <w:r w:rsidRPr="00796814">
        <w:rPr>
          <w:rFonts w:ascii="Times New Roman" w:hAnsi="Times New Roman" w:cs="Times New Roman"/>
          <w:bCs/>
        </w:rPr>
        <w:t xml:space="preserve">After listwise deletion, 997 participants remained (96.80%). </w:t>
      </w:r>
      <w:r w:rsidRPr="00796814">
        <w:rPr>
          <w:rFonts w:ascii="Times New Roman" w:eastAsia="Times New Roman" w:hAnsi="Times New Roman" w:cs="Times New Roman"/>
        </w:rPr>
        <w:t xml:space="preserve">The OCPD (13 indicators) comparison CCFI values were MAMBAC = .64, MAXEIG = .58, and L-Mode = .53. The mean CCFI was .58. The CCFI MAMBAC, MAXEIG, and mean values were consistent with a categorical structure. Only the CCFI L-Mode fell in the ambiguous category for quantitative structures. (see Figure 8). </w:t>
      </w:r>
    </w:p>
    <w:p w14:paraId="7C4FD66C" w14:textId="7DDA705D" w:rsidR="00B235C2" w:rsidRPr="00796814" w:rsidRDefault="00B235C2" w:rsidP="00F53C2E">
      <w:pPr>
        <w:spacing w:after="0" w:line="480" w:lineRule="auto"/>
        <w:outlineLvl w:val="0"/>
        <w:rPr>
          <w:rFonts w:ascii="Times New Roman" w:hAnsi="Times New Roman" w:cs="Times New Roman"/>
          <w:bCs/>
        </w:rPr>
      </w:pPr>
      <w:r w:rsidRPr="00796814">
        <w:rPr>
          <w:rFonts w:ascii="Times New Roman" w:hAnsi="Times New Roman" w:cs="Times New Roman"/>
          <w:b/>
          <w:i/>
          <w:iCs/>
        </w:rPr>
        <w:tab/>
      </w:r>
      <w:r w:rsidRPr="00796814">
        <w:rPr>
          <w:rFonts w:ascii="Times New Roman" w:hAnsi="Times New Roman" w:cs="Times New Roman"/>
          <w:b/>
        </w:rPr>
        <w:t>Paranoid.</w:t>
      </w:r>
      <w:r w:rsidRPr="00796814">
        <w:rPr>
          <w:rFonts w:ascii="Times New Roman" w:hAnsi="Times New Roman" w:cs="Times New Roman"/>
          <w:b/>
          <w:i/>
          <w:iCs/>
        </w:rPr>
        <w:t xml:space="preserve"> </w:t>
      </w:r>
      <w:r w:rsidRPr="00796814">
        <w:rPr>
          <w:rFonts w:ascii="Times New Roman" w:hAnsi="Times New Roman" w:cs="Times New Roman"/>
          <w:bCs/>
        </w:rPr>
        <w:t xml:space="preserve">After listwise deletion, 1000 participants remained (97.10%). </w:t>
      </w:r>
      <w:r w:rsidRPr="00796814">
        <w:rPr>
          <w:rFonts w:ascii="Times New Roman" w:eastAsia="Times New Roman" w:hAnsi="Times New Roman" w:cs="Times New Roman"/>
        </w:rPr>
        <w:t>Overall, the Paranoid (15 indicators) comparison CCFI values for MAMBAC (.33), MAXEIG (.43), L-Mode (.50), and the mean (.42) supported a dimensional</w:t>
      </w:r>
      <w:r w:rsidRPr="00796814">
        <w:rPr>
          <w:rFonts w:ascii="Times New Roman" w:eastAsia="Times New Roman" w:hAnsi="Times New Roman" w:cs="Times New Roman"/>
          <w:b/>
          <w:bCs/>
        </w:rPr>
        <w:t xml:space="preserve"> </w:t>
      </w:r>
      <w:r w:rsidRPr="00796814">
        <w:rPr>
          <w:rFonts w:ascii="Times New Roman" w:eastAsia="Times New Roman" w:hAnsi="Times New Roman" w:cs="Times New Roman"/>
        </w:rPr>
        <w:t xml:space="preserve">structure. Only the CCFI L-Mode fell in the ambiguous category. (see Figure 9). </w:t>
      </w:r>
    </w:p>
    <w:p w14:paraId="1DE1E892" w14:textId="0A1D3D56" w:rsidR="00B235C2" w:rsidRPr="00796814" w:rsidRDefault="00B235C2" w:rsidP="00F53C2E">
      <w:pPr>
        <w:spacing w:after="0" w:line="480" w:lineRule="auto"/>
        <w:outlineLvl w:val="0"/>
        <w:rPr>
          <w:rFonts w:ascii="Times New Roman" w:hAnsi="Times New Roman" w:cs="Times New Roman"/>
          <w:bCs/>
        </w:rPr>
      </w:pPr>
      <w:r w:rsidRPr="00796814">
        <w:rPr>
          <w:rFonts w:ascii="Times New Roman" w:hAnsi="Times New Roman" w:cs="Times New Roman"/>
          <w:b/>
          <w:i/>
          <w:iCs/>
        </w:rPr>
        <w:tab/>
      </w:r>
      <w:r w:rsidRPr="00796814">
        <w:rPr>
          <w:rFonts w:ascii="Times New Roman" w:hAnsi="Times New Roman" w:cs="Times New Roman"/>
          <w:b/>
        </w:rPr>
        <w:t>Schizoid.</w:t>
      </w:r>
      <w:r w:rsidRPr="00796814">
        <w:rPr>
          <w:rFonts w:ascii="Times New Roman" w:hAnsi="Times New Roman" w:cs="Times New Roman"/>
          <w:b/>
          <w:i/>
          <w:iCs/>
        </w:rPr>
        <w:t xml:space="preserve"> </w:t>
      </w:r>
      <w:r w:rsidRPr="00796814">
        <w:rPr>
          <w:rFonts w:ascii="Times New Roman" w:hAnsi="Times New Roman" w:cs="Times New Roman"/>
          <w:bCs/>
        </w:rPr>
        <w:t xml:space="preserve">After listwise deletion, 992 participants remained (96.31%). </w:t>
      </w:r>
      <w:r w:rsidR="00056C52" w:rsidRPr="00796814">
        <w:rPr>
          <w:rFonts w:ascii="Times New Roman" w:hAnsi="Times New Roman" w:cs="Times New Roman"/>
          <w:bCs/>
        </w:rPr>
        <w:t>Consistent with the hypothesized categorical structure of</w:t>
      </w:r>
      <w:r w:rsidR="002A05F8" w:rsidRPr="00796814">
        <w:rPr>
          <w:rFonts w:ascii="Times New Roman" w:hAnsi="Times New Roman" w:cs="Times New Roman"/>
          <w:bCs/>
        </w:rPr>
        <w:t xml:space="preserve"> the Spectra,</w:t>
      </w:r>
      <w:r w:rsidR="00056C52" w:rsidRPr="00796814">
        <w:rPr>
          <w:rFonts w:ascii="Times New Roman" w:hAnsi="Times New Roman" w:cs="Times New Roman"/>
          <w:bCs/>
        </w:rPr>
        <w:t xml:space="preserve"> </w:t>
      </w:r>
      <w:r w:rsidRPr="00796814">
        <w:rPr>
          <w:rFonts w:ascii="Times New Roman" w:eastAsia="Times New Roman" w:hAnsi="Times New Roman" w:cs="Times New Roman"/>
        </w:rPr>
        <w:t xml:space="preserve">all comparison CCFI values (MAMBAC = .60, MAXEIG = .67, and L-Mode =.60, and mean CCFI =.62) </w:t>
      </w:r>
      <w:r w:rsidR="002A05F8" w:rsidRPr="00796814">
        <w:rPr>
          <w:rFonts w:ascii="Times New Roman" w:eastAsia="Times New Roman" w:hAnsi="Times New Roman" w:cs="Times New Roman"/>
        </w:rPr>
        <w:t xml:space="preserve">for the Schizoid scale (8 indicators) </w:t>
      </w:r>
      <w:r w:rsidRPr="00796814">
        <w:rPr>
          <w:rFonts w:ascii="Times New Roman" w:eastAsia="Times New Roman" w:hAnsi="Times New Roman" w:cs="Times New Roman"/>
        </w:rPr>
        <w:t xml:space="preserve">fell within the range of a categorical structure. (see Figure 10). </w:t>
      </w:r>
      <w:r w:rsidR="00A255AB" w:rsidRPr="00796814">
        <w:rPr>
          <w:rFonts w:ascii="Times New Roman" w:eastAsia="Times New Roman" w:hAnsi="Times New Roman" w:cs="Times New Roman"/>
        </w:rPr>
        <w:t xml:space="preserve">To further elucidate </w:t>
      </w:r>
      <w:r w:rsidR="00A255AB" w:rsidRPr="00796814">
        <w:rPr>
          <w:rFonts w:ascii="Times New Roman" w:eastAsia="Times New Roman" w:hAnsi="Times New Roman" w:cs="Times New Roman"/>
        </w:rPr>
        <w:lastRenderedPageBreak/>
        <w:t xml:space="preserve">the categorical structure, I examined taxon base rate estimates. </w:t>
      </w:r>
      <w:r w:rsidRPr="00796814">
        <w:rPr>
          <w:rFonts w:ascii="Times New Roman" w:eastAsia="Times New Roman" w:hAnsi="Times New Roman" w:cs="Times New Roman"/>
        </w:rPr>
        <w:t xml:space="preserve">The </w:t>
      </w:r>
      <w:proofErr w:type="spellStart"/>
      <w:r w:rsidRPr="00796814">
        <w:rPr>
          <w:rFonts w:ascii="Times New Roman" w:eastAsia="Times New Roman" w:hAnsi="Times New Roman" w:cs="Times New Roman"/>
        </w:rPr>
        <w:t>taxon</w:t>
      </w:r>
      <w:proofErr w:type="spellEnd"/>
      <w:r w:rsidRPr="00796814">
        <w:rPr>
          <w:rFonts w:ascii="Times New Roman" w:eastAsia="Times New Roman" w:hAnsi="Times New Roman" w:cs="Times New Roman"/>
        </w:rPr>
        <w:t xml:space="preserve"> base rate estimates were MAMBAC = .52, MAXEIG = .88, L-Mode .28, and had a mean of .56. </w:t>
      </w:r>
    </w:p>
    <w:p w14:paraId="7EA3DBE9" w14:textId="5D2E276D" w:rsidR="00B235C2" w:rsidRPr="00796814" w:rsidRDefault="00B235C2" w:rsidP="00F53C2E">
      <w:pPr>
        <w:spacing w:after="0" w:line="480" w:lineRule="auto"/>
        <w:ind w:firstLine="720"/>
        <w:outlineLvl w:val="0"/>
        <w:rPr>
          <w:rFonts w:ascii="Times New Roman" w:hAnsi="Times New Roman" w:cs="Times New Roman"/>
          <w:bCs/>
        </w:rPr>
      </w:pPr>
      <w:r w:rsidRPr="00796814">
        <w:rPr>
          <w:rFonts w:ascii="Times New Roman" w:hAnsi="Times New Roman" w:cs="Times New Roman"/>
          <w:b/>
        </w:rPr>
        <w:t>Schizotypal.</w:t>
      </w:r>
      <w:r w:rsidRPr="00796814">
        <w:rPr>
          <w:rFonts w:ascii="Times New Roman" w:hAnsi="Times New Roman" w:cs="Times New Roman"/>
          <w:b/>
          <w:i/>
          <w:iCs/>
        </w:rPr>
        <w:t xml:space="preserve"> </w:t>
      </w:r>
      <w:r w:rsidRPr="00796814">
        <w:rPr>
          <w:rFonts w:ascii="Times New Roman" w:hAnsi="Times New Roman" w:cs="Times New Roman"/>
          <w:bCs/>
        </w:rPr>
        <w:t xml:space="preserve">After listwise deletion, 1013 participants remained (98.35%). </w:t>
      </w:r>
      <w:r w:rsidRPr="00796814">
        <w:rPr>
          <w:rFonts w:ascii="Times New Roman" w:eastAsia="Times New Roman" w:hAnsi="Times New Roman" w:cs="Times New Roman"/>
        </w:rPr>
        <w:t xml:space="preserve">The comparison CCFI values for the Schizotypal scale (15 indicators) were MAMBAC = .67, MAXEIG = .75, and L-Mode = .48. </w:t>
      </w:r>
      <w:r w:rsidR="006E00CE" w:rsidRPr="00796814">
        <w:rPr>
          <w:rFonts w:ascii="Times New Roman" w:eastAsia="Times New Roman" w:hAnsi="Times New Roman" w:cs="Times New Roman"/>
        </w:rPr>
        <w:t>Consistent wi</w:t>
      </w:r>
      <w:r w:rsidR="006301FE" w:rsidRPr="00796814">
        <w:rPr>
          <w:rFonts w:ascii="Times New Roman" w:eastAsia="Times New Roman" w:hAnsi="Times New Roman" w:cs="Times New Roman"/>
        </w:rPr>
        <w:t>th the hypothesized categorical structure of the Sp</w:t>
      </w:r>
      <w:r w:rsidRPr="00796814">
        <w:rPr>
          <w:rFonts w:ascii="Times New Roman" w:eastAsia="Times New Roman" w:hAnsi="Times New Roman" w:cs="Times New Roman"/>
        </w:rPr>
        <w:t>e</w:t>
      </w:r>
      <w:r w:rsidR="006301FE" w:rsidRPr="00796814">
        <w:rPr>
          <w:rFonts w:ascii="Times New Roman" w:eastAsia="Times New Roman" w:hAnsi="Times New Roman" w:cs="Times New Roman"/>
        </w:rPr>
        <w:t xml:space="preserve">ctra </w:t>
      </w:r>
      <w:r w:rsidR="00616229" w:rsidRPr="00796814">
        <w:rPr>
          <w:rFonts w:ascii="Times New Roman" w:eastAsia="Times New Roman" w:hAnsi="Times New Roman" w:cs="Times New Roman"/>
        </w:rPr>
        <w:t xml:space="preserve">Schizotypal scale, </w:t>
      </w:r>
      <w:r w:rsidR="00056C52" w:rsidRPr="00796814">
        <w:rPr>
          <w:rFonts w:ascii="Times New Roman" w:eastAsia="Times New Roman" w:hAnsi="Times New Roman" w:cs="Times New Roman"/>
        </w:rPr>
        <w:t>the</w:t>
      </w:r>
      <w:r w:rsidRPr="00796814">
        <w:rPr>
          <w:rFonts w:ascii="Times New Roman" w:eastAsia="Times New Roman" w:hAnsi="Times New Roman" w:cs="Times New Roman"/>
        </w:rPr>
        <w:t xml:space="preserve"> mean CCFI was .63. The MAXEIG, MAMBAC and mean CCFI values fell above the .55 cut for a categorical structure, though the L-Mode CCFI was in the ambiguous range leaned more toward the direction of a dimensional structure</w:t>
      </w:r>
      <w:r w:rsidR="00834AFB" w:rsidRPr="00796814">
        <w:rPr>
          <w:rFonts w:ascii="Times New Roman" w:eastAsia="Times New Roman" w:hAnsi="Times New Roman" w:cs="Times New Roman"/>
        </w:rPr>
        <w:t xml:space="preserve"> </w:t>
      </w:r>
      <w:r w:rsidRPr="00796814">
        <w:rPr>
          <w:rFonts w:ascii="Times New Roman" w:eastAsia="Times New Roman" w:hAnsi="Times New Roman" w:cs="Times New Roman"/>
        </w:rPr>
        <w:t>(see Figure 11).</w:t>
      </w:r>
      <w:r w:rsidR="00A255AB" w:rsidRPr="00796814">
        <w:rPr>
          <w:rFonts w:ascii="Times New Roman" w:eastAsia="Times New Roman" w:hAnsi="Times New Roman" w:cs="Times New Roman"/>
        </w:rPr>
        <w:t xml:space="preserve"> To further elucidate the categorical structure, I examined taxon base rate estimates. </w:t>
      </w:r>
      <w:r w:rsidRPr="00796814">
        <w:rPr>
          <w:rFonts w:ascii="Times New Roman" w:eastAsia="Times New Roman" w:hAnsi="Times New Roman" w:cs="Times New Roman"/>
        </w:rPr>
        <w:t xml:space="preserve">The </w:t>
      </w:r>
      <w:proofErr w:type="spellStart"/>
      <w:r w:rsidRPr="00796814">
        <w:rPr>
          <w:rFonts w:ascii="Times New Roman" w:eastAsia="Times New Roman" w:hAnsi="Times New Roman" w:cs="Times New Roman"/>
        </w:rPr>
        <w:t>taxon</w:t>
      </w:r>
      <w:proofErr w:type="spellEnd"/>
      <w:r w:rsidRPr="00796814">
        <w:rPr>
          <w:rFonts w:ascii="Times New Roman" w:eastAsia="Times New Roman" w:hAnsi="Times New Roman" w:cs="Times New Roman"/>
        </w:rPr>
        <w:t xml:space="preserve"> base rate estimates were MAMBAC = 1, MAXEIG = .96, L-Mode .29, and had a mean of .75. </w:t>
      </w:r>
    </w:p>
    <w:p w14:paraId="6F3886A8" w14:textId="543822A1" w:rsidR="00B235C2" w:rsidRPr="00796814" w:rsidRDefault="00B235C2" w:rsidP="00F53C2E">
      <w:pPr>
        <w:spacing w:after="0" w:line="480" w:lineRule="auto"/>
        <w:outlineLvl w:val="0"/>
        <w:rPr>
          <w:rFonts w:ascii="Times New Roman" w:hAnsi="Times New Roman" w:cs="Times New Roman"/>
          <w:bCs/>
        </w:rPr>
      </w:pPr>
      <w:r w:rsidRPr="00796814">
        <w:rPr>
          <w:rFonts w:ascii="Times New Roman" w:hAnsi="Times New Roman" w:cs="Times New Roman"/>
          <w:b/>
        </w:rPr>
        <w:tab/>
        <w:t>Somatizing.</w:t>
      </w:r>
      <w:r w:rsidRPr="00796814">
        <w:rPr>
          <w:rFonts w:ascii="Times New Roman" w:hAnsi="Times New Roman" w:cs="Times New Roman"/>
          <w:b/>
          <w:i/>
          <w:iCs/>
        </w:rPr>
        <w:t xml:space="preserve"> </w:t>
      </w:r>
      <w:r w:rsidRPr="00796814">
        <w:rPr>
          <w:rFonts w:ascii="Times New Roman" w:hAnsi="Times New Roman" w:cs="Times New Roman"/>
          <w:bCs/>
        </w:rPr>
        <w:t xml:space="preserve">After listwise deletion, 1001 participants remained (97.18%). </w:t>
      </w:r>
      <w:r w:rsidRPr="00796814">
        <w:rPr>
          <w:rFonts w:ascii="Times New Roman" w:eastAsia="Times New Roman" w:hAnsi="Times New Roman" w:cs="Times New Roman"/>
        </w:rPr>
        <w:t>All comparison CCFI values for the Somatizing scale (20 indicators [MAMBAC =.81, MAXEIG = .64, and L-Mode =.56]) supported a categorical structure</w:t>
      </w:r>
      <w:r w:rsidR="007A0B5B" w:rsidRPr="00796814">
        <w:rPr>
          <w:rFonts w:ascii="Times New Roman" w:eastAsia="Times New Roman" w:hAnsi="Times New Roman" w:cs="Times New Roman"/>
        </w:rPr>
        <w:t>, supporting the Spectra Somatizing scale</w:t>
      </w:r>
      <w:r w:rsidR="00834AFB" w:rsidRPr="00796814">
        <w:rPr>
          <w:rFonts w:ascii="Times New Roman" w:eastAsia="Times New Roman" w:hAnsi="Times New Roman" w:cs="Times New Roman"/>
        </w:rPr>
        <w:t xml:space="preserve"> as a categorical construct.</w:t>
      </w:r>
      <w:r w:rsidRPr="00796814">
        <w:rPr>
          <w:rFonts w:ascii="Times New Roman" w:eastAsia="Times New Roman" w:hAnsi="Times New Roman" w:cs="Times New Roman"/>
        </w:rPr>
        <w:t xml:space="preserve"> Indeed, observation of the data curve shows the data more closely follow the categorical than the dimensional parallel analyses (see Figure 12). </w:t>
      </w:r>
      <w:r w:rsidR="00A255AB" w:rsidRPr="00796814">
        <w:rPr>
          <w:rFonts w:ascii="Times New Roman" w:eastAsia="Times New Roman" w:hAnsi="Times New Roman" w:cs="Times New Roman"/>
        </w:rPr>
        <w:t xml:space="preserve">To further elucidate the categorical structure, I examined taxon base rate estimates. </w:t>
      </w:r>
      <w:r w:rsidRPr="00796814">
        <w:rPr>
          <w:rFonts w:ascii="Times New Roman" w:eastAsia="Times New Roman" w:hAnsi="Times New Roman" w:cs="Times New Roman"/>
        </w:rPr>
        <w:t xml:space="preserve">The </w:t>
      </w:r>
      <w:proofErr w:type="spellStart"/>
      <w:r w:rsidRPr="00796814">
        <w:rPr>
          <w:rFonts w:ascii="Times New Roman" w:eastAsia="Times New Roman" w:hAnsi="Times New Roman" w:cs="Times New Roman"/>
        </w:rPr>
        <w:t>taxon</w:t>
      </w:r>
      <w:proofErr w:type="spellEnd"/>
      <w:r w:rsidRPr="00796814">
        <w:rPr>
          <w:rFonts w:ascii="Times New Roman" w:eastAsia="Times New Roman" w:hAnsi="Times New Roman" w:cs="Times New Roman"/>
        </w:rPr>
        <w:t xml:space="preserve"> base rate estimates were MAMBAC = .74, MAXEIG = 0.94, L-Mode 0.37, and had a mean of 0.68. </w:t>
      </w:r>
    </w:p>
    <w:p w14:paraId="6692D589" w14:textId="31366CB5" w:rsidR="00B235C2" w:rsidRPr="00796814" w:rsidRDefault="00B235C2" w:rsidP="00F53C2E">
      <w:pPr>
        <w:spacing w:after="0" w:line="480" w:lineRule="auto"/>
        <w:jc w:val="center"/>
        <w:outlineLvl w:val="0"/>
        <w:rPr>
          <w:rFonts w:ascii="Times New Roman" w:hAnsi="Times New Roman" w:cs="Times New Roman"/>
          <w:b/>
        </w:rPr>
      </w:pPr>
      <w:r w:rsidRPr="00796814">
        <w:rPr>
          <w:rFonts w:ascii="Times New Roman" w:hAnsi="Times New Roman" w:cs="Times New Roman"/>
          <w:b/>
        </w:rPr>
        <w:t>MMPI-2 PSY-5 Scale Results</w:t>
      </w:r>
    </w:p>
    <w:p w14:paraId="2A16E860" w14:textId="43B1C9BB" w:rsidR="00B235C2" w:rsidRPr="00796814" w:rsidRDefault="00B235C2" w:rsidP="00F53C2E">
      <w:pPr>
        <w:spacing w:after="0" w:line="480" w:lineRule="auto"/>
        <w:outlineLvl w:val="0"/>
        <w:rPr>
          <w:rFonts w:ascii="Times New Roman" w:hAnsi="Times New Roman" w:cs="Times New Roman"/>
          <w:bCs/>
        </w:rPr>
      </w:pPr>
      <w:r w:rsidRPr="00796814">
        <w:rPr>
          <w:rFonts w:ascii="Times New Roman" w:hAnsi="Times New Roman" w:cs="Times New Roman"/>
          <w:b/>
        </w:rPr>
        <w:tab/>
        <w:t>Aggression</w:t>
      </w:r>
      <w:r w:rsidR="005A1ED4" w:rsidRPr="00796814">
        <w:rPr>
          <w:rFonts w:ascii="Times New Roman" w:hAnsi="Times New Roman" w:cs="Times New Roman"/>
          <w:b/>
        </w:rPr>
        <w:t xml:space="preserve"> (AGGR)</w:t>
      </w:r>
      <w:r w:rsidRPr="00796814">
        <w:rPr>
          <w:rFonts w:ascii="Times New Roman" w:hAnsi="Times New Roman" w:cs="Times New Roman"/>
          <w:b/>
        </w:rPr>
        <w:t>.</w:t>
      </w:r>
      <w:r w:rsidRPr="00796814">
        <w:rPr>
          <w:rFonts w:ascii="Times New Roman" w:hAnsi="Times New Roman" w:cs="Times New Roman"/>
          <w:b/>
          <w:i/>
          <w:iCs/>
        </w:rPr>
        <w:t xml:space="preserve"> </w:t>
      </w:r>
      <w:r w:rsidRPr="00796814">
        <w:rPr>
          <w:rFonts w:ascii="Times New Roman" w:hAnsi="Times New Roman" w:cs="Times New Roman"/>
          <w:bCs/>
        </w:rPr>
        <w:t xml:space="preserve">After listwise deletion, 1002 participants remained (97.28%). </w:t>
      </w:r>
      <w:r w:rsidRPr="00796814">
        <w:rPr>
          <w:rFonts w:ascii="Times New Roman" w:eastAsia="Times New Roman" w:hAnsi="Times New Roman" w:cs="Times New Roman"/>
        </w:rPr>
        <w:t>For the PSY-5 AGGR scale (17 indicators), the comparison CCFI values were MAMBAC = .45, MAXEIG =.44, and L-Mode =.51. The mean CCFI was .47. While the MAMBAC and MAXEIG values are within the range of a dimensional structure, this was not supported by L-</w:t>
      </w:r>
      <w:r w:rsidRPr="00796814">
        <w:rPr>
          <w:rFonts w:ascii="Times New Roman" w:eastAsia="Times New Roman" w:hAnsi="Times New Roman" w:cs="Times New Roman"/>
        </w:rPr>
        <w:lastRenderedPageBreak/>
        <w:t>Mode or mean CCFI values. Thus, AGGR falls in the ambiguous range</w:t>
      </w:r>
      <w:r w:rsidR="005449FA" w:rsidRPr="00796814">
        <w:rPr>
          <w:rFonts w:ascii="Times New Roman" w:eastAsia="Times New Roman" w:hAnsi="Times New Roman" w:cs="Times New Roman"/>
        </w:rPr>
        <w:t xml:space="preserve">, and does not support the dimensionality of PSY-5 Aggression </w:t>
      </w:r>
      <w:r w:rsidRPr="00796814">
        <w:rPr>
          <w:rFonts w:ascii="Times New Roman" w:eastAsia="Times New Roman" w:hAnsi="Times New Roman" w:cs="Times New Roman"/>
        </w:rPr>
        <w:t xml:space="preserve">(see Figure 13). </w:t>
      </w:r>
    </w:p>
    <w:p w14:paraId="4BDD6B2A" w14:textId="3FF172D1" w:rsidR="00B235C2" w:rsidRPr="00796814" w:rsidRDefault="00B235C2" w:rsidP="00F53C2E">
      <w:pPr>
        <w:spacing w:after="0" w:line="480" w:lineRule="auto"/>
        <w:outlineLvl w:val="0"/>
        <w:rPr>
          <w:rFonts w:ascii="Times New Roman" w:hAnsi="Times New Roman" w:cs="Times New Roman"/>
          <w:bCs/>
        </w:rPr>
      </w:pPr>
      <w:r w:rsidRPr="00796814">
        <w:rPr>
          <w:rFonts w:ascii="Times New Roman" w:hAnsi="Times New Roman" w:cs="Times New Roman"/>
          <w:b/>
          <w:i/>
          <w:iCs/>
        </w:rPr>
        <w:tab/>
      </w:r>
      <w:r w:rsidR="00F53C2E" w:rsidRPr="00796814">
        <w:rPr>
          <w:rFonts w:ascii="Times New Roman" w:hAnsi="Times New Roman" w:cs="Times New Roman"/>
          <w:b/>
        </w:rPr>
        <w:t>Disconstraint</w:t>
      </w:r>
      <w:r w:rsidR="005A1ED4" w:rsidRPr="00796814">
        <w:rPr>
          <w:rFonts w:ascii="Times New Roman" w:hAnsi="Times New Roman" w:cs="Times New Roman"/>
          <w:b/>
        </w:rPr>
        <w:t xml:space="preserve"> (DISC)</w:t>
      </w:r>
      <w:r w:rsidRPr="00796814">
        <w:rPr>
          <w:rFonts w:ascii="Times New Roman" w:hAnsi="Times New Roman" w:cs="Times New Roman"/>
          <w:b/>
          <w:i/>
          <w:iCs/>
        </w:rPr>
        <w:t xml:space="preserve">. </w:t>
      </w:r>
      <w:r w:rsidRPr="00796814">
        <w:rPr>
          <w:rFonts w:ascii="Times New Roman" w:hAnsi="Times New Roman" w:cs="Times New Roman"/>
          <w:bCs/>
        </w:rPr>
        <w:t xml:space="preserve">After listwise deletion, 990 participants remained (96.11%). </w:t>
      </w:r>
      <w:r w:rsidRPr="00796814">
        <w:rPr>
          <w:rFonts w:ascii="Times New Roman" w:eastAsia="Times New Roman" w:hAnsi="Times New Roman" w:cs="Times New Roman"/>
        </w:rPr>
        <w:t xml:space="preserve">The comparison CCFI values for the PSY-5 DISC scale (25 indicators) were MAMBAC = .54, MAXEIG = .48, and L-Mode = .50. The mean CCFI was .51. </w:t>
      </w:r>
      <w:r w:rsidR="00895C09" w:rsidRPr="00796814">
        <w:rPr>
          <w:rFonts w:ascii="Times New Roman" w:eastAsia="Times New Roman" w:hAnsi="Times New Roman" w:cs="Times New Roman"/>
        </w:rPr>
        <w:t>A</w:t>
      </w:r>
      <w:r w:rsidRPr="00796814">
        <w:rPr>
          <w:rFonts w:ascii="Times New Roman" w:eastAsia="Times New Roman" w:hAnsi="Times New Roman" w:cs="Times New Roman"/>
        </w:rPr>
        <w:t>ll values fell in the ambiguous range</w:t>
      </w:r>
      <w:r w:rsidR="00895C09" w:rsidRPr="00796814">
        <w:rPr>
          <w:rFonts w:ascii="Times New Roman" w:eastAsia="Times New Roman" w:hAnsi="Times New Roman" w:cs="Times New Roman"/>
        </w:rPr>
        <w:t xml:space="preserve">, thus the dimensional model for </w:t>
      </w:r>
      <w:r w:rsidR="005449FA" w:rsidRPr="00796814">
        <w:rPr>
          <w:rFonts w:ascii="Times New Roman" w:eastAsia="Times New Roman" w:hAnsi="Times New Roman" w:cs="Times New Roman"/>
        </w:rPr>
        <w:t>PSY-5 Disconstraint was not supported.</w:t>
      </w:r>
      <w:r w:rsidRPr="00796814">
        <w:rPr>
          <w:rFonts w:ascii="Times New Roman" w:eastAsia="Times New Roman" w:hAnsi="Times New Roman" w:cs="Times New Roman"/>
        </w:rPr>
        <w:t xml:space="preserve"> Examination of the data curves was also inconclusive regarding a categorical or dimensional structure (see Figure 14). </w:t>
      </w:r>
    </w:p>
    <w:p w14:paraId="0864FE42" w14:textId="3D19BD65" w:rsidR="00B235C2" w:rsidRPr="00796814" w:rsidRDefault="00B235C2" w:rsidP="00F53C2E">
      <w:pPr>
        <w:spacing w:after="0" w:line="480" w:lineRule="auto"/>
        <w:ind w:firstLine="720"/>
        <w:outlineLvl w:val="0"/>
        <w:rPr>
          <w:rFonts w:ascii="Times New Roman" w:hAnsi="Times New Roman" w:cs="Times New Roman"/>
          <w:bCs/>
        </w:rPr>
      </w:pPr>
      <w:r w:rsidRPr="00796814">
        <w:rPr>
          <w:rFonts w:ascii="Times New Roman" w:hAnsi="Times New Roman" w:cs="Times New Roman"/>
          <w:b/>
        </w:rPr>
        <w:t>Introversion.</w:t>
      </w:r>
      <w:r w:rsidRPr="00796814">
        <w:rPr>
          <w:rFonts w:ascii="Times New Roman" w:hAnsi="Times New Roman" w:cs="Times New Roman"/>
          <w:b/>
          <w:i/>
          <w:iCs/>
        </w:rPr>
        <w:t xml:space="preserve"> </w:t>
      </w:r>
      <w:r w:rsidRPr="00796814">
        <w:rPr>
          <w:rFonts w:ascii="Times New Roman" w:hAnsi="Times New Roman" w:cs="Times New Roman"/>
          <w:bCs/>
        </w:rPr>
        <w:t xml:space="preserve">After listwise deletion, 984 participants remained (95.53%). </w:t>
      </w:r>
      <w:r w:rsidR="00B20663" w:rsidRPr="00796814">
        <w:rPr>
          <w:rFonts w:ascii="Times New Roman" w:eastAsia="Times New Roman" w:hAnsi="Times New Roman" w:cs="Times New Roman"/>
        </w:rPr>
        <w:t xml:space="preserve">Contrary to the </w:t>
      </w:r>
      <w:r w:rsidR="00D9325B" w:rsidRPr="00796814">
        <w:rPr>
          <w:rFonts w:ascii="Times New Roman" w:eastAsia="Times New Roman" w:hAnsi="Times New Roman" w:cs="Times New Roman"/>
        </w:rPr>
        <w:t>hypothesized dimensionality of the PSY-5, n</w:t>
      </w:r>
      <w:r w:rsidRPr="00796814">
        <w:rPr>
          <w:rFonts w:ascii="Times New Roman" w:eastAsia="Times New Roman" w:hAnsi="Times New Roman" w:cs="Times New Roman"/>
        </w:rPr>
        <w:t xml:space="preserve">one of the PSY-5 INTR (28 indicators) comparison CCFI values supported a dimensional or categorical, as all values fell in the ambiguous range (MAMBAC = .52, MAXEIG = .53, and L-Mode = .54, and mean CCFI =.53) (see Figure 15). </w:t>
      </w:r>
    </w:p>
    <w:p w14:paraId="257ACED8" w14:textId="1C3FC790" w:rsidR="00B235C2" w:rsidRPr="00796814" w:rsidRDefault="00B235C2" w:rsidP="00F53C2E">
      <w:pPr>
        <w:spacing w:after="0" w:line="480" w:lineRule="auto"/>
        <w:outlineLvl w:val="0"/>
        <w:rPr>
          <w:rFonts w:ascii="Times New Roman" w:hAnsi="Times New Roman" w:cs="Times New Roman"/>
          <w:bCs/>
        </w:rPr>
      </w:pPr>
      <w:r w:rsidRPr="00796814">
        <w:rPr>
          <w:rFonts w:ascii="Times New Roman" w:hAnsi="Times New Roman" w:cs="Times New Roman"/>
          <w:b/>
          <w:i/>
          <w:iCs/>
        </w:rPr>
        <w:tab/>
      </w:r>
      <w:r w:rsidRPr="00796814">
        <w:rPr>
          <w:rFonts w:ascii="Times New Roman" w:hAnsi="Times New Roman" w:cs="Times New Roman"/>
          <w:b/>
        </w:rPr>
        <w:t>Negativ</w:t>
      </w:r>
      <w:r w:rsidR="00595C01" w:rsidRPr="00796814">
        <w:rPr>
          <w:rFonts w:ascii="Times New Roman" w:hAnsi="Times New Roman" w:cs="Times New Roman"/>
          <w:b/>
        </w:rPr>
        <w:t>e Emotionality/Neuroticism (NEGE)</w:t>
      </w:r>
      <w:r w:rsidRPr="00796814">
        <w:rPr>
          <w:rFonts w:ascii="Times New Roman" w:hAnsi="Times New Roman" w:cs="Times New Roman"/>
          <w:b/>
        </w:rPr>
        <w:t>.</w:t>
      </w:r>
      <w:r w:rsidRPr="00796814">
        <w:rPr>
          <w:rFonts w:ascii="Times New Roman" w:hAnsi="Times New Roman" w:cs="Times New Roman"/>
          <w:b/>
          <w:i/>
          <w:iCs/>
        </w:rPr>
        <w:t xml:space="preserve"> </w:t>
      </w:r>
      <w:r w:rsidRPr="00796814">
        <w:rPr>
          <w:rFonts w:ascii="Times New Roman" w:hAnsi="Times New Roman" w:cs="Times New Roman"/>
          <w:bCs/>
        </w:rPr>
        <w:t>27 variables, 999 sample size</w:t>
      </w:r>
      <w:r w:rsidRPr="00796814">
        <w:rPr>
          <w:rFonts w:ascii="Times New Roman" w:eastAsia="Times New Roman" w:hAnsi="Times New Roman" w:cs="Times New Roman"/>
        </w:rPr>
        <w:t xml:space="preserve">. </w:t>
      </w:r>
      <w:r w:rsidRPr="00796814">
        <w:rPr>
          <w:rFonts w:ascii="Times New Roman" w:hAnsi="Times New Roman" w:cs="Times New Roman"/>
          <w:bCs/>
        </w:rPr>
        <w:t xml:space="preserve">After listwise deletion, 999 participants remained (97.00%). </w:t>
      </w:r>
      <w:r w:rsidR="007F173A" w:rsidRPr="00796814">
        <w:rPr>
          <w:rFonts w:ascii="Times New Roman" w:eastAsia="Times New Roman" w:hAnsi="Times New Roman" w:cs="Times New Roman"/>
        </w:rPr>
        <w:t xml:space="preserve">Quite </w:t>
      </w:r>
      <w:r w:rsidR="00614772" w:rsidRPr="00796814">
        <w:rPr>
          <w:rFonts w:ascii="Times New Roman" w:eastAsia="Times New Roman" w:hAnsi="Times New Roman" w:cs="Times New Roman"/>
        </w:rPr>
        <w:t>contrary to the dimensional PSY-5 model, t</w:t>
      </w:r>
      <w:r w:rsidRPr="00796814">
        <w:rPr>
          <w:rFonts w:ascii="Times New Roman" w:eastAsia="Times New Roman" w:hAnsi="Times New Roman" w:cs="Times New Roman"/>
        </w:rPr>
        <w:t xml:space="preserve">he PSY-5 NEGE (27 indicators) comparison CCFI values for MAMBAC (.70), MAXEIG (.66), and the mean CCFI (.63) supported a categorical structure. The L-Mode (.54), though, was inconclusive. (see Figure 16). </w:t>
      </w:r>
      <w:r w:rsidR="00DE227A" w:rsidRPr="00796814">
        <w:rPr>
          <w:rFonts w:ascii="Times New Roman" w:eastAsia="Times New Roman" w:hAnsi="Times New Roman" w:cs="Times New Roman"/>
        </w:rPr>
        <w:t>To further elucidate the categorical structure, I examined</w:t>
      </w:r>
      <w:r w:rsidRPr="00796814">
        <w:rPr>
          <w:rFonts w:ascii="Times New Roman" w:eastAsia="Times New Roman" w:hAnsi="Times New Roman" w:cs="Times New Roman"/>
        </w:rPr>
        <w:t xml:space="preserve"> taxon base rate estimates</w:t>
      </w:r>
      <w:r w:rsidR="00DE227A" w:rsidRPr="00796814">
        <w:rPr>
          <w:rFonts w:ascii="Times New Roman" w:eastAsia="Times New Roman" w:hAnsi="Times New Roman" w:cs="Times New Roman"/>
        </w:rPr>
        <w:t>. Estimates for Negativity</w:t>
      </w:r>
      <w:r w:rsidRPr="00796814">
        <w:rPr>
          <w:rFonts w:ascii="Times New Roman" w:eastAsia="Times New Roman" w:hAnsi="Times New Roman" w:cs="Times New Roman"/>
        </w:rPr>
        <w:t xml:space="preserve"> were MAMBAC = .60, MAXEIG = .94, L-Mode .48, and had a mean of .67. </w:t>
      </w:r>
    </w:p>
    <w:p w14:paraId="735DF607" w14:textId="36B9A439" w:rsidR="00B235C2" w:rsidRPr="00796814" w:rsidRDefault="00B235C2" w:rsidP="00F53C2E">
      <w:pPr>
        <w:spacing w:after="0" w:line="480" w:lineRule="auto"/>
        <w:outlineLvl w:val="0"/>
        <w:rPr>
          <w:rFonts w:ascii="Times New Roman" w:eastAsia="Times New Roman" w:hAnsi="Times New Roman" w:cs="Times New Roman"/>
        </w:rPr>
      </w:pPr>
      <w:r w:rsidRPr="00796814">
        <w:rPr>
          <w:rFonts w:ascii="Times New Roman" w:hAnsi="Times New Roman" w:cs="Times New Roman"/>
          <w:b/>
          <w:i/>
          <w:iCs/>
        </w:rPr>
        <w:tab/>
      </w:r>
      <w:r w:rsidRPr="00796814">
        <w:rPr>
          <w:rFonts w:ascii="Times New Roman" w:hAnsi="Times New Roman" w:cs="Times New Roman"/>
          <w:b/>
        </w:rPr>
        <w:t>Psychoticism</w:t>
      </w:r>
      <w:r w:rsidR="00595C01" w:rsidRPr="00796814">
        <w:rPr>
          <w:rFonts w:ascii="Times New Roman" w:hAnsi="Times New Roman" w:cs="Times New Roman"/>
          <w:b/>
        </w:rPr>
        <w:t xml:space="preserve"> (PSYC)</w:t>
      </w:r>
      <w:r w:rsidRPr="00796814">
        <w:rPr>
          <w:rFonts w:ascii="Times New Roman" w:hAnsi="Times New Roman" w:cs="Times New Roman"/>
          <w:b/>
        </w:rPr>
        <w:t>.</w:t>
      </w:r>
      <w:r w:rsidRPr="00796814">
        <w:rPr>
          <w:rFonts w:ascii="Times New Roman" w:hAnsi="Times New Roman" w:cs="Times New Roman"/>
          <w:b/>
          <w:i/>
          <w:iCs/>
        </w:rPr>
        <w:t xml:space="preserve"> </w:t>
      </w:r>
      <w:r w:rsidRPr="00796814">
        <w:rPr>
          <w:rFonts w:ascii="Times New Roman" w:hAnsi="Times New Roman" w:cs="Times New Roman"/>
          <w:bCs/>
        </w:rPr>
        <w:t xml:space="preserve">For the PSY-5 PSYC scale (24 indicators), listwise deletion retained 997 participants remained (96.80%). </w:t>
      </w:r>
      <w:r w:rsidR="007F173A" w:rsidRPr="00796814">
        <w:rPr>
          <w:rFonts w:ascii="Times New Roman" w:eastAsia="Times New Roman" w:hAnsi="Times New Roman" w:cs="Times New Roman"/>
        </w:rPr>
        <w:t xml:space="preserve">Consistent with the </w:t>
      </w:r>
      <w:r w:rsidR="00614772" w:rsidRPr="00796814">
        <w:rPr>
          <w:rFonts w:ascii="Times New Roman" w:eastAsia="Times New Roman" w:hAnsi="Times New Roman" w:cs="Times New Roman"/>
        </w:rPr>
        <w:t xml:space="preserve">dimensional </w:t>
      </w:r>
      <w:r w:rsidR="007F173A" w:rsidRPr="00796814">
        <w:rPr>
          <w:rFonts w:ascii="Times New Roman" w:eastAsia="Times New Roman" w:hAnsi="Times New Roman" w:cs="Times New Roman"/>
        </w:rPr>
        <w:t>PSY-5 model, t</w:t>
      </w:r>
      <w:r w:rsidRPr="00796814">
        <w:rPr>
          <w:rFonts w:ascii="Times New Roman" w:eastAsia="Times New Roman" w:hAnsi="Times New Roman" w:cs="Times New Roman"/>
        </w:rPr>
        <w:t xml:space="preserve">he comparison CCFI values for MAMBAC (.38), MAXEIG (.43), and the mean (.42) were all </w:t>
      </w:r>
      <w:r w:rsidRPr="00796814">
        <w:rPr>
          <w:rFonts w:ascii="Times New Roman" w:eastAsia="Times New Roman" w:hAnsi="Times New Roman" w:cs="Times New Roman"/>
        </w:rPr>
        <w:lastRenderedPageBreak/>
        <w:t xml:space="preserve">within the dimensional range for quantitative structure. Only the L-Mode (.46) fell slightly above the upper limit of dimensional structures. (see Figure 17). </w:t>
      </w:r>
    </w:p>
    <w:p w14:paraId="2E0FC0CE" w14:textId="77777777" w:rsidR="00E21BFE" w:rsidRPr="00796814" w:rsidRDefault="00E21BFE">
      <w:pPr>
        <w:spacing w:after="0" w:line="240" w:lineRule="auto"/>
        <w:rPr>
          <w:rFonts w:ascii="Times New Roman" w:hAnsi="Times New Roman" w:cs="Times New Roman"/>
          <w:b/>
        </w:rPr>
      </w:pPr>
      <w:r w:rsidRPr="00796814">
        <w:rPr>
          <w:rFonts w:ascii="Times New Roman" w:hAnsi="Times New Roman" w:cs="Times New Roman"/>
          <w:b/>
        </w:rPr>
        <w:br w:type="page"/>
      </w:r>
    </w:p>
    <w:p w14:paraId="0211177B" w14:textId="2959A100" w:rsidR="00B235C2" w:rsidRPr="00796814" w:rsidRDefault="00E21BFE" w:rsidP="0050415A">
      <w:pPr>
        <w:spacing w:after="0" w:line="480" w:lineRule="auto"/>
        <w:jc w:val="center"/>
        <w:outlineLvl w:val="0"/>
        <w:rPr>
          <w:rFonts w:ascii="Times New Roman" w:hAnsi="Times New Roman" w:cs="Times New Roman"/>
          <w:b/>
        </w:rPr>
      </w:pPr>
      <w:r w:rsidRPr="00796814">
        <w:rPr>
          <w:rFonts w:ascii="Times New Roman" w:hAnsi="Times New Roman" w:cs="Times New Roman"/>
          <w:b/>
        </w:rPr>
        <w:lastRenderedPageBreak/>
        <w:t>CHAPTER V</w:t>
      </w:r>
      <w:r w:rsidR="0050415A" w:rsidRPr="00796814">
        <w:rPr>
          <w:rFonts w:ascii="Times New Roman" w:hAnsi="Times New Roman" w:cs="Times New Roman"/>
          <w:b/>
        </w:rPr>
        <w:t xml:space="preserve">: </w:t>
      </w:r>
      <w:r w:rsidR="00B235C2" w:rsidRPr="00796814">
        <w:rPr>
          <w:rFonts w:ascii="Times New Roman" w:hAnsi="Times New Roman" w:cs="Times New Roman"/>
          <w:b/>
        </w:rPr>
        <w:t>D</w:t>
      </w:r>
      <w:r w:rsidR="0050415A" w:rsidRPr="00796814">
        <w:rPr>
          <w:rFonts w:ascii="Times New Roman" w:hAnsi="Times New Roman" w:cs="Times New Roman"/>
          <w:b/>
        </w:rPr>
        <w:t>ISCUSSION</w:t>
      </w:r>
    </w:p>
    <w:p w14:paraId="64BE7943" w14:textId="2FE0AC0F" w:rsidR="00B235C2" w:rsidRPr="00796814" w:rsidRDefault="00B235C2" w:rsidP="00B235C2">
      <w:pPr>
        <w:spacing w:after="0" w:line="480" w:lineRule="auto"/>
        <w:outlineLvl w:val="0"/>
        <w:rPr>
          <w:rFonts w:ascii="Times New Roman" w:hAnsi="Times New Roman" w:cs="Times New Roman"/>
          <w:bCs/>
        </w:rPr>
      </w:pPr>
      <w:r w:rsidRPr="00796814">
        <w:rPr>
          <w:rFonts w:ascii="Times New Roman" w:hAnsi="Times New Roman" w:cs="Times New Roman"/>
          <w:bCs/>
        </w:rPr>
        <w:tab/>
        <w:t xml:space="preserve">In the present study, I </w:t>
      </w:r>
      <w:r w:rsidR="003C092D" w:rsidRPr="00796814">
        <w:rPr>
          <w:rFonts w:ascii="Times New Roman" w:hAnsi="Times New Roman" w:cs="Times New Roman"/>
          <w:bCs/>
        </w:rPr>
        <w:t xml:space="preserve">examined the </w:t>
      </w:r>
      <w:r w:rsidR="00E86146" w:rsidRPr="00796814">
        <w:rPr>
          <w:rFonts w:ascii="Times New Roman" w:hAnsi="Times New Roman" w:cs="Times New Roman"/>
          <w:bCs/>
        </w:rPr>
        <w:t xml:space="preserve">structure </w:t>
      </w:r>
      <w:r w:rsidR="003C092D" w:rsidRPr="00796814">
        <w:rPr>
          <w:rFonts w:ascii="Times New Roman" w:hAnsi="Times New Roman" w:cs="Times New Roman"/>
          <w:bCs/>
        </w:rPr>
        <w:t xml:space="preserve">of </w:t>
      </w:r>
      <w:r w:rsidR="00BE1291" w:rsidRPr="00796814">
        <w:rPr>
          <w:rFonts w:ascii="Times New Roman" w:hAnsi="Times New Roman" w:cs="Times New Roman"/>
          <w:bCs/>
        </w:rPr>
        <w:t>two major sets of MMPI-2 scales relevant to PDs.</w:t>
      </w:r>
      <w:r w:rsidR="003C092D" w:rsidRPr="00796814">
        <w:rPr>
          <w:rFonts w:ascii="Times New Roman" w:hAnsi="Times New Roman" w:cs="Times New Roman"/>
          <w:bCs/>
        </w:rPr>
        <w:t xml:space="preserve"> My </w:t>
      </w:r>
      <w:r w:rsidRPr="00796814">
        <w:rPr>
          <w:rFonts w:ascii="Times New Roman" w:hAnsi="Times New Roman" w:cs="Times New Roman"/>
          <w:bCs/>
        </w:rPr>
        <w:t>aim</w:t>
      </w:r>
      <w:r w:rsidR="003C092D" w:rsidRPr="00796814">
        <w:rPr>
          <w:rFonts w:ascii="Times New Roman" w:hAnsi="Times New Roman" w:cs="Times New Roman"/>
          <w:bCs/>
        </w:rPr>
        <w:t xml:space="preserve"> was</w:t>
      </w:r>
      <w:r w:rsidRPr="00796814">
        <w:rPr>
          <w:rFonts w:ascii="Times New Roman" w:hAnsi="Times New Roman" w:cs="Times New Roman"/>
          <w:bCs/>
        </w:rPr>
        <w:t xml:space="preserve"> to clarify </w:t>
      </w:r>
      <w:r w:rsidR="000C464B" w:rsidRPr="00796814">
        <w:rPr>
          <w:rFonts w:ascii="Times New Roman" w:hAnsi="Times New Roman" w:cs="Times New Roman"/>
          <w:bCs/>
        </w:rPr>
        <w:t xml:space="preserve">whether </w:t>
      </w:r>
      <w:r w:rsidRPr="00796814">
        <w:rPr>
          <w:rFonts w:ascii="Times New Roman" w:hAnsi="Times New Roman" w:cs="Times New Roman"/>
          <w:bCs/>
        </w:rPr>
        <w:t xml:space="preserve">personality pathology </w:t>
      </w:r>
      <w:r w:rsidR="006A7B5B" w:rsidRPr="00796814">
        <w:rPr>
          <w:rFonts w:ascii="Times New Roman" w:hAnsi="Times New Roman" w:cs="Times New Roman"/>
          <w:bCs/>
        </w:rPr>
        <w:t xml:space="preserve">manifests </w:t>
      </w:r>
      <w:r w:rsidR="003C092D" w:rsidRPr="00796814">
        <w:rPr>
          <w:rFonts w:ascii="Times New Roman" w:hAnsi="Times New Roman" w:cs="Times New Roman"/>
          <w:bCs/>
        </w:rPr>
        <w:t xml:space="preserve">primarily as </w:t>
      </w:r>
      <w:r w:rsidR="006A7B5B" w:rsidRPr="00796814">
        <w:rPr>
          <w:rFonts w:ascii="Times New Roman" w:hAnsi="Times New Roman" w:cs="Times New Roman"/>
          <w:bCs/>
        </w:rPr>
        <w:t xml:space="preserve">a categorical or a dimensional quantitative structure </w:t>
      </w:r>
      <w:r w:rsidR="003C092D" w:rsidRPr="00796814">
        <w:rPr>
          <w:rFonts w:ascii="Times New Roman" w:hAnsi="Times New Roman" w:cs="Times New Roman"/>
          <w:bCs/>
        </w:rPr>
        <w:t>in</w:t>
      </w:r>
      <w:r w:rsidRPr="00796814">
        <w:rPr>
          <w:rFonts w:ascii="Times New Roman" w:hAnsi="Times New Roman" w:cs="Times New Roman"/>
          <w:bCs/>
        </w:rPr>
        <w:t xml:space="preserve"> two sets of MMPI-2 personality pathology scales</w:t>
      </w:r>
      <w:r w:rsidR="003C092D" w:rsidRPr="00796814">
        <w:rPr>
          <w:rFonts w:ascii="Times New Roman" w:hAnsi="Times New Roman" w:cs="Times New Roman"/>
          <w:bCs/>
        </w:rPr>
        <w:t>,</w:t>
      </w:r>
      <w:r w:rsidRPr="00796814">
        <w:rPr>
          <w:rFonts w:ascii="Times New Roman" w:hAnsi="Times New Roman" w:cs="Times New Roman"/>
          <w:bCs/>
        </w:rPr>
        <w:t xml:space="preserve"> the MMPI-2 Spectra scales and the MMPI-2 PSY-5 scales. </w:t>
      </w:r>
    </w:p>
    <w:p w14:paraId="0371201A" w14:textId="76C3A0D6" w:rsidR="00421487" w:rsidRPr="00796814" w:rsidRDefault="008F2991" w:rsidP="00343416">
      <w:pPr>
        <w:spacing w:after="0" w:line="480" w:lineRule="auto"/>
        <w:jc w:val="center"/>
        <w:outlineLvl w:val="0"/>
        <w:rPr>
          <w:rFonts w:ascii="Times New Roman" w:hAnsi="Times New Roman" w:cs="Times New Roman"/>
          <w:b/>
        </w:rPr>
      </w:pPr>
      <w:r w:rsidRPr="00796814">
        <w:rPr>
          <w:rFonts w:ascii="Times New Roman" w:hAnsi="Times New Roman" w:cs="Times New Roman"/>
          <w:b/>
        </w:rPr>
        <w:t>General Findings</w:t>
      </w:r>
    </w:p>
    <w:p w14:paraId="005DC4C3" w14:textId="77777777" w:rsidR="00343416" w:rsidRPr="00796814" w:rsidRDefault="009D31A3" w:rsidP="00343416">
      <w:pPr>
        <w:spacing w:after="0" w:line="480" w:lineRule="auto"/>
        <w:outlineLvl w:val="0"/>
        <w:rPr>
          <w:rFonts w:ascii="Times New Roman" w:hAnsi="Times New Roman" w:cs="Times New Roman"/>
          <w:b/>
        </w:rPr>
      </w:pPr>
      <w:r w:rsidRPr="00796814">
        <w:rPr>
          <w:rFonts w:ascii="Times New Roman" w:hAnsi="Times New Roman" w:cs="Times New Roman"/>
          <w:b/>
        </w:rPr>
        <w:t>Hypothesis 1</w:t>
      </w:r>
      <w:r w:rsidR="00421487" w:rsidRPr="00796814">
        <w:rPr>
          <w:rFonts w:ascii="Times New Roman" w:hAnsi="Times New Roman" w:cs="Times New Roman"/>
          <w:b/>
        </w:rPr>
        <w:t>:</w:t>
      </w:r>
      <w:r w:rsidRPr="00796814">
        <w:rPr>
          <w:rFonts w:ascii="Times New Roman" w:hAnsi="Times New Roman" w:cs="Times New Roman"/>
          <w:b/>
        </w:rPr>
        <w:t xml:space="preserve"> </w:t>
      </w:r>
      <w:r w:rsidR="00421487" w:rsidRPr="00796814">
        <w:rPr>
          <w:rFonts w:ascii="Times New Roman" w:hAnsi="Times New Roman" w:cs="Times New Roman"/>
          <w:b/>
        </w:rPr>
        <w:t xml:space="preserve">Spectra vs. PSY-5 Scales </w:t>
      </w:r>
    </w:p>
    <w:p w14:paraId="5CBB339F" w14:textId="2169E115" w:rsidR="00035340" w:rsidRPr="00796814" w:rsidRDefault="00C21AE2" w:rsidP="00F50D5B">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t xml:space="preserve">Contrary to </w:t>
      </w:r>
      <w:r w:rsidR="004D6C40" w:rsidRPr="00796814">
        <w:rPr>
          <w:rFonts w:ascii="Times New Roman" w:hAnsi="Times New Roman" w:cs="Times New Roman"/>
          <w:bCs/>
        </w:rPr>
        <w:t xml:space="preserve">my </w:t>
      </w:r>
      <w:r w:rsidRPr="00796814">
        <w:rPr>
          <w:rFonts w:ascii="Times New Roman" w:hAnsi="Times New Roman" w:cs="Times New Roman"/>
          <w:bCs/>
        </w:rPr>
        <w:t>initial predictions, t</w:t>
      </w:r>
      <w:r w:rsidR="003712FB" w:rsidRPr="00796814">
        <w:rPr>
          <w:rFonts w:ascii="Times New Roman" w:hAnsi="Times New Roman" w:cs="Times New Roman"/>
          <w:bCs/>
        </w:rPr>
        <w:t>he MMPI-2 Spectra and PSY-5 scales did not differ</w:t>
      </w:r>
      <w:r w:rsidR="0038232D" w:rsidRPr="00796814">
        <w:rPr>
          <w:rFonts w:ascii="Times New Roman" w:hAnsi="Times New Roman" w:cs="Times New Roman"/>
          <w:bCs/>
        </w:rPr>
        <w:t xml:space="preserve"> </w:t>
      </w:r>
      <w:r w:rsidR="003712FB" w:rsidRPr="00796814">
        <w:rPr>
          <w:rFonts w:ascii="Times New Roman" w:hAnsi="Times New Roman" w:cs="Times New Roman"/>
          <w:bCs/>
        </w:rPr>
        <w:t xml:space="preserve">in their </w:t>
      </w:r>
      <w:r w:rsidR="004C5707" w:rsidRPr="00796814">
        <w:rPr>
          <w:rFonts w:ascii="Times New Roman" w:hAnsi="Times New Roman" w:cs="Times New Roman"/>
          <w:bCs/>
        </w:rPr>
        <w:t>representation of dimensional structures</w:t>
      </w:r>
      <w:r w:rsidR="0038232D" w:rsidRPr="00796814">
        <w:rPr>
          <w:rFonts w:ascii="Times New Roman" w:hAnsi="Times New Roman" w:cs="Times New Roman"/>
          <w:bCs/>
        </w:rPr>
        <w:t xml:space="preserve">. </w:t>
      </w:r>
      <w:r w:rsidR="004C5707" w:rsidRPr="00796814">
        <w:rPr>
          <w:rFonts w:ascii="Times New Roman" w:hAnsi="Times New Roman" w:cs="Times New Roman"/>
          <w:bCs/>
        </w:rPr>
        <w:t>F</w:t>
      </w:r>
      <w:r w:rsidR="0038232D" w:rsidRPr="00796814">
        <w:rPr>
          <w:rFonts w:ascii="Times New Roman" w:hAnsi="Times New Roman" w:cs="Times New Roman"/>
          <w:bCs/>
        </w:rPr>
        <w:t xml:space="preserve">indings were </w:t>
      </w:r>
      <w:r w:rsidR="00B628EA" w:rsidRPr="00796814">
        <w:rPr>
          <w:rFonts w:ascii="Times New Roman" w:hAnsi="Times New Roman" w:cs="Times New Roman"/>
          <w:bCs/>
        </w:rPr>
        <w:t>ambiguous</w:t>
      </w:r>
      <w:r w:rsidR="004C5707" w:rsidRPr="00796814">
        <w:rPr>
          <w:rFonts w:ascii="Times New Roman" w:hAnsi="Times New Roman" w:cs="Times New Roman"/>
          <w:bCs/>
        </w:rPr>
        <w:t xml:space="preserve"> across both sets of scales</w:t>
      </w:r>
      <w:r w:rsidR="00B628EA" w:rsidRPr="00796814">
        <w:rPr>
          <w:rFonts w:ascii="Times New Roman" w:hAnsi="Times New Roman" w:cs="Times New Roman"/>
          <w:bCs/>
        </w:rPr>
        <w:t xml:space="preserve">, such that most scales were neither strongly categorical </w:t>
      </w:r>
      <w:r w:rsidR="00ED506F" w:rsidRPr="00796814">
        <w:rPr>
          <w:rFonts w:ascii="Times New Roman" w:hAnsi="Times New Roman" w:cs="Times New Roman"/>
          <w:bCs/>
        </w:rPr>
        <w:t>n</w:t>
      </w:r>
      <w:r w:rsidR="00B628EA" w:rsidRPr="00796814">
        <w:rPr>
          <w:rFonts w:ascii="Times New Roman" w:hAnsi="Times New Roman" w:cs="Times New Roman"/>
          <w:bCs/>
        </w:rPr>
        <w:t xml:space="preserve">or </w:t>
      </w:r>
      <w:r w:rsidR="00E57701" w:rsidRPr="00796814">
        <w:rPr>
          <w:rFonts w:ascii="Times New Roman" w:hAnsi="Times New Roman" w:cs="Times New Roman"/>
          <w:bCs/>
        </w:rPr>
        <w:t xml:space="preserve">strongly </w:t>
      </w:r>
      <w:r w:rsidR="00B628EA" w:rsidRPr="00796814">
        <w:rPr>
          <w:rFonts w:ascii="Times New Roman" w:hAnsi="Times New Roman" w:cs="Times New Roman"/>
          <w:bCs/>
        </w:rPr>
        <w:t xml:space="preserve">dimensional. </w:t>
      </w:r>
      <w:r w:rsidR="004C5707" w:rsidRPr="00796814">
        <w:rPr>
          <w:rFonts w:ascii="Times New Roman" w:hAnsi="Times New Roman" w:cs="Times New Roman"/>
          <w:bCs/>
        </w:rPr>
        <w:t>Further,</w:t>
      </w:r>
      <w:r w:rsidR="009E6072" w:rsidRPr="00796814">
        <w:rPr>
          <w:rFonts w:ascii="Times New Roman" w:hAnsi="Times New Roman" w:cs="Times New Roman"/>
          <w:bCs/>
        </w:rPr>
        <w:t xml:space="preserve"> scales </w:t>
      </w:r>
      <w:r w:rsidR="00E57701" w:rsidRPr="00796814">
        <w:rPr>
          <w:rFonts w:ascii="Times New Roman" w:hAnsi="Times New Roman" w:cs="Times New Roman"/>
          <w:bCs/>
        </w:rPr>
        <w:t xml:space="preserve">that leaned toward </w:t>
      </w:r>
      <w:r w:rsidR="009E6072" w:rsidRPr="00796814">
        <w:rPr>
          <w:rFonts w:ascii="Times New Roman" w:hAnsi="Times New Roman" w:cs="Times New Roman"/>
          <w:bCs/>
        </w:rPr>
        <w:t xml:space="preserve">categorical or dimensional </w:t>
      </w:r>
      <w:r w:rsidR="00E57701" w:rsidRPr="00796814">
        <w:rPr>
          <w:rFonts w:ascii="Times New Roman" w:hAnsi="Times New Roman" w:cs="Times New Roman"/>
          <w:bCs/>
        </w:rPr>
        <w:t xml:space="preserve">structures </w:t>
      </w:r>
      <w:r w:rsidR="009E6072" w:rsidRPr="00796814">
        <w:rPr>
          <w:rFonts w:ascii="Times New Roman" w:hAnsi="Times New Roman" w:cs="Times New Roman"/>
          <w:bCs/>
        </w:rPr>
        <w:t xml:space="preserve">were represented in both the </w:t>
      </w:r>
      <w:r w:rsidR="00080148" w:rsidRPr="00796814">
        <w:rPr>
          <w:rFonts w:ascii="Times New Roman" w:hAnsi="Times New Roman" w:cs="Times New Roman"/>
          <w:bCs/>
        </w:rPr>
        <w:t xml:space="preserve">Spectra and PSY-5 scales. </w:t>
      </w:r>
      <w:r w:rsidR="00F12D5F" w:rsidRPr="00796814">
        <w:rPr>
          <w:rFonts w:ascii="Times New Roman" w:hAnsi="Times New Roman" w:cs="Times New Roman"/>
          <w:bCs/>
        </w:rPr>
        <w:t xml:space="preserve">There are a few possible reasons for the lack of </w:t>
      </w:r>
      <w:r w:rsidR="00EB226D" w:rsidRPr="00796814">
        <w:rPr>
          <w:rFonts w:ascii="Times New Roman" w:hAnsi="Times New Roman" w:cs="Times New Roman"/>
          <w:bCs/>
        </w:rPr>
        <w:t xml:space="preserve">differentiation. Perhaps the dichotomous format </w:t>
      </w:r>
      <w:r w:rsidR="00E57701" w:rsidRPr="00796814">
        <w:rPr>
          <w:rFonts w:ascii="Times New Roman" w:hAnsi="Times New Roman" w:cs="Times New Roman"/>
          <w:bCs/>
        </w:rPr>
        <w:t xml:space="preserve">of </w:t>
      </w:r>
      <w:r w:rsidR="00EB226D" w:rsidRPr="00796814">
        <w:rPr>
          <w:rFonts w:ascii="Times New Roman" w:hAnsi="Times New Roman" w:cs="Times New Roman"/>
          <w:bCs/>
        </w:rPr>
        <w:t xml:space="preserve">MMPI-2 responses </w:t>
      </w:r>
      <w:r w:rsidR="00E57701" w:rsidRPr="00796814">
        <w:rPr>
          <w:rFonts w:ascii="Times New Roman" w:hAnsi="Times New Roman" w:cs="Times New Roman"/>
          <w:bCs/>
        </w:rPr>
        <w:t xml:space="preserve">(either true of false) </w:t>
      </w:r>
      <w:r w:rsidR="00EB226D" w:rsidRPr="00796814">
        <w:rPr>
          <w:rFonts w:ascii="Times New Roman" w:hAnsi="Times New Roman" w:cs="Times New Roman"/>
          <w:bCs/>
        </w:rPr>
        <w:t>limit</w:t>
      </w:r>
      <w:r w:rsidR="00315058" w:rsidRPr="00796814">
        <w:rPr>
          <w:rFonts w:ascii="Times New Roman" w:hAnsi="Times New Roman" w:cs="Times New Roman"/>
          <w:bCs/>
        </w:rPr>
        <w:t>ed</w:t>
      </w:r>
      <w:r w:rsidR="00EB226D" w:rsidRPr="00796814">
        <w:rPr>
          <w:rFonts w:ascii="Times New Roman" w:hAnsi="Times New Roman" w:cs="Times New Roman"/>
          <w:bCs/>
        </w:rPr>
        <w:t xml:space="preserve"> the possibility for </w:t>
      </w:r>
      <w:r w:rsidR="00D4647E" w:rsidRPr="00796814">
        <w:rPr>
          <w:rFonts w:ascii="Times New Roman" w:hAnsi="Times New Roman" w:cs="Times New Roman"/>
          <w:bCs/>
        </w:rPr>
        <w:t xml:space="preserve">detecting </w:t>
      </w:r>
      <w:r w:rsidR="00802944" w:rsidRPr="00796814">
        <w:rPr>
          <w:rFonts w:ascii="Times New Roman" w:hAnsi="Times New Roman" w:cs="Times New Roman"/>
          <w:bCs/>
        </w:rPr>
        <w:t>dimensionality.</w:t>
      </w:r>
      <w:r w:rsidR="00550745" w:rsidRPr="00796814">
        <w:rPr>
          <w:rFonts w:ascii="Times New Roman" w:hAnsi="Times New Roman" w:cs="Times New Roman"/>
          <w:bCs/>
        </w:rPr>
        <w:t xml:space="preserve"> A </w:t>
      </w:r>
      <w:r w:rsidR="00F63FB3" w:rsidRPr="00796814">
        <w:rPr>
          <w:rFonts w:ascii="Times New Roman" w:hAnsi="Times New Roman" w:cs="Times New Roman"/>
          <w:bCs/>
        </w:rPr>
        <w:t xml:space="preserve">review of taxometric results indicated </w:t>
      </w:r>
      <w:r w:rsidR="00103993" w:rsidRPr="00796814">
        <w:rPr>
          <w:rFonts w:ascii="Times New Roman" w:hAnsi="Times New Roman" w:cs="Times New Roman"/>
          <w:bCs/>
        </w:rPr>
        <w:t>dichotomous indicators are slightly biased toward taxonic findings (Haslam</w:t>
      </w:r>
      <w:r w:rsidR="00520652" w:rsidRPr="00796814">
        <w:rPr>
          <w:rFonts w:ascii="Times New Roman" w:hAnsi="Times New Roman" w:cs="Times New Roman"/>
          <w:bCs/>
        </w:rPr>
        <w:t xml:space="preserve"> et al., 2012).</w:t>
      </w:r>
      <w:r w:rsidR="00103993" w:rsidRPr="00796814">
        <w:rPr>
          <w:rFonts w:ascii="Times New Roman" w:hAnsi="Times New Roman" w:cs="Times New Roman"/>
          <w:bCs/>
        </w:rPr>
        <w:t xml:space="preserve"> </w:t>
      </w:r>
      <w:r w:rsidR="00D4647E" w:rsidRPr="00796814">
        <w:rPr>
          <w:rFonts w:ascii="Times New Roman" w:hAnsi="Times New Roman" w:cs="Times New Roman"/>
          <w:bCs/>
        </w:rPr>
        <w:t>However</w:t>
      </w:r>
      <w:r w:rsidR="009A55E8" w:rsidRPr="00796814">
        <w:rPr>
          <w:rFonts w:ascii="Times New Roman" w:hAnsi="Times New Roman" w:cs="Times New Roman"/>
          <w:bCs/>
        </w:rPr>
        <w:t xml:space="preserve">, </w:t>
      </w:r>
      <w:r w:rsidR="00026FFA" w:rsidRPr="00796814">
        <w:rPr>
          <w:rFonts w:ascii="Times New Roman" w:hAnsi="Times New Roman" w:cs="Times New Roman"/>
          <w:bCs/>
        </w:rPr>
        <w:t xml:space="preserve">even with the dichotomous indicators, </w:t>
      </w:r>
      <w:r w:rsidR="002C5EFC" w:rsidRPr="00796814">
        <w:rPr>
          <w:rFonts w:ascii="Times New Roman" w:hAnsi="Times New Roman" w:cs="Times New Roman"/>
          <w:bCs/>
        </w:rPr>
        <w:t>the dimensionally modeled PSY-5</w:t>
      </w:r>
      <w:r w:rsidR="00B579A0" w:rsidRPr="00796814">
        <w:rPr>
          <w:rFonts w:ascii="Times New Roman" w:hAnsi="Times New Roman" w:cs="Times New Roman"/>
          <w:bCs/>
        </w:rPr>
        <w:t xml:space="preserve"> should have grouped more closely together.</w:t>
      </w:r>
      <w:r w:rsidR="0000064A" w:rsidRPr="00796814">
        <w:rPr>
          <w:rFonts w:ascii="Times New Roman" w:hAnsi="Times New Roman" w:cs="Times New Roman"/>
          <w:bCs/>
        </w:rPr>
        <w:t xml:space="preserve"> </w:t>
      </w:r>
    </w:p>
    <w:p w14:paraId="03BB02A3" w14:textId="2016FB29" w:rsidR="00035340" w:rsidRPr="00796814" w:rsidRDefault="00035340" w:rsidP="00B235C2">
      <w:pPr>
        <w:spacing w:after="0" w:line="480" w:lineRule="auto"/>
        <w:outlineLvl w:val="0"/>
        <w:rPr>
          <w:rFonts w:ascii="Times New Roman" w:hAnsi="Times New Roman" w:cs="Times New Roman"/>
          <w:b/>
        </w:rPr>
      </w:pPr>
      <w:r w:rsidRPr="00796814">
        <w:rPr>
          <w:rFonts w:ascii="Times New Roman" w:hAnsi="Times New Roman" w:cs="Times New Roman"/>
          <w:b/>
        </w:rPr>
        <w:t>MMPI-2 Spectra Scales</w:t>
      </w:r>
      <w:r w:rsidR="008F2991" w:rsidRPr="00796814">
        <w:rPr>
          <w:rFonts w:ascii="Times New Roman" w:hAnsi="Times New Roman" w:cs="Times New Roman"/>
          <w:b/>
        </w:rPr>
        <w:t xml:space="preserve"> Findings</w:t>
      </w:r>
    </w:p>
    <w:p w14:paraId="07B26A56" w14:textId="557F4F23" w:rsidR="0061007B" w:rsidRPr="00796814" w:rsidRDefault="0061007B" w:rsidP="00B235C2">
      <w:pPr>
        <w:spacing w:after="0" w:line="480" w:lineRule="auto"/>
        <w:outlineLvl w:val="0"/>
        <w:rPr>
          <w:rFonts w:ascii="Times New Roman" w:hAnsi="Times New Roman" w:cs="Times New Roman"/>
          <w:bCs/>
        </w:rPr>
      </w:pPr>
      <w:r w:rsidRPr="00796814">
        <w:rPr>
          <w:rFonts w:ascii="Times New Roman" w:hAnsi="Times New Roman" w:cs="Times New Roman"/>
          <w:bCs/>
        </w:rPr>
        <w:tab/>
      </w:r>
      <w:r w:rsidR="008A2834" w:rsidRPr="00796814">
        <w:rPr>
          <w:rFonts w:ascii="Times New Roman" w:hAnsi="Times New Roman" w:cs="Times New Roman"/>
          <w:b/>
        </w:rPr>
        <w:t xml:space="preserve">Hypothesis </w:t>
      </w:r>
      <w:r w:rsidR="006D7E61" w:rsidRPr="00796814">
        <w:rPr>
          <w:rFonts w:ascii="Times New Roman" w:hAnsi="Times New Roman" w:cs="Times New Roman"/>
          <w:b/>
        </w:rPr>
        <w:t>2</w:t>
      </w:r>
      <w:r w:rsidR="004E6DF4" w:rsidRPr="00796814">
        <w:rPr>
          <w:rFonts w:ascii="Times New Roman" w:hAnsi="Times New Roman" w:cs="Times New Roman"/>
          <w:b/>
        </w:rPr>
        <w:t>b</w:t>
      </w:r>
      <w:r w:rsidR="00421487" w:rsidRPr="00796814">
        <w:rPr>
          <w:rFonts w:ascii="Times New Roman" w:hAnsi="Times New Roman" w:cs="Times New Roman"/>
          <w:b/>
        </w:rPr>
        <w:t>: Spectra Scales.</w:t>
      </w:r>
      <w:r w:rsidR="006D7E61" w:rsidRPr="00796814">
        <w:rPr>
          <w:rFonts w:ascii="Times New Roman" w:hAnsi="Times New Roman" w:cs="Times New Roman"/>
          <w:bCs/>
        </w:rPr>
        <w:t xml:space="preserve"> </w:t>
      </w:r>
      <w:r w:rsidR="004C5707" w:rsidRPr="00796814">
        <w:rPr>
          <w:rFonts w:ascii="Times New Roman" w:hAnsi="Times New Roman" w:cs="Times New Roman"/>
          <w:bCs/>
        </w:rPr>
        <w:t>My</w:t>
      </w:r>
      <w:r w:rsidR="00052170" w:rsidRPr="00796814">
        <w:rPr>
          <w:rFonts w:ascii="Times New Roman" w:hAnsi="Times New Roman" w:cs="Times New Roman"/>
          <w:bCs/>
        </w:rPr>
        <w:t xml:space="preserve"> hypothesi</w:t>
      </w:r>
      <w:r w:rsidR="004C5707" w:rsidRPr="00796814">
        <w:rPr>
          <w:rFonts w:ascii="Times New Roman" w:hAnsi="Times New Roman" w:cs="Times New Roman"/>
          <w:bCs/>
        </w:rPr>
        <w:t>s was supported</w:t>
      </w:r>
      <w:r w:rsidR="00052170" w:rsidRPr="00796814">
        <w:rPr>
          <w:rFonts w:ascii="Times New Roman" w:hAnsi="Times New Roman" w:cs="Times New Roman"/>
          <w:bCs/>
        </w:rPr>
        <w:t xml:space="preserve"> that</w:t>
      </w:r>
      <w:r w:rsidR="006D7E61" w:rsidRPr="00796814">
        <w:rPr>
          <w:rFonts w:ascii="Times New Roman" w:hAnsi="Times New Roman" w:cs="Times New Roman"/>
          <w:bCs/>
        </w:rPr>
        <w:t xml:space="preserve"> the Spectra scales</w:t>
      </w:r>
      <w:r w:rsidR="0087127C" w:rsidRPr="00796814">
        <w:rPr>
          <w:rFonts w:ascii="Times New Roman" w:hAnsi="Times New Roman" w:cs="Times New Roman"/>
          <w:bCs/>
        </w:rPr>
        <w:t xml:space="preserve">, which were </w:t>
      </w:r>
      <w:r w:rsidR="00D4647E" w:rsidRPr="00796814">
        <w:rPr>
          <w:rFonts w:ascii="Times New Roman" w:hAnsi="Times New Roman" w:cs="Times New Roman"/>
          <w:bCs/>
        </w:rPr>
        <w:t xml:space="preserve">designed </w:t>
      </w:r>
      <w:r w:rsidR="0087127C" w:rsidRPr="00796814">
        <w:rPr>
          <w:rFonts w:ascii="Times New Roman" w:hAnsi="Times New Roman" w:cs="Times New Roman"/>
          <w:bCs/>
        </w:rPr>
        <w:t xml:space="preserve">to reflect </w:t>
      </w:r>
      <w:r w:rsidR="00D4647E" w:rsidRPr="00796814">
        <w:rPr>
          <w:rFonts w:ascii="Times New Roman" w:hAnsi="Times New Roman" w:cs="Times New Roman"/>
          <w:bCs/>
        </w:rPr>
        <w:t>the</w:t>
      </w:r>
      <w:r w:rsidR="009E24BD" w:rsidRPr="00796814">
        <w:rPr>
          <w:rFonts w:ascii="Times New Roman" w:hAnsi="Times New Roman" w:cs="Times New Roman"/>
          <w:bCs/>
        </w:rPr>
        <w:t xml:space="preserve"> categorical</w:t>
      </w:r>
      <w:r w:rsidR="0087127C" w:rsidRPr="00796814">
        <w:rPr>
          <w:rFonts w:ascii="Times New Roman" w:hAnsi="Times New Roman" w:cs="Times New Roman"/>
          <w:bCs/>
        </w:rPr>
        <w:t xml:space="preserve"> model of the DSM-5</w:t>
      </w:r>
      <w:r w:rsidR="009E24BD" w:rsidRPr="00796814">
        <w:rPr>
          <w:rFonts w:ascii="Times New Roman" w:hAnsi="Times New Roman" w:cs="Times New Roman"/>
          <w:bCs/>
        </w:rPr>
        <w:t xml:space="preserve"> </w:t>
      </w:r>
      <w:r w:rsidR="00D4647E" w:rsidRPr="00796814">
        <w:rPr>
          <w:rFonts w:ascii="Times New Roman" w:hAnsi="Times New Roman" w:cs="Times New Roman"/>
          <w:bCs/>
        </w:rPr>
        <w:t>(</w:t>
      </w:r>
      <w:r w:rsidR="009E24BD" w:rsidRPr="00796814">
        <w:rPr>
          <w:rFonts w:ascii="Times New Roman" w:hAnsi="Times New Roman" w:cs="Times New Roman"/>
          <w:bCs/>
        </w:rPr>
        <w:t xml:space="preserve">but which demonstrated overlap and comorbidity with a dimensional model when </w:t>
      </w:r>
      <w:proofErr w:type="spellStart"/>
      <w:r w:rsidR="009E24BD" w:rsidRPr="00796814">
        <w:rPr>
          <w:rFonts w:ascii="Times New Roman" w:hAnsi="Times New Roman" w:cs="Times New Roman"/>
          <w:bCs/>
        </w:rPr>
        <w:t>crosswalked</w:t>
      </w:r>
      <w:proofErr w:type="spellEnd"/>
      <w:r w:rsidR="009E24BD" w:rsidRPr="00796814">
        <w:rPr>
          <w:rFonts w:ascii="Times New Roman" w:hAnsi="Times New Roman" w:cs="Times New Roman"/>
          <w:bCs/>
        </w:rPr>
        <w:t xml:space="preserve"> with the</w:t>
      </w:r>
      <w:r w:rsidR="0087127C" w:rsidRPr="00796814">
        <w:rPr>
          <w:rFonts w:ascii="Times New Roman" w:hAnsi="Times New Roman" w:cs="Times New Roman"/>
          <w:bCs/>
        </w:rPr>
        <w:t xml:space="preserve"> AMPD</w:t>
      </w:r>
      <w:r w:rsidR="00D4647E" w:rsidRPr="00796814">
        <w:rPr>
          <w:rFonts w:ascii="Times New Roman" w:hAnsi="Times New Roman" w:cs="Times New Roman"/>
          <w:bCs/>
        </w:rPr>
        <w:t>)</w:t>
      </w:r>
      <w:r w:rsidR="0087127C" w:rsidRPr="00796814">
        <w:rPr>
          <w:rFonts w:ascii="Times New Roman" w:hAnsi="Times New Roman" w:cs="Times New Roman"/>
          <w:bCs/>
        </w:rPr>
        <w:t xml:space="preserve">, </w:t>
      </w:r>
      <w:r w:rsidR="00604E3C" w:rsidRPr="00796814">
        <w:rPr>
          <w:rFonts w:ascii="Times New Roman" w:hAnsi="Times New Roman" w:cs="Times New Roman"/>
          <w:bCs/>
        </w:rPr>
        <w:t>would reflect both categorical and dimensional elements of pathology</w:t>
      </w:r>
      <w:r w:rsidR="009C05E4" w:rsidRPr="00796814">
        <w:rPr>
          <w:rFonts w:ascii="Times New Roman" w:hAnsi="Times New Roman" w:cs="Times New Roman"/>
          <w:bCs/>
        </w:rPr>
        <w:t>.</w:t>
      </w:r>
      <w:r w:rsidR="00604E3C" w:rsidRPr="00796814">
        <w:rPr>
          <w:rFonts w:ascii="Times New Roman" w:hAnsi="Times New Roman" w:cs="Times New Roman"/>
          <w:bCs/>
        </w:rPr>
        <w:t xml:space="preserve"> </w:t>
      </w:r>
      <w:r w:rsidRPr="00796814">
        <w:rPr>
          <w:rFonts w:ascii="Times New Roman" w:hAnsi="Times New Roman" w:cs="Times New Roman"/>
          <w:bCs/>
        </w:rPr>
        <w:t xml:space="preserve">Of the </w:t>
      </w:r>
      <w:r w:rsidR="008134D3" w:rsidRPr="00796814">
        <w:rPr>
          <w:rFonts w:ascii="Times New Roman" w:hAnsi="Times New Roman" w:cs="Times New Roman"/>
          <w:bCs/>
        </w:rPr>
        <w:t>12 Spectra scales, one fell in the Dimensional range (</w:t>
      </w:r>
      <w:r w:rsidR="006B2A8C" w:rsidRPr="00796814">
        <w:rPr>
          <w:rFonts w:ascii="Times New Roman" w:hAnsi="Times New Roman" w:cs="Times New Roman"/>
          <w:bCs/>
        </w:rPr>
        <w:t xml:space="preserve">Paranoid), </w:t>
      </w:r>
      <w:r w:rsidR="005318D5" w:rsidRPr="00796814">
        <w:rPr>
          <w:rFonts w:ascii="Times New Roman" w:hAnsi="Times New Roman" w:cs="Times New Roman"/>
          <w:bCs/>
        </w:rPr>
        <w:t xml:space="preserve">seven fell in the Ambiguous range (Antisocial, Avoidant, </w:t>
      </w:r>
      <w:r w:rsidR="005318D5" w:rsidRPr="00796814">
        <w:rPr>
          <w:rFonts w:ascii="Times New Roman" w:hAnsi="Times New Roman" w:cs="Times New Roman"/>
          <w:bCs/>
        </w:rPr>
        <w:lastRenderedPageBreak/>
        <w:t xml:space="preserve">Borderline, Depressive, Histrionic, Narcissistic, </w:t>
      </w:r>
      <w:r w:rsidR="000908D0" w:rsidRPr="00796814">
        <w:rPr>
          <w:rFonts w:ascii="Times New Roman" w:hAnsi="Times New Roman" w:cs="Times New Roman"/>
          <w:bCs/>
        </w:rPr>
        <w:t xml:space="preserve">and OCPD), and four fell in the Categorical range (Dependent, Schizoid, </w:t>
      </w:r>
      <w:r w:rsidR="005F7A71" w:rsidRPr="00796814">
        <w:rPr>
          <w:rFonts w:ascii="Times New Roman" w:hAnsi="Times New Roman" w:cs="Times New Roman"/>
          <w:bCs/>
        </w:rPr>
        <w:t xml:space="preserve">Schizotypal, and Somatizing). </w:t>
      </w:r>
      <w:r w:rsidR="00A937FE" w:rsidRPr="00796814">
        <w:rPr>
          <w:rFonts w:ascii="Times New Roman" w:hAnsi="Times New Roman" w:cs="Times New Roman"/>
          <w:bCs/>
        </w:rPr>
        <w:t>T</w:t>
      </w:r>
      <w:r w:rsidR="00C533B3" w:rsidRPr="00796814">
        <w:rPr>
          <w:rFonts w:ascii="Times New Roman" w:hAnsi="Times New Roman" w:cs="Times New Roman"/>
          <w:bCs/>
        </w:rPr>
        <w:t>he t</w:t>
      </w:r>
      <w:r w:rsidR="00A937FE" w:rsidRPr="00796814">
        <w:rPr>
          <w:rFonts w:ascii="Times New Roman" w:hAnsi="Times New Roman" w:cs="Times New Roman"/>
          <w:bCs/>
        </w:rPr>
        <w:t>axonic bias of dichotomous indicators is one possible explanation for the</w:t>
      </w:r>
      <w:r w:rsidR="00422891" w:rsidRPr="00796814">
        <w:rPr>
          <w:rFonts w:ascii="Times New Roman" w:hAnsi="Times New Roman" w:cs="Times New Roman"/>
          <w:bCs/>
        </w:rPr>
        <w:t>se</w:t>
      </w:r>
      <w:r w:rsidR="00A937FE" w:rsidRPr="00796814">
        <w:rPr>
          <w:rFonts w:ascii="Times New Roman" w:hAnsi="Times New Roman" w:cs="Times New Roman"/>
          <w:bCs/>
        </w:rPr>
        <w:t xml:space="preserve"> </w:t>
      </w:r>
      <w:r w:rsidR="002B734D" w:rsidRPr="00796814">
        <w:rPr>
          <w:rFonts w:ascii="Times New Roman" w:hAnsi="Times New Roman" w:cs="Times New Roman"/>
          <w:bCs/>
        </w:rPr>
        <w:t>results</w:t>
      </w:r>
      <w:r w:rsidR="0019089F" w:rsidRPr="00796814">
        <w:rPr>
          <w:rFonts w:ascii="Times New Roman" w:hAnsi="Times New Roman" w:cs="Times New Roman"/>
          <w:bCs/>
        </w:rPr>
        <w:t xml:space="preserve"> (Haslam et al., 2012). </w:t>
      </w:r>
      <w:r w:rsidR="00007A42" w:rsidRPr="00796814">
        <w:rPr>
          <w:rFonts w:ascii="Times New Roman" w:hAnsi="Times New Roman" w:cs="Times New Roman"/>
          <w:bCs/>
        </w:rPr>
        <w:t xml:space="preserve">However, the use of mean CCFIs </w:t>
      </w:r>
      <w:r w:rsidR="00853D2F" w:rsidRPr="00796814">
        <w:rPr>
          <w:rFonts w:ascii="Times New Roman" w:hAnsi="Times New Roman" w:cs="Times New Roman"/>
          <w:bCs/>
        </w:rPr>
        <w:t>has been shown to have 99% accuracy in</w:t>
      </w:r>
      <w:r w:rsidR="006B4637" w:rsidRPr="00796814">
        <w:rPr>
          <w:rFonts w:ascii="Times New Roman" w:hAnsi="Times New Roman" w:cs="Times New Roman"/>
          <w:bCs/>
        </w:rPr>
        <w:t xml:space="preserve"> elucidating taxonic and dimensional findings (</w:t>
      </w:r>
      <w:proofErr w:type="spellStart"/>
      <w:r w:rsidR="002E592B" w:rsidRPr="00796814">
        <w:rPr>
          <w:rFonts w:ascii="Times New Roman" w:hAnsi="Times New Roman" w:cs="Times New Roman"/>
          <w:bCs/>
        </w:rPr>
        <w:t>Ruscio</w:t>
      </w:r>
      <w:proofErr w:type="spellEnd"/>
      <w:r w:rsidR="002E592B" w:rsidRPr="00796814">
        <w:rPr>
          <w:rFonts w:ascii="Times New Roman" w:hAnsi="Times New Roman" w:cs="Times New Roman"/>
          <w:bCs/>
        </w:rPr>
        <w:t xml:space="preserve"> et al., 2010</w:t>
      </w:r>
      <w:r w:rsidR="006C0D7A" w:rsidRPr="00796814">
        <w:rPr>
          <w:rFonts w:ascii="Times New Roman" w:hAnsi="Times New Roman" w:cs="Times New Roman"/>
          <w:bCs/>
        </w:rPr>
        <w:t>). The Monte Carlo simulations of the CCFI</w:t>
      </w:r>
      <w:r w:rsidR="000679E0" w:rsidRPr="00796814">
        <w:rPr>
          <w:rFonts w:ascii="Times New Roman" w:hAnsi="Times New Roman" w:cs="Times New Roman"/>
          <w:bCs/>
        </w:rPr>
        <w:t xml:space="preserve"> index,</w:t>
      </w:r>
      <w:r w:rsidR="006C0D7A" w:rsidRPr="00796814">
        <w:rPr>
          <w:rFonts w:ascii="Times New Roman" w:hAnsi="Times New Roman" w:cs="Times New Roman"/>
          <w:bCs/>
        </w:rPr>
        <w:t xml:space="preserve"> in particular, yield fewer taxonic results than do </w:t>
      </w:r>
      <w:r w:rsidR="006C4608" w:rsidRPr="00796814">
        <w:rPr>
          <w:rFonts w:ascii="Times New Roman" w:hAnsi="Times New Roman" w:cs="Times New Roman"/>
          <w:bCs/>
        </w:rPr>
        <w:t xml:space="preserve">taxometric procedures alone (Haslam et al., 2012). Therefore, the current findings provide tentative caution against </w:t>
      </w:r>
      <w:r w:rsidR="0065111C" w:rsidRPr="00796814">
        <w:rPr>
          <w:rFonts w:ascii="Times New Roman" w:hAnsi="Times New Roman" w:cs="Times New Roman"/>
          <w:bCs/>
        </w:rPr>
        <w:t xml:space="preserve">a full transition to dimensional models of PDs. </w:t>
      </w:r>
      <w:r w:rsidR="001E467F" w:rsidRPr="00796814">
        <w:rPr>
          <w:rFonts w:ascii="Times New Roman" w:hAnsi="Times New Roman" w:cs="Times New Roman"/>
          <w:bCs/>
        </w:rPr>
        <w:t>These</w:t>
      </w:r>
      <w:r w:rsidR="00EE31B6" w:rsidRPr="00796814">
        <w:rPr>
          <w:rFonts w:ascii="Times New Roman" w:hAnsi="Times New Roman" w:cs="Times New Roman"/>
          <w:bCs/>
        </w:rPr>
        <w:t xml:space="preserve"> ambiguous and taxonic results </w:t>
      </w:r>
      <w:r w:rsidR="00B94931" w:rsidRPr="00796814">
        <w:rPr>
          <w:rFonts w:ascii="Times New Roman" w:hAnsi="Times New Roman" w:cs="Times New Roman"/>
          <w:bCs/>
        </w:rPr>
        <w:t xml:space="preserve">suggest there are categorical constructs within </w:t>
      </w:r>
      <w:r w:rsidR="00BE394E" w:rsidRPr="00796814">
        <w:rPr>
          <w:rFonts w:ascii="Times New Roman" w:hAnsi="Times New Roman" w:cs="Times New Roman"/>
          <w:bCs/>
        </w:rPr>
        <w:t>the scales that need further elaboration and study.</w:t>
      </w:r>
    </w:p>
    <w:p w14:paraId="4D51B895" w14:textId="4E2B548F" w:rsidR="00DC54B5" w:rsidRPr="00796814" w:rsidRDefault="00DC54B5" w:rsidP="00463795">
      <w:pPr>
        <w:spacing w:after="0" w:line="480" w:lineRule="auto"/>
        <w:ind w:firstLine="720"/>
        <w:outlineLvl w:val="0"/>
        <w:rPr>
          <w:rFonts w:ascii="Times New Roman" w:hAnsi="Times New Roman" w:cs="Times New Roman"/>
          <w:bCs/>
        </w:rPr>
      </w:pPr>
      <w:r w:rsidRPr="00796814">
        <w:rPr>
          <w:rFonts w:ascii="Times New Roman" w:hAnsi="Times New Roman" w:cs="Times New Roman"/>
          <w:b/>
        </w:rPr>
        <w:t>Hypothesis 3: Schizoid</w:t>
      </w:r>
      <w:r w:rsidRPr="00796814">
        <w:rPr>
          <w:rFonts w:ascii="Times New Roman" w:hAnsi="Times New Roman" w:cs="Times New Roman"/>
          <w:b/>
          <w:i/>
          <w:iCs/>
        </w:rPr>
        <w:t xml:space="preserve">. </w:t>
      </w:r>
      <w:r w:rsidRPr="00796814">
        <w:rPr>
          <w:rFonts w:ascii="Times New Roman" w:hAnsi="Times New Roman" w:cs="Times New Roman"/>
          <w:bCs/>
        </w:rPr>
        <w:t xml:space="preserve">My hypothesis that </w:t>
      </w:r>
      <w:r w:rsidR="004C5707" w:rsidRPr="00796814">
        <w:rPr>
          <w:rFonts w:ascii="Times New Roman" w:hAnsi="Times New Roman" w:cs="Times New Roman"/>
          <w:bCs/>
        </w:rPr>
        <w:t xml:space="preserve">the </w:t>
      </w:r>
      <w:r w:rsidRPr="00796814">
        <w:rPr>
          <w:rFonts w:ascii="Times New Roman" w:hAnsi="Times New Roman" w:cs="Times New Roman"/>
          <w:bCs/>
        </w:rPr>
        <w:t xml:space="preserve">Schizoid </w:t>
      </w:r>
      <w:r w:rsidR="004C5707" w:rsidRPr="00796814">
        <w:rPr>
          <w:rFonts w:ascii="Times New Roman" w:hAnsi="Times New Roman" w:cs="Times New Roman"/>
          <w:bCs/>
        </w:rPr>
        <w:t xml:space="preserve">scale </w:t>
      </w:r>
      <w:r w:rsidRPr="00796814">
        <w:rPr>
          <w:rFonts w:ascii="Times New Roman" w:hAnsi="Times New Roman" w:cs="Times New Roman"/>
          <w:bCs/>
        </w:rPr>
        <w:t xml:space="preserve">would emerge as </w:t>
      </w:r>
      <w:r w:rsidR="004C5707" w:rsidRPr="00796814">
        <w:rPr>
          <w:rFonts w:ascii="Times New Roman" w:hAnsi="Times New Roman" w:cs="Times New Roman"/>
          <w:bCs/>
        </w:rPr>
        <w:t xml:space="preserve">a </w:t>
      </w:r>
      <w:r w:rsidRPr="00796814">
        <w:rPr>
          <w:rFonts w:ascii="Times New Roman" w:hAnsi="Times New Roman" w:cs="Times New Roman"/>
          <w:bCs/>
        </w:rPr>
        <w:t xml:space="preserve">categorical </w:t>
      </w:r>
      <w:r w:rsidR="004C5707" w:rsidRPr="00796814">
        <w:rPr>
          <w:rFonts w:ascii="Times New Roman" w:hAnsi="Times New Roman" w:cs="Times New Roman"/>
          <w:bCs/>
        </w:rPr>
        <w:t>structure</w:t>
      </w:r>
      <w:r w:rsidRPr="00796814">
        <w:rPr>
          <w:rFonts w:ascii="Times New Roman" w:hAnsi="Times New Roman" w:cs="Times New Roman"/>
          <w:bCs/>
        </w:rPr>
        <w:t xml:space="preserve"> was supported. While Schizoid did not have the highest CCFI value of the Spectra scale, it was one of the few scales that revealed a distinctly categorical structure. Previous research into the taxometrics of psychopathology, especially that done by Paul Meehl, has supported the notion of a schizoid taxon (Golden &amp; Meehl, 1979). This is to say that people either are schizoid or they are not; there is no in-between. The finding of the current study provides additional support for this claim. By contrast, taxometric analyses from Ahmed et al. (2011) examining the latent structure of paranoid and schizoid PD did find support for a dimensional model of schizoid PD. Items chosen to tap the schizoid PD differed from items included in the Schizoid Spectra scale in that they included references to emotional detachment, e.g., “find nothing makes you happy or sad” not present in the Spectra scale. Therefore, it is possible that emotional detachment is a dimensional trait of schizoid PD, and social withdrawal, strongly represented in the present scale, is more categorical. Additionally, Ahmed et al. (2011) acknowledged that their use of a clinical interview may result in different results than would self-</w:t>
      </w:r>
      <w:r w:rsidRPr="00796814">
        <w:rPr>
          <w:rFonts w:ascii="Times New Roman" w:hAnsi="Times New Roman" w:cs="Times New Roman"/>
          <w:bCs/>
        </w:rPr>
        <w:lastRenderedPageBreak/>
        <w:t>report measures due to general discordance between self-report and interview formats. However, a review of taxometric results dispelled hypotheses that sample settings and data types (e.g., self- vs. informant-report) produce pseudo-taxonic findings (Haslam et al., 2012).</w:t>
      </w:r>
    </w:p>
    <w:p w14:paraId="2C438ED7" w14:textId="5227236C" w:rsidR="008F2991" w:rsidRPr="00796814" w:rsidRDefault="0044564B" w:rsidP="00B235C2">
      <w:pPr>
        <w:spacing w:after="0" w:line="480" w:lineRule="auto"/>
        <w:outlineLvl w:val="0"/>
        <w:rPr>
          <w:rFonts w:ascii="Times New Roman" w:hAnsi="Times New Roman" w:cs="Times New Roman"/>
          <w:bCs/>
        </w:rPr>
      </w:pPr>
      <w:r w:rsidRPr="00796814">
        <w:rPr>
          <w:rFonts w:ascii="Times New Roman" w:hAnsi="Times New Roman" w:cs="Times New Roman"/>
          <w:bCs/>
        </w:rPr>
        <w:tab/>
      </w:r>
      <w:r w:rsidR="000C2B3E" w:rsidRPr="00796814">
        <w:rPr>
          <w:rFonts w:ascii="Times New Roman" w:hAnsi="Times New Roman" w:cs="Times New Roman"/>
          <w:b/>
        </w:rPr>
        <w:t xml:space="preserve">Hypothesis </w:t>
      </w:r>
      <w:r w:rsidR="00EE26E0" w:rsidRPr="00796814">
        <w:rPr>
          <w:rFonts w:ascii="Times New Roman" w:hAnsi="Times New Roman" w:cs="Times New Roman"/>
          <w:b/>
        </w:rPr>
        <w:t>4</w:t>
      </w:r>
      <w:r w:rsidR="008F2991" w:rsidRPr="00796814">
        <w:rPr>
          <w:rFonts w:ascii="Times New Roman" w:hAnsi="Times New Roman" w:cs="Times New Roman"/>
          <w:b/>
        </w:rPr>
        <w:t>: Borderline</w:t>
      </w:r>
      <w:r w:rsidR="000C2B3E" w:rsidRPr="00796814">
        <w:rPr>
          <w:rFonts w:ascii="Times New Roman" w:hAnsi="Times New Roman" w:cs="Times New Roman"/>
          <w:b/>
        </w:rPr>
        <w:t xml:space="preserve">. </w:t>
      </w:r>
      <w:r w:rsidR="000C2B3E" w:rsidRPr="00796814">
        <w:rPr>
          <w:rFonts w:ascii="Times New Roman" w:hAnsi="Times New Roman" w:cs="Times New Roman"/>
          <w:bCs/>
        </w:rPr>
        <w:t xml:space="preserve">My </w:t>
      </w:r>
      <w:r w:rsidR="00EE26E0" w:rsidRPr="00796814">
        <w:rPr>
          <w:rFonts w:ascii="Times New Roman" w:hAnsi="Times New Roman" w:cs="Times New Roman"/>
          <w:bCs/>
        </w:rPr>
        <w:t>fourth</w:t>
      </w:r>
      <w:r w:rsidR="000C2B3E" w:rsidRPr="00796814">
        <w:rPr>
          <w:rFonts w:ascii="Times New Roman" w:hAnsi="Times New Roman" w:cs="Times New Roman"/>
          <w:bCs/>
        </w:rPr>
        <w:t xml:space="preserve"> hypothesis</w:t>
      </w:r>
      <w:r w:rsidR="00CC3F31" w:rsidRPr="00796814">
        <w:rPr>
          <w:rFonts w:ascii="Times New Roman" w:hAnsi="Times New Roman" w:cs="Times New Roman"/>
          <w:bCs/>
        </w:rPr>
        <w:t>,</w:t>
      </w:r>
      <w:r w:rsidR="000C2B3E" w:rsidRPr="00796814">
        <w:rPr>
          <w:rFonts w:ascii="Times New Roman" w:hAnsi="Times New Roman" w:cs="Times New Roman"/>
          <w:bCs/>
        </w:rPr>
        <w:t xml:space="preserve"> that the Borderline scale would </w:t>
      </w:r>
      <w:r w:rsidR="004C5707" w:rsidRPr="00796814">
        <w:rPr>
          <w:rFonts w:ascii="Times New Roman" w:hAnsi="Times New Roman" w:cs="Times New Roman"/>
          <w:bCs/>
        </w:rPr>
        <w:t>manifest a dimensional structure</w:t>
      </w:r>
      <w:r w:rsidR="00CC3F31" w:rsidRPr="00796814">
        <w:rPr>
          <w:rFonts w:ascii="Times New Roman" w:hAnsi="Times New Roman" w:cs="Times New Roman"/>
          <w:bCs/>
        </w:rPr>
        <w:t>,</w:t>
      </w:r>
      <w:r w:rsidR="00A02D37" w:rsidRPr="00796814">
        <w:rPr>
          <w:rFonts w:ascii="Times New Roman" w:hAnsi="Times New Roman" w:cs="Times New Roman"/>
          <w:bCs/>
        </w:rPr>
        <w:t xml:space="preserve"> was not supported. </w:t>
      </w:r>
      <w:r w:rsidR="00875A55" w:rsidRPr="00796814">
        <w:rPr>
          <w:rFonts w:ascii="Times New Roman" w:hAnsi="Times New Roman" w:cs="Times New Roman"/>
          <w:bCs/>
        </w:rPr>
        <w:t xml:space="preserve">The term Borderline initially referred to the phenomena of pathology that </w:t>
      </w:r>
      <w:r w:rsidR="00C137F7" w:rsidRPr="00796814">
        <w:rPr>
          <w:rFonts w:ascii="Times New Roman" w:hAnsi="Times New Roman" w:cs="Times New Roman"/>
          <w:bCs/>
        </w:rPr>
        <w:t>did not meet full criteria for schizophrenia</w:t>
      </w:r>
      <w:r w:rsidR="00A4700C" w:rsidRPr="00796814">
        <w:rPr>
          <w:rFonts w:ascii="Times New Roman" w:hAnsi="Times New Roman" w:cs="Times New Roman"/>
          <w:bCs/>
        </w:rPr>
        <w:t xml:space="preserve">. It was a milder form that </w:t>
      </w:r>
      <w:r w:rsidR="00A4700C" w:rsidRPr="00796814">
        <w:rPr>
          <w:rFonts w:ascii="Times New Roman" w:hAnsi="Times New Roman" w:cs="Times New Roman"/>
          <w:bCs/>
          <w:i/>
          <w:iCs/>
        </w:rPr>
        <w:t xml:space="preserve">bordered </w:t>
      </w:r>
      <w:r w:rsidR="00641133" w:rsidRPr="00796814">
        <w:rPr>
          <w:rFonts w:ascii="Times New Roman" w:hAnsi="Times New Roman" w:cs="Times New Roman"/>
          <w:bCs/>
        </w:rPr>
        <w:t xml:space="preserve">true psychosis. </w:t>
      </w:r>
      <w:r w:rsidR="00CC3F31" w:rsidRPr="00796814">
        <w:rPr>
          <w:rFonts w:ascii="Times New Roman" w:hAnsi="Times New Roman" w:cs="Times New Roman"/>
          <w:bCs/>
        </w:rPr>
        <w:t>Subsequent e</w:t>
      </w:r>
      <w:r w:rsidR="00641133" w:rsidRPr="00796814">
        <w:rPr>
          <w:rFonts w:ascii="Times New Roman" w:hAnsi="Times New Roman" w:cs="Times New Roman"/>
          <w:bCs/>
        </w:rPr>
        <w:t xml:space="preserve">vidence </w:t>
      </w:r>
      <w:r w:rsidR="008A7D43" w:rsidRPr="00796814">
        <w:rPr>
          <w:rFonts w:ascii="Times New Roman" w:hAnsi="Times New Roman" w:cs="Times New Roman"/>
          <w:bCs/>
        </w:rPr>
        <w:t xml:space="preserve">supported </w:t>
      </w:r>
      <w:r w:rsidR="00CC3F31" w:rsidRPr="00796814">
        <w:rPr>
          <w:rFonts w:ascii="Times New Roman" w:hAnsi="Times New Roman" w:cs="Times New Roman"/>
          <w:bCs/>
        </w:rPr>
        <w:t xml:space="preserve">the concept of </w:t>
      </w:r>
      <w:r w:rsidR="00B73CD6" w:rsidRPr="00796814">
        <w:rPr>
          <w:rFonts w:ascii="Times New Roman" w:hAnsi="Times New Roman" w:cs="Times New Roman"/>
          <w:bCs/>
        </w:rPr>
        <w:t>b</w:t>
      </w:r>
      <w:r w:rsidR="008A7D43" w:rsidRPr="00796814">
        <w:rPr>
          <w:rFonts w:ascii="Times New Roman" w:hAnsi="Times New Roman" w:cs="Times New Roman"/>
          <w:bCs/>
        </w:rPr>
        <w:t>orderline as a</w:t>
      </w:r>
      <w:r w:rsidR="00666F23" w:rsidRPr="00796814">
        <w:rPr>
          <w:rFonts w:ascii="Times New Roman" w:hAnsi="Times New Roman" w:cs="Times New Roman"/>
          <w:bCs/>
        </w:rPr>
        <w:t xml:space="preserve"> distinct </w:t>
      </w:r>
      <w:r w:rsidR="00CC3F31" w:rsidRPr="00796814">
        <w:rPr>
          <w:rFonts w:ascii="Times New Roman" w:hAnsi="Times New Roman" w:cs="Times New Roman"/>
          <w:bCs/>
        </w:rPr>
        <w:t xml:space="preserve">level of functioning in its own right, between psychotic functioning and neurotic functioning </w:t>
      </w:r>
      <w:r w:rsidR="00666F23" w:rsidRPr="00796814">
        <w:rPr>
          <w:rFonts w:ascii="Times New Roman" w:hAnsi="Times New Roman" w:cs="Times New Roman"/>
          <w:bCs/>
        </w:rPr>
        <w:t>(Liebowitz, 1979)</w:t>
      </w:r>
      <w:r w:rsidR="00CC3F31" w:rsidRPr="00796814">
        <w:rPr>
          <w:rFonts w:ascii="Times New Roman" w:hAnsi="Times New Roman" w:cs="Times New Roman"/>
          <w:bCs/>
        </w:rPr>
        <w:t>.</w:t>
      </w:r>
      <w:r w:rsidR="00666F23" w:rsidRPr="00796814">
        <w:rPr>
          <w:rFonts w:ascii="Times New Roman" w:hAnsi="Times New Roman" w:cs="Times New Roman"/>
          <w:bCs/>
        </w:rPr>
        <w:t xml:space="preserve"> </w:t>
      </w:r>
      <w:r w:rsidR="009B5E20" w:rsidRPr="00796814">
        <w:rPr>
          <w:rFonts w:ascii="Times New Roman" w:hAnsi="Times New Roman" w:cs="Times New Roman"/>
          <w:bCs/>
        </w:rPr>
        <w:t xml:space="preserve">Modern conceptualizations of </w:t>
      </w:r>
      <w:r w:rsidR="00B54267" w:rsidRPr="00796814">
        <w:rPr>
          <w:rFonts w:ascii="Times New Roman" w:hAnsi="Times New Roman" w:cs="Times New Roman"/>
          <w:bCs/>
        </w:rPr>
        <w:t>Borderline Personality Disorder</w:t>
      </w:r>
      <w:r w:rsidR="00EA615B" w:rsidRPr="00796814">
        <w:rPr>
          <w:rFonts w:ascii="Times New Roman" w:hAnsi="Times New Roman" w:cs="Times New Roman"/>
          <w:bCs/>
        </w:rPr>
        <w:t xml:space="preserve"> (BPD)</w:t>
      </w:r>
      <w:r w:rsidR="009B5E20" w:rsidRPr="00796814">
        <w:rPr>
          <w:rFonts w:ascii="Times New Roman" w:hAnsi="Times New Roman" w:cs="Times New Roman"/>
          <w:bCs/>
        </w:rPr>
        <w:t xml:space="preserve"> as </w:t>
      </w:r>
      <w:r w:rsidR="00182B85" w:rsidRPr="00796814">
        <w:rPr>
          <w:rFonts w:ascii="Times New Roman" w:hAnsi="Times New Roman" w:cs="Times New Roman"/>
          <w:bCs/>
        </w:rPr>
        <w:t>a</w:t>
      </w:r>
      <w:r w:rsidR="00B54267" w:rsidRPr="00796814">
        <w:rPr>
          <w:rFonts w:ascii="Times New Roman" w:hAnsi="Times New Roman" w:cs="Times New Roman"/>
          <w:bCs/>
        </w:rPr>
        <w:t xml:space="preserve"> distinct diagnos</w:t>
      </w:r>
      <w:r w:rsidR="00182B85" w:rsidRPr="00796814">
        <w:rPr>
          <w:rFonts w:ascii="Times New Roman" w:hAnsi="Times New Roman" w:cs="Times New Roman"/>
          <w:bCs/>
        </w:rPr>
        <w:t>i</w:t>
      </w:r>
      <w:r w:rsidR="00B54267" w:rsidRPr="00796814">
        <w:rPr>
          <w:rFonts w:ascii="Times New Roman" w:hAnsi="Times New Roman" w:cs="Times New Roman"/>
          <w:bCs/>
        </w:rPr>
        <w:t>s</w:t>
      </w:r>
      <w:r w:rsidR="009B5E20" w:rsidRPr="00796814">
        <w:rPr>
          <w:rFonts w:ascii="Times New Roman" w:hAnsi="Times New Roman" w:cs="Times New Roman"/>
          <w:bCs/>
        </w:rPr>
        <w:t xml:space="preserve"> </w:t>
      </w:r>
      <w:r w:rsidR="00B73CD6" w:rsidRPr="00796814">
        <w:rPr>
          <w:rFonts w:ascii="Times New Roman" w:hAnsi="Times New Roman" w:cs="Times New Roman"/>
          <w:bCs/>
        </w:rPr>
        <w:t xml:space="preserve">within the borderline level of functioning </w:t>
      </w:r>
      <w:r w:rsidR="009B5E20" w:rsidRPr="00796814">
        <w:rPr>
          <w:rFonts w:ascii="Times New Roman" w:hAnsi="Times New Roman" w:cs="Times New Roman"/>
          <w:bCs/>
        </w:rPr>
        <w:t xml:space="preserve">emerged with the </w:t>
      </w:r>
      <w:r w:rsidR="009B5E20" w:rsidRPr="00796814">
        <w:rPr>
          <w:rFonts w:ascii="Times New Roman" w:hAnsi="Times New Roman" w:cs="Times New Roman"/>
          <w:bCs/>
          <w:i/>
          <w:iCs/>
        </w:rPr>
        <w:t>DSM-III</w:t>
      </w:r>
      <w:r w:rsidR="009B5E20" w:rsidRPr="00796814">
        <w:rPr>
          <w:rFonts w:ascii="Times New Roman" w:hAnsi="Times New Roman" w:cs="Times New Roman"/>
          <w:bCs/>
        </w:rPr>
        <w:t xml:space="preserve"> </w:t>
      </w:r>
      <w:r w:rsidR="004E3E46" w:rsidRPr="00796814">
        <w:rPr>
          <w:rFonts w:ascii="Times New Roman" w:hAnsi="Times New Roman" w:cs="Times New Roman"/>
          <w:bCs/>
        </w:rPr>
        <w:t xml:space="preserve">(New &amp; </w:t>
      </w:r>
      <w:proofErr w:type="spellStart"/>
      <w:r w:rsidR="004E3E46" w:rsidRPr="00796814">
        <w:rPr>
          <w:rFonts w:ascii="Times New Roman" w:hAnsi="Times New Roman" w:cs="Times New Roman"/>
          <w:bCs/>
        </w:rPr>
        <w:t>Triebwasser</w:t>
      </w:r>
      <w:proofErr w:type="spellEnd"/>
      <w:r w:rsidR="004E3E46" w:rsidRPr="00796814">
        <w:rPr>
          <w:rFonts w:ascii="Times New Roman" w:hAnsi="Times New Roman" w:cs="Times New Roman"/>
          <w:bCs/>
        </w:rPr>
        <w:t xml:space="preserve">, </w:t>
      </w:r>
      <w:r w:rsidR="000558C7" w:rsidRPr="00796814">
        <w:rPr>
          <w:rFonts w:ascii="Times New Roman" w:hAnsi="Times New Roman" w:cs="Times New Roman"/>
          <w:bCs/>
        </w:rPr>
        <w:t>2018)</w:t>
      </w:r>
      <w:r w:rsidR="00B54267" w:rsidRPr="00796814">
        <w:rPr>
          <w:rFonts w:ascii="Times New Roman" w:hAnsi="Times New Roman" w:cs="Times New Roman"/>
          <w:bCs/>
        </w:rPr>
        <w:t xml:space="preserve">. </w:t>
      </w:r>
      <w:r w:rsidR="00EA615B" w:rsidRPr="00796814">
        <w:rPr>
          <w:rFonts w:ascii="Times New Roman" w:hAnsi="Times New Roman" w:cs="Times New Roman"/>
          <w:bCs/>
        </w:rPr>
        <w:t xml:space="preserve">Today, </w:t>
      </w:r>
      <w:r w:rsidR="001E4B2A" w:rsidRPr="00796814">
        <w:rPr>
          <w:rFonts w:ascii="Times New Roman" w:hAnsi="Times New Roman" w:cs="Times New Roman"/>
          <w:bCs/>
        </w:rPr>
        <w:t xml:space="preserve">BPD </w:t>
      </w:r>
      <w:r w:rsidR="00DD4457" w:rsidRPr="00796814">
        <w:rPr>
          <w:rFonts w:ascii="Times New Roman" w:hAnsi="Times New Roman" w:cs="Times New Roman"/>
          <w:bCs/>
        </w:rPr>
        <w:t>i</w:t>
      </w:r>
      <w:r w:rsidR="00F65D0C" w:rsidRPr="00796814">
        <w:rPr>
          <w:rFonts w:ascii="Times New Roman" w:hAnsi="Times New Roman" w:cs="Times New Roman"/>
          <w:bCs/>
        </w:rPr>
        <w:t xml:space="preserve">s one of the most fraught </w:t>
      </w:r>
      <w:r w:rsidR="00954A9A" w:rsidRPr="00796814">
        <w:rPr>
          <w:rFonts w:ascii="Times New Roman" w:hAnsi="Times New Roman" w:cs="Times New Roman"/>
          <w:bCs/>
        </w:rPr>
        <w:t xml:space="preserve">PD diagnoses both because of its </w:t>
      </w:r>
      <w:r w:rsidR="00C34FB8" w:rsidRPr="00796814">
        <w:rPr>
          <w:rFonts w:ascii="Times New Roman" w:hAnsi="Times New Roman" w:cs="Times New Roman"/>
          <w:bCs/>
        </w:rPr>
        <w:t xml:space="preserve">high </w:t>
      </w:r>
      <w:r w:rsidR="00954A9A" w:rsidRPr="00796814">
        <w:rPr>
          <w:rFonts w:ascii="Times New Roman" w:hAnsi="Times New Roman" w:cs="Times New Roman"/>
          <w:bCs/>
        </w:rPr>
        <w:t>comorbidity and</w:t>
      </w:r>
      <w:r w:rsidR="009A1374" w:rsidRPr="00796814">
        <w:rPr>
          <w:rFonts w:ascii="Times New Roman" w:hAnsi="Times New Roman" w:cs="Times New Roman"/>
          <w:bCs/>
        </w:rPr>
        <w:t xml:space="preserve"> </w:t>
      </w:r>
      <w:r w:rsidR="00954A9A" w:rsidRPr="00796814">
        <w:rPr>
          <w:rFonts w:ascii="Times New Roman" w:hAnsi="Times New Roman" w:cs="Times New Roman"/>
          <w:bCs/>
        </w:rPr>
        <w:t>prevalence</w:t>
      </w:r>
      <w:r w:rsidR="00B73CD6" w:rsidRPr="00796814">
        <w:rPr>
          <w:rFonts w:ascii="Times New Roman" w:hAnsi="Times New Roman" w:cs="Times New Roman"/>
          <w:bCs/>
        </w:rPr>
        <w:t>.</w:t>
      </w:r>
      <w:r w:rsidR="00954A9A" w:rsidRPr="00796814">
        <w:rPr>
          <w:rFonts w:ascii="Times New Roman" w:hAnsi="Times New Roman" w:cs="Times New Roman"/>
          <w:bCs/>
        </w:rPr>
        <w:t xml:space="preserve"> </w:t>
      </w:r>
      <w:r w:rsidR="005C383F" w:rsidRPr="00796814">
        <w:rPr>
          <w:rFonts w:ascii="Times New Roman" w:hAnsi="Times New Roman" w:cs="Times New Roman"/>
          <w:bCs/>
        </w:rPr>
        <w:t xml:space="preserve">Previous </w:t>
      </w:r>
      <w:r w:rsidR="00B00638" w:rsidRPr="00796814">
        <w:rPr>
          <w:rFonts w:ascii="Times New Roman" w:hAnsi="Times New Roman" w:cs="Times New Roman"/>
          <w:bCs/>
        </w:rPr>
        <w:t xml:space="preserve">exploratory </w:t>
      </w:r>
      <w:r w:rsidR="005C383F" w:rsidRPr="00796814">
        <w:rPr>
          <w:rFonts w:ascii="Times New Roman" w:hAnsi="Times New Roman" w:cs="Times New Roman"/>
          <w:bCs/>
        </w:rPr>
        <w:t xml:space="preserve">bifactor </w:t>
      </w:r>
      <w:r w:rsidR="0080346A" w:rsidRPr="00796814">
        <w:rPr>
          <w:rFonts w:ascii="Times New Roman" w:hAnsi="Times New Roman" w:cs="Times New Roman"/>
          <w:bCs/>
        </w:rPr>
        <w:t xml:space="preserve">analyses have demonstrated that </w:t>
      </w:r>
      <w:r w:rsidR="00574D1D" w:rsidRPr="00796814">
        <w:rPr>
          <w:rFonts w:ascii="Times New Roman" w:hAnsi="Times New Roman" w:cs="Times New Roman"/>
          <w:bCs/>
        </w:rPr>
        <w:t>BPD loads onto a g</w:t>
      </w:r>
      <w:r w:rsidR="00A81C87" w:rsidRPr="00796814">
        <w:rPr>
          <w:rFonts w:ascii="Times New Roman" w:hAnsi="Times New Roman" w:cs="Times New Roman"/>
          <w:bCs/>
        </w:rPr>
        <w:t>-factor</w:t>
      </w:r>
      <w:r w:rsidR="006E1B57" w:rsidRPr="00796814">
        <w:rPr>
          <w:rFonts w:ascii="Times New Roman" w:hAnsi="Times New Roman" w:cs="Times New Roman"/>
          <w:bCs/>
        </w:rPr>
        <w:t xml:space="preserve"> of </w:t>
      </w:r>
      <w:r w:rsidR="005D1C46" w:rsidRPr="00796814">
        <w:rPr>
          <w:rFonts w:ascii="Times New Roman" w:hAnsi="Times New Roman" w:cs="Times New Roman"/>
          <w:bCs/>
        </w:rPr>
        <w:t>se</w:t>
      </w:r>
      <w:r w:rsidR="00C35A48" w:rsidRPr="00796814">
        <w:rPr>
          <w:rFonts w:ascii="Times New Roman" w:hAnsi="Times New Roman" w:cs="Times New Roman"/>
          <w:bCs/>
        </w:rPr>
        <w:t xml:space="preserve">lf-interpersonal functioning (think Criterion A of AMPD) or </w:t>
      </w:r>
      <w:r w:rsidR="006E1B57" w:rsidRPr="00796814">
        <w:rPr>
          <w:rFonts w:ascii="Times New Roman" w:hAnsi="Times New Roman" w:cs="Times New Roman"/>
          <w:bCs/>
        </w:rPr>
        <w:t xml:space="preserve">overall severity </w:t>
      </w:r>
      <w:r w:rsidR="0071423E" w:rsidRPr="00796814">
        <w:rPr>
          <w:rFonts w:ascii="Times New Roman" w:hAnsi="Times New Roman" w:cs="Times New Roman"/>
          <w:bCs/>
        </w:rPr>
        <w:t>under which other PDs would be subsumed (Sharp et al., 2015</w:t>
      </w:r>
      <w:r w:rsidR="009A1374" w:rsidRPr="00796814">
        <w:rPr>
          <w:rFonts w:ascii="Times New Roman" w:hAnsi="Times New Roman" w:cs="Times New Roman"/>
          <w:bCs/>
        </w:rPr>
        <w:t>; Whitley, 2019</w:t>
      </w:r>
      <w:r w:rsidR="0071423E" w:rsidRPr="00796814">
        <w:rPr>
          <w:rFonts w:ascii="Times New Roman" w:hAnsi="Times New Roman" w:cs="Times New Roman"/>
          <w:bCs/>
        </w:rPr>
        <w:t>)</w:t>
      </w:r>
      <w:r w:rsidR="0038510A" w:rsidRPr="00796814">
        <w:rPr>
          <w:rFonts w:ascii="Times New Roman" w:hAnsi="Times New Roman" w:cs="Times New Roman"/>
          <w:bCs/>
        </w:rPr>
        <w:t>.</w:t>
      </w:r>
      <w:r w:rsidR="000A145F" w:rsidRPr="00796814">
        <w:rPr>
          <w:rFonts w:ascii="Times New Roman" w:hAnsi="Times New Roman" w:cs="Times New Roman"/>
          <w:bCs/>
        </w:rPr>
        <w:t xml:space="preserve"> </w:t>
      </w:r>
      <w:r w:rsidR="00B00638" w:rsidRPr="00796814">
        <w:rPr>
          <w:rFonts w:ascii="Times New Roman" w:hAnsi="Times New Roman" w:cs="Times New Roman"/>
          <w:bCs/>
        </w:rPr>
        <w:t xml:space="preserve">However, it is important to understand that </w:t>
      </w:r>
      <w:r w:rsidR="009D20C9" w:rsidRPr="00796814">
        <w:rPr>
          <w:rFonts w:ascii="Times New Roman" w:hAnsi="Times New Roman" w:cs="Times New Roman"/>
          <w:bCs/>
        </w:rPr>
        <w:t xml:space="preserve">the ability to </w:t>
      </w:r>
      <w:r w:rsidR="00C86BDD" w:rsidRPr="00796814">
        <w:rPr>
          <w:rFonts w:ascii="Times New Roman" w:hAnsi="Times New Roman" w:cs="Times New Roman"/>
          <w:bCs/>
        </w:rPr>
        <w:t xml:space="preserve">fit PDs to factor modeling </w:t>
      </w:r>
      <w:r w:rsidR="00871502" w:rsidRPr="00796814">
        <w:rPr>
          <w:rFonts w:ascii="Times New Roman" w:hAnsi="Times New Roman" w:cs="Times New Roman"/>
          <w:bCs/>
        </w:rPr>
        <w:t xml:space="preserve">does not preclude the </w:t>
      </w:r>
      <w:r w:rsidR="001A4745" w:rsidRPr="00796814">
        <w:rPr>
          <w:rFonts w:ascii="Times New Roman" w:hAnsi="Times New Roman" w:cs="Times New Roman"/>
          <w:bCs/>
        </w:rPr>
        <w:t xml:space="preserve">presence </w:t>
      </w:r>
      <w:r w:rsidR="00871502" w:rsidRPr="00796814">
        <w:rPr>
          <w:rFonts w:ascii="Times New Roman" w:hAnsi="Times New Roman" w:cs="Times New Roman"/>
          <w:bCs/>
        </w:rPr>
        <w:t xml:space="preserve">of </w:t>
      </w:r>
      <w:r w:rsidR="00463E65" w:rsidRPr="00796814">
        <w:rPr>
          <w:rFonts w:ascii="Times New Roman" w:hAnsi="Times New Roman" w:cs="Times New Roman"/>
          <w:bCs/>
        </w:rPr>
        <w:t xml:space="preserve">a </w:t>
      </w:r>
      <w:r w:rsidR="00871502" w:rsidRPr="00796814">
        <w:rPr>
          <w:rFonts w:ascii="Times New Roman" w:hAnsi="Times New Roman" w:cs="Times New Roman"/>
          <w:bCs/>
        </w:rPr>
        <w:t>taxonic structure (</w:t>
      </w:r>
      <w:r w:rsidR="003364CF" w:rsidRPr="00796814">
        <w:rPr>
          <w:rFonts w:ascii="Times New Roman" w:hAnsi="Times New Roman" w:cs="Times New Roman"/>
          <w:bCs/>
        </w:rPr>
        <w:t>Ahmed, Green, Buckley, &amp; McFarland, 2011).</w:t>
      </w:r>
      <w:r w:rsidR="001B7D5D" w:rsidRPr="00796814">
        <w:rPr>
          <w:rFonts w:ascii="Times New Roman" w:hAnsi="Times New Roman" w:cs="Times New Roman"/>
          <w:bCs/>
        </w:rPr>
        <w:t xml:space="preserve"> </w:t>
      </w:r>
      <w:r w:rsidR="00767D73" w:rsidRPr="00796814">
        <w:rPr>
          <w:rFonts w:ascii="Times New Roman" w:hAnsi="Times New Roman" w:cs="Times New Roman"/>
          <w:bCs/>
        </w:rPr>
        <w:t xml:space="preserve">It is possible that while BPD corresponds to severity within PDs, </w:t>
      </w:r>
      <w:r w:rsidR="00DA1D4F" w:rsidRPr="00796814">
        <w:rPr>
          <w:rFonts w:ascii="Times New Roman" w:hAnsi="Times New Roman" w:cs="Times New Roman"/>
          <w:bCs/>
        </w:rPr>
        <w:t>it is not a continuous measure of severity from normal to abnormal personality.</w:t>
      </w:r>
    </w:p>
    <w:p w14:paraId="28E8B06E" w14:textId="317CD6AF" w:rsidR="00F2219B" w:rsidRPr="00796814" w:rsidRDefault="00F2219B" w:rsidP="00B235C2">
      <w:pPr>
        <w:spacing w:after="0" w:line="480" w:lineRule="auto"/>
        <w:outlineLvl w:val="0"/>
        <w:rPr>
          <w:rFonts w:ascii="Times New Roman" w:hAnsi="Times New Roman" w:cs="Times New Roman"/>
          <w:bCs/>
        </w:rPr>
      </w:pPr>
      <w:r w:rsidRPr="00796814">
        <w:rPr>
          <w:rFonts w:ascii="Times New Roman" w:hAnsi="Times New Roman" w:cs="Times New Roman"/>
          <w:bCs/>
        </w:rPr>
        <w:tab/>
      </w:r>
      <w:r w:rsidR="00AE33CB" w:rsidRPr="00796814">
        <w:rPr>
          <w:rFonts w:ascii="Times New Roman" w:hAnsi="Times New Roman" w:cs="Times New Roman"/>
          <w:bCs/>
        </w:rPr>
        <w:t>Suicidal ideation</w:t>
      </w:r>
      <w:r w:rsidR="004C1B1A" w:rsidRPr="00796814">
        <w:rPr>
          <w:rFonts w:ascii="Times New Roman" w:hAnsi="Times New Roman" w:cs="Times New Roman"/>
          <w:bCs/>
        </w:rPr>
        <w:t xml:space="preserve"> (</w:t>
      </w:r>
      <w:r w:rsidR="001C0273" w:rsidRPr="00796814">
        <w:rPr>
          <w:rFonts w:ascii="Times New Roman" w:hAnsi="Times New Roman" w:cs="Times New Roman"/>
          <w:bCs/>
        </w:rPr>
        <w:t>“recent suicidal thoughts”</w:t>
      </w:r>
      <w:r w:rsidR="004C1B1A" w:rsidRPr="00796814">
        <w:rPr>
          <w:rFonts w:ascii="Times New Roman" w:hAnsi="Times New Roman" w:cs="Times New Roman"/>
          <w:bCs/>
        </w:rPr>
        <w:t>),</w:t>
      </w:r>
      <w:r w:rsidRPr="00796814">
        <w:rPr>
          <w:rFonts w:ascii="Times New Roman" w:hAnsi="Times New Roman" w:cs="Times New Roman"/>
          <w:bCs/>
        </w:rPr>
        <w:t xml:space="preserve"> </w:t>
      </w:r>
      <w:r w:rsidR="001C0273" w:rsidRPr="00796814">
        <w:rPr>
          <w:rFonts w:ascii="Times New Roman" w:hAnsi="Times New Roman" w:cs="Times New Roman"/>
          <w:bCs/>
        </w:rPr>
        <w:t xml:space="preserve">represented within the </w:t>
      </w:r>
      <w:r w:rsidRPr="00796814">
        <w:rPr>
          <w:rFonts w:ascii="Times New Roman" w:hAnsi="Times New Roman" w:cs="Times New Roman"/>
          <w:bCs/>
        </w:rPr>
        <w:t>Borderline Spectra</w:t>
      </w:r>
      <w:r w:rsidR="004C1B1A" w:rsidRPr="00796814">
        <w:rPr>
          <w:rFonts w:ascii="Times New Roman" w:hAnsi="Times New Roman" w:cs="Times New Roman"/>
          <w:bCs/>
        </w:rPr>
        <w:t xml:space="preserve">, </w:t>
      </w:r>
      <w:r w:rsidR="00B91FDB" w:rsidRPr="00796814">
        <w:rPr>
          <w:rFonts w:ascii="Times New Roman" w:hAnsi="Times New Roman" w:cs="Times New Roman"/>
          <w:bCs/>
        </w:rPr>
        <w:t xml:space="preserve">could also account for the ambiguous findings. While self-injurious behavior has not been shown to be </w:t>
      </w:r>
      <w:r w:rsidR="00A66491" w:rsidRPr="00796814">
        <w:rPr>
          <w:rFonts w:ascii="Times New Roman" w:hAnsi="Times New Roman" w:cs="Times New Roman"/>
          <w:bCs/>
        </w:rPr>
        <w:t>taxonic</w:t>
      </w:r>
      <w:r w:rsidR="003A35A1" w:rsidRPr="00796814">
        <w:rPr>
          <w:rFonts w:ascii="Times New Roman" w:hAnsi="Times New Roman" w:cs="Times New Roman"/>
          <w:bCs/>
        </w:rPr>
        <w:t xml:space="preserve"> (Orlando, Broman-Fulks,</w:t>
      </w:r>
      <w:r w:rsidR="005D71DD" w:rsidRPr="00796814">
        <w:rPr>
          <w:rFonts w:ascii="Times New Roman" w:hAnsi="Times New Roman" w:cs="Times New Roman"/>
          <w:bCs/>
        </w:rPr>
        <w:t xml:space="preserve"> </w:t>
      </w:r>
      <w:r w:rsidR="00A41B53" w:rsidRPr="00796814">
        <w:rPr>
          <w:rFonts w:ascii="Times New Roman" w:hAnsi="Times New Roman" w:cs="Times New Roman"/>
          <w:bCs/>
        </w:rPr>
        <w:t>Whitlock, Curtin, &amp; Michael, 2015),</w:t>
      </w:r>
      <w:r w:rsidR="003A5610" w:rsidRPr="00796814">
        <w:rPr>
          <w:rFonts w:ascii="Times New Roman" w:hAnsi="Times New Roman" w:cs="Times New Roman"/>
          <w:bCs/>
        </w:rPr>
        <w:t xml:space="preserve"> suicide risk has demonstrated consistent taxonic </w:t>
      </w:r>
      <w:r w:rsidR="002362E2" w:rsidRPr="00796814">
        <w:rPr>
          <w:rFonts w:ascii="Times New Roman" w:hAnsi="Times New Roman" w:cs="Times New Roman"/>
          <w:bCs/>
        </w:rPr>
        <w:t>results (</w:t>
      </w:r>
      <w:r w:rsidR="00535C6C" w:rsidRPr="00796814">
        <w:rPr>
          <w:rFonts w:ascii="Times New Roman" w:hAnsi="Times New Roman" w:cs="Times New Roman"/>
          <w:color w:val="212121"/>
        </w:rPr>
        <w:t xml:space="preserve">Rufino, Marcus, Ellis, </w:t>
      </w:r>
      <w:proofErr w:type="spellStart"/>
      <w:r w:rsidR="00535C6C" w:rsidRPr="00796814">
        <w:rPr>
          <w:rFonts w:ascii="Times New Roman" w:hAnsi="Times New Roman" w:cs="Times New Roman"/>
          <w:color w:val="212121"/>
        </w:rPr>
        <w:t>Boccacini</w:t>
      </w:r>
      <w:proofErr w:type="spellEnd"/>
      <w:r w:rsidR="00535C6C" w:rsidRPr="00796814">
        <w:rPr>
          <w:rFonts w:ascii="Times New Roman" w:hAnsi="Times New Roman" w:cs="Times New Roman"/>
          <w:color w:val="212121"/>
        </w:rPr>
        <w:t>, 2018; Witte et al., 2017).</w:t>
      </w:r>
      <w:r w:rsidR="00B233D1" w:rsidRPr="00796814">
        <w:rPr>
          <w:rFonts w:ascii="Times New Roman" w:hAnsi="Times New Roman" w:cs="Times New Roman"/>
          <w:color w:val="212121"/>
        </w:rPr>
        <w:t xml:space="preserve"> Therefore, </w:t>
      </w:r>
      <w:r w:rsidR="006A4B8D" w:rsidRPr="00796814">
        <w:rPr>
          <w:rFonts w:ascii="Times New Roman" w:hAnsi="Times New Roman" w:cs="Times New Roman"/>
          <w:color w:val="212121"/>
        </w:rPr>
        <w:t>removing indicators of suicidality may yield more dimensional results.</w:t>
      </w:r>
    </w:p>
    <w:p w14:paraId="4103D3B2" w14:textId="61B1A5C0" w:rsidR="00610920" w:rsidRPr="00796814" w:rsidRDefault="00EB5226" w:rsidP="00E251E5">
      <w:pPr>
        <w:spacing w:after="0" w:line="480" w:lineRule="auto"/>
        <w:ind w:firstLine="720"/>
        <w:outlineLvl w:val="0"/>
        <w:rPr>
          <w:rFonts w:ascii="Times New Roman" w:hAnsi="Times New Roman" w:cs="Times New Roman"/>
          <w:bCs/>
        </w:rPr>
      </w:pPr>
      <w:r w:rsidRPr="00796814">
        <w:rPr>
          <w:rFonts w:ascii="Times New Roman" w:hAnsi="Times New Roman" w:cs="Times New Roman"/>
          <w:b/>
        </w:rPr>
        <w:lastRenderedPageBreak/>
        <w:t xml:space="preserve">Additional </w:t>
      </w:r>
      <w:r w:rsidR="00E251E5" w:rsidRPr="00796814">
        <w:rPr>
          <w:rFonts w:ascii="Times New Roman" w:hAnsi="Times New Roman" w:cs="Times New Roman"/>
          <w:b/>
        </w:rPr>
        <w:t>Notable Findings within the Spectra Scales.</w:t>
      </w:r>
      <w:r w:rsidR="00713A08" w:rsidRPr="00796814">
        <w:rPr>
          <w:rFonts w:ascii="Times New Roman" w:hAnsi="Times New Roman" w:cs="Times New Roman"/>
          <w:b/>
        </w:rPr>
        <w:t xml:space="preserve"> </w:t>
      </w:r>
      <w:r w:rsidR="00272B7F" w:rsidRPr="00796814">
        <w:rPr>
          <w:rFonts w:ascii="Times New Roman" w:hAnsi="Times New Roman" w:cs="Times New Roman"/>
          <w:bCs/>
        </w:rPr>
        <w:t>Given previous support for a schizoid taxon, i</w:t>
      </w:r>
      <w:r w:rsidR="00517341" w:rsidRPr="00796814">
        <w:rPr>
          <w:rFonts w:ascii="Times New Roman" w:hAnsi="Times New Roman" w:cs="Times New Roman"/>
          <w:bCs/>
        </w:rPr>
        <w:t xml:space="preserve">t is not surprising </w:t>
      </w:r>
      <w:r w:rsidR="002764B2" w:rsidRPr="00796814">
        <w:rPr>
          <w:rFonts w:ascii="Times New Roman" w:hAnsi="Times New Roman" w:cs="Times New Roman"/>
          <w:bCs/>
        </w:rPr>
        <w:t xml:space="preserve">that </w:t>
      </w:r>
      <w:r w:rsidR="00272B7F" w:rsidRPr="00796814">
        <w:rPr>
          <w:rFonts w:ascii="Times New Roman" w:hAnsi="Times New Roman" w:cs="Times New Roman"/>
          <w:bCs/>
        </w:rPr>
        <w:t xml:space="preserve">examination of the </w:t>
      </w:r>
      <w:r w:rsidR="002764B2" w:rsidRPr="00796814">
        <w:rPr>
          <w:rFonts w:ascii="Times New Roman" w:hAnsi="Times New Roman" w:cs="Times New Roman"/>
          <w:bCs/>
        </w:rPr>
        <w:t>Schizotypal</w:t>
      </w:r>
      <w:r w:rsidR="00272B7F" w:rsidRPr="00796814">
        <w:rPr>
          <w:rFonts w:ascii="Times New Roman" w:hAnsi="Times New Roman" w:cs="Times New Roman"/>
          <w:bCs/>
        </w:rPr>
        <w:t xml:space="preserve"> </w:t>
      </w:r>
      <w:r w:rsidR="00BA3551" w:rsidRPr="00796814">
        <w:rPr>
          <w:rFonts w:ascii="Times New Roman" w:hAnsi="Times New Roman" w:cs="Times New Roman"/>
          <w:bCs/>
        </w:rPr>
        <w:t xml:space="preserve">scale </w:t>
      </w:r>
      <w:r w:rsidR="00272B7F" w:rsidRPr="00796814">
        <w:rPr>
          <w:rFonts w:ascii="Times New Roman" w:hAnsi="Times New Roman" w:cs="Times New Roman"/>
          <w:bCs/>
        </w:rPr>
        <w:t>revealed a</w:t>
      </w:r>
      <w:r w:rsidR="00B92774" w:rsidRPr="00796814">
        <w:rPr>
          <w:rFonts w:ascii="Times New Roman" w:hAnsi="Times New Roman" w:cs="Times New Roman"/>
          <w:bCs/>
        </w:rPr>
        <w:t xml:space="preserve"> </w:t>
      </w:r>
      <w:r w:rsidR="00272B7F" w:rsidRPr="00796814">
        <w:rPr>
          <w:rFonts w:ascii="Times New Roman" w:hAnsi="Times New Roman" w:cs="Times New Roman"/>
          <w:bCs/>
        </w:rPr>
        <w:t>c</w:t>
      </w:r>
      <w:r w:rsidR="00B92774" w:rsidRPr="00796814">
        <w:rPr>
          <w:rFonts w:ascii="Times New Roman" w:hAnsi="Times New Roman" w:cs="Times New Roman"/>
          <w:bCs/>
        </w:rPr>
        <w:t xml:space="preserve">ategorical </w:t>
      </w:r>
      <w:r w:rsidR="00272B7F" w:rsidRPr="00796814">
        <w:rPr>
          <w:rFonts w:ascii="Times New Roman" w:hAnsi="Times New Roman" w:cs="Times New Roman"/>
          <w:bCs/>
        </w:rPr>
        <w:t>structure</w:t>
      </w:r>
      <w:r w:rsidR="00B92774" w:rsidRPr="00796814">
        <w:rPr>
          <w:rFonts w:ascii="Times New Roman" w:hAnsi="Times New Roman" w:cs="Times New Roman"/>
          <w:bCs/>
        </w:rPr>
        <w:t xml:space="preserve">. </w:t>
      </w:r>
      <w:r w:rsidR="009D3F4A" w:rsidRPr="00796814">
        <w:rPr>
          <w:rFonts w:ascii="Times New Roman" w:hAnsi="Times New Roman" w:cs="Times New Roman"/>
          <w:bCs/>
        </w:rPr>
        <w:t>Quit</w:t>
      </w:r>
      <w:r w:rsidR="0067784A" w:rsidRPr="00796814">
        <w:rPr>
          <w:rFonts w:ascii="Times New Roman" w:hAnsi="Times New Roman" w:cs="Times New Roman"/>
          <w:bCs/>
        </w:rPr>
        <w:t>e</w:t>
      </w:r>
      <w:r w:rsidR="009D3F4A" w:rsidRPr="00796814">
        <w:rPr>
          <w:rFonts w:ascii="Times New Roman" w:hAnsi="Times New Roman" w:cs="Times New Roman"/>
          <w:bCs/>
        </w:rPr>
        <w:t xml:space="preserve"> unexpectedly, </w:t>
      </w:r>
      <w:r w:rsidR="0067784A" w:rsidRPr="00796814">
        <w:rPr>
          <w:rFonts w:ascii="Times New Roman" w:hAnsi="Times New Roman" w:cs="Times New Roman"/>
          <w:bCs/>
        </w:rPr>
        <w:t xml:space="preserve">however, </w:t>
      </w:r>
      <w:r w:rsidR="009D3F4A" w:rsidRPr="00796814">
        <w:rPr>
          <w:rFonts w:ascii="Times New Roman" w:hAnsi="Times New Roman" w:cs="Times New Roman"/>
          <w:bCs/>
        </w:rPr>
        <w:t xml:space="preserve">Dependent and Somatizing scales also </w:t>
      </w:r>
      <w:r w:rsidR="00604B51" w:rsidRPr="00796814">
        <w:rPr>
          <w:rFonts w:ascii="Times New Roman" w:hAnsi="Times New Roman" w:cs="Times New Roman"/>
          <w:bCs/>
        </w:rPr>
        <w:t xml:space="preserve">manifested categorical structures. </w:t>
      </w:r>
      <w:r w:rsidR="00610920" w:rsidRPr="00796814">
        <w:rPr>
          <w:rFonts w:ascii="Times New Roman" w:hAnsi="Times New Roman" w:cs="Times New Roman"/>
          <w:bCs/>
        </w:rPr>
        <w:t xml:space="preserve">Each of these </w:t>
      </w:r>
      <w:r w:rsidR="00964D7A" w:rsidRPr="00796814">
        <w:rPr>
          <w:rFonts w:ascii="Times New Roman" w:hAnsi="Times New Roman" w:cs="Times New Roman"/>
          <w:bCs/>
        </w:rPr>
        <w:t>results necessitates careful consideration</w:t>
      </w:r>
      <w:r w:rsidR="00FB4415" w:rsidRPr="00796814">
        <w:rPr>
          <w:rFonts w:ascii="Times New Roman" w:hAnsi="Times New Roman" w:cs="Times New Roman"/>
          <w:bCs/>
        </w:rPr>
        <w:t xml:space="preserve"> and are </w:t>
      </w:r>
      <w:r w:rsidR="00FB6900" w:rsidRPr="00796814">
        <w:rPr>
          <w:rFonts w:ascii="Times New Roman" w:hAnsi="Times New Roman" w:cs="Times New Roman"/>
          <w:bCs/>
        </w:rPr>
        <w:t>discussed below.</w:t>
      </w:r>
    </w:p>
    <w:p w14:paraId="69EF487A" w14:textId="3671D6A0" w:rsidR="00E251E5" w:rsidRPr="00796814" w:rsidRDefault="00F521A1" w:rsidP="00255581">
      <w:pPr>
        <w:spacing w:after="0" w:line="480" w:lineRule="auto"/>
        <w:ind w:firstLine="720"/>
        <w:outlineLvl w:val="0"/>
        <w:rPr>
          <w:rFonts w:ascii="Times New Roman" w:hAnsi="Times New Roman" w:cs="Times New Roman"/>
          <w:bCs/>
        </w:rPr>
      </w:pPr>
      <w:r w:rsidRPr="00796814">
        <w:rPr>
          <w:rFonts w:ascii="Times New Roman" w:hAnsi="Times New Roman" w:cs="Times New Roman"/>
          <w:b/>
          <w:i/>
          <w:iCs/>
        </w:rPr>
        <w:t>Dependent.</w:t>
      </w:r>
      <w:r w:rsidRPr="00796814">
        <w:rPr>
          <w:rFonts w:ascii="Times New Roman" w:hAnsi="Times New Roman" w:cs="Times New Roman"/>
          <w:bCs/>
        </w:rPr>
        <w:t xml:space="preserve"> </w:t>
      </w:r>
      <w:r w:rsidR="005804B8" w:rsidRPr="00796814">
        <w:rPr>
          <w:rFonts w:ascii="Times New Roman" w:hAnsi="Times New Roman" w:cs="Times New Roman"/>
          <w:bCs/>
        </w:rPr>
        <w:t>It is difficult to imagine dependency as a categorical psychological phenomenon</w:t>
      </w:r>
      <w:r w:rsidR="00B22487" w:rsidRPr="00796814">
        <w:rPr>
          <w:rFonts w:ascii="Times New Roman" w:hAnsi="Times New Roman" w:cs="Times New Roman"/>
          <w:bCs/>
        </w:rPr>
        <w:t xml:space="preserve">; </w:t>
      </w:r>
      <w:r w:rsidR="000C6B64" w:rsidRPr="00796814">
        <w:rPr>
          <w:rFonts w:ascii="Times New Roman" w:hAnsi="Times New Roman" w:cs="Times New Roman"/>
          <w:bCs/>
        </w:rPr>
        <w:t xml:space="preserve">dependency is a facet of all human relationships. </w:t>
      </w:r>
      <w:r w:rsidR="002565B1" w:rsidRPr="00796814">
        <w:rPr>
          <w:rFonts w:ascii="Times New Roman" w:hAnsi="Times New Roman" w:cs="Times New Roman"/>
          <w:bCs/>
        </w:rPr>
        <w:t xml:space="preserve">While dependency itself may be a dimensional construct, pathological dependency </w:t>
      </w:r>
      <w:r w:rsidR="00293276" w:rsidRPr="00796814">
        <w:rPr>
          <w:rFonts w:ascii="Times New Roman" w:hAnsi="Times New Roman" w:cs="Times New Roman"/>
          <w:bCs/>
        </w:rPr>
        <w:t xml:space="preserve">may be a </w:t>
      </w:r>
      <w:r w:rsidR="00361635" w:rsidRPr="00796814">
        <w:rPr>
          <w:rFonts w:ascii="Times New Roman" w:hAnsi="Times New Roman" w:cs="Times New Roman"/>
          <w:bCs/>
        </w:rPr>
        <w:t>distinct</w:t>
      </w:r>
      <w:r w:rsidR="00293276" w:rsidRPr="00796814">
        <w:rPr>
          <w:rFonts w:ascii="Times New Roman" w:hAnsi="Times New Roman" w:cs="Times New Roman"/>
          <w:bCs/>
        </w:rPr>
        <w:t xml:space="preserve"> psychological phen</w:t>
      </w:r>
      <w:r w:rsidR="00361635" w:rsidRPr="00796814">
        <w:rPr>
          <w:rFonts w:ascii="Times New Roman" w:hAnsi="Times New Roman" w:cs="Times New Roman"/>
          <w:bCs/>
        </w:rPr>
        <w:t xml:space="preserve">omenon. </w:t>
      </w:r>
      <w:r w:rsidR="00813789" w:rsidRPr="00796814">
        <w:rPr>
          <w:rFonts w:ascii="Times New Roman" w:hAnsi="Times New Roman" w:cs="Times New Roman"/>
          <w:bCs/>
        </w:rPr>
        <w:t xml:space="preserve">Previous </w:t>
      </w:r>
      <w:r w:rsidR="0044608D" w:rsidRPr="00796814">
        <w:rPr>
          <w:rFonts w:ascii="Times New Roman" w:hAnsi="Times New Roman" w:cs="Times New Roman"/>
          <w:bCs/>
        </w:rPr>
        <w:t>descriptors of dependent personalities include “infantile</w:t>
      </w:r>
      <w:r w:rsidR="006C4D2C" w:rsidRPr="00796814">
        <w:rPr>
          <w:rFonts w:ascii="Times New Roman" w:hAnsi="Times New Roman" w:cs="Times New Roman"/>
          <w:bCs/>
        </w:rPr>
        <w:t>,</w:t>
      </w:r>
      <w:r w:rsidR="0044608D" w:rsidRPr="00796814">
        <w:rPr>
          <w:rFonts w:ascii="Times New Roman" w:hAnsi="Times New Roman" w:cs="Times New Roman"/>
          <w:bCs/>
        </w:rPr>
        <w:t xml:space="preserve">” </w:t>
      </w:r>
      <w:r w:rsidR="006C4D2C" w:rsidRPr="00796814">
        <w:rPr>
          <w:rFonts w:ascii="Times New Roman" w:hAnsi="Times New Roman" w:cs="Times New Roman"/>
          <w:bCs/>
        </w:rPr>
        <w:t xml:space="preserve">“immature,” </w:t>
      </w:r>
      <w:r w:rsidR="0044608D" w:rsidRPr="00796814">
        <w:rPr>
          <w:rFonts w:ascii="Times New Roman" w:hAnsi="Times New Roman" w:cs="Times New Roman"/>
          <w:bCs/>
        </w:rPr>
        <w:t xml:space="preserve">and “inadequate,” highlighting </w:t>
      </w:r>
      <w:r w:rsidR="00F9472B" w:rsidRPr="00796814">
        <w:rPr>
          <w:rFonts w:ascii="Times New Roman" w:hAnsi="Times New Roman" w:cs="Times New Roman"/>
          <w:bCs/>
        </w:rPr>
        <w:t>a lack of self-definition that is not an aspect of</w:t>
      </w:r>
      <w:r w:rsidR="005D7B35" w:rsidRPr="00796814">
        <w:rPr>
          <w:rFonts w:ascii="Times New Roman" w:hAnsi="Times New Roman" w:cs="Times New Roman"/>
          <w:bCs/>
        </w:rPr>
        <w:t xml:space="preserve"> dynamic, normal dependency </w:t>
      </w:r>
      <w:r w:rsidR="008D4D31" w:rsidRPr="00796814">
        <w:rPr>
          <w:rFonts w:ascii="Times New Roman" w:hAnsi="Times New Roman" w:cs="Times New Roman"/>
          <w:bCs/>
        </w:rPr>
        <w:t>(</w:t>
      </w:r>
      <w:r w:rsidR="006C4D2C" w:rsidRPr="00796814">
        <w:rPr>
          <w:rFonts w:ascii="Times New Roman" w:hAnsi="Times New Roman" w:cs="Times New Roman"/>
          <w:bCs/>
        </w:rPr>
        <w:t>Bornstein</w:t>
      </w:r>
      <w:r w:rsidR="004B242F" w:rsidRPr="00796814">
        <w:rPr>
          <w:rFonts w:ascii="Times New Roman" w:hAnsi="Times New Roman" w:cs="Times New Roman"/>
          <w:bCs/>
        </w:rPr>
        <w:t xml:space="preserve">, 1997; </w:t>
      </w:r>
      <w:r w:rsidR="008D4D31" w:rsidRPr="00796814">
        <w:rPr>
          <w:rFonts w:ascii="Times New Roman" w:hAnsi="Times New Roman" w:cs="Times New Roman"/>
          <w:bCs/>
        </w:rPr>
        <w:t>PDM Task Force, 2006)</w:t>
      </w:r>
      <w:r w:rsidR="005D7B35" w:rsidRPr="00796814">
        <w:rPr>
          <w:rFonts w:ascii="Times New Roman" w:hAnsi="Times New Roman" w:cs="Times New Roman"/>
          <w:bCs/>
        </w:rPr>
        <w:t xml:space="preserve">. </w:t>
      </w:r>
      <w:r w:rsidR="007953C3" w:rsidRPr="00796814">
        <w:rPr>
          <w:rFonts w:ascii="Times New Roman" w:hAnsi="Times New Roman" w:cs="Times New Roman"/>
          <w:bCs/>
        </w:rPr>
        <w:t xml:space="preserve">It is possible that the specific items chosen for the Dependent </w:t>
      </w:r>
      <w:r w:rsidR="00100F0D" w:rsidRPr="00796814">
        <w:rPr>
          <w:rFonts w:ascii="Times New Roman" w:hAnsi="Times New Roman" w:cs="Times New Roman"/>
          <w:bCs/>
        </w:rPr>
        <w:t xml:space="preserve">Spectra </w:t>
      </w:r>
      <w:r w:rsidR="007953C3" w:rsidRPr="00796814">
        <w:rPr>
          <w:rFonts w:ascii="Times New Roman" w:hAnsi="Times New Roman" w:cs="Times New Roman"/>
          <w:bCs/>
        </w:rPr>
        <w:t xml:space="preserve">scale reflect these idiosyncratic elements of pathological dependency. </w:t>
      </w:r>
      <w:r w:rsidR="00933011" w:rsidRPr="00796814">
        <w:rPr>
          <w:rFonts w:ascii="Times New Roman" w:hAnsi="Times New Roman" w:cs="Times New Roman"/>
          <w:bCs/>
        </w:rPr>
        <w:t xml:space="preserve">Infantile aspects of dependency are well represented in the Dependent </w:t>
      </w:r>
      <w:r w:rsidR="001F29DD" w:rsidRPr="00796814">
        <w:rPr>
          <w:rFonts w:ascii="Times New Roman" w:hAnsi="Times New Roman" w:cs="Times New Roman"/>
          <w:bCs/>
        </w:rPr>
        <w:t xml:space="preserve">Spectra </w:t>
      </w:r>
      <w:r w:rsidR="00933011" w:rsidRPr="00796814">
        <w:rPr>
          <w:rFonts w:ascii="Times New Roman" w:hAnsi="Times New Roman" w:cs="Times New Roman"/>
          <w:bCs/>
        </w:rPr>
        <w:t>scale in the items “</w:t>
      </w:r>
      <w:r w:rsidR="008B2A23" w:rsidRPr="00796814">
        <w:rPr>
          <w:rFonts w:ascii="Times New Roman" w:hAnsi="Times New Roman" w:cs="Times New Roman"/>
          <w:bCs/>
        </w:rPr>
        <w:t xml:space="preserve">wish to be a child” </w:t>
      </w:r>
      <w:r w:rsidR="005C34F9" w:rsidRPr="00796814">
        <w:rPr>
          <w:rFonts w:ascii="Times New Roman" w:hAnsi="Times New Roman" w:cs="Times New Roman"/>
          <w:bCs/>
        </w:rPr>
        <w:t>and “helpless making decisions</w:t>
      </w:r>
      <w:r w:rsidR="00214949" w:rsidRPr="00796814">
        <w:rPr>
          <w:rFonts w:ascii="Times New Roman" w:hAnsi="Times New Roman" w:cs="Times New Roman"/>
          <w:bCs/>
        </w:rPr>
        <w:t xml:space="preserve">.” </w:t>
      </w:r>
      <w:r w:rsidR="004832CA" w:rsidRPr="00796814">
        <w:rPr>
          <w:rFonts w:ascii="Times New Roman" w:hAnsi="Times New Roman" w:cs="Times New Roman"/>
          <w:bCs/>
        </w:rPr>
        <w:t xml:space="preserve">Aspects of inadequate self-definition are </w:t>
      </w:r>
      <w:r w:rsidR="00D137DB" w:rsidRPr="00796814">
        <w:rPr>
          <w:rFonts w:ascii="Times New Roman" w:hAnsi="Times New Roman" w:cs="Times New Roman"/>
          <w:bCs/>
        </w:rPr>
        <w:t xml:space="preserve">also particularly well captured </w:t>
      </w:r>
      <w:r w:rsidR="004832CA" w:rsidRPr="00796814">
        <w:rPr>
          <w:rFonts w:ascii="Times New Roman" w:hAnsi="Times New Roman" w:cs="Times New Roman"/>
          <w:bCs/>
        </w:rPr>
        <w:t>in items</w:t>
      </w:r>
      <w:r w:rsidR="000D2C1C" w:rsidRPr="00796814">
        <w:rPr>
          <w:rFonts w:ascii="Times New Roman" w:hAnsi="Times New Roman" w:cs="Times New Roman"/>
          <w:bCs/>
        </w:rPr>
        <w:t xml:space="preserve"> “</w:t>
      </w:r>
      <w:r w:rsidR="00C23112" w:rsidRPr="00796814">
        <w:rPr>
          <w:rFonts w:ascii="Times New Roman" w:hAnsi="Times New Roman" w:cs="Times New Roman"/>
          <w:bCs/>
        </w:rPr>
        <w:t xml:space="preserve">changeable </w:t>
      </w:r>
      <w:r w:rsidR="000B6230" w:rsidRPr="00796814">
        <w:rPr>
          <w:rFonts w:ascii="Times New Roman" w:hAnsi="Times New Roman" w:cs="Times New Roman"/>
          <w:bCs/>
        </w:rPr>
        <w:t>opinions</w:t>
      </w:r>
      <w:r w:rsidR="00C23112" w:rsidRPr="00796814">
        <w:rPr>
          <w:rFonts w:ascii="Times New Roman" w:hAnsi="Times New Roman" w:cs="Times New Roman"/>
          <w:bCs/>
        </w:rPr>
        <w:t>”</w:t>
      </w:r>
      <w:r w:rsidR="004832CA" w:rsidRPr="00796814">
        <w:rPr>
          <w:rFonts w:ascii="Times New Roman" w:hAnsi="Times New Roman" w:cs="Times New Roman"/>
          <w:bCs/>
        </w:rPr>
        <w:t xml:space="preserve"> </w:t>
      </w:r>
      <w:r w:rsidR="000B6230" w:rsidRPr="00796814">
        <w:rPr>
          <w:rFonts w:ascii="Times New Roman" w:hAnsi="Times New Roman" w:cs="Times New Roman"/>
          <w:bCs/>
        </w:rPr>
        <w:t>and “</w:t>
      </w:r>
      <w:r w:rsidR="00021567" w:rsidRPr="00796814">
        <w:rPr>
          <w:rFonts w:ascii="Times New Roman" w:hAnsi="Times New Roman" w:cs="Times New Roman"/>
          <w:bCs/>
        </w:rPr>
        <w:t>model behavior after that of others</w:t>
      </w:r>
      <w:r w:rsidR="00D137DB" w:rsidRPr="00796814">
        <w:rPr>
          <w:rFonts w:ascii="Times New Roman" w:hAnsi="Times New Roman" w:cs="Times New Roman"/>
          <w:bCs/>
        </w:rPr>
        <w:t xml:space="preserve">.” </w:t>
      </w:r>
      <w:r w:rsidR="00CC46C3" w:rsidRPr="00796814">
        <w:rPr>
          <w:rFonts w:ascii="Times New Roman" w:hAnsi="Times New Roman" w:cs="Times New Roman"/>
          <w:bCs/>
        </w:rPr>
        <w:t>Bifact</w:t>
      </w:r>
      <w:r w:rsidR="000865AD" w:rsidRPr="00796814">
        <w:rPr>
          <w:rFonts w:ascii="Times New Roman" w:hAnsi="Times New Roman" w:cs="Times New Roman"/>
          <w:bCs/>
        </w:rPr>
        <w:t>or analyses</w:t>
      </w:r>
      <w:r w:rsidR="009B6051" w:rsidRPr="00796814">
        <w:rPr>
          <w:rFonts w:ascii="Times New Roman" w:hAnsi="Times New Roman" w:cs="Times New Roman"/>
          <w:bCs/>
        </w:rPr>
        <w:t xml:space="preserve"> of PD constructs have also identified passivity (Whitley, 2019)</w:t>
      </w:r>
      <w:r w:rsidR="00E76C39" w:rsidRPr="00796814">
        <w:rPr>
          <w:rFonts w:ascii="Times New Roman" w:hAnsi="Times New Roman" w:cs="Times New Roman"/>
          <w:bCs/>
        </w:rPr>
        <w:t>,</w:t>
      </w:r>
      <w:r w:rsidR="000F6674" w:rsidRPr="00796814">
        <w:rPr>
          <w:rFonts w:ascii="Times New Roman" w:hAnsi="Times New Roman" w:cs="Times New Roman"/>
          <w:bCs/>
        </w:rPr>
        <w:t xml:space="preserve"> and </w:t>
      </w:r>
      <w:r w:rsidR="00397877" w:rsidRPr="00796814">
        <w:rPr>
          <w:rFonts w:ascii="Times New Roman" w:hAnsi="Times New Roman" w:cs="Times New Roman"/>
        </w:rPr>
        <w:t>the Hierarchical Taxonomy of Psychopathology (</w:t>
      </w:r>
      <w:proofErr w:type="spellStart"/>
      <w:r w:rsidR="00397877" w:rsidRPr="00796814">
        <w:rPr>
          <w:rFonts w:ascii="Times New Roman" w:hAnsi="Times New Roman" w:cs="Times New Roman"/>
        </w:rPr>
        <w:t>HiTOP</w:t>
      </w:r>
      <w:proofErr w:type="spellEnd"/>
      <w:r w:rsidR="00397877" w:rsidRPr="00796814">
        <w:rPr>
          <w:rFonts w:ascii="Times New Roman" w:hAnsi="Times New Roman" w:cs="Times New Roman"/>
        </w:rPr>
        <w:t xml:space="preserve">; </w:t>
      </w:r>
      <w:proofErr w:type="spellStart"/>
      <w:r w:rsidR="00397877" w:rsidRPr="00796814">
        <w:rPr>
          <w:rFonts w:ascii="Times New Roman" w:hAnsi="Times New Roman" w:cs="Times New Roman"/>
        </w:rPr>
        <w:t>Kotov</w:t>
      </w:r>
      <w:proofErr w:type="spellEnd"/>
      <w:r w:rsidR="00397877" w:rsidRPr="00796814">
        <w:rPr>
          <w:rFonts w:ascii="Times New Roman" w:hAnsi="Times New Roman" w:cs="Times New Roman"/>
        </w:rPr>
        <w:t xml:space="preserve"> et al., 2017) workgroup</w:t>
      </w:r>
      <w:r w:rsidR="005B4223" w:rsidRPr="00796814">
        <w:rPr>
          <w:rFonts w:ascii="Times New Roman" w:hAnsi="Times New Roman" w:cs="Times New Roman"/>
        </w:rPr>
        <w:t xml:space="preserve"> identified a trait of detachment that they la</w:t>
      </w:r>
      <w:r w:rsidR="00E76C39" w:rsidRPr="00796814">
        <w:rPr>
          <w:rFonts w:ascii="Times New Roman" w:hAnsi="Times New Roman" w:cs="Times New Roman"/>
        </w:rPr>
        <w:t xml:space="preserve">beled “interpersonal passivity,” which may be </w:t>
      </w:r>
      <w:r w:rsidR="00833A61" w:rsidRPr="00796814">
        <w:rPr>
          <w:rFonts w:ascii="Times New Roman" w:hAnsi="Times New Roman" w:cs="Times New Roman"/>
        </w:rPr>
        <w:t>infantile indicators of Dependency Spectra.</w:t>
      </w:r>
    </w:p>
    <w:p w14:paraId="373462F2" w14:textId="2E5CB55B" w:rsidR="00182AAA" w:rsidRPr="00796814" w:rsidRDefault="00F521A1" w:rsidP="00CE0940">
      <w:pPr>
        <w:spacing w:after="0" w:line="480" w:lineRule="auto"/>
        <w:ind w:firstLine="720"/>
        <w:outlineLvl w:val="0"/>
        <w:rPr>
          <w:rFonts w:ascii="Times New Roman" w:hAnsi="Times New Roman" w:cs="Times New Roman"/>
        </w:rPr>
      </w:pPr>
      <w:r w:rsidRPr="00796814">
        <w:rPr>
          <w:rFonts w:ascii="Times New Roman" w:hAnsi="Times New Roman" w:cs="Times New Roman"/>
          <w:b/>
          <w:i/>
          <w:iCs/>
        </w:rPr>
        <w:t xml:space="preserve">Somatizing. </w:t>
      </w:r>
      <w:r w:rsidR="002E0561" w:rsidRPr="00796814">
        <w:rPr>
          <w:rFonts w:ascii="Times New Roman" w:hAnsi="Times New Roman" w:cs="Times New Roman"/>
          <w:bCs/>
        </w:rPr>
        <w:t xml:space="preserve">Interestingly, the mean CCFI </w:t>
      </w:r>
      <w:r w:rsidR="004454A7" w:rsidRPr="00796814">
        <w:rPr>
          <w:rFonts w:ascii="Times New Roman" w:hAnsi="Times New Roman" w:cs="Times New Roman"/>
          <w:bCs/>
        </w:rPr>
        <w:t xml:space="preserve">(.68) </w:t>
      </w:r>
      <w:r w:rsidR="002E0561" w:rsidRPr="00796814">
        <w:rPr>
          <w:rFonts w:ascii="Times New Roman" w:hAnsi="Times New Roman" w:cs="Times New Roman"/>
          <w:bCs/>
        </w:rPr>
        <w:t xml:space="preserve">for the Somatizing scale </w:t>
      </w:r>
      <w:r w:rsidR="000D254A" w:rsidRPr="00796814">
        <w:rPr>
          <w:rFonts w:ascii="Times New Roman" w:hAnsi="Times New Roman" w:cs="Times New Roman"/>
          <w:bCs/>
        </w:rPr>
        <w:t xml:space="preserve">revealed </w:t>
      </w:r>
      <w:r w:rsidR="000552AC" w:rsidRPr="00796814">
        <w:rPr>
          <w:rFonts w:ascii="Times New Roman" w:hAnsi="Times New Roman" w:cs="Times New Roman"/>
          <w:bCs/>
        </w:rPr>
        <w:t xml:space="preserve">the </w:t>
      </w:r>
      <w:r w:rsidR="000552AC" w:rsidRPr="00796814">
        <w:rPr>
          <w:rFonts w:ascii="Times New Roman" w:hAnsi="Times New Roman" w:cs="Times New Roman"/>
          <w:bCs/>
          <w:u w:val="single"/>
        </w:rPr>
        <w:t>most</w:t>
      </w:r>
      <w:r w:rsidR="000552AC" w:rsidRPr="00796814">
        <w:rPr>
          <w:rFonts w:ascii="Times New Roman" w:hAnsi="Times New Roman" w:cs="Times New Roman"/>
          <w:bCs/>
        </w:rPr>
        <w:t xml:space="preserve"> support for a categorical structure of all the scales analyzed. </w:t>
      </w:r>
      <w:r w:rsidR="00DC4DF3" w:rsidRPr="00796814">
        <w:rPr>
          <w:rFonts w:ascii="Times New Roman" w:hAnsi="Times New Roman" w:cs="Times New Roman"/>
          <w:bCs/>
        </w:rPr>
        <w:t>The</w:t>
      </w:r>
      <w:r w:rsidR="00CC1B5E" w:rsidRPr="00796814">
        <w:rPr>
          <w:rFonts w:ascii="Times New Roman" w:hAnsi="Times New Roman" w:cs="Times New Roman"/>
          <w:bCs/>
        </w:rPr>
        <w:t xml:space="preserve">re is some debate about </w:t>
      </w:r>
      <w:r w:rsidR="00182AAA" w:rsidRPr="00796814">
        <w:rPr>
          <w:rFonts w:ascii="Times New Roman" w:hAnsi="Times New Roman" w:cs="Times New Roman"/>
          <w:bCs/>
        </w:rPr>
        <w:t xml:space="preserve">whether </w:t>
      </w:r>
      <w:r w:rsidR="00CC1B5E" w:rsidRPr="00796814">
        <w:rPr>
          <w:rFonts w:ascii="Times New Roman" w:hAnsi="Times New Roman" w:cs="Times New Roman"/>
          <w:bCs/>
        </w:rPr>
        <w:t>s</w:t>
      </w:r>
      <w:r w:rsidR="000A494A" w:rsidRPr="00796814">
        <w:rPr>
          <w:rFonts w:ascii="Times New Roman" w:hAnsi="Times New Roman" w:cs="Times New Roman"/>
          <w:bCs/>
        </w:rPr>
        <w:t>omatiz</w:t>
      </w:r>
      <w:r w:rsidR="004454A7" w:rsidRPr="00796814">
        <w:rPr>
          <w:rFonts w:ascii="Times New Roman" w:hAnsi="Times New Roman" w:cs="Times New Roman"/>
          <w:bCs/>
        </w:rPr>
        <w:t>ing behavior</w:t>
      </w:r>
      <w:r w:rsidR="000A494A" w:rsidRPr="00796814">
        <w:rPr>
          <w:rFonts w:ascii="Times New Roman" w:hAnsi="Times New Roman" w:cs="Times New Roman"/>
          <w:bCs/>
        </w:rPr>
        <w:t xml:space="preserve"> </w:t>
      </w:r>
      <w:r w:rsidR="00182AAA" w:rsidRPr="00796814">
        <w:rPr>
          <w:rFonts w:ascii="Times New Roman" w:hAnsi="Times New Roman" w:cs="Times New Roman"/>
          <w:bCs/>
        </w:rPr>
        <w:t>can be</w:t>
      </w:r>
      <w:r w:rsidR="00EB3881" w:rsidRPr="00796814">
        <w:rPr>
          <w:rFonts w:ascii="Times New Roman" w:hAnsi="Times New Roman" w:cs="Times New Roman"/>
          <w:bCs/>
        </w:rPr>
        <w:t xml:space="preserve"> so key to a person’s way of being that it </w:t>
      </w:r>
      <w:r w:rsidR="00DC4DF3" w:rsidRPr="00796814">
        <w:rPr>
          <w:rFonts w:ascii="Times New Roman" w:hAnsi="Times New Roman" w:cs="Times New Roman"/>
          <w:bCs/>
        </w:rPr>
        <w:t>meets general criteria for personality pathology</w:t>
      </w:r>
      <w:r w:rsidR="00CC1B5E" w:rsidRPr="00796814">
        <w:rPr>
          <w:rFonts w:ascii="Times New Roman" w:hAnsi="Times New Roman" w:cs="Times New Roman"/>
          <w:bCs/>
        </w:rPr>
        <w:t xml:space="preserve">. Somatizing PD is not represented in the </w:t>
      </w:r>
      <w:r w:rsidR="00CC1B5E" w:rsidRPr="00796814">
        <w:rPr>
          <w:rFonts w:ascii="Times New Roman" w:hAnsi="Times New Roman" w:cs="Times New Roman"/>
          <w:bCs/>
          <w:i/>
          <w:iCs/>
        </w:rPr>
        <w:t>DSM-5</w:t>
      </w:r>
      <w:r w:rsidR="00CC1B5E" w:rsidRPr="00796814">
        <w:rPr>
          <w:rFonts w:ascii="Times New Roman" w:hAnsi="Times New Roman" w:cs="Times New Roman"/>
          <w:bCs/>
        </w:rPr>
        <w:t xml:space="preserve"> </w:t>
      </w:r>
      <w:r w:rsidR="00CE0940" w:rsidRPr="00796814">
        <w:rPr>
          <w:rFonts w:ascii="Times New Roman" w:hAnsi="Times New Roman" w:cs="Times New Roman"/>
          <w:bCs/>
        </w:rPr>
        <w:t>(APA, 2013)</w:t>
      </w:r>
      <w:r w:rsidR="00980B54" w:rsidRPr="00796814">
        <w:rPr>
          <w:rFonts w:ascii="Times New Roman" w:hAnsi="Times New Roman" w:cs="Times New Roman"/>
          <w:bCs/>
        </w:rPr>
        <w:t xml:space="preserve"> </w:t>
      </w:r>
      <w:r w:rsidR="00980B54" w:rsidRPr="00796814">
        <w:rPr>
          <w:rFonts w:ascii="Times New Roman" w:hAnsi="Times New Roman" w:cs="Times New Roman"/>
          <w:bCs/>
        </w:rPr>
        <w:lastRenderedPageBreak/>
        <w:t xml:space="preserve">or the </w:t>
      </w:r>
      <w:r w:rsidR="006B345D" w:rsidRPr="00796814">
        <w:rPr>
          <w:rFonts w:ascii="Times New Roman" w:hAnsi="Times New Roman" w:cs="Times New Roman"/>
          <w:bCs/>
          <w:i/>
          <w:iCs/>
        </w:rPr>
        <w:t>ICD-11</w:t>
      </w:r>
      <w:r w:rsidR="00980B54" w:rsidRPr="00796814">
        <w:rPr>
          <w:rFonts w:ascii="Times New Roman" w:hAnsi="Times New Roman" w:cs="Times New Roman"/>
          <w:bCs/>
        </w:rPr>
        <w:t xml:space="preserve"> (WHO, 2015),</w:t>
      </w:r>
      <w:r w:rsidR="00CE0940" w:rsidRPr="00796814">
        <w:rPr>
          <w:rFonts w:ascii="Times New Roman" w:hAnsi="Times New Roman" w:cs="Times New Roman"/>
          <w:bCs/>
        </w:rPr>
        <w:t xml:space="preserve"> </w:t>
      </w:r>
      <w:r w:rsidR="00CC1B5E" w:rsidRPr="00796814">
        <w:rPr>
          <w:rFonts w:ascii="Times New Roman" w:hAnsi="Times New Roman" w:cs="Times New Roman"/>
          <w:bCs/>
        </w:rPr>
        <w:t xml:space="preserve">but </w:t>
      </w:r>
      <w:r w:rsidR="00980B54" w:rsidRPr="00796814">
        <w:rPr>
          <w:rFonts w:ascii="Times New Roman" w:hAnsi="Times New Roman" w:cs="Times New Roman"/>
          <w:bCs/>
        </w:rPr>
        <w:t xml:space="preserve">it </w:t>
      </w:r>
      <w:r w:rsidR="00CC1B5E" w:rsidRPr="00796814">
        <w:rPr>
          <w:rFonts w:ascii="Times New Roman" w:hAnsi="Times New Roman" w:cs="Times New Roman"/>
          <w:bCs/>
        </w:rPr>
        <w:t xml:space="preserve">is </w:t>
      </w:r>
      <w:r w:rsidR="00CE0940" w:rsidRPr="00796814">
        <w:rPr>
          <w:rFonts w:ascii="Times New Roman" w:hAnsi="Times New Roman" w:cs="Times New Roman"/>
          <w:bCs/>
        </w:rPr>
        <w:t xml:space="preserve">defined in the </w:t>
      </w:r>
      <w:r w:rsidR="00CE0940" w:rsidRPr="00796814">
        <w:rPr>
          <w:rFonts w:ascii="Times New Roman" w:hAnsi="Times New Roman" w:cs="Times New Roman"/>
          <w:bCs/>
          <w:i/>
          <w:iCs/>
        </w:rPr>
        <w:t>PDM-2</w:t>
      </w:r>
      <w:r w:rsidR="00CE0940" w:rsidRPr="00796814">
        <w:rPr>
          <w:rFonts w:ascii="Times New Roman" w:hAnsi="Times New Roman" w:cs="Times New Roman"/>
          <w:bCs/>
        </w:rPr>
        <w:t xml:space="preserve"> (</w:t>
      </w:r>
      <w:r w:rsidR="000E6762" w:rsidRPr="00796814">
        <w:rPr>
          <w:rFonts w:ascii="Times New Roman" w:hAnsi="Times New Roman" w:cs="Times New Roman"/>
        </w:rPr>
        <w:t>PDM</w:t>
      </w:r>
      <w:r w:rsidR="00CE0940" w:rsidRPr="00796814">
        <w:rPr>
          <w:rFonts w:ascii="Times New Roman" w:hAnsi="Times New Roman" w:cs="Times New Roman"/>
        </w:rPr>
        <w:t>, 2017)</w:t>
      </w:r>
      <w:r w:rsidR="00980B54" w:rsidRPr="00796814">
        <w:rPr>
          <w:rFonts w:ascii="Times New Roman" w:hAnsi="Times New Roman" w:cs="Times New Roman"/>
        </w:rPr>
        <w:t xml:space="preserve">. </w:t>
      </w:r>
      <w:r w:rsidR="00182AAA" w:rsidRPr="00796814">
        <w:rPr>
          <w:rFonts w:ascii="Times New Roman" w:hAnsi="Times New Roman" w:cs="Times New Roman"/>
        </w:rPr>
        <w:t xml:space="preserve">The authors of the </w:t>
      </w:r>
      <w:r w:rsidR="00182AAA" w:rsidRPr="00796814">
        <w:rPr>
          <w:rFonts w:ascii="Times New Roman" w:hAnsi="Times New Roman" w:cs="Times New Roman"/>
          <w:i/>
          <w:iCs/>
        </w:rPr>
        <w:t>PDM-2</w:t>
      </w:r>
      <w:r w:rsidR="00182AAA" w:rsidRPr="00796814">
        <w:rPr>
          <w:rFonts w:ascii="Times New Roman" w:hAnsi="Times New Roman" w:cs="Times New Roman"/>
        </w:rPr>
        <w:t>,</w:t>
      </w:r>
      <w:r w:rsidR="00D01601" w:rsidRPr="00796814">
        <w:rPr>
          <w:rFonts w:ascii="Times New Roman" w:hAnsi="Times New Roman" w:cs="Times New Roman"/>
        </w:rPr>
        <w:t xml:space="preserve"> </w:t>
      </w:r>
      <w:proofErr w:type="spellStart"/>
      <w:r w:rsidR="00D77D4A" w:rsidRPr="00796814">
        <w:rPr>
          <w:rFonts w:ascii="Times New Roman" w:hAnsi="Times New Roman" w:cs="Times New Roman"/>
        </w:rPr>
        <w:t>Lingiardi</w:t>
      </w:r>
      <w:proofErr w:type="spellEnd"/>
      <w:r w:rsidR="00D77D4A" w:rsidRPr="00796814">
        <w:rPr>
          <w:rFonts w:ascii="Times New Roman" w:hAnsi="Times New Roman" w:cs="Times New Roman"/>
        </w:rPr>
        <w:t xml:space="preserve"> &amp; McWilliams (2017)</w:t>
      </w:r>
      <w:r w:rsidR="00182AAA" w:rsidRPr="00796814">
        <w:rPr>
          <w:rFonts w:ascii="Times New Roman" w:hAnsi="Times New Roman" w:cs="Times New Roman"/>
        </w:rPr>
        <w:t>,</w:t>
      </w:r>
      <w:r w:rsidR="00D77D4A" w:rsidRPr="00796814">
        <w:rPr>
          <w:rFonts w:ascii="Times New Roman" w:hAnsi="Times New Roman" w:cs="Times New Roman"/>
        </w:rPr>
        <w:t xml:space="preserve"> </w:t>
      </w:r>
      <w:r w:rsidR="002D06E0" w:rsidRPr="00796814">
        <w:rPr>
          <w:rFonts w:ascii="Times New Roman" w:hAnsi="Times New Roman" w:cs="Times New Roman"/>
        </w:rPr>
        <w:t xml:space="preserve">acknowledge </w:t>
      </w:r>
      <w:r w:rsidR="00182AAA" w:rsidRPr="00796814">
        <w:rPr>
          <w:rFonts w:ascii="Times New Roman" w:hAnsi="Times New Roman" w:cs="Times New Roman"/>
        </w:rPr>
        <w:t>the</w:t>
      </w:r>
      <w:r w:rsidR="002D06E0" w:rsidRPr="00796814">
        <w:rPr>
          <w:rFonts w:ascii="Times New Roman" w:hAnsi="Times New Roman" w:cs="Times New Roman"/>
        </w:rPr>
        <w:t xml:space="preserve"> paucity of research into a somatizing personality</w:t>
      </w:r>
      <w:r w:rsidR="00E461ED" w:rsidRPr="00796814">
        <w:rPr>
          <w:rFonts w:ascii="Times New Roman" w:hAnsi="Times New Roman" w:cs="Times New Roman"/>
        </w:rPr>
        <w:t xml:space="preserve"> but posit that </w:t>
      </w:r>
      <w:r w:rsidR="00A203E5" w:rsidRPr="00796814">
        <w:rPr>
          <w:rFonts w:ascii="Times New Roman" w:hAnsi="Times New Roman" w:cs="Times New Roman"/>
        </w:rPr>
        <w:t xml:space="preserve">individuals are </w:t>
      </w:r>
      <w:r w:rsidR="007A6900" w:rsidRPr="00796814">
        <w:rPr>
          <w:rFonts w:ascii="Times New Roman" w:hAnsi="Times New Roman" w:cs="Times New Roman"/>
        </w:rPr>
        <w:t>too e</w:t>
      </w:r>
      <w:r w:rsidR="00322EEA" w:rsidRPr="00796814">
        <w:rPr>
          <w:rFonts w:ascii="Times New Roman" w:hAnsi="Times New Roman" w:cs="Times New Roman"/>
        </w:rPr>
        <w:t>nmeshed</w:t>
      </w:r>
      <w:r w:rsidR="007A6900" w:rsidRPr="00796814">
        <w:rPr>
          <w:rFonts w:ascii="Times New Roman" w:hAnsi="Times New Roman" w:cs="Times New Roman"/>
        </w:rPr>
        <w:t xml:space="preserve"> within medical models of treatment</w:t>
      </w:r>
      <w:r w:rsidR="00182AAA" w:rsidRPr="00796814">
        <w:rPr>
          <w:rFonts w:ascii="Times New Roman" w:hAnsi="Times New Roman" w:cs="Times New Roman"/>
        </w:rPr>
        <w:t xml:space="preserve"> to</w:t>
      </w:r>
      <w:r w:rsidR="00322EEA" w:rsidRPr="00796814">
        <w:rPr>
          <w:rFonts w:ascii="Times New Roman" w:hAnsi="Times New Roman" w:cs="Times New Roman"/>
        </w:rPr>
        <w:t xml:space="preserve"> present for psychological treatment and are more likely to be diagnosed with </w:t>
      </w:r>
      <w:r w:rsidR="00B87505" w:rsidRPr="00796814">
        <w:rPr>
          <w:rFonts w:ascii="Times New Roman" w:hAnsi="Times New Roman" w:cs="Times New Roman"/>
        </w:rPr>
        <w:t xml:space="preserve">chronic pain or autoimmune disorders. </w:t>
      </w:r>
      <w:r w:rsidR="00182AAA" w:rsidRPr="00796814">
        <w:rPr>
          <w:rFonts w:ascii="Times New Roman" w:hAnsi="Times New Roman" w:cs="Times New Roman"/>
        </w:rPr>
        <w:t>As a result,</w:t>
      </w:r>
      <w:r w:rsidR="00224A90" w:rsidRPr="00796814">
        <w:rPr>
          <w:rFonts w:ascii="Times New Roman" w:hAnsi="Times New Roman" w:cs="Times New Roman"/>
        </w:rPr>
        <w:t xml:space="preserve"> </w:t>
      </w:r>
      <w:r w:rsidR="00182AAA" w:rsidRPr="00796814">
        <w:rPr>
          <w:rFonts w:ascii="Times New Roman" w:hAnsi="Times New Roman" w:cs="Times New Roman"/>
        </w:rPr>
        <w:t>t</w:t>
      </w:r>
      <w:r w:rsidR="00232FF3" w:rsidRPr="00796814">
        <w:rPr>
          <w:rFonts w:ascii="Times New Roman" w:hAnsi="Times New Roman" w:cs="Times New Roman"/>
        </w:rPr>
        <w:t xml:space="preserve">hese individuals are </w:t>
      </w:r>
      <w:r w:rsidR="001848CF" w:rsidRPr="00796814">
        <w:rPr>
          <w:rFonts w:ascii="Times New Roman" w:hAnsi="Times New Roman" w:cs="Times New Roman"/>
        </w:rPr>
        <w:t xml:space="preserve">likely to exhaust their healthcare </w:t>
      </w:r>
      <w:r w:rsidR="00D80711" w:rsidRPr="00796814">
        <w:rPr>
          <w:rFonts w:ascii="Times New Roman" w:hAnsi="Times New Roman" w:cs="Times New Roman"/>
        </w:rPr>
        <w:t xml:space="preserve">resources </w:t>
      </w:r>
      <w:r w:rsidR="001848CF" w:rsidRPr="00796814">
        <w:rPr>
          <w:rFonts w:ascii="Times New Roman" w:hAnsi="Times New Roman" w:cs="Times New Roman"/>
        </w:rPr>
        <w:t xml:space="preserve">in search for help that treatment of their physical ailments cannot provide. </w:t>
      </w:r>
    </w:p>
    <w:p w14:paraId="0B12218D" w14:textId="531C8D51" w:rsidR="007E094B" w:rsidRPr="00796814" w:rsidRDefault="008444B5" w:rsidP="00CE0940">
      <w:pPr>
        <w:spacing w:after="0" w:line="480" w:lineRule="auto"/>
        <w:ind w:firstLine="720"/>
        <w:outlineLvl w:val="0"/>
        <w:rPr>
          <w:rFonts w:ascii="Times New Roman" w:hAnsi="Times New Roman" w:cs="Times New Roman"/>
        </w:rPr>
      </w:pPr>
      <w:r w:rsidRPr="00796814">
        <w:rPr>
          <w:rFonts w:ascii="Times New Roman" w:hAnsi="Times New Roman" w:cs="Times New Roman"/>
        </w:rPr>
        <w:t>More recent r</w:t>
      </w:r>
      <w:r w:rsidR="003C5FB0" w:rsidRPr="00796814">
        <w:rPr>
          <w:rFonts w:ascii="Times New Roman" w:hAnsi="Times New Roman" w:cs="Times New Roman"/>
        </w:rPr>
        <w:t>esearch</w:t>
      </w:r>
      <w:r w:rsidRPr="00796814">
        <w:rPr>
          <w:rFonts w:ascii="Times New Roman" w:hAnsi="Times New Roman" w:cs="Times New Roman"/>
        </w:rPr>
        <w:t xml:space="preserve"> (published after </w:t>
      </w:r>
      <w:r w:rsidR="00E6335E" w:rsidRPr="00796814">
        <w:rPr>
          <w:rFonts w:ascii="Times New Roman" w:hAnsi="Times New Roman" w:cs="Times New Roman"/>
        </w:rPr>
        <w:t xml:space="preserve">finalization of the </w:t>
      </w:r>
      <w:r w:rsidR="00E6335E" w:rsidRPr="00796814">
        <w:rPr>
          <w:rFonts w:ascii="Times New Roman" w:hAnsi="Times New Roman" w:cs="Times New Roman"/>
          <w:i/>
          <w:iCs/>
        </w:rPr>
        <w:t>PDM-2</w:t>
      </w:r>
      <w:r w:rsidR="00E6335E" w:rsidRPr="00796814">
        <w:rPr>
          <w:rFonts w:ascii="Times New Roman" w:hAnsi="Times New Roman" w:cs="Times New Roman"/>
        </w:rPr>
        <w:t>)</w:t>
      </w:r>
      <w:r w:rsidR="00EC014B" w:rsidRPr="00796814">
        <w:rPr>
          <w:rFonts w:ascii="Times New Roman" w:hAnsi="Times New Roman" w:cs="Times New Roman"/>
        </w:rPr>
        <w:t xml:space="preserve"> </w:t>
      </w:r>
      <w:r w:rsidR="003C5FB0" w:rsidRPr="00796814">
        <w:rPr>
          <w:rFonts w:ascii="Times New Roman" w:hAnsi="Times New Roman" w:cs="Times New Roman"/>
        </w:rPr>
        <w:t>does support somatizing as a discrete p</w:t>
      </w:r>
      <w:r w:rsidR="0077307A" w:rsidRPr="00796814">
        <w:rPr>
          <w:rFonts w:ascii="Times New Roman" w:hAnsi="Times New Roman" w:cs="Times New Roman"/>
        </w:rPr>
        <w:t xml:space="preserve">athological construct. </w:t>
      </w:r>
      <w:r w:rsidR="006D476E" w:rsidRPr="00796814">
        <w:rPr>
          <w:rFonts w:ascii="Times New Roman" w:hAnsi="Times New Roman" w:cs="Times New Roman"/>
        </w:rPr>
        <w:t>Bifactor models</w:t>
      </w:r>
      <w:r w:rsidR="00B8508E" w:rsidRPr="00796814">
        <w:rPr>
          <w:rFonts w:ascii="Times New Roman" w:hAnsi="Times New Roman" w:cs="Times New Roman"/>
        </w:rPr>
        <w:t xml:space="preserve"> have named </w:t>
      </w:r>
      <w:r w:rsidR="00C66715" w:rsidRPr="00796814">
        <w:rPr>
          <w:rFonts w:ascii="Times New Roman" w:hAnsi="Times New Roman" w:cs="Times New Roman"/>
        </w:rPr>
        <w:t xml:space="preserve">somatization as a facet </w:t>
      </w:r>
      <w:r w:rsidR="00DB2D93" w:rsidRPr="00796814">
        <w:rPr>
          <w:rFonts w:ascii="Times New Roman" w:hAnsi="Times New Roman" w:cs="Times New Roman"/>
        </w:rPr>
        <w:t>subsumed under a general severity</w:t>
      </w:r>
      <w:r w:rsidR="0073640B" w:rsidRPr="00796814">
        <w:rPr>
          <w:rFonts w:ascii="Times New Roman" w:hAnsi="Times New Roman" w:cs="Times New Roman"/>
        </w:rPr>
        <w:t xml:space="preserve"> factor. The </w:t>
      </w:r>
      <w:r w:rsidR="00205976" w:rsidRPr="00796814">
        <w:rPr>
          <w:rFonts w:ascii="Times New Roman" w:hAnsi="Times New Roman" w:cs="Times New Roman"/>
        </w:rPr>
        <w:t xml:space="preserve">Hierarchical Taxonomy of </w:t>
      </w:r>
      <w:r w:rsidR="00C33D31" w:rsidRPr="00796814">
        <w:rPr>
          <w:rFonts w:ascii="Times New Roman" w:hAnsi="Times New Roman" w:cs="Times New Roman"/>
        </w:rPr>
        <w:t xml:space="preserve">Psychopathology </w:t>
      </w:r>
      <w:r w:rsidR="00AE41EF" w:rsidRPr="00796814">
        <w:rPr>
          <w:rFonts w:ascii="Times New Roman" w:hAnsi="Times New Roman" w:cs="Times New Roman"/>
        </w:rPr>
        <w:t>(</w:t>
      </w:r>
      <w:proofErr w:type="spellStart"/>
      <w:r w:rsidR="00AE41EF" w:rsidRPr="00796814">
        <w:rPr>
          <w:rFonts w:ascii="Times New Roman" w:hAnsi="Times New Roman" w:cs="Times New Roman"/>
        </w:rPr>
        <w:t>HiTOP</w:t>
      </w:r>
      <w:proofErr w:type="spellEnd"/>
      <w:r w:rsidR="00603724" w:rsidRPr="00796814">
        <w:rPr>
          <w:rFonts w:ascii="Times New Roman" w:hAnsi="Times New Roman" w:cs="Times New Roman"/>
        </w:rPr>
        <w:t>;</w:t>
      </w:r>
      <w:r w:rsidR="00D0232C" w:rsidRPr="00796814">
        <w:rPr>
          <w:rFonts w:ascii="Times New Roman" w:hAnsi="Times New Roman" w:cs="Times New Roman"/>
        </w:rPr>
        <w:t xml:space="preserve"> </w:t>
      </w:r>
      <w:proofErr w:type="spellStart"/>
      <w:r w:rsidR="00D0232C" w:rsidRPr="00796814">
        <w:rPr>
          <w:rFonts w:ascii="Times New Roman" w:hAnsi="Times New Roman" w:cs="Times New Roman"/>
        </w:rPr>
        <w:t>Kotov</w:t>
      </w:r>
      <w:proofErr w:type="spellEnd"/>
      <w:r w:rsidR="00D0232C" w:rsidRPr="00796814">
        <w:rPr>
          <w:rFonts w:ascii="Times New Roman" w:hAnsi="Times New Roman" w:cs="Times New Roman"/>
        </w:rPr>
        <w:t xml:space="preserve"> et al., 2017</w:t>
      </w:r>
      <w:r w:rsidR="00603724" w:rsidRPr="00796814">
        <w:rPr>
          <w:rFonts w:ascii="Times New Roman" w:hAnsi="Times New Roman" w:cs="Times New Roman"/>
        </w:rPr>
        <w:t xml:space="preserve">) workgroup </w:t>
      </w:r>
      <w:r w:rsidR="000F2F6A" w:rsidRPr="00796814">
        <w:rPr>
          <w:rFonts w:ascii="Times New Roman" w:hAnsi="Times New Roman" w:cs="Times New Roman"/>
        </w:rPr>
        <w:t xml:space="preserve">named six </w:t>
      </w:r>
      <w:r w:rsidR="00F8582D" w:rsidRPr="00796814">
        <w:rPr>
          <w:rFonts w:ascii="Times New Roman" w:hAnsi="Times New Roman" w:cs="Times New Roman"/>
        </w:rPr>
        <w:t xml:space="preserve">spectra </w:t>
      </w:r>
      <w:r w:rsidR="00BB6EF6" w:rsidRPr="00796814">
        <w:rPr>
          <w:rFonts w:ascii="Times New Roman" w:hAnsi="Times New Roman" w:cs="Times New Roman"/>
        </w:rPr>
        <w:t>incorporated</w:t>
      </w:r>
      <w:r w:rsidR="0036227A" w:rsidRPr="00796814">
        <w:rPr>
          <w:rFonts w:ascii="Times New Roman" w:hAnsi="Times New Roman" w:cs="Times New Roman"/>
        </w:rPr>
        <w:t xml:space="preserve"> under a </w:t>
      </w:r>
      <w:proofErr w:type="spellStart"/>
      <w:r w:rsidR="0036227A" w:rsidRPr="00796814">
        <w:rPr>
          <w:rFonts w:ascii="Times New Roman" w:hAnsi="Times New Roman" w:cs="Times New Roman"/>
        </w:rPr>
        <w:t>sup</w:t>
      </w:r>
      <w:r w:rsidR="00BB6EF6" w:rsidRPr="00796814">
        <w:rPr>
          <w:rFonts w:ascii="Times New Roman" w:hAnsi="Times New Roman" w:cs="Times New Roman"/>
        </w:rPr>
        <w:t>erspectra</w:t>
      </w:r>
      <w:proofErr w:type="spellEnd"/>
      <w:r w:rsidR="00BB6EF6" w:rsidRPr="00796814">
        <w:rPr>
          <w:rFonts w:ascii="Times New Roman" w:hAnsi="Times New Roman" w:cs="Times New Roman"/>
        </w:rPr>
        <w:t xml:space="preserve"> </w:t>
      </w:r>
      <w:r w:rsidR="00D53FDD" w:rsidRPr="00796814">
        <w:rPr>
          <w:rFonts w:ascii="Times New Roman" w:hAnsi="Times New Roman" w:cs="Times New Roman"/>
        </w:rPr>
        <w:t>of severity</w:t>
      </w:r>
      <w:r w:rsidR="000F0B1A" w:rsidRPr="00796814">
        <w:rPr>
          <w:rFonts w:ascii="Times New Roman" w:hAnsi="Times New Roman" w:cs="Times New Roman"/>
        </w:rPr>
        <w:t xml:space="preserve"> (antagonistic externalizing, detachment, disinhibited externalizing, internalizing, </w:t>
      </w:r>
      <w:r w:rsidR="00355403" w:rsidRPr="00796814">
        <w:rPr>
          <w:rFonts w:ascii="Times New Roman" w:hAnsi="Times New Roman" w:cs="Times New Roman"/>
          <w:u w:val="single"/>
        </w:rPr>
        <w:t>somatoform</w:t>
      </w:r>
      <w:r w:rsidR="00355403" w:rsidRPr="00796814">
        <w:rPr>
          <w:rFonts w:ascii="Times New Roman" w:hAnsi="Times New Roman" w:cs="Times New Roman"/>
        </w:rPr>
        <w:t xml:space="preserve">, and </w:t>
      </w:r>
      <w:r w:rsidR="000F0B1A" w:rsidRPr="00796814">
        <w:rPr>
          <w:rFonts w:ascii="Times New Roman" w:hAnsi="Times New Roman" w:cs="Times New Roman"/>
        </w:rPr>
        <w:t>thought disorder</w:t>
      </w:r>
      <w:r w:rsidR="00355403" w:rsidRPr="00796814">
        <w:rPr>
          <w:rFonts w:ascii="Times New Roman" w:hAnsi="Times New Roman" w:cs="Times New Roman"/>
        </w:rPr>
        <w:t>).</w:t>
      </w:r>
      <w:r w:rsidR="003D433E" w:rsidRPr="00796814">
        <w:rPr>
          <w:rFonts w:ascii="Times New Roman" w:hAnsi="Times New Roman" w:cs="Times New Roman"/>
        </w:rPr>
        <w:t xml:space="preserve"> </w:t>
      </w:r>
      <w:r w:rsidR="00F43657" w:rsidRPr="00796814">
        <w:rPr>
          <w:rFonts w:ascii="Times New Roman" w:hAnsi="Times New Roman" w:cs="Times New Roman"/>
        </w:rPr>
        <w:t>S</w:t>
      </w:r>
      <w:r w:rsidR="002343AA" w:rsidRPr="00796814">
        <w:rPr>
          <w:rFonts w:ascii="Times New Roman" w:hAnsi="Times New Roman" w:cs="Times New Roman"/>
        </w:rPr>
        <w:t xml:space="preserve">imilarly, bifactor analyses of the PD Spectra </w:t>
      </w:r>
      <w:r w:rsidR="003101EA" w:rsidRPr="00796814">
        <w:rPr>
          <w:rFonts w:ascii="Times New Roman" w:hAnsi="Times New Roman" w:cs="Times New Roman"/>
        </w:rPr>
        <w:t>arrived at a five</w:t>
      </w:r>
      <w:r w:rsidR="00831027" w:rsidRPr="00796814">
        <w:rPr>
          <w:rFonts w:ascii="Times New Roman" w:hAnsi="Times New Roman" w:cs="Times New Roman"/>
        </w:rPr>
        <w:t>-</w:t>
      </w:r>
      <w:r w:rsidR="003101EA" w:rsidRPr="00796814">
        <w:rPr>
          <w:rFonts w:ascii="Times New Roman" w:hAnsi="Times New Roman" w:cs="Times New Roman"/>
        </w:rPr>
        <w:t>factor model</w:t>
      </w:r>
      <w:r w:rsidR="00BD17FA" w:rsidRPr="00796814">
        <w:rPr>
          <w:rFonts w:ascii="Times New Roman" w:hAnsi="Times New Roman" w:cs="Times New Roman"/>
        </w:rPr>
        <w:t xml:space="preserve"> </w:t>
      </w:r>
      <w:r w:rsidR="00831027" w:rsidRPr="00796814">
        <w:rPr>
          <w:rFonts w:ascii="Times New Roman" w:hAnsi="Times New Roman" w:cs="Times New Roman"/>
        </w:rPr>
        <w:t>(</w:t>
      </w:r>
      <w:r w:rsidR="00831027" w:rsidRPr="00796814">
        <w:rPr>
          <w:rFonts w:ascii="Times New Roman" w:hAnsi="Times New Roman" w:cs="Times New Roman"/>
          <w:u w:val="single"/>
        </w:rPr>
        <w:t>somatizing</w:t>
      </w:r>
      <w:r w:rsidR="00831027" w:rsidRPr="00796814">
        <w:rPr>
          <w:rFonts w:ascii="Times New Roman" w:hAnsi="Times New Roman" w:cs="Times New Roman"/>
        </w:rPr>
        <w:t xml:space="preserve">, extraversion, depression, passivity, and anger) </w:t>
      </w:r>
      <w:r w:rsidR="00BD17FA" w:rsidRPr="00796814">
        <w:rPr>
          <w:rFonts w:ascii="Times New Roman" w:hAnsi="Times New Roman" w:cs="Times New Roman"/>
        </w:rPr>
        <w:t>underlying the general severity dimension</w:t>
      </w:r>
      <w:r w:rsidR="00056069" w:rsidRPr="00796814">
        <w:rPr>
          <w:rFonts w:ascii="Times New Roman" w:hAnsi="Times New Roman" w:cs="Times New Roman"/>
        </w:rPr>
        <w:t xml:space="preserve"> </w:t>
      </w:r>
      <w:r w:rsidR="00831027" w:rsidRPr="00796814">
        <w:rPr>
          <w:rFonts w:ascii="Times New Roman" w:hAnsi="Times New Roman" w:cs="Times New Roman"/>
        </w:rPr>
        <w:t>(Whitley, 2019).</w:t>
      </w:r>
      <w:r w:rsidR="003F5B6D" w:rsidRPr="00796814">
        <w:rPr>
          <w:rFonts w:ascii="Times New Roman" w:hAnsi="Times New Roman" w:cs="Times New Roman"/>
        </w:rPr>
        <w:t xml:space="preserve"> Therefore, cutting edge research not only argues for a somatizing PD</w:t>
      </w:r>
      <w:r w:rsidR="000C03A3" w:rsidRPr="00796814">
        <w:rPr>
          <w:rFonts w:ascii="Times New Roman" w:hAnsi="Times New Roman" w:cs="Times New Roman"/>
        </w:rPr>
        <w:t xml:space="preserve"> but argues that representation of somatization may be more important than representation of more widely accepted PDs. </w:t>
      </w:r>
    </w:p>
    <w:p w14:paraId="39AE2C89" w14:textId="0EBCF0D3" w:rsidR="00E251E5" w:rsidRPr="00796814" w:rsidRDefault="00324728" w:rsidP="00CE0940">
      <w:pPr>
        <w:spacing w:after="0" w:line="480" w:lineRule="auto"/>
        <w:ind w:firstLine="720"/>
        <w:outlineLvl w:val="0"/>
        <w:rPr>
          <w:rFonts w:ascii="Times New Roman" w:hAnsi="Times New Roman" w:cs="Times New Roman"/>
        </w:rPr>
      </w:pPr>
      <w:r w:rsidRPr="00796814">
        <w:rPr>
          <w:rFonts w:ascii="Times New Roman" w:hAnsi="Times New Roman" w:cs="Times New Roman"/>
        </w:rPr>
        <w:t>Conceptualizing s</w:t>
      </w:r>
      <w:r w:rsidR="0089321F" w:rsidRPr="00796814">
        <w:rPr>
          <w:rFonts w:ascii="Times New Roman" w:hAnsi="Times New Roman" w:cs="Times New Roman"/>
        </w:rPr>
        <w:t xml:space="preserve">omatization </w:t>
      </w:r>
      <w:r w:rsidRPr="00796814">
        <w:rPr>
          <w:rFonts w:ascii="Times New Roman" w:hAnsi="Times New Roman" w:cs="Times New Roman"/>
        </w:rPr>
        <w:t>a</w:t>
      </w:r>
      <w:r w:rsidR="0089321F" w:rsidRPr="00796814">
        <w:rPr>
          <w:rFonts w:ascii="Times New Roman" w:hAnsi="Times New Roman" w:cs="Times New Roman"/>
        </w:rPr>
        <w:t xml:space="preserve">s </w:t>
      </w:r>
      <w:r w:rsidR="000C7087" w:rsidRPr="00796814">
        <w:rPr>
          <w:rFonts w:ascii="Times New Roman" w:hAnsi="Times New Roman" w:cs="Times New Roman"/>
        </w:rPr>
        <w:t>a categorical psychological phenomenon</w:t>
      </w:r>
      <w:r w:rsidRPr="00796814">
        <w:rPr>
          <w:rFonts w:ascii="Times New Roman" w:hAnsi="Times New Roman" w:cs="Times New Roman"/>
        </w:rPr>
        <w:t xml:space="preserve"> could lead to substantial improvements </w:t>
      </w:r>
      <w:r w:rsidR="00E86456" w:rsidRPr="00796814">
        <w:rPr>
          <w:rFonts w:ascii="Times New Roman" w:hAnsi="Times New Roman" w:cs="Times New Roman"/>
        </w:rPr>
        <w:t xml:space="preserve">in healthcare. First, categorical </w:t>
      </w:r>
      <w:r w:rsidR="00EB58F3" w:rsidRPr="00796814">
        <w:rPr>
          <w:rFonts w:ascii="Times New Roman" w:hAnsi="Times New Roman" w:cs="Times New Roman"/>
        </w:rPr>
        <w:t xml:space="preserve">diagnoses </w:t>
      </w:r>
      <w:r w:rsidR="00E86456" w:rsidRPr="00796814">
        <w:rPr>
          <w:rFonts w:ascii="Times New Roman" w:hAnsi="Times New Roman" w:cs="Times New Roman"/>
        </w:rPr>
        <w:t xml:space="preserve">are </w:t>
      </w:r>
      <w:r w:rsidR="00EB58F3" w:rsidRPr="00796814">
        <w:rPr>
          <w:rFonts w:ascii="Times New Roman" w:hAnsi="Times New Roman" w:cs="Times New Roman"/>
        </w:rPr>
        <w:t xml:space="preserve">an excellent fit with the medical model. </w:t>
      </w:r>
      <w:r w:rsidR="004A498E" w:rsidRPr="00796814">
        <w:rPr>
          <w:rFonts w:ascii="Times New Roman" w:hAnsi="Times New Roman" w:cs="Times New Roman"/>
        </w:rPr>
        <w:t xml:space="preserve">This means that </w:t>
      </w:r>
      <w:r w:rsidR="003F452B" w:rsidRPr="00796814">
        <w:rPr>
          <w:rFonts w:ascii="Times New Roman" w:hAnsi="Times New Roman" w:cs="Times New Roman"/>
        </w:rPr>
        <w:t xml:space="preserve">healthcare professionals </w:t>
      </w:r>
      <w:r w:rsidR="0080778D" w:rsidRPr="00796814">
        <w:rPr>
          <w:rFonts w:ascii="Times New Roman" w:hAnsi="Times New Roman" w:cs="Times New Roman"/>
        </w:rPr>
        <w:t xml:space="preserve">will be better able to incorporate </w:t>
      </w:r>
      <w:r w:rsidR="000D6FE7" w:rsidRPr="00796814">
        <w:rPr>
          <w:rFonts w:ascii="Times New Roman" w:hAnsi="Times New Roman" w:cs="Times New Roman"/>
        </w:rPr>
        <w:t>advances in our understanding of Somatizing PD into their diagnostic framework</w:t>
      </w:r>
      <w:r w:rsidR="00357618" w:rsidRPr="00796814">
        <w:rPr>
          <w:rFonts w:ascii="Times New Roman" w:hAnsi="Times New Roman" w:cs="Times New Roman"/>
        </w:rPr>
        <w:t>. Second,</w:t>
      </w:r>
      <w:r w:rsidR="00A47316" w:rsidRPr="00796814">
        <w:rPr>
          <w:rFonts w:ascii="Times New Roman" w:hAnsi="Times New Roman" w:cs="Times New Roman"/>
        </w:rPr>
        <w:t xml:space="preserve"> categorical diagnoses are </w:t>
      </w:r>
      <w:r w:rsidR="005E2989" w:rsidRPr="00796814">
        <w:rPr>
          <w:rFonts w:ascii="Times New Roman" w:hAnsi="Times New Roman" w:cs="Times New Roman"/>
        </w:rPr>
        <w:t xml:space="preserve">easier to </w:t>
      </w:r>
      <w:r w:rsidR="00B93E68" w:rsidRPr="00796814">
        <w:rPr>
          <w:rFonts w:ascii="Times New Roman" w:hAnsi="Times New Roman" w:cs="Times New Roman"/>
        </w:rPr>
        <w:t>make</w:t>
      </w:r>
      <w:r w:rsidR="00E50447" w:rsidRPr="00796814">
        <w:rPr>
          <w:rFonts w:ascii="Times New Roman" w:hAnsi="Times New Roman" w:cs="Times New Roman"/>
        </w:rPr>
        <w:t xml:space="preserve"> because </w:t>
      </w:r>
      <w:r w:rsidR="000D2854" w:rsidRPr="00796814">
        <w:rPr>
          <w:rFonts w:ascii="Times New Roman" w:hAnsi="Times New Roman" w:cs="Times New Roman"/>
        </w:rPr>
        <w:t xml:space="preserve">levels of severity </w:t>
      </w:r>
      <w:r w:rsidR="009268F7" w:rsidRPr="00796814">
        <w:rPr>
          <w:rFonts w:ascii="Times New Roman" w:hAnsi="Times New Roman" w:cs="Times New Roman"/>
        </w:rPr>
        <w:t xml:space="preserve">are qualitatively different, </w:t>
      </w:r>
      <w:r w:rsidR="0081323C" w:rsidRPr="00796814">
        <w:rPr>
          <w:rFonts w:ascii="Times New Roman" w:hAnsi="Times New Roman" w:cs="Times New Roman"/>
        </w:rPr>
        <w:t xml:space="preserve">not just </w:t>
      </w:r>
      <w:r w:rsidR="009268F7" w:rsidRPr="00796814">
        <w:rPr>
          <w:rFonts w:ascii="Times New Roman" w:hAnsi="Times New Roman" w:cs="Times New Roman"/>
        </w:rPr>
        <w:t xml:space="preserve">different </w:t>
      </w:r>
      <w:r w:rsidR="0081323C" w:rsidRPr="00796814">
        <w:rPr>
          <w:rFonts w:ascii="Times New Roman" w:hAnsi="Times New Roman" w:cs="Times New Roman"/>
        </w:rPr>
        <w:t>by degrees as with a dimensional diagnosis</w:t>
      </w:r>
      <w:r w:rsidR="009268F7" w:rsidRPr="00796814">
        <w:rPr>
          <w:rFonts w:ascii="Times New Roman" w:hAnsi="Times New Roman" w:cs="Times New Roman"/>
        </w:rPr>
        <w:t xml:space="preserve"> (Streiner et al., 2015).</w:t>
      </w:r>
    </w:p>
    <w:p w14:paraId="016F8A13" w14:textId="77777777" w:rsidR="000D5730" w:rsidRPr="00796814" w:rsidRDefault="000D5730" w:rsidP="00CE0940">
      <w:pPr>
        <w:spacing w:after="0" w:line="480" w:lineRule="auto"/>
        <w:ind w:firstLine="720"/>
        <w:outlineLvl w:val="0"/>
        <w:rPr>
          <w:rFonts w:ascii="Times New Roman" w:hAnsi="Times New Roman" w:cs="Times New Roman"/>
        </w:rPr>
      </w:pPr>
    </w:p>
    <w:p w14:paraId="6DA5FCE1" w14:textId="54E6C436" w:rsidR="008F2991" w:rsidRPr="00796814" w:rsidRDefault="008F2991" w:rsidP="00B235C2">
      <w:pPr>
        <w:spacing w:after="0" w:line="480" w:lineRule="auto"/>
        <w:outlineLvl w:val="0"/>
        <w:rPr>
          <w:rFonts w:ascii="Times New Roman" w:hAnsi="Times New Roman" w:cs="Times New Roman"/>
          <w:b/>
        </w:rPr>
      </w:pPr>
      <w:r w:rsidRPr="00796814">
        <w:rPr>
          <w:rFonts w:ascii="Times New Roman" w:hAnsi="Times New Roman" w:cs="Times New Roman"/>
          <w:b/>
        </w:rPr>
        <w:lastRenderedPageBreak/>
        <w:t>MMPI-2 PSY-5 Scale Findings</w:t>
      </w:r>
    </w:p>
    <w:p w14:paraId="6A2326B1" w14:textId="3EC4B326" w:rsidR="00C006D8" w:rsidRPr="00796814" w:rsidRDefault="00421487" w:rsidP="00D2328A">
      <w:pPr>
        <w:spacing w:after="0" w:line="480" w:lineRule="auto"/>
        <w:ind w:firstLine="720"/>
        <w:outlineLvl w:val="0"/>
        <w:rPr>
          <w:rFonts w:ascii="Times New Roman" w:hAnsi="Times New Roman" w:cs="Times New Roman"/>
          <w:bCs/>
        </w:rPr>
      </w:pPr>
      <w:r w:rsidRPr="00796814">
        <w:rPr>
          <w:rFonts w:ascii="Times New Roman" w:hAnsi="Times New Roman" w:cs="Times New Roman"/>
          <w:b/>
        </w:rPr>
        <w:t xml:space="preserve">Hypothesis </w:t>
      </w:r>
      <w:r w:rsidR="00EE26E0" w:rsidRPr="00796814">
        <w:rPr>
          <w:rFonts w:ascii="Times New Roman" w:hAnsi="Times New Roman" w:cs="Times New Roman"/>
          <w:b/>
        </w:rPr>
        <w:t>2</w:t>
      </w:r>
      <w:r w:rsidR="004E6DF4" w:rsidRPr="00796814">
        <w:rPr>
          <w:rFonts w:ascii="Times New Roman" w:hAnsi="Times New Roman" w:cs="Times New Roman"/>
          <w:b/>
        </w:rPr>
        <w:t>a</w:t>
      </w:r>
      <w:r w:rsidRPr="00796814">
        <w:rPr>
          <w:rFonts w:ascii="Times New Roman" w:hAnsi="Times New Roman" w:cs="Times New Roman"/>
          <w:b/>
        </w:rPr>
        <w:t xml:space="preserve">: </w:t>
      </w:r>
      <w:r w:rsidR="00035340" w:rsidRPr="00796814">
        <w:rPr>
          <w:rFonts w:ascii="Times New Roman" w:hAnsi="Times New Roman" w:cs="Times New Roman"/>
          <w:b/>
        </w:rPr>
        <w:t>PSY-5 Scales</w:t>
      </w:r>
      <w:r w:rsidRPr="00796814">
        <w:rPr>
          <w:rFonts w:ascii="Times New Roman" w:hAnsi="Times New Roman" w:cs="Times New Roman"/>
          <w:b/>
        </w:rPr>
        <w:t>.</w:t>
      </w:r>
      <w:r w:rsidR="00EE26E0" w:rsidRPr="00796814">
        <w:rPr>
          <w:rFonts w:ascii="Times New Roman" w:hAnsi="Times New Roman" w:cs="Times New Roman"/>
          <w:b/>
        </w:rPr>
        <w:t xml:space="preserve"> </w:t>
      </w:r>
      <w:r w:rsidR="00EE26E0" w:rsidRPr="00796814">
        <w:rPr>
          <w:rFonts w:ascii="Times New Roman" w:hAnsi="Times New Roman" w:cs="Times New Roman"/>
          <w:bCs/>
        </w:rPr>
        <w:t xml:space="preserve">I hypothesized that </w:t>
      </w:r>
      <w:r w:rsidR="004C5707" w:rsidRPr="00796814">
        <w:rPr>
          <w:rFonts w:ascii="Times New Roman" w:hAnsi="Times New Roman" w:cs="Times New Roman"/>
          <w:bCs/>
        </w:rPr>
        <w:t>all</w:t>
      </w:r>
      <w:r w:rsidR="00EE26E0" w:rsidRPr="00796814">
        <w:rPr>
          <w:rFonts w:ascii="Times New Roman" w:hAnsi="Times New Roman" w:cs="Times New Roman"/>
          <w:bCs/>
        </w:rPr>
        <w:t xml:space="preserve"> PSY-5 scales </w:t>
      </w:r>
      <w:r w:rsidR="006F6209" w:rsidRPr="00796814">
        <w:rPr>
          <w:rFonts w:ascii="Times New Roman" w:hAnsi="Times New Roman" w:cs="Times New Roman"/>
          <w:bCs/>
        </w:rPr>
        <w:t>(</w:t>
      </w:r>
      <w:r w:rsidR="00EE26E0" w:rsidRPr="00796814">
        <w:rPr>
          <w:rFonts w:ascii="Times New Roman" w:hAnsi="Times New Roman" w:cs="Times New Roman"/>
          <w:bCs/>
        </w:rPr>
        <w:t xml:space="preserve">which are modeled as the pathological version of the </w:t>
      </w:r>
      <w:r w:rsidR="00F17200" w:rsidRPr="00796814">
        <w:rPr>
          <w:rFonts w:ascii="Times New Roman" w:hAnsi="Times New Roman" w:cs="Times New Roman"/>
          <w:bCs/>
        </w:rPr>
        <w:t>FFM</w:t>
      </w:r>
      <w:r w:rsidR="00EE26E0" w:rsidRPr="00796814">
        <w:rPr>
          <w:rFonts w:ascii="Times New Roman" w:hAnsi="Times New Roman" w:cs="Times New Roman"/>
          <w:bCs/>
        </w:rPr>
        <w:t xml:space="preserve"> personality traits</w:t>
      </w:r>
      <w:r w:rsidR="006F6209" w:rsidRPr="00796814">
        <w:rPr>
          <w:rFonts w:ascii="Times New Roman" w:hAnsi="Times New Roman" w:cs="Times New Roman"/>
          <w:bCs/>
        </w:rPr>
        <w:t>)</w:t>
      </w:r>
      <w:r w:rsidR="00EE26E0" w:rsidRPr="00796814">
        <w:rPr>
          <w:rFonts w:ascii="Times New Roman" w:hAnsi="Times New Roman" w:cs="Times New Roman"/>
          <w:bCs/>
        </w:rPr>
        <w:t xml:space="preserve"> would</w:t>
      </w:r>
      <w:r w:rsidR="00FA71DC" w:rsidRPr="00796814">
        <w:rPr>
          <w:rFonts w:ascii="Times New Roman" w:hAnsi="Times New Roman" w:cs="Times New Roman"/>
          <w:bCs/>
        </w:rPr>
        <w:t xml:space="preserve"> </w:t>
      </w:r>
      <w:r w:rsidR="00EE26E0" w:rsidRPr="00796814">
        <w:rPr>
          <w:rFonts w:ascii="Times New Roman" w:hAnsi="Times New Roman" w:cs="Times New Roman"/>
          <w:bCs/>
        </w:rPr>
        <w:t xml:space="preserve">manifest </w:t>
      </w:r>
      <w:r w:rsidR="00FA71DC" w:rsidRPr="00796814">
        <w:rPr>
          <w:rFonts w:ascii="Times New Roman" w:hAnsi="Times New Roman" w:cs="Times New Roman"/>
          <w:bCs/>
        </w:rPr>
        <w:t xml:space="preserve">a </w:t>
      </w:r>
      <w:r w:rsidR="00EE26E0" w:rsidRPr="00796814">
        <w:rPr>
          <w:rFonts w:ascii="Times New Roman" w:hAnsi="Times New Roman" w:cs="Times New Roman"/>
          <w:bCs/>
        </w:rPr>
        <w:t xml:space="preserve">dimensional </w:t>
      </w:r>
      <w:r w:rsidR="00C129E6" w:rsidRPr="00796814">
        <w:rPr>
          <w:rFonts w:ascii="Times New Roman" w:hAnsi="Times New Roman" w:cs="Times New Roman"/>
          <w:bCs/>
        </w:rPr>
        <w:t xml:space="preserve">structure. This hypothesis was not supported. </w:t>
      </w:r>
      <w:r w:rsidR="002E615B" w:rsidRPr="00796814">
        <w:rPr>
          <w:rFonts w:ascii="Times New Roman" w:hAnsi="Times New Roman" w:cs="Times New Roman"/>
          <w:bCs/>
        </w:rPr>
        <w:t>Only the PSYC</w:t>
      </w:r>
      <w:r w:rsidR="00E85700" w:rsidRPr="00796814">
        <w:rPr>
          <w:rFonts w:ascii="Times New Roman" w:hAnsi="Times New Roman" w:cs="Times New Roman"/>
          <w:bCs/>
        </w:rPr>
        <w:t xml:space="preserve"> scale was dimensional. The </w:t>
      </w:r>
      <w:r w:rsidR="00242B5C" w:rsidRPr="00796814">
        <w:rPr>
          <w:rFonts w:ascii="Times New Roman" w:hAnsi="Times New Roman" w:cs="Times New Roman"/>
          <w:bCs/>
        </w:rPr>
        <w:t xml:space="preserve">AGGR, DISC, and INTR scales </w:t>
      </w:r>
      <w:r w:rsidR="001756CF" w:rsidRPr="00796814">
        <w:rPr>
          <w:rFonts w:ascii="Times New Roman" w:hAnsi="Times New Roman" w:cs="Times New Roman"/>
          <w:bCs/>
        </w:rPr>
        <w:t xml:space="preserve">were ambiguous, and the </w:t>
      </w:r>
      <w:r w:rsidR="00D15A20" w:rsidRPr="00796814">
        <w:rPr>
          <w:rFonts w:ascii="Times New Roman" w:hAnsi="Times New Roman" w:cs="Times New Roman"/>
          <w:bCs/>
        </w:rPr>
        <w:t xml:space="preserve">NEGE scale was categorical. </w:t>
      </w:r>
      <w:r w:rsidR="00520822" w:rsidRPr="00796814">
        <w:rPr>
          <w:rFonts w:ascii="Times New Roman" w:hAnsi="Times New Roman" w:cs="Times New Roman"/>
          <w:bCs/>
        </w:rPr>
        <w:t xml:space="preserve">While the PSY-5 are based </w:t>
      </w:r>
      <w:r w:rsidR="00C006D8" w:rsidRPr="00796814">
        <w:rPr>
          <w:rFonts w:ascii="Times New Roman" w:hAnsi="Times New Roman" w:cs="Times New Roman"/>
          <w:bCs/>
        </w:rPr>
        <w:t>on</w:t>
      </w:r>
      <w:r w:rsidR="00520822" w:rsidRPr="00796814">
        <w:rPr>
          <w:rFonts w:ascii="Times New Roman" w:hAnsi="Times New Roman" w:cs="Times New Roman"/>
          <w:bCs/>
        </w:rPr>
        <w:t xml:space="preserve"> the well-established dimensional FFM, the PSY-5 constructs may not be uniformly dimensional. Another possibility is that the items chosen from the MMPI-2 item pool to represent the PSY-5 are less representative of dimensionality than the constructs that they aim to tap.</w:t>
      </w:r>
    </w:p>
    <w:p w14:paraId="18CC9D27" w14:textId="403FC987" w:rsidR="00035340" w:rsidRPr="00796814" w:rsidRDefault="00D62241" w:rsidP="00D62241">
      <w:pPr>
        <w:spacing w:after="0" w:line="480" w:lineRule="auto"/>
        <w:ind w:firstLine="720"/>
        <w:outlineLvl w:val="0"/>
        <w:rPr>
          <w:rFonts w:ascii="Times New Roman" w:hAnsi="Times New Roman" w:cs="Times New Roman"/>
          <w:b/>
        </w:rPr>
      </w:pPr>
      <w:r w:rsidRPr="00796814">
        <w:rPr>
          <w:rFonts w:ascii="Times New Roman" w:hAnsi="Times New Roman" w:cs="Times New Roman"/>
          <w:b/>
        </w:rPr>
        <w:t>Additional Notable Findings within the PSY-5 Scales.</w:t>
      </w:r>
    </w:p>
    <w:p w14:paraId="7881DD6F" w14:textId="1573E3C6" w:rsidR="006450FE" w:rsidRPr="00796814" w:rsidRDefault="007A759C" w:rsidP="00D62241">
      <w:pPr>
        <w:spacing w:after="0" w:line="480" w:lineRule="auto"/>
        <w:ind w:firstLine="720"/>
        <w:outlineLvl w:val="0"/>
        <w:rPr>
          <w:rFonts w:ascii="Times New Roman" w:hAnsi="Times New Roman" w:cs="Times New Roman"/>
          <w:bCs/>
        </w:rPr>
      </w:pPr>
      <w:r w:rsidRPr="00796814">
        <w:rPr>
          <w:rFonts w:ascii="Times New Roman" w:hAnsi="Times New Roman" w:cs="Times New Roman"/>
          <w:b/>
          <w:i/>
          <w:iCs/>
        </w:rPr>
        <w:t>P</w:t>
      </w:r>
      <w:r w:rsidR="00FE654C" w:rsidRPr="00796814">
        <w:rPr>
          <w:rFonts w:ascii="Times New Roman" w:hAnsi="Times New Roman" w:cs="Times New Roman"/>
          <w:b/>
          <w:i/>
          <w:iCs/>
        </w:rPr>
        <w:t>SYC</w:t>
      </w:r>
      <w:r w:rsidRPr="00796814">
        <w:rPr>
          <w:rFonts w:ascii="Times New Roman" w:hAnsi="Times New Roman" w:cs="Times New Roman"/>
          <w:b/>
          <w:i/>
          <w:iCs/>
        </w:rPr>
        <w:t>.</w:t>
      </w:r>
      <w:r w:rsidR="00C61208" w:rsidRPr="00796814">
        <w:rPr>
          <w:rFonts w:ascii="Times New Roman" w:hAnsi="Times New Roman" w:cs="Times New Roman"/>
          <w:b/>
          <w:i/>
          <w:iCs/>
        </w:rPr>
        <w:t xml:space="preserve"> </w:t>
      </w:r>
      <w:r w:rsidR="003D3C93" w:rsidRPr="00796814">
        <w:rPr>
          <w:rFonts w:ascii="Times New Roman" w:hAnsi="Times New Roman" w:cs="Times New Roman"/>
          <w:bCs/>
        </w:rPr>
        <w:t xml:space="preserve">It is not </w:t>
      </w:r>
      <w:r w:rsidR="00D72BBE" w:rsidRPr="00796814">
        <w:rPr>
          <w:rFonts w:ascii="Times New Roman" w:hAnsi="Times New Roman" w:cs="Times New Roman"/>
          <w:bCs/>
        </w:rPr>
        <w:t>particularly</w:t>
      </w:r>
      <w:r w:rsidR="003D3C93" w:rsidRPr="00796814">
        <w:rPr>
          <w:rFonts w:ascii="Times New Roman" w:hAnsi="Times New Roman" w:cs="Times New Roman"/>
          <w:bCs/>
        </w:rPr>
        <w:t xml:space="preserve"> notable that Psychoticism</w:t>
      </w:r>
      <w:r w:rsidR="00821F1F" w:rsidRPr="00796814">
        <w:rPr>
          <w:rFonts w:ascii="Times New Roman" w:hAnsi="Times New Roman" w:cs="Times New Roman"/>
          <w:bCs/>
        </w:rPr>
        <w:t xml:space="preserve"> manifested a dimensional structure</w:t>
      </w:r>
      <w:r w:rsidR="00E20148" w:rsidRPr="00796814">
        <w:rPr>
          <w:rFonts w:ascii="Times New Roman" w:hAnsi="Times New Roman" w:cs="Times New Roman"/>
          <w:bCs/>
        </w:rPr>
        <w:t>,</w:t>
      </w:r>
      <w:r w:rsidR="003D3C93" w:rsidRPr="00796814">
        <w:rPr>
          <w:rFonts w:ascii="Times New Roman" w:hAnsi="Times New Roman" w:cs="Times New Roman"/>
          <w:bCs/>
        </w:rPr>
        <w:t xml:space="preserve"> </w:t>
      </w:r>
      <w:r w:rsidR="00821F1F" w:rsidRPr="00796814">
        <w:rPr>
          <w:rFonts w:ascii="Times New Roman" w:hAnsi="Times New Roman" w:cs="Times New Roman"/>
          <w:bCs/>
        </w:rPr>
        <w:t xml:space="preserve">since it was </w:t>
      </w:r>
      <w:r w:rsidR="009C75D8" w:rsidRPr="00796814">
        <w:rPr>
          <w:rFonts w:ascii="Times New Roman" w:hAnsi="Times New Roman" w:cs="Times New Roman"/>
          <w:bCs/>
        </w:rPr>
        <w:t xml:space="preserve">conceptualized </w:t>
      </w:r>
      <w:r w:rsidR="00821F1F" w:rsidRPr="00796814">
        <w:rPr>
          <w:rFonts w:ascii="Times New Roman" w:hAnsi="Times New Roman" w:cs="Times New Roman"/>
          <w:bCs/>
        </w:rPr>
        <w:t xml:space="preserve">within </w:t>
      </w:r>
      <w:r w:rsidR="009C75D8" w:rsidRPr="00796814">
        <w:rPr>
          <w:rFonts w:ascii="Times New Roman" w:hAnsi="Times New Roman" w:cs="Times New Roman"/>
          <w:bCs/>
        </w:rPr>
        <w:t>the dimensional framework of the PSY-</w:t>
      </w:r>
      <w:r w:rsidR="00CF498C" w:rsidRPr="00796814">
        <w:rPr>
          <w:rFonts w:ascii="Times New Roman" w:hAnsi="Times New Roman" w:cs="Times New Roman"/>
          <w:bCs/>
        </w:rPr>
        <w:t>5</w:t>
      </w:r>
      <w:r w:rsidR="00821F1F" w:rsidRPr="00796814">
        <w:rPr>
          <w:rFonts w:ascii="Times New Roman" w:hAnsi="Times New Roman" w:cs="Times New Roman"/>
          <w:bCs/>
        </w:rPr>
        <w:t xml:space="preserve">. </w:t>
      </w:r>
      <w:r w:rsidR="004D645A" w:rsidRPr="00796814">
        <w:rPr>
          <w:rFonts w:ascii="Times New Roman" w:hAnsi="Times New Roman" w:cs="Times New Roman"/>
          <w:bCs/>
        </w:rPr>
        <w:t>It is</w:t>
      </w:r>
      <w:r w:rsidR="00821F1F" w:rsidRPr="00796814">
        <w:rPr>
          <w:rFonts w:ascii="Times New Roman" w:hAnsi="Times New Roman" w:cs="Times New Roman"/>
          <w:bCs/>
        </w:rPr>
        <w:t xml:space="preserve"> notable</w:t>
      </w:r>
      <w:r w:rsidR="004D645A" w:rsidRPr="00796814">
        <w:rPr>
          <w:rFonts w:ascii="Times New Roman" w:hAnsi="Times New Roman" w:cs="Times New Roman"/>
          <w:bCs/>
        </w:rPr>
        <w:t>, however</w:t>
      </w:r>
      <w:r w:rsidR="00821F1F" w:rsidRPr="00796814">
        <w:rPr>
          <w:rFonts w:ascii="Times New Roman" w:hAnsi="Times New Roman" w:cs="Times New Roman"/>
          <w:bCs/>
        </w:rPr>
        <w:t>,</w:t>
      </w:r>
      <w:r w:rsidR="009C75D8" w:rsidRPr="00796814">
        <w:rPr>
          <w:rFonts w:ascii="Times New Roman" w:hAnsi="Times New Roman" w:cs="Times New Roman"/>
          <w:bCs/>
        </w:rPr>
        <w:t xml:space="preserve"> </w:t>
      </w:r>
      <w:r w:rsidR="004D645A" w:rsidRPr="00796814">
        <w:rPr>
          <w:rFonts w:ascii="Times New Roman" w:hAnsi="Times New Roman" w:cs="Times New Roman"/>
          <w:bCs/>
        </w:rPr>
        <w:t xml:space="preserve">that </w:t>
      </w:r>
      <w:r w:rsidR="0084438E" w:rsidRPr="00796814">
        <w:rPr>
          <w:rFonts w:ascii="Times New Roman" w:hAnsi="Times New Roman" w:cs="Times New Roman"/>
          <w:bCs/>
        </w:rPr>
        <w:t>of the five scales</w:t>
      </w:r>
      <w:r w:rsidR="00E42911" w:rsidRPr="00796814">
        <w:rPr>
          <w:rFonts w:ascii="Times New Roman" w:hAnsi="Times New Roman" w:cs="Times New Roman"/>
          <w:bCs/>
        </w:rPr>
        <w:t xml:space="preserve">, </w:t>
      </w:r>
      <w:r w:rsidR="00821F1F" w:rsidRPr="00796814">
        <w:rPr>
          <w:rFonts w:ascii="Times New Roman" w:hAnsi="Times New Roman" w:cs="Times New Roman"/>
          <w:bCs/>
        </w:rPr>
        <w:t xml:space="preserve">it </w:t>
      </w:r>
      <w:r w:rsidR="00E42911" w:rsidRPr="00796814">
        <w:rPr>
          <w:rFonts w:ascii="Times New Roman" w:hAnsi="Times New Roman" w:cs="Times New Roman"/>
          <w:bCs/>
        </w:rPr>
        <w:t xml:space="preserve">was the </w:t>
      </w:r>
      <w:r w:rsidR="00E42911" w:rsidRPr="00796814">
        <w:rPr>
          <w:rFonts w:ascii="Times New Roman" w:hAnsi="Times New Roman" w:cs="Times New Roman"/>
          <w:bCs/>
          <w:u w:val="single"/>
        </w:rPr>
        <w:t>most</w:t>
      </w:r>
      <w:r w:rsidR="00E42911" w:rsidRPr="00796814">
        <w:rPr>
          <w:rFonts w:ascii="Times New Roman" w:hAnsi="Times New Roman" w:cs="Times New Roman"/>
          <w:bCs/>
        </w:rPr>
        <w:t xml:space="preserve"> dimensional. </w:t>
      </w:r>
      <w:r w:rsidR="007B778E" w:rsidRPr="00796814">
        <w:rPr>
          <w:rFonts w:ascii="Times New Roman" w:hAnsi="Times New Roman" w:cs="Times New Roman"/>
          <w:bCs/>
        </w:rPr>
        <w:t xml:space="preserve">Due to the </w:t>
      </w:r>
      <w:r w:rsidR="00B669DD" w:rsidRPr="00796814">
        <w:rPr>
          <w:rFonts w:ascii="Times New Roman" w:hAnsi="Times New Roman" w:cs="Times New Roman"/>
          <w:bCs/>
        </w:rPr>
        <w:t xml:space="preserve">aim of the </w:t>
      </w:r>
      <w:r w:rsidR="003D2461" w:rsidRPr="00796814">
        <w:rPr>
          <w:rFonts w:ascii="Times New Roman" w:hAnsi="Times New Roman" w:cs="Times New Roman"/>
          <w:bCs/>
        </w:rPr>
        <w:t>PSY-</w:t>
      </w:r>
      <w:r w:rsidR="00405C3C" w:rsidRPr="00796814">
        <w:rPr>
          <w:rFonts w:ascii="Times New Roman" w:hAnsi="Times New Roman" w:cs="Times New Roman"/>
          <w:bCs/>
        </w:rPr>
        <w:t>5</w:t>
      </w:r>
      <w:r w:rsidR="001C56A0" w:rsidRPr="00796814">
        <w:rPr>
          <w:rFonts w:ascii="Times New Roman" w:hAnsi="Times New Roman" w:cs="Times New Roman"/>
          <w:bCs/>
        </w:rPr>
        <w:t xml:space="preserve"> to represent dimensional constructs</w:t>
      </w:r>
      <w:r w:rsidR="003D2461" w:rsidRPr="00796814">
        <w:rPr>
          <w:rFonts w:ascii="Times New Roman" w:hAnsi="Times New Roman" w:cs="Times New Roman"/>
          <w:bCs/>
        </w:rPr>
        <w:t xml:space="preserve">, </w:t>
      </w:r>
      <w:r w:rsidR="00B714DC" w:rsidRPr="00796814">
        <w:rPr>
          <w:rFonts w:ascii="Times New Roman" w:hAnsi="Times New Roman" w:cs="Times New Roman"/>
          <w:bCs/>
        </w:rPr>
        <w:t>a dimensional result suggests</w:t>
      </w:r>
      <w:r w:rsidR="0079101F" w:rsidRPr="00796814">
        <w:rPr>
          <w:rFonts w:ascii="Times New Roman" w:hAnsi="Times New Roman" w:cs="Times New Roman"/>
          <w:bCs/>
        </w:rPr>
        <w:t xml:space="preserve"> that the items chosen for the scale were better representations of dimensionality than items on other scales</w:t>
      </w:r>
      <w:r w:rsidR="00A52781" w:rsidRPr="00796814">
        <w:rPr>
          <w:rFonts w:ascii="Times New Roman" w:hAnsi="Times New Roman" w:cs="Times New Roman"/>
          <w:bCs/>
        </w:rPr>
        <w:t xml:space="preserve">. </w:t>
      </w:r>
      <w:r w:rsidR="001C56A0" w:rsidRPr="00796814">
        <w:rPr>
          <w:rFonts w:ascii="Times New Roman" w:hAnsi="Times New Roman" w:cs="Times New Roman"/>
          <w:bCs/>
        </w:rPr>
        <w:t xml:space="preserve">However, </w:t>
      </w:r>
      <w:r w:rsidR="004215E9" w:rsidRPr="00796814">
        <w:rPr>
          <w:rFonts w:ascii="Times New Roman" w:hAnsi="Times New Roman" w:cs="Times New Roman"/>
          <w:bCs/>
        </w:rPr>
        <w:t xml:space="preserve">the strong dimensionality of PSYC is </w:t>
      </w:r>
      <w:r w:rsidR="00B5089A" w:rsidRPr="00796814">
        <w:rPr>
          <w:rFonts w:ascii="Times New Roman" w:hAnsi="Times New Roman" w:cs="Times New Roman"/>
          <w:bCs/>
        </w:rPr>
        <w:t>notable</w:t>
      </w:r>
      <w:r w:rsidR="00C04DDA" w:rsidRPr="00796814">
        <w:rPr>
          <w:rFonts w:ascii="Times New Roman" w:hAnsi="Times New Roman" w:cs="Times New Roman"/>
          <w:bCs/>
        </w:rPr>
        <w:t xml:space="preserve"> for two </w:t>
      </w:r>
      <w:r w:rsidR="009A3AAF" w:rsidRPr="00796814">
        <w:rPr>
          <w:rFonts w:ascii="Times New Roman" w:hAnsi="Times New Roman" w:cs="Times New Roman"/>
          <w:bCs/>
        </w:rPr>
        <w:t>reasons</w:t>
      </w:r>
      <w:r w:rsidR="00C04DDA" w:rsidRPr="00796814">
        <w:rPr>
          <w:rFonts w:ascii="Times New Roman" w:hAnsi="Times New Roman" w:cs="Times New Roman"/>
          <w:bCs/>
        </w:rPr>
        <w:t xml:space="preserve">. </w:t>
      </w:r>
      <w:r w:rsidR="009A3AAF" w:rsidRPr="00796814">
        <w:rPr>
          <w:rFonts w:ascii="Times New Roman" w:hAnsi="Times New Roman" w:cs="Times New Roman"/>
          <w:bCs/>
        </w:rPr>
        <w:t xml:space="preserve">First, </w:t>
      </w:r>
      <w:r w:rsidR="0016325F" w:rsidRPr="00796814">
        <w:rPr>
          <w:rFonts w:ascii="Times New Roman" w:hAnsi="Times New Roman" w:cs="Times New Roman"/>
          <w:bCs/>
        </w:rPr>
        <w:t>it is wo</w:t>
      </w:r>
      <w:r w:rsidR="00B5089A" w:rsidRPr="00796814">
        <w:rPr>
          <w:rFonts w:ascii="Times New Roman" w:hAnsi="Times New Roman" w:cs="Times New Roman"/>
          <w:bCs/>
        </w:rPr>
        <w:t>rth reiterating that the</w:t>
      </w:r>
      <w:r w:rsidR="00EE09AB" w:rsidRPr="00796814">
        <w:rPr>
          <w:rFonts w:ascii="Times New Roman" w:hAnsi="Times New Roman" w:cs="Times New Roman"/>
          <w:bCs/>
        </w:rPr>
        <w:t xml:space="preserve"> PSY-5 are derived from the FFM</w:t>
      </w:r>
      <w:r w:rsidR="00B5089A" w:rsidRPr="00796814">
        <w:rPr>
          <w:rFonts w:ascii="Times New Roman" w:hAnsi="Times New Roman" w:cs="Times New Roman"/>
          <w:bCs/>
        </w:rPr>
        <w:t xml:space="preserve">, but they are not </w:t>
      </w:r>
      <w:r w:rsidR="00BB7C9E" w:rsidRPr="00796814">
        <w:rPr>
          <w:rFonts w:ascii="Times New Roman" w:hAnsi="Times New Roman" w:cs="Times New Roman"/>
          <w:bCs/>
        </w:rPr>
        <w:t>mirror</w:t>
      </w:r>
      <w:r w:rsidR="00F6283D" w:rsidRPr="00796814">
        <w:rPr>
          <w:rFonts w:ascii="Times New Roman" w:hAnsi="Times New Roman" w:cs="Times New Roman"/>
          <w:bCs/>
        </w:rPr>
        <w:t>ed models</w:t>
      </w:r>
      <w:r w:rsidR="00BB7C9E" w:rsidRPr="00796814">
        <w:rPr>
          <w:rFonts w:ascii="Times New Roman" w:hAnsi="Times New Roman" w:cs="Times New Roman"/>
          <w:bCs/>
        </w:rPr>
        <w:t xml:space="preserve">. </w:t>
      </w:r>
      <w:r w:rsidR="00730E1C" w:rsidRPr="00796814">
        <w:rPr>
          <w:rFonts w:ascii="Times New Roman" w:hAnsi="Times New Roman" w:cs="Times New Roman"/>
          <w:bCs/>
        </w:rPr>
        <w:t>T</w:t>
      </w:r>
      <w:r w:rsidR="00551B1A" w:rsidRPr="00796814">
        <w:rPr>
          <w:rFonts w:ascii="Times New Roman" w:hAnsi="Times New Roman" w:cs="Times New Roman"/>
          <w:bCs/>
        </w:rPr>
        <w:t>he PSYC construct is not represented in</w:t>
      </w:r>
      <w:r w:rsidR="007B53EA" w:rsidRPr="00796814">
        <w:rPr>
          <w:rFonts w:ascii="Times New Roman" w:hAnsi="Times New Roman" w:cs="Times New Roman"/>
          <w:bCs/>
        </w:rPr>
        <w:t xml:space="preserve"> </w:t>
      </w:r>
      <w:r w:rsidR="006643FB" w:rsidRPr="00796814">
        <w:rPr>
          <w:rFonts w:ascii="Times New Roman" w:hAnsi="Times New Roman" w:cs="Times New Roman"/>
          <w:bCs/>
        </w:rPr>
        <w:t>the FFM</w:t>
      </w:r>
      <w:r w:rsidR="001D2CF6" w:rsidRPr="00796814">
        <w:rPr>
          <w:rFonts w:ascii="Times New Roman" w:hAnsi="Times New Roman" w:cs="Times New Roman"/>
          <w:bCs/>
        </w:rPr>
        <w:t xml:space="preserve"> and cannot be construed as the pathological counterpoint to </w:t>
      </w:r>
      <w:r w:rsidR="006450FE" w:rsidRPr="00796814">
        <w:rPr>
          <w:rFonts w:ascii="Times New Roman" w:hAnsi="Times New Roman" w:cs="Times New Roman"/>
          <w:bCs/>
        </w:rPr>
        <w:t>any of the FFM constructs.</w:t>
      </w:r>
    </w:p>
    <w:p w14:paraId="726BB953" w14:textId="0FB779A4" w:rsidR="00D62241" w:rsidRPr="00796814" w:rsidRDefault="0016325F" w:rsidP="00D62241">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t xml:space="preserve"> </w:t>
      </w:r>
      <w:r w:rsidR="0079164A" w:rsidRPr="00796814">
        <w:rPr>
          <w:rFonts w:ascii="Times New Roman" w:hAnsi="Times New Roman" w:cs="Times New Roman"/>
          <w:bCs/>
        </w:rPr>
        <w:t>It is also worth noting th</w:t>
      </w:r>
      <w:r w:rsidR="0013314D" w:rsidRPr="00796814">
        <w:rPr>
          <w:rFonts w:ascii="Times New Roman" w:hAnsi="Times New Roman" w:cs="Times New Roman"/>
          <w:bCs/>
        </w:rPr>
        <w:t xml:space="preserve">e </w:t>
      </w:r>
      <w:r w:rsidR="006A44EE" w:rsidRPr="00796814">
        <w:rPr>
          <w:rFonts w:ascii="Times New Roman" w:hAnsi="Times New Roman" w:cs="Times New Roman"/>
          <w:bCs/>
        </w:rPr>
        <w:t>contrast between</w:t>
      </w:r>
      <w:r w:rsidR="0013314D" w:rsidRPr="00796814">
        <w:rPr>
          <w:rFonts w:ascii="Times New Roman" w:hAnsi="Times New Roman" w:cs="Times New Roman"/>
          <w:bCs/>
        </w:rPr>
        <w:t xml:space="preserve"> </w:t>
      </w:r>
      <w:r w:rsidR="006A44EE" w:rsidRPr="00796814">
        <w:rPr>
          <w:rFonts w:ascii="Times New Roman" w:hAnsi="Times New Roman" w:cs="Times New Roman"/>
          <w:bCs/>
        </w:rPr>
        <w:t xml:space="preserve">the dimensionality of </w:t>
      </w:r>
      <w:r w:rsidR="0059376A" w:rsidRPr="00796814">
        <w:rPr>
          <w:rFonts w:ascii="Times New Roman" w:hAnsi="Times New Roman" w:cs="Times New Roman"/>
          <w:bCs/>
        </w:rPr>
        <w:t>PSY-5</w:t>
      </w:r>
      <w:r w:rsidR="006A44EE" w:rsidRPr="00796814">
        <w:rPr>
          <w:rFonts w:ascii="Times New Roman" w:hAnsi="Times New Roman" w:cs="Times New Roman"/>
          <w:bCs/>
        </w:rPr>
        <w:t xml:space="preserve"> </w:t>
      </w:r>
      <w:r w:rsidR="0059376A" w:rsidRPr="00796814">
        <w:rPr>
          <w:rFonts w:ascii="Times New Roman" w:hAnsi="Times New Roman" w:cs="Times New Roman"/>
          <w:bCs/>
        </w:rPr>
        <w:t>P</w:t>
      </w:r>
      <w:r w:rsidR="0013314D" w:rsidRPr="00796814">
        <w:rPr>
          <w:rFonts w:ascii="Times New Roman" w:hAnsi="Times New Roman" w:cs="Times New Roman"/>
          <w:bCs/>
        </w:rPr>
        <w:t xml:space="preserve">sychoticism </w:t>
      </w:r>
      <w:r w:rsidR="006A44EE" w:rsidRPr="00796814">
        <w:rPr>
          <w:rFonts w:ascii="Times New Roman" w:hAnsi="Times New Roman" w:cs="Times New Roman"/>
          <w:bCs/>
        </w:rPr>
        <w:t>and</w:t>
      </w:r>
      <w:r w:rsidR="002F3864" w:rsidRPr="00796814">
        <w:rPr>
          <w:rFonts w:ascii="Times New Roman" w:hAnsi="Times New Roman" w:cs="Times New Roman"/>
          <w:bCs/>
        </w:rPr>
        <w:t xml:space="preserve"> the categorical </w:t>
      </w:r>
      <w:r w:rsidR="006A44EE" w:rsidRPr="00796814">
        <w:rPr>
          <w:rFonts w:ascii="Times New Roman" w:hAnsi="Times New Roman" w:cs="Times New Roman"/>
          <w:bCs/>
        </w:rPr>
        <w:t xml:space="preserve">structures </w:t>
      </w:r>
      <w:r w:rsidR="002F3864" w:rsidRPr="00796814">
        <w:rPr>
          <w:rFonts w:ascii="Times New Roman" w:hAnsi="Times New Roman" w:cs="Times New Roman"/>
          <w:bCs/>
        </w:rPr>
        <w:t xml:space="preserve">of the </w:t>
      </w:r>
      <w:r w:rsidR="00E20148" w:rsidRPr="00796814">
        <w:rPr>
          <w:rFonts w:ascii="Times New Roman" w:hAnsi="Times New Roman" w:cs="Times New Roman"/>
          <w:bCs/>
        </w:rPr>
        <w:t xml:space="preserve">Schizoid and Schizotypal </w:t>
      </w:r>
      <w:r w:rsidR="00BD46E7" w:rsidRPr="00796814">
        <w:rPr>
          <w:rFonts w:ascii="Times New Roman" w:hAnsi="Times New Roman" w:cs="Times New Roman"/>
          <w:bCs/>
        </w:rPr>
        <w:t>Spectra</w:t>
      </w:r>
      <w:r w:rsidR="00E20148" w:rsidRPr="00796814">
        <w:rPr>
          <w:rFonts w:ascii="Times New Roman" w:hAnsi="Times New Roman" w:cs="Times New Roman"/>
          <w:bCs/>
        </w:rPr>
        <w:t xml:space="preserve">. </w:t>
      </w:r>
      <w:r w:rsidR="00CC017A" w:rsidRPr="00796814">
        <w:rPr>
          <w:rFonts w:ascii="Times New Roman" w:hAnsi="Times New Roman" w:cs="Times New Roman"/>
          <w:bCs/>
        </w:rPr>
        <w:t xml:space="preserve">Typically, we think only of the psychotic disorders when we think of psychosis, e.g., schizotypal </w:t>
      </w:r>
      <w:r w:rsidR="007169E2" w:rsidRPr="00796814">
        <w:rPr>
          <w:rFonts w:ascii="Times New Roman" w:hAnsi="Times New Roman" w:cs="Times New Roman"/>
          <w:bCs/>
        </w:rPr>
        <w:t>PD</w:t>
      </w:r>
      <w:r w:rsidR="00CC017A" w:rsidRPr="00796814">
        <w:rPr>
          <w:rFonts w:ascii="Times New Roman" w:hAnsi="Times New Roman" w:cs="Times New Roman"/>
          <w:bCs/>
        </w:rPr>
        <w:t xml:space="preserve">, schizophrenia, delusional disorder, etc. </w:t>
      </w:r>
      <w:r w:rsidR="00505F62" w:rsidRPr="00796814">
        <w:rPr>
          <w:rFonts w:ascii="Times New Roman" w:hAnsi="Times New Roman" w:cs="Times New Roman"/>
          <w:bCs/>
        </w:rPr>
        <w:t>But</w:t>
      </w:r>
      <w:r w:rsidR="00D57252" w:rsidRPr="00796814">
        <w:rPr>
          <w:rFonts w:ascii="Times New Roman" w:hAnsi="Times New Roman" w:cs="Times New Roman"/>
          <w:bCs/>
        </w:rPr>
        <w:t xml:space="preserve"> </w:t>
      </w:r>
      <w:r w:rsidR="00CC017A" w:rsidRPr="00796814">
        <w:rPr>
          <w:rFonts w:ascii="Times New Roman" w:hAnsi="Times New Roman" w:cs="Times New Roman"/>
          <w:bCs/>
        </w:rPr>
        <w:t xml:space="preserve">McWilliams’s (2019) </w:t>
      </w:r>
      <w:r w:rsidR="00505F62" w:rsidRPr="00796814">
        <w:rPr>
          <w:rFonts w:ascii="Times New Roman" w:hAnsi="Times New Roman" w:cs="Times New Roman"/>
          <w:bCs/>
        </w:rPr>
        <w:t xml:space="preserve">points out that </w:t>
      </w:r>
      <w:r w:rsidR="006A44EE" w:rsidRPr="00796814">
        <w:rPr>
          <w:rFonts w:ascii="Times New Roman" w:hAnsi="Times New Roman" w:cs="Times New Roman"/>
          <w:bCs/>
        </w:rPr>
        <w:t xml:space="preserve">psychotic symptoms may occur </w:t>
      </w:r>
      <w:r w:rsidR="006A44EE" w:rsidRPr="00796814">
        <w:rPr>
          <w:rFonts w:ascii="Times New Roman" w:hAnsi="Times New Roman" w:cs="Times New Roman"/>
          <w:bCs/>
        </w:rPr>
        <w:lastRenderedPageBreak/>
        <w:t>in many Axis I disorders</w:t>
      </w:r>
      <w:r w:rsidR="00CC017A" w:rsidRPr="00796814">
        <w:rPr>
          <w:rFonts w:ascii="Times New Roman" w:hAnsi="Times New Roman" w:cs="Times New Roman"/>
          <w:bCs/>
        </w:rPr>
        <w:t xml:space="preserve">. </w:t>
      </w:r>
      <w:r w:rsidR="006A44EE" w:rsidRPr="00796814">
        <w:rPr>
          <w:rFonts w:ascii="Times New Roman" w:hAnsi="Times New Roman" w:cs="Times New Roman"/>
          <w:bCs/>
        </w:rPr>
        <w:t>P</w:t>
      </w:r>
      <w:r w:rsidR="002B293C" w:rsidRPr="00796814">
        <w:rPr>
          <w:rFonts w:ascii="Times New Roman" w:hAnsi="Times New Roman" w:cs="Times New Roman"/>
          <w:bCs/>
        </w:rPr>
        <w:t>sycho</w:t>
      </w:r>
      <w:r w:rsidR="006A44EE" w:rsidRPr="00796814">
        <w:rPr>
          <w:rFonts w:ascii="Times New Roman" w:hAnsi="Times New Roman" w:cs="Times New Roman"/>
          <w:bCs/>
        </w:rPr>
        <w:t>t</w:t>
      </w:r>
      <w:r w:rsidR="002B293C" w:rsidRPr="00796814">
        <w:rPr>
          <w:rFonts w:ascii="Times New Roman" w:hAnsi="Times New Roman" w:cs="Times New Roman"/>
          <w:bCs/>
        </w:rPr>
        <w:t>i</w:t>
      </w:r>
      <w:r w:rsidR="006A44EE" w:rsidRPr="00796814">
        <w:rPr>
          <w:rFonts w:ascii="Times New Roman" w:hAnsi="Times New Roman" w:cs="Times New Roman"/>
          <w:bCs/>
        </w:rPr>
        <w:t>c</w:t>
      </w:r>
      <w:r w:rsidR="008D3CD6" w:rsidRPr="00796814">
        <w:rPr>
          <w:rFonts w:ascii="Times New Roman" w:hAnsi="Times New Roman" w:cs="Times New Roman"/>
          <w:bCs/>
        </w:rPr>
        <w:t xml:space="preserve"> state</w:t>
      </w:r>
      <w:r w:rsidR="006A44EE" w:rsidRPr="00796814">
        <w:rPr>
          <w:rFonts w:ascii="Times New Roman" w:hAnsi="Times New Roman" w:cs="Times New Roman"/>
          <w:bCs/>
        </w:rPr>
        <w:t>s</w:t>
      </w:r>
      <w:r w:rsidR="002B293C" w:rsidRPr="00796814">
        <w:rPr>
          <w:rFonts w:ascii="Times New Roman" w:hAnsi="Times New Roman" w:cs="Times New Roman"/>
          <w:bCs/>
        </w:rPr>
        <w:t xml:space="preserve"> can occur with severe depression, within OCD, </w:t>
      </w:r>
      <w:r w:rsidR="000407E4" w:rsidRPr="00796814">
        <w:rPr>
          <w:rFonts w:ascii="Times New Roman" w:hAnsi="Times New Roman" w:cs="Times New Roman"/>
          <w:bCs/>
        </w:rPr>
        <w:t>in eating disorder</w:t>
      </w:r>
      <w:r w:rsidR="00660D6C" w:rsidRPr="00796814">
        <w:rPr>
          <w:rFonts w:ascii="Times New Roman" w:hAnsi="Times New Roman" w:cs="Times New Roman"/>
          <w:bCs/>
        </w:rPr>
        <w:t>s</w:t>
      </w:r>
      <w:r w:rsidR="000407E4" w:rsidRPr="00796814">
        <w:rPr>
          <w:rFonts w:ascii="Times New Roman" w:hAnsi="Times New Roman" w:cs="Times New Roman"/>
          <w:bCs/>
        </w:rPr>
        <w:t xml:space="preserve"> and body dysmorphia, </w:t>
      </w:r>
      <w:r w:rsidR="00660D6C" w:rsidRPr="00796814">
        <w:rPr>
          <w:rFonts w:ascii="Times New Roman" w:hAnsi="Times New Roman" w:cs="Times New Roman"/>
          <w:bCs/>
        </w:rPr>
        <w:t xml:space="preserve">and </w:t>
      </w:r>
      <w:r w:rsidR="006A44EE" w:rsidRPr="00796814">
        <w:rPr>
          <w:rFonts w:ascii="Times New Roman" w:hAnsi="Times New Roman" w:cs="Times New Roman"/>
          <w:bCs/>
        </w:rPr>
        <w:t xml:space="preserve">in </w:t>
      </w:r>
      <w:r w:rsidR="00BF47D3" w:rsidRPr="00796814">
        <w:rPr>
          <w:rFonts w:ascii="Times New Roman" w:hAnsi="Times New Roman" w:cs="Times New Roman"/>
          <w:bCs/>
        </w:rPr>
        <w:t>dissociative reactions to trauma</w:t>
      </w:r>
      <w:r w:rsidR="008D3CD6" w:rsidRPr="00796814">
        <w:rPr>
          <w:rFonts w:ascii="Times New Roman" w:hAnsi="Times New Roman" w:cs="Times New Roman"/>
          <w:bCs/>
        </w:rPr>
        <w:t xml:space="preserve"> (</w:t>
      </w:r>
      <w:r w:rsidR="000A2328" w:rsidRPr="00796814">
        <w:rPr>
          <w:rFonts w:ascii="Times New Roman" w:hAnsi="Times New Roman" w:cs="Times New Roman"/>
          <w:bCs/>
        </w:rPr>
        <w:t xml:space="preserve">McWilliams &amp; </w:t>
      </w:r>
      <w:proofErr w:type="spellStart"/>
      <w:r w:rsidR="000A2328" w:rsidRPr="00796814">
        <w:rPr>
          <w:rFonts w:ascii="Times New Roman" w:hAnsi="Times New Roman" w:cs="Times New Roman"/>
          <w:bCs/>
        </w:rPr>
        <w:t>Shedler</w:t>
      </w:r>
      <w:proofErr w:type="spellEnd"/>
      <w:r w:rsidR="000A2328" w:rsidRPr="00796814">
        <w:rPr>
          <w:rFonts w:ascii="Times New Roman" w:hAnsi="Times New Roman" w:cs="Times New Roman"/>
          <w:bCs/>
        </w:rPr>
        <w:t>, 2017)</w:t>
      </w:r>
      <w:r w:rsidR="00356634" w:rsidRPr="00796814">
        <w:rPr>
          <w:rFonts w:ascii="Times New Roman" w:hAnsi="Times New Roman" w:cs="Times New Roman"/>
          <w:bCs/>
        </w:rPr>
        <w:t>.</w:t>
      </w:r>
      <w:r w:rsidR="00154E1C" w:rsidRPr="00796814">
        <w:rPr>
          <w:rFonts w:ascii="Times New Roman" w:hAnsi="Times New Roman" w:cs="Times New Roman"/>
          <w:bCs/>
        </w:rPr>
        <w:t xml:space="preserve"> </w:t>
      </w:r>
      <w:r w:rsidR="006F1BCE" w:rsidRPr="00796814">
        <w:rPr>
          <w:rFonts w:ascii="Times New Roman" w:hAnsi="Times New Roman" w:cs="Times New Roman"/>
          <w:bCs/>
        </w:rPr>
        <w:t xml:space="preserve">Harkness </w:t>
      </w:r>
      <w:r w:rsidR="00201419" w:rsidRPr="00796814">
        <w:rPr>
          <w:rFonts w:ascii="Times New Roman" w:hAnsi="Times New Roman" w:cs="Times New Roman"/>
          <w:bCs/>
        </w:rPr>
        <w:t>and McNulty (1994)</w:t>
      </w:r>
      <w:r w:rsidR="002473B8" w:rsidRPr="00796814">
        <w:rPr>
          <w:rFonts w:ascii="Times New Roman" w:hAnsi="Times New Roman" w:cs="Times New Roman"/>
          <w:bCs/>
        </w:rPr>
        <w:t xml:space="preserve"> </w:t>
      </w:r>
      <w:r w:rsidR="00810A5B" w:rsidRPr="00796814">
        <w:rPr>
          <w:rFonts w:ascii="Times New Roman" w:hAnsi="Times New Roman" w:cs="Times New Roman"/>
          <w:bCs/>
        </w:rPr>
        <w:t>took an even broader view of the PSYC construct</w:t>
      </w:r>
      <w:r w:rsidR="00263AC5" w:rsidRPr="00796814">
        <w:rPr>
          <w:rFonts w:ascii="Times New Roman" w:hAnsi="Times New Roman" w:cs="Times New Roman"/>
          <w:bCs/>
        </w:rPr>
        <w:t xml:space="preserve"> that emphasized</w:t>
      </w:r>
      <w:r w:rsidR="003F1105" w:rsidRPr="00796814">
        <w:rPr>
          <w:rFonts w:ascii="Times New Roman" w:hAnsi="Times New Roman" w:cs="Times New Roman"/>
          <w:bCs/>
        </w:rPr>
        <w:t xml:space="preserve"> a </w:t>
      </w:r>
      <w:r w:rsidR="000E1002" w:rsidRPr="00796814">
        <w:rPr>
          <w:rFonts w:ascii="Times New Roman" w:hAnsi="Times New Roman" w:cs="Times New Roman"/>
          <w:bCs/>
        </w:rPr>
        <w:t xml:space="preserve">cognitive style that is overinclusive and </w:t>
      </w:r>
      <w:r w:rsidR="007E2535" w:rsidRPr="00796814">
        <w:rPr>
          <w:rFonts w:ascii="Times New Roman" w:hAnsi="Times New Roman" w:cs="Times New Roman"/>
          <w:bCs/>
        </w:rPr>
        <w:t xml:space="preserve">internally </w:t>
      </w:r>
      <w:r w:rsidR="000954D7" w:rsidRPr="00796814">
        <w:rPr>
          <w:rFonts w:ascii="Times New Roman" w:hAnsi="Times New Roman" w:cs="Times New Roman"/>
          <w:bCs/>
        </w:rPr>
        <w:t>preoccupied</w:t>
      </w:r>
      <w:r w:rsidR="007E2535" w:rsidRPr="00796814">
        <w:rPr>
          <w:rFonts w:ascii="Times New Roman" w:hAnsi="Times New Roman" w:cs="Times New Roman"/>
          <w:bCs/>
        </w:rPr>
        <w:t>/</w:t>
      </w:r>
      <w:r w:rsidR="00FD0B58" w:rsidRPr="00796814">
        <w:rPr>
          <w:rFonts w:ascii="Times New Roman" w:hAnsi="Times New Roman" w:cs="Times New Roman"/>
          <w:bCs/>
        </w:rPr>
        <w:t>externally d</w:t>
      </w:r>
      <w:r w:rsidR="006E1E18" w:rsidRPr="00796814">
        <w:rPr>
          <w:rFonts w:ascii="Times New Roman" w:hAnsi="Times New Roman" w:cs="Times New Roman"/>
          <w:bCs/>
        </w:rPr>
        <w:t>etached</w:t>
      </w:r>
      <w:r w:rsidR="00C90D13" w:rsidRPr="00796814">
        <w:rPr>
          <w:rFonts w:ascii="Times New Roman" w:hAnsi="Times New Roman" w:cs="Times New Roman"/>
          <w:bCs/>
        </w:rPr>
        <w:t xml:space="preserve">. </w:t>
      </w:r>
      <w:r w:rsidR="00C65E4C" w:rsidRPr="00796814">
        <w:rPr>
          <w:rFonts w:ascii="Times New Roman" w:hAnsi="Times New Roman" w:cs="Times New Roman"/>
          <w:bCs/>
        </w:rPr>
        <w:t xml:space="preserve">In point of fact, PSYC was </w:t>
      </w:r>
      <w:r w:rsidR="00E01EC3" w:rsidRPr="00796814">
        <w:rPr>
          <w:rFonts w:ascii="Times New Roman" w:hAnsi="Times New Roman" w:cs="Times New Roman"/>
          <w:bCs/>
        </w:rPr>
        <w:t>conceptually unrelated to</w:t>
      </w:r>
      <w:r w:rsidR="00EB1DC8" w:rsidRPr="00796814">
        <w:rPr>
          <w:rFonts w:ascii="Times New Roman" w:hAnsi="Times New Roman" w:cs="Times New Roman"/>
          <w:bCs/>
        </w:rPr>
        <w:t xml:space="preserve"> specific disorders</w:t>
      </w:r>
      <w:r w:rsidR="00A3446E" w:rsidRPr="00796814">
        <w:rPr>
          <w:rFonts w:ascii="Times New Roman" w:hAnsi="Times New Roman" w:cs="Times New Roman"/>
          <w:bCs/>
        </w:rPr>
        <w:t xml:space="preserve"> (Harkness &amp; McNulty, 1994)</w:t>
      </w:r>
      <w:r w:rsidR="003A0463" w:rsidRPr="00796814">
        <w:rPr>
          <w:rFonts w:ascii="Times New Roman" w:hAnsi="Times New Roman" w:cs="Times New Roman"/>
          <w:bCs/>
        </w:rPr>
        <w:t xml:space="preserve">. </w:t>
      </w:r>
    </w:p>
    <w:p w14:paraId="6288ECAF" w14:textId="139D8A37" w:rsidR="0016698A" w:rsidRPr="00796814" w:rsidRDefault="007A759C" w:rsidP="00D62241">
      <w:pPr>
        <w:spacing w:after="0" w:line="480" w:lineRule="auto"/>
        <w:ind w:firstLine="720"/>
        <w:outlineLvl w:val="0"/>
        <w:rPr>
          <w:rFonts w:ascii="Times New Roman" w:hAnsi="Times New Roman" w:cs="Times New Roman"/>
          <w:bCs/>
        </w:rPr>
      </w:pPr>
      <w:r w:rsidRPr="00796814">
        <w:rPr>
          <w:rFonts w:ascii="Times New Roman" w:hAnsi="Times New Roman" w:cs="Times New Roman"/>
          <w:b/>
          <w:i/>
          <w:iCs/>
        </w:rPr>
        <w:t>N</w:t>
      </w:r>
      <w:r w:rsidR="00FE654C" w:rsidRPr="00796814">
        <w:rPr>
          <w:rFonts w:ascii="Times New Roman" w:hAnsi="Times New Roman" w:cs="Times New Roman"/>
          <w:b/>
          <w:i/>
          <w:iCs/>
        </w:rPr>
        <w:t>EGE</w:t>
      </w:r>
      <w:r w:rsidRPr="00796814">
        <w:rPr>
          <w:rFonts w:ascii="Times New Roman" w:hAnsi="Times New Roman" w:cs="Times New Roman"/>
          <w:b/>
          <w:i/>
          <w:iCs/>
        </w:rPr>
        <w:t>.</w:t>
      </w:r>
      <w:r w:rsidR="00371C56" w:rsidRPr="00796814">
        <w:rPr>
          <w:rFonts w:ascii="Times New Roman" w:hAnsi="Times New Roman" w:cs="Times New Roman"/>
          <w:b/>
          <w:i/>
          <w:iCs/>
        </w:rPr>
        <w:t xml:space="preserve"> </w:t>
      </w:r>
      <w:r w:rsidR="00FF4AE7" w:rsidRPr="00796814">
        <w:rPr>
          <w:rFonts w:ascii="Times New Roman" w:hAnsi="Times New Roman" w:cs="Times New Roman"/>
          <w:bCs/>
        </w:rPr>
        <w:t>On the surface, i</w:t>
      </w:r>
      <w:r w:rsidR="00371C56" w:rsidRPr="00796814">
        <w:rPr>
          <w:rFonts w:ascii="Times New Roman" w:hAnsi="Times New Roman" w:cs="Times New Roman"/>
          <w:bCs/>
        </w:rPr>
        <w:t>t is surprising that N</w:t>
      </w:r>
      <w:r w:rsidR="00E8031A" w:rsidRPr="00796814">
        <w:rPr>
          <w:rFonts w:ascii="Times New Roman" w:hAnsi="Times New Roman" w:cs="Times New Roman"/>
          <w:bCs/>
        </w:rPr>
        <w:t>EGE</w:t>
      </w:r>
      <w:r w:rsidR="00371C56" w:rsidRPr="00796814">
        <w:rPr>
          <w:rFonts w:ascii="Times New Roman" w:hAnsi="Times New Roman" w:cs="Times New Roman"/>
          <w:bCs/>
        </w:rPr>
        <w:t xml:space="preserve"> emerged as categorical in nature</w:t>
      </w:r>
      <w:r w:rsidR="008F7ECF" w:rsidRPr="00796814">
        <w:rPr>
          <w:rFonts w:ascii="Times New Roman" w:hAnsi="Times New Roman" w:cs="Times New Roman"/>
          <w:bCs/>
        </w:rPr>
        <w:t xml:space="preserve"> given the dimensional </w:t>
      </w:r>
      <w:r w:rsidR="008C31BC" w:rsidRPr="00796814">
        <w:rPr>
          <w:rFonts w:ascii="Times New Roman" w:hAnsi="Times New Roman" w:cs="Times New Roman"/>
          <w:bCs/>
        </w:rPr>
        <w:t>theoretical underpinnings of the PSY-5</w:t>
      </w:r>
      <w:r w:rsidR="00371C56" w:rsidRPr="00796814">
        <w:rPr>
          <w:rFonts w:ascii="Times New Roman" w:hAnsi="Times New Roman" w:cs="Times New Roman"/>
          <w:bCs/>
        </w:rPr>
        <w:t xml:space="preserve">. </w:t>
      </w:r>
      <w:r w:rsidR="008F266E" w:rsidRPr="00796814">
        <w:rPr>
          <w:rFonts w:ascii="Times New Roman" w:hAnsi="Times New Roman" w:cs="Times New Roman"/>
          <w:bCs/>
        </w:rPr>
        <w:t xml:space="preserve">Recall that NEGE is labeled as Negative Emotionality/Neuroticism. </w:t>
      </w:r>
      <w:r w:rsidR="00B17AE2" w:rsidRPr="00796814">
        <w:rPr>
          <w:rFonts w:ascii="Times New Roman" w:hAnsi="Times New Roman" w:cs="Times New Roman"/>
          <w:bCs/>
        </w:rPr>
        <w:t>NEGE</w:t>
      </w:r>
      <w:r w:rsidR="006D6FA9" w:rsidRPr="00796814">
        <w:rPr>
          <w:rFonts w:ascii="Times New Roman" w:hAnsi="Times New Roman" w:cs="Times New Roman"/>
          <w:bCs/>
        </w:rPr>
        <w:t xml:space="preserve"> </w:t>
      </w:r>
      <w:r w:rsidR="00384CA6" w:rsidRPr="00796814">
        <w:rPr>
          <w:rFonts w:ascii="Times New Roman" w:hAnsi="Times New Roman" w:cs="Times New Roman"/>
          <w:bCs/>
        </w:rPr>
        <w:t>appears to be conceptually closer to neuroticism</w:t>
      </w:r>
      <w:r w:rsidR="00F44834" w:rsidRPr="00796814">
        <w:rPr>
          <w:rFonts w:ascii="Times New Roman" w:hAnsi="Times New Roman" w:cs="Times New Roman"/>
          <w:bCs/>
        </w:rPr>
        <w:t xml:space="preserve"> than negative emotionality or pessimism</w:t>
      </w:r>
      <w:r w:rsidR="00B17AE2" w:rsidRPr="00796814">
        <w:rPr>
          <w:rFonts w:ascii="Times New Roman" w:hAnsi="Times New Roman" w:cs="Times New Roman"/>
          <w:bCs/>
        </w:rPr>
        <w:t xml:space="preserve">. </w:t>
      </w:r>
      <w:r w:rsidR="00D31CCD" w:rsidRPr="00796814">
        <w:rPr>
          <w:rFonts w:ascii="Times New Roman" w:hAnsi="Times New Roman" w:cs="Times New Roman"/>
          <w:bCs/>
        </w:rPr>
        <w:t xml:space="preserve">Harkness et al. (2011) </w:t>
      </w:r>
      <w:r w:rsidR="00205878" w:rsidRPr="00796814">
        <w:rPr>
          <w:rFonts w:ascii="Times New Roman" w:hAnsi="Times New Roman" w:cs="Times New Roman"/>
          <w:bCs/>
        </w:rPr>
        <w:t>pointed to NEGE</w:t>
      </w:r>
      <w:r w:rsidR="00974767" w:rsidRPr="00796814">
        <w:rPr>
          <w:rFonts w:ascii="Times New Roman" w:hAnsi="Times New Roman" w:cs="Times New Roman"/>
          <w:bCs/>
        </w:rPr>
        <w:t xml:space="preserve"> as a measure of </w:t>
      </w:r>
      <w:r w:rsidR="00405820" w:rsidRPr="00796814">
        <w:rPr>
          <w:rFonts w:ascii="Times New Roman" w:hAnsi="Times New Roman" w:cs="Times New Roman"/>
          <w:bCs/>
        </w:rPr>
        <w:t xml:space="preserve">hypervigilance to danger </w:t>
      </w:r>
      <w:r w:rsidR="002E1B34" w:rsidRPr="00796814">
        <w:rPr>
          <w:rFonts w:ascii="Times New Roman" w:hAnsi="Times New Roman" w:cs="Times New Roman"/>
          <w:bCs/>
        </w:rPr>
        <w:t xml:space="preserve">that is </w:t>
      </w:r>
      <w:r w:rsidR="00505F62" w:rsidRPr="00796814">
        <w:rPr>
          <w:rFonts w:ascii="Times New Roman" w:hAnsi="Times New Roman" w:cs="Times New Roman"/>
          <w:bCs/>
        </w:rPr>
        <w:t>met</w:t>
      </w:r>
      <w:r w:rsidR="002E1B34" w:rsidRPr="00796814">
        <w:rPr>
          <w:rFonts w:ascii="Times New Roman" w:hAnsi="Times New Roman" w:cs="Times New Roman"/>
          <w:bCs/>
        </w:rPr>
        <w:t xml:space="preserve"> with </w:t>
      </w:r>
      <w:r w:rsidR="007137C5" w:rsidRPr="00796814">
        <w:rPr>
          <w:rFonts w:ascii="Times New Roman" w:hAnsi="Times New Roman" w:cs="Times New Roman"/>
          <w:bCs/>
        </w:rPr>
        <w:t>fear and anxiety (i.e., a disposition toward flight rather than fight)</w:t>
      </w:r>
      <w:r w:rsidR="005712AF" w:rsidRPr="00796814">
        <w:rPr>
          <w:rFonts w:ascii="Times New Roman" w:hAnsi="Times New Roman" w:cs="Times New Roman"/>
          <w:bCs/>
        </w:rPr>
        <w:t>. Relatedly,</w:t>
      </w:r>
      <w:r w:rsidR="00574BF5" w:rsidRPr="00796814">
        <w:rPr>
          <w:rFonts w:ascii="Times New Roman" w:hAnsi="Times New Roman" w:cs="Times New Roman"/>
          <w:bCs/>
        </w:rPr>
        <w:t xml:space="preserve"> </w:t>
      </w:r>
      <w:proofErr w:type="spellStart"/>
      <w:r w:rsidR="00574BF5" w:rsidRPr="00796814">
        <w:rPr>
          <w:rFonts w:ascii="Times New Roman" w:hAnsi="Times New Roman" w:cs="Times New Roman"/>
          <w:bCs/>
        </w:rPr>
        <w:t>Arnau</w:t>
      </w:r>
      <w:proofErr w:type="spellEnd"/>
      <w:r w:rsidR="0002395E" w:rsidRPr="00796814">
        <w:rPr>
          <w:rFonts w:ascii="Times New Roman" w:hAnsi="Times New Roman" w:cs="Times New Roman"/>
          <w:bCs/>
        </w:rPr>
        <w:t xml:space="preserve">, Handel, and Archer (2005) </w:t>
      </w:r>
      <w:r w:rsidR="008435E8" w:rsidRPr="00796814">
        <w:rPr>
          <w:rFonts w:ascii="Times New Roman" w:hAnsi="Times New Roman" w:cs="Times New Roman"/>
          <w:bCs/>
        </w:rPr>
        <w:t>identified</w:t>
      </w:r>
      <w:r w:rsidR="004D1F51" w:rsidRPr="00796814">
        <w:rPr>
          <w:rFonts w:ascii="Times New Roman" w:hAnsi="Times New Roman" w:cs="Times New Roman"/>
          <w:bCs/>
        </w:rPr>
        <w:t xml:space="preserve"> </w:t>
      </w:r>
      <w:r w:rsidR="005D580E" w:rsidRPr="00796814">
        <w:rPr>
          <w:rFonts w:ascii="Times New Roman" w:hAnsi="Times New Roman" w:cs="Times New Roman"/>
          <w:bCs/>
        </w:rPr>
        <w:t xml:space="preserve">a Phobias subscale </w:t>
      </w:r>
      <w:r w:rsidR="005712AF" w:rsidRPr="00796814">
        <w:rPr>
          <w:rFonts w:ascii="Times New Roman" w:hAnsi="Times New Roman" w:cs="Times New Roman"/>
          <w:bCs/>
        </w:rPr>
        <w:t>to NEGE</w:t>
      </w:r>
      <w:r w:rsidR="008435E8" w:rsidRPr="00796814">
        <w:rPr>
          <w:rFonts w:ascii="Times New Roman" w:hAnsi="Times New Roman" w:cs="Times New Roman"/>
          <w:bCs/>
        </w:rPr>
        <w:t xml:space="preserve"> using principal components analysis</w:t>
      </w:r>
      <w:r w:rsidR="005712AF" w:rsidRPr="00796814">
        <w:rPr>
          <w:rFonts w:ascii="Times New Roman" w:hAnsi="Times New Roman" w:cs="Times New Roman"/>
          <w:bCs/>
        </w:rPr>
        <w:t xml:space="preserve">. </w:t>
      </w:r>
    </w:p>
    <w:p w14:paraId="045FA49A" w14:textId="3C57BB8B" w:rsidR="00997D8B" w:rsidRPr="00796814" w:rsidRDefault="00D8231D" w:rsidP="00740CBE">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t xml:space="preserve">Additionally, NEGE has been correlated with a </w:t>
      </w:r>
      <w:r w:rsidR="00867FFB" w:rsidRPr="00796814">
        <w:rPr>
          <w:rFonts w:ascii="Times New Roman" w:hAnsi="Times New Roman" w:cs="Times New Roman"/>
          <w:bCs/>
        </w:rPr>
        <w:t>wide array of pathology including</w:t>
      </w:r>
      <w:r w:rsidR="00E61ADB" w:rsidRPr="00796814">
        <w:rPr>
          <w:rFonts w:ascii="Times New Roman" w:hAnsi="Times New Roman" w:cs="Times New Roman"/>
          <w:bCs/>
        </w:rPr>
        <w:t xml:space="preserve"> history of suicide attempts</w:t>
      </w:r>
      <w:r w:rsidR="007931AE" w:rsidRPr="00796814">
        <w:rPr>
          <w:rFonts w:ascii="Times New Roman" w:hAnsi="Times New Roman" w:cs="Times New Roman"/>
          <w:bCs/>
        </w:rPr>
        <w:t>,</w:t>
      </w:r>
      <w:r w:rsidR="00E61ADB" w:rsidRPr="00796814">
        <w:rPr>
          <w:rFonts w:ascii="Times New Roman" w:hAnsi="Times New Roman" w:cs="Times New Roman"/>
          <w:bCs/>
        </w:rPr>
        <w:t xml:space="preserve"> alcohol abuse</w:t>
      </w:r>
      <w:r w:rsidR="007931AE" w:rsidRPr="00796814">
        <w:rPr>
          <w:rFonts w:ascii="Times New Roman" w:hAnsi="Times New Roman" w:cs="Times New Roman"/>
          <w:bCs/>
        </w:rPr>
        <w:t>,</w:t>
      </w:r>
      <w:r w:rsidR="00E61ADB" w:rsidRPr="00796814">
        <w:rPr>
          <w:rFonts w:ascii="Times New Roman" w:hAnsi="Times New Roman" w:cs="Times New Roman"/>
          <w:bCs/>
        </w:rPr>
        <w:t xml:space="preserve"> and Avoidant, Borderline,</w:t>
      </w:r>
      <w:r w:rsidR="00076762" w:rsidRPr="00796814">
        <w:rPr>
          <w:rFonts w:ascii="Times New Roman" w:hAnsi="Times New Roman" w:cs="Times New Roman"/>
          <w:bCs/>
        </w:rPr>
        <w:t xml:space="preserve"> </w:t>
      </w:r>
      <w:r w:rsidR="005706C2" w:rsidRPr="00796814">
        <w:rPr>
          <w:rFonts w:ascii="Times New Roman" w:hAnsi="Times New Roman" w:cs="Times New Roman"/>
          <w:bCs/>
        </w:rPr>
        <w:t>Narcissistic</w:t>
      </w:r>
      <w:r w:rsidR="00076762" w:rsidRPr="00796814">
        <w:rPr>
          <w:rFonts w:ascii="Times New Roman" w:hAnsi="Times New Roman" w:cs="Times New Roman"/>
          <w:bCs/>
        </w:rPr>
        <w:t xml:space="preserve">, Paranoid, and Schizotypal </w:t>
      </w:r>
      <w:r w:rsidR="00D20753" w:rsidRPr="00796814">
        <w:rPr>
          <w:rFonts w:ascii="Times New Roman" w:hAnsi="Times New Roman" w:cs="Times New Roman"/>
          <w:bCs/>
        </w:rPr>
        <w:t>traits</w:t>
      </w:r>
      <w:r w:rsidR="00076762" w:rsidRPr="00796814">
        <w:rPr>
          <w:rFonts w:ascii="Times New Roman" w:hAnsi="Times New Roman" w:cs="Times New Roman"/>
          <w:bCs/>
        </w:rPr>
        <w:t xml:space="preserve"> (Harkness et al., 2011</w:t>
      </w:r>
      <w:r w:rsidR="00985C03" w:rsidRPr="00796814">
        <w:rPr>
          <w:rFonts w:ascii="Times New Roman" w:hAnsi="Times New Roman" w:cs="Times New Roman"/>
          <w:bCs/>
        </w:rPr>
        <w:t xml:space="preserve">; </w:t>
      </w:r>
      <w:proofErr w:type="spellStart"/>
      <w:r w:rsidR="00985C03" w:rsidRPr="00796814">
        <w:rPr>
          <w:rFonts w:ascii="Times New Roman" w:hAnsi="Times New Roman" w:cs="Times New Roman"/>
          <w:bCs/>
        </w:rPr>
        <w:t>Mulay</w:t>
      </w:r>
      <w:proofErr w:type="spellEnd"/>
      <w:r w:rsidR="00985C03" w:rsidRPr="00796814">
        <w:rPr>
          <w:rFonts w:ascii="Times New Roman" w:hAnsi="Times New Roman" w:cs="Times New Roman"/>
          <w:bCs/>
        </w:rPr>
        <w:t xml:space="preserve"> et al., </w:t>
      </w:r>
      <w:r w:rsidR="00D20753" w:rsidRPr="00796814">
        <w:rPr>
          <w:rFonts w:ascii="Times New Roman" w:hAnsi="Times New Roman" w:cs="Times New Roman"/>
          <w:bCs/>
        </w:rPr>
        <w:t>2019</w:t>
      </w:r>
      <w:r w:rsidR="00076762" w:rsidRPr="00796814">
        <w:rPr>
          <w:rFonts w:ascii="Times New Roman" w:hAnsi="Times New Roman" w:cs="Times New Roman"/>
          <w:bCs/>
        </w:rPr>
        <w:t xml:space="preserve">). </w:t>
      </w:r>
      <w:r w:rsidR="00C23AE5" w:rsidRPr="00796814">
        <w:rPr>
          <w:rFonts w:ascii="Times New Roman" w:hAnsi="Times New Roman" w:cs="Times New Roman"/>
          <w:bCs/>
        </w:rPr>
        <w:t xml:space="preserve">Factor analysis of the </w:t>
      </w:r>
      <w:r w:rsidR="00661B29" w:rsidRPr="00796814">
        <w:rPr>
          <w:rFonts w:ascii="Times New Roman" w:hAnsi="Times New Roman" w:cs="Times New Roman"/>
          <w:bCs/>
        </w:rPr>
        <w:t>MMPI-2 Spectra, PSY-5, and the MCMI-III</w:t>
      </w:r>
      <w:r w:rsidR="002F6B90" w:rsidRPr="00796814">
        <w:rPr>
          <w:rFonts w:ascii="Times New Roman" w:hAnsi="Times New Roman" w:cs="Times New Roman"/>
          <w:bCs/>
        </w:rPr>
        <w:t xml:space="preserve"> scales elucidated a first factor including </w:t>
      </w:r>
      <w:r w:rsidR="002D53B3" w:rsidRPr="00796814">
        <w:rPr>
          <w:rFonts w:ascii="Times New Roman" w:hAnsi="Times New Roman" w:cs="Times New Roman"/>
          <w:bCs/>
        </w:rPr>
        <w:t xml:space="preserve">Borderline Spectra, MCMI Borderline, and PSY-5 NEGE. </w:t>
      </w:r>
      <w:r w:rsidR="007207AA" w:rsidRPr="00796814">
        <w:rPr>
          <w:rFonts w:ascii="Times New Roman" w:hAnsi="Times New Roman" w:cs="Times New Roman"/>
          <w:bCs/>
        </w:rPr>
        <w:t xml:space="preserve">Taken together with findings </w:t>
      </w:r>
      <w:r w:rsidR="000628DA" w:rsidRPr="00796814">
        <w:rPr>
          <w:rFonts w:ascii="Times New Roman" w:hAnsi="Times New Roman" w:cs="Times New Roman"/>
          <w:bCs/>
        </w:rPr>
        <w:t>that BPD loade</w:t>
      </w:r>
      <w:r w:rsidR="005955E0" w:rsidRPr="00796814">
        <w:rPr>
          <w:rFonts w:ascii="Times New Roman" w:hAnsi="Times New Roman" w:cs="Times New Roman"/>
          <w:bCs/>
        </w:rPr>
        <w:t>d almost entirely onto a</w:t>
      </w:r>
      <w:r w:rsidR="00C33ADA" w:rsidRPr="00796814">
        <w:rPr>
          <w:rFonts w:ascii="Times New Roman" w:hAnsi="Times New Roman" w:cs="Times New Roman"/>
          <w:bCs/>
        </w:rPr>
        <w:t xml:space="preserve"> first</w:t>
      </w:r>
      <w:r w:rsidR="0057350A" w:rsidRPr="00796814">
        <w:rPr>
          <w:rFonts w:ascii="Times New Roman" w:hAnsi="Times New Roman" w:cs="Times New Roman"/>
          <w:bCs/>
        </w:rPr>
        <w:t>-</w:t>
      </w:r>
      <w:r w:rsidR="00C33ADA" w:rsidRPr="00796814">
        <w:rPr>
          <w:rFonts w:ascii="Times New Roman" w:hAnsi="Times New Roman" w:cs="Times New Roman"/>
          <w:bCs/>
        </w:rPr>
        <w:t>order</w:t>
      </w:r>
      <w:r w:rsidR="007207AA" w:rsidRPr="00796814">
        <w:rPr>
          <w:rFonts w:ascii="Times New Roman" w:hAnsi="Times New Roman" w:cs="Times New Roman"/>
          <w:bCs/>
        </w:rPr>
        <w:t xml:space="preserve"> </w:t>
      </w:r>
      <w:r w:rsidR="00EE5F31" w:rsidRPr="00796814">
        <w:rPr>
          <w:rFonts w:ascii="Times New Roman" w:hAnsi="Times New Roman" w:cs="Times New Roman"/>
          <w:bCs/>
        </w:rPr>
        <w:t xml:space="preserve">severity </w:t>
      </w:r>
      <w:r w:rsidR="00C33ADA" w:rsidRPr="00796814">
        <w:rPr>
          <w:rFonts w:ascii="Times New Roman" w:hAnsi="Times New Roman" w:cs="Times New Roman"/>
          <w:bCs/>
        </w:rPr>
        <w:t>factor</w:t>
      </w:r>
      <w:r w:rsidR="00EE0642" w:rsidRPr="00796814">
        <w:rPr>
          <w:rFonts w:ascii="Times New Roman" w:hAnsi="Times New Roman" w:cs="Times New Roman"/>
          <w:bCs/>
        </w:rPr>
        <w:t xml:space="preserve"> </w:t>
      </w:r>
      <w:r w:rsidR="0057350A" w:rsidRPr="00796814">
        <w:rPr>
          <w:rFonts w:ascii="Times New Roman" w:hAnsi="Times New Roman" w:cs="Times New Roman"/>
          <w:bCs/>
        </w:rPr>
        <w:t>of PDs</w:t>
      </w:r>
      <w:r w:rsidR="004B098F" w:rsidRPr="00796814">
        <w:rPr>
          <w:rFonts w:ascii="Times New Roman" w:hAnsi="Times New Roman" w:cs="Times New Roman"/>
          <w:bCs/>
        </w:rPr>
        <w:t xml:space="preserve"> (Sharp et al., 2015</w:t>
      </w:r>
      <w:r w:rsidR="003F4DDB" w:rsidRPr="00796814">
        <w:rPr>
          <w:rFonts w:ascii="Times New Roman" w:hAnsi="Times New Roman" w:cs="Times New Roman"/>
          <w:bCs/>
        </w:rPr>
        <w:t>; Whitley, 2019</w:t>
      </w:r>
      <w:r w:rsidR="004B098F" w:rsidRPr="00796814">
        <w:rPr>
          <w:rFonts w:ascii="Times New Roman" w:hAnsi="Times New Roman" w:cs="Times New Roman"/>
          <w:bCs/>
        </w:rPr>
        <w:t>)</w:t>
      </w:r>
      <w:r w:rsidR="0057350A" w:rsidRPr="00796814">
        <w:rPr>
          <w:rFonts w:ascii="Times New Roman" w:hAnsi="Times New Roman" w:cs="Times New Roman"/>
          <w:bCs/>
        </w:rPr>
        <w:t>,</w:t>
      </w:r>
      <w:r w:rsidR="008442E0" w:rsidRPr="00796814">
        <w:rPr>
          <w:rFonts w:ascii="Times New Roman" w:hAnsi="Times New Roman" w:cs="Times New Roman"/>
          <w:bCs/>
        </w:rPr>
        <w:t xml:space="preserve"> NEGE</w:t>
      </w:r>
      <w:r w:rsidR="00CC165B" w:rsidRPr="00796814">
        <w:rPr>
          <w:rFonts w:ascii="Times New Roman" w:hAnsi="Times New Roman" w:cs="Times New Roman"/>
          <w:bCs/>
        </w:rPr>
        <w:t xml:space="preserve"> may be a strong component </w:t>
      </w:r>
      <w:r w:rsidR="001A3A78" w:rsidRPr="00796814">
        <w:rPr>
          <w:rFonts w:ascii="Times New Roman" w:hAnsi="Times New Roman" w:cs="Times New Roman"/>
          <w:bCs/>
        </w:rPr>
        <w:t>of PD severity</w:t>
      </w:r>
      <w:r w:rsidR="001E4290" w:rsidRPr="00796814">
        <w:rPr>
          <w:rFonts w:ascii="Times New Roman" w:hAnsi="Times New Roman" w:cs="Times New Roman"/>
          <w:bCs/>
        </w:rPr>
        <w:t xml:space="preserve"> also</w:t>
      </w:r>
      <w:r w:rsidR="001A3A78" w:rsidRPr="00796814">
        <w:rPr>
          <w:rFonts w:ascii="Times New Roman" w:hAnsi="Times New Roman" w:cs="Times New Roman"/>
          <w:bCs/>
        </w:rPr>
        <w:t>.</w:t>
      </w:r>
      <w:r w:rsidR="0057350A" w:rsidRPr="00796814">
        <w:rPr>
          <w:rFonts w:ascii="Times New Roman" w:hAnsi="Times New Roman" w:cs="Times New Roman"/>
          <w:bCs/>
        </w:rPr>
        <w:t xml:space="preserve"> </w:t>
      </w:r>
      <w:r w:rsidR="0050041F" w:rsidRPr="00796814">
        <w:rPr>
          <w:rFonts w:ascii="Times New Roman" w:hAnsi="Times New Roman" w:cs="Times New Roman"/>
          <w:bCs/>
        </w:rPr>
        <w:t xml:space="preserve">The </w:t>
      </w:r>
      <w:proofErr w:type="spellStart"/>
      <w:r w:rsidR="0050041F" w:rsidRPr="00796814">
        <w:rPr>
          <w:rFonts w:ascii="Times New Roman" w:hAnsi="Times New Roman" w:cs="Times New Roman"/>
          <w:bCs/>
        </w:rPr>
        <w:t>taxon</w:t>
      </w:r>
      <w:proofErr w:type="spellEnd"/>
      <w:r w:rsidR="0050041F" w:rsidRPr="00796814">
        <w:rPr>
          <w:rFonts w:ascii="Times New Roman" w:hAnsi="Times New Roman" w:cs="Times New Roman"/>
          <w:bCs/>
        </w:rPr>
        <w:t xml:space="preserve"> base rate for NEGE</w:t>
      </w:r>
      <w:r w:rsidR="002D530C" w:rsidRPr="00796814">
        <w:rPr>
          <w:rFonts w:ascii="Times New Roman" w:hAnsi="Times New Roman" w:cs="Times New Roman"/>
          <w:bCs/>
        </w:rPr>
        <w:t xml:space="preserve"> (</w:t>
      </w:r>
      <w:r w:rsidR="0050041F" w:rsidRPr="00796814">
        <w:rPr>
          <w:rFonts w:ascii="Times New Roman" w:hAnsi="Times New Roman" w:cs="Times New Roman"/>
          <w:bCs/>
        </w:rPr>
        <w:t>.67</w:t>
      </w:r>
      <w:r w:rsidR="002D530C" w:rsidRPr="00796814">
        <w:rPr>
          <w:rFonts w:ascii="Times New Roman" w:hAnsi="Times New Roman" w:cs="Times New Roman"/>
          <w:bCs/>
        </w:rPr>
        <w:t>)</w:t>
      </w:r>
      <w:r w:rsidR="0050041F" w:rsidRPr="00796814">
        <w:rPr>
          <w:rFonts w:ascii="Times New Roman" w:hAnsi="Times New Roman" w:cs="Times New Roman"/>
          <w:bCs/>
        </w:rPr>
        <w:t xml:space="preserve"> in the current dataset</w:t>
      </w:r>
      <w:r w:rsidR="002D530C" w:rsidRPr="00796814">
        <w:rPr>
          <w:rFonts w:ascii="Times New Roman" w:hAnsi="Times New Roman" w:cs="Times New Roman"/>
          <w:bCs/>
        </w:rPr>
        <w:t xml:space="preserve"> indicates</w:t>
      </w:r>
      <w:r w:rsidR="00D77FB9" w:rsidRPr="00796814">
        <w:rPr>
          <w:rFonts w:ascii="Times New Roman" w:hAnsi="Times New Roman" w:cs="Times New Roman"/>
          <w:bCs/>
        </w:rPr>
        <w:t xml:space="preserve"> a </w:t>
      </w:r>
      <w:r w:rsidR="004543F7" w:rsidRPr="00796814">
        <w:rPr>
          <w:rFonts w:ascii="Times New Roman" w:hAnsi="Times New Roman" w:cs="Times New Roman"/>
          <w:bCs/>
        </w:rPr>
        <w:t>robust</w:t>
      </w:r>
      <w:r w:rsidR="00D77FB9" w:rsidRPr="00796814">
        <w:rPr>
          <w:rFonts w:ascii="Times New Roman" w:hAnsi="Times New Roman" w:cs="Times New Roman"/>
          <w:bCs/>
        </w:rPr>
        <w:t xml:space="preserve"> representation of neuroticism</w:t>
      </w:r>
      <w:r w:rsidR="0016698A" w:rsidRPr="00796814">
        <w:rPr>
          <w:rFonts w:ascii="Times New Roman" w:hAnsi="Times New Roman" w:cs="Times New Roman"/>
          <w:bCs/>
        </w:rPr>
        <w:t xml:space="preserve"> within a clinical sample. </w:t>
      </w:r>
      <w:r w:rsidR="00D6139B" w:rsidRPr="00796814">
        <w:rPr>
          <w:rFonts w:ascii="Times New Roman" w:hAnsi="Times New Roman" w:cs="Times New Roman"/>
          <w:bCs/>
        </w:rPr>
        <w:t xml:space="preserve">It is possible that NEGE </w:t>
      </w:r>
      <w:r w:rsidR="003467E2" w:rsidRPr="00796814">
        <w:rPr>
          <w:rFonts w:ascii="Times New Roman" w:hAnsi="Times New Roman" w:cs="Times New Roman"/>
          <w:bCs/>
        </w:rPr>
        <w:t>is categorical to the extent that it differentiates healthy from unhealthy personality functioning.</w:t>
      </w:r>
    </w:p>
    <w:p w14:paraId="7A3EE64A" w14:textId="0E3E6D81" w:rsidR="00B235C2" w:rsidRPr="00796814" w:rsidRDefault="000B7B81" w:rsidP="007B2A1B">
      <w:pPr>
        <w:spacing w:after="0" w:line="480" w:lineRule="auto"/>
        <w:jc w:val="center"/>
        <w:outlineLvl w:val="0"/>
        <w:rPr>
          <w:rFonts w:ascii="Times New Roman" w:hAnsi="Times New Roman" w:cs="Times New Roman"/>
          <w:b/>
        </w:rPr>
      </w:pPr>
      <w:r w:rsidRPr="00796814">
        <w:rPr>
          <w:rFonts w:ascii="Times New Roman" w:hAnsi="Times New Roman" w:cs="Times New Roman"/>
          <w:b/>
        </w:rPr>
        <w:lastRenderedPageBreak/>
        <w:t xml:space="preserve">Limitations </w:t>
      </w:r>
      <w:r w:rsidR="00FA4AE4" w:rsidRPr="00796814">
        <w:rPr>
          <w:rFonts w:ascii="Times New Roman" w:hAnsi="Times New Roman" w:cs="Times New Roman"/>
          <w:b/>
        </w:rPr>
        <w:t xml:space="preserve">of </w:t>
      </w:r>
      <w:r w:rsidRPr="00796814">
        <w:rPr>
          <w:rFonts w:ascii="Times New Roman" w:hAnsi="Times New Roman" w:cs="Times New Roman"/>
          <w:b/>
        </w:rPr>
        <w:t>the Present Study</w:t>
      </w:r>
    </w:p>
    <w:p w14:paraId="0812F898" w14:textId="0CC292EC" w:rsidR="00FB28F0" w:rsidRPr="00796814" w:rsidRDefault="000B7B81" w:rsidP="00FB28F0">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t xml:space="preserve">The present study is limited to examination of personality pathology </w:t>
      </w:r>
      <w:r w:rsidR="006433D6" w:rsidRPr="00796814">
        <w:rPr>
          <w:rFonts w:ascii="Times New Roman" w:hAnsi="Times New Roman" w:cs="Times New Roman"/>
          <w:bCs/>
        </w:rPr>
        <w:t>as measure</w:t>
      </w:r>
      <w:r w:rsidR="00FF7BED" w:rsidRPr="00796814">
        <w:rPr>
          <w:rFonts w:ascii="Times New Roman" w:hAnsi="Times New Roman" w:cs="Times New Roman"/>
          <w:bCs/>
        </w:rPr>
        <w:t>d</w:t>
      </w:r>
      <w:r w:rsidR="006433D6" w:rsidRPr="00796814">
        <w:rPr>
          <w:rFonts w:ascii="Times New Roman" w:hAnsi="Times New Roman" w:cs="Times New Roman"/>
          <w:bCs/>
        </w:rPr>
        <w:t xml:space="preserve"> by </w:t>
      </w:r>
      <w:r w:rsidRPr="00796814">
        <w:rPr>
          <w:rFonts w:ascii="Times New Roman" w:hAnsi="Times New Roman" w:cs="Times New Roman"/>
          <w:bCs/>
        </w:rPr>
        <w:t>the MMPI-2. While the MMPI-2 has a number of advantages as an assessment tool, it come</w:t>
      </w:r>
      <w:r w:rsidR="00544117" w:rsidRPr="00796814">
        <w:rPr>
          <w:rFonts w:ascii="Times New Roman" w:hAnsi="Times New Roman" w:cs="Times New Roman"/>
          <w:bCs/>
        </w:rPr>
        <w:t>s</w:t>
      </w:r>
      <w:r w:rsidRPr="00796814">
        <w:rPr>
          <w:rFonts w:ascii="Times New Roman" w:hAnsi="Times New Roman" w:cs="Times New Roman"/>
          <w:bCs/>
        </w:rPr>
        <w:t xml:space="preserve"> with challenges both as a general assessment tool and as a measure of personality pathology. </w:t>
      </w:r>
      <w:r w:rsidR="008D2D2C" w:rsidRPr="00796814">
        <w:rPr>
          <w:rFonts w:ascii="Times New Roman" w:hAnsi="Times New Roman" w:cs="Times New Roman"/>
          <w:bCs/>
        </w:rPr>
        <w:t>B</w:t>
      </w:r>
      <w:r w:rsidRPr="00796814">
        <w:rPr>
          <w:rFonts w:ascii="Times New Roman" w:hAnsi="Times New Roman" w:cs="Times New Roman"/>
          <w:bCs/>
        </w:rPr>
        <w:t xml:space="preserve">oth the Spectra and PSY-5 scale sets were created post-hoc from </w:t>
      </w:r>
      <w:r w:rsidR="00544117" w:rsidRPr="00796814">
        <w:rPr>
          <w:rFonts w:ascii="Times New Roman" w:hAnsi="Times New Roman" w:cs="Times New Roman"/>
          <w:bCs/>
        </w:rPr>
        <w:t xml:space="preserve">preexisting </w:t>
      </w:r>
      <w:r w:rsidR="008D2D2C" w:rsidRPr="00796814">
        <w:rPr>
          <w:rFonts w:ascii="Times New Roman" w:hAnsi="Times New Roman" w:cs="Times New Roman"/>
          <w:bCs/>
        </w:rPr>
        <w:t>MMPI</w:t>
      </w:r>
      <w:r w:rsidRPr="00796814">
        <w:rPr>
          <w:rFonts w:ascii="Times New Roman" w:hAnsi="Times New Roman" w:cs="Times New Roman"/>
          <w:bCs/>
        </w:rPr>
        <w:t xml:space="preserve"> item</w:t>
      </w:r>
      <w:r w:rsidR="00544117" w:rsidRPr="00796814">
        <w:rPr>
          <w:rFonts w:ascii="Times New Roman" w:hAnsi="Times New Roman" w:cs="Times New Roman"/>
          <w:bCs/>
        </w:rPr>
        <w:t>s</w:t>
      </w:r>
      <w:r w:rsidRPr="00796814">
        <w:rPr>
          <w:rFonts w:ascii="Times New Roman" w:hAnsi="Times New Roman" w:cs="Times New Roman"/>
          <w:bCs/>
        </w:rPr>
        <w:t xml:space="preserve">. </w:t>
      </w:r>
      <w:r w:rsidR="008E3E5C" w:rsidRPr="00796814">
        <w:rPr>
          <w:rFonts w:ascii="Times New Roman" w:hAnsi="Times New Roman" w:cs="Times New Roman"/>
          <w:bCs/>
        </w:rPr>
        <w:t>T</w:t>
      </w:r>
      <w:r w:rsidRPr="00796814">
        <w:rPr>
          <w:rFonts w:ascii="Times New Roman" w:hAnsi="Times New Roman" w:cs="Times New Roman"/>
          <w:bCs/>
        </w:rPr>
        <w:t xml:space="preserve">his is quite different than </w:t>
      </w:r>
      <w:r w:rsidR="00CA3971" w:rsidRPr="00796814">
        <w:rPr>
          <w:rFonts w:ascii="Times New Roman" w:hAnsi="Times New Roman" w:cs="Times New Roman"/>
          <w:bCs/>
        </w:rPr>
        <w:t xml:space="preserve">formulating items with the express purpose of </w:t>
      </w:r>
      <w:r w:rsidR="008E3E5C" w:rsidRPr="00796814">
        <w:rPr>
          <w:rFonts w:ascii="Times New Roman" w:hAnsi="Times New Roman" w:cs="Times New Roman"/>
          <w:bCs/>
        </w:rPr>
        <w:t>measuring</w:t>
      </w:r>
      <w:r w:rsidR="00CA3971" w:rsidRPr="00796814">
        <w:rPr>
          <w:rFonts w:ascii="Times New Roman" w:hAnsi="Times New Roman" w:cs="Times New Roman"/>
          <w:bCs/>
        </w:rPr>
        <w:t xml:space="preserve"> personality pathology. MMPI-2 items are also answered in dichotomized responses of “yes” or “no</w:t>
      </w:r>
      <w:r w:rsidR="00953197" w:rsidRPr="00796814">
        <w:rPr>
          <w:rFonts w:ascii="Times New Roman" w:hAnsi="Times New Roman" w:cs="Times New Roman"/>
          <w:bCs/>
        </w:rPr>
        <w:t>,</w:t>
      </w:r>
      <w:r w:rsidR="00CA3971" w:rsidRPr="00796814">
        <w:rPr>
          <w:rFonts w:ascii="Times New Roman" w:hAnsi="Times New Roman" w:cs="Times New Roman"/>
          <w:bCs/>
        </w:rPr>
        <w:t>”</w:t>
      </w:r>
      <w:r w:rsidR="00352DC5" w:rsidRPr="00796814">
        <w:rPr>
          <w:rFonts w:ascii="Times New Roman" w:hAnsi="Times New Roman" w:cs="Times New Roman"/>
          <w:bCs/>
        </w:rPr>
        <w:t xml:space="preserve"> which has demonstrated partial bias toward taxonic findings (Haslam et al., 2012).</w:t>
      </w:r>
      <w:r w:rsidR="00FB28F0" w:rsidRPr="00796814">
        <w:rPr>
          <w:rFonts w:ascii="Times New Roman" w:hAnsi="Times New Roman" w:cs="Times New Roman"/>
          <w:bCs/>
        </w:rPr>
        <w:t xml:space="preserve"> </w:t>
      </w:r>
      <w:r w:rsidR="0038138F" w:rsidRPr="00796814">
        <w:rPr>
          <w:rFonts w:ascii="Times New Roman" w:hAnsi="Times New Roman" w:cs="Times New Roman"/>
          <w:bCs/>
        </w:rPr>
        <w:t xml:space="preserve">Further, the current study </w:t>
      </w:r>
      <w:r w:rsidR="00794B3C" w:rsidRPr="00796814">
        <w:rPr>
          <w:rFonts w:ascii="Times New Roman" w:hAnsi="Times New Roman" w:cs="Times New Roman"/>
          <w:bCs/>
        </w:rPr>
        <w:t xml:space="preserve">did </w:t>
      </w:r>
      <w:r w:rsidR="0038138F" w:rsidRPr="00796814">
        <w:rPr>
          <w:rFonts w:ascii="Times New Roman" w:hAnsi="Times New Roman" w:cs="Times New Roman"/>
          <w:bCs/>
        </w:rPr>
        <w:t>not match clinic diagnos</w:t>
      </w:r>
      <w:r w:rsidR="00693ED5" w:rsidRPr="00796814">
        <w:rPr>
          <w:rFonts w:ascii="Times New Roman" w:hAnsi="Times New Roman" w:cs="Times New Roman"/>
          <w:bCs/>
        </w:rPr>
        <w:t>e</w:t>
      </w:r>
      <w:r w:rsidR="0038138F" w:rsidRPr="00796814">
        <w:rPr>
          <w:rFonts w:ascii="Times New Roman" w:hAnsi="Times New Roman" w:cs="Times New Roman"/>
          <w:bCs/>
        </w:rPr>
        <w:t xml:space="preserve">s </w:t>
      </w:r>
      <w:r w:rsidR="00693ED5" w:rsidRPr="00796814">
        <w:rPr>
          <w:rFonts w:ascii="Times New Roman" w:hAnsi="Times New Roman" w:cs="Times New Roman"/>
          <w:bCs/>
        </w:rPr>
        <w:t>to</w:t>
      </w:r>
      <w:r w:rsidR="0038138F" w:rsidRPr="00796814">
        <w:rPr>
          <w:rFonts w:ascii="Times New Roman" w:hAnsi="Times New Roman" w:cs="Times New Roman"/>
          <w:bCs/>
        </w:rPr>
        <w:t xml:space="preserve"> MMPI-2 responses</w:t>
      </w:r>
      <w:r w:rsidR="00404E47" w:rsidRPr="00796814">
        <w:rPr>
          <w:rFonts w:ascii="Times New Roman" w:hAnsi="Times New Roman" w:cs="Times New Roman"/>
          <w:bCs/>
        </w:rPr>
        <w:t xml:space="preserve">. </w:t>
      </w:r>
      <w:r w:rsidR="002D787F" w:rsidRPr="00796814">
        <w:rPr>
          <w:rFonts w:ascii="Times New Roman" w:hAnsi="Times New Roman" w:cs="Times New Roman"/>
          <w:bCs/>
        </w:rPr>
        <w:t>However,</w:t>
      </w:r>
      <w:r w:rsidR="00E156A9" w:rsidRPr="00796814">
        <w:rPr>
          <w:rFonts w:ascii="Times New Roman" w:hAnsi="Times New Roman" w:cs="Times New Roman"/>
          <w:bCs/>
        </w:rPr>
        <w:t xml:space="preserve"> the </w:t>
      </w:r>
      <w:r w:rsidR="00B35907" w:rsidRPr="00796814">
        <w:rPr>
          <w:rFonts w:ascii="Times New Roman" w:hAnsi="Times New Roman" w:cs="Times New Roman"/>
          <w:bCs/>
        </w:rPr>
        <w:t xml:space="preserve">scales have undergone considerable external validation </w:t>
      </w:r>
      <w:r w:rsidR="006710F7" w:rsidRPr="00796814">
        <w:rPr>
          <w:rFonts w:ascii="Times New Roman" w:hAnsi="Times New Roman" w:cs="Times New Roman"/>
          <w:bCs/>
        </w:rPr>
        <w:t xml:space="preserve">with existing personality measures including the MCMI-III, </w:t>
      </w:r>
      <w:r w:rsidR="008935D5" w:rsidRPr="00796814">
        <w:rPr>
          <w:rFonts w:ascii="Times New Roman" w:hAnsi="Times New Roman" w:cs="Times New Roman"/>
          <w:bCs/>
        </w:rPr>
        <w:t xml:space="preserve">PID-5, </w:t>
      </w:r>
      <w:r w:rsidR="000679DD" w:rsidRPr="00796814">
        <w:rPr>
          <w:rFonts w:ascii="Times New Roman" w:hAnsi="Times New Roman" w:cs="Times New Roman"/>
          <w:bCs/>
        </w:rPr>
        <w:t xml:space="preserve">and </w:t>
      </w:r>
      <w:r w:rsidR="002209FA" w:rsidRPr="00796814">
        <w:rPr>
          <w:rFonts w:ascii="Times New Roman" w:hAnsi="Times New Roman" w:cs="Times New Roman"/>
          <w:bCs/>
        </w:rPr>
        <w:t>PSY-5</w:t>
      </w:r>
      <w:r w:rsidR="000679DD" w:rsidRPr="00796814">
        <w:rPr>
          <w:rFonts w:ascii="Times New Roman" w:hAnsi="Times New Roman" w:cs="Times New Roman"/>
          <w:bCs/>
        </w:rPr>
        <w:t xml:space="preserve"> (</w:t>
      </w:r>
      <w:proofErr w:type="spellStart"/>
      <w:r w:rsidR="00466EBA" w:rsidRPr="00796814">
        <w:rPr>
          <w:rFonts w:ascii="Times New Roman" w:hAnsi="Times New Roman" w:cs="Times New Roman"/>
          <w:bCs/>
        </w:rPr>
        <w:t>Mulay</w:t>
      </w:r>
      <w:proofErr w:type="spellEnd"/>
      <w:r w:rsidR="00466EBA" w:rsidRPr="00796814">
        <w:rPr>
          <w:rFonts w:ascii="Times New Roman" w:hAnsi="Times New Roman" w:cs="Times New Roman"/>
          <w:bCs/>
        </w:rPr>
        <w:t xml:space="preserve"> et al., </w:t>
      </w:r>
      <w:r w:rsidR="0042544E" w:rsidRPr="00796814">
        <w:rPr>
          <w:rFonts w:ascii="Times New Roman" w:hAnsi="Times New Roman" w:cs="Times New Roman"/>
          <w:bCs/>
        </w:rPr>
        <w:t>2018</w:t>
      </w:r>
      <w:r w:rsidR="009965F3" w:rsidRPr="00796814">
        <w:rPr>
          <w:rFonts w:ascii="Times New Roman" w:hAnsi="Times New Roman" w:cs="Times New Roman"/>
          <w:bCs/>
        </w:rPr>
        <w:t xml:space="preserve">). </w:t>
      </w:r>
    </w:p>
    <w:p w14:paraId="5374C862" w14:textId="100071A1" w:rsidR="00997D8B" w:rsidRPr="00796814" w:rsidRDefault="0038138F">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t xml:space="preserve">The patient population at the university clinic encompasses a wide range of personality pathology, both in terms of level of severity and specific PDs. </w:t>
      </w:r>
      <w:r w:rsidR="00447697" w:rsidRPr="00796814">
        <w:rPr>
          <w:rFonts w:ascii="Times New Roman" w:hAnsi="Times New Roman" w:cs="Times New Roman"/>
          <w:color w:val="212121"/>
        </w:rPr>
        <w:t>A large outpatient population, like that of the current data sample, cove</w:t>
      </w:r>
      <w:r w:rsidR="00196D2E" w:rsidRPr="00796814">
        <w:rPr>
          <w:rFonts w:ascii="Times New Roman" w:hAnsi="Times New Roman" w:cs="Times New Roman"/>
          <w:color w:val="212121"/>
        </w:rPr>
        <w:t>rs</w:t>
      </w:r>
      <w:r w:rsidR="00447697" w:rsidRPr="00796814">
        <w:rPr>
          <w:rFonts w:ascii="Times New Roman" w:hAnsi="Times New Roman" w:cs="Times New Roman"/>
          <w:color w:val="212121"/>
        </w:rPr>
        <w:t xml:space="preserve"> </w:t>
      </w:r>
      <w:r w:rsidR="00196D2E" w:rsidRPr="00796814">
        <w:rPr>
          <w:rFonts w:ascii="Times New Roman" w:hAnsi="Times New Roman" w:cs="Times New Roman"/>
          <w:color w:val="212121"/>
        </w:rPr>
        <w:t>a</w:t>
      </w:r>
      <w:r w:rsidR="00447697" w:rsidRPr="00796814">
        <w:rPr>
          <w:rFonts w:ascii="Times New Roman" w:hAnsi="Times New Roman" w:cs="Times New Roman"/>
          <w:color w:val="212121"/>
        </w:rPr>
        <w:t xml:space="preserve"> range of personality disorder diagnoses but is also likely to be limited in the inclusion of </w:t>
      </w:r>
      <w:r w:rsidR="00D35CBF" w:rsidRPr="00796814">
        <w:rPr>
          <w:rFonts w:ascii="Times New Roman" w:hAnsi="Times New Roman" w:cs="Times New Roman"/>
          <w:color w:val="212121"/>
        </w:rPr>
        <w:t xml:space="preserve">persons at the </w:t>
      </w:r>
      <w:r w:rsidR="00447697" w:rsidRPr="00796814">
        <w:rPr>
          <w:rFonts w:ascii="Times New Roman" w:hAnsi="Times New Roman" w:cs="Times New Roman"/>
          <w:color w:val="212121"/>
        </w:rPr>
        <w:t>highe</w:t>
      </w:r>
      <w:r w:rsidR="00ED098A" w:rsidRPr="00796814">
        <w:rPr>
          <w:rFonts w:ascii="Times New Roman" w:hAnsi="Times New Roman" w:cs="Times New Roman"/>
          <w:color w:val="212121"/>
        </w:rPr>
        <w:t>st</w:t>
      </w:r>
      <w:r w:rsidR="00447697" w:rsidRPr="00796814">
        <w:rPr>
          <w:rFonts w:ascii="Times New Roman" w:hAnsi="Times New Roman" w:cs="Times New Roman"/>
          <w:color w:val="212121"/>
        </w:rPr>
        <w:t xml:space="preserve"> and lowe</w:t>
      </w:r>
      <w:r w:rsidR="00ED098A" w:rsidRPr="00796814">
        <w:rPr>
          <w:rFonts w:ascii="Times New Roman" w:hAnsi="Times New Roman" w:cs="Times New Roman"/>
          <w:color w:val="212121"/>
        </w:rPr>
        <w:t>st</w:t>
      </w:r>
      <w:r w:rsidR="00447697" w:rsidRPr="00796814">
        <w:rPr>
          <w:rFonts w:ascii="Times New Roman" w:hAnsi="Times New Roman" w:cs="Times New Roman"/>
          <w:color w:val="212121"/>
        </w:rPr>
        <w:t xml:space="preserve"> ends of psychological functioning. </w:t>
      </w:r>
      <w:r w:rsidR="00924AA4" w:rsidRPr="00796814">
        <w:rPr>
          <w:rFonts w:ascii="Times New Roman" w:hAnsi="Times New Roman" w:cs="Times New Roman"/>
          <w:bCs/>
        </w:rPr>
        <w:t>High functioning individuals will not present to treatment and very low functioning individuals will require more intensive care</w:t>
      </w:r>
      <w:r w:rsidR="0028370B" w:rsidRPr="00796814">
        <w:rPr>
          <w:rFonts w:ascii="Times New Roman" w:hAnsi="Times New Roman" w:cs="Times New Roman"/>
          <w:bCs/>
        </w:rPr>
        <w:t xml:space="preserve"> than an outpatient clinic</w:t>
      </w:r>
      <w:r w:rsidR="00924AA4" w:rsidRPr="00796814">
        <w:rPr>
          <w:rFonts w:ascii="Times New Roman" w:hAnsi="Times New Roman" w:cs="Times New Roman"/>
          <w:bCs/>
        </w:rPr>
        <w:t xml:space="preserve">. </w:t>
      </w:r>
      <w:r w:rsidR="00447697" w:rsidRPr="00796814">
        <w:rPr>
          <w:rFonts w:ascii="Times New Roman" w:hAnsi="Times New Roman" w:cs="Times New Roman"/>
          <w:color w:val="212121"/>
        </w:rPr>
        <w:t xml:space="preserve">While there may be benefits to separate analysis of community and inpatient samples, a mixed sample of community, outpatient, and inpatient populations would be best suited to </w:t>
      </w:r>
      <w:r w:rsidR="00197650" w:rsidRPr="00796814">
        <w:rPr>
          <w:rFonts w:ascii="Times New Roman" w:hAnsi="Times New Roman" w:cs="Times New Roman"/>
          <w:color w:val="212121"/>
        </w:rPr>
        <w:t xml:space="preserve">assessing possible dimensionality </w:t>
      </w:r>
      <w:r w:rsidR="00447697" w:rsidRPr="00796814">
        <w:rPr>
          <w:rFonts w:ascii="Times New Roman" w:hAnsi="Times New Roman" w:cs="Times New Roman"/>
          <w:color w:val="212121"/>
        </w:rPr>
        <w:t xml:space="preserve">of </w:t>
      </w:r>
      <w:r w:rsidR="00197650" w:rsidRPr="00796814">
        <w:rPr>
          <w:rFonts w:ascii="Times New Roman" w:hAnsi="Times New Roman" w:cs="Times New Roman"/>
          <w:color w:val="212121"/>
        </w:rPr>
        <w:t>PD constructs</w:t>
      </w:r>
      <w:r w:rsidR="00447697" w:rsidRPr="00796814">
        <w:rPr>
          <w:rFonts w:ascii="Times New Roman" w:hAnsi="Times New Roman" w:cs="Times New Roman"/>
          <w:color w:val="212121"/>
        </w:rPr>
        <w:t xml:space="preserve">. </w:t>
      </w:r>
      <w:r w:rsidR="00352DC5" w:rsidRPr="00796814">
        <w:rPr>
          <w:rFonts w:ascii="Times New Roman" w:hAnsi="Times New Roman" w:cs="Times New Roman"/>
          <w:bCs/>
        </w:rPr>
        <w:t>Nonetheless</w:t>
      </w:r>
      <w:r w:rsidR="00794B3C" w:rsidRPr="00796814">
        <w:rPr>
          <w:rFonts w:ascii="Times New Roman" w:hAnsi="Times New Roman" w:cs="Times New Roman"/>
          <w:bCs/>
        </w:rPr>
        <w:t xml:space="preserve">, </w:t>
      </w:r>
      <w:r w:rsidR="0067604B" w:rsidRPr="00796814">
        <w:rPr>
          <w:rFonts w:ascii="Times New Roman" w:hAnsi="Times New Roman" w:cs="Times New Roman"/>
          <w:bCs/>
        </w:rPr>
        <w:t xml:space="preserve">descriptive statistics for the scales indicate </w:t>
      </w:r>
      <w:r w:rsidR="00115AEC" w:rsidRPr="00796814">
        <w:rPr>
          <w:rFonts w:ascii="Times New Roman" w:hAnsi="Times New Roman" w:cs="Times New Roman"/>
          <w:bCs/>
        </w:rPr>
        <w:t xml:space="preserve">a large range </w:t>
      </w:r>
      <w:r w:rsidR="00794B3C" w:rsidRPr="00796814">
        <w:rPr>
          <w:rFonts w:ascii="Times New Roman" w:hAnsi="Times New Roman" w:cs="Times New Roman"/>
          <w:bCs/>
        </w:rPr>
        <w:t xml:space="preserve">within </w:t>
      </w:r>
      <w:r w:rsidR="00115AEC" w:rsidRPr="00796814">
        <w:rPr>
          <w:rFonts w:ascii="Times New Roman" w:hAnsi="Times New Roman" w:cs="Times New Roman"/>
          <w:bCs/>
        </w:rPr>
        <w:t>the present sample</w:t>
      </w:r>
      <w:r w:rsidR="00973F99" w:rsidRPr="00796814">
        <w:rPr>
          <w:rFonts w:ascii="Times New Roman" w:hAnsi="Times New Roman" w:cs="Times New Roman"/>
          <w:bCs/>
        </w:rPr>
        <w:t xml:space="preserve"> (</w:t>
      </w:r>
      <w:proofErr w:type="spellStart"/>
      <w:r w:rsidR="00973F99" w:rsidRPr="00796814">
        <w:rPr>
          <w:rFonts w:ascii="Times New Roman" w:hAnsi="Times New Roman" w:cs="Times New Roman"/>
          <w:bCs/>
        </w:rPr>
        <w:t>Mulay</w:t>
      </w:r>
      <w:proofErr w:type="spellEnd"/>
      <w:r w:rsidR="00973F99" w:rsidRPr="00796814">
        <w:rPr>
          <w:rFonts w:ascii="Times New Roman" w:hAnsi="Times New Roman" w:cs="Times New Roman"/>
          <w:bCs/>
        </w:rPr>
        <w:t xml:space="preserve"> et al., 2018)</w:t>
      </w:r>
      <w:r w:rsidR="00042620" w:rsidRPr="00796814">
        <w:rPr>
          <w:rFonts w:ascii="Times New Roman" w:hAnsi="Times New Roman" w:cs="Times New Roman"/>
          <w:bCs/>
        </w:rPr>
        <w:t xml:space="preserve">. </w:t>
      </w:r>
      <w:r w:rsidR="00352DC5" w:rsidRPr="00796814">
        <w:rPr>
          <w:rFonts w:ascii="Times New Roman" w:hAnsi="Times New Roman" w:cs="Times New Roman"/>
          <w:bCs/>
        </w:rPr>
        <w:t xml:space="preserve">Additionally, </w:t>
      </w:r>
      <w:r w:rsidR="00955DEC" w:rsidRPr="00796814">
        <w:rPr>
          <w:rFonts w:ascii="Times New Roman" w:hAnsi="Times New Roman" w:cs="Times New Roman"/>
          <w:bCs/>
        </w:rPr>
        <w:t>sample type has not been shown to bias taxonic results (Haslam et al., 2012).</w:t>
      </w:r>
    </w:p>
    <w:p w14:paraId="1A8FE64D" w14:textId="77777777" w:rsidR="008719FD" w:rsidRPr="00796814" w:rsidRDefault="008719FD" w:rsidP="008719FD">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lastRenderedPageBreak/>
        <w:t>Specific to the current dataset, custody evaluations were a significant referral source for assessments used in this dataset. It is possible that respondents may have wished to downplay undesirable traits, thereby suppressing some of the true dimensionality of specific constructs. While possible, descriptive statistics indicate these results are less likely to be an artifact of the population tested. Further, a review of taxometric results dispelled hypotheses that sample settings and data types (e.g., self- vs. informant-report) produce pseudo-taxonic findings (Haslam et al., 2012).</w:t>
      </w:r>
    </w:p>
    <w:p w14:paraId="6E4DD34C" w14:textId="35DBF71C" w:rsidR="009B3F45" w:rsidRPr="00796814" w:rsidRDefault="009B3F45" w:rsidP="00740CBE">
      <w:pPr>
        <w:spacing w:after="0" w:line="480" w:lineRule="auto"/>
        <w:jc w:val="center"/>
        <w:outlineLvl w:val="0"/>
        <w:rPr>
          <w:rFonts w:ascii="Times New Roman" w:hAnsi="Times New Roman" w:cs="Times New Roman"/>
          <w:b/>
        </w:rPr>
      </w:pPr>
      <w:r w:rsidRPr="00796814">
        <w:rPr>
          <w:rFonts w:ascii="Times New Roman" w:hAnsi="Times New Roman" w:cs="Times New Roman"/>
          <w:b/>
        </w:rPr>
        <w:t>Directions for Future Research</w:t>
      </w:r>
    </w:p>
    <w:p w14:paraId="4562057E" w14:textId="7C13F02C" w:rsidR="00857D0C" w:rsidRPr="00796814" w:rsidRDefault="009B3F45" w:rsidP="00B235C2">
      <w:pPr>
        <w:spacing w:after="0" w:line="480" w:lineRule="auto"/>
        <w:outlineLvl w:val="0"/>
        <w:rPr>
          <w:rFonts w:ascii="Times New Roman" w:hAnsi="Times New Roman" w:cs="Times New Roman"/>
          <w:bCs/>
        </w:rPr>
      </w:pPr>
      <w:r w:rsidRPr="00796814">
        <w:rPr>
          <w:rFonts w:ascii="Times New Roman" w:hAnsi="Times New Roman" w:cs="Times New Roman"/>
          <w:b/>
        </w:rPr>
        <w:tab/>
      </w:r>
      <w:r w:rsidR="00F85411" w:rsidRPr="00796814">
        <w:rPr>
          <w:rFonts w:ascii="Times New Roman" w:hAnsi="Times New Roman" w:cs="Times New Roman"/>
          <w:bCs/>
        </w:rPr>
        <w:t xml:space="preserve">I recommend </w:t>
      </w:r>
      <w:r w:rsidR="00AE5054" w:rsidRPr="00796814">
        <w:rPr>
          <w:rFonts w:ascii="Times New Roman" w:hAnsi="Times New Roman" w:cs="Times New Roman"/>
          <w:bCs/>
        </w:rPr>
        <w:t xml:space="preserve">a </w:t>
      </w:r>
      <w:r w:rsidR="00A064AE" w:rsidRPr="00796814">
        <w:rPr>
          <w:rFonts w:ascii="Times New Roman" w:hAnsi="Times New Roman" w:cs="Times New Roman"/>
          <w:bCs/>
        </w:rPr>
        <w:t>few</w:t>
      </w:r>
      <w:r w:rsidR="00AE5054" w:rsidRPr="00796814">
        <w:rPr>
          <w:rFonts w:ascii="Times New Roman" w:hAnsi="Times New Roman" w:cs="Times New Roman"/>
          <w:bCs/>
        </w:rPr>
        <w:t xml:space="preserve"> extensions to th</w:t>
      </w:r>
      <w:r w:rsidR="00A064AE" w:rsidRPr="00796814">
        <w:rPr>
          <w:rFonts w:ascii="Times New Roman" w:hAnsi="Times New Roman" w:cs="Times New Roman"/>
          <w:bCs/>
        </w:rPr>
        <w:t>e present</w:t>
      </w:r>
      <w:r w:rsidR="00AE5054" w:rsidRPr="00796814">
        <w:rPr>
          <w:rFonts w:ascii="Times New Roman" w:hAnsi="Times New Roman" w:cs="Times New Roman"/>
          <w:bCs/>
        </w:rPr>
        <w:t xml:space="preserve"> study</w:t>
      </w:r>
      <w:r w:rsidR="00924622" w:rsidRPr="00796814">
        <w:rPr>
          <w:rFonts w:ascii="Times New Roman" w:hAnsi="Times New Roman" w:cs="Times New Roman"/>
          <w:bCs/>
        </w:rPr>
        <w:t xml:space="preserve">. </w:t>
      </w:r>
      <w:r w:rsidR="00AE5054" w:rsidRPr="00796814">
        <w:rPr>
          <w:rFonts w:ascii="Times New Roman" w:hAnsi="Times New Roman" w:cs="Times New Roman"/>
          <w:bCs/>
        </w:rPr>
        <w:t xml:space="preserve">My initial recommendation </w:t>
      </w:r>
      <w:r w:rsidR="00890F8C" w:rsidRPr="00796814">
        <w:rPr>
          <w:rFonts w:ascii="Times New Roman" w:hAnsi="Times New Roman" w:cs="Times New Roman"/>
          <w:bCs/>
        </w:rPr>
        <w:t>is</w:t>
      </w:r>
      <w:r w:rsidR="000A50D9" w:rsidRPr="00796814">
        <w:rPr>
          <w:rFonts w:ascii="Times New Roman" w:hAnsi="Times New Roman" w:cs="Times New Roman"/>
          <w:bCs/>
        </w:rPr>
        <w:t xml:space="preserve"> to expand the number of cases included in the analysis. C</w:t>
      </w:r>
      <w:r w:rsidR="009F5ED0" w:rsidRPr="00796814">
        <w:rPr>
          <w:rFonts w:ascii="Times New Roman" w:hAnsi="Times New Roman" w:cs="Times New Roman"/>
          <w:bCs/>
        </w:rPr>
        <w:t xml:space="preserve">onventional </w:t>
      </w:r>
      <w:r w:rsidR="000B1366" w:rsidRPr="00796814">
        <w:rPr>
          <w:rFonts w:ascii="Times New Roman" w:hAnsi="Times New Roman" w:cs="Times New Roman"/>
          <w:bCs/>
        </w:rPr>
        <w:t xml:space="preserve">standards for valid MMPI responses suggest cutoffs of </w:t>
      </w:r>
      <w:r w:rsidR="000B1366" w:rsidRPr="00796814">
        <w:rPr>
          <w:rFonts w:ascii="Times New Roman" w:hAnsi="Times New Roman" w:cs="Times New Roman"/>
          <w:color w:val="212121"/>
        </w:rPr>
        <w:t xml:space="preserve">VRIN </w:t>
      </w:r>
      <w:r w:rsidR="000B1366" w:rsidRPr="00796814">
        <w:rPr>
          <w:rFonts w:ascii="Times New Roman" w:hAnsi="Times New Roman" w:cs="Times New Roman"/>
          <w:color w:val="212121"/>
          <w:u w:val="single"/>
        </w:rPr>
        <w:t>&lt;</w:t>
      </w:r>
      <w:r w:rsidR="000B1366" w:rsidRPr="00796814">
        <w:rPr>
          <w:rFonts w:ascii="Times New Roman" w:hAnsi="Times New Roman" w:cs="Times New Roman"/>
          <w:color w:val="212121"/>
        </w:rPr>
        <w:t xml:space="preserve"> 80T</w:t>
      </w:r>
      <w:r w:rsidR="000B1366" w:rsidRPr="00796814">
        <w:rPr>
          <w:rFonts w:ascii="Times New Roman" w:hAnsi="Times New Roman" w:cs="Times New Roman"/>
        </w:rPr>
        <w:t xml:space="preserve">, </w:t>
      </w:r>
      <w:r w:rsidR="000B1366" w:rsidRPr="00796814">
        <w:rPr>
          <w:rFonts w:ascii="Times New Roman" w:hAnsi="Times New Roman" w:cs="Times New Roman"/>
          <w:color w:val="212121"/>
        </w:rPr>
        <w:t xml:space="preserve">F and FB </w:t>
      </w:r>
      <w:r w:rsidR="000B1366" w:rsidRPr="00796814">
        <w:rPr>
          <w:rFonts w:ascii="Times New Roman" w:hAnsi="Times New Roman" w:cs="Times New Roman"/>
          <w:color w:val="212121"/>
          <w:u w:val="single"/>
        </w:rPr>
        <w:t>&lt;</w:t>
      </w:r>
      <w:r w:rsidR="000B1366" w:rsidRPr="00796814">
        <w:rPr>
          <w:rFonts w:ascii="Times New Roman" w:hAnsi="Times New Roman" w:cs="Times New Roman"/>
          <w:color w:val="212121"/>
        </w:rPr>
        <w:t xml:space="preserve"> 110</w:t>
      </w:r>
      <w:r w:rsidR="000B1366" w:rsidRPr="00796814">
        <w:rPr>
          <w:rFonts w:ascii="Times New Roman" w:hAnsi="Times New Roman" w:cs="Times New Roman"/>
        </w:rPr>
        <w:t xml:space="preserve">, </w:t>
      </w:r>
      <w:proofErr w:type="spellStart"/>
      <w:r w:rsidR="000B1366" w:rsidRPr="00796814">
        <w:rPr>
          <w:rFonts w:ascii="Times New Roman" w:hAnsi="Times New Roman" w:cs="Times New Roman"/>
          <w:color w:val="212121"/>
        </w:rPr>
        <w:t>Fp</w:t>
      </w:r>
      <w:proofErr w:type="spellEnd"/>
      <w:r w:rsidR="000B1366" w:rsidRPr="00796814">
        <w:rPr>
          <w:rFonts w:ascii="Times New Roman" w:hAnsi="Times New Roman" w:cs="Times New Roman"/>
          <w:color w:val="212121"/>
        </w:rPr>
        <w:t xml:space="preserve"> </w:t>
      </w:r>
      <w:r w:rsidR="000B1366" w:rsidRPr="00796814">
        <w:rPr>
          <w:rFonts w:ascii="Times New Roman" w:hAnsi="Times New Roman" w:cs="Times New Roman"/>
          <w:color w:val="212121"/>
          <w:u w:val="single"/>
        </w:rPr>
        <w:t>&lt;</w:t>
      </w:r>
      <w:r w:rsidR="000B1366" w:rsidRPr="00796814">
        <w:rPr>
          <w:rFonts w:ascii="Times New Roman" w:hAnsi="Times New Roman" w:cs="Times New Roman"/>
          <w:color w:val="212121"/>
        </w:rPr>
        <w:t xml:space="preserve"> 100</w:t>
      </w:r>
      <w:r w:rsidR="000B1366" w:rsidRPr="00796814">
        <w:rPr>
          <w:rFonts w:ascii="Times New Roman" w:hAnsi="Times New Roman" w:cs="Times New Roman"/>
        </w:rPr>
        <w:t xml:space="preserve">, </w:t>
      </w:r>
      <w:r w:rsidR="000B1366" w:rsidRPr="00796814">
        <w:rPr>
          <w:rFonts w:ascii="Times New Roman" w:hAnsi="Times New Roman" w:cs="Times New Roman"/>
          <w:color w:val="212121"/>
        </w:rPr>
        <w:t xml:space="preserve">L </w:t>
      </w:r>
      <w:r w:rsidR="000B1366" w:rsidRPr="00796814">
        <w:rPr>
          <w:rFonts w:ascii="Times New Roman" w:hAnsi="Times New Roman" w:cs="Times New Roman"/>
          <w:color w:val="212121"/>
          <w:u w:val="single"/>
        </w:rPr>
        <w:t>&lt;</w:t>
      </w:r>
      <w:r w:rsidR="000B1366" w:rsidRPr="00796814">
        <w:rPr>
          <w:rFonts w:ascii="Times New Roman" w:hAnsi="Times New Roman" w:cs="Times New Roman"/>
          <w:color w:val="212121"/>
        </w:rPr>
        <w:t xml:space="preserve"> 80 T</w:t>
      </w:r>
      <w:r w:rsidR="000B1366" w:rsidRPr="00796814">
        <w:rPr>
          <w:rFonts w:ascii="Times New Roman" w:hAnsi="Times New Roman" w:cs="Times New Roman"/>
        </w:rPr>
        <w:t xml:space="preserve">, </w:t>
      </w:r>
      <w:r w:rsidR="000B1366" w:rsidRPr="00796814">
        <w:rPr>
          <w:rFonts w:ascii="Times New Roman" w:hAnsi="Times New Roman" w:cs="Times New Roman"/>
          <w:color w:val="212121"/>
        </w:rPr>
        <w:t xml:space="preserve">K </w:t>
      </w:r>
      <w:r w:rsidR="000B1366" w:rsidRPr="00796814">
        <w:rPr>
          <w:rFonts w:ascii="Times New Roman" w:hAnsi="Times New Roman" w:cs="Times New Roman"/>
          <w:color w:val="212121"/>
          <w:u w:val="single"/>
        </w:rPr>
        <w:t>&lt;</w:t>
      </w:r>
      <w:r w:rsidR="000B1366" w:rsidRPr="00796814">
        <w:rPr>
          <w:rFonts w:ascii="Times New Roman" w:hAnsi="Times New Roman" w:cs="Times New Roman"/>
          <w:color w:val="212121"/>
        </w:rPr>
        <w:t xml:space="preserve"> 75T</w:t>
      </w:r>
      <w:r w:rsidR="000B1366" w:rsidRPr="00796814">
        <w:rPr>
          <w:rFonts w:ascii="Times New Roman" w:hAnsi="Times New Roman" w:cs="Times New Roman"/>
        </w:rPr>
        <w:t xml:space="preserve">, and </w:t>
      </w:r>
      <w:r w:rsidR="000B1366" w:rsidRPr="00796814">
        <w:rPr>
          <w:rFonts w:ascii="Times New Roman" w:hAnsi="Times New Roman" w:cs="Times New Roman"/>
          <w:color w:val="212121"/>
        </w:rPr>
        <w:t xml:space="preserve">S </w:t>
      </w:r>
      <w:r w:rsidR="000B1366" w:rsidRPr="00796814">
        <w:rPr>
          <w:rFonts w:ascii="Times New Roman" w:hAnsi="Times New Roman" w:cs="Times New Roman"/>
          <w:color w:val="212121"/>
          <w:u w:val="single"/>
        </w:rPr>
        <w:t>&lt;</w:t>
      </w:r>
      <w:r w:rsidR="000B1366" w:rsidRPr="00796814">
        <w:rPr>
          <w:rFonts w:ascii="Times New Roman" w:hAnsi="Times New Roman" w:cs="Times New Roman"/>
          <w:color w:val="212121"/>
        </w:rPr>
        <w:t xml:space="preserve"> 75 T. </w:t>
      </w:r>
      <w:r w:rsidR="00AE5054" w:rsidRPr="00796814">
        <w:rPr>
          <w:rFonts w:ascii="Times New Roman" w:hAnsi="Times New Roman" w:cs="Times New Roman"/>
          <w:color w:val="212121"/>
        </w:rPr>
        <w:t>It is p</w:t>
      </w:r>
      <w:r w:rsidR="008A5A70" w:rsidRPr="00796814">
        <w:rPr>
          <w:rFonts w:ascii="Times New Roman" w:hAnsi="Times New Roman" w:cs="Times New Roman"/>
          <w:color w:val="212121"/>
        </w:rPr>
        <w:t xml:space="preserve">ossible that responses </w:t>
      </w:r>
      <w:r w:rsidR="00744306" w:rsidRPr="00796814">
        <w:rPr>
          <w:rFonts w:ascii="Times New Roman" w:hAnsi="Times New Roman" w:cs="Times New Roman"/>
          <w:color w:val="212121"/>
        </w:rPr>
        <w:t xml:space="preserve">falling above these cutoffs include </w:t>
      </w:r>
      <w:r w:rsidR="007B3BF7" w:rsidRPr="00796814">
        <w:rPr>
          <w:rFonts w:ascii="Times New Roman" w:hAnsi="Times New Roman" w:cs="Times New Roman"/>
          <w:color w:val="212121"/>
        </w:rPr>
        <w:t xml:space="preserve">profiles of </w:t>
      </w:r>
      <w:r w:rsidR="00744306" w:rsidRPr="00796814">
        <w:rPr>
          <w:rFonts w:ascii="Times New Roman" w:hAnsi="Times New Roman" w:cs="Times New Roman"/>
          <w:color w:val="212121"/>
        </w:rPr>
        <w:t xml:space="preserve">severe pathology in addition to spurious </w:t>
      </w:r>
      <w:r w:rsidR="007B3BF7" w:rsidRPr="00796814">
        <w:rPr>
          <w:rFonts w:ascii="Times New Roman" w:hAnsi="Times New Roman" w:cs="Times New Roman"/>
          <w:color w:val="212121"/>
        </w:rPr>
        <w:t xml:space="preserve">profiles. </w:t>
      </w:r>
      <w:r w:rsidR="00DA72D0" w:rsidRPr="00796814">
        <w:rPr>
          <w:rFonts w:ascii="Times New Roman" w:hAnsi="Times New Roman" w:cs="Times New Roman"/>
          <w:color w:val="212121"/>
        </w:rPr>
        <w:t xml:space="preserve">Results for a number of scales were ambiguous. </w:t>
      </w:r>
      <w:r w:rsidR="008E7C47" w:rsidRPr="00796814">
        <w:rPr>
          <w:rFonts w:ascii="Times New Roman" w:hAnsi="Times New Roman" w:cs="Times New Roman"/>
          <w:color w:val="212121"/>
        </w:rPr>
        <w:t xml:space="preserve">Running analyses on the full data set may yield </w:t>
      </w:r>
      <w:r w:rsidR="00710349" w:rsidRPr="00796814">
        <w:rPr>
          <w:rFonts w:ascii="Times New Roman" w:hAnsi="Times New Roman" w:cs="Times New Roman"/>
          <w:color w:val="212121"/>
        </w:rPr>
        <w:t xml:space="preserve">clearer dimensional or categorical results. </w:t>
      </w:r>
      <w:proofErr w:type="spellStart"/>
      <w:r w:rsidR="00710349" w:rsidRPr="00796814">
        <w:rPr>
          <w:rFonts w:ascii="Times New Roman" w:hAnsi="Times New Roman" w:cs="Times New Roman"/>
          <w:i/>
          <w:iCs/>
          <w:color w:val="212121"/>
        </w:rPr>
        <w:t>R</w:t>
      </w:r>
      <w:r w:rsidR="00710349" w:rsidRPr="00796814">
        <w:rPr>
          <w:rFonts w:ascii="Times New Roman" w:hAnsi="Times New Roman" w:cs="Times New Roman"/>
          <w:color w:val="212121"/>
        </w:rPr>
        <w:t>Taxometrics</w:t>
      </w:r>
      <w:proofErr w:type="spellEnd"/>
      <w:r w:rsidR="00710349" w:rsidRPr="00796814">
        <w:rPr>
          <w:rFonts w:ascii="Times New Roman" w:hAnsi="Times New Roman" w:cs="Times New Roman"/>
          <w:color w:val="212121"/>
        </w:rPr>
        <w:t xml:space="preserve"> </w:t>
      </w:r>
      <w:r w:rsidR="00B770D4" w:rsidRPr="00796814">
        <w:rPr>
          <w:rFonts w:ascii="Times New Roman" w:hAnsi="Times New Roman" w:cs="Times New Roman"/>
          <w:color w:val="212121"/>
        </w:rPr>
        <w:t xml:space="preserve">handles missing data by </w:t>
      </w:r>
      <w:r w:rsidR="00037563" w:rsidRPr="00796814">
        <w:rPr>
          <w:rFonts w:ascii="Times New Roman" w:hAnsi="Times New Roman" w:cs="Times New Roman"/>
          <w:color w:val="212121"/>
        </w:rPr>
        <w:t>deleting responses. Data analytic strategies, such as multiple imputation for missing data</w:t>
      </w:r>
      <w:r w:rsidR="004345D9" w:rsidRPr="00796814">
        <w:rPr>
          <w:rFonts w:ascii="Times New Roman" w:hAnsi="Times New Roman" w:cs="Times New Roman"/>
          <w:color w:val="212121"/>
        </w:rPr>
        <w:t>,</w:t>
      </w:r>
      <w:r w:rsidR="00037563" w:rsidRPr="00796814">
        <w:rPr>
          <w:rFonts w:ascii="Times New Roman" w:hAnsi="Times New Roman" w:cs="Times New Roman"/>
          <w:color w:val="212121"/>
        </w:rPr>
        <w:t xml:space="preserve"> </w:t>
      </w:r>
      <w:r w:rsidR="00890F8C" w:rsidRPr="00796814">
        <w:rPr>
          <w:rFonts w:ascii="Times New Roman" w:hAnsi="Times New Roman" w:cs="Times New Roman"/>
          <w:color w:val="212121"/>
        </w:rPr>
        <w:t xml:space="preserve">might </w:t>
      </w:r>
      <w:r w:rsidR="00037563" w:rsidRPr="00796814">
        <w:rPr>
          <w:rFonts w:ascii="Times New Roman" w:hAnsi="Times New Roman" w:cs="Times New Roman"/>
          <w:color w:val="212121"/>
        </w:rPr>
        <w:t>result in m</w:t>
      </w:r>
      <w:r w:rsidR="00C04057" w:rsidRPr="00796814">
        <w:rPr>
          <w:rFonts w:ascii="Times New Roman" w:hAnsi="Times New Roman" w:cs="Times New Roman"/>
          <w:color w:val="212121"/>
        </w:rPr>
        <w:t xml:space="preserve">ore </w:t>
      </w:r>
      <w:r w:rsidR="00EF5DD8" w:rsidRPr="00796814">
        <w:rPr>
          <w:rFonts w:ascii="Times New Roman" w:hAnsi="Times New Roman" w:cs="Times New Roman"/>
          <w:color w:val="212121"/>
        </w:rPr>
        <w:t>significant</w:t>
      </w:r>
      <w:r w:rsidR="00C04057" w:rsidRPr="00796814">
        <w:rPr>
          <w:rFonts w:ascii="Times New Roman" w:hAnsi="Times New Roman" w:cs="Times New Roman"/>
          <w:color w:val="212121"/>
        </w:rPr>
        <w:t xml:space="preserve"> results. Further, </w:t>
      </w:r>
      <w:r w:rsidR="00FE5A69" w:rsidRPr="00796814">
        <w:rPr>
          <w:rFonts w:ascii="Times New Roman" w:hAnsi="Times New Roman" w:cs="Times New Roman"/>
          <w:color w:val="212121"/>
        </w:rPr>
        <w:t xml:space="preserve">our clinic research group should consider </w:t>
      </w:r>
      <w:r w:rsidR="00E16CB1" w:rsidRPr="00796814">
        <w:rPr>
          <w:rFonts w:ascii="Times New Roman" w:hAnsi="Times New Roman" w:cs="Times New Roman"/>
          <w:color w:val="212121"/>
        </w:rPr>
        <w:t>external validat</w:t>
      </w:r>
      <w:r w:rsidR="00890F8C" w:rsidRPr="00796814">
        <w:rPr>
          <w:rFonts w:ascii="Times New Roman" w:hAnsi="Times New Roman" w:cs="Times New Roman"/>
          <w:color w:val="212121"/>
        </w:rPr>
        <w:t>ion of</w:t>
      </w:r>
      <w:r w:rsidR="00E16CB1" w:rsidRPr="00796814">
        <w:rPr>
          <w:rFonts w:ascii="Times New Roman" w:hAnsi="Times New Roman" w:cs="Times New Roman"/>
          <w:color w:val="212121"/>
        </w:rPr>
        <w:t xml:space="preserve"> responses by </w:t>
      </w:r>
      <w:r w:rsidR="00FE5A69" w:rsidRPr="00796814">
        <w:rPr>
          <w:rFonts w:ascii="Times New Roman" w:hAnsi="Times New Roman" w:cs="Times New Roman"/>
          <w:color w:val="212121"/>
        </w:rPr>
        <w:t xml:space="preserve">matching </w:t>
      </w:r>
      <w:r w:rsidR="00FD758C" w:rsidRPr="00796814">
        <w:rPr>
          <w:rFonts w:ascii="Times New Roman" w:hAnsi="Times New Roman" w:cs="Times New Roman"/>
          <w:color w:val="212121"/>
        </w:rPr>
        <w:t xml:space="preserve">each </w:t>
      </w:r>
      <w:r w:rsidR="00FE5A69" w:rsidRPr="00796814">
        <w:rPr>
          <w:rFonts w:ascii="Times New Roman" w:hAnsi="Times New Roman" w:cs="Times New Roman"/>
          <w:color w:val="212121"/>
        </w:rPr>
        <w:t xml:space="preserve">MMPI profile to </w:t>
      </w:r>
      <w:r w:rsidR="00FD758C" w:rsidRPr="00796814">
        <w:rPr>
          <w:rFonts w:ascii="Times New Roman" w:hAnsi="Times New Roman" w:cs="Times New Roman"/>
          <w:color w:val="212121"/>
        </w:rPr>
        <w:t xml:space="preserve">the </w:t>
      </w:r>
      <w:r w:rsidR="00FE5A69" w:rsidRPr="00796814">
        <w:rPr>
          <w:rFonts w:ascii="Times New Roman" w:hAnsi="Times New Roman" w:cs="Times New Roman"/>
          <w:color w:val="212121"/>
        </w:rPr>
        <w:t>chart diagnos</w:t>
      </w:r>
      <w:r w:rsidR="00FD758C" w:rsidRPr="00796814">
        <w:rPr>
          <w:rFonts w:ascii="Times New Roman" w:hAnsi="Times New Roman" w:cs="Times New Roman"/>
          <w:color w:val="212121"/>
        </w:rPr>
        <w:t>is</w:t>
      </w:r>
      <w:r w:rsidR="00C87F9B" w:rsidRPr="00796814">
        <w:rPr>
          <w:rFonts w:ascii="Times New Roman" w:hAnsi="Times New Roman" w:cs="Times New Roman"/>
          <w:color w:val="212121"/>
        </w:rPr>
        <w:t xml:space="preserve"> </w:t>
      </w:r>
      <w:r w:rsidR="00C87F9B" w:rsidRPr="00796814">
        <w:rPr>
          <w:rFonts w:ascii="Times New Roman" w:hAnsi="Times New Roman" w:cs="Times New Roman"/>
          <w:bCs/>
        </w:rPr>
        <w:t>(Witte et al., 2017)</w:t>
      </w:r>
      <w:r w:rsidR="00890F8C" w:rsidRPr="00796814">
        <w:rPr>
          <w:rFonts w:ascii="Times New Roman" w:hAnsi="Times New Roman" w:cs="Times New Roman"/>
          <w:bCs/>
        </w:rPr>
        <w:t>.</w:t>
      </w:r>
      <w:r w:rsidR="00501460" w:rsidRPr="00796814">
        <w:rPr>
          <w:rFonts w:ascii="Times New Roman" w:hAnsi="Times New Roman" w:cs="Times New Roman"/>
          <w:bCs/>
        </w:rPr>
        <w:t xml:space="preserve"> </w:t>
      </w:r>
    </w:p>
    <w:p w14:paraId="629021DF" w14:textId="5E438B25" w:rsidR="00E16CB1" w:rsidRPr="00796814" w:rsidRDefault="00E16CB1" w:rsidP="00B235C2">
      <w:pPr>
        <w:spacing w:after="0" w:line="480" w:lineRule="auto"/>
        <w:outlineLvl w:val="0"/>
        <w:rPr>
          <w:rFonts w:ascii="Times New Roman" w:hAnsi="Times New Roman" w:cs="Times New Roman"/>
          <w:color w:val="212121"/>
        </w:rPr>
      </w:pPr>
      <w:r w:rsidRPr="00796814">
        <w:rPr>
          <w:rFonts w:ascii="Times New Roman" w:hAnsi="Times New Roman" w:cs="Times New Roman"/>
          <w:color w:val="212121"/>
        </w:rPr>
        <w:tab/>
      </w:r>
      <w:r w:rsidR="0070577B" w:rsidRPr="00796814">
        <w:rPr>
          <w:rFonts w:ascii="Times New Roman" w:hAnsi="Times New Roman" w:cs="Times New Roman"/>
          <w:color w:val="212121"/>
        </w:rPr>
        <w:t xml:space="preserve"> </w:t>
      </w:r>
      <w:r w:rsidR="00935E17" w:rsidRPr="00796814">
        <w:rPr>
          <w:rFonts w:ascii="Times New Roman" w:hAnsi="Times New Roman" w:cs="Times New Roman"/>
          <w:color w:val="212121"/>
        </w:rPr>
        <w:t>I also recommend that f</w:t>
      </w:r>
      <w:r w:rsidR="002D62CD" w:rsidRPr="00796814">
        <w:rPr>
          <w:rFonts w:ascii="Times New Roman" w:hAnsi="Times New Roman" w:cs="Times New Roman"/>
          <w:color w:val="212121"/>
        </w:rPr>
        <w:t xml:space="preserve">uture </w:t>
      </w:r>
      <w:r w:rsidR="000461C7" w:rsidRPr="00796814">
        <w:rPr>
          <w:rFonts w:ascii="Times New Roman" w:hAnsi="Times New Roman" w:cs="Times New Roman"/>
          <w:color w:val="212121"/>
        </w:rPr>
        <w:t xml:space="preserve">research analyze the </w:t>
      </w:r>
      <w:r w:rsidR="0076297F" w:rsidRPr="00796814">
        <w:rPr>
          <w:rFonts w:ascii="Times New Roman" w:hAnsi="Times New Roman" w:cs="Times New Roman"/>
          <w:color w:val="212121"/>
        </w:rPr>
        <w:t>indicators</w:t>
      </w:r>
      <w:r w:rsidR="00933FAA" w:rsidRPr="00796814">
        <w:rPr>
          <w:rFonts w:ascii="Times New Roman" w:hAnsi="Times New Roman" w:cs="Times New Roman"/>
          <w:color w:val="212121"/>
        </w:rPr>
        <w:t xml:space="preserve"> of each of the Spectra and PSY-5 scales</w:t>
      </w:r>
      <w:r w:rsidR="0091356B" w:rsidRPr="00796814">
        <w:rPr>
          <w:rFonts w:ascii="Times New Roman" w:hAnsi="Times New Roman" w:cs="Times New Roman"/>
          <w:color w:val="212121"/>
        </w:rPr>
        <w:t xml:space="preserve"> to better understand taxometric results.</w:t>
      </w:r>
      <w:r w:rsidR="008E49F3" w:rsidRPr="00796814">
        <w:rPr>
          <w:rFonts w:ascii="Times New Roman" w:hAnsi="Times New Roman" w:cs="Times New Roman"/>
          <w:color w:val="212121"/>
        </w:rPr>
        <w:t xml:space="preserve"> </w:t>
      </w:r>
      <w:r w:rsidR="00C97C85" w:rsidRPr="00796814">
        <w:rPr>
          <w:rFonts w:ascii="Times New Roman" w:hAnsi="Times New Roman" w:cs="Times New Roman"/>
          <w:color w:val="212121"/>
        </w:rPr>
        <w:t xml:space="preserve">Parsing indicators into </w:t>
      </w:r>
      <w:r w:rsidR="007C52C2" w:rsidRPr="00796814">
        <w:rPr>
          <w:rFonts w:ascii="Times New Roman" w:hAnsi="Times New Roman" w:cs="Times New Roman"/>
          <w:color w:val="212121"/>
        </w:rPr>
        <w:t xml:space="preserve">facets </w:t>
      </w:r>
      <w:r w:rsidR="00C97C85" w:rsidRPr="00796814">
        <w:rPr>
          <w:rFonts w:ascii="Times New Roman" w:hAnsi="Times New Roman" w:cs="Times New Roman"/>
          <w:color w:val="212121"/>
        </w:rPr>
        <w:t xml:space="preserve">of the </w:t>
      </w:r>
      <w:r w:rsidR="004345D9" w:rsidRPr="00796814">
        <w:rPr>
          <w:rFonts w:ascii="Times New Roman" w:hAnsi="Times New Roman" w:cs="Times New Roman"/>
          <w:color w:val="212121"/>
        </w:rPr>
        <w:t xml:space="preserve">identified </w:t>
      </w:r>
      <w:r w:rsidR="007E36D0" w:rsidRPr="00796814">
        <w:rPr>
          <w:rFonts w:ascii="Times New Roman" w:hAnsi="Times New Roman" w:cs="Times New Roman"/>
          <w:color w:val="212121"/>
        </w:rPr>
        <w:t xml:space="preserve">constructs may </w:t>
      </w:r>
      <w:r w:rsidR="00A21ED4" w:rsidRPr="00796814">
        <w:rPr>
          <w:rFonts w:ascii="Times New Roman" w:hAnsi="Times New Roman" w:cs="Times New Roman"/>
          <w:color w:val="212121"/>
        </w:rPr>
        <w:t xml:space="preserve">disentangle ambiguous results. </w:t>
      </w:r>
      <w:r w:rsidR="00ED0570" w:rsidRPr="00796814">
        <w:rPr>
          <w:rFonts w:ascii="Times New Roman" w:hAnsi="Times New Roman" w:cs="Times New Roman"/>
          <w:color w:val="212121"/>
        </w:rPr>
        <w:t xml:space="preserve">It will be beneficial to pair indicators </w:t>
      </w:r>
      <w:r w:rsidR="009319CC" w:rsidRPr="00796814">
        <w:rPr>
          <w:rFonts w:ascii="Times New Roman" w:hAnsi="Times New Roman" w:cs="Times New Roman"/>
          <w:color w:val="212121"/>
        </w:rPr>
        <w:t>from each scale to indicators from other assessment measures (e.g., MCMI, PID-5)</w:t>
      </w:r>
      <w:r w:rsidR="008E167A" w:rsidRPr="00796814">
        <w:rPr>
          <w:rFonts w:ascii="Times New Roman" w:hAnsi="Times New Roman" w:cs="Times New Roman"/>
          <w:color w:val="212121"/>
        </w:rPr>
        <w:t xml:space="preserve"> </w:t>
      </w:r>
      <w:r w:rsidR="005E6188" w:rsidRPr="00796814">
        <w:rPr>
          <w:rFonts w:ascii="Times New Roman" w:hAnsi="Times New Roman" w:cs="Times New Roman"/>
          <w:color w:val="212121"/>
        </w:rPr>
        <w:t xml:space="preserve">to provide a robust sampling </w:t>
      </w:r>
      <w:r w:rsidR="005C4C76" w:rsidRPr="00796814">
        <w:rPr>
          <w:rFonts w:ascii="Times New Roman" w:hAnsi="Times New Roman" w:cs="Times New Roman"/>
          <w:color w:val="212121"/>
        </w:rPr>
        <w:t xml:space="preserve">of the identified construct. </w:t>
      </w:r>
      <w:r w:rsidR="00985CEB" w:rsidRPr="00796814">
        <w:rPr>
          <w:rFonts w:ascii="Times New Roman" w:hAnsi="Times New Roman" w:cs="Times New Roman"/>
          <w:color w:val="212121"/>
        </w:rPr>
        <w:t xml:space="preserve">For example, </w:t>
      </w:r>
      <w:r w:rsidR="00776E87" w:rsidRPr="00796814">
        <w:rPr>
          <w:rFonts w:ascii="Times New Roman" w:hAnsi="Times New Roman" w:cs="Times New Roman"/>
          <w:color w:val="212121"/>
        </w:rPr>
        <w:t xml:space="preserve">pulling </w:t>
      </w:r>
      <w:r w:rsidR="007F574B" w:rsidRPr="00796814">
        <w:rPr>
          <w:rFonts w:ascii="Times New Roman" w:hAnsi="Times New Roman" w:cs="Times New Roman"/>
          <w:color w:val="212121"/>
        </w:rPr>
        <w:t>i</w:t>
      </w:r>
      <w:r w:rsidR="003F6357" w:rsidRPr="00796814">
        <w:rPr>
          <w:rFonts w:ascii="Times New Roman" w:hAnsi="Times New Roman" w:cs="Times New Roman"/>
          <w:color w:val="212121"/>
        </w:rPr>
        <w:t xml:space="preserve">ndicators of </w:t>
      </w:r>
      <w:r w:rsidR="009F2305" w:rsidRPr="00796814">
        <w:rPr>
          <w:rFonts w:ascii="Times New Roman" w:hAnsi="Times New Roman" w:cs="Times New Roman"/>
          <w:color w:val="212121"/>
        </w:rPr>
        <w:t xml:space="preserve">suicidality from </w:t>
      </w:r>
      <w:r w:rsidR="009F2305" w:rsidRPr="00796814">
        <w:rPr>
          <w:rFonts w:ascii="Times New Roman" w:hAnsi="Times New Roman" w:cs="Times New Roman"/>
          <w:color w:val="212121"/>
        </w:rPr>
        <w:lastRenderedPageBreak/>
        <w:t>the Borderline Spectra (</w:t>
      </w:r>
      <w:r w:rsidR="00944190" w:rsidRPr="00796814">
        <w:rPr>
          <w:rFonts w:ascii="Times New Roman" w:hAnsi="Times New Roman" w:cs="Times New Roman"/>
          <w:color w:val="212121"/>
        </w:rPr>
        <w:t xml:space="preserve">e.g., </w:t>
      </w:r>
      <w:r w:rsidR="009F2305" w:rsidRPr="00796814">
        <w:rPr>
          <w:rFonts w:ascii="Times New Roman" w:hAnsi="Times New Roman" w:cs="Times New Roman"/>
          <w:color w:val="212121"/>
        </w:rPr>
        <w:t>“</w:t>
      </w:r>
      <w:r w:rsidR="009C365B" w:rsidRPr="00796814">
        <w:rPr>
          <w:rFonts w:ascii="Times New Roman" w:hAnsi="Times New Roman" w:cs="Times New Roman"/>
          <w:color w:val="212121"/>
        </w:rPr>
        <w:t>Recent suicidal thoughts”</w:t>
      </w:r>
      <w:r w:rsidR="00944190" w:rsidRPr="00796814">
        <w:rPr>
          <w:rFonts w:ascii="Times New Roman" w:hAnsi="Times New Roman" w:cs="Times New Roman"/>
          <w:color w:val="212121"/>
        </w:rPr>
        <w:t xml:space="preserve">) </w:t>
      </w:r>
      <w:r w:rsidR="00B519CC" w:rsidRPr="00796814">
        <w:rPr>
          <w:rFonts w:ascii="Times New Roman" w:hAnsi="Times New Roman" w:cs="Times New Roman"/>
          <w:color w:val="212121"/>
        </w:rPr>
        <w:t xml:space="preserve">and pairing them with </w:t>
      </w:r>
      <w:r w:rsidR="0036114B" w:rsidRPr="00796814">
        <w:rPr>
          <w:rFonts w:ascii="Times New Roman" w:hAnsi="Times New Roman" w:cs="Times New Roman"/>
          <w:color w:val="212121"/>
        </w:rPr>
        <w:t>additional indicators of suicidal</w:t>
      </w:r>
      <w:r w:rsidR="0014539E" w:rsidRPr="00796814">
        <w:rPr>
          <w:rFonts w:ascii="Times New Roman" w:hAnsi="Times New Roman" w:cs="Times New Roman"/>
          <w:color w:val="212121"/>
        </w:rPr>
        <w:t xml:space="preserve"> risk</w:t>
      </w:r>
      <w:r w:rsidR="0036114B" w:rsidRPr="00796814">
        <w:rPr>
          <w:rFonts w:ascii="Times New Roman" w:hAnsi="Times New Roman" w:cs="Times New Roman"/>
          <w:color w:val="212121"/>
        </w:rPr>
        <w:t xml:space="preserve"> are likely to increase taxometric </w:t>
      </w:r>
      <w:r w:rsidR="0030175A" w:rsidRPr="00796814">
        <w:rPr>
          <w:rFonts w:ascii="Times New Roman" w:hAnsi="Times New Roman" w:cs="Times New Roman"/>
          <w:color w:val="212121"/>
        </w:rPr>
        <w:t>results (</w:t>
      </w:r>
      <w:r w:rsidR="0047442A" w:rsidRPr="00796814">
        <w:rPr>
          <w:rFonts w:ascii="Times New Roman" w:hAnsi="Times New Roman" w:cs="Times New Roman"/>
          <w:color w:val="212121"/>
        </w:rPr>
        <w:t>Rufino</w:t>
      </w:r>
      <w:r w:rsidR="00535C6C" w:rsidRPr="00796814">
        <w:rPr>
          <w:rFonts w:ascii="Times New Roman" w:hAnsi="Times New Roman" w:cs="Times New Roman"/>
          <w:color w:val="212121"/>
        </w:rPr>
        <w:t xml:space="preserve"> et al.</w:t>
      </w:r>
      <w:r w:rsidR="00F53206" w:rsidRPr="00796814">
        <w:rPr>
          <w:rFonts w:ascii="Times New Roman" w:hAnsi="Times New Roman" w:cs="Times New Roman"/>
          <w:color w:val="212121"/>
        </w:rPr>
        <w:t>, 2018; Witte</w:t>
      </w:r>
      <w:r w:rsidR="0030175A" w:rsidRPr="00796814">
        <w:rPr>
          <w:rFonts w:ascii="Times New Roman" w:hAnsi="Times New Roman" w:cs="Times New Roman"/>
          <w:color w:val="212121"/>
        </w:rPr>
        <w:t xml:space="preserve"> </w:t>
      </w:r>
      <w:r w:rsidR="00750B4A" w:rsidRPr="00796814">
        <w:rPr>
          <w:rFonts w:ascii="Times New Roman" w:hAnsi="Times New Roman" w:cs="Times New Roman"/>
          <w:color w:val="212121"/>
        </w:rPr>
        <w:t>et al., 2017).</w:t>
      </w:r>
      <w:r w:rsidR="00C712ED" w:rsidRPr="00796814">
        <w:rPr>
          <w:rFonts w:ascii="Times New Roman" w:hAnsi="Times New Roman" w:cs="Times New Roman"/>
          <w:color w:val="212121"/>
        </w:rPr>
        <w:t xml:space="preserve"> Similarly, there is some support for manipulation</w:t>
      </w:r>
      <w:r w:rsidR="00C727F8" w:rsidRPr="00796814">
        <w:rPr>
          <w:rFonts w:ascii="Times New Roman" w:hAnsi="Times New Roman" w:cs="Times New Roman"/>
          <w:color w:val="212121"/>
        </w:rPr>
        <w:t xml:space="preserve"> as taxonic</w:t>
      </w:r>
      <w:r w:rsidR="009A6E50" w:rsidRPr="00796814">
        <w:rPr>
          <w:rFonts w:ascii="Times New Roman" w:hAnsi="Times New Roman" w:cs="Times New Roman"/>
          <w:color w:val="212121"/>
        </w:rPr>
        <w:t xml:space="preserve"> (Tran, </w:t>
      </w:r>
      <w:proofErr w:type="spellStart"/>
      <w:r w:rsidR="009A6E50" w:rsidRPr="00796814">
        <w:rPr>
          <w:rFonts w:ascii="Times New Roman" w:hAnsi="Times New Roman" w:cs="Times New Roman"/>
          <w:color w:val="212121"/>
        </w:rPr>
        <w:t>Bertl</w:t>
      </w:r>
      <w:proofErr w:type="spellEnd"/>
      <w:r w:rsidR="009A6E50" w:rsidRPr="00796814">
        <w:rPr>
          <w:rFonts w:ascii="Times New Roman" w:hAnsi="Times New Roman" w:cs="Times New Roman"/>
          <w:color w:val="212121"/>
        </w:rPr>
        <w:t xml:space="preserve">, </w:t>
      </w:r>
      <w:proofErr w:type="spellStart"/>
      <w:r w:rsidR="009A6E50" w:rsidRPr="00796814">
        <w:rPr>
          <w:rFonts w:ascii="Times New Roman" w:hAnsi="Times New Roman" w:cs="Times New Roman"/>
          <w:color w:val="212121"/>
        </w:rPr>
        <w:t>Kossmeier</w:t>
      </w:r>
      <w:proofErr w:type="spellEnd"/>
      <w:r w:rsidR="009A6E50" w:rsidRPr="00796814">
        <w:rPr>
          <w:rFonts w:ascii="Times New Roman" w:hAnsi="Times New Roman" w:cs="Times New Roman"/>
          <w:color w:val="212121"/>
        </w:rPr>
        <w:t xml:space="preserve">, </w:t>
      </w:r>
      <w:proofErr w:type="spellStart"/>
      <w:r w:rsidR="00E634BF" w:rsidRPr="00796814">
        <w:rPr>
          <w:rFonts w:ascii="Times New Roman" w:hAnsi="Times New Roman" w:cs="Times New Roman"/>
          <w:color w:val="212121"/>
        </w:rPr>
        <w:t>Pietschnig</w:t>
      </w:r>
      <w:proofErr w:type="spellEnd"/>
      <w:r w:rsidR="00E634BF" w:rsidRPr="00796814">
        <w:rPr>
          <w:rFonts w:ascii="Times New Roman" w:hAnsi="Times New Roman" w:cs="Times New Roman"/>
          <w:color w:val="212121"/>
        </w:rPr>
        <w:t xml:space="preserve">, </w:t>
      </w:r>
      <w:proofErr w:type="spellStart"/>
      <w:r w:rsidR="00E634BF" w:rsidRPr="00796814">
        <w:rPr>
          <w:rFonts w:ascii="Times New Roman" w:hAnsi="Times New Roman" w:cs="Times New Roman"/>
          <w:color w:val="212121"/>
        </w:rPr>
        <w:t>Stieger</w:t>
      </w:r>
      <w:proofErr w:type="spellEnd"/>
      <w:r w:rsidR="00E634BF" w:rsidRPr="00796814">
        <w:rPr>
          <w:rFonts w:ascii="Times New Roman" w:hAnsi="Times New Roman" w:cs="Times New Roman"/>
          <w:color w:val="212121"/>
        </w:rPr>
        <w:t xml:space="preserve">, &amp; </w:t>
      </w:r>
      <w:proofErr w:type="spellStart"/>
      <w:r w:rsidR="00E634BF" w:rsidRPr="00796814">
        <w:rPr>
          <w:rFonts w:ascii="Times New Roman" w:hAnsi="Times New Roman" w:cs="Times New Roman"/>
          <w:color w:val="212121"/>
        </w:rPr>
        <w:t>Voracek</w:t>
      </w:r>
      <w:proofErr w:type="spellEnd"/>
      <w:r w:rsidR="00D378F6" w:rsidRPr="00796814">
        <w:rPr>
          <w:rFonts w:ascii="Times New Roman" w:hAnsi="Times New Roman" w:cs="Times New Roman"/>
          <w:color w:val="212121"/>
        </w:rPr>
        <w:t>, 2018)</w:t>
      </w:r>
      <w:r w:rsidR="00CC318A" w:rsidRPr="00796814">
        <w:rPr>
          <w:rFonts w:ascii="Times New Roman" w:hAnsi="Times New Roman" w:cs="Times New Roman"/>
          <w:color w:val="212121"/>
        </w:rPr>
        <w:t>.</w:t>
      </w:r>
      <w:r w:rsidR="005E2221" w:rsidRPr="00796814">
        <w:rPr>
          <w:rFonts w:ascii="Times New Roman" w:hAnsi="Times New Roman" w:cs="Times New Roman"/>
          <w:color w:val="212121"/>
        </w:rPr>
        <w:t xml:space="preserve"> </w:t>
      </w:r>
      <w:r w:rsidR="00CC318A" w:rsidRPr="00796814">
        <w:rPr>
          <w:rFonts w:ascii="Times New Roman" w:hAnsi="Times New Roman" w:cs="Times New Roman"/>
          <w:color w:val="212121"/>
        </w:rPr>
        <w:t xml:space="preserve">Removing </w:t>
      </w:r>
      <w:r w:rsidR="00B1157D" w:rsidRPr="00796814">
        <w:rPr>
          <w:rFonts w:ascii="Times New Roman" w:hAnsi="Times New Roman" w:cs="Times New Roman"/>
          <w:color w:val="212121"/>
        </w:rPr>
        <w:t xml:space="preserve">those </w:t>
      </w:r>
      <w:r w:rsidR="00CC318A" w:rsidRPr="00796814">
        <w:rPr>
          <w:rFonts w:ascii="Times New Roman" w:hAnsi="Times New Roman" w:cs="Times New Roman"/>
          <w:color w:val="212121"/>
        </w:rPr>
        <w:t>indicators from</w:t>
      </w:r>
      <w:r w:rsidR="005E2221" w:rsidRPr="00796814">
        <w:rPr>
          <w:rFonts w:ascii="Times New Roman" w:hAnsi="Times New Roman" w:cs="Times New Roman"/>
          <w:color w:val="212121"/>
        </w:rPr>
        <w:t xml:space="preserve"> the Antisocial </w:t>
      </w:r>
      <w:r w:rsidR="00FE1E99" w:rsidRPr="00796814">
        <w:rPr>
          <w:rFonts w:ascii="Times New Roman" w:hAnsi="Times New Roman" w:cs="Times New Roman"/>
          <w:color w:val="212121"/>
        </w:rPr>
        <w:t>Spectra</w:t>
      </w:r>
      <w:r w:rsidR="00CC318A" w:rsidRPr="00796814">
        <w:rPr>
          <w:rFonts w:ascii="Times New Roman" w:hAnsi="Times New Roman" w:cs="Times New Roman"/>
          <w:color w:val="212121"/>
        </w:rPr>
        <w:t xml:space="preserve"> may increase its dimensionality</w:t>
      </w:r>
      <w:r w:rsidR="00FE1E99" w:rsidRPr="00796814">
        <w:rPr>
          <w:rFonts w:ascii="Times New Roman" w:hAnsi="Times New Roman" w:cs="Times New Roman"/>
          <w:color w:val="212121"/>
        </w:rPr>
        <w:t xml:space="preserve">, and pairing manipulation indicators with </w:t>
      </w:r>
      <w:r w:rsidR="00F148A4" w:rsidRPr="00796814">
        <w:rPr>
          <w:rFonts w:ascii="Times New Roman" w:hAnsi="Times New Roman" w:cs="Times New Roman"/>
          <w:color w:val="212121"/>
        </w:rPr>
        <w:t xml:space="preserve">Interpersonally Exploitive indicators from the MCMI-III Narcissism scale may increase </w:t>
      </w:r>
      <w:r w:rsidR="00D74B5B" w:rsidRPr="00796814">
        <w:rPr>
          <w:rFonts w:ascii="Times New Roman" w:hAnsi="Times New Roman" w:cs="Times New Roman"/>
          <w:color w:val="212121"/>
        </w:rPr>
        <w:t>categorical results.</w:t>
      </w:r>
    </w:p>
    <w:p w14:paraId="5A15ABC1" w14:textId="3640C838" w:rsidR="00B235C2" w:rsidRPr="00796814" w:rsidRDefault="009B3F45" w:rsidP="007B2A1B">
      <w:pPr>
        <w:spacing w:after="0" w:line="480" w:lineRule="auto"/>
        <w:jc w:val="center"/>
        <w:outlineLvl w:val="0"/>
        <w:rPr>
          <w:rFonts w:ascii="Times New Roman" w:hAnsi="Times New Roman" w:cs="Times New Roman"/>
          <w:b/>
        </w:rPr>
      </w:pPr>
      <w:r w:rsidRPr="00796814">
        <w:rPr>
          <w:rFonts w:ascii="Times New Roman" w:hAnsi="Times New Roman" w:cs="Times New Roman"/>
          <w:b/>
        </w:rPr>
        <w:t>Conclusions</w:t>
      </w:r>
    </w:p>
    <w:p w14:paraId="3DD14CFC" w14:textId="44F4E717" w:rsidR="004658B1" w:rsidRPr="00796814" w:rsidRDefault="00042620" w:rsidP="00F96503">
      <w:pPr>
        <w:spacing w:after="0" w:line="480" w:lineRule="auto"/>
        <w:outlineLvl w:val="0"/>
        <w:rPr>
          <w:rFonts w:ascii="Times New Roman" w:hAnsi="Times New Roman" w:cs="Times New Roman"/>
          <w:bCs/>
        </w:rPr>
      </w:pPr>
      <w:r w:rsidRPr="00796814">
        <w:rPr>
          <w:rFonts w:ascii="Times New Roman" w:hAnsi="Times New Roman" w:cs="Times New Roman"/>
          <w:bCs/>
        </w:rPr>
        <w:tab/>
      </w:r>
      <w:r w:rsidR="009A6108" w:rsidRPr="00796814">
        <w:rPr>
          <w:rFonts w:ascii="Times New Roman" w:hAnsi="Times New Roman" w:cs="Times New Roman"/>
          <w:bCs/>
        </w:rPr>
        <w:t xml:space="preserve">The current study examined </w:t>
      </w:r>
      <w:r w:rsidR="00A87F27" w:rsidRPr="00796814">
        <w:rPr>
          <w:rFonts w:ascii="Times New Roman" w:hAnsi="Times New Roman" w:cs="Times New Roman"/>
          <w:bCs/>
        </w:rPr>
        <w:t>the structure of personality pathology</w:t>
      </w:r>
      <w:r w:rsidR="00473DFE" w:rsidRPr="00796814">
        <w:rPr>
          <w:rFonts w:ascii="Times New Roman" w:hAnsi="Times New Roman" w:cs="Times New Roman"/>
          <w:bCs/>
        </w:rPr>
        <w:t xml:space="preserve"> by analyzing MMPI-2 Spectra and PSY-5 scales </w:t>
      </w:r>
      <w:r w:rsidR="0054482E" w:rsidRPr="00796814">
        <w:rPr>
          <w:rFonts w:ascii="Times New Roman" w:hAnsi="Times New Roman" w:cs="Times New Roman"/>
          <w:bCs/>
        </w:rPr>
        <w:t xml:space="preserve">to determine whether each scale fit a dimensional or categorical structure. </w:t>
      </w:r>
      <w:r w:rsidR="00591749" w:rsidRPr="00796814">
        <w:rPr>
          <w:rFonts w:ascii="Times New Roman" w:hAnsi="Times New Roman" w:cs="Times New Roman"/>
          <w:bCs/>
        </w:rPr>
        <w:t xml:space="preserve">The Spectra scales </w:t>
      </w:r>
      <w:r w:rsidR="00FE10E6" w:rsidRPr="00796814">
        <w:rPr>
          <w:rFonts w:ascii="Times New Roman" w:hAnsi="Times New Roman" w:cs="Times New Roman"/>
          <w:bCs/>
        </w:rPr>
        <w:t>were created</w:t>
      </w:r>
      <w:r w:rsidR="00591749" w:rsidRPr="00796814">
        <w:rPr>
          <w:rFonts w:ascii="Times New Roman" w:hAnsi="Times New Roman" w:cs="Times New Roman"/>
          <w:bCs/>
        </w:rPr>
        <w:t xml:space="preserve"> as a hybrid model of dimensional and categorical elements of personality pathology. </w:t>
      </w:r>
      <w:r w:rsidR="002D2F17" w:rsidRPr="00796814">
        <w:rPr>
          <w:rFonts w:ascii="Times New Roman" w:hAnsi="Times New Roman" w:cs="Times New Roman"/>
          <w:bCs/>
        </w:rPr>
        <w:t xml:space="preserve">In contrast the PSY-5 are modeled after the </w:t>
      </w:r>
      <w:r w:rsidR="00C85DBE" w:rsidRPr="00796814">
        <w:rPr>
          <w:rFonts w:ascii="Times New Roman" w:hAnsi="Times New Roman" w:cs="Times New Roman"/>
          <w:bCs/>
        </w:rPr>
        <w:t xml:space="preserve">FFM </w:t>
      </w:r>
      <w:r w:rsidR="002304EF" w:rsidRPr="00796814">
        <w:rPr>
          <w:rFonts w:ascii="Times New Roman" w:hAnsi="Times New Roman" w:cs="Times New Roman"/>
          <w:bCs/>
        </w:rPr>
        <w:t>personality traits and are conceptualized as dimen</w:t>
      </w:r>
      <w:r w:rsidR="00A57E46" w:rsidRPr="00796814">
        <w:rPr>
          <w:rFonts w:ascii="Times New Roman" w:hAnsi="Times New Roman" w:cs="Times New Roman"/>
          <w:bCs/>
        </w:rPr>
        <w:t xml:space="preserve">sional representations of personality pathology. </w:t>
      </w:r>
      <w:r w:rsidR="00591749" w:rsidRPr="00796814">
        <w:rPr>
          <w:rFonts w:ascii="Times New Roman" w:hAnsi="Times New Roman" w:cs="Times New Roman"/>
          <w:bCs/>
        </w:rPr>
        <w:t>As such, I hypothesized that</w:t>
      </w:r>
      <w:r w:rsidR="00050094" w:rsidRPr="00796814">
        <w:rPr>
          <w:rFonts w:ascii="Times New Roman" w:hAnsi="Times New Roman" w:cs="Times New Roman"/>
          <w:bCs/>
        </w:rPr>
        <w:t xml:space="preserve"> 1)</w:t>
      </w:r>
      <w:r w:rsidR="00591749" w:rsidRPr="00796814">
        <w:rPr>
          <w:rFonts w:ascii="Times New Roman" w:hAnsi="Times New Roman" w:cs="Times New Roman"/>
          <w:bCs/>
        </w:rPr>
        <w:t xml:space="preserve"> the</w:t>
      </w:r>
      <w:r w:rsidR="00050094" w:rsidRPr="00796814">
        <w:rPr>
          <w:rFonts w:ascii="Times New Roman" w:hAnsi="Times New Roman" w:cs="Times New Roman"/>
          <w:bCs/>
        </w:rPr>
        <w:t xml:space="preserve"> Spectra scales would look more categorical than</w:t>
      </w:r>
      <w:r w:rsidR="009B02BE" w:rsidRPr="00796814">
        <w:rPr>
          <w:rFonts w:ascii="Times New Roman" w:hAnsi="Times New Roman" w:cs="Times New Roman"/>
          <w:bCs/>
        </w:rPr>
        <w:t xml:space="preserve"> the PSY-5 scales</w:t>
      </w:r>
      <w:r w:rsidR="00050094" w:rsidRPr="00796814">
        <w:rPr>
          <w:rFonts w:ascii="Times New Roman" w:hAnsi="Times New Roman" w:cs="Times New Roman"/>
          <w:bCs/>
        </w:rPr>
        <w:t xml:space="preserve">, but that </w:t>
      </w:r>
      <w:r w:rsidR="00783216" w:rsidRPr="00796814">
        <w:rPr>
          <w:rFonts w:ascii="Times New Roman" w:hAnsi="Times New Roman" w:cs="Times New Roman"/>
          <w:bCs/>
        </w:rPr>
        <w:t xml:space="preserve">2) </w:t>
      </w:r>
      <w:r w:rsidR="00050094" w:rsidRPr="00796814">
        <w:rPr>
          <w:rFonts w:ascii="Times New Roman" w:hAnsi="Times New Roman" w:cs="Times New Roman"/>
          <w:bCs/>
        </w:rPr>
        <w:t>the</w:t>
      </w:r>
      <w:r w:rsidR="00783216" w:rsidRPr="00796814">
        <w:rPr>
          <w:rFonts w:ascii="Times New Roman" w:hAnsi="Times New Roman" w:cs="Times New Roman"/>
          <w:bCs/>
        </w:rPr>
        <w:t xml:space="preserve"> Spectra</w:t>
      </w:r>
      <w:r w:rsidR="00050094" w:rsidRPr="00796814">
        <w:rPr>
          <w:rFonts w:ascii="Times New Roman" w:hAnsi="Times New Roman" w:cs="Times New Roman"/>
          <w:bCs/>
        </w:rPr>
        <w:t xml:space="preserve"> would </w:t>
      </w:r>
      <w:r w:rsidR="00933E34" w:rsidRPr="00796814">
        <w:rPr>
          <w:rFonts w:ascii="Times New Roman" w:hAnsi="Times New Roman" w:cs="Times New Roman"/>
          <w:bCs/>
        </w:rPr>
        <w:t>overall represent a mixed or ambiguous</w:t>
      </w:r>
      <w:r w:rsidR="00783216" w:rsidRPr="00796814">
        <w:rPr>
          <w:rFonts w:ascii="Times New Roman" w:hAnsi="Times New Roman" w:cs="Times New Roman"/>
          <w:bCs/>
        </w:rPr>
        <w:t xml:space="preserve"> </w:t>
      </w:r>
      <w:r w:rsidR="00933E34" w:rsidRPr="00796814">
        <w:rPr>
          <w:rFonts w:ascii="Times New Roman" w:hAnsi="Times New Roman" w:cs="Times New Roman"/>
          <w:bCs/>
        </w:rPr>
        <w:t>structure</w:t>
      </w:r>
      <w:r w:rsidR="009B02BE" w:rsidRPr="00796814">
        <w:rPr>
          <w:rFonts w:ascii="Times New Roman" w:hAnsi="Times New Roman" w:cs="Times New Roman"/>
          <w:bCs/>
        </w:rPr>
        <w:t xml:space="preserve">. </w:t>
      </w:r>
      <w:r w:rsidR="00783216" w:rsidRPr="00796814">
        <w:rPr>
          <w:rFonts w:ascii="Times New Roman" w:hAnsi="Times New Roman" w:cs="Times New Roman"/>
          <w:bCs/>
        </w:rPr>
        <w:t xml:space="preserve">Hypothesis 1 </w:t>
      </w:r>
      <w:r w:rsidR="004F7E7B" w:rsidRPr="00796814">
        <w:rPr>
          <w:rFonts w:ascii="Times New Roman" w:hAnsi="Times New Roman" w:cs="Times New Roman"/>
          <w:bCs/>
        </w:rPr>
        <w:t xml:space="preserve">was not supported; </w:t>
      </w:r>
      <w:r w:rsidR="00854F31" w:rsidRPr="00796814">
        <w:rPr>
          <w:rFonts w:ascii="Times New Roman" w:hAnsi="Times New Roman" w:cs="Times New Roman"/>
          <w:bCs/>
        </w:rPr>
        <w:t xml:space="preserve">most </w:t>
      </w:r>
      <w:r w:rsidR="00DD6F6D" w:rsidRPr="00796814">
        <w:rPr>
          <w:rFonts w:ascii="Times New Roman" w:hAnsi="Times New Roman" w:cs="Times New Roman"/>
          <w:bCs/>
        </w:rPr>
        <w:t>scale</w:t>
      </w:r>
      <w:r w:rsidR="00FE10E6" w:rsidRPr="00796814">
        <w:rPr>
          <w:rFonts w:ascii="Times New Roman" w:hAnsi="Times New Roman" w:cs="Times New Roman"/>
          <w:bCs/>
        </w:rPr>
        <w:t xml:space="preserve"> structures</w:t>
      </w:r>
      <w:r w:rsidR="00DD6F6D" w:rsidRPr="00796814">
        <w:rPr>
          <w:rFonts w:ascii="Times New Roman" w:hAnsi="Times New Roman" w:cs="Times New Roman"/>
          <w:bCs/>
        </w:rPr>
        <w:t xml:space="preserve"> </w:t>
      </w:r>
      <w:r w:rsidR="00854F31" w:rsidRPr="00796814">
        <w:rPr>
          <w:rFonts w:ascii="Times New Roman" w:hAnsi="Times New Roman" w:cs="Times New Roman"/>
          <w:bCs/>
        </w:rPr>
        <w:t xml:space="preserve">were ambiguous and there were dimensional and categorical scales within each set. </w:t>
      </w:r>
      <w:r w:rsidR="009B02BE" w:rsidRPr="00796814">
        <w:rPr>
          <w:rFonts w:ascii="Times New Roman" w:hAnsi="Times New Roman" w:cs="Times New Roman"/>
          <w:bCs/>
        </w:rPr>
        <w:t xml:space="preserve">Consistent with past taxometric research, I hypothesized that </w:t>
      </w:r>
      <w:r w:rsidR="002B6B0D" w:rsidRPr="00796814">
        <w:rPr>
          <w:rFonts w:ascii="Times New Roman" w:hAnsi="Times New Roman" w:cs="Times New Roman"/>
          <w:bCs/>
        </w:rPr>
        <w:t xml:space="preserve">3) the Schizoid scale would manifest a categorical structure, which was supported. I also hypothesized that 4) the Borderline scale would support a dimensional structure because theory and research has questioned whether BPD is a discrete diagnosis or whether it is more representative of personality functioning broadly. This hypothesis was not supported. </w:t>
      </w:r>
    </w:p>
    <w:p w14:paraId="70B44F29" w14:textId="1D962723" w:rsidR="00F8581B" w:rsidRPr="00796814" w:rsidRDefault="00304905" w:rsidP="00F8581B">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t>It is possible that</w:t>
      </w:r>
      <w:r w:rsidR="00CC1C13" w:rsidRPr="00796814">
        <w:rPr>
          <w:rFonts w:ascii="Times New Roman" w:hAnsi="Times New Roman" w:cs="Times New Roman"/>
          <w:bCs/>
        </w:rPr>
        <w:t xml:space="preserve"> dimensionality emerged in</w:t>
      </w:r>
      <w:r w:rsidRPr="00796814">
        <w:rPr>
          <w:rFonts w:ascii="Times New Roman" w:hAnsi="Times New Roman" w:cs="Times New Roman"/>
          <w:bCs/>
        </w:rPr>
        <w:t xml:space="preserve"> </w:t>
      </w:r>
      <w:r w:rsidR="00CC1C13" w:rsidRPr="00796814">
        <w:rPr>
          <w:rFonts w:ascii="Times New Roman" w:hAnsi="Times New Roman" w:cs="Times New Roman"/>
          <w:bCs/>
        </w:rPr>
        <w:t>fewer scales tha</w:t>
      </w:r>
      <w:r w:rsidR="004658B1" w:rsidRPr="00796814">
        <w:rPr>
          <w:rFonts w:ascii="Times New Roman" w:hAnsi="Times New Roman" w:cs="Times New Roman"/>
          <w:bCs/>
        </w:rPr>
        <w:t>n</w:t>
      </w:r>
      <w:r w:rsidR="00CC1C13" w:rsidRPr="00796814">
        <w:rPr>
          <w:rFonts w:ascii="Times New Roman" w:hAnsi="Times New Roman" w:cs="Times New Roman"/>
          <w:bCs/>
        </w:rPr>
        <w:t xml:space="preserve"> hypothesized due to the </w:t>
      </w:r>
      <w:r w:rsidR="007633CE" w:rsidRPr="00796814">
        <w:rPr>
          <w:rFonts w:ascii="Times New Roman" w:hAnsi="Times New Roman" w:cs="Times New Roman"/>
          <w:bCs/>
        </w:rPr>
        <w:t xml:space="preserve">fact that </w:t>
      </w:r>
      <w:r w:rsidR="001D2123" w:rsidRPr="00796814">
        <w:rPr>
          <w:rFonts w:ascii="Times New Roman" w:hAnsi="Times New Roman" w:cs="Times New Roman"/>
          <w:bCs/>
        </w:rPr>
        <w:t xml:space="preserve">both the PSY-5 and the Spectra scales were created post-hoc from </w:t>
      </w:r>
      <w:r w:rsidR="004658B1" w:rsidRPr="00796814">
        <w:rPr>
          <w:rFonts w:ascii="Times New Roman" w:hAnsi="Times New Roman" w:cs="Times New Roman"/>
          <w:bCs/>
        </w:rPr>
        <w:t xml:space="preserve">existing MMPI-2 </w:t>
      </w:r>
      <w:r w:rsidR="001D2123" w:rsidRPr="00796814">
        <w:rPr>
          <w:rFonts w:ascii="Times New Roman" w:hAnsi="Times New Roman" w:cs="Times New Roman"/>
          <w:bCs/>
        </w:rPr>
        <w:t>item</w:t>
      </w:r>
      <w:r w:rsidR="004658B1" w:rsidRPr="00796814">
        <w:rPr>
          <w:rFonts w:ascii="Times New Roman" w:hAnsi="Times New Roman" w:cs="Times New Roman"/>
          <w:bCs/>
        </w:rPr>
        <w:t>s</w:t>
      </w:r>
      <w:r w:rsidR="001D2123" w:rsidRPr="00796814">
        <w:rPr>
          <w:rFonts w:ascii="Times New Roman" w:hAnsi="Times New Roman" w:cs="Times New Roman"/>
          <w:bCs/>
        </w:rPr>
        <w:t>.</w:t>
      </w:r>
      <w:r w:rsidR="00816736" w:rsidRPr="00796814">
        <w:rPr>
          <w:rFonts w:ascii="Times New Roman" w:hAnsi="Times New Roman" w:cs="Times New Roman"/>
          <w:bCs/>
        </w:rPr>
        <w:t xml:space="preserve"> Perhaps</w:t>
      </w:r>
      <w:r w:rsidR="00C45737" w:rsidRPr="00796814">
        <w:rPr>
          <w:rFonts w:ascii="Times New Roman" w:hAnsi="Times New Roman" w:cs="Times New Roman"/>
          <w:bCs/>
        </w:rPr>
        <w:t xml:space="preserve"> PSY-5 scales would manifest </w:t>
      </w:r>
      <w:r w:rsidR="004658B1" w:rsidRPr="00796814">
        <w:rPr>
          <w:rFonts w:ascii="Times New Roman" w:hAnsi="Times New Roman" w:cs="Times New Roman"/>
          <w:bCs/>
        </w:rPr>
        <w:t xml:space="preserve">greater </w:t>
      </w:r>
      <w:r w:rsidR="00C45737" w:rsidRPr="00796814">
        <w:rPr>
          <w:rFonts w:ascii="Times New Roman" w:hAnsi="Times New Roman" w:cs="Times New Roman"/>
          <w:bCs/>
        </w:rPr>
        <w:t xml:space="preserve">dimensionality were items composed with </w:t>
      </w:r>
      <w:r w:rsidR="00C45737" w:rsidRPr="00796814">
        <w:rPr>
          <w:rFonts w:ascii="Times New Roman" w:hAnsi="Times New Roman" w:cs="Times New Roman"/>
          <w:bCs/>
        </w:rPr>
        <w:lastRenderedPageBreak/>
        <w:t xml:space="preserve">the express intent </w:t>
      </w:r>
      <w:r w:rsidR="0041568B" w:rsidRPr="00796814">
        <w:rPr>
          <w:rFonts w:ascii="Times New Roman" w:hAnsi="Times New Roman" w:cs="Times New Roman"/>
          <w:bCs/>
        </w:rPr>
        <w:t xml:space="preserve">of </w:t>
      </w:r>
      <w:r w:rsidR="00C45737" w:rsidRPr="00796814">
        <w:rPr>
          <w:rFonts w:ascii="Times New Roman" w:hAnsi="Times New Roman" w:cs="Times New Roman"/>
          <w:bCs/>
        </w:rPr>
        <w:t>captur</w:t>
      </w:r>
      <w:r w:rsidR="0041568B" w:rsidRPr="00796814">
        <w:rPr>
          <w:rFonts w:ascii="Times New Roman" w:hAnsi="Times New Roman" w:cs="Times New Roman"/>
          <w:bCs/>
        </w:rPr>
        <w:t>ing</w:t>
      </w:r>
      <w:r w:rsidR="00C45737" w:rsidRPr="00796814">
        <w:rPr>
          <w:rFonts w:ascii="Times New Roman" w:hAnsi="Times New Roman" w:cs="Times New Roman"/>
          <w:bCs/>
        </w:rPr>
        <w:t xml:space="preserve"> dimensional aspects of personality pathology. </w:t>
      </w:r>
      <w:r w:rsidR="003F73DB" w:rsidRPr="00796814">
        <w:rPr>
          <w:rFonts w:ascii="Times New Roman" w:hAnsi="Times New Roman" w:cs="Times New Roman"/>
          <w:bCs/>
        </w:rPr>
        <w:t>More</w:t>
      </w:r>
      <w:r w:rsidR="00A808D7" w:rsidRPr="00796814">
        <w:rPr>
          <w:rFonts w:ascii="Times New Roman" w:hAnsi="Times New Roman" w:cs="Times New Roman"/>
          <w:bCs/>
        </w:rPr>
        <w:t>ov</w:t>
      </w:r>
      <w:r w:rsidR="003F73DB" w:rsidRPr="00796814">
        <w:rPr>
          <w:rFonts w:ascii="Times New Roman" w:hAnsi="Times New Roman" w:cs="Times New Roman"/>
          <w:bCs/>
        </w:rPr>
        <w:t>er, as</w:t>
      </w:r>
      <w:r w:rsidR="00A808D7" w:rsidRPr="00796814">
        <w:rPr>
          <w:rFonts w:ascii="Times New Roman" w:hAnsi="Times New Roman" w:cs="Times New Roman"/>
          <w:bCs/>
        </w:rPr>
        <w:t xml:space="preserve"> dichotomous response formats have shown a slight bias toward taxonic findings, it is</w:t>
      </w:r>
      <w:r w:rsidR="00EA0F49" w:rsidRPr="00796814">
        <w:rPr>
          <w:rFonts w:ascii="Times New Roman" w:hAnsi="Times New Roman" w:cs="Times New Roman"/>
          <w:bCs/>
        </w:rPr>
        <w:t xml:space="preserve"> possible for increased dimensionality</w:t>
      </w:r>
      <w:r w:rsidR="00B348B7" w:rsidRPr="00796814">
        <w:rPr>
          <w:rFonts w:ascii="Times New Roman" w:hAnsi="Times New Roman" w:cs="Times New Roman"/>
          <w:bCs/>
        </w:rPr>
        <w:t xml:space="preserve"> </w:t>
      </w:r>
      <w:r w:rsidR="00F72C3F" w:rsidRPr="00796814">
        <w:rPr>
          <w:rFonts w:ascii="Times New Roman" w:hAnsi="Times New Roman" w:cs="Times New Roman"/>
          <w:bCs/>
        </w:rPr>
        <w:t xml:space="preserve">to emerge </w:t>
      </w:r>
      <w:r w:rsidR="00B348B7" w:rsidRPr="00796814">
        <w:rPr>
          <w:rFonts w:ascii="Times New Roman" w:hAnsi="Times New Roman" w:cs="Times New Roman"/>
          <w:bCs/>
        </w:rPr>
        <w:t xml:space="preserve">with </w:t>
      </w:r>
      <w:r w:rsidR="005D0AFF" w:rsidRPr="00796814">
        <w:rPr>
          <w:rFonts w:ascii="Times New Roman" w:hAnsi="Times New Roman" w:cs="Times New Roman"/>
          <w:bCs/>
        </w:rPr>
        <w:t>a</w:t>
      </w:r>
      <w:r w:rsidR="0089026B" w:rsidRPr="00796814">
        <w:rPr>
          <w:rFonts w:ascii="Times New Roman" w:hAnsi="Times New Roman" w:cs="Times New Roman"/>
          <w:bCs/>
        </w:rPr>
        <w:t>lternative</w:t>
      </w:r>
      <w:r w:rsidR="005D0AFF" w:rsidRPr="00796814">
        <w:rPr>
          <w:rFonts w:ascii="Times New Roman" w:hAnsi="Times New Roman" w:cs="Times New Roman"/>
          <w:bCs/>
        </w:rPr>
        <w:t xml:space="preserve"> forms of assessment. </w:t>
      </w:r>
      <w:r w:rsidR="008D13E2" w:rsidRPr="00796814">
        <w:rPr>
          <w:rFonts w:ascii="Times New Roman" w:hAnsi="Times New Roman" w:cs="Times New Roman"/>
          <w:bCs/>
        </w:rPr>
        <w:t xml:space="preserve">Future research can address these questions by analyzing other </w:t>
      </w:r>
      <w:r w:rsidR="004E63ED" w:rsidRPr="00796814">
        <w:rPr>
          <w:rFonts w:ascii="Times New Roman" w:hAnsi="Times New Roman" w:cs="Times New Roman"/>
          <w:bCs/>
        </w:rPr>
        <w:t xml:space="preserve">measures of </w:t>
      </w:r>
      <w:r w:rsidR="00166795" w:rsidRPr="00796814">
        <w:rPr>
          <w:rFonts w:ascii="Times New Roman" w:hAnsi="Times New Roman" w:cs="Times New Roman"/>
          <w:bCs/>
        </w:rPr>
        <w:t>PDs including self-reports, performance-based measures, and items from structured interviews.</w:t>
      </w:r>
      <w:r w:rsidR="00036A75" w:rsidRPr="00796814">
        <w:rPr>
          <w:rFonts w:ascii="Times New Roman" w:hAnsi="Times New Roman" w:cs="Times New Roman"/>
          <w:bCs/>
        </w:rPr>
        <w:t xml:space="preserve"> </w:t>
      </w:r>
      <w:r w:rsidR="00CE5DCF" w:rsidRPr="00796814">
        <w:rPr>
          <w:rFonts w:ascii="Times New Roman" w:hAnsi="Times New Roman" w:cs="Times New Roman"/>
          <w:bCs/>
        </w:rPr>
        <w:t xml:space="preserve">It is also important to replicate findings across other samples in addition to across assessment formats. </w:t>
      </w:r>
    </w:p>
    <w:p w14:paraId="1F1DB1B4" w14:textId="30F358E8" w:rsidR="00F8581B" w:rsidRPr="00796814" w:rsidRDefault="00D83867" w:rsidP="00C755E6">
      <w:pPr>
        <w:spacing w:after="0" w:line="480" w:lineRule="auto"/>
        <w:ind w:firstLine="720"/>
        <w:outlineLvl w:val="0"/>
        <w:rPr>
          <w:rFonts w:ascii="Times New Roman" w:hAnsi="Times New Roman" w:cs="Times New Roman"/>
          <w:bCs/>
        </w:rPr>
      </w:pPr>
      <w:r w:rsidRPr="00796814">
        <w:rPr>
          <w:rFonts w:ascii="Times New Roman" w:hAnsi="Times New Roman" w:cs="Times New Roman"/>
          <w:bCs/>
        </w:rPr>
        <w:t xml:space="preserve">One argument made against categorical models of PDs contends that because the 10 PDs described in the DSM have not found significant support, there is not support for categorical models. </w:t>
      </w:r>
      <w:r w:rsidR="00D5039C" w:rsidRPr="00796814">
        <w:rPr>
          <w:rFonts w:ascii="Times New Roman" w:hAnsi="Times New Roman" w:cs="Times New Roman"/>
          <w:bCs/>
        </w:rPr>
        <w:t xml:space="preserve">Numerous findings replicating four to five discrete PD phenomena and which mimic the five-factor solution of normal personality functioning (Samuel &amp; </w:t>
      </w:r>
      <w:proofErr w:type="spellStart"/>
      <w:r w:rsidR="00D5039C" w:rsidRPr="00796814">
        <w:rPr>
          <w:rFonts w:ascii="Times New Roman" w:hAnsi="Times New Roman" w:cs="Times New Roman"/>
          <w:bCs/>
        </w:rPr>
        <w:t>Griffen</w:t>
      </w:r>
      <w:proofErr w:type="spellEnd"/>
      <w:r w:rsidR="00D5039C" w:rsidRPr="00796814">
        <w:rPr>
          <w:rFonts w:ascii="Times New Roman" w:hAnsi="Times New Roman" w:cs="Times New Roman"/>
          <w:bCs/>
        </w:rPr>
        <w:t>, 2015) ha</w:t>
      </w:r>
      <w:r w:rsidR="00AA161B" w:rsidRPr="00796814">
        <w:rPr>
          <w:rFonts w:ascii="Times New Roman" w:hAnsi="Times New Roman" w:cs="Times New Roman"/>
          <w:bCs/>
        </w:rPr>
        <w:t>ve</w:t>
      </w:r>
      <w:r w:rsidR="00D5039C" w:rsidRPr="00796814">
        <w:rPr>
          <w:rFonts w:ascii="Times New Roman" w:hAnsi="Times New Roman" w:cs="Times New Roman"/>
          <w:bCs/>
        </w:rPr>
        <w:t xml:space="preserve"> been used to support the dimensionality of PDs. </w:t>
      </w:r>
      <w:r w:rsidR="00382B48" w:rsidRPr="00796814">
        <w:rPr>
          <w:rFonts w:ascii="Times New Roman" w:hAnsi="Times New Roman" w:cs="Times New Roman"/>
          <w:bCs/>
        </w:rPr>
        <w:t>T</w:t>
      </w:r>
      <w:r w:rsidR="00D5039C" w:rsidRPr="00796814">
        <w:rPr>
          <w:rFonts w:ascii="Times New Roman" w:hAnsi="Times New Roman" w:cs="Times New Roman"/>
          <w:bCs/>
        </w:rPr>
        <w:t xml:space="preserve">he lack of support for categorical models of PDs is more closely related to the </w:t>
      </w:r>
      <w:r w:rsidR="00382B48" w:rsidRPr="00796814">
        <w:rPr>
          <w:rFonts w:ascii="Times New Roman" w:hAnsi="Times New Roman" w:cs="Times New Roman"/>
          <w:bCs/>
        </w:rPr>
        <w:t>manner in which</w:t>
      </w:r>
      <w:r w:rsidR="00D5039C" w:rsidRPr="00796814">
        <w:rPr>
          <w:rFonts w:ascii="Times New Roman" w:hAnsi="Times New Roman" w:cs="Times New Roman"/>
          <w:bCs/>
        </w:rPr>
        <w:t xml:space="preserve"> these disorder</w:t>
      </w:r>
      <w:r w:rsidR="00382B48" w:rsidRPr="00796814">
        <w:rPr>
          <w:rFonts w:ascii="Times New Roman" w:hAnsi="Times New Roman" w:cs="Times New Roman"/>
          <w:bCs/>
        </w:rPr>
        <w:t xml:space="preserve">s have been divided up into categories. It is possible and should be considered that PDs can be reconstituted into five discrete phenomena and that these phenomena are categories, not dimensions. </w:t>
      </w:r>
      <w:r w:rsidR="00D5039C" w:rsidRPr="00796814">
        <w:rPr>
          <w:rFonts w:ascii="Times New Roman" w:hAnsi="Times New Roman" w:cs="Times New Roman"/>
          <w:bCs/>
        </w:rPr>
        <w:t xml:space="preserve"> </w:t>
      </w:r>
      <w:r w:rsidR="007F0FC4" w:rsidRPr="00796814">
        <w:rPr>
          <w:rFonts w:ascii="Times New Roman" w:hAnsi="Times New Roman" w:cs="Times New Roman"/>
          <w:bCs/>
        </w:rPr>
        <w:t xml:space="preserve">Nevertheless, </w:t>
      </w:r>
      <w:r w:rsidR="004F7362" w:rsidRPr="00796814">
        <w:rPr>
          <w:rFonts w:ascii="Times New Roman" w:hAnsi="Times New Roman" w:cs="Times New Roman"/>
          <w:bCs/>
        </w:rPr>
        <w:t>scales with taxonic results</w:t>
      </w:r>
      <w:r w:rsidR="00BF72B7" w:rsidRPr="00796814">
        <w:rPr>
          <w:rFonts w:ascii="Times New Roman" w:hAnsi="Times New Roman" w:cs="Times New Roman"/>
          <w:bCs/>
        </w:rPr>
        <w:t xml:space="preserve"> are </w:t>
      </w:r>
      <w:r w:rsidR="005D6B3B" w:rsidRPr="00796814">
        <w:rPr>
          <w:rFonts w:ascii="Times New Roman" w:hAnsi="Times New Roman" w:cs="Times New Roman"/>
          <w:bCs/>
        </w:rPr>
        <w:t xml:space="preserve">directly and indirectly </w:t>
      </w:r>
      <w:r w:rsidR="00BF72B7" w:rsidRPr="00796814">
        <w:rPr>
          <w:rFonts w:ascii="Times New Roman" w:hAnsi="Times New Roman" w:cs="Times New Roman"/>
          <w:bCs/>
        </w:rPr>
        <w:t xml:space="preserve">supported within the existing literature. </w:t>
      </w:r>
      <w:r w:rsidR="00382B48" w:rsidRPr="00796814">
        <w:rPr>
          <w:rFonts w:ascii="Times New Roman" w:hAnsi="Times New Roman" w:cs="Times New Roman"/>
          <w:bCs/>
        </w:rPr>
        <w:t xml:space="preserve">Taxometric and </w:t>
      </w:r>
      <w:r w:rsidR="00AE02F7" w:rsidRPr="00796814">
        <w:rPr>
          <w:rFonts w:ascii="Times New Roman" w:hAnsi="Times New Roman" w:cs="Times New Roman"/>
          <w:bCs/>
        </w:rPr>
        <w:t xml:space="preserve">bifactor models support </w:t>
      </w:r>
      <w:r w:rsidR="00382B48" w:rsidRPr="00796814">
        <w:rPr>
          <w:rFonts w:ascii="Times New Roman" w:hAnsi="Times New Roman" w:cs="Times New Roman"/>
          <w:bCs/>
        </w:rPr>
        <w:t xml:space="preserve">schizoid, schizotypal, </w:t>
      </w:r>
      <w:r w:rsidR="00C510AA" w:rsidRPr="00796814">
        <w:rPr>
          <w:rFonts w:ascii="Times New Roman" w:hAnsi="Times New Roman" w:cs="Times New Roman"/>
          <w:bCs/>
        </w:rPr>
        <w:t xml:space="preserve">somatization, </w:t>
      </w:r>
      <w:r w:rsidR="006D041C" w:rsidRPr="00796814">
        <w:rPr>
          <w:rFonts w:ascii="Times New Roman" w:hAnsi="Times New Roman" w:cs="Times New Roman"/>
          <w:bCs/>
        </w:rPr>
        <w:t>neg</w:t>
      </w:r>
      <w:r w:rsidR="00E57210" w:rsidRPr="00796814">
        <w:rPr>
          <w:rFonts w:ascii="Times New Roman" w:hAnsi="Times New Roman" w:cs="Times New Roman"/>
          <w:bCs/>
        </w:rPr>
        <w:t xml:space="preserve">ative emotionality/neuroticism, </w:t>
      </w:r>
      <w:r w:rsidR="00D9138E" w:rsidRPr="00796814">
        <w:rPr>
          <w:rFonts w:ascii="Times New Roman" w:hAnsi="Times New Roman" w:cs="Times New Roman"/>
          <w:bCs/>
        </w:rPr>
        <w:t xml:space="preserve">and </w:t>
      </w:r>
      <w:r w:rsidR="0098021C" w:rsidRPr="00796814">
        <w:rPr>
          <w:rFonts w:ascii="Times New Roman" w:hAnsi="Times New Roman" w:cs="Times New Roman"/>
          <w:bCs/>
        </w:rPr>
        <w:t>interpersonal passivity</w:t>
      </w:r>
      <w:r w:rsidR="00D9138E" w:rsidRPr="00796814">
        <w:rPr>
          <w:rFonts w:ascii="Times New Roman" w:hAnsi="Times New Roman" w:cs="Times New Roman"/>
          <w:bCs/>
        </w:rPr>
        <w:t xml:space="preserve"> as discrete </w:t>
      </w:r>
      <w:r w:rsidR="006C3531" w:rsidRPr="00796814">
        <w:rPr>
          <w:rFonts w:ascii="Times New Roman" w:hAnsi="Times New Roman" w:cs="Times New Roman"/>
          <w:bCs/>
        </w:rPr>
        <w:t>constructs important to PDs (</w:t>
      </w:r>
      <w:proofErr w:type="spellStart"/>
      <w:r w:rsidR="00DA5F1B" w:rsidRPr="00796814">
        <w:rPr>
          <w:rFonts w:ascii="Times New Roman" w:hAnsi="Times New Roman" w:cs="Times New Roman"/>
          <w:bCs/>
        </w:rPr>
        <w:t>Kotov</w:t>
      </w:r>
      <w:proofErr w:type="spellEnd"/>
      <w:r w:rsidR="00DA5F1B" w:rsidRPr="00796814">
        <w:rPr>
          <w:rFonts w:ascii="Times New Roman" w:hAnsi="Times New Roman" w:cs="Times New Roman"/>
          <w:bCs/>
        </w:rPr>
        <w:t xml:space="preserve"> et al., 2017; Whitley, 2019).</w:t>
      </w:r>
      <w:r w:rsidR="00A522F8" w:rsidRPr="00796814">
        <w:rPr>
          <w:rFonts w:ascii="Times New Roman" w:hAnsi="Times New Roman" w:cs="Times New Roman"/>
          <w:bCs/>
        </w:rPr>
        <w:t xml:space="preserve"> </w:t>
      </w:r>
      <w:r w:rsidR="00AC2F66" w:rsidRPr="00796814">
        <w:rPr>
          <w:rFonts w:ascii="Times New Roman" w:hAnsi="Times New Roman" w:cs="Times New Roman"/>
          <w:bCs/>
        </w:rPr>
        <w:t xml:space="preserve">Still, it is unlikely that </w:t>
      </w:r>
      <w:r w:rsidR="00F8581B" w:rsidRPr="00796814">
        <w:rPr>
          <w:rFonts w:ascii="Times New Roman" w:hAnsi="Times New Roman" w:cs="Times New Roman"/>
          <w:bCs/>
        </w:rPr>
        <w:t>these phenomena alone explain the full landscape of PD pathology. Therefore, it is important that researchers consider that a one-size-fits-all model of PDs is insufficient. Some phenomena may be better captured categorically while others, dimensionally.</w:t>
      </w:r>
      <w:r w:rsidR="00F8581B" w:rsidRPr="00796814">
        <w:rPr>
          <w:rFonts w:ascii="Times New Roman" w:hAnsi="Times New Roman" w:cs="Times New Roman"/>
          <w:bCs/>
        </w:rPr>
        <w:tab/>
        <w:t xml:space="preserve">The structural heterogeneity of PDs in the current study has profound implications not only for diagnostic systems but also for assessment and treatment. Within the realm of assessment, </w:t>
      </w:r>
      <w:r w:rsidR="001F4561" w:rsidRPr="00796814">
        <w:rPr>
          <w:rFonts w:ascii="Times New Roman" w:hAnsi="Times New Roman" w:cs="Times New Roman"/>
          <w:bCs/>
        </w:rPr>
        <w:t>dimensional and categorical components of PDs have unique</w:t>
      </w:r>
      <w:r w:rsidR="005804F4" w:rsidRPr="00796814">
        <w:rPr>
          <w:rFonts w:ascii="Times New Roman" w:hAnsi="Times New Roman" w:cs="Times New Roman"/>
          <w:bCs/>
        </w:rPr>
        <w:t xml:space="preserve"> utility. Dimensional </w:t>
      </w:r>
      <w:r w:rsidR="005804F4" w:rsidRPr="00796814">
        <w:rPr>
          <w:rFonts w:ascii="Times New Roman" w:hAnsi="Times New Roman" w:cs="Times New Roman"/>
          <w:bCs/>
        </w:rPr>
        <w:lastRenderedPageBreak/>
        <w:t xml:space="preserve">components speak to the variation of personality present across the population. As such, </w:t>
      </w:r>
      <w:r w:rsidR="006D730E" w:rsidRPr="00796814">
        <w:rPr>
          <w:rFonts w:ascii="Times New Roman" w:hAnsi="Times New Roman" w:cs="Times New Roman"/>
          <w:bCs/>
        </w:rPr>
        <w:t>assessing</w:t>
      </w:r>
      <w:r w:rsidR="005804F4" w:rsidRPr="00796814">
        <w:rPr>
          <w:rFonts w:ascii="Times New Roman" w:hAnsi="Times New Roman" w:cs="Times New Roman"/>
          <w:bCs/>
        </w:rPr>
        <w:t xml:space="preserve"> dimension improves </w:t>
      </w:r>
      <w:r w:rsidR="001E7C65" w:rsidRPr="00796814">
        <w:rPr>
          <w:rFonts w:ascii="Times New Roman" w:hAnsi="Times New Roman" w:cs="Times New Roman"/>
          <w:bCs/>
        </w:rPr>
        <w:t xml:space="preserve">our ability to see nuance rather than splitting people into categories of normal and abnormal. Because normal often reads as “good” and abnormal as “bad,” a dimensional focus reduces stigma. This approach is appealing and </w:t>
      </w:r>
      <w:r w:rsidR="00C275E7" w:rsidRPr="00796814">
        <w:rPr>
          <w:rFonts w:ascii="Times New Roman" w:hAnsi="Times New Roman" w:cs="Times New Roman"/>
          <w:bCs/>
        </w:rPr>
        <w:t>consequential</w:t>
      </w:r>
      <w:r w:rsidR="001E7C65" w:rsidRPr="00796814">
        <w:rPr>
          <w:rFonts w:ascii="Times New Roman" w:hAnsi="Times New Roman" w:cs="Times New Roman"/>
          <w:bCs/>
        </w:rPr>
        <w:t xml:space="preserve"> to clinicians whose aims are toward understanding and building empathy for their patients. </w:t>
      </w:r>
      <w:r w:rsidR="008662E7" w:rsidRPr="00796814">
        <w:rPr>
          <w:rFonts w:ascii="Times New Roman" w:hAnsi="Times New Roman" w:cs="Times New Roman"/>
          <w:bCs/>
        </w:rPr>
        <w:t>Thus, c</w:t>
      </w:r>
      <w:r w:rsidR="001E7C65" w:rsidRPr="00796814">
        <w:rPr>
          <w:rFonts w:ascii="Times New Roman" w:hAnsi="Times New Roman" w:cs="Times New Roman"/>
          <w:bCs/>
        </w:rPr>
        <w:t>linicians may</w:t>
      </w:r>
      <w:r w:rsidR="008662E7" w:rsidRPr="00796814">
        <w:rPr>
          <w:rFonts w:ascii="Times New Roman" w:hAnsi="Times New Roman" w:cs="Times New Roman"/>
          <w:bCs/>
        </w:rPr>
        <w:t xml:space="preserve"> </w:t>
      </w:r>
      <w:r w:rsidR="001E7C65" w:rsidRPr="00796814">
        <w:rPr>
          <w:rFonts w:ascii="Times New Roman" w:hAnsi="Times New Roman" w:cs="Times New Roman"/>
          <w:bCs/>
        </w:rPr>
        <w:t xml:space="preserve">prefer dimensions during ongoing treatment. </w:t>
      </w:r>
      <w:r w:rsidR="005804F4" w:rsidRPr="00796814">
        <w:rPr>
          <w:rFonts w:ascii="Times New Roman" w:hAnsi="Times New Roman" w:cs="Times New Roman"/>
          <w:bCs/>
        </w:rPr>
        <w:t xml:space="preserve">By contrast, </w:t>
      </w:r>
      <w:r w:rsidR="001E7C65" w:rsidRPr="00796814">
        <w:rPr>
          <w:rFonts w:ascii="Times New Roman" w:hAnsi="Times New Roman" w:cs="Times New Roman"/>
          <w:bCs/>
        </w:rPr>
        <w:t>a</w:t>
      </w:r>
      <w:r w:rsidR="005804F4" w:rsidRPr="00796814">
        <w:rPr>
          <w:rFonts w:ascii="Times New Roman" w:hAnsi="Times New Roman" w:cs="Times New Roman"/>
          <w:bCs/>
        </w:rPr>
        <w:t>ssessmen</w:t>
      </w:r>
      <w:r w:rsidR="001E7C65" w:rsidRPr="00796814">
        <w:rPr>
          <w:rFonts w:ascii="Times New Roman" w:hAnsi="Times New Roman" w:cs="Times New Roman"/>
          <w:bCs/>
        </w:rPr>
        <w:t>t</w:t>
      </w:r>
      <w:r w:rsidR="005804F4" w:rsidRPr="00796814">
        <w:rPr>
          <w:rFonts w:ascii="Times New Roman" w:hAnsi="Times New Roman" w:cs="Times New Roman"/>
          <w:bCs/>
        </w:rPr>
        <w:t xml:space="preserve"> </w:t>
      </w:r>
      <w:r w:rsidR="001E7C65" w:rsidRPr="00796814">
        <w:rPr>
          <w:rFonts w:ascii="Times New Roman" w:hAnsi="Times New Roman" w:cs="Times New Roman"/>
          <w:bCs/>
        </w:rPr>
        <w:t>of the</w:t>
      </w:r>
      <w:r w:rsidR="005804F4" w:rsidRPr="00796814">
        <w:rPr>
          <w:rFonts w:ascii="Times New Roman" w:hAnsi="Times New Roman" w:cs="Times New Roman"/>
          <w:bCs/>
        </w:rPr>
        <w:t xml:space="preserve"> categorical components of PDs are useful in identifying a person in need of treatment and in evaluating meaningful change from treatment. </w:t>
      </w:r>
      <w:r w:rsidR="00C275E7" w:rsidRPr="00796814">
        <w:rPr>
          <w:rFonts w:ascii="Times New Roman" w:hAnsi="Times New Roman" w:cs="Times New Roman"/>
          <w:bCs/>
        </w:rPr>
        <w:t>For example, if a “wish to be a child” is a feature of pathological dependency underlying a person’s inability to pursue work and satisfying romantic relationships, it will be a more useful target for therapy than is a person’s sensitivity to criticism. Whereas dimensions increase empathy, categories</w:t>
      </w:r>
      <w:r w:rsidR="00E86A61" w:rsidRPr="00796814">
        <w:rPr>
          <w:rFonts w:ascii="Times New Roman" w:hAnsi="Times New Roman" w:cs="Times New Roman"/>
          <w:bCs/>
        </w:rPr>
        <w:t xml:space="preserve"> point us toward where to help. Each plays an essential role in clinical psychology.</w:t>
      </w:r>
    </w:p>
    <w:p w14:paraId="07BB1BDA" w14:textId="26B5A84C" w:rsidR="00C755E6" w:rsidRPr="00796814" w:rsidRDefault="00B222D7" w:rsidP="00AC2F66">
      <w:pPr>
        <w:spacing w:after="0" w:line="480" w:lineRule="auto"/>
        <w:outlineLvl w:val="0"/>
        <w:rPr>
          <w:rFonts w:ascii="Times New Roman" w:hAnsi="Times New Roman" w:cs="Times New Roman"/>
          <w:bCs/>
        </w:rPr>
      </w:pPr>
      <w:r w:rsidRPr="00796814">
        <w:rPr>
          <w:rFonts w:ascii="Times New Roman" w:hAnsi="Times New Roman" w:cs="Times New Roman"/>
          <w:bCs/>
        </w:rPr>
        <w:tab/>
      </w:r>
      <w:r w:rsidR="00AC2F66" w:rsidRPr="00796814">
        <w:rPr>
          <w:rFonts w:ascii="Times New Roman" w:hAnsi="Times New Roman" w:cs="Times New Roman"/>
          <w:bCs/>
        </w:rPr>
        <w:t>In sum, t</w:t>
      </w:r>
      <w:r w:rsidR="00DB19BC" w:rsidRPr="00796814">
        <w:rPr>
          <w:rFonts w:ascii="Times New Roman" w:hAnsi="Times New Roman" w:cs="Times New Roman"/>
          <w:bCs/>
        </w:rPr>
        <w:t xml:space="preserve">he </w:t>
      </w:r>
      <w:r w:rsidR="00A0124A" w:rsidRPr="00796814">
        <w:rPr>
          <w:rFonts w:ascii="Times New Roman" w:hAnsi="Times New Roman" w:cs="Times New Roman"/>
          <w:bCs/>
        </w:rPr>
        <w:t xml:space="preserve">primarily ambiguous findings caution researchers, authors of diagnostic manuals, </w:t>
      </w:r>
      <w:r w:rsidR="00E86A61" w:rsidRPr="00796814">
        <w:rPr>
          <w:rFonts w:ascii="Times New Roman" w:hAnsi="Times New Roman" w:cs="Times New Roman"/>
          <w:bCs/>
        </w:rPr>
        <w:t>and clinicians</w:t>
      </w:r>
      <w:r w:rsidR="002528E9" w:rsidRPr="00796814">
        <w:rPr>
          <w:rFonts w:ascii="Times New Roman" w:hAnsi="Times New Roman" w:cs="Times New Roman"/>
          <w:bCs/>
        </w:rPr>
        <w:t xml:space="preserve"> </w:t>
      </w:r>
      <w:r w:rsidR="00E86A61" w:rsidRPr="00796814">
        <w:rPr>
          <w:rFonts w:ascii="Times New Roman" w:hAnsi="Times New Roman" w:cs="Times New Roman"/>
          <w:bCs/>
        </w:rPr>
        <w:t>against</w:t>
      </w:r>
      <w:r w:rsidR="002528E9" w:rsidRPr="00796814">
        <w:rPr>
          <w:rFonts w:ascii="Times New Roman" w:hAnsi="Times New Roman" w:cs="Times New Roman"/>
          <w:bCs/>
        </w:rPr>
        <w:t xml:space="preserve"> a wholesale shift toward dimensionality. </w:t>
      </w:r>
      <w:r w:rsidR="008662E7" w:rsidRPr="00796814">
        <w:rPr>
          <w:rFonts w:ascii="Times New Roman" w:hAnsi="Times New Roman" w:cs="Times New Roman"/>
          <w:bCs/>
        </w:rPr>
        <w:t>While t</w:t>
      </w:r>
      <w:r w:rsidR="00494622" w:rsidRPr="00796814">
        <w:rPr>
          <w:rFonts w:ascii="Times New Roman" w:hAnsi="Times New Roman" w:cs="Times New Roman"/>
          <w:bCs/>
        </w:rPr>
        <w:t xml:space="preserve">he </w:t>
      </w:r>
      <w:r w:rsidR="00430E96" w:rsidRPr="00796814">
        <w:rPr>
          <w:rFonts w:ascii="Times New Roman" w:hAnsi="Times New Roman" w:cs="Times New Roman"/>
          <w:bCs/>
        </w:rPr>
        <w:t xml:space="preserve">mixed model of the </w:t>
      </w:r>
      <w:r w:rsidR="00494622" w:rsidRPr="00796814">
        <w:rPr>
          <w:rFonts w:ascii="Times New Roman" w:hAnsi="Times New Roman" w:cs="Times New Roman"/>
          <w:bCs/>
        </w:rPr>
        <w:t xml:space="preserve">Alternative Model of Personality Disorders within the DSM-5 was seen as a </w:t>
      </w:r>
      <w:r w:rsidR="00494622" w:rsidRPr="00796814">
        <w:rPr>
          <w:rFonts w:ascii="Times New Roman" w:hAnsi="Times New Roman" w:cs="Times New Roman"/>
          <w:bCs/>
          <w:i/>
          <w:iCs/>
        </w:rPr>
        <w:t>compromi</w:t>
      </w:r>
      <w:r w:rsidR="00430E96" w:rsidRPr="00796814">
        <w:rPr>
          <w:rFonts w:ascii="Times New Roman" w:hAnsi="Times New Roman" w:cs="Times New Roman"/>
          <w:bCs/>
          <w:i/>
          <w:iCs/>
        </w:rPr>
        <w:t>se</w:t>
      </w:r>
      <w:r w:rsidR="00430E96" w:rsidRPr="00796814">
        <w:rPr>
          <w:rFonts w:ascii="Times New Roman" w:hAnsi="Times New Roman" w:cs="Times New Roman"/>
          <w:bCs/>
        </w:rPr>
        <w:t xml:space="preserve"> between the old guard and the new</w:t>
      </w:r>
      <w:r w:rsidR="008662E7" w:rsidRPr="00796814">
        <w:rPr>
          <w:rFonts w:ascii="Times New Roman" w:hAnsi="Times New Roman" w:cs="Times New Roman"/>
          <w:bCs/>
        </w:rPr>
        <w:t>, t</w:t>
      </w:r>
      <w:r w:rsidR="00430E96" w:rsidRPr="00796814">
        <w:rPr>
          <w:rFonts w:ascii="Times New Roman" w:hAnsi="Times New Roman" w:cs="Times New Roman"/>
          <w:bCs/>
        </w:rPr>
        <w:t xml:space="preserve">hese findings provide tentative support </w:t>
      </w:r>
      <w:r w:rsidR="008662E7" w:rsidRPr="00796814">
        <w:rPr>
          <w:rFonts w:ascii="Times New Roman" w:hAnsi="Times New Roman" w:cs="Times New Roman"/>
          <w:bCs/>
        </w:rPr>
        <w:t xml:space="preserve">that </w:t>
      </w:r>
      <w:r w:rsidR="00BE3915" w:rsidRPr="00796814">
        <w:rPr>
          <w:rFonts w:ascii="Times New Roman" w:hAnsi="Times New Roman" w:cs="Times New Roman"/>
          <w:bCs/>
        </w:rPr>
        <w:t xml:space="preserve">neither approach has an authority on the true nature of PDs.  </w:t>
      </w:r>
    </w:p>
    <w:p w14:paraId="7F480910" w14:textId="47205186" w:rsidR="00AC2F66" w:rsidRPr="00796814" w:rsidRDefault="00C755E6" w:rsidP="00C755E6">
      <w:pPr>
        <w:spacing w:after="0" w:line="240" w:lineRule="auto"/>
        <w:rPr>
          <w:rFonts w:ascii="Times New Roman" w:hAnsi="Times New Roman" w:cs="Times New Roman"/>
          <w:bCs/>
        </w:rPr>
      </w:pPr>
      <w:r w:rsidRPr="00796814">
        <w:rPr>
          <w:rFonts w:ascii="Times New Roman" w:hAnsi="Times New Roman" w:cs="Times New Roman"/>
          <w:bCs/>
        </w:rPr>
        <w:br w:type="page"/>
      </w:r>
    </w:p>
    <w:p w14:paraId="6D16CF92" w14:textId="648CC6FF" w:rsidR="00B235C2" w:rsidRPr="00796814" w:rsidRDefault="00E865FC" w:rsidP="00AC2F66">
      <w:pPr>
        <w:spacing w:after="0" w:line="480" w:lineRule="auto"/>
        <w:jc w:val="center"/>
        <w:outlineLvl w:val="0"/>
        <w:rPr>
          <w:rFonts w:ascii="Times New Roman" w:hAnsi="Times New Roman" w:cs="Times New Roman"/>
          <w:bCs/>
        </w:rPr>
      </w:pPr>
      <w:r w:rsidRPr="00796814">
        <w:rPr>
          <w:rFonts w:ascii="Times New Roman" w:hAnsi="Times New Roman" w:cs="Times New Roman"/>
          <w:b/>
          <w:bCs/>
        </w:rPr>
        <w:lastRenderedPageBreak/>
        <w:t>REFERENCES</w:t>
      </w:r>
    </w:p>
    <w:p w14:paraId="2E8A3FDE" w14:textId="6F37737B" w:rsidR="00F757AF" w:rsidRPr="00796814" w:rsidRDefault="00E865FC" w:rsidP="00002122">
      <w:pPr>
        <w:spacing w:after="0" w:line="240" w:lineRule="auto"/>
        <w:rPr>
          <w:rFonts w:ascii="Times New Roman" w:hAnsi="Times New Roman" w:cs="Times New Roman"/>
          <w:bCs/>
        </w:rPr>
      </w:pPr>
      <w:r w:rsidRPr="00796814">
        <w:rPr>
          <w:rFonts w:ascii="Times New Roman" w:hAnsi="Times New Roman" w:cs="Times New Roman"/>
          <w:b/>
        </w:rPr>
        <w:br w:type="page"/>
      </w:r>
    </w:p>
    <w:p w14:paraId="4EF87FE1" w14:textId="42074F23" w:rsidR="00F757AF" w:rsidRPr="00796814" w:rsidRDefault="00F757AF" w:rsidP="0012065A">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lastRenderedPageBreak/>
        <w:t xml:space="preserve">Ahmed, A. O., Green, B. A., Goodrum, N. M., </w:t>
      </w:r>
      <w:proofErr w:type="spellStart"/>
      <w:r w:rsidRPr="00796814">
        <w:rPr>
          <w:rFonts w:ascii="Times New Roman" w:hAnsi="Times New Roman" w:cs="Times New Roman"/>
          <w:b w:val="0"/>
        </w:rPr>
        <w:t>Doane</w:t>
      </w:r>
      <w:proofErr w:type="spellEnd"/>
      <w:r w:rsidRPr="00796814">
        <w:rPr>
          <w:rFonts w:ascii="Times New Roman" w:hAnsi="Times New Roman" w:cs="Times New Roman"/>
          <w:b w:val="0"/>
        </w:rPr>
        <w:t xml:space="preserve">, N. J., </w:t>
      </w:r>
      <w:proofErr w:type="spellStart"/>
      <w:r w:rsidRPr="00796814">
        <w:rPr>
          <w:rFonts w:ascii="Times New Roman" w:hAnsi="Times New Roman" w:cs="Times New Roman"/>
          <w:b w:val="0"/>
        </w:rPr>
        <w:t>Birgenheir</w:t>
      </w:r>
      <w:proofErr w:type="spellEnd"/>
      <w:r w:rsidRPr="00796814">
        <w:rPr>
          <w:rFonts w:ascii="Times New Roman" w:hAnsi="Times New Roman" w:cs="Times New Roman"/>
          <w:b w:val="0"/>
        </w:rPr>
        <w:t>, D., &amp; Buckley, P. F.</w:t>
      </w:r>
      <w:r w:rsidR="00BF0D6D" w:rsidRPr="00796814">
        <w:rPr>
          <w:rFonts w:ascii="Times New Roman" w:hAnsi="Times New Roman" w:cs="Times New Roman"/>
          <w:b w:val="0"/>
        </w:rPr>
        <w:t xml:space="preserve"> </w:t>
      </w:r>
      <w:r w:rsidRPr="00796814">
        <w:rPr>
          <w:rFonts w:ascii="Times New Roman" w:hAnsi="Times New Roman" w:cs="Times New Roman"/>
          <w:b w:val="0"/>
        </w:rPr>
        <w:t>(2013). Does a latent class underlie schizotypal personality disorder? Implications</w:t>
      </w:r>
      <w:r w:rsidR="00BF0D6D" w:rsidRPr="00796814">
        <w:rPr>
          <w:rFonts w:ascii="Times New Roman" w:hAnsi="Times New Roman" w:cs="Times New Roman"/>
          <w:b w:val="0"/>
        </w:rPr>
        <w:tab/>
      </w:r>
      <w:r w:rsidRPr="00796814">
        <w:rPr>
          <w:rFonts w:ascii="Times New Roman" w:hAnsi="Times New Roman" w:cs="Times New Roman"/>
          <w:b w:val="0"/>
        </w:rPr>
        <w:t>for</w:t>
      </w:r>
      <w:r w:rsidR="00BF0D6D" w:rsidRPr="00796814">
        <w:rPr>
          <w:rFonts w:ascii="Times New Roman" w:hAnsi="Times New Roman" w:cs="Times New Roman"/>
          <w:b w:val="0"/>
        </w:rPr>
        <w:t xml:space="preserve"> </w:t>
      </w:r>
      <w:r w:rsidRPr="00796814">
        <w:rPr>
          <w:rFonts w:ascii="Times New Roman" w:hAnsi="Times New Roman" w:cs="Times New Roman"/>
          <w:b w:val="0"/>
        </w:rPr>
        <w:t xml:space="preserve">schizophrenia. </w:t>
      </w:r>
      <w:r w:rsidRPr="00796814">
        <w:rPr>
          <w:rFonts w:ascii="Times New Roman" w:hAnsi="Times New Roman" w:cs="Times New Roman"/>
          <w:b w:val="0"/>
          <w:i/>
          <w:iCs/>
        </w:rPr>
        <w:t xml:space="preserve">Journal of </w:t>
      </w:r>
      <w:r w:rsidR="0011143D" w:rsidRPr="00796814">
        <w:rPr>
          <w:rFonts w:ascii="Times New Roman" w:hAnsi="Times New Roman" w:cs="Times New Roman"/>
          <w:b w:val="0"/>
          <w:i/>
          <w:iCs/>
        </w:rPr>
        <w:t>A</w:t>
      </w:r>
      <w:r w:rsidRPr="00796814">
        <w:rPr>
          <w:rFonts w:ascii="Times New Roman" w:hAnsi="Times New Roman" w:cs="Times New Roman"/>
          <w:b w:val="0"/>
          <w:i/>
          <w:iCs/>
        </w:rPr>
        <w:t xml:space="preserve">bnormal </w:t>
      </w:r>
      <w:r w:rsidR="0011143D" w:rsidRPr="00796814">
        <w:rPr>
          <w:rFonts w:ascii="Times New Roman" w:hAnsi="Times New Roman" w:cs="Times New Roman"/>
          <w:b w:val="0"/>
          <w:i/>
          <w:iCs/>
        </w:rPr>
        <w:t>P</w:t>
      </w:r>
      <w:r w:rsidRPr="00796814">
        <w:rPr>
          <w:rFonts w:ascii="Times New Roman" w:hAnsi="Times New Roman" w:cs="Times New Roman"/>
          <w:b w:val="0"/>
          <w:i/>
          <w:iCs/>
        </w:rPr>
        <w:t>sychology, 122</w:t>
      </w:r>
      <w:r w:rsidRPr="00796814">
        <w:rPr>
          <w:rFonts w:ascii="Times New Roman" w:hAnsi="Times New Roman" w:cs="Times New Roman"/>
          <w:b w:val="0"/>
        </w:rPr>
        <w:t>(2), 475.</w:t>
      </w:r>
    </w:p>
    <w:p w14:paraId="14CDDFF1" w14:textId="4D27EA23" w:rsidR="00B1267C" w:rsidRPr="00796814" w:rsidRDefault="00B1267C" w:rsidP="0012065A">
      <w:pPr>
        <w:pStyle w:val="Bibliography"/>
        <w:spacing w:after="0" w:line="480" w:lineRule="auto"/>
        <w:ind w:left="720" w:hanging="720"/>
        <w:rPr>
          <w:rFonts w:ascii="Times New Roman" w:hAnsi="Times New Roman" w:cs="Times New Roman"/>
        </w:rPr>
      </w:pPr>
      <w:r w:rsidRPr="00796814">
        <w:rPr>
          <w:rFonts w:ascii="Times New Roman" w:hAnsi="Times New Roman" w:cs="Times New Roman"/>
        </w:rPr>
        <w:t xml:space="preserve">Alliances of Psychoanalytic Organizations. (2017). </w:t>
      </w:r>
      <w:r w:rsidRPr="00796814">
        <w:rPr>
          <w:rFonts w:ascii="Times New Roman" w:hAnsi="Times New Roman" w:cs="Times New Roman"/>
          <w:i/>
          <w:iCs/>
        </w:rPr>
        <w:t>Psychodynamic diagnostic manual, version 2(PDM-2)</w:t>
      </w:r>
      <w:r w:rsidRPr="00796814">
        <w:rPr>
          <w:rFonts w:ascii="Times New Roman" w:hAnsi="Times New Roman" w:cs="Times New Roman"/>
        </w:rPr>
        <w:t>. New York, NY: Guilford Press.</w:t>
      </w:r>
    </w:p>
    <w:p w14:paraId="12FD3F09" w14:textId="7E8B9D8B" w:rsidR="00B235C2" w:rsidRPr="00796814" w:rsidRDefault="00B235C2" w:rsidP="0012065A">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t>Anderson, J. W. (2013). Recent psychoanalytic theorists and their relevance to psychobiography:</w:t>
      </w:r>
      <w:r w:rsidR="00BF0D6D" w:rsidRPr="00796814">
        <w:rPr>
          <w:rFonts w:ascii="Times New Roman" w:hAnsi="Times New Roman" w:cs="Times New Roman"/>
          <w:b w:val="0"/>
        </w:rPr>
        <w:t xml:space="preserve"> </w:t>
      </w:r>
      <w:r w:rsidRPr="00796814">
        <w:rPr>
          <w:rFonts w:ascii="Times New Roman" w:hAnsi="Times New Roman" w:cs="Times New Roman"/>
          <w:b w:val="0"/>
        </w:rPr>
        <w:t xml:space="preserve">Winnicott, Kernberg, and Kohut. </w:t>
      </w:r>
      <w:r w:rsidRPr="00796814">
        <w:rPr>
          <w:rFonts w:ascii="Times New Roman" w:hAnsi="Times New Roman" w:cs="Times New Roman"/>
          <w:b w:val="0"/>
          <w:i/>
        </w:rPr>
        <w:t>The Annual of Psychoanalysis, V. 31:</w:t>
      </w:r>
      <w:r w:rsidR="00BF0D6D" w:rsidRPr="00796814">
        <w:rPr>
          <w:rFonts w:ascii="Times New Roman" w:hAnsi="Times New Roman" w:cs="Times New Roman"/>
          <w:b w:val="0"/>
          <w:i/>
        </w:rPr>
        <w:t xml:space="preserve"> </w:t>
      </w:r>
      <w:r w:rsidRPr="00796814">
        <w:rPr>
          <w:rFonts w:ascii="Times New Roman" w:hAnsi="Times New Roman" w:cs="Times New Roman"/>
          <w:b w:val="0"/>
          <w:i/>
        </w:rPr>
        <w:t>Psychoanalysis</w:t>
      </w:r>
      <w:r w:rsidR="00BF0D6D" w:rsidRPr="00796814">
        <w:rPr>
          <w:rFonts w:ascii="Times New Roman" w:hAnsi="Times New Roman" w:cs="Times New Roman"/>
          <w:b w:val="0"/>
          <w:i/>
        </w:rPr>
        <w:t xml:space="preserve"> </w:t>
      </w:r>
      <w:r w:rsidRPr="00796814">
        <w:rPr>
          <w:rFonts w:ascii="Times New Roman" w:hAnsi="Times New Roman" w:cs="Times New Roman"/>
          <w:b w:val="0"/>
          <w:i/>
        </w:rPr>
        <w:t>and</w:t>
      </w:r>
      <w:r w:rsidR="00BF0D6D" w:rsidRPr="00796814">
        <w:rPr>
          <w:rFonts w:ascii="Times New Roman" w:hAnsi="Times New Roman" w:cs="Times New Roman"/>
          <w:b w:val="0"/>
          <w:i/>
        </w:rPr>
        <w:t xml:space="preserve"> </w:t>
      </w:r>
      <w:r w:rsidRPr="00796814">
        <w:rPr>
          <w:rFonts w:ascii="Times New Roman" w:hAnsi="Times New Roman" w:cs="Times New Roman"/>
          <w:b w:val="0"/>
          <w:i/>
        </w:rPr>
        <w:t>History</w:t>
      </w:r>
      <w:r w:rsidRPr="00796814">
        <w:rPr>
          <w:rFonts w:ascii="Times New Roman" w:hAnsi="Times New Roman" w:cs="Times New Roman"/>
          <w:b w:val="0"/>
        </w:rPr>
        <w:t>, 79.</w:t>
      </w:r>
    </w:p>
    <w:p w14:paraId="29D136FA" w14:textId="25C5050A" w:rsidR="00CF7D87" w:rsidRPr="00796814" w:rsidRDefault="00CF7D87" w:rsidP="0012065A">
      <w:pPr>
        <w:pStyle w:val="Bibliography"/>
        <w:spacing w:after="0" w:line="480" w:lineRule="auto"/>
        <w:ind w:left="720" w:hanging="720"/>
        <w:rPr>
          <w:rFonts w:ascii="Times New Roman" w:hAnsi="Times New Roman" w:cs="Times New Roman"/>
        </w:rPr>
      </w:pPr>
      <w:r w:rsidRPr="00796814">
        <w:rPr>
          <w:rFonts w:ascii="Times New Roman" w:hAnsi="Times New Roman" w:cs="Times New Roman"/>
        </w:rPr>
        <w:t xml:space="preserve">American Psychiatric Association. (1952). </w:t>
      </w:r>
      <w:r w:rsidRPr="00796814">
        <w:rPr>
          <w:rFonts w:ascii="Times New Roman" w:hAnsi="Times New Roman" w:cs="Times New Roman"/>
          <w:i/>
          <w:iCs/>
        </w:rPr>
        <w:t>Diagnostic and statistical manual of mental</w:t>
      </w:r>
      <w:r w:rsidR="00BF0D6D" w:rsidRPr="00796814">
        <w:rPr>
          <w:rFonts w:ascii="Times New Roman" w:hAnsi="Times New Roman" w:cs="Times New Roman"/>
          <w:i/>
          <w:iCs/>
        </w:rPr>
        <w:t xml:space="preserve"> </w:t>
      </w:r>
      <w:r w:rsidRPr="00796814">
        <w:rPr>
          <w:rFonts w:ascii="Times New Roman" w:hAnsi="Times New Roman" w:cs="Times New Roman"/>
          <w:i/>
          <w:iCs/>
        </w:rPr>
        <w:t>disorders: DSM-I</w:t>
      </w:r>
      <w:r w:rsidRPr="00796814">
        <w:rPr>
          <w:rFonts w:ascii="Times New Roman" w:hAnsi="Times New Roman" w:cs="Times New Roman"/>
        </w:rPr>
        <w:t xml:space="preserve"> (1st ed.). Washington, D.C.: Author.</w:t>
      </w:r>
    </w:p>
    <w:p w14:paraId="5A36D302" w14:textId="1F425DF0" w:rsidR="00CF7D87" w:rsidRPr="00796814" w:rsidRDefault="00CF7D87" w:rsidP="0012065A">
      <w:pPr>
        <w:pStyle w:val="Bibliography"/>
        <w:spacing w:after="0" w:line="480" w:lineRule="auto"/>
        <w:ind w:left="720" w:hanging="720"/>
        <w:rPr>
          <w:rFonts w:ascii="Times New Roman" w:hAnsi="Times New Roman" w:cs="Times New Roman"/>
        </w:rPr>
      </w:pPr>
      <w:r w:rsidRPr="00796814">
        <w:rPr>
          <w:rFonts w:ascii="Times New Roman" w:hAnsi="Times New Roman" w:cs="Times New Roman"/>
        </w:rPr>
        <w:t xml:space="preserve">American Psychiatric Association. (1969). </w:t>
      </w:r>
      <w:r w:rsidRPr="00796814">
        <w:rPr>
          <w:rFonts w:ascii="Times New Roman" w:hAnsi="Times New Roman" w:cs="Times New Roman"/>
          <w:i/>
          <w:iCs/>
        </w:rPr>
        <w:t>Diagnostic and statistical manual of mental</w:t>
      </w:r>
      <w:r w:rsidR="00BF0D6D" w:rsidRPr="00796814">
        <w:rPr>
          <w:rFonts w:ascii="Times New Roman" w:hAnsi="Times New Roman" w:cs="Times New Roman"/>
          <w:i/>
          <w:iCs/>
        </w:rPr>
        <w:t xml:space="preserve"> </w:t>
      </w:r>
      <w:r w:rsidRPr="00796814">
        <w:rPr>
          <w:rFonts w:ascii="Times New Roman" w:hAnsi="Times New Roman" w:cs="Times New Roman"/>
          <w:i/>
          <w:iCs/>
        </w:rPr>
        <w:t>disorders: DSM-II</w:t>
      </w:r>
      <w:r w:rsidRPr="00796814">
        <w:rPr>
          <w:rFonts w:ascii="Times New Roman" w:hAnsi="Times New Roman" w:cs="Times New Roman"/>
        </w:rPr>
        <w:t xml:space="preserve"> (2nd ed.). Washington, D.C.: Author.</w:t>
      </w:r>
    </w:p>
    <w:p w14:paraId="0449EACB" w14:textId="0AED3FCB" w:rsidR="00CF7D87" w:rsidRPr="00796814" w:rsidRDefault="00CF7D87" w:rsidP="0012065A">
      <w:pPr>
        <w:pStyle w:val="Bibliography"/>
        <w:spacing w:after="0" w:line="480" w:lineRule="auto"/>
        <w:ind w:left="720" w:hanging="720"/>
        <w:rPr>
          <w:rFonts w:ascii="Times New Roman" w:hAnsi="Times New Roman" w:cs="Times New Roman"/>
        </w:rPr>
      </w:pPr>
      <w:r w:rsidRPr="00796814">
        <w:rPr>
          <w:rFonts w:ascii="Times New Roman" w:hAnsi="Times New Roman" w:cs="Times New Roman"/>
        </w:rPr>
        <w:t xml:space="preserve">American Psychiatric Association. (1980). </w:t>
      </w:r>
      <w:r w:rsidRPr="00796814">
        <w:rPr>
          <w:rFonts w:ascii="Times New Roman" w:hAnsi="Times New Roman" w:cs="Times New Roman"/>
          <w:i/>
          <w:iCs/>
        </w:rPr>
        <w:t>Diagnostic and statistical manual of mental</w:t>
      </w:r>
      <w:r w:rsidR="00BF0D6D" w:rsidRPr="00796814">
        <w:rPr>
          <w:rFonts w:ascii="Times New Roman" w:hAnsi="Times New Roman" w:cs="Times New Roman"/>
          <w:i/>
          <w:iCs/>
        </w:rPr>
        <w:t xml:space="preserve"> </w:t>
      </w:r>
      <w:r w:rsidRPr="00796814">
        <w:rPr>
          <w:rFonts w:ascii="Times New Roman" w:hAnsi="Times New Roman" w:cs="Times New Roman"/>
          <w:i/>
          <w:iCs/>
        </w:rPr>
        <w:t>disorders: DSM-III</w:t>
      </w:r>
      <w:r w:rsidRPr="00796814">
        <w:rPr>
          <w:rFonts w:ascii="Times New Roman" w:hAnsi="Times New Roman" w:cs="Times New Roman"/>
        </w:rPr>
        <w:t xml:space="preserve"> (3rd ed.). Washington, D.C.: Author.</w:t>
      </w:r>
    </w:p>
    <w:p w14:paraId="22C112EA" w14:textId="35265F7B" w:rsidR="00CF7D87" w:rsidRPr="00796814" w:rsidRDefault="00CF7D87" w:rsidP="0012065A">
      <w:pPr>
        <w:pStyle w:val="Bibliography"/>
        <w:spacing w:after="0" w:line="480" w:lineRule="auto"/>
        <w:ind w:left="720" w:hanging="720"/>
        <w:rPr>
          <w:rFonts w:ascii="Times New Roman" w:hAnsi="Times New Roman" w:cs="Times New Roman"/>
        </w:rPr>
      </w:pPr>
      <w:r w:rsidRPr="00796814">
        <w:rPr>
          <w:rFonts w:ascii="Times New Roman" w:hAnsi="Times New Roman" w:cs="Times New Roman"/>
        </w:rPr>
        <w:t xml:space="preserve">American Psychiatric Association. (1987). </w:t>
      </w:r>
      <w:r w:rsidRPr="00796814">
        <w:rPr>
          <w:rFonts w:ascii="Times New Roman" w:hAnsi="Times New Roman" w:cs="Times New Roman"/>
          <w:i/>
          <w:iCs/>
        </w:rPr>
        <w:t>Diagnostic and statistical manual of mental</w:t>
      </w:r>
      <w:r w:rsidR="00BF0D6D" w:rsidRPr="00796814">
        <w:rPr>
          <w:rFonts w:ascii="Times New Roman" w:hAnsi="Times New Roman" w:cs="Times New Roman"/>
          <w:i/>
          <w:iCs/>
        </w:rPr>
        <w:t xml:space="preserve"> </w:t>
      </w:r>
      <w:r w:rsidRPr="00796814">
        <w:rPr>
          <w:rFonts w:ascii="Times New Roman" w:hAnsi="Times New Roman" w:cs="Times New Roman"/>
          <w:i/>
          <w:iCs/>
        </w:rPr>
        <w:t>disorders: DSM-III-R</w:t>
      </w:r>
      <w:r w:rsidRPr="00796814">
        <w:rPr>
          <w:rFonts w:ascii="Times New Roman" w:hAnsi="Times New Roman" w:cs="Times New Roman"/>
        </w:rPr>
        <w:t xml:space="preserve"> (3rd ed., revised). Washington, D.C.: Author.</w:t>
      </w:r>
    </w:p>
    <w:p w14:paraId="0AC13682" w14:textId="56624610" w:rsidR="005B11B1" w:rsidRPr="00796814" w:rsidRDefault="00CF7D87" w:rsidP="0012065A">
      <w:pPr>
        <w:pStyle w:val="Bibliography"/>
        <w:spacing w:after="0" w:line="480" w:lineRule="auto"/>
        <w:ind w:left="720" w:hanging="720"/>
        <w:rPr>
          <w:rFonts w:ascii="Times New Roman" w:hAnsi="Times New Roman" w:cs="Times New Roman"/>
        </w:rPr>
      </w:pPr>
      <w:r w:rsidRPr="00796814">
        <w:rPr>
          <w:rFonts w:ascii="Times New Roman" w:hAnsi="Times New Roman" w:cs="Times New Roman"/>
        </w:rPr>
        <w:t xml:space="preserve">American Psychiatric Association. (2013). </w:t>
      </w:r>
      <w:r w:rsidRPr="00796814">
        <w:rPr>
          <w:rFonts w:ascii="Times New Roman" w:hAnsi="Times New Roman" w:cs="Times New Roman"/>
          <w:i/>
          <w:iCs/>
        </w:rPr>
        <w:t>Diagnostic and statistical manual of mental disorders: DSM-5</w:t>
      </w:r>
      <w:r w:rsidRPr="00796814">
        <w:rPr>
          <w:rFonts w:ascii="Times New Roman" w:hAnsi="Times New Roman" w:cs="Times New Roman"/>
        </w:rPr>
        <w:t xml:space="preserve"> (5th ed.). Washington, D.C.: Author.</w:t>
      </w:r>
    </w:p>
    <w:p w14:paraId="1326C69B" w14:textId="7CB370CE" w:rsidR="0012065A" w:rsidRPr="00796814" w:rsidRDefault="0012065A" w:rsidP="002C294A">
      <w:pPr>
        <w:spacing w:after="0" w:line="480" w:lineRule="auto"/>
        <w:ind w:left="720" w:hanging="720"/>
        <w:rPr>
          <w:rFonts w:ascii="Times New Roman" w:hAnsi="Times New Roman" w:cs="Times New Roman"/>
        </w:rPr>
      </w:pPr>
      <w:proofErr w:type="spellStart"/>
      <w:r w:rsidRPr="00796814">
        <w:rPr>
          <w:rFonts w:ascii="Times New Roman" w:hAnsi="Times New Roman" w:cs="Times New Roman"/>
        </w:rPr>
        <w:t>Arnau</w:t>
      </w:r>
      <w:proofErr w:type="spellEnd"/>
      <w:r w:rsidRPr="00796814">
        <w:rPr>
          <w:rFonts w:ascii="Times New Roman" w:hAnsi="Times New Roman" w:cs="Times New Roman"/>
        </w:rPr>
        <w:t xml:space="preserve">, R. C., Handel, R. W., &amp; Archer, R. P. (2005). Principal components analyses of the MMPI-2 PSY-5 scales: Identification of facet subscales. </w:t>
      </w:r>
      <w:r w:rsidRPr="00796814">
        <w:rPr>
          <w:rFonts w:ascii="Times New Roman" w:hAnsi="Times New Roman" w:cs="Times New Roman"/>
          <w:i/>
          <w:iCs/>
        </w:rPr>
        <w:t>Assessment, 12</w:t>
      </w:r>
      <w:r w:rsidRPr="00796814">
        <w:rPr>
          <w:rFonts w:ascii="Times New Roman" w:hAnsi="Times New Roman" w:cs="Times New Roman"/>
        </w:rPr>
        <w:t>(2), 186-198.</w:t>
      </w:r>
    </w:p>
    <w:p w14:paraId="30B72008" w14:textId="4401A489" w:rsidR="002F7890" w:rsidRPr="00796814" w:rsidRDefault="002F7890" w:rsidP="002C294A">
      <w:pPr>
        <w:spacing w:after="0" w:line="480" w:lineRule="auto"/>
        <w:ind w:left="720" w:hanging="720"/>
        <w:rPr>
          <w:rFonts w:ascii="Times New Roman" w:eastAsia="Times New Roman" w:hAnsi="Times New Roman" w:cs="Times New Roman"/>
          <w:color w:val="222222"/>
          <w:shd w:val="clear" w:color="auto" w:fill="FFFFFF"/>
        </w:rPr>
      </w:pPr>
      <w:r w:rsidRPr="00796814">
        <w:rPr>
          <w:rFonts w:ascii="Times New Roman" w:eastAsia="Times New Roman" w:hAnsi="Times New Roman" w:cs="Times New Roman"/>
          <w:color w:val="222222"/>
          <w:shd w:val="clear" w:color="auto" w:fill="FFFFFF"/>
        </w:rPr>
        <w:t>Bach, B., &amp; First, M. B. (2018). Application of the ICD-11 classification of personality disorders. </w:t>
      </w:r>
      <w:r w:rsidRPr="00796814">
        <w:rPr>
          <w:rFonts w:ascii="Times New Roman" w:eastAsia="Times New Roman" w:hAnsi="Times New Roman" w:cs="Times New Roman"/>
          <w:i/>
          <w:iCs/>
          <w:color w:val="222222"/>
          <w:shd w:val="clear" w:color="auto" w:fill="FFFFFF"/>
        </w:rPr>
        <w:t>BMC</w:t>
      </w:r>
      <w:r w:rsidR="000230C9" w:rsidRPr="00796814">
        <w:rPr>
          <w:rFonts w:ascii="Times New Roman" w:eastAsia="Times New Roman" w:hAnsi="Times New Roman" w:cs="Times New Roman"/>
          <w:i/>
          <w:iCs/>
          <w:color w:val="222222"/>
          <w:shd w:val="clear" w:color="auto" w:fill="FFFFFF"/>
        </w:rPr>
        <w:t xml:space="preserve"> P</w:t>
      </w:r>
      <w:r w:rsidRPr="00796814">
        <w:rPr>
          <w:rFonts w:ascii="Times New Roman" w:eastAsia="Times New Roman" w:hAnsi="Times New Roman" w:cs="Times New Roman"/>
          <w:i/>
          <w:iCs/>
          <w:color w:val="222222"/>
          <w:shd w:val="clear" w:color="auto" w:fill="FFFFFF"/>
        </w:rPr>
        <w:t>sychiatry</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18</w:t>
      </w:r>
      <w:r w:rsidRPr="00796814">
        <w:rPr>
          <w:rFonts w:ascii="Times New Roman" w:eastAsia="Times New Roman" w:hAnsi="Times New Roman" w:cs="Times New Roman"/>
          <w:color w:val="222222"/>
          <w:shd w:val="clear" w:color="auto" w:fill="FFFFFF"/>
        </w:rPr>
        <w:t>(1), 351.</w:t>
      </w:r>
    </w:p>
    <w:p w14:paraId="79CE5241" w14:textId="04310989" w:rsidR="002C294A" w:rsidRPr="00796814" w:rsidRDefault="002C294A" w:rsidP="002C294A">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rPr>
        <w:lastRenderedPageBreak/>
        <w:t>Bastiaansen</w:t>
      </w:r>
      <w:proofErr w:type="spellEnd"/>
      <w:r w:rsidRPr="00796814">
        <w:rPr>
          <w:rFonts w:ascii="Times New Roman" w:eastAsia="Times New Roman" w:hAnsi="Times New Roman" w:cs="Times New Roman"/>
        </w:rPr>
        <w:t xml:space="preserve">, L., De </w:t>
      </w:r>
      <w:proofErr w:type="spellStart"/>
      <w:r w:rsidRPr="00796814">
        <w:rPr>
          <w:rFonts w:ascii="Times New Roman" w:eastAsia="Times New Roman" w:hAnsi="Times New Roman" w:cs="Times New Roman"/>
        </w:rPr>
        <w:t>Fruyt</w:t>
      </w:r>
      <w:proofErr w:type="spellEnd"/>
      <w:r w:rsidRPr="00796814">
        <w:rPr>
          <w:rFonts w:ascii="Times New Roman" w:eastAsia="Times New Roman" w:hAnsi="Times New Roman" w:cs="Times New Roman"/>
        </w:rPr>
        <w:t xml:space="preserve">, F., Rossi, G., </w:t>
      </w:r>
      <w:proofErr w:type="spellStart"/>
      <w:r w:rsidRPr="00796814">
        <w:rPr>
          <w:rFonts w:ascii="Times New Roman" w:eastAsia="Times New Roman" w:hAnsi="Times New Roman" w:cs="Times New Roman"/>
        </w:rPr>
        <w:t>Schotte</w:t>
      </w:r>
      <w:proofErr w:type="spellEnd"/>
      <w:r w:rsidRPr="00796814">
        <w:rPr>
          <w:rFonts w:ascii="Times New Roman" w:eastAsia="Times New Roman" w:hAnsi="Times New Roman" w:cs="Times New Roman"/>
        </w:rPr>
        <w:t xml:space="preserve">, C., &amp; </w:t>
      </w:r>
      <w:proofErr w:type="spellStart"/>
      <w:r w:rsidRPr="00796814">
        <w:rPr>
          <w:rFonts w:ascii="Times New Roman" w:eastAsia="Times New Roman" w:hAnsi="Times New Roman" w:cs="Times New Roman"/>
        </w:rPr>
        <w:t>Hofmans</w:t>
      </w:r>
      <w:proofErr w:type="spellEnd"/>
      <w:r w:rsidRPr="00796814">
        <w:rPr>
          <w:rFonts w:ascii="Times New Roman" w:eastAsia="Times New Roman" w:hAnsi="Times New Roman" w:cs="Times New Roman"/>
        </w:rPr>
        <w:t>, J. (2013). Personality disorder dysfunction versus traits: Structural and conceptual issues. </w:t>
      </w:r>
      <w:r w:rsidRPr="00796814">
        <w:rPr>
          <w:rFonts w:ascii="Times New Roman" w:eastAsia="Times New Roman" w:hAnsi="Times New Roman" w:cs="Times New Roman"/>
          <w:i/>
          <w:iCs/>
        </w:rPr>
        <w:t>Personality Disorders: Theory, Research, and Treatment</w:t>
      </w:r>
      <w:r w:rsidRPr="00796814">
        <w:rPr>
          <w:rFonts w:ascii="Times New Roman" w:eastAsia="Times New Roman" w:hAnsi="Times New Roman" w:cs="Times New Roman"/>
        </w:rPr>
        <w:t>, </w:t>
      </w:r>
      <w:r w:rsidRPr="00796814">
        <w:rPr>
          <w:rFonts w:ascii="Times New Roman" w:eastAsia="Times New Roman" w:hAnsi="Times New Roman" w:cs="Times New Roman"/>
          <w:i/>
          <w:iCs/>
        </w:rPr>
        <w:t>4</w:t>
      </w:r>
      <w:r w:rsidRPr="00796814">
        <w:rPr>
          <w:rFonts w:ascii="Times New Roman" w:eastAsia="Times New Roman" w:hAnsi="Times New Roman" w:cs="Times New Roman"/>
        </w:rPr>
        <w:t>(4), 293.</w:t>
      </w:r>
    </w:p>
    <w:p w14:paraId="1867F092" w14:textId="733CF6D7" w:rsidR="00B235C2" w:rsidRPr="00796814" w:rsidRDefault="00B235C2" w:rsidP="00904BF3">
      <w:pPr>
        <w:pStyle w:val="Heading1"/>
        <w:spacing w:after="0" w:line="480" w:lineRule="auto"/>
        <w:ind w:left="720" w:hanging="720"/>
        <w:rPr>
          <w:rFonts w:ascii="Times New Roman" w:hAnsi="Times New Roman" w:cs="Times New Roman"/>
          <w:b w:val="0"/>
        </w:rPr>
      </w:pPr>
      <w:proofErr w:type="spellStart"/>
      <w:r w:rsidRPr="00796814">
        <w:rPr>
          <w:rFonts w:ascii="Times New Roman" w:hAnsi="Times New Roman" w:cs="Times New Roman"/>
          <w:b w:val="0"/>
        </w:rPr>
        <w:t>Beauchaine</w:t>
      </w:r>
      <w:proofErr w:type="spellEnd"/>
      <w:r w:rsidRPr="00796814">
        <w:rPr>
          <w:rFonts w:ascii="Times New Roman" w:hAnsi="Times New Roman" w:cs="Times New Roman"/>
          <w:b w:val="0"/>
        </w:rPr>
        <w:t xml:space="preserve">, T., Klein, D., Crowell, S., </w:t>
      </w:r>
      <w:proofErr w:type="spellStart"/>
      <w:r w:rsidRPr="00796814">
        <w:rPr>
          <w:rFonts w:ascii="Times New Roman" w:hAnsi="Times New Roman" w:cs="Times New Roman"/>
          <w:b w:val="0"/>
        </w:rPr>
        <w:t>Derbidge</w:t>
      </w:r>
      <w:proofErr w:type="spellEnd"/>
      <w:r w:rsidRPr="00796814">
        <w:rPr>
          <w:rFonts w:ascii="Times New Roman" w:hAnsi="Times New Roman" w:cs="Times New Roman"/>
          <w:b w:val="0"/>
        </w:rPr>
        <w:t xml:space="preserve">, C., &amp; </w:t>
      </w:r>
      <w:proofErr w:type="spellStart"/>
      <w:r w:rsidRPr="00796814">
        <w:rPr>
          <w:rFonts w:ascii="Times New Roman" w:hAnsi="Times New Roman" w:cs="Times New Roman"/>
          <w:b w:val="0"/>
        </w:rPr>
        <w:t>Gatzke</w:t>
      </w:r>
      <w:proofErr w:type="spellEnd"/>
      <w:r w:rsidRPr="00796814">
        <w:rPr>
          <w:rFonts w:ascii="Times New Roman" w:hAnsi="Times New Roman" w:cs="Times New Roman"/>
          <w:b w:val="0"/>
        </w:rPr>
        <w:t>-Kopp, L. (2009). Multifinality in</w:t>
      </w:r>
      <w:r w:rsidR="00BF0D6D" w:rsidRPr="00796814">
        <w:rPr>
          <w:rFonts w:ascii="Times New Roman" w:hAnsi="Times New Roman" w:cs="Times New Roman"/>
          <w:b w:val="0"/>
        </w:rPr>
        <w:t xml:space="preserve"> </w:t>
      </w:r>
      <w:r w:rsidRPr="00796814">
        <w:rPr>
          <w:rFonts w:ascii="Times New Roman" w:hAnsi="Times New Roman" w:cs="Times New Roman"/>
          <w:b w:val="0"/>
        </w:rPr>
        <w:t xml:space="preserve">the development of personality disorders: A Biology × Sex × </w:t>
      </w:r>
      <w:proofErr w:type="spellStart"/>
      <w:r w:rsidRPr="00796814">
        <w:rPr>
          <w:rFonts w:ascii="Times New Roman" w:hAnsi="Times New Roman" w:cs="Times New Roman"/>
          <w:b w:val="0"/>
        </w:rPr>
        <w:t>Environmentinteraction</w:t>
      </w:r>
      <w:proofErr w:type="spellEnd"/>
      <w:r w:rsidR="00BF0D6D" w:rsidRPr="00796814">
        <w:rPr>
          <w:rFonts w:ascii="Times New Roman" w:hAnsi="Times New Roman" w:cs="Times New Roman"/>
          <w:b w:val="0"/>
        </w:rPr>
        <w:t xml:space="preserve"> </w:t>
      </w:r>
      <w:r w:rsidRPr="00796814">
        <w:rPr>
          <w:rFonts w:ascii="Times New Roman" w:hAnsi="Times New Roman" w:cs="Times New Roman"/>
          <w:b w:val="0"/>
        </w:rPr>
        <w:t xml:space="preserve">model of antisocial and borderline traits. </w:t>
      </w:r>
      <w:r w:rsidRPr="00796814">
        <w:rPr>
          <w:rFonts w:ascii="Times New Roman" w:hAnsi="Times New Roman" w:cs="Times New Roman"/>
          <w:b w:val="0"/>
          <w:i/>
        </w:rPr>
        <w:t>Development and</w:t>
      </w:r>
      <w:r w:rsidR="00BF0D6D" w:rsidRPr="00796814">
        <w:rPr>
          <w:rFonts w:ascii="Times New Roman" w:hAnsi="Times New Roman" w:cs="Times New Roman"/>
          <w:b w:val="0"/>
          <w:i/>
        </w:rPr>
        <w:t xml:space="preserve"> </w:t>
      </w:r>
      <w:r w:rsidRPr="00796814">
        <w:rPr>
          <w:rFonts w:ascii="Times New Roman" w:hAnsi="Times New Roman" w:cs="Times New Roman"/>
          <w:b w:val="0"/>
          <w:i/>
        </w:rPr>
        <w:t>Psychopathology, 2</w:t>
      </w:r>
      <w:r w:rsidRPr="00796814">
        <w:rPr>
          <w:rFonts w:ascii="Times New Roman" w:hAnsi="Times New Roman" w:cs="Times New Roman"/>
          <w:b w:val="0"/>
        </w:rPr>
        <w:t>1(3), 735</w:t>
      </w:r>
      <w:r w:rsidR="00BF0D6D" w:rsidRPr="00796814">
        <w:rPr>
          <w:rFonts w:ascii="Times New Roman" w:hAnsi="Times New Roman" w:cs="Times New Roman"/>
          <w:b w:val="0"/>
        </w:rPr>
        <w:t>-</w:t>
      </w:r>
      <w:r w:rsidRPr="00796814">
        <w:rPr>
          <w:rFonts w:ascii="Times New Roman" w:hAnsi="Times New Roman" w:cs="Times New Roman"/>
          <w:b w:val="0"/>
        </w:rPr>
        <w:t>770.</w:t>
      </w:r>
    </w:p>
    <w:p w14:paraId="711CA225" w14:textId="697A6B74" w:rsidR="002D7EC9" w:rsidRPr="00796814" w:rsidRDefault="002D7EC9" w:rsidP="00904BF3">
      <w:pPr>
        <w:spacing w:after="0" w:line="480" w:lineRule="auto"/>
        <w:ind w:left="720" w:hanging="720"/>
        <w:rPr>
          <w:rFonts w:ascii="Times New Roman" w:eastAsia="Times New Roman" w:hAnsi="Times New Roman" w:cs="Times New Roman"/>
          <w:color w:val="222222"/>
          <w:shd w:val="clear" w:color="auto" w:fill="FFFFFF"/>
        </w:rPr>
      </w:pPr>
      <w:r w:rsidRPr="00796814">
        <w:rPr>
          <w:rFonts w:ascii="Times New Roman" w:eastAsia="Times New Roman" w:hAnsi="Times New Roman" w:cs="Times New Roman"/>
          <w:color w:val="222222"/>
          <w:shd w:val="clear" w:color="auto" w:fill="FFFFFF"/>
        </w:rPr>
        <w:t>Beck, A. T., Davis, D. D., &amp; Freeman, A. (Eds.). (2015). </w:t>
      </w:r>
      <w:r w:rsidRPr="00796814">
        <w:rPr>
          <w:rFonts w:ascii="Times New Roman" w:eastAsia="Times New Roman" w:hAnsi="Times New Roman" w:cs="Times New Roman"/>
          <w:i/>
          <w:iCs/>
          <w:color w:val="222222"/>
          <w:shd w:val="clear" w:color="auto" w:fill="FFFFFF"/>
        </w:rPr>
        <w:t>Cognitive therapy of personality disorders</w:t>
      </w:r>
      <w:r w:rsidRPr="00796814">
        <w:rPr>
          <w:rFonts w:ascii="Times New Roman" w:eastAsia="Times New Roman" w:hAnsi="Times New Roman" w:cs="Times New Roman"/>
          <w:color w:val="222222"/>
          <w:shd w:val="clear" w:color="auto" w:fill="FFFFFF"/>
        </w:rPr>
        <w:t>. Guilford Publications.</w:t>
      </w:r>
    </w:p>
    <w:p w14:paraId="48B7523F" w14:textId="54B7702E" w:rsidR="0057334E" w:rsidRPr="00796814" w:rsidRDefault="0057334E" w:rsidP="00904BF3">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Beckwith, H</w:t>
      </w:r>
      <w:r w:rsidR="00CF7256" w:rsidRPr="00796814">
        <w:rPr>
          <w:rFonts w:ascii="Times New Roman" w:eastAsia="Times New Roman" w:hAnsi="Times New Roman" w:cs="Times New Roman"/>
          <w:color w:val="222222"/>
          <w:shd w:val="clear" w:color="auto" w:fill="FFFFFF"/>
        </w:rPr>
        <w:t>.</w:t>
      </w:r>
      <w:r w:rsidRPr="00796814">
        <w:rPr>
          <w:rFonts w:ascii="Times New Roman" w:eastAsia="Times New Roman" w:hAnsi="Times New Roman" w:cs="Times New Roman"/>
          <w:color w:val="222222"/>
          <w:shd w:val="clear" w:color="auto" w:fill="FFFFFF"/>
        </w:rPr>
        <w:t>, Moran</w:t>
      </w:r>
      <w:r w:rsidR="00CF7256" w:rsidRPr="00796814">
        <w:rPr>
          <w:rFonts w:ascii="Times New Roman" w:eastAsia="Times New Roman" w:hAnsi="Times New Roman" w:cs="Times New Roman"/>
          <w:color w:val="222222"/>
          <w:shd w:val="clear" w:color="auto" w:fill="FFFFFF"/>
        </w:rPr>
        <w:t>, P.F.</w:t>
      </w:r>
      <w:r w:rsidRPr="00796814">
        <w:rPr>
          <w:rFonts w:ascii="Times New Roman" w:eastAsia="Times New Roman" w:hAnsi="Times New Roman" w:cs="Times New Roman"/>
          <w:color w:val="222222"/>
          <w:shd w:val="clear" w:color="auto" w:fill="FFFFFF"/>
        </w:rPr>
        <w:t>, and Reilly</w:t>
      </w:r>
      <w:r w:rsidR="00CF7256" w:rsidRPr="00796814">
        <w:rPr>
          <w:rFonts w:ascii="Times New Roman" w:eastAsia="Times New Roman" w:hAnsi="Times New Roman" w:cs="Times New Roman"/>
          <w:color w:val="222222"/>
          <w:shd w:val="clear" w:color="auto" w:fill="FFFFFF"/>
        </w:rPr>
        <w:t>, J.</w:t>
      </w:r>
      <w:r w:rsidRPr="00796814">
        <w:rPr>
          <w:rFonts w:ascii="Times New Roman" w:eastAsia="Times New Roman" w:hAnsi="Times New Roman" w:cs="Times New Roman"/>
          <w:color w:val="222222"/>
          <w:shd w:val="clear" w:color="auto" w:fill="FFFFFF"/>
        </w:rPr>
        <w:t>. "Personality disorder prevalence in psychiatric outpatients: a systematic literature review." </w:t>
      </w:r>
      <w:r w:rsidRPr="00796814">
        <w:rPr>
          <w:rFonts w:ascii="Times New Roman" w:eastAsia="Times New Roman" w:hAnsi="Times New Roman" w:cs="Times New Roman"/>
          <w:i/>
          <w:iCs/>
          <w:color w:val="222222"/>
          <w:shd w:val="clear" w:color="auto" w:fill="FFFFFF"/>
        </w:rPr>
        <w:t>Personality and mental health</w:t>
      </w:r>
      <w:r w:rsidRPr="00796814">
        <w:rPr>
          <w:rFonts w:ascii="Times New Roman" w:eastAsia="Times New Roman" w:hAnsi="Times New Roman" w:cs="Times New Roman"/>
          <w:color w:val="222222"/>
          <w:shd w:val="clear" w:color="auto" w:fill="FFFFFF"/>
        </w:rPr>
        <w:t> 8.2 (2014): 91-101.</w:t>
      </w:r>
    </w:p>
    <w:p w14:paraId="0332AB18" w14:textId="77777777" w:rsidR="008656AC" w:rsidRPr="00796814" w:rsidRDefault="008656AC" w:rsidP="00904BF3">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 xml:space="preserve">Ben-Porath, Y. S., &amp; </w:t>
      </w:r>
      <w:proofErr w:type="spellStart"/>
      <w:r w:rsidRPr="00796814">
        <w:rPr>
          <w:rFonts w:ascii="Times New Roman" w:eastAsia="Times New Roman" w:hAnsi="Times New Roman" w:cs="Times New Roman"/>
          <w:color w:val="222222"/>
          <w:shd w:val="clear" w:color="auto" w:fill="FFFFFF"/>
        </w:rPr>
        <w:t>Tellegen</w:t>
      </w:r>
      <w:proofErr w:type="spellEnd"/>
      <w:r w:rsidRPr="00796814">
        <w:rPr>
          <w:rFonts w:ascii="Times New Roman" w:eastAsia="Times New Roman" w:hAnsi="Times New Roman" w:cs="Times New Roman"/>
          <w:color w:val="222222"/>
          <w:shd w:val="clear" w:color="auto" w:fill="FFFFFF"/>
        </w:rPr>
        <w:t>, A. (2008). </w:t>
      </w:r>
      <w:r w:rsidRPr="00796814">
        <w:rPr>
          <w:rFonts w:ascii="Times New Roman" w:eastAsia="Times New Roman" w:hAnsi="Times New Roman" w:cs="Times New Roman"/>
          <w:i/>
          <w:iCs/>
          <w:color w:val="222222"/>
          <w:shd w:val="clear" w:color="auto" w:fill="FFFFFF"/>
        </w:rPr>
        <w:t>Minnesota multiphasic personality inventory-2 restructured form</w:t>
      </w:r>
      <w:r w:rsidRPr="00796814">
        <w:rPr>
          <w:rFonts w:ascii="Times New Roman" w:eastAsia="Times New Roman" w:hAnsi="Times New Roman" w:cs="Times New Roman"/>
          <w:color w:val="222222"/>
          <w:shd w:val="clear" w:color="auto" w:fill="FFFFFF"/>
        </w:rPr>
        <w:t>. Minneapolis, MN: University of Minnesota Press.</w:t>
      </w:r>
    </w:p>
    <w:p w14:paraId="34EEE374" w14:textId="77777777" w:rsidR="00D911E2" w:rsidRPr="00796814" w:rsidRDefault="00D911E2" w:rsidP="00904BF3">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 xml:space="preserve">Bender, D. S., Morey, L. C., &amp; </w:t>
      </w:r>
      <w:proofErr w:type="spellStart"/>
      <w:r w:rsidRPr="00796814">
        <w:rPr>
          <w:rFonts w:ascii="Times New Roman" w:eastAsia="Times New Roman" w:hAnsi="Times New Roman" w:cs="Times New Roman"/>
          <w:color w:val="222222"/>
          <w:shd w:val="clear" w:color="auto" w:fill="FFFFFF"/>
        </w:rPr>
        <w:t>Skodol</w:t>
      </w:r>
      <w:proofErr w:type="spellEnd"/>
      <w:r w:rsidRPr="00796814">
        <w:rPr>
          <w:rFonts w:ascii="Times New Roman" w:eastAsia="Times New Roman" w:hAnsi="Times New Roman" w:cs="Times New Roman"/>
          <w:color w:val="222222"/>
          <w:shd w:val="clear" w:color="auto" w:fill="FFFFFF"/>
        </w:rPr>
        <w:t>, A. E. (2011). Toward a model for assessing level of personality functioning in DSM–5, part I: A review of theory and methods. </w:t>
      </w:r>
      <w:r w:rsidRPr="00796814">
        <w:rPr>
          <w:rFonts w:ascii="Times New Roman" w:eastAsia="Times New Roman" w:hAnsi="Times New Roman" w:cs="Times New Roman"/>
          <w:i/>
          <w:iCs/>
          <w:color w:val="222222"/>
          <w:shd w:val="clear" w:color="auto" w:fill="FFFFFF"/>
        </w:rPr>
        <w:t>Journal of Personality Assessment</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93</w:t>
      </w:r>
      <w:r w:rsidRPr="00796814">
        <w:rPr>
          <w:rFonts w:ascii="Times New Roman" w:eastAsia="Times New Roman" w:hAnsi="Times New Roman" w:cs="Times New Roman"/>
          <w:color w:val="222222"/>
          <w:shd w:val="clear" w:color="auto" w:fill="FFFFFF"/>
        </w:rPr>
        <w:t>(4), 332-346.</w:t>
      </w:r>
    </w:p>
    <w:p w14:paraId="18793A3A" w14:textId="35921932" w:rsidR="002D7EC9" w:rsidRPr="00796814" w:rsidRDefault="00904BF3" w:rsidP="00904BF3">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color w:val="222222"/>
          <w:shd w:val="clear" w:color="auto" w:fill="FFFFFF"/>
        </w:rPr>
        <w:t>Blashfield</w:t>
      </w:r>
      <w:proofErr w:type="spellEnd"/>
      <w:r w:rsidRPr="00796814">
        <w:rPr>
          <w:rFonts w:ascii="Times New Roman" w:eastAsia="Times New Roman" w:hAnsi="Times New Roman" w:cs="Times New Roman"/>
          <w:color w:val="222222"/>
          <w:shd w:val="clear" w:color="auto" w:fill="FFFFFF"/>
        </w:rPr>
        <w:t>, R. K. (2012). </w:t>
      </w:r>
      <w:r w:rsidRPr="00796814">
        <w:rPr>
          <w:rFonts w:ascii="Times New Roman" w:eastAsia="Times New Roman" w:hAnsi="Times New Roman" w:cs="Times New Roman"/>
          <w:i/>
          <w:iCs/>
          <w:color w:val="222222"/>
          <w:shd w:val="clear" w:color="auto" w:fill="FFFFFF"/>
        </w:rPr>
        <w:t>The classification of psychopathology: Neo-Kraepelinian and quantitative approaches</w:t>
      </w:r>
      <w:r w:rsidRPr="00796814">
        <w:rPr>
          <w:rFonts w:ascii="Times New Roman" w:eastAsia="Times New Roman" w:hAnsi="Times New Roman" w:cs="Times New Roman"/>
          <w:color w:val="222222"/>
          <w:shd w:val="clear" w:color="auto" w:fill="FFFFFF"/>
        </w:rPr>
        <w:t>. Springer Science &amp; Business Media.</w:t>
      </w:r>
    </w:p>
    <w:p w14:paraId="6684E2A2" w14:textId="02B2FB47" w:rsidR="00B235C2" w:rsidRPr="00796814" w:rsidRDefault="00B235C2" w:rsidP="00904BF3">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t xml:space="preserve">Blatt, S. J. (2008). </w:t>
      </w:r>
      <w:r w:rsidRPr="00796814">
        <w:rPr>
          <w:rFonts w:ascii="Times New Roman" w:hAnsi="Times New Roman" w:cs="Times New Roman"/>
          <w:b w:val="0"/>
          <w:i/>
        </w:rPr>
        <w:t>Polarities of experience: Relatedness and self-definition in personality</w:t>
      </w:r>
      <w:r w:rsidR="00BF0D6D" w:rsidRPr="00796814">
        <w:rPr>
          <w:rFonts w:ascii="Times New Roman" w:hAnsi="Times New Roman" w:cs="Times New Roman"/>
          <w:b w:val="0"/>
          <w:i/>
        </w:rPr>
        <w:t xml:space="preserve"> </w:t>
      </w:r>
      <w:r w:rsidRPr="00796814">
        <w:rPr>
          <w:rFonts w:ascii="Times New Roman" w:hAnsi="Times New Roman" w:cs="Times New Roman"/>
          <w:b w:val="0"/>
          <w:i/>
        </w:rPr>
        <w:t>development, psychopathology, and the therapeutic process</w:t>
      </w:r>
      <w:r w:rsidRPr="00796814">
        <w:rPr>
          <w:rFonts w:ascii="Times New Roman" w:hAnsi="Times New Roman" w:cs="Times New Roman"/>
          <w:b w:val="0"/>
        </w:rPr>
        <w:t>. Washington, DC: American</w:t>
      </w:r>
      <w:r w:rsidR="00BF0D6D" w:rsidRPr="00796814">
        <w:rPr>
          <w:rFonts w:ascii="Times New Roman" w:hAnsi="Times New Roman" w:cs="Times New Roman"/>
          <w:b w:val="0"/>
        </w:rPr>
        <w:t xml:space="preserve"> </w:t>
      </w:r>
      <w:r w:rsidRPr="00796814">
        <w:rPr>
          <w:rFonts w:ascii="Times New Roman" w:hAnsi="Times New Roman" w:cs="Times New Roman"/>
          <w:b w:val="0"/>
        </w:rPr>
        <w:t>Psychological Association.</w:t>
      </w:r>
    </w:p>
    <w:p w14:paraId="12F759A4" w14:textId="6EB3E95C" w:rsidR="00B235C2" w:rsidRPr="00796814" w:rsidRDefault="00B235C2" w:rsidP="0012065A">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lastRenderedPageBreak/>
        <w:t xml:space="preserve">Blatt, S. J., &amp; </w:t>
      </w:r>
      <w:proofErr w:type="spellStart"/>
      <w:r w:rsidRPr="00796814">
        <w:rPr>
          <w:rFonts w:ascii="Times New Roman" w:hAnsi="Times New Roman" w:cs="Times New Roman"/>
          <w:b w:val="0"/>
        </w:rPr>
        <w:t>Shichman</w:t>
      </w:r>
      <w:proofErr w:type="spellEnd"/>
      <w:r w:rsidRPr="00796814">
        <w:rPr>
          <w:rFonts w:ascii="Times New Roman" w:hAnsi="Times New Roman" w:cs="Times New Roman"/>
          <w:b w:val="0"/>
        </w:rPr>
        <w:t>, S. (1983). Two primary configurations of psychopathology.</w:t>
      </w:r>
      <w:r w:rsidR="00BF0D6D" w:rsidRPr="00796814">
        <w:rPr>
          <w:rFonts w:ascii="Times New Roman" w:hAnsi="Times New Roman" w:cs="Times New Roman"/>
          <w:b w:val="0"/>
        </w:rPr>
        <w:t xml:space="preserve"> </w:t>
      </w:r>
      <w:r w:rsidRPr="00796814">
        <w:rPr>
          <w:rFonts w:ascii="Times New Roman" w:hAnsi="Times New Roman" w:cs="Times New Roman"/>
          <w:b w:val="0"/>
          <w:i/>
        </w:rPr>
        <w:t>Psychoanalysis and Contemporary Thought, 6</w:t>
      </w:r>
      <w:r w:rsidRPr="00796814">
        <w:rPr>
          <w:rFonts w:ascii="Times New Roman" w:hAnsi="Times New Roman" w:cs="Times New Roman"/>
          <w:b w:val="0"/>
        </w:rPr>
        <w:t>(2), 187-254.</w:t>
      </w:r>
    </w:p>
    <w:p w14:paraId="36369490" w14:textId="03501E0D" w:rsidR="00B235C2" w:rsidRPr="00796814" w:rsidRDefault="00B235C2" w:rsidP="00D13F38">
      <w:pPr>
        <w:pStyle w:val="Heading1"/>
        <w:spacing w:after="0" w:line="480" w:lineRule="auto"/>
        <w:ind w:left="720" w:hanging="720"/>
        <w:rPr>
          <w:rFonts w:ascii="Times New Roman" w:hAnsi="Times New Roman" w:cs="Times New Roman"/>
          <w:b w:val="0"/>
        </w:rPr>
      </w:pPr>
      <w:proofErr w:type="spellStart"/>
      <w:r w:rsidRPr="00796814">
        <w:rPr>
          <w:rFonts w:ascii="Times New Roman" w:hAnsi="Times New Roman" w:cs="Times New Roman"/>
          <w:b w:val="0"/>
        </w:rPr>
        <w:t>Borsboom</w:t>
      </w:r>
      <w:proofErr w:type="spellEnd"/>
      <w:r w:rsidRPr="00796814">
        <w:rPr>
          <w:rFonts w:ascii="Times New Roman" w:hAnsi="Times New Roman" w:cs="Times New Roman"/>
          <w:b w:val="0"/>
        </w:rPr>
        <w:t>, D. (2008). Psychometric perspectives on diagnostic systems.</w:t>
      </w:r>
      <w:r w:rsidRPr="00796814">
        <w:rPr>
          <w:rFonts w:ascii="Times New Roman" w:hAnsi="Times New Roman" w:cs="Times New Roman"/>
          <w:b w:val="0"/>
          <w:i/>
        </w:rPr>
        <w:t xml:space="preserve"> Journal of Clinical</w:t>
      </w:r>
      <w:r w:rsidR="00BF0D6D" w:rsidRPr="00796814">
        <w:rPr>
          <w:rFonts w:ascii="Times New Roman" w:hAnsi="Times New Roman" w:cs="Times New Roman"/>
          <w:b w:val="0"/>
          <w:i/>
        </w:rPr>
        <w:t xml:space="preserve"> </w:t>
      </w:r>
      <w:r w:rsidRPr="00796814">
        <w:rPr>
          <w:rFonts w:ascii="Times New Roman" w:hAnsi="Times New Roman" w:cs="Times New Roman"/>
          <w:b w:val="0"/>
          <w:i/>
        </w:rPr>
        <w:t>Psychology, 64</w:t>
      </w:r>
      <w:r w:rsidRPr="00796814">
        <w:rPr>
          <w:rFonts w:ascii="Times New Roman" w:hAnsi="Times New Roman" w:cs="Times New Roman"/>
          <w:b w:val="0"/>
        </w:rPr>
        <w:t>(9), 1089-1108.</w:t>
      </w:r>
    </w:p>
    <w:p w14:paraId="05C1DD41" w14:textId="77777777" w:rsidR="006B02E6" w:rsidRPr="00796814" w:rsidRDefault="006B02E6" w:rsidP="00D13F38">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color w:val="222222"/>
          <w:shd w:val="clear" w:color="auto" w:fill="FFFFFF"/>
        </w:rPr>
        <w:t>Borsboom</w:t>
      </w:r>
      <w:proofErr w:type="spellEnd"/>
      <w:r w:rsidRPr="00796814">
        <w:rPr>
          <w:rFonts w:ascii="Times New Roman" w:eastAsia="Times New Roman" w:hAnsi="Times New Roman" w:cs="Times New Roman"/>
          <w:color w:val="222222"/>
          <w:shd w:val="clear" w:color="auto" w:fill="FFFFFF"/>
        </w:rPr>
        <w:t xml:space="preserve">, D., </w:t>
      </w:r>
      <w:proofErr w:type="spellStart"/>
      <w:r w:rsidRPr="00796814">
        <w:rPr>
          <w:rFonts w:ascii="Times New Roman" w:eastAsia="Times New Roman" w:hAnsi="Times New Roman" w:cs="Times New Roman"/>
          <w:color w:val="222222"/>
          <w:shd w:val="clear" w:color="auto" w:fill="FFFFFF"/>
        </w:rPr>
        <w:t>Rhemtulla</w:t>
      </w:r>
      <w:proofErr w:type="spellEnd"/>
      <w:r w:rsidRPr="00796814">
        <w:rPr>
          <w:rFonts w:ascii="Times New Roman" w:eastAsia="Times New Roman" w:hAnsi="Times New Roman" w:cs="Times New Roman"/>
          <w:color w:val="222222"/>
          <w:shd w:val="clear" w:color="auto" w:fill="FFFFFF"/>
        </w:rPr>
        <w:t xml:space="preserve">, M., Cramer, A. O., van der Maas, H. L., </w:t>
      </w:r>
      <w:proofErr w:type="spellStart"/>
      <w:r w:rsidRPr="00796814">
        <w:rPr>
          <w:rFonts w:ascii="Times New Roman" w:eastAsia="Times New Roman" w:hAnsi="Times New Roman" w:cs="Times New Roman"/>
          <w:color w:val="222222"/>
          <w:shd w:val="clear" w:color="auto" w:fill="FFFFFF"/>
        </w:rPr>
        <w:t>Scheffer</w:t>
      </w:r>
      <w:proofErr w:type="spellEnd"/>
      <w:r w:rsidRPr="00796814">
        <w:rPr>
          <w:rFonts w:ascii="Times New Roman" w:eastAsia="Times New Roman" w:hAnsi="Times New Roman" w:cs="Times New Roman"/>
          <w:color w:val="222222"/>
          <w:shd w:val="clear" w:color="auto" w:fill="FFFFFF"/>
        </w:rPr>
        <w:t>, M., &amp; Dolan, C. V. (2016). Kinds versus continua: a review of psychometric approaches to uncover the structure of psychiatric constructs. </w:t>
      </w:r>
      <w:r w:rsidRPr="00796814">
        <w:rPr>
          <w:rFonts w:ascii="Times New Roman" w:eastAsia="Times New Roman" w:hAnsi="Times New Roman" w:cs="Times New Roman"/>
          <w:i/>
          <w:iCs/>
          <w:color w:val="222222"/>
          <w:shd w:val="clear" w:color="auto" w:fill="FFFFFF"/>
        </w:rPr>
        <w:t>Psychological medicine</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46</w:t>
      </w:r>
      <w:r w:rsidRPr="00796814">
        <w:rPr>
          <w:rFonts w:ascii="Times New Roman" w:eastAsia="Times New Roman" w:hAnsi="Times New Roman" w:cs="Times New Roman"/>
          <w:color w:val="222222"/>
          <w:shd w:val="clear" w:color="auto" w:fill="FFFFFF"/>
        </w:rPr>
        <w:t>(8), 1567-1579.</w:t>
      </w:r>
    </w:p>
    <w:p w14:paraId="43D94817" w14:textId="77777777" w:rsidR="00611E54" w:rsidRPr="00796814" w:rsidRDefault="00611E54" w:rsidP="00D13F38">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Bornstein, R. F. (1997). Dependent personality disorder in the DSM‐IV and beyond. </w:t>
      </w:r>
      <w:r w:rsidRPr="00796814">
        <w:rPr>
          <w:rFonts w:ascii="Times New Roman" w:eastAsia="Times New Roman" w:hAnsi="Times New Roman" w:cs="Times New Roman"/>
          <w:i/>
          <w:iCs/>
          <w:color w:val="222222"/>
          <w:shd w:val="clear" w:color="auto" w:fill="FFFFFF"/>
        </w:rPr>
        <w:t>Clinical Psychology: Science and Practice</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4</w:t>
      </w:r>
      <w:r w:rsidRPr="00796814">
        <w:rPr>
          <w:rFonts w:ascii="Times New Roman" w:eastAsia="Times New Roman" w:hAnsi="Times New Roman" w:cs="Times New Roman"/>
          <w:color w:val="222222"/>
          <w:shd w:val="clear" w:color="auto" w:fill="FFFFFF"/>
        </w:rPr>
        <w:t>(2), 175-187.</w:t>
      </w:r>
    </w:p>
    <w:p w14:paraId="3A5F875D" w14:textId="77777777" w:rsidR="00650183" w:rsidRPr="00796814" w:rsidRDefault="00650183" w:rsidP="00D13F38">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Butcher, J. N. (2005). Exploring universal personality characteristics: An objective approach. </w:t>
      </w:r>
      <w:r w:rsidRPr="00796814">
        <w:rPr>
          <w:rFonts w:ascii="Times New Roman" w:eastAsia="Times New Roman" w:hAnsi="Times New Roman" w:cs="Times New Roman"/>
          <w:i/>
          <w:iCs/>
          <w:color w:val="222222"/>
          <w:shd w:val="clear" w:color="auto" w:fill="FFFFFF"/>
        </w:rPr>
        <w:t>International Journal of Clinical and Health Psychology</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5</w:t>
      </w:r>
      <w:r w:rsidRPr="00796814">
        <w:rPr>
          <w:rFonts w:ascii="Times New Roman" w:eastAsia="Times New Roman" w:hAnsi="Times New Roman" w:cs="Times New Roman"/>
          <w:color w:val="222222"/>
          <w:shd w:val="clear" w:color="auto" w:fill="FFFFFF"/>
        </w:rPr>
        <w:t>(3), 553-566.</w:t>
      </w:r>
    </w:p>
    <w:p w14:paraId="40D6149C" w14:textId="77777777" w:rsidR="00A85CD5" w:rsidRPr="00796814" w:rsidRDefault="00A85CD5" w:rsidP="00D13F38">
      <w:pPr>
        <w:pStyle w:val="Bibliography"/>
        <w:spacing w:after="0" w:line="480" w:lineRule="auto"/>
        <w:ind w:left="720" w:hanging="720"/>
        <w:rPr>
          <w:rFonts w:ascii="Times New Roman" w:hAnsi="Times New Roman" w:cs="Times New Roman"/>
        </w:rPr>
      </w:pPr>
      <w:r w:rsidRPr="00796814">
        <w:rPr>
          <w:rFonts w:ascii="Times New Roman" w:hAnsi="Times New Roman" w:cs="Times New Roman"/>
        </w:rPr>
        <w:t xml:space="preserve">Butcher, J. N., Graham, J. R., Ben-Porath, Y. S., </w:t>
      </w:r>
      <w:proofErr w:type="spellStart"/>
      <w:r w:rsidRPr="00796814">
        <w:rPr>
          <w:rFonts w:ascii="Times New Roman" w:hAnsi="Times New Roman" w:cs="Times New Roman"/>
        </w:rPr>
        <w:t>Tellegen</w:t>
      </w:r>
      <w:proofErr w:type="spellEnd"/>
      <w:r w:rsidRPr="00796814">
        <w:rPr>
          <w:rFonts w:ascii="Times New Roman" w:hAnsi="Times New Roman" w:cs="Times New Roman"/>
        </w:rPr>
        <w:t xml:space="preserve">, A., Dahlstrom, W. G., &amp; </w:t>
      </w:r>
      <w:proofErr w:type="spellStart"/>
      <w:r w:rsidRPr="00796814">
        <w:rPr>
          <w:rFonts w:ascii="Times New Roman" w:hAnsi="Times New Roman" w:cs="Times New Roman"/>
        </w:rPr>
        <w:t>Kaemmer</w:t>
      </w:r>
      <w:proofErr w:type="spellEnd"/>
      <w:r w:rsidRPr="00796814">
        <w:rPr>
          <w:rFonts w:ascii="Times New Roman" w:hAnsi="Times New Roman" w:cs="Times New Roman"/>
        </w:rPr>
        <w:t xml:space="preserve">, B. (2001). </w:t>
      </w:r>
      <w:r w:rsidRPr="00796814">
        <w:rPr>
          <w:rFonts w:ascii="Times New Roman" w:hAnsi="Times New Roman" w:cs="Times New Roman"/>
          <w:i/>
          <w:iCs/>
        </w:rPr>
        <w:t>MMPI-2: Manual for administration and scoring</w:t>
      </w:r>
      <w:r w:rsidRPr="00796814">
        <w:rPr>
          <w:rFonts w:ascii="Times New Roman" w:hAnsi="Times New Roman" w:cs="Times New Roman"/>
        </w:rPr>
        <w:t xml:space="preserve"> (Rev.). Minneapolis: University of Minnesota Press.</w:t>
      </w:r>
    </w:p>
    <w:p w14:paraId="5DF9C067" w14:textId="77777777" w:rsidR="00467EB2" w:rsidRPr="00796814" w:rsidRDefault="00467EB2" w:rsidP="00DB2C34">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color w:val="222222"/>
          <w:shd w:val="clear" w:color="auto" w:fill="FFFFFF"/>
        </w:rPr>
        <w:t>Capik</w:t>
      </w:r>
      <w:proofErr w:type="spellEnd"/>
      <w:r w:rsidRPr="00796814">
        <w:rPr>
          <w:rFonts w:ascii="Times New Roman" w:eastAsia="Times New Roman" w:hAnsi="Times New Roman" w:cs="Times New Roman"/>
          <w:color w:val="222222"/>
          <w:shd w:val="clear" w:color="auto" w:fill="FFFFFF"/>
        </w:rPr>
        <w:t xml:space="preserve">, C., &amp; </w:t>
      </w:r>
      <w:proofErr w:type="spellStart"/>
      <w:r w:rsidRPr="00796814">
        <w:rPr>
          <w:rFonts w:ascii="Times New Roman" w:eastAsia="Times New Roman" w:hAnsi="Times New Roman" w:cs="Times New Roman"/>
          <w:color w:val="222222"/>
          <w:shd w:val="clear" w:color="auto" w:fill="FFFFFF"/>
        </w:rPr>
        <w:t>Gozum</w:t>
      </w:r>
      <w:proofErr w:type="spellEnd"/>
      <w:r w:rsidRPr="00796814">
        <w:rPr>
          <w:rFonts w:ascii="Times New Roman" w:eastAsia="Times New Roman" w:hAnsi="Times New Roman" w:cs="Times New Roman"/>
          <w:color w:val="222222"/>
          <w:shd w:val="clear" w:color="auto" w:fill="FFFFFF"/>
        </w:rPr>
        <w:t xml:space="preserve">, S. (2015). Psychometric features of an assessment instrument with </w:t>
      </w:r>
      <w:proofErr w:type="spellStart"/>
      <w:r w:rsidRPr="00796814">
        <w:rPr>
          <w:rFonts w:ascii="Times New Roman" w:eastAsia="Times New Roman" w:hAnsi="Times New Roman" w:cs="Times New Roman"/>
          <w:color w:val="222222"/>
          <w:shd w:val="clear" w:color="auto" w:fill="FFFFFF"/>
        </w:rPr>
        <w:t>likert</w:t>
      </w:r>
      <w:proofErr w:type="spellEnd"/>
      <w:r w:rsidRPr="00796814">
        <w:rPr>
          <w:rFonts w:ascii="Times New Roman" w:eastAsia="Times New Roman" w:hAnsi="Times New Roman" w:cs="Times New Roman"/>
          <w:color w:val="222222"/>
          <w:shd w:val="clear" w:color="auto" w:fill="FFFFFF"/>
        </w:rPr>
        <w:t xml:space="preserve"> and dichotomous response formats. </w:t>
      </w:r>
      <w:r w:rsidRPr="00796814">
        <w:rPr>
          <w:rFonts w:ascii="Times New Roman" w:eastAsia="Times New Roman" w:hAnsi="Times New Roman" w:cs="Times New Roman"/>
          <w:i/>
          <w:iCs/>
          <w:color w:val="222222"/>
          <w:shd w:val="clear" w:color="auto" w:fill="FFFFFF"/>
        </w:rPr>
        <w:t>Public Health Nursing</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32</w:t>
      </w:r>
      <w:r w:rsidRPr="00796814">
        <w:rPr>
          <w:rFonts w:ascii="Times New Roman" w:eastAsia="Times New Roman" w:hAnsi="Times New Roman" w:cs="Times New Roman"/>
          <w:color w:val="222222"/>
          <w:shd w:val="clear" w:color="auto" w:fill="FFFFFF"/>
        </w:rPr>
        <w:t>(1), 81-86.</w:t>
      </w:r>
    </w:p>
    <w:p w14:paraId="1FBAF3A5" w14:textId="77777777" w:rsidR="00DB2C34" w:rsidRPr="00796814" w:rsidRDefault="00DB2C34" w:rsidP="00DB2C34">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 xml:space="preserve">Carlson, E. N., &amp; </w:t>
      </w:r>
      <w:proofErr w:type="spellStart"/>
      <w:r w:rsidRPr="00796814">
        <w:rPr>
          <w:rFonts w:ascii="Times New Roman" w:eastAsia="Times New Roman" w:hAnsi="Times New Roman" w:cs="Times New Roman"/>
          <w:color w:val="222222"/>
          <w:shd w:val="clear" w:color="auto" w:fill="FFFFFF"/>
        </w:rPr>
        <w:t>Oltmanns</w:t>
      </w:r>
      <w:proofErr w:type="spellEnd"/>
      <w:r w:rsidRPr="00796814">
        <w:rPr>
          <w:rFonts w:ascii="Times New Roman" w:eastAsia="Times New Roman" w:hAnsi="Times New Roman" w:cs="Times New Roman"/>
          <w:color w:val="222222"/>
          <w:shd w:val="clear" w:color="auto" w:fill="FFFFFF"/>
        </w:rPr>
        <w:t xml:space="preserve">, T. F. (2015). The role of </w:t>
      </w:r>
      <w:proofErr w:type="spellStart"/>
      <w:r w:rsidRPr="00796814">
        <w:rPr>
          <w:rFonts w:ascii="Times New Roman" w:eastAsia="Times New Roman" w:hAnsi="Times New Roman" w:cs="Times New Roman"/>
          <w:color w:val="222222"/>
          <w:shd w:val="clear" w:color="auto" w:fill="FFFFFF"/>
        </w:rPr>
        <w:t>metaperception</w:t>
      </w:r>
      <w:proofErr w:type="spellEnd"/>
      <w:r w:rsidRPr="00796814">
        <w:rPr>
          <w:rFonts w:ascii="Times New Roman" w:eastAsia="Times New Roman" w:hAnsi="Times New Roman" w:cs="Times New Roman"/>
          <w:color w:val="222222"/>
          <w:shd w:val="clear" w:color="auto" w:fill="FFFFFF"/>
        </w:rPr>
        <w:t xml:space="preserve"> in personality disorders: Do people with personality problems know how others experience their personality?. </w:t>
      </w:r>
      <w:r w:rsidRPr="00796814">
        <w:rPr>
          <w:rFonts w:ascii="Times New Roman" w:eastAsia="Times New Roman" w:hAnsi="Times New Roman" w:cs="Times New Roman"/>
          <w:i/>
          <w:iCs/>
          <w:color w:val="222222"/>
          <w:shd w:val="clear" w:color="auto" w:fill="FFFFFF"/>
        </w:rPr>
        <w:t>Journal of Personality Disorders</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29</w:t>
      </w:r>
      <w:r w:rsidRPr="00796814">
        <w:rPr>
          <w:rFonts w:ascii="Times New Roman" w:eastAsia="Times New Roman" w:hAnsi="Times New Roman" w:cs="Times New Roman"/>
          <w:color w:val="222222"/>
          <w:shd w:val="clear" w:color="auto" w:fill="FFFFFF"/>
        </w:rPr>
        <w:t>(4), 449-467.</w:t>
      </w:r>
    </w:p>
    <w:p w14:paraId="13E58FB4" w14:textId="796D77E0" w:rsidR="00D53774" w:rsidRPr="00796814" w:rsidRDefault="00D53774" w:rsidP="00DB2C34">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color w:val="222222"/>
          <w:shd w:val="clear" w:color="auto" w:fill="FFFFFF"/>
        </w:rPr>
        <w:t>Choca</w:t>
      </w:r>
      <w:proofErr w:type="spellEnd"/>
      <w:r w:rsidRPr="00796814">
        <w:rPr>
          <w:rFonts w:ascii="Times New Roman" w:eastAsia="Times New Roman" w:hAnsi="Times New Roman" w:cs="Times New Roman"/>
          <w:color w:val="222222"/>
          <w:shd w:val="clear" w:color="auto" w:fill="FFFFFF"/>
        </w:rPr>
        <w:t xml:space="preserve">, J. P. (1999). Evolution of </w:t>
      </w:r>
      <w:proofErr w:type="spellStart"/>
      <w:r w:rsidRPr="00796814">
        <w:rPr>
          <w:rFonts w:ascii="Times New Roman" w:eastAsia="Times New Roman" w:hAnsi="Times New Roman" w:cs="Times New Roman"/>
          <w:color w:val="222222"/>
          <w:shd w:val="clear" w:color="auto" w:fill="FFFFFF"/>
        </w:rPr>
        <w:t>Millon's</w:t>
      </w:r>
      <w:proofErr w:type="spellEnd"/>
      <w:r w:rsidRPr="00796814">
        <w:rPr>
          <w:rFonts w:ascii="Times New Roman" w:eastAsia="Times New Roman" w:hAnsi="Times New Roman" w:cs="Times New Roman"/>
          <w:color w:val="222222"/>
          <w:shd w:val="clear" w:color="auto" w:fill="FFFFFF"/>
        </w:rPr>
        <w:t xml:space="preserve"> personality prototypes. </w:t>
      </w:r>
      <w:r w:rsidRPr="00796814">
        <w:rPr>
          <w:rFonts w:ascii="Times New Roman" w:eastAsia="Times New Roman" w:hAnsi="Times New Roman" w:cs="Times New Roman"/>
          <w:i/>
          <w:iCs/>
          <w:color w:val="222222"/>
          <w:shd w:val="clear" w:color="auto" w:fill="FFFFFF"/>
        </w:rPr>
        <w:t>Journal of personality assessment</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72</w:t>
      </w:r>
      <w:r w:rsidRPr="00796814">
        <w:rPr>
          <w:rFonts w:ascii="Times New Roman" w:eastAsia="Times New Roman" w:hAnsi="Times New Roman" w:cs="Times New Roman"/>
          <w:color w:val="222222"/>
          <w:shd w:val="clear" w:color="auto" w:fill="FFFFFF"/>
        </w:rPr>
        <w:t>(3), 353-364.</w:t>
      </w:r>
    </w:p>
    <w:p w14:paraId="66EE23B0" w14:textId="3D5D7A9C" w:rsidR="00B235C2" w:rsidRPr="00796814" w:rsidRDefault="00B235C2" w:rsidP="004B3D45">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rPr>
        <w:t>Cicchetti, D. (1993). Developmental psychopathology: Reactions, reflections, projections.</w:t>
      </w:r>
      <w:r w:rsidR="00BF0D6D" w:rsidRPr="00796814">
        <w:rPr>
          <w:rFonts w:ascii="Times New Roman" w:eastAsia="Times New Roman" w:hAnsi="Times New Roman" w:cs="Times New Roman"/>
        </w:rPr>
        <w:t xml:space="preserve"> </w:t>
      </w:r>
      <w:r w:rsidRPr="00796814">
        <w:rPr>
          <w:rFonts w:ascii="Times New Roman" w:eastAsia="Times New Roman" w:hAnsi="Times New Roman" w:cs="Times New Roman"/>
          <w:i/>
        </w:rPr>
        <w:t>Developmental Review, 13</w:t>
      </w:r>
      <w:r w:rsidRPr="00796814">
        <w:rPr>
          <w:rFonts w:ascii="Times New Roman" w:eastAsia="Times New Roman" w:hAnsi="Times New Roman" w:cs="Times New Roman"/>
        </w:rPr>
        <w:t>, 471–502.</w:t>
      </w:r>
    </w:p>
    <w:p w14:paraId="0EE05B9B" w14:textId="26378FC8" w:rsidR="00691455" w:rsidRPr="00796814" w:rsidRDefault="00691455" w:rsidP="004B3D45">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lastRenderedPageBreak/>
        <w:t>Clark, L. A. (2007). Assessment and diagnosis of personality disorder: Perennial issues and an emerging reconceptualization. </w:t>
      </w:r>
      <w:r w:rsidRPr="00796814">
        <w:rPr>
          <w:rFonts w:ascii="Times New Roman" w:eastAsia="Times New Roman" w:hAnsi="Times New Roman" w:cs="Times New Roman"/>
          <w:i/>
          <w:iCs/>
          <w:color w:val="222222"/>
          <w:shd w:val="clear" w:color="auto" w:fill="FFFFFF"/>
        </w:rPr>
        <w:t>Annu</w:t>
      </w:r>
      <w:r w:rsidR="00BF246F" w:rsidRPr="00796814">
        <w:rPr>
          <w:rFonts w:ascii="Times New Roman" w:eastAsia="Times New Roman" w:hAnsi="Times New Roman" w:cs="Times New Roman"/>
          <w:i/>
          <w:iCs/>
          <w:color w:val="222222"/>
          <w:shd w:val="clear" w:color="auto" w:fill="FFFFFF"/>
        </w:rPr>
        <w:t>al</w:t>
      </w:r>
      <w:r w:rsidRPr="00796814">
        <w:rPr>
          <w:rFonts w:ascii="Times New Roman" w:eastAsia="Times New Roman" w:hAnsi="Times New Roman" w:cs="Times New Roman"/>
          <w:i/>
          <w:iCs/>
          <w:color w:val="222222"/>
          <w:shd w:val="clear" w:color="auto" w:fill="FFFFFF"/>
        </w:rPr>
        <w:t xml:space="preserve"> Rev</w:t>
      </w:r>
      <w:r w:rsidR="00BF246F" w:rsidRPr="00796814">
        <w:rPr>
          <w:rFonts w:ascii="Times New Roman" w:eastAsia="Times New Roman" w:hAnsi="Times New Roman" w:cs="Times New Roman"/>
          <w:i/>
          <w:iCs/>
          <w:color w:val="222222"/>
          <w:shd w:val="clear" w:color="auto" w:fill="FFFFFF"/>
        </w:rPr>
        <w:t>iew of Psychology</w:t>
      </w:r>
      <w:r w:rsidRPr="00796814">
        <w:rPr>
          <w:rFonts w:ascii="Times New Roman" w:eastAsia="Times New Roman" w:hAnsi="Times New Roman" w:cs="Times New Roman"/>
          <w:i/>
          <w:iCs/>
          <w:color w:val="222222"/>
          <w:shd w:val="clear" w:color="auto" w:fill="FFFFFF"/>
        </w:rPr>
        <w:t>.</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58</w:t>
      </w:r>
      <w:r w:rsidRPr="00796814">
        <w:rPr>
          <w:rFonts w:ascii="Times New Roman" w:eastAsia="Times New Roman" w:hAnsi="Times New Roman" w:cs="Times New Roman"/>
          <w:color w:val="222222"/>
          <w:shd w:val="clear" w:color="auto" w:fill="FFFFFF"/>
        </w:rPr>
        <w:t>, 227-257.</w:t>
      </w:r>
    </w:p>
    <w:p w14:paraId="54204D9C" w14:textId="77777777" w:rsidR="007E4709" w:rsidRPr="00796814" w:rsidRDefault="007E4709" w:rsidP="004B3D45">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 xml:space="preserve">Clark, L. A., </w:t>
      </w:r>
      <w:proofErr w:type="spellStart"/>
      <w:r w:rsidRPr="00796814">
        <w:rPr>
          <w:rFonts w:ascii="Times New Roman" w:eastAsia="Times New Roman" w:hAnsi="Times New Roman" w:cs="Times New Roman"/>
          <w:color w:val="222222"/>
          <w:shd w:val="clear" w:color="auto" w:fill="FFFFFF"/>
        </w:rPr>
        <w:t>Vanderbleek</w:t>
      </w:r>
      <w:proofErr w:type="spellEnd"/>
      <w:r w:rsidRPr="00796814">
        <w:rPr>
          <w:rFonts w:ascii="Times New Roman" w:eastAsia="Times New Roman" w:hAnsi="Times New Roman" w:cs="Times New Roman"/>
          <w:color w:val="222222"/>
          <w:shd w:val="clear" w:color="auto" w:fill="FFFFFF"/>
        </w:rPr>
        <w:t xml:space="preserve">, E. N., Shapiro, J. L., </w:t>
      </w:r>
      <w:proofErr w:type="spellStart"/>
      <w:r w:rsidRPr="00796814">
        <w:rPr>
          <w:rFonts w:ascii="Times New Roman" w:eastAsia="Times New Roman" w:hAnsi="Times New Roman" w:cs="Times New Roman"/>
          <w:color w:val="222222"/>
          <w:shd w:val="clear" w:color="auto" w:fill="FFFFFF"/>
        </w:rPr>
        <w:t>Nuzum</w:t>
      </w:r>
      <w:proofErr w:type="spellEnd"/>
      <w:r w:rsidRPr="00796814">
        <w:rPr>
          <w:rFonts w:ascii="Times New Roman" w:eastAsia="Times New Roman" w:hAnsi="Times New Roman" w:cs="Times New Roman"/>
          <w:color w:val="222222"/>
          <w:shd w:val="clear" w:color="auto" w:fill="FFFFFF"/>
        </w:rPr>
        <w:t>, H., Allen, X., Daly, E., ... &amp; Ro, E. (2015). The brave new world of personality disorder-trait specified: Effects of additional definitions on coverage, prevalence, and comorbidity. </w:t>
      </w:r>
      <w:r w:rsidRPr="00796814">
        <w:rPr>
          <w:rFonts w:ascii="Times New Roman" w:eastAsia="Times New Roman" w:hAnsi="Times New Roman" w:cs="Times New Roman"/>
          <w:i/>
          <w:iCs/>
          <w:color w:val="222222"/>
          <w:shd w:val="clear" w:color="auto" w:fill="FFFFFF"/>
        </w:rPr>
        <w:t>Psychopathology review</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2</w:t>
      </w:r>
      <w:r w:rsidRPr="00796814">
        <w:rPr>
          <w:rFonts w:ascii="Times New Roman" w:eastAsia="Times New Roman" w:hAnsi="Times New Roman" w:cs="Times New Roman"/>
          <w:color w:val="222222"/>
          <w:shd w:val="clear" w:color="auto" w:fill="FFFFFF"/>
        </w:rPr>
        <w:t>(1), 52-82.</w:t>
      </w:r>
    </w:p>
    <w:p w14:paraId="7B2995D6" w14:textId="77777777" w:rsidR="00E0318C" w:rsidRPr="00796814" w:rsidRDefault="00E0318C" w:rsidP="004B3D45">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 xml:space="preserve">Cloninger, C. R., </w:t>
      </w:r>
      <w:proofErr w:type="spellStart"/>
      <w:r w:rsidRPr="00796814">
        <w:rPr>
          <w:rFonts w:ascii="Times New Roman" w:eastAsia="Times New Roman" w:hAnsi="Times New Roman" w:cs="Times New Roman"/>
          <w:color w:val="222222"/>
          <w:shd w:val="clear" w:color="auto" w:fill="FFFFFF"/>
        </w:rPr>
        <w:t>Svrakic</w:t>
      </w:r>
      <w:proofErr w:type="spellEnd"/>
      <w:r w:rsidRPr="00796814">
        <w:rPr>
          <w:rFonts w:ascii="Times New Roman" w:eastAsia="Times New Roman" w:hAnsi="Times New Roman" w:cs="Times New Roman"/>
          <w:color w:val="222222"/>
          <w:shd w:val="clear" w:color="auto" w:fill="FFFFFF"/>
        </w:rPr>
        <w:t xml:space="preserve">, D. M., &amp; </w:t>
      </w:r>
      <w:proofErr w:type="spellStart"/>
      <w:r w:rsidRPr="00796814">
        <w:rPr>
          <w:rFonts w:ascii="Times New Roman" w:eastAsia="Times New Roman" w:hAnsi="Times New Roman" w:cs="Times New Roman"/>
          <w:color w:val="222222"/>
          <w:shd w:val="clear" w:color="auto" w:fill="FFFFFF"/>
        </w:rPr>
        <w:t>Przybeck</w:t>
      </w:r>
      <w:proofErr w:type="spellEnd"/>
      <w:r w:rsidRPr="00796814">
        <w:rPr>
          <w:rFonts w:ascii="Times New Roman" w:eastAsia="Times New Roman" w:hAnsi="Times New Roman" w:cs="Times New Roman"/>
          <w:color w:val="222222"/>
          <w:shd w:val="clear" w:color="auto" w:fill="FFFFFF"/>
        </w:rPr>
        <w:t>, T. R. (1993). A psychobiological model of temperament and character. </w:t>
      </w:r>
      <w:r w:rsidRPr="00796814">
        <w:rPr>
          <w:rFonts w:ascii="Times New Roman" w:eastAsia="Times New Roman" w:hAnsi="Times New Roman" w:cs="Times New Roman"/>
          <w:i/>
          <w:iCs/>
          <w:color w:val="222222"/>
          <w:shd w:val="clear" w:color="auto" w:fill="FFFFFF"/>
        </w:rPr>
        <w:t>Archives of general psychiatry</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50</w:t>
      </w:r>
      <w:r w:rsidRPr="00796814">
        <w:rPr>
          <w:rFonts w:ascii="Times New Roman" w:eastAsia="Times New Roman" w:hAnsi="Times New Roman" w:cs="Times New Roman"/>
          <w:color w:val="222222"/>
          <w:shd w:val="clear" w:color="auto" w:fill="FFFFFF"/>
        </w:rPr>
        <w:t>(12), 975-990.</w:t>
      </w:r>
    </w:p>
    <w:p w14:paraId="16207879" w14:textId="77777777" w:rsidR="00C76E5C" w:rsidRPr="00796814" w:rsidRDefault="00C76E5C" w:rsidP="004B3D45">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 xml:space="preserve">Cooper, L. D., </w:t>
      </w:r>
      <w:proofErr w:type="spellStart"/>
      <w:r w:rsidRPr="00796814">
        <w:rPr>
          <w:rFonts w:ascii="Times New Roman" w:eastAsia="Times New Roman" w:hAnsi="Times New Roman" w:cs="Times New Roman"/>
          <w:color w:val="222222"/>
          <w:shd w:val="clear" w:color="auto" w:fill="FFFFFF"/>
        </w:rPr>
        <w:t>Balsis</w:t>
      </w:r>
      <w:proofErr w:type="spellEnd"/>
      <w:r w:rsidRPr="00796814">
        <w:rPr>
          <w:rFonts w:ascii="Times New Roman" w:eastAsia="Times New Roman" w:hAnsi="Times New Roman" w:cs="Times New Roman"/>
          <w:color w:val="222222"/>
          <w:shd w:val="clear" w:color="auto" w:fill="FFFFFF"/>
        </w:rPr>
        <w:t>, S., &amp; Zimmerman, M. (2010). Challenges associated with a polythetic diagnostic system: Criteria combinations in the personality disorders. </w:t>
      </w:r>
      <w:r w:rsidRPr="00796814">
        <w:rPr>
          <w:rFonts w:ascii="Times New Roman" w:eastAsia="Times New Roman" w:hAnsi="Times New Roman" w:cs="Times New Roman"/>
          <w:i/>
          <w:iCs/>
          <w:color w:val="222222"/>
          <w:shd w:val="clear" w:color="auto" w:fill="FFFFFF"/>
        </w:rPr>
        <w:t>Journal of Abnormal Psychology</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119</w:t>
      </w:r>
      <w:r w:rsidRPr="00796814">
        <w:rPr>
          <w:rFonts w:ascii="Times New Roman" w:eastAsia="Times New Roman" w:hAnsi="Times New Roman" w:cs="Times New Roman"/>
          <w:color w:val="222222"/>
          <w:shd w:val="clear" w:color="auto" w:fill="FFFFFF"/>
        </w:rPr>
        <w:t>(4), 886.</w:t>
      </w:r>
    </w:p>
    <w:p w14:paraId="507EE97E" w14:textId="15C0F5F5" w:rsidR="00691455" w:rsidRPr="00796814" w:rsidRDefault="00632133" w:rsidP="004B3D45">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color w:val="222222"/>
          <w:shd w:val="clear" w:color="auto" w:fill="FFFFFF"/>
        </w:rPr>
        <w:t>Courrégé</w:t>
      </w:r>
      <w:proofErr w:type="spellEnd"/>
      <w:r w:rsidRPr="00796814">
        <w:rPr>
          <w:rFonts w:ascii="Times New Roman" w:eastAsia="Times New Roman" w:hAnsi="Times New Roman" w:cs="Times New Roman"/>
          <w:color w:val="222222"/>
          <w:shd w:val="clear" w:color="auto" w:fill="FFFFFF"/>
        </w:rPr>
        <w:t>, S. C., &amp; Weed, N. C. (2019). The role of common method variance in MMPI-2-RF response option augmentation. </w:t>
      </w:r>
      <w:r w:rsidRPr="00796814">
        <w:rPr>
          <w:rFonts w:ascii="Times New Roman" w:eastAsia="Times New Roman" w:hAnsi="Times New Roman" w:cs="Times New Roman"/>
          <w:i/>
          <w:iCs/>
          <w:color w:val="222222"/>
          <w:shd w:val="clear" w:color="auto" w:fill="FFFFFF"/>
        </w:rPr>
        <w:t>Psychological assessment</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31</w:t>
      </w:r>
      <w:r w:rsidRPr="00796814">
        <w:rPr>
          <w:rFonts w:ascii="Times New Roman" w:eastAsia="Times New Roman" w:hAnsi="Times New Roman" w:cs="Times New Roman"/>
          <w:color w:val="222222"/>
          <w:shd w:val="clear" w:color="auto" w:fill="FFFFFF"/>
        </w:rPr>
        <w:t>(1), 126.</w:t>
      </w:r>
    </w:p>
    <w:p w14:paraId="5EE7B48C" w14:textId="0CE3EBB8" w:rsidR="00D13F38" w:rsidRPr="00796814" w:rsidRDefault="00D13F38" w:rsidP="009150D1">
      <w:pPr>
        <w:pStyle w:val="Heading2"/>
        <w:numPr>
          <w:ilvl w:val="0"/>
          <w:numId w:val="0"/>
        </w:numPr>
        <w:spacing w:after="0" w:line="480" w:lineRule="auto"/>
        <w:ind w:left="720" w:hanging="720"/>
        <w:rPr>
          <w:rFonts w:ascii="Times New Roman" w:hAnsi="Times New Roman" w:cs="Times New Roman"/>
        </w:rPr>
      </w:pPr>
      <w:r w:rsidRPr="00796814">
        <w:rPr>
          <w:rFonts w:ascii="Times New Roman" w:hAnsi="Times New Roman" w:cs="Times New Roman"/>
        </w:rPr>
        <w:t xml:space="preserve">Cronbach, L. J., &amp; Meehl, P. E. (1955). Construct validity in psychological tests. </w:t>
      </w:r>
      <w:r w:rsidRPr="00796814">
        <w:rPr>
          <w:rFonts w:ascii="Times New Roman" w:hAnsi="Times New Roman" w:cs="Times New Roman"/>
          <w:i/>
          <w:iCs/>
        </w:rPr>
        <w:t>Psychological</w:t>
      </w:r>
      <w:r w:rsidR="00BF0D6D" w:rsidRPr="00796814">
        <w:rPr>
          <w:rFonts w:ascii="Times New Roman" w:hAnsi="Times New Roman" w:cs="Times New Roman"/>
          <w:i/>
          <w:iCs/>
        </w:rPr>
        <w:t xml:space="preserve"> </w:t>
      </w:r>
      <w:r w:rsidRPr="00796814">
        <w:rPr>
          <w:rFonts w:ascii="Times New Roman" w:hAnsi="Times New Roman" w:cs="Times New Roman"/>
          <w:i/>
          <w:iCs/>
        </w:rPr>
        <w:t>Bulletin</w:t>
      </w:r>
      <w:r w:rsidRPr="00796814">
        <w:rPr>
          <w:rFonts w:ascii="Times New Roman" w:hAnsi="Times New Roman" w:cs="Times New Roman"/>
        </w:rPr>
        <w:t>, 52(4), 281.</w:t>
      </w:r>
    </w:p>
    <w:p w14:paraId="2C921E18" w14:textId="77777777" w:rsidR="00425B95" w:rsidRPr="00796814" w:rsidRDefault="00425B95" w:rsidP="009150D1">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color w:val="222222"/>
          <w:shd w:val="clear" w:color="auto" w:fill="FFFFFF"/>
        </w:rPr>
        <w:t>Cruitt</w:t>
      </w:r>
      <w:proofErr w:type="spellEnd"/>
      <w:r w:rsidRPr="00796814">
        <w:rPr>
          <w:rFonts w:ascii="Times New Roman" w:eastAsia="Times New Roman" w:hAnsi="Times New Roman" w:cs="Times New Roman"/>
          <w:color w:val="222222"/>
          <w:shd w:val="clear" w:color="auto" w:fill="FFFFFF"/>
        </w:rPr>
        <w:t xml:space="preserve">, P. J., &amp; </w:t>
      </w:r>
      <w:proofErr w:type="spellStart"/>
      <w:r w:rsidRPr="00796814">
        <w:rPr>
          <w:rFonts w:ascii="Times New Roman" w:eastAsia="Times New Roman" w:hAnsi="Times New Roman" w:cs="Times New Roman"/>
          <w:color w:val="222222"/>
          <w:shd w:val="clear" w:color="auto" w:fill="FFFFFF"/>
        </w:rPr>
        <w:t>Oltmanns</w:t>
      </w:r>
      <w:proofErr w:type="spellEnd"/>
      <w:r w:rsidRPr="00796814">
        <w:rPr>
          <w:rFonts w:ascii="Times New Roman" w:eastAsia="Times New Roman" w:hAnsi="Times New Roman" w:cs="Times New Roman"/>
          <w:color w:val="222222"/>
          <w:shd w:val="clear" w:color="auto" w:fill="FFFFFF"/>
        </w:rPr>
        <w:t>, T. F. (2018). Age-related outcomes associated with personality pathology in later life. </w:t>
      </w:r>
      <w:r w:rsidRPr="00796814">
        <w:rPr>
          <w:rFonts w:ascii="Times New Roman" w:eastAsia="Times New Roman" w:hAnsi="Times New Roman" w:cs="Times New Roman"/>
          <w:i/>
          <w:iCs/>
          <w:color w:val="222222"/>
          <w:shd w:val="clear" w:color="auto" w:fill="FFFFFF"/>
        </w:rPr>
        <w:t>Current opinion in psychology</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21</w:t>
      </w:r>
      <w:r w:rsidRPr="00796814">
        <w:rPr>
          <w:rFonts w:ascii="Times New Roman" w:eastAsia="Times New Roman" w:hAnsi="Times New Roman" w:cs="Times New Roman"/>
          <w:color w:val="222222"/>
          <w:shd w:val="clear" w:color="auto" w:fill="FFFFFF"/>
        </w:rPr>
        <w:t>, 89-93.</w:t>
      </w:r>
    </w:p>
    <w:p w14:paraId="0861D0C0" w14:textId="77777777" w:rsidR="00E91AF4" w:rsidRPr="00796814" w:rsidRDefault="00E91AF4" w:rsidP="009150D1">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 xml:space="preserve">Davis, R. D. (1999). </w:t>
      </w:r>
      <w:proofErr w:type="spellStart"/>
      <w:r w:rsidRPr="00796814">
        <w:rPr>
          <w:rFonts w:ascii="Times New Roman" w:eastAsia="Times New Roman" w:hAnsi="Times New Roman" w:cs="Times New Roman"/>
          <w:color w:val="222222"/>
          <w:shd w:val="clear" w:color="auto" w:fill="FFFFFF"/>
        </w:rPr>
        <w:t>Millon</w:t>
      </w:r>
      <w:proofErr w:type="spellEnd"/>
      <w:r w:rsidRPr="00796814">
        <w:rPr>
          <w:rFonts w:ascii="Times New Roman" w:eastAsia="Times New Roman" w:hAnsi="Times New Roman" w:cs="Times New Roman"/>
          <w:color w:val="222222"/>
          <w:shd w:val="clear" w:color="auto" w:fill="FFFFFF"/>
        </w:rPr>
        <w:t>: Essentials of his science, theory, classification, assessment, and therapy. </w:t>
      </w:r>
      <w:r w:rsidRPr="00796814">
        <w:rPr>
          <w:rFonts w:ascii="Times New Roman" w:eastAsia="Times New Roman" w:hAnsi="Times New Roman" w:cs="Times New Roman"/>
          <w:i/>
          <w:iCs/>
          <w:color w:val="222222"/>
          <w:shd w:val="clear" w:color="auto" w:fill="FFFFFF"/>
        </w:rPr>
        <w:t>Journal of personality assessment</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72</w:t>
      </w:r>
      <w:r w:rsidRPr="00796814">
        <w:rPr>
          <w:rFonts w:ascii="Times New Roman" w:eastAsia="Times New Roman" w:hAnsi="Times New Roman" w:cs="Times New Roman"/>
          <w:color w:val="222222"/>
          <w:shd w:val="clear" w:color="auto" w:fill="FFFFFF"/>
        </w:rPr>
        <w:t>(3), 330-352.</w:t>
      </w:r>
    </w:p>
    <w:p w14:paraId="712BB4AE" w14:textId="737D26B0" w:rsidR="00425B95" w:rsidRPr="00796814" w:rsidRDefault="00F34A25" w:rsidP="009150D1">
      <w:pPr>
        <w:pStyle w:val="Heading2"/>
        <w:numPr>
          <w:ilvl w:val="0"/>
          <w:numId w:val="0"/>
        </w:numPr>
        <w:spacing w:after="0" w:line="480" w:lineRule="auto"/>
        <w:ind w:left="720" w:hanging="720"/>
        <w:rPr>
          <w:rFonts w:ascii="Times New Roman" w:hAnsi="Times New Roman" w:cs="Times New Roman"/>
        </w:rPr>
      </w:pPr>
      <w:r w:rsidRPr="00796814">
        <w:rPr>
          <w:rFonts w:ascii="Times New Roman" w:hAnsi="Times New Roman" w:cs="Times New Roman"/>
        </w:rPr>
        <w:t xml:space="preserve">Eaton, N. R., Krueger, R. F., South, S. C., Simms, L. J., &amp; Clark, L. A. (2011). Contrasting prototypes and dimensions in the classification of personality pathology: Evidence that dimensions, but not prototypes, are robust. </w:t>
      </w:r>
      <w:r w:rsidRPr="00796814">
        <w:rPr>
          <w:rFonts w:ascii="Times New Roman" w:hAnsi="Times New Roman" w:cs="Times New Roman"/>
          <w:i/>
          <w:iCs/>
        </w:rPr>
        <w:t>Psychological Medicine</w:t>
      </w:r>
      <w:r w:rsidRPr="00796814">
        <w:rPr>
          <w:rFonts w:ascii="Times New Roman" w:hAnsi="Times New Roman" w:cs="Times New Roman"/>
        </w:rPr>
        <w:t xml:space="preserve">, </w:t>
      </w:r>
      <w:r w:rsidRPr="00796814">
        <w:rPr>
          <w:rFonts w:ascii="Times New Roman" w:hAnsi="Times New Roman" w:cs="Times New Roman"/>
          <w:i/>
          <w:iCs/>
        </w:rPr>
        <w:t>41</w:t>
      </w:r>
      <w:r w:rsidRPr="00796814">
        <w:rPr>
          <w:rFonts w:ascii="Times New Roman" w:hAnsi="Times New Roman" w:cs="Times New Roman"/>
        </w:rPr>
        <w:t xml:space="preserve">(6), 1151–1163. </w:t>
      </w:r>
      <w:hyperlink r:id="rId12" w:history="1">
        <w:r w:rsidR="009150D1" w:rsidRPr="00796814">
          <w:rPr>
            <w:rStyle w:val="Hyperlink"/>
            <w:rFonts w:ascii="Times New Roman" w:hAnsi="Times New Roman" w:cs="Times New Roman"/>
          </w:rPr>
          <w:t>https://doi.org/10.1017/S0033291710001650</w:t>
        </w:r>
      </w:hyperlink>
    </w:p>
    <w:p w14:paraId="6ADF542B" w14:textId="5C1BF509" w:rsidR="009150D1" w:rsidRPr="00796814" w:rsidRDefault="009150D1" w:rsidP="009150D1">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lastRenderedPageBreak/>
        <w:t xml:space="preserve">Finn, J. A., Ben-Porath, Y. S., &amp; </w:t>
      </w:r>
      <w:proofErr w:type="spellStart"/>
      <w:r w:rsidRPr="00796814">
        <w:rPr>
          <w:rFonts w:ascii="Times New Roman" w:eastAsia="Times New Roman" w:hAnsi="Times New Roman" w:cs="Times New Roman"/>
          <w:color w:val="222222"/>
          <w:shd w:val="clear" w:color="auto" w:fill="FFFFFF"/>
        </w:rPr>
        <w:t>Tellegen</w:t>
      </w:r>
      <w:proofErr w:type="spellEnd"/>
      <w:r w:rsidRPr="00796814">
        <w:rPr>
          <w:rFonts w:ascii="Times New Roman" w:eastAsia="Times New Roman" w:hAnsi="Times New Roman" w:cs="Times New Roman"/>
          <w:color w:val="222222"/>
          <w:shd w:val="clear" w:color="auto" w:fill="FFFFFF"/>
        </w:rPr>
        <w:t>, A. (2015). Dichotomous versus polytomous response options in psychopathology assessment: Method or meaningful variance?. </w:t>
      </w:r>
      <w:r w:rsidRPr="00796814">
        <w:rPr>
          <w:rFonts w:ascii="Times New Roman" w:eastAsia="Times New Roman" w:hAnsi="Times New Roman" w:cs="Times New Roman"/>
          <w:i/>
          <w:iCs/>
          <w:color w:val="222222"/>
          <w:shd w:val="clear" w:color="auto" w:fill="FFFFFF"/>
        </w:rPr>
        <w:t>Psychological Assessment</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27</w:t>
      </w:r>
      <w:r w:rsidRPr="00796814">
        <w:rPr>
          <w:rFonts w:ascii="Times New Roman" w:eastAsia="Times New Roman" w:hAnsi="Times New Roman" w:cs="Times New Roman"/>
          <w:color w:val="222222"/>
          <w:shd w:val="clear" w:color="auto" w:fill="FFFFFF"/>
        </w:rPr>
        <w:t>(1), 184.</w:t>
      </w:r>
    </w:p>
    <w:p w14:paraId="58DC0CCC" w14:textId="2963658D" w:rsidR="00B235C2" w:rsidRPr="00796814" w:rsidRDefault="00B235C2" w:rsidP="009150D1">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rPr>
        <w:t xml:space="preserve">Gilligan, C. (1982). New maps of development: New visions of maturity. </w:t>
      </w:r>
      <w:r w:rsidRPr="00796814">
        <w:rPr>
          <w:rFonts w:ascii="Times New Roman" w:eastAsia="Times New Roman" w:hAnsi="Times New Roman" w:cs="Times New Roman"/>
          <w:i/>
        </w:rPr>
        <w:t>American Journal of</w:t>
      </w:r>
      <w:r w:rsidR="00BF0D6D" w:rsidRPr="00796814">
        <w:rPr>
          <w:rFonts w:ascii="Times New Roman" w:eastAsia="Times New Roman" w:hAnsi="Times New Roman" w:cs="Times New Roman"/>
          <w:i/>
        </w:rPr>
        <w:t xml:space="preserve"> </w:t>
      </w:r>
      <w:r w:rsidRPr="00796814">
        <w:rPr>
          <w:rFonts w:ascii="Times New Roman" w:eastAsia="Times New Roman" w:hAnsi="Times New Roman" w:cs="Times New Roman"/>
          <w:i/>
        </w:rPr>
        <w:t>Orthopsychiatry, 52</w:t>
      </w:r>
      <w:r w:rsidRPr="00796814">
        <w:rPr>
          <w:rFonts w:ascii="Times New Roman" w:eastAsia="Times New Roman" w:hAnsi="Times New Roman" w:cs="Times New Roman"/>
        </w:rPr>
        <w:t>(2), 199.</w:t>
      </w:r>
    </w:p>
    <w:p w14:paraId="0CE3E39A" w14:textId="3C47BEDE" w:rsidR="00B235C2" w:rsidRPr="00796814" w:rsidRDefault="00B235C2" w:rsidP="00E92CED">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rPr>
        <w:t xml:space="preserve">Goldberg, L. R. (1993). The structure of phenotypic personality traits. </w:t>
      </w:r>
      <w:r w:rsidRPr="00796814">
        <w:rPr>
          <w:rFonts w:ascii="Times New Roman" w:eastAsia="Times New Roman" w:hAnsi="Times New Roman" w:cs="Times New Roman"/>
          <w:i/>
        </w:rPr>
        <w:t>American Psychologist,</w:t>
      </w:r>
      <w:r w:rsidR="00BF0D6D" w:rsidRPr="00796814">
        <w:rPr>
          <w:rFonts w:ascii="Times New Roman" w:eastAsia="Times New Roman" w:hAnsi="Times New Roman" w:cs="Times New Roman"/>
          <w:i/>
        </w:rPr>
        <w:t xml:space="preserve"> </w:t>
      </w:r>
      <w:r w:rsidRPr="00796814">
        <w:rPr>
          <w:rFonts w:ascii="Times New Roman" w:eastAsia="Times New Roman" w:hAnsi="Times New Roman" w:cs="Times New Roman"/>
          <w:i/>
        </w:rPr>
        <w:t>48</w:t>
      </w:r>
      <w:r w:rsidRPr="00796814">
        <w:rPr>
          <w:rFonts w:ascii="Times New Roman" w:eastAsia="Times New Roman" w:hAnsi="Times New Roman" w:cs="Times New Roman"/>
        </w:rPr>
        <w:t xml:space="preserve">, 26-34. </w:t>
      </w:r>
    </w:p>
    <w:p w14:paraId="2A70AA95" w14:textId="07AF000E" w:rsidR="00CC55E4" w:rsidRPr="00796814" w:rsidRDefault="00CC55E4" w:rsidP="00E92CED">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Golden, R. R., &amp; Meehl, P. E. (1979). Detection of the schizoid taxon with MMPI</w:t>
      </w:r>
      <w:r w:rsidR="00BF0D6D" w:rsidRPr="00796814">
        <w:rPr>
          <w:rFonts w:ascii="Times New Roman" w:eastAsia="Times New Roman" w:hAnsi="Times New Roman" w:cs="Times New Roman"/>
          <w:color w:val="222222"/>
          <w:shd w:val="clear" w:color="auto" w:fill="FFFFFF"/>
        </w:rPr>
        <w:t xml:space="preserve"> </w:t>
      </w:r>
      <w:r w:rsidRPr="00796814">
        <w:rPr>
          <w:rFonts w:ascii="Times New Roman" w:eastAsia="Times New Roman" w:hAnsi="Times New Roman" w:cs="Times New Roman"/>
          <w:color w:val="222222"/>
          <w:shd w:val="clear" w:color="auto" w:fill="FFFFFF"/>
        </w:rPr>
        <w:t>indicators.</w:t>
      </w:r>
      <w:r w:rsidR="00BF0D6D" w:rsidRPr="00796814">
        <w:rPr>
          <w:rFonts w:ascii="Times New Roman" w:eastAsia="Times New Roman" w:hAnsi="Times New Roman" w:cs="Times New Roman"/>
          <w:color w:val="222222"/>
          <w:shd w:val="clear" w:color="auto" w:fill="FFFFFF"/>
        </w:rPr>
        <w:t xml:space="preserve"> </w:t>
      </w:r>
      <w:r w:rsidRPr="00796814">
        <w:rPr>
          <w:rFonts w:ascii="Times New Roman" w:eastAsia="Times New Roman" w:hAnsi="Times New Roman" w:cs="Times New Roman"/>
          <w:i/>
          <w:iCs/>
          <w:color w:val="222222"/>
          <w:shd w:val="clear" w:color="auto" w:fill="FFFFFF"/>
        </w:rPr>
        <w:t>Journal of Abnormal Psychology</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88</w:t>
      </w:r>
      <w:r w:rsidRPr="00796814">
        <w:rPr>
          <w:rFonts w:ascii="Times New Roman" w:eastAsia="Times New Roman" w:hAnsi="Times New Roman" w:cs="Times New Roman"/>
          <w:color w:val="222222"/>
          <w:shd w:val="clear" w:color="auto" w:fill="FFFFFF"/>
        </w:rPr>
        <w:t>(3), 217.</w:t>
      </w:r>
    </w:p>
    <w:p w14:paraId="1D9F373B" w14:textId="2C5DD2EA" w:rsidR="00B235C2" w:rsidRPr="00796814" w:rsidRDefault="00B235C2" w:rsidP="00E92CED">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rPr>
        <w:t>Groth-Marnat</w:t>
      </w:r>
      <w:proofErr w:type="spellEnd"/>
      <w:r w:rsidRPr="00796814">
        <w:rPr>
          <w:rFonts w:ascii="Times New Roman" w:eastAsia="Times New Roman" w:hAnsi="Times New Roman" w:cs="Times New Roman"/>
        </w:rPr>
        <w:t xml:space="preserve"> G. </w:t>
      </w:r>
      <w:r w:rsidRPr="00796814">
        <w:rPr>
          <w:rFonts w:ascii="Times New Roman" w:eastAsia="Times New Roman" w:hAnsi="Times New Roman" w:cs="Times New Roman"/>
          <w:i/>
        </w:rPr>
        <w:t>Handbook of Psychological Assessment, 5th ed</w:t>
      </w:r>
      <w:r w:rsidRPr="00796814">
        <w:rPr>
          <w:rFonts w:ascii="Times New Roman" w:eastAsia="Times New Roman" w:hAnsi="Times New Roman" w:cs="Times New Roman"/>
        </w:rPr>
        <w:t>. John Wiley and Sons: New</w:t>
      </w:r>
      <w:r w:rsidR="00BF0D6D" w:rsidRPr="00796814">
        <w:rPr>
          <w:rFonts w:ascii="Times New Roman" w:eastAsia="Times New Roman" w:hAnsi="Times New Roman" w:cs="Times New Roman"/>
        </w:rPr>
        <w:t xml:space="preserve"> </w:t>
      </w:r>
      <w:r w:rsidRPr="00796814">
        <w:rPr>
          <w:rFonts w:ascii="Times New Roman" w:eastAsia="Times New Roman" w:hAnsi="Times New Roman" w:cs="Times New Roman"/>
        </w:rPr>
        <w:t xml:space="preserve">York; 2009. </w:t>
      </w:r>
    </w:p>
    <w:p w14:paraId="00169353" w14:textId="378C8EA7" w:rsidR="00B235C2" w:rsidRPr="00796814" w:rsidRDefault="00B235C2" w:rsidP="0012065A">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rPr>
        <w:t>Harkness, A. R., &amp; McNulty, J. L. (1994). The personality psychopathology five (PSY-5): Issue</w:t>
      </w:r>
      <w:r w:rsidR="00BF0D6D" w:rsidRPr="00796814">
        <w:rPr>
          <w:rFonts w:ascii="Times New Roman" w:eastAsia="Times New Roman" w:hAnsi="Times New Roman" w:cs="Times New Roman"/>
        </w:rPr>
        <w:t xml:space="preserve"> </w:t>
      </w:r>
      <w:r w:rsidRPr="00796814">
        <w:rPr>
          <w:rFonts w:ascii="Times New Roman" w:eastAsia="Times New Roman" w:hAnsi="Times New Roman" w:cs="Times New Roman"/>
        </w:rPr>
        <w:t xml:space="preserve">from the pages of a diagnostic manual instead of a dictionary. In S. </w:t>
      </w:r>
      <w:proofErr w:type="spellStart"/>
      <w:r w:rsidRPr="00796814">
        <w:rPr>
          <w:rFonts w:ascii="Times New Roman" w:eastAsia="Times New Roman" w:hAnsi="Times New Roman" w:cs="Times New Roman"/>
        </w:rPr>
        <w:t>Strack</w:t>
      </w:r>
      <w:proofErr w:type="spellEnd"/>
      <w:r w:rsidRPr="00796814">
        <w:rPr>
          <w:rFonts w:ascii="Times New Roman" w:eastAsia="Times New Roman" w:hAnsi="Times New Roman" w:cs="Times New Roman"/>
        </w:rPr>
        <w:t xml:space="preserve"> &amp; M. </w:t>
      </w:r>
      <w:proofErr w:type="spellStart"/>
      <w:r w:rsidRPr="00796814">
        <w:rPr>
          <w:rFonts w:ascii="Times New Roman" w:eastAsia="Times New Roman" w:hAnsi="Times New Roman" w:cs="Times New Roman"/>
        </w:rPr>
        <w:t>Lorr</w:t>
      </w:r>
      <w:proofErr w:type="spellEnd"/>
      <w:r w:rsidR="00BF0D6D" w:rsidRPr="00796814">
        <w:rPr>
          <w:rFonts w:ascii="Times New Roman" w:eastAsia="Times New Roman" w:hAnsi="Times New Roman" w:cs="Times New Roman"/>
        </w:rPr>
        <w:t xml:space="preserve"> </w:t>
      </w:r>
      <w:r w:rsidRPr="00796814">
        <w:rPr>
          <w:rFonts w:ascii="Times New Roman" w:eastAsia="Times New Roman" w:hAnsi="Times New Roman" w:cs="Times New Roman"/>
        </w:rPr>
        <w:t xml:space="preserve">(Eds.), </w:t>
      </w:r>
      <w:r w:rsidRPr="00796814">
        <w:rPr>
          <w:rFonts w:ascii="Times New Roman" w:eastAsia="Times New Roman" w:hAnsi="Times New Roman" w:cs="Times New Roman"/>
          <w:i/>
        </w:rPr>
        <w:t>Differentiating Normal and Abnormal Personality</w:t>
      </w:r>
      <w:r w:rsidRPr="00796814">
        <w:rPr>
          <w:rFonts w:ascii="Times New Roman" w:eastAsia="Times New Roman" w:hAnsi="Times New Roman" w:cs="Times New Roman"/>
        </w:rPr>
        <w:t>. New York: Springer.</w:t>
      </w:r>
    </w:p>
    <w:p w14:paraId="7D1E962A" w14:textId="6B14EDBE" w:rsidR="00B235C2" w:rsidRPr="00796814" w:rsidRDefault="00B235C2" w:rsidP="003324DD">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t>Harkness, A. R., McNulty, J. L., &amp; Ben-Porath, Y. S. (1995). The Personality Psychopathology</w:t>
      </w:r>
      <w:r w:rsidR="00BF0D6D" w:rsidRPr="00796814">
        <w:rPr>
          <w:rFonts w:ascii="Times New Roman" w:hAnsi="Times New Roman" w:cs="Times New Roman"/>
          <w:b w:val="0"/>
        </w:rPr>
        <w:t xml:space="preserve"> </w:t>
      </w:r>
      <w:r w:rsidRPr="00796814">
        <w:rPr>
          <w:rFonts w:ascii="Times New Roman" w:hAnsi="Times New Roman" w:cs="Times New Roman"/>
          <w:b w:val="0"/>
        </w:rPr>
        <w:t xml:space="preserve">Five (PSY-5): Constructs and MMPI-2 scales. </w:t>
      </w:r>
      <w:r w:rsidRPr="00796814">
        <w:rPr>
          <w:rFonts w:ascii="Times New Roman" w:hAnsi="Times New Roman" w:cs="Times New Roman"/>
          <w:b w:val="0"/>
          <w:i/>
        </w:rPr>
        <w:t>Psychological Assessment, 7</w:t>
      </w:r>
      <w:r w:rsidRPr="00796814">
        <w:rPr>
          <w:rFonts w:ascii="Times New Roman" w:hAnsi="Times New Roman" w:cs="Times New Roman"/>
          <w:b w:val="0"/>
        </w:rPr>
        <w:t>(1), 104.</w:t>
      </w:r>
    </w:p>
    <w:p w14:paraId="1973C03F" w14:textId="063ECD75" w:rsidR="00B235C2" w:rsidRPr="00796814" w:rsidRDefault="00B235C2" w:rsidP="003324DD">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t xml:space="preserve">Haslam, N., Holland, E., &amp; </w:t>
      </w:r>
      <w:proofErr w:type="spellStart"/>
      <w:r w:rsidRPr="00796814">
        <w:rPr>
          <w:rFonts w:ascii="Times New Roman" w:hAnsi="Times New Roman" w:cs="Times New Roman"/>
          <w:b w:val="0"/>
        </w:rPr>
        <w:t>Kuppens</w:t>
      </w:r>
      <w:proofErr w:type="spellEnd"/>
      <w:r w:rsidRPr="00796814">
        <w:rPr>
          <w:rFonts w:ascii="Times New Roman" w:hAnsi="Times New Roman" w:cs="Times New Roman"/>
          <w:b w:val="0"/>
        </w:rPr>
        <w:t>, P. (2012). Categories versus dimensions in personality and</w:t>
      </w:r>
      <w:r w:rsidR="00BF0D6D" w:rsidRPr="00796814">
        <w:rPr>
          <w:rFonts w:ascii="Times New Roman" w:hAnsi="Times New Roman" w:cs="Times New Roman"/>
          <w:b w:val="0"/>
        </w:rPr>
        <w:t xml:space="preserve"> </w:t>
      </w:r>
      <w:r w:rsidRPr="00796814">
        <w:rPr>
          <w:rFonts w:ascii="Times New Roman" w:hAnsi="Times New Roman" w:cs="Times New Roman"/>
          <w:b w:val="0"/>
        </w:rPr>
        <w:t xml:space="preserve">psychopathology: a quantitative review of taxometric research. </w:t>
      </w:r>
      <w:r w:rsidRPr="00796814">
        <w:rPr>
          <w:rFonts w:ascii="Times New Roman" w:hAnsi="Times New Roman" w:cs="Times New Roman"/>
          <w:b w:val="0"/>
          <w:i/>
        </w:rPr>
        <w:t>Psychological Medicine,</w:t>
      </w:r>
      <w:r w:rsidR="00BF0D6D" w:rsidRPr="00796814">
        <w:rPr>
          <w:rFonts w:ascii="Times New Roman" w:hAnsi="Times New Roman" w:cs="Times New Roman"/>
          <w:b w:val="0"/>
        </w:rPr>
        <w:t xml:space="preserve"> </w:t>
      </w:r>
      <w:r w:rsidRPr="00796814">
        <w:rPr>
          <w:rFonts w:ascii="Times New Roman" w:hAnsi="Times New Roman" w:cs="Times New Roman"/>
          <w:b w:val="0"/>
          <w:i/>
        </w:rPr>
        <w:t>42</w:t>
      </w:r>
      <w:r w:rsidRPr="00796814">
        <w:rPr>
          <w:rFonts w:ascii="Times New Roman" w:hAnsi="Times New Roman" w:cs="Times New Roman"/>
          <w:b w:val="0"/>
        </w:rPr>
        <w:t>(5), 903-920.</w:t>
      </w:r>
    </w:p>
    <w:p w14:paraId="0BDFC673" w14:textId="441EF82F" w:rsidR="00786916" w:rsidRPr="00796814" w:rsidRDefault="00786916" w:rsidP="003324DD">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Hathaway, S. R., &amp; McKinley, J. C. (1942). A multiphasic personality schedule (Minnesota): III. The measurement of symptomatic depression. </w:t>
      </w:r>
      <w:r w:rsidRPr="00796814">
        <w:rPr>
          <w:rFonts w:ascii="Times New Roman" w:eastAsia="Times New Roman" w:hAnsi="Times New Roman" w:cs="Times New Roman"/>
          <w:i/>
          <w:iCs/>
          <w:color w:val="222222"/>
          <w:shd w:val="clear" w:color="auto" w:fill="FFFFFF"/>
        </w:rPr>
        <w:t>The Journal of Psychology</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14</w:t>
      </w:r>
      <w:r w:rsidRPr="00796814">
        <w:rPr>
          <w:rFonts w:ascii="Times New Roman" w:eastAsia="Times New Roman" w:hAnsi="Times New Roman" w:cs="Times New Roman"/>
          <w:color w:val="222222"/>
          <w:shd w:val="clear" w:color="auto" w:fill="FFFFFF"/>
        </w:rPr>
        <w:t>(1), 73-84.</w:t>
      </w:r>
    </w:p>
    <w:p w14:paraId="08A3033D" w14:textId="56FC7398" w:rsidR="00B235C2" w:rsidRPr="00796814" w:rsidRDefault="00B235C2" w:rsidP="003324DD">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t xml:space="preserve">Hirschfeld, R. M. (1993). Personality disorders: Definition and diagnosis. </w:t>
      </w:r>
      <w:r w:rsidRPr="00796814">
        <w:rPr>
          <w:rFonts w:ascii="Times New Roman" w:hAnsi="Times New Roman" w:cs="Times New Roman"/>
          <w:b w:val="0"/>
          <w:i/>
        </w:rPr>
        <w:t>Journal of Personality</w:t>
      </w:r>
      <w:r w:rsidRPr="00796814">
        <w:rPr>
          <w:rFonts w:ascii="Times New Roman" w:hAnsi="Times New Roman" w:cs="Times New Roman"/>
          <w:b w:val="0"/>
          <w:i/>
        </w:rPr>
        <w:tab/>
        <w:t>Disorders Suppl</w:t>
      </w:r>
      <w:r w:rsidR="003324DD" w:rsidRPr="00796814">
        <w:rPr>
          <w:rFonts w:ascii="Times New Roman" w:hAnsi="Times New Roman" w:cs="Times New Roman"/>
          <w:b w:val="0"/>
          <w:i/>
        </w:rPr>
        <w:t>ement</w:t>
      </w:r>
      <w:r w:rsidRPr="00796814">
        <w:rPr>
          <w:rFonts w:ascii="Times New Roman" w:hAnsi="Times New Roman" w:cs="Times New Roman"/>
          <w:b w:val="0"/>
          <w:i/>
        </w:rPr>
        <w:t xml:space="preserve"> 1</w:t>
      </w:r>
      <w:r w:rsidRPr="00796814">
        <w:rPr>
          <w:rFonts w:ascii="Times New Roman" w:hAnsi="Times New Roman" w:cs="Times New Roman"/>
          <w:b w:val="0"/>
        </w:rPr>
        <w:t>, 9-17.</w:t>
      </w:r>
    </w:p>
    <w:p w14:paraId="77C652B8" w14:textId="4D162A78" w:rsidR="00526230" w:rsidRPr="00796814" w:rsidRDefault="00526230" w:rsidP="003324DD">
      <w:pPr>
        <w:pStyle w:val="Bibliography"/>
        <w:spacing w:after="0" w:line="480" w:lineRule="auto"/>
        <w:ind w:left="720" w:hanging="720"/>
        <w:rPr>
          <w:rFonts w:ascii="Times New Roman" w:hAnsi="Times New Roman" w:cs="Times New Roman"/>
        </w:rPr>
      </w:pPr>
      <w:r w:rsidRPr="00796814">
        <w:rPr>
          <w:rFonts w:ascii="Times New Roman" w:hAnsi="Times New Roman" w:cs="Times New Roman"/>
        </w:rPr>
        <w:lastRenderedPageBreak/>
        <w:t xml:space="preserve">Hopwood, C. J., Malone, J. C., Ansell, E. B., </w:t>
      </w:r>
      <w:proofErr w:type="spellStart"/>
      <w:r w:rsidRPr="00796814">
        <w:rPr>
          <w:rFonts w:ascii="Times New Roman" w:hAnsi="Times New Roman" w:cs="Times New Roman"/>
        </w:rPr>
        <w:t>Sanislow</w:t>
      </w:r>
      <w:proofErr w:type="spellEnd"/>
      <w:r w:rsidRPr="00796814">
        <w:rPr>
          <w:rFonts w:ascii="Times New Roman" w:hAnsi="Times New Roman" w:cs="Times New Roman"/>
        </w:rPr>
        <w:t xml:space="preserve">, C. A., </w:t>
      </w:r>
      <w:proofErr w:type="spellStart"/>
      <w:r w:rsidRPr="00796814">
        <w:rPr>
          <w:rFonts w:ascii="Times New Roman" w:hAnsi="Times New Roman" w:cs="Times New Roman"/>
        </w:rPr>
        <w:t>Grilo</w:t>
      </w:r>
      <w:proofErr w:type="spellEnd"/>
      <w:r w:rsidRPr="00796814">
        <w:rPr>
          <w:rFonts w:ascii="Times New Roman" w:hAnsi="Times New Roman" w:cs="Times New Roman"/>
        </w:rPr>
        <w:t xml:space="preserve">, C. M., McGlashan, T. H., … Morey, L. C. (2011). Personality assessment in DSM-5: Empirical support for rating severity, style, and traits. </w:t>
      </w:r>
      <w:r w:rsidRPr="00796814">
        <w:rPr>
          <w:rFonts w:ascii="Times New Roman" w:hAnsi="Times New Roman" w:cs="Times New Roman"/>
          <w:i/>
          <w:iCs/>
        </w:rPr>
        <w:t>Journal of Personality Disorders</w:t>
      </w:r>
      <w:r w:rsidRPr="00796814">
        <w:rPr>
          <w:rFonts w:ascii="Times New Roman" w:hAnsi="Times New Roman" w:cs="Times New Roman"/>
        </w:rPr>
        <w:t xml:space="preserve">, </w:t>
      </w:r>
      <w:r w:rsidRPr="00796814">
        <w:rPr>
          <w:rFonts w:ascii="Times New Roman" w:hAnsi="Times New Roman" w:cs="Times New Roman"/>
          <w:i/>
          <w:iCs/>
        </w:rPr>
        <w:t>25</w:t>
      </w:r>
      <w:r w:rsidRPr="00796814">
        <w:rPr>
          <w:rFonts w:ascii="Times New Roman" w:hAnsi="Times New Roman" w:cs="Times New Roman"/>
        </w:rPr>
        <w:t>(3), 305–320. https://doi.org/10.1521/pedi.2011.25.3.305</w:t>
      </w:r>
    </w:p>
    <w:p w14:paraId="772BA6D2" w14:textId="2A5C6345" w:rsidR="00C71061" w:rsidRPr="00796814" w:rsidRDefault="00C71061" w:rsidP="003324DD">
      <w:pPr>
        <w:pStyle w:val="Heading2"/>
        <w:numPr>
          <w:ilvl w:val="0"/>
          <w:numId w:val="0"/>
        </w:numPr>
        <w:spacing w:after="0" w:line="480" w:lineRule="auto"/>
        <w:ind w:left="720" w:hanging="720"/>
        <w:rPr>
          <w:rFonts w:ascii="Times New Roman" w:hAnsi="Times New Roman" w:cs="Times New Roman"/>
        </w:rPr>
      </w:pPr>
      <w:proofErr w:type="spellStart"/>
      <w:r w:rsidRPr="00796814">
        <w:rPr>
          <w:rFonts w:ascii="Times New Roman" w:hAnsi="Times New Roman" w:cs="Times New Roman"/>
          <w:color w:val="222222"/>
          <w:shd w:val="clear" w:color="auto" w:fill="FFFFFF"/>
        </w:rPr>
        <w:t>Huprich</w:t>
      </w:r>
      <w:proofErr w:type="spellEnd"/>
      <w:r w:rsidRPr="00796814">
        <w:rPr>
          <w:rFonts w:ascii="Times New Roman" w:hAnsi="Times New Roman" w:cs="Times New Roman"/>
          <w:color w:val="222222"/>
          <w:shd w:val="clear" w:color="auto" w:fill="FFFFFF"/>
        </w:rPr>
        <w:t>, S. K., Bornstein, R. F., &amp; Schmitt, T. A. (2011). Self-report methodology is insufficient</w:t>
      </w:r>
      <w:r w:rsidR="00BF0D6D" w:rsidRPr="00796814">
        <w:rPr>
          <w:rFonts w:ascii="Times New Roman" w:hAnsi="Times New Roman" w:cs="Times New Roman"/>
          <w:color w:val="222222"/>
          <w:shd w:val="clear" w:color="auto" w:fill="FFFFFF"/>
        </w:rPr>
        <w:t xml:space="preserve"> </w:t>
      </w:r>
      <w:r w:rsidRPr="00796814">
        <w:rPr>
          <w:rFonts w:ascii="Times New Roman" w:hAnsi="Times New Roman" w:cs="Times New Roman"/>
          <w:color w:val="222222"/>
          <w:shd w:val="clear" w:color="auto" w:fill="FFFFFF"/>
        </w:rPr>
        <w:t>for improving the assessment and classification of Axis II personality disorders. </w:t>
      </w:r>
      <w:r w:rsidRPr="00796814">
        <w:rPr>
          <w:rFonts w:ascii="Times New Roman" w:hAnsi="Times New Roman" w:cs="Times New Roman"/>
          <w:i/>
          <w:iCs/>
          <w:color w:val="222222"/>
          <w:shd w:val="clear" w:color="auto" w:fill="FFFFFF"/>
        </w:rPr>
        <w:t>Journal</w:t>
      </w:r>
      <w:r w:rsidR="00BF0D6D" w:rsidRPr="00796814">
        <w:rPr>
          <w:rFonts w:ascii="Times New Roman" w:hAnsi="Times New Roman" w:cs="Times New Roman"/>
          <w:i/>
          <w:iCs/>
          <w:color w:val="222222"/>
          <w:shd w:val="clear" w:color="auto" w:fill="FFFFFF"/>
        </w:rPr>
        <w:t xml:space="preserve"> </w:t>
      </w:r>
      <w:r w:rsidRPr="00796814">
        <w:rPr>
          <w:rFonts w:ascii="Times New Roman" w:hAnsi="Times New Roman" w:cs="Times New Roman"/>
          <w:i/>
          <w:iCs/>
          <w:color w:val="222222"/>
          <w:shd w:val="clear" w:color="auto" w:fill="FFFFFF"/>
        </w:rPr>
        <w:t>of Personality Disorders</w:t>
      </w:r>
      <w:r w:rsidRPr="00796814">
        <w:rPr>
          <w:rFonts w:ascii="Times New Roman" w:hAnsi="Times New Roman" w:cs="Times New Roman"/>
          <w:color w:val="222222"/>
          <w:shd w:val="clear" w:color="auto" w:fill="FFFFFF"/>
        </w:rPr>
        <w:t>, </w:t>
      </w:r>
      <w:r w:rsidRPr="00796814">
        <w:rPr>
          <w:rFonts w:ascii="Times New Roman" w:hAnsi="Times New Roman" w:cs="Times New Roman"/>
          <w:i/>
          <w:iCs/>
          <w:color w:val="222222"/>
          <w:shd w:val="clear" w:color="auto" w:fill="FFFFFF"/>
        </w:rPr>
        <w:t>25</w:t>
      </w:r>
      <w:r w:rsidRPr="00796814">
        <w:rPr>
          <w:rFonts w:ascii="Times New Roman" w:hAnsi="Times New Roman" w:cs="Times New Roman"/>
          <w:color w:val="222222"/>
          <w:shd w:val="clear" w:color="auto" w:fill="FFFFFF"/>
        </w:rPr>
        <w:t>(5), 557-570.</w:t>
      </w:r>
    </w:p>
    <w:p w14:paraId="4E1C07F0" w14:textId="34045301" w:rsidR="006D59A3" w:rsidRPr="00796814" w:rsidRDefault="00B235C2" w:rsidP="003324DD">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t xml:space="preserve">Kendler, K. S., </w:t>
      </w:r>
      <w:proofErr w:type="spellStart"/>
      <w:r w:rsidRPr="00796814">
        <w:rPr>
          <w:rFonts w:ascii="Times New Roman" w:hAnsi="Times New Roman" w:cs="Times New Roman"/>
          <w:b w:val="0"/>
        </w:rPr>
        <w:t>Zachar</w:t>
      </w:r>
      <w:proofErr w:type="spellEnd"/>
      <w:r w:rsidRPr="00796814">
        <w:rPr>
          <w:rFonts w:ascii="Times New Roman" w:hAnsi="Times New Roman" w:cs="Times New Roman"/>
          <w:b w:val="0"/>
        </w:rPr>
        <w:t>, P., &amp; Craver, C. (2011). What kinds of things are psychiatric disorders?.</w:t>
      </w:r>
      <w:r w:rsidR="00BF0D6D" w:rsidRPr="00796814">
        <w:rPr>
          <w:rFonts w:ascii="Times New Roman" w:hAnsi="Times New Roman" w:cs="Times New Roman"/>
          <w:b w:val="0"/>
        </w:rPr>
        <w:t xml:space="preserve"> </w:t>
      </w:r>
      <w:r w:rsidRPr="00796814">
        <w:rPr>
          <w:rFonts w:ascii="Times New Roman" w:hAnsi="Times New Roman" w:cs="Times New Roman"/>
          <w:b w:val="0"/>
          <w:i/>
        </w:rPr>
        <w:t>Psychological Medicine, 41</w:t>
      </w:r>
      <w:r w:rsidRPr="00796814">
        <w:rPr>
          <w:rFonts w:ascii="Times New Roman" w:hAnsi="Times New Roman" w:cs="Times New Roman"/>
          <w:b w:val="0"/>
        </w:rPr>
        <w:t>(6), 1143-1150.</w:t>
      </w:r>
    </w:p>
    <w:p w14:paraId="7DE9FE55" w14:textId="6E2C224C" w:rsidR="006D59A3" w:rsidRPr="00796814" w:rsidRDefault="006D59A3" w:rsidP="00CC5A7A">
      <w:pPr>
        <w:spacing w:after="0" w:line="480" w:lineRule="auto"/>
        <w:ind w:left="720" w:hanging="720"/>
        <w:rPr>
          <w:rFonts w:ascii="Times New Roman" w:eastAsia="Times New Roman" w:hAnsi="Times New Roman" w:cs="Times New Roman"/>
          <w:color w:val="222222"/>
          <w:shd w:val="clear" w:color="auto" w:fill="FFFFFF"/>
        </w:rPr>
      </w:pPr>
      <w:r w:rsidRPr="00796814">
        <w:rPr>
          <w:rFonts w:ascii="Times New Roman" w:eastAsia="Times New Roman" w:hAnsi="Times New Roman" w:cs="Times New Roman"/>
          <w:color w:val="222222"/>
          <w:shd w:val="clear" w:color="auto" w:fill="FFFFFF"/>
        </w:rPr>
        <w:t>Kernberg, O. (1967). Borderline personality organization. </w:t>
      </w:r>
      <w:r w:rsidRPr="00796814">
        <w:rPr>
          <w:rFonts w:ascii="Times New Roman" w:eastAsia="Times New Roman" w:hAnsi="Times New Roman" w:cs="Times New Roman"/>
          <w:i/>
          <w:iCs/>
          <w:color w:val="222222"/>
          <w:shd w:val="clear" w:color="auto" w:fill="FFFFFF"/>
        </w:rPr>
        <w:t>Journal of the American psychoanalytic Association</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15</w:t>
      </w:r>
      <w:r w:rsidRPr="00796814">
        <w:rPr>
          <w:rFonts w:ascii="Times New Roman" w:eastAsia="Times New Roman" w:hAnsi="Times New Roman" w:cs="Times New Roman"/>
          <w:color w:val="222222"/>
          <w:shd w:val="clear" w:color="auto" w:fill="FFFFFF"/>
        </w:rPr>
        <w:t>(3), 641-685.</w:t>
      </w:r>
    </w:p>
    <w:p w14:paraId="0C07EDDA" w14:textId="60DEA232" w:rsidR="00B235C2" w:rsidRPr="00796814" w:rsidRDefault="00B235C2" w:rsidP="003324DD">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t>Kernberg, O. F. (1976). Technical considerations in the treatment of borderline personality \</w:t>
      </w:r>
      <w:r w:rsidR="00BF0D6D" w:rsidRPr="00796814">
        <w:rPr>
          <w:rFonts w:ascii="Times New Roman" w:hAnsi="Times New Roman" w:cs="Times New Roman"/>
          <w:b w:val="0"/>
        </w:rPr>
        <w:t xml:space="preserve"> </w:t>
      </w:r>
      <w:r w:rsidRPr="00796814">
        <w:rPr>
          <w:rFonts w:ascii="Times New Roman" w:hAnsi="Times New Roman" w:cs="Times New Roman"/>
          <w:b w:val="0"/>
        </w:rPr>
        <w:t xml:space="preserve">organization. </w:t>
      </w:r>
      <w:r w:rsidRPr="00796814">
        <w:rPr>
          <w:rFonts w:ascii="Times New Roman" w:hAnsi="Times New Roman" w:cs="Times New Roman"/>
          <w:b w:val="0"/>
          <w:i/>
        </w:rPr>
        <w:t>Journal of the American Psychoanalytic Association, 24</w:t>
      </w:r>
      <w:r w:rsidRPr="00796814">
        <w:rPr>
          <w:rFonts w:ascii="Times New Roman" w:hAnsi="Times New Roman" w:cs="Times New Roman"/>
          <w:b w:val="0"/>
        </w:rPr>
        <w:t>(4), 795-829.</w:t>
      </w:r>
    </w:p>
    <w:p w14:paraId="273C6D08" w14:textId="420A74F9" w:rsidR="00B235C2" w:rsidRPr="00796814" w:rsidRDefault="00B235C2" w:rsidP="003324DD">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t>Kernberg, O. F. (1984). The couch at sea: Psychoanalytic studies of group and organizational</w:t>
      </w:r>
      <w:r w:rsidR="00BF0D6D" w:rsidRPr="00796814">
        <w:rPr>
          <w:rFonts w:ascii="Times New Roman" w:hAnsi="Times New Roman" w:cs="Times New Roman"/>
          <w:b w:val="0"/>
        </w:rPr>
        <w:t xml:space="preserve"> </w:t>
      </w:r>
      <w:r w:rsidRPr="00796814">
        <w:rPr>
          <w:rFonts w:ascii="Times New Roman" w:hAnsi="Times New Roman" w:cs="Times New Roman"/>
          <w:b w:val="0"/>
        </w:rPr>
        <w:t xml:space="preserve">leadership. </w:t>
      </w:r>
      <w:r w:rsidRPr="00796814">
        <w:rPr>
          <w:rFonts w:ascii="Times New Roman" w:hAnsi="Times New Roman" w:cs="Times New Roman"/>
          <w:b w:val="0"/>
          <w:i/>
        </w:rPr>
        <w:t>International Journal of Group Psychotherapy, 34</w:t>
      </w:r>
      <w:r w:rsidRPr="00796814">
        <w:rPr>
          <w:rFonts w:ascii="Times New Roman" w:hAnsi="Times New Roman" w:cs="Times New Roman"/>
          <w:b w:val="0"/>
        </w:rPr>
        <w:t>(1), 5-23.</w:t>
      </w:r>
    </w:p>
    <w:p w14:paraId="63BA468C" w14:textId="3E01967A" w:rsidR="00720972" w:rsidRPr="00796814" w:rsidRDefault="00720972" w:rsidP="003324DD">
      <w:pPr>
        <w:pStyle w:val="Heading2"/>
        <w:numPr>
          <w:ilvl w:val="0"/>
          <w:numId w:val="0"/>
        </w:numPr>
        <w:spacing w:after="0" w:line="480" w:lineRule="auto"/>
        <w:ind w:left="720" w:hanging="720"/>
        <w:rPr>
          <w:rFonts w:ascii="Times New Roman" w:hAnsi="Times New Roman" w:cs="Times New Roman"/>
        </w:rPr>
      </w:pPr>
      <w:r w:rsidRPr="00796814">
        <w:rPr>
          <w:rFonts w:ascii="Times New Roman" w:hAnsi="Times New Roman" w:cs="Times New Roman"/>
          <w:color w:val="222222"/>
          <w:shd w:val="clear" w:color="auto" w:fill="FFFFFF"/>
        </w:rPr>
        <w:t>Kernberg, O. F. (2016). What is personality?. </w:t>
      </w:r>
      <w:r w:rsidRPr="00796814">
        <w:rPr>
          <w:rFonts w:ascii="Times New Roman" w:hAnsi="Times New Roman" w:cs="Times New Roman"/>
          <w:i/>
          <w:iCs/>
          <w:color w:val="222222"/>
          <w:shd w:val="clear" w:color="auto" w:fill="FFFFFF"/>
        </w:rPr>
        <w:t>Journal of Personality Disorders</w:t>
      </w:r>
      <w:r w:rsidRPr="00796814">
        <w:rPr>
          <w:rFonts w:ascii="Times New Roman" w:hAnsi="Times New Roman" w:cs="Times New Roman"/>
          <w:color w:val="222222"/>
          <w:shd w:val="clear" w:color="auto" w:fill="FFFFFF"/>
        </w:rPr>
        <w:t>, </w:t>
      </w:r>
      <w:r w:rsidRPr="00796814">
        <w:rPr>
          <w:rFonts w:ascii="Times New Roman" w:hAnsi="Times New Roman" w:cs="Times New Roman"/>
          <w:i/>
          <w:iCs/>
          <w:color w:val="222222"/>
          <w:shd w:val="clear" w:color="auto" w:fill="FFFFFF"/>
        </w:rPr>
        <w:t>30</w:t>
      </w:r>
      <w:r w:rsidRPr="00796814">
        <w:rPr>
          <w:rFonts w:ascii="Times New Roman" w:hAnsi="Times New Roman" w:cs="Times New Roman"/>
          <w:color w:val="222222"/>
          <w:shd w:val="clear" w:color="auto" w:fill="FFFFFF"/>
        </w:rPr>
        <w:t>(2), 145-156.</w:t>
      </w:r>
    </w:p>
    <w:p w14:paraId="542FA585" w14:textId="0D32A21A" w:rsidR="00B235C2" w:rsidRPr="00796814" w:rsidRDefault="00B235C2" w:rsidP="00297921">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t xml:space="preserve">Kernberg, P. F., Weiner, A. S., &amp; </w:t>
      </w:r>
      <w:proofErr w:type="spellStart"/>
      <w:r w:rsidRPr="00796814">
        <w:rPr>
          <w:rFonts w:ascii="Times New Roman" w:hAnsi="Times New Roman" w:cs="Times New Roman"/>
          <w:b w:val="0"/>
        </w:rPr>
        <w:t>Bardenstein</w:t>
      </w:r>
      <w:proofErr w:type="spellEnd"/>
      <w:r w:rsidRPr="00796814">
        <w:rPr>
          <w:rFonts w:ascii="Times New Roman" w:hAnsi="Times New Roman" w:cs="Times New Roman"/>
          <w:b w:val="0"/>
        </w:rPr>
        <w:t xml:space="preserve">, K. K. (2000). </w:t>
      </w:r>
      <w:r w:rsidRPr="00796814">
        <w:rPr>
          <w:rFonts w:ascii="Times New Roman" w:hAnsi="Times New Roman" w:cs="Times New Roman"/>
          <w:b w:val="0"/>
          <w:i/>
        </w:rPr>
        <w:t>Personality disorders in children</w:t>
      </w:r>
      <w:r w:rsidR="00BF0D6D" w:rsidRPr="00796814">
        <w:rPr>
          <w:rFonts w:ascii="Times New Roman" w:hAnsi="Times New Roman" w:cs="Times New Roman"/>
          <w:b w:val="0"/>
        </w:rPr>
        <w:t xml:space="preserve"> </w:t>
      </w:r>
      <w:r w:rsidRPr="00796814">
        <w:rPr>
          <w:rFonts w:ascii="Times New Roman" w:hAnsi="Times New Roman" w:cs="Times New Roman"/>
          <w:b w:val="0"/>
          <w:i/>
        </w:rPr>
        <w:t>and adolescents</w:t>
      </w:r>
      <w:r w:rsidRPr="00796814">
        <w:rPr>
          <w:rFonts w:ascii="Times New Roman" w:hAnsi="Times New Roman" w:cs="Times New Roman"/>
          <w:b w:val="0"/>
        </w:rPr>
        <w:t>. New York: Basic Books.</w:t>
      </w:r>
    </w:p>
    <w:p w14:paraId="33940CEC" w14:textId="77777777" w:rsidR="00CC5A7A" w:rsidRPr="00796814" w:rsidRDefault="00CC5A7A" w:rsidP="00297921">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Kohut, H., &amp; Wolf, E. S. (1978). The disorders of the self and their treatment: An outline. </w:t>
      </w:r>
      <w:r w:rsidRPr="00796814">
        <w:rPr>
          <w:rFonts w:ascii="Times New Roman" w:eastAsia="Times New Roman" w:hAnsi="Times New Roman" w:cs="Times New Roman"/>
          <w:i/>
          <w:iCs/>
          <w:color w:val="222222"/>
          <w:shd w:val="clear" w:color="auto" w:fill="FFFFFF"/>
        </w:rPr>
        <w:t>International Journal of Psycho-Analysis</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59</w:t>
      </w:r>
      <w:r w:rsidRPr="00796814">
        <w:rPr>
          <w:rFonts w:ascii="Times New Roman" w:eastAsia="Times New Roman" w:hAnsi="Times New Roman" w:cs="Times New Roman"/>
          <w:color w:val="222222"/>
          <w:shd w:val="clear" w:color="auto" w:fill="FFFFFF"/>
        </w:rPr>
        <w:t>, 413-425.</w:t>
      </w:r>
    </w:p>
    <w:p w14:paraId="01DFEFE7" w14:textId="124689F2" w:rsidR="00CC5A7A" w:rsidRPr="00796814" w:rsidRDefault="00EC2A51" w:rsidP="00297921">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Kohut, H. (1977). The Restoration of the Self</w:t>
      </w:r>
      <w:r w:rsidR="00BF0D6D" w:rsidRPr="00796814">
        <w:rPr>
          <w:rFonts w:ascii="Times New Roman" w:eastAsia="Times New Roman" w:hAnsi="Times New Roman" w:cs="Times New Roman"/>
          <w:color w:val="222222"/>
          <w:shd w:val="clear" w:color="auto" w:fill="FFFFFF"/>
        </w:rPr>
        <w:t>.</w:t>
      </w:r>
      <w:r w:rsidRPr="00796814">
        <w:rPr>
          <w:rFonts w:ascii="Times New Roman" w:eastAsia="Times New Roman" w:hAnsi="Times New Roman" w:cs="Times New Roman"/>
          <w:color w:val="222222"/>
          <w:shd w:val="clear" w:color="auto" w:fill="FFFFFF"/>
        </w:rPr>
        <w:t xml:space="preserve"> New York: Int.</w:t>
      </w:r>
    </w:p>
    <w:p w14:paraId="42EDC272" w14:textId="7671DDDD" w:rsidR="00B235C2" w:rsidRPr="00796814" w:rsidRDefault="00B235C2" w:rsidP="00BF0D6D">
      <w:pPr>
        <w:pStyle w:val="Heading1"/>
        <w:spacing w:after="0" w:line="480" w:lineRule="auto"/>
        <w:ind w:left="720" w:hanging="720"/>
        <w:rPr>
          <w:rFonts w:ascii="Times New Roman" w:hAnsi="Times New Roman" w:cs="Times New Roman"/>
          <w:b w:val="0"/>
        </w:rPr>
      </w:pPr>
      <w:proofErr w:type="spellStart"/>
      <w:r w:rsidRPr="00796814">
        <w:rPr>
          <w:rFonts w:ascii="Times New Roman" w:hAnsi="Times New Roman" w:cs="Times New Roman"/>
          <w:b w:val="0"/>
        </w:rPr>
        <w:t>Kotov</w:t>
      </w:r>
      <w:proofErr w:type="spellEnd"/>
      <w:r w:rsidRPr="00796814">
        <w:rPr>
          <w:rFonts w:ascii="Times New Roman" w:hAnsi="Times New Roman" w:cs="Times New Roman"/>
          <w:b w:val="0"/>
        </w:rPr>
        <w:t xml:space="preserve">, R., Krueger, R. F., Watson, D., Achenbach, T. M., </w:t>
      </w:r>
      <w:proofErr w:type="spellStart"/>
      <w:r w:rsidRPr="00796814">
        <w:rPr>
          <w:rFonts w:ascii="Times New Roman" w:hAnsi="Times New Roman" w:cs="Times New Roman"/>
          <w:b w:val="0"/>
        </w:rPr>
        <w:t>Althoff</w:t>
      </w:r>
      <w:proofErr w:type="spellEnd"/>
      <w:r w:rsidRPr="00796814">
        <w:rPr>
          <w:rFonts w:ascii="Times New Roman" w:hAnsi="Times New Roman" w:cs="Times New Roman"/>
          <w:b w:val="0"/>
        </w:rPr>
        <w:t xml:space="preserve">, R. R., </w:t>
      </w:r>
      <w:proofErr w:type="spellStart"/>
      <w:r w:rsidRPr="00796814">
        <w:rPr>
          <w:rFonts w:ascii="Times New Roman" w:hAnsi="Times New Roman" w:cs="Times New Roman"/>
          <w:b w:val="0"/>
        </w:rPr>
        <w:t>Bagby</w:t>
      </w:r>
      <w:proofErr w:type="spellEnd"/>
      <w:r w:rsidRPr="00796814">
        <w:rPr>
          <w:rFonts w:ascii="Times New Roman" w:hAnsi="Times New Roman" w:cs="Times New Roman"/>
          <w:b w:val="0"/>
        </w:rPr>
        <w:t>, R. M., ... &amp;</w:t>
      </w:r>
      <w:r w:rsidR="00BF0D6D" w:rsidRPr="00796814">
        <w:rPr>
          <w:rFonts w:ascii="Times New Roman" w:hAnsi="Times New Roman" w:cs="Times New Roman"/>
          <w:b w:val="0"/>
        </w:rPr>
        <w:t xml:space="preserve"> </w:t>
      </w:r>
      <w:r w:rsidRPr="00796814">
        <w:rPr>
          <w:rFonts w:ascii="Times New Roman" w:hAnsi="Times New Roman" w:cs="Times New Roman"/>
          <w:b w:val="0"/>
        </w:rPr>
        <w:t>Eaton, N. R. (2017). The Hierarchical Taxonomy of Psychopathology (</w:t>
      </w:r>
      <w:proofErr w:type="spellStart"/>
      <w:r w:rsidRPr="00796814">
        <w:rPr>
          <w:rFonts w:ascii="Times New Roman" w:hAnsi="Times New Roman" w:cs="Times New Roman"/>
          <w:b w:val="0"/>
        </w:rPr>
        <w:t>HiTOP</w:t>
      </w:r>
      <w:proofErr w:type="spellEnd"/>
      <w:r w:rsidRPr="00796814">
        <w:rPr>
          <w:rFonts w:ascii="Times New Roman" w:hAnsi="Times New Roman" w:cs="Times New Roman"/>
          <w:b w:val="0"/>
        </w:rPr>
        <w:t>): a</w:t>
      </w:r>
      <w:r w:rsidR="00BF0D6D" w:rsidRPr="00796814">
        <w:rPr>
          <w:rFonts w:ascii="Times New Roman" w:hAnsi="Times New Roman" w:cs="Times New Roman"/>
          <w:b w:val="0"/>
        </w:rPr>
        <w:t xml:space="preserve"> </w:t>
      </w:r>
      <w:r w:rsidRPr="00796814">
        <w:rPr>
          <w:rFonts w:ascii="Times New Roman" w:hAnsi="Times New Roman" w:cs="Times New Roman"/>
          <w:b w:val="0"/>
        </w:rPr>
        <w:lastRenderedPageBreak/>
        <w:t xml:space="preserve">dimensional alternative to traditional nosologies. </w:t>
      </w:r>
      <w:r w:rsidRPr="00796814">
        <w:rPr>
          <w:rFonts w:ascii="Times New Roman" w:hAnsi="Times New Roman" w:cs="Times New Roman"/>
          <w:b w:val="0"/>
          <w:i/>
        </w:rPr>
        <w:t>Journal of Abnormal Psychology</w:t>
      </w:r>
      <w:r w:rsidRPr="00796814">
        <w:rPr>
          <w:rFonts w:ascii="Times New Roman" w:hAnsi="Times New Roman" w:cs="Times New Roman"/>
          <w:b w:val="0"/>
        </w:rPr>
        <w:t>,</w:t>
      </w:r>
      <w:r w:rsidR="00BF0D6D" w:rsidRPr="00796814">
        <w:rPr>
          <w:rFonts w:ascii="Times New Roman" w:hAnsi="Times New Roman" w:cs="Times New Roman"/>
          <w:b w:val="0"/>
        </w:rPr>
        <w:t xml:space="preserve"> </w:t>
      </w:r>
      <w:r w:rsidRPr="00796814">
        <w:rPr>
          <w:rFonts w:ascii="Times New Roman" w:hAnsi="Times New Roman" w:cs="Times New Roman"/>
          <w:b w:val="0"/>
          <w:i/>
        </w:rPr>
        <w:t>126</w:t>
      </w:r>
      <w:r w:rsidRPr="00796814">
        <w:rPr>
          <w:rFonts w:ascii="Times New Roman" w:hAnsi="Times New Roman" w:cs="Times New Roman"/>
          <w:b w:val="0"/>
        </w:rPr>
        <w:t>(4), 454.</w:t>
      </w:r>
    </w:p>
    <w:p w14:paraId="2141C913" w14:textId="4A546F45" w:rsidR="00AC6DDD" w:rsidRPr="00796814" w:rsidRDefault="00AC6DDD" w:rsidP="00297921">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rPr>
        <w:t xml:space="preserve">Kraepelin E, </w:t>
      </w:r>
      <w:proofErr w:type="spellStart"/>
      <w:r w:rsidRPr="00796814">
        <w:rPr>
          <w:rFonts w:ascii="Times New Roman" w:eastAsia="Times New Roman" w:hAnsi="Times New Roman" w:cs="Times New Roman"/>
        </w:rPr>
        <w:t>Dierendorf</w:t>
      </w:r>
      <w:proofErr w:type="spellEnd"/>
      <w:r w:rsidRPr="00796814">
        <w:rPr>
          <w:rFonts w:ascii="Times New Roman" w:eastAsia="Times New Roman" w:hAnsi="Times New Roman" w:cs="Times New Roman"/>
        </w:rPr>
        <w:t xml:space="preserve"> AR (1915). Clinical Psychiatry. A Textbook for Students and Physicians. The MacMillan Company: New York.</w:t>
      </w:r>
    </w:p>
    <w:p w14:paraId="1495CE34" w14:textId="77777777" w:rsidR="00124B8B" w:rsidRPr="00796814" w:rsidRDefault="00124B8B" w:rsidP="008D5251">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 xml:space="preserve">Krueger, R. F., </w:t>
      </w:r>
      <w:proofErr w:type="spellStart"/>
      <w:r w:rsidRPr="00796814">
        <w:rPr>
          <w:rFonts w:ascii="Times New Roman" w:eastAsia="Times New Roman" w:hAnsi="Times New Roman" w:cs="Times New Roman"/>
          <w:color w:val="222222"/>
          <w:shd w:val="clear" w:color="auto" w:fill="FFFFFF"/>
        </w:rPr>
        <w:t>Skodol</w:t>
      </w:r>
      <w:proofErr w:type="spellEnd"/>
      <w:r w:rsidRPr="00796814">
        <w:rPr>
          <w:rFonts w:ascii="Times New Roman" w:eastAsia="Times New Roman" w:hAnsi="Times New Roman" w:cs="Times New Roman"/>
          <w:color w:val="222222"/>
          <w:shd w:val="clear" w:color="auto" w:fill="FFFFFF"/>
        </w:rPr>
        <w:t xml:space="preserve">, A. E., </w:t>
      </w:r>
      <w:proofErr w:type="spellStart"/>
      <w:r w:rsidRPr="00796814">
        <w:rPr>
          <w:rFonts w:ascii="Times New Roman" w:eastAsia="Times New Roman" w:hAnsi="Times New Roman" w:cs="Times New Roman"/>
          <w:color w:val="222222"/>
          <w:shd w:val="clear" w:color="auto" w:fill="FFFFFF"/>
        </w:rPr>
        <w:t>Livesley</w:t>
      </w:r>
      <w:proofErr w:type="spellEnd"/>
      <w:r w:rsidRPr="00796814">
        <w:rPr>
          <w:rFonts w:ascii="Times New Roman" w:eastAsia="Times New Roman" w:hAnsi="Times New Roman" w:cs="Times New Roman"/>
          <w:color w:val="222222"/>
          <w:shd w:val="clear" w:color="auto" w:fill="FFFFFF"/>
        </w:rPr>
        <w:t xml:space="preserve">, W. J., </w:t>
      </w:r>
      <w:proofErr w:type="spellStart"/>
      <w:r w:rsidRPr="00796814">
        <w:rPr>
          <w:rFonts w:ascii="Times New Roman" w:eastAsia="Times New Roman" w:hAnsi="Times New Roman" w:cs="Times New Roman"/>
          <w:color w:val="222222"/>
          <w:shd w:val="clear" w:color="auto" w:fill="FFFFFF"/>
        </w:rPr>
        <w:t>Shrout</w:t>
      </w:r>
      <w:proofErr w:type="spellEnd"/>
      <w:r w:rsidRPr="00796814">
        <w:rPr>
          <w:rFonts w:ascii="Times New Roman" w:eastAsia="Times New Roman" w:hAnsi="Times New Roman" w:cs="Times New Roman"/>
          <w:color w:val="222222"/>
          <w:shd w:val="clear" w:color="auto" w:fill="FFFFFF"/>
        </w:rPr>
        <w:t>, P. E., &amp; Huang, Y. (2007). Synthesizing dimensional and categorical approaches to personality disorders: refining the research agenda for DSM‐V Axis II. </w:t>
      </w:r>
      <w:r w:rsidRPr="00796814">
        <w:rPr>
          <w:rFonts w:ascii="Times New Roman" w:eastAsia="Times New Roman" w:hAnsi="Times New Roman" w:cs="Times New Roman"/>
          <w:i/>
          <w:iCs/>
          <w:color w:val="222222"/>
          <w:shd w:val="clear" w:color="auto" w:fill="FFFFFF"/>
        </w:rPr>
        <w:t>International Journal of Methods in Psychiatric Research</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16</w:t>
      </w:r>
      <w:r w:rsidRPr="00796814">
        <w:rPr>
          <w:rFonts w:ascii="Times New Roman" w:eastAsia="Times New Roman" w:hAnsi="Times New Roman" w:cs="Times New Roman"/>
          <w:color w:val="222222"/>
          <w:shd w:val="clear" w:color="auto" w:fill="FFFFFF"/>
        </w:rPr>
        <w:t>(S1), S65-S73.</w:t>
      </w:r>
    </w:p>
    <w:p w14:paraId="756635CF" w14:textId="77777777" w:rsidR="006F32A8" w:rsidRPr="00796814" w:rsidRDefault="006F32A8" w:rsidP="008D5251">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color w:val="222222"/>
          <w:shd w:val="clear" w:color="auto" w:fill="FFFFFF"/>
        </w:rPr>
        <w:t>Lenzenweger</w:t>
      </w:r>
      <w:proofErr w:type="spellEnd"/>
      <w:r w:rsidRPr="00796814">
        <w:rPr>
          <w:rFonts w:ascii="Times New Roman" w:eastAsia="Times New Roman" w:hAnsi="Times New Roman" w:cs="Times New Roman"/>
          <w:color w:val="222222"/>
          <w:shd w:val="clear" w:color="auto" w:fill="FFFFFF"/>
        </w:rPr>
        <w:t>, M. F., &amp; Clarkin, J. F. (Eds.). (2005). </w:t>
      </w:r>
      <w:r w:rsidRPr="00796814">
        <w:rPr>
          <w:rFonts w:ascii="Times New Roman" w:eastAsia="Times New Roman" w:hAnsi="Times New Roman" w:cs="Times New Roman"/>
          <w:i/>
          <w:iCs/>
          <w:color w:val="222222"/>
          <w:shd w:val="clear" w:color="auto" w:fill="FFFFFF"/>
        </w:rPr>
        <w:t>Major theories of personality disorder</w:t>
      </w:r>
      <w:r w:rsidRPr="00796814">
        <w:rPr>
          <w:rFonts w:ascii="Times New Roman" w:eastAsia="Times New Roman" w:hAnsi="Times New Roman" w:cs="Times New Roman"/>
          <w:color w:val="222222"/>
          <w:shd w:val="clear" w:color="auto" w:fill="FFFFFF"/>
        </w:rPr>
        <w:t>. Guilford Press.</w:t>
      </w:r>
    </w:p>
    <w:p w14:paraId="243D9584" w14:textId="5C932BBC" w:rsidR="00124B8B" w:rsidRPr="00796814" w:rsidRDefault="008D5251" w:rsidP="008D5251">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color w:val="222222"/>
          <w:shd w:val="clear" w:color="auto" w:fill="FFFFFF"/>
        </w:rPr>
        <w:t>Lenzenweger</w:t>
      </w:r>
      <w:proofErr w:type="spellEnd"/>
      <w:r w:rsidRPr="00796814">
        <w:rPr>
          <w:rFonts w:ascii="Times New Roman" w:eastAsia="Times New Roman" w:hAnsi="Times New Roman" w:cs="Times New Roman"/>
          <w:color w:val="222222"/>
          <w:shd w:val="clear" w:color="auto" w:fill="FFFFFF"/>
        </w:rPr>
        <w:t>, M. F., Lane, M. C., Loranger, A. W., &amp; Kessler, R. C. (2007). DSM-IV personality disorders in the National Comorbidity Survey Replication. </w:t>
      </w:r>
      <w:r w:rsidRPr="00796814">
        <w:rPr>
          <w:rFonts w:ascii="Times New Roman" w:eastAsia="Times New Roman" w:hAnsi="Times New Roman" w:cs="Times New Roman"/>
          <w:i/>
          <w:iCs/>
          <w:color w:val="222222"/>
          <w:shd w:val="clear" w:color="auto" w:fill="FFFFFF"/>
        </w:rPr>
        <w:t>Biological psychiatry</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62</w:t>
      </w:r>
      <w:r w:rsidRPr="00796814">
        <w:rPr>
          <w:rFonts w:ascii="Times New Roman" w:eastAsia="Times New Roman" w:hAnsi="Times New Roman" w:cs="Times New Roman"/>
          <w:color w:val="222222"/>
          <w:shd w:val="clear" w:color="auto" w:fill="FFFFFF"/>
        </w:rPr>
        <w:t>(6), 553-564.</w:t>
      </w:r>
    </w:p>
    <w:p w14:paraId="3649752B" w14:textId="6D549B87" w:rsidR="00B235C2" w:rsidRPr="00796814" w:rsidRDefault="00B235C2" w:rsidP="008D5251">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t xml:space="preserve">Levitt, E. E., &amp; Gotts, E. E. (1995). </w:t>
      </w:r>
      <w:r w:rsidRPr="00796814">
        <w:rPr>
          <w:rFonts w:ascii="Times New Roman" w:hAnsi="Times New Roman" w:cs="Times New Roman"/>
          <w:b w:val="0"/>
          <w:i/>
        </w:rPr>
        <w:t>The Clinical Application of MMPI Special Scales</w:t>
      </w:r>
      <w:r w:rsidRPr="00796814">
        <w:rPr>
          <w:rFonts w:ascii="Times New Roman" w:hAnsi="Times New Roman" w:cs="Times New Roman"/>
          <w:b w:val="0"/>
        </w:rPr>
        <w:t>.</w:t>
      </w:r>
      <w:r w:rsidR="00BF0D6D" w:rsidRPr="00796814">
        <w:rPr>
          <w:rFonts w:ascii="Times New Roman" w:hAnsi="Times New Roman" w:cs="Times New Roman"/>
          <w:b w:val="0"/>
        </w:rPr>
        <w:t xml:space="preserve"> </w:t>
      </w:r>
      <w:r w:rsidRPr="00796814">
        <w:rPr>
          <w:rFonts w:ascii="Times New Roman" w:hAnsi="Times New Roman" w:cs="Times New Roman"/>
          <w:b w:val="0"/>
        </w:rPr>
        <w:t>London, UK: Psychology Press.</w:t>
      </w:r>
    </w:p>
    <w:p w14:paraId="3B20BFB9" w14:textId="54354DC2" w:rsidR="00B235C2" w:rsidRPr="00796814" w:rsidRDefault="00B235C2" w:rsidP="00297921">
      <w:pPr>
        <w:pStyle w:val="Heading1"/>
        <w:spacing w:after="0" w:line="480" w:lineRule="auto"/>
        <w:ind w:left="720" w:hanging="720"/>
        <w:rPr>
          <w:rFonts w:ascii="Times New Roman" w:hAnsi="Times New Roman" w:cs="Times New Roman"/>
          <w:b w:val="0"/>
        </w:rPr>
      </w:pPr>
      <w:proofErr w:type="spellStart"/>
      <w:r w:rsidRPr="00796814">
        <w:rPr>
          <w:rFonts w:ascii="Times New Roman" w:hAnsi="Times New Roman" w:cs="Times New Roman"/>
          <w:b w:val="0"/>
        </w:rPr>
        <w:t>Lingiardi</w:t>
      </w:r>
      <w:proofErr w:type="spellEnd"/>
      <w:r w:rsidRPr="00796814">
        <w:rPr>
          <w:rFonts w:ascii="Times New Roman" w:hAnsi="Times New Roman" w:cs="Times New Roman"/>
          <w:b w:val="0"/>
        </w:rPr>
        <w:t xml:space="preserve">, V., &amp; McWilliams, N. (Eds.). (2017). </w:t>
      </w:r>
      <w:r w:rsidRPr="00796814">
        <w:rPr>
          <w:rFonts w:ascii="Times New Roman" w:hAnsi="Times New Roman" w:cs="Times New Roman"/>
          <w:b w:val="0"/>
          <w:i/>
        </w:rPr>
        <w:t>Psychodynamic Diagnostic Manual: PDM-2</w:t>
      </w:r>
      <w:r w:rsidRPr="00796814">
        <w:rPr>
          <w:rFonts w:ascii="Times New Roman" w:hAnsi="Times New Roman" w:cs="Times New Roman"/>
          <w:b w:val="0"/>
        </w:rPr>
        <w:t>.</w:t>
      </w:r>
      <w:r w:rsidR="00BF0D6D" w:rsidRPr="00796814">
        <w:rPr>
          <w:rFonts w:ascii="Times New Roman" w:hAnsi="Times New Roman" w:cs="Times New Roman"/>
          <w:b w:val="0"/>
        </w:rPr>
        <w:t xml:space="preserve"> </w:t>
      </w:r>
      <w:r w:rsidRPr="00796814">
        <w:rPr>
          <w:rFonts w:ascii="Times New Roman" w:hAnsi="Times New Roman" w:cs="Times New Roman"/>
          <w:b w:val="0"/>
        </w:rPr>
        <w:t>Guilford Publications.</w:t>
      </w:r>
    </w:p>
    <w:p w14:paraId="7267F286" w14:textId="3040F073" w:rsidR="00B235C2" w:rsidRPr="00796814" w:rsidRDefault="00B235C2" w:rsidP="00A82F0F">
      <w:pPr>
        <w:pStyle w:val="Heading1"/>
        <w:spacing w:after="0" w:line="480" w:lineRule="auto"/>
        <w:ind w:left="720" w:hanging="720"/>
        <w:rPr>
          <w:rFonts w:ascii="Times New Roman" w:hAnsi="Times New Roman" w:cs="Times New Roman"/>
          <w:b w:val="0"/>
        </w:rPr>
      </w:pPr>
      <w:proofErr w:type="spellStart"/>
      <w:r w:rsidRPr="00796814">
        <w:rPr>
          <w:rFonts w:ascii="Times New Roman" w:hAnsi="Times New Roman" w:cs="Times New Roman"/>
          <w:b w:val="0"/>
        </w:rPr>
        <w:t>Lingiardi</w:t>
      </w:r>
      <w:proofErr w:type="spellEnd"/>
      <w:r w:rsidRPr="00796814">
        <w:rPr>
          <w:rFonts w:ascii="Times New Roman" w:hAnsi="Times New Roman" w:cs="Times New Roman"/>
          <w:b w:val="0"/>
        </w:rPr>
        <w:t xml:space="preserve">, V., </w:t>
      </w:r>
      <w:proofErr w:type="spellStart"/>
      <w:r w:rsidRPr="00796814">
        <w:rPr>
          <w:rFonts w:ascii="Times New Roman" w:hAnsi="Times New Roman" w:cs="Times New Roman"/>
          <w:b w:val="0"/>
        </w:rPr>
        <w:t>Mcwilliams</w:t>
      </w:r>
      <w:proofErr w:type="spellEnd"/>
      <w:r w:rsidRPr="00796814">
        <w:rPr>
          <w:rFonts w:ascii="Times New Roman" w:hAnsi="Times New Roman" w:cs="Times New Roman"/>
          <w:b w:val="0"/>
        </w:rPr>
        <w:t xml:space="preserve">, N. &amp; </w:t>
      </w:r>
      <w:proofErr w:type="spellStart"/>
      <w:r w:rsidRPr="00796814">
        <w:rPr>
          <w:rFonts w:ascii="Times New Roman" w:hAnsi="Times New Roman" w:cs="Times New Roman"/>
          <w:b w:val="0"/>
        </w:rPr>
        <w:t>Muzi</w:t>
      </w:r>
      <w:proofErr w:type="spellEnd"/>
      <w:r w:rsidRPr="00796814">
        <w:rPr>
          <w:rFonts w:ascii="Times New Roman" w:hAnsi="Times New Roman" w:cs="Times New Roman"/>
          <w:b w:val="0"/>
        </w:rPr>
        <w:t>, L. (2017). The contribution of Sidney Blatt's two</w:t>
      </w:r>
      <w:r w:rsidR="00BF0D6D" w:rsidRPr="00796814">
        <w:rPr>
          <w:rFonts w:ascii="Times New Roman" w:hAnsi="Times New Roman" w:cs="Times New Roman"/>
          <w:b w:val="0"/>
        </w:rPr>
        <w:t xml:space="preserve"> </w:t>
      </w:r>
      <w:r w:rsidRPr="00796814">
        <w:rPr>
          <w:rFonts w:ascii="Times New Roman" w:hAnsi="Times New Roman" w:cs="Times New Roman"/>
          <w:b w:val="0"/>
        </w:rPr>
        <w:t xml:space="preserve">polarities model to the Psychodynamic Diagnostic Manual. </w:t>
      </w:r>
      <w:r w:rsidRPr="00796814">
        <w:rPr>
          <w:rFonts w:ascii="Times New Roman" w:hAnsi="Times New Roman" w:cs="Times New Roman"/>
          <w:b w:val="0"/>
          <w:i/>
        </w:rPr>
        <w:t>Research in Psychotherapy,</w:t>
      </w:r>
      <w:r w:rsidR="00BF0D6D" w:rsidRPr="00796814">
        <w:rPr>
          <w:rFonts w:ascii="Times New Roman" w:hAnsi="Times New Roman" w:cs="Times New Roman"/>
          <w:b w:val="0"/>
          <w:i/>
        </w:rPr>
        <w:t xml:space="preserve"> </w:t>
      </w:r>
      <w:r w:rsidRPr="00796814">
        <w:rPr>
          <w:rFonts w:ascii="Times New Roman" w:hAnsi="Times New Roman" w:cs="Times New Roman"/>
          <w:b w:val="0"/>
          <w:i/>
        </w:rPr>
        <w:t>20</w:t>
      </w:r>
      <w:r w:rsidRPr="00796814">
        <w:rPr>
          <w:rFonts w:ascii="Times New Roman" w:hAnsi="Times New Roman" w:cs="Times New Roman"/>
          <w:b w:val="0"/>
        </w:rPr>
        <w:t>(1), 12-18.</w:t>
      </w:r>
    </w:p>
    <w:p w14:paraId="43426CB5" w14:textId="77777777" w:rsidR="00CB6BBE" w:rsidRPr="00796814" w:rsidRDefault="00CB6BBE" w:rsidP="00A82F0F">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color w:val="222222"/>
          <w:shd w:val="clear" w:color="auto" w:fill="FFFFFF"/>
        </w:rPr>
        <w:t>Loevinger</w:t>
      </w:r>
      <w:proofErr w:type="spellEnd"/>
      <w:r w:rsidRPr="00796814">
        <w:rPr>
          <w:rFonts w:ascii="Times New Roman" w:eastAsia="Times New Roman" w:hAnsi="Times New Roman" w:cs="Times New Roman"/>
          <w:color w:val="222222"/>
          <w:shd w:val="clear" w:color="auto" w:fill="FFFFFF"/>
        </w:rPr>
        <w:t>, J. (1957). Objective tests as instruments of psychological theory. </w:t>
      </w:r>
      <w:r w:rsidRPr="00796814">
        <w:rPr>
          <w:rFonts w:ascii="Times New Roman" w:eastAsia="Times New Roman" w:hAnsi="Times New Roman" w:cs="Times New Roman"/>
          <w:i/>
          <w:iCs/>
          <w:color w:val="222222"/>
          <w:shd w:val="clear" w:color="auto" w:fill="FFFFFF"/>
        </w:rPr>
        <w:t>Psychological reports</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3</w:t>
      </w:r>
      <w:r w:rsidRPr="00796814">
        <w:rPr>
          <w:rFonts w:ascii="Times New Roman" w:eastAsia="Times New Roman" w:hAnsi="Times New Roman" w:cs="Times New Roman"/>
          <w:color w:val="222222"/>
          <w:shd w:val="clear" w:color="auto" w:fill="FFFFFF"/>
        </w:rPr>
        <w:t>(3), 635-694.</w:t>
      </w:r>
    </w:p>
    <w:p w14:paraId="6B341DAF" w14:textId="77777777" w:rsidR="0068766C" w:rsidRPr="00796814" w:rsidRDefault="0068766C" w:rsidP="00197FAB">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lastRenderedPageBreak/>
        <w:t>Linehan, M. M. (1987). Dialectical behavior therapy for borderline personality disorder: Theory and method. </w:t>
      </w:r>
      <w:r w:rsidRPr="00796814">
        <w:rPr>
          <w:rFonts w:ascii="Times New Roman" w:eastAsia="Times New Roman" w:hAnsi="Times New Roman" w:cs="Times New Roman"/>
          <w:i/>
          <w:iCs/>
          <w:color w:val="222222"/>
          <w:shd w:val="clear" w:color="auto" w:fill="FFFFFF"/>
        </w:rPr>
        <w:t>Bulletin of the Menninger Clinic</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51</w:t>
      </w:r>
      <w:r w:rsidRPr="00796814">
        <w:rPr>
          <w:rFonts w:ascii="Times New Roman" w:eastAsia="Times New Roman" w:hAnsi="Times New Roman" w:cs="Times New Roman"/>
          <w:color w:val="222222"/>
          <w:shd w:val="clear" w:color="auto" w:fill="FFFFFF"/>
        </w:rPr>
        <w:t>(3), 261.</w:t>
      </w:r>
    </w:p>
    <w:p w14:paraId="2C88E9AB" w14:textId="1DD51D0A" w:rsidR="00CB6BBE" w:rsidRPr="00796814" w:rsidRDefault="0085401B" w:rsidP="00197FAB">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McCrae, R. R., &amp; Costa, P. T. (1987). Validation of the five-factor model of personality across instruments and observers. </w:t>
      </w:r>
      <w:r w:rsidRPr="00796814">
        <w:rPr>
          <w:rFonts w:ascii="Times New Roman" w:eastAsia="Times New Roman" w:hAnsi="Times New Roman" w:cs="Times New Roman"/>
          <w:i/>
          <w:iCs/>
          <w:color w:val="222222"/>
          <w:shd w:val="clear" w:color="auto" w:fill="FFFFFF"/>
        </w:rPr>
        <w:t>Journal of personality and social psychology</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52</w:t>
      </w:r>
      <w:r w:rsidRPr="00796814">
        <w:rPr>
          <w:rFonts w:ascii="Times New Roman" w:eastAsia="Times New Roman" w:hAnsi="Times New Roman" w:cs="Times New Roman"/>
          <w:color w:val="222222"/>
          <w:shd w:val="clear" w:color="auto" w:fill="FFFFFF"/>
        </w:rPr>
        <w:t>(1), 81.</w:t>
      </w:r>
    </w:p>
    <w:p w14:paraId="18CFE21D" w14:textId="66A4240E" w:rsidR="00B235C2" w:rsidRPr="00796814" w:rsidRDefault="00B235C2" w:rsidP="00197FAB">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t>McNulty, J. L., &amp; Overstreet, S. R. (2014). Viewing the MMPI–2–RF structure through the</w:t>
      </w:r>
      <w:r w:rsidR="00BF0D6D" w:rsidRPr="00796814">
        <w:rPr>
          <w:rFonts w:ascii="Times New Roman" w:hAnsi="Times New Roman" w:cs="Times New Roman"/>
          <w:b w:val="0"/>
        </w:rPr>
        <w:t xml:space="preserve"> </w:t>
      </w:r>
      <w:r w:rsidRPr="00796814">
        <w:rPr>
          <w:rFonts w:ascii="Times New Roman" w:hAnsi="Times New Roman" w:cs="Times New Roman"/>
          <w:b w:val="0"/>
        </w:rPr>
        <w:t xml:space="preserve">Personality Psychopathology Five (PSY–5) lens. </w:t>
      </w:r>
      <w:r w:rsidRPr="00796814">
        <w:rPr>
          <w:rFonts w:ascii="Times New Roman" w:hAnsi="Times New Roman" w:cs="Times New Roman"/>
          <w:b w:val="0"/>
          <w:i/>
        </w:rPr>
        <w:t>Journal of Personality Assessment,</w:t>
      </w:r>
      <w:r w:rsidR="00BF0D6D" w:rsidRPr="00796814">
        <w:rPr>
          <w:rFonts w:ascii="Times New Roman" w:hAnsi="Times New Roman" w:cs="Times New Roman"/>
          <w:b w:val="0"/>
        </w:rPr>
        <w:t xml:space="preserve"> </w:t>
      </w:r>
      <w:r w:rsidRPr="00796814">
        <w:rPr>
          <w:rFonts w:ascii="Times New Roman" w:hAnsi="Times New Roman" w:cs="Times New Roman"/>
          <w:b w:val="0"/>
          <w:i/>
        </w:rPr>
        <w:t>96</w:t>
      </w:r>
      <w:r w:rsidRPr="00796814">
        <w:rPr>
          <w:rFonts w:ascii="Times New Roman" w:hAnsi="Times New Roman" w:cs="Times New Roman"/>
          <w:b w:val="0"/>
        </w:rPr>
        <w:t>(2), 151-157.</w:t>
      </w:r>
    </w:p>
    <w:p w14:paraId="580DA4BD" w14:textId="14879576" w:rsidR="00CE1399" w:rsidRPr="00796814" w:rsidRDefault="00CE1399" w:rsidP="00197FAB">
      <w:pPr>
        <w:spacing w:after="0" w:line="480" w:lineRule="auto"/>
        <w:ind w:left="720" w:hanging="720"/>
        <w:rPr>
          <w:rFonts w:ascii="Times New Roman" w:eastAsia="Times New Roman" w:hAnsi="Times New Roman" w:cs="Times New Roman"/>
          <w:color w:val="222222"/>
          <w:shd w:val="clear" w:color="auto" w:fill="FFFFFF"/>
        </w:rPr>
      </w:pPr>
      <w:r w:rsidRPr="00796814">
        <w:rPr>
          <w:rFonts w:ascii="Times New Roman" w:eastAsia="Times New Roman" w:hAnsi="Times New Roman" w:cs="Times New Roman"/>
          <w:color w:val="222222"/>
          <w:shd w:val="clear" w:color="auto" w:fill="FFFFFF"/>
        </w:rPr>
        <w:t>Meehl, P. E. (1992). Factors and taxa, traits and types, differences of degree and differences in kind. </w:t>
      </w:r>
      <w:r w:rsidRPr="00796814">
        <w:rPr>
          <w:rFonts w:ascii="Times New Roman" w:eastAsia="Times New Roman" w:hAnsi="Times New Roman" w:cs="Times New Roman"/>
          <w:i/>
          <w:iCs/>
          <w:color w:val="222222"/>
          <w:shd w:val="clear" w:color="auto" w:fill="FFFFFF"/>
        </w:rPr>
        <w:t>Journal of personality</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60</w:t>
      </w:r>
      <w:r w:rsidRPr="00796814">
        <w:rPr>
          <w:rFonts w:ascii="Times New Roman" w:eastAsia="Times New Roman" w:hAnsi="Times New Roman" w:cs="Times New Roman"/>
          <w:color w:val="222222"/>
          <w:shd w:val="clear" w:color="auto" w:fill="FFFFFF"/>
        </w:rPr>
        <w:t>(1), 117-174.</w:t>
      </w:r>
    </w:p>
    <w:p w14:paraId="7A222782" w14:textId="492F6192" w:rsidR="00B235C2" w:rsidRPr="00796814" w:rsidRDefault="00B235C2" w:rsidP="00197FAB">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t>Meehl, P. E. (1995). Bootstraps taxometrics: Solving the classification problem in</w:t>
      </w:r>
      <w:r w:rsidR="00BF0D6D" w:rsidRPr="00796814">
        <w:rPr>
          <w:rFonts w:ascii="Times New Roman" w:hAnsi="Times New Roman" w:cs="Times New Roman"/>
          <w:b w:val="0"/>
        </w:rPr>
        <w:t xml:space="preserve"> </w:t>
      </w:r>
      <w:r w:rsidRPr="00796814">
        <w:rPr>
          <w:rFonts w:ascii="Times New Roman" w:hAnsi="Times New Roman" w:cs="Times New Roman"/>
          <w:b w:val="0"/>
        </w:rPr>
        <w:t xml:space="preserve">psychopathology. </w:t>
      </w:r>
      <w:r w:rsidRPr="00796814">
        <w:rPr>
          <w:rFonts w:ascii="Times New Roman" w:hAnsi="Times New Roman" w:cs="Times New Roman"/>
          <w:b w:val="0"/>
          <w:i/>
          <w:iCs/>
        </w:rPr>
        <w:t>American Psychologist</w:t>
      </w:r>
      <w:r w:rsidRPr="00796814">
        <w:rPr>
          <w:rFonts w:ascii="Times New Roman" w:hAnsi="Times New Roman" w:cs="Times New Roman"/>
          <w:b w:val="0"/>
        </w:rPr>
        <w:t>, </w:t>
      </w:r>
      <w:r w:rsidRPr="00796814">
        <w:rPr>
          <w:rFonts w:ascii="Times New Roman" w:hAnsi="Times New Roman" w:cs="Times New Roman"/>
          <w:b w:val="0"/>
          <w:i/>
          <w:iCs/>
        </w:rPr>
        <w:t>50</w:t>
      </w:r>
      <w:r w:rsidRPr="00796814">
        <w:rPr>
          <w:rFonts w:ascii="Times New Roman" w:hAnsi="Times New Roman" w:cs="Times New Roman"/>
          <w:b w:val="0"/>
        </w:rPr>
        <w:t>(4), 266.</w:t>
      </w:r>
    </w:p>
    <w:p w14:paraId="27785F03" w14:textId="1EFF00D0" w:rsidR="00456A50" w:rsidRPr="00796814" w:rsidRDefault="00456A50" w:rsidP="00197FAB">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 xml:space="preserve">Meehl, P. E., &amp; </w:t>
      </w:r>
      <w:proofErr w:type="spellStart"/>
      <w:r w:rsidRPr="00796814">
        <w:rPr>
          <w:rFonts w:ascii="Times New Roman" w:eastAsia="Times New Roman" w:hAnsi="Times New Roman" w:cs="Times New Roman"/>
          <w:color w:val="222222"/>
          <w:shd w:val="clear" w:color="auto" w:fill="FFFFFF"/>
        </w:rPr>
        <w:t>Yonce</w:t>
      </w:r>
      <w:proofErr w:type="spellEnd"/>
      <w:r w:rsidRPr="00796814">
        <w:rPr>
          <w:rFonts w:ascii="Times New Roman" w:eastAsia="Times New Roman" w:hAnsi="Times New Roman" w:cs="Times New Roman"/>
          <w:color w:val="222222"/>
          <w:shd w:val="clear" w:color="auto" w:fill="FFFFFF"/>
        </w:rPr>
        <w:t xml:space="preserve">, L. J. (1994). Taxometric analysis: I. Detecting </w:t>
      </w:r>
      <w:proofErr w:type="spellStart"/>
      <w:r w:rsidRPr="00796814">
        <w:rPr>
          <w:rFonts w:ascii="Times New Roman" w:eastAsia="Times New Roman" w:hAnsi="Times New Roman" w:cs="Times New Roman"/>
          <w:color w:val="222222"/>
          <w:shd w:val="clear" w:color="auto" w:fill="FFFFFF"/>
        </w:rPr>
        <w:t>taxonicity</w:t>
      </w:r>
      <w:proofErr w:type="spellEnd"/>
      <w:r w:rsidRPr="00796814">
        <w:rPr>
          <w:rFonts w:ascii="Times New Roman" w:eastAsia="Times New Roman" w:hAnsi="Times New Roman" w:cs="Times New Roman"/>
          <w:color w:val="222222"/>
          <w:shd w:val="clear" w:color="auto" w:fill="FFFFFF"/>
        </w:rPr>
        <w:t xml:space="preserve"> with two quantitative indicators using means above and below a sliding cut (MAMBAC procedure). </w:t>
      </w:r>
      <w:r w:rsidRPr="00796814">
        <w:rPr>
          <w:rFonts w:ascii="Times New Roman" w:eastAsia="Times New Roman" w:hAnsi="Times New Roman" w:cs="Times New Roman"/>
          <w:i/>
          <w:iCs/>
          <w:color w:val="222222"/>
          <w:shd w:val="clear" w:color="auto" w:fill="FFFFFF"/>
        </w:rPr>
        <w:t>Psychological reports</w:t>
      </w:r>
      <w:r w:rsidRPr="00796814">
        <w:rPr>
          <w:rFonts w:ascii="Times New Roman" w:eastAsia="Times New Roman" w:hAnsi="Times New Roman" w:cs="Times New Roman"/>
          <w:color w:val="222222"/>
          <w:shd w:val="clear" w:color="auto" w:fill="FFFFFF"/>
        </w:rPr>
        <w:t>.</w:t>
      </w:r>
    </w:p>
    <w:p w14:paraId="0B52902E" w14:textId="14C0DBD4" w:rsidR="00B235C2" w:rsidRPr="00796814" w:rsidRDefault="00B235C2" w:rsidP="00197FAB">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t>Meyer, G. J., &amp; Kurtz, J. E. (2006). Advancing personality assessment terminology: Time to</w:t>
      </w:r>
      <w:r w:rsidR="00BF0D6D" w:rsidRPr="00796814">
        <w:rPr>
          <w:rFonts w:ascii="Times New Roman" w:hAnsi="Times New Roman" w:cs="Times New Roman"/>
          <w:b w:val="0"/>
        </w:rPr>
        <w:t xml:space="preserve"> </w:t>
      </w:r>
      <w:r w:rsidRPr="00796814">
        <w:rPr>
          <w:rFonts w:ascii="Times New Roman" w:hAnsi="Times New Roman" w:cs="Times New Roman"/>
          <w:b w:val="0"/>
        </w:rPr>
        <w:t>retire “objective” and “projective” as personality test descriptors. </w:t>
      </w:r>
      <w:r w:rsidRPr="00796814">
        <w:rPr>
          <w:rFonts w:ascii="Times New Roman" w:hAnsi="Times New Roman" w:cs="Times New Roman"/>
          <w:b w:val="0"/>
          <w:i/>
          <w:iCs/>
        </w:rPr>
        <w:t>Journal of Personality</w:t>
      </w:r>
      <w:r w:rsidR="00BF0D6D" w:rsidRPr="00796814">
        <w:rPr>
          <w:rFonts w:ascii="Times New Roman" w:hAnsi="Times New Roman" w:cs="Times New Roman"/>
          <w:b w:val="0"/>
          <w:i/>
          <w:iCs/>
        </w:rPr>
        <w:t xml:space="preserve"> </w:t>
      </w:r>
      <w:r w:rsidRPr="00796814">
        <w:rPr>
          <w:rFonts w:ascii="Times New Roman" w:hAnsi="Times New Roman" w:cs="Times New Roman"/>
          <w:b w:val="0"/>
          <w:i/>
          <w:iCs/>
        </w:rPr>
        <w:t>Assessment</w:t>
      </w:r>
      <w:r w:rsidRPr="00796814">
        <w:rPr>
          <w:rFonts w:ascii="Times New Roman" w:hAnsi="Times New Roman" w:cs="Times New Roman"/>
          <w:b w:val="0"/>
        </w:rPr>
        <w:t>, </w:t>
      </w:r>
      <w:r w:rsidRPr="00796814">
        <w:rPr>
          <w:rFonts w:ascii="Times New Roman" w:hAnsi="Times New Roman" w:cs="Times New Roman"/>
          <w:b w:val="0"/>
          <w:i/>
          <w:iCs/>
        </w:rPr>
        <w:t>87</w:t>
      </w:r>
      <w:r w:rsidRPr="00796814">
        <w:rPr>
          <w:rFonts w:ascii="Times New Roman" w:hAnsi="Times New Roman" w:cs="Times New Roman"/>
          <w:b w:val="0"/>
        </w:rPr>
        <w:t>(3), 223-225.</w:t>
      </w:r>
    </w:p>
    <w:p w14:paraId="0B9D0700" w14:textId="614A397A" w:rsidR="00ED1F3A" w:rsidRPr="00796814" w:rsidRDefault="00ED1F3A" w:rsidP="00197FAB">
      <w:pPr>
        <w:spacing w:after="0" w:line="480" w:lineRule="auto"/>
        <w:ind w:left="720" w:hanging="720"/>
        <w:rPr>
          <w:rFonts w:ascii="Times New Roman" w:eastAsia="Times New Roman" w:hAnsi="Times New Roman" w:cs="Times New Roman"/>
          <w:color w:val="222222"/>
          <w:shd w:val="clear" w:color="auto" w:fill="FFFFFF"/>
        </w:rPr>
      </w:pPr>
      <w:r w:rsidRPr="00796814">
        <w:rPr>
          <w:rFonts w:ascii="Times New Roman" w:eastAsia="Times New Roman" w:hAnsi="Times New Roman" w:cs="Times New Roman"/>
          <w:color w:val="222222"/>
          <w:shd w:val="clear" w:color="auto" w:fill="FFFFFF"/>
        </w:rPr>
        <w:t xml:space="preserve">Miller, J. D., McCain, J., </w:t>
      </w:r>
      <w:proofErr w:type="spellStart"/>
      <w:r w:rsidRPr="00796814">
        <w:rPr>
          <w:rFonts w:ascii="Times New Roman" w:eastAsia="Times New Roman" w:hAnsi="Times New Roman" w:cs="Times New Roman"/>
          <w:color w:val="222222"/>
          <w:shd w:val="clear" w:color="auto" w:fill="FFFFFF"/>
        </w:rPr>
        <w:t>Lynam</w:t>
      </w:r>
      <w:proofErr w:type="spellEnd"/>
      <w:r w:rsidRPr="00796814">
        <w:rPr>
          <w:rFonts w:ascii="Times New Roman" w:eastAsia="Times New Roman" w:hAnsi="Times New Roman" w:cs="Times New Roman"/>
          <w:color w:val="222222"/>
          <w:shd w:val="clear" w:color="auto" w:fill="FFFFFF"/>
        </w:rPr>
        <w:t>, D. R., Few, L. R., Gentile, B., MacKillop, J., &amp; Campbell, W. K. (2014). A comparison of the criterion validity of popular measures of narcissism and narcissistic personality disorder via the use of expert ratings. </w:t>
      </w:r>
      <w:r w:rsidRPr="00796814">
        <w:rPr>
          <w:rFonts w:ascii="Times New Roman" w:eastAsia="Times New Roman" w:hAnsi="Times New Roman" w:cs="Times New Roman"/>
          <w:i/>
          <w:iCs/>
          <w:color w:val="222222"/>
          <w:shd w:val="clear" w:color="auto" w:fill="FFFFFF"/>
        </w:rPr>
        <w:t>Psychological Assessment</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26</w:t>
      </w:r>
      <w:r w:rsidRPr="00796814">
        <w:rPr>
          <w:rFonts w:ascii="Times New Roman" w:eastAsia="Times New Roman" w:hAnsi="Times New Roman" w:cs="Times New Roman"/>
          <w:color w:val="222222"/>
          <w:shd w:val="clear" w:color="auto" w:fill="FFFFFF"/>
        </w:rPr>
        <w:t>(3), 958.</w:t>
      </w:r>
    </w:p>
    <w:p w14:paraId="778BDB0D" w14:textId="060A2522" w:rsidR="00DF38EF" w:rsidRPr="00796814" w:rsidRDefault="00DF38EF" w:rsidP="00197FAB">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color w:val="222222"/>
          <w:shd w:val="clear" w:color="auto" w:fill="FFFFFF"/>
        </w:rPr>
        <w:t>Millon</w:t>
      </w:r>
      <w:proofErr w:type="spellEnd"/>
      <w:r w:rsidRPr="00796814">
        <w:rPr>
          <w:rFonts w:ascii="Times New Roman" w:eastAsia="Times New Roman" w:hAnsi="Times New Roman" w:cs="Times New Roman"/>
          <w:color w:val="222222"/>
          <w:shd w:val="clear" w:color="auto" w:fill="FFFFFF"/>
        </w:rPr>
        <w:t>, T. (1991). Classification in psychopathology: Rationale, alternatives, and standards. </w:t>
      </w:r>
      <w:r w:rsidRPr="00796814">
        <w:rPr>
          <w:rFonts w:ascii="Times New Roman" w:eastAsia="Times New Roman" w:hAnsi="Times New Roman" w:cs="Times New Roman"/>
          <w:i/>
          <w:iCs/>
          <w:color w:val="222222"/>
          <w:shd w:val="clear" w:color="auto" w:fill="FFFFFF"/>
        </w:rPr>
        <w:t>Journal of Abnormal Psychology</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100</w:t>
      </w:r>
      <w:r w:rsidRPr="00796814">
        <w:rPr>
          <w:rFonts w:ascii="Times New Roman" w:eastAsia="Times New Roman" w:hAnsi="Times New Roman" w:cs="Times New Roman"/>
          <w:color w:val="222222"/>
          <w:shd w:val="clear" w:color="auto" w:fill="FFFFFF"/>
        </w:rPr>
        <w:t>(3), 245.</w:t>
      </w:r>
    </w:p>
    <w:p w14:paraId="18310546" w14:textId="2F322065" w:rsidR="00ED1F3A" w:rsidRPr="00796814" w:rsidRDefault="0059628B" w:rsidP="00197FAB">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color w:val="222222"/>
          <w:shd w:val="clear" w:color="auto" w:fill="FFFFFF"/>
        </w:rPr>
        <w:lastRenderedPageBreak/>
        <w:t>Millon</w:t>
      </w:r>
      <w:proofErr w:type="spellEnd"/>
      <w:r w:rsidRPr="00796814">
        <w:rPr>
          <w:rFonts w:ascii="Times New Roman" w:eastAsia="Times New Roman" w:hAnsi="Times New Roman" w:cs="Times New Roman"/>
          <w:color w:val="222222"/>
          <w:shd w:val="clear" w:color="auto" w:fill="FFFFFF"/>
        </w:rPr>
        <w:t xml:space="preserve">, T., &amp; Grossman, S. D. (2005). </w:t>
      </w:r>
      <w:proofErr w:type="spellStart"/>
      <w:r w:rsidRPr="00796814">
        <w:rPr>
          <w:rFonts w:ascii="Times New Roman" w:eastAsia="Times New Roman" w:hAnsi="Times New Roman" w:cs="Times New Roman"/>
          <w:color w:val="222222"/>
          <w:shd w:val="clear" w:color="auto" w:fill="FFFFFF"/>
        </w:rPr>
        <w:t>Personology</w:t>
      </w:r>
      <w:proofErr w:type="spellEnd"/>
      <w:r w:rsidRPr="00796814">
        <w:rPr>
          <w:rFonts w:ascii="Times New Roman" w:eastAsia="Times New Roman" w:hAnsi="Times New Roman" w:cs="Times New Roman"/>
          <w:color w:val="222222"/>
          <w:shd w:val="clear" w:color="auto" w:fill="FFFFFF"/>
        </w:rPr>
        <w:t>: A theory based on evolutionary concepts. </w:t>
      </w:r>
      <w:r w:rsidRPr="00796814">
        <w:rPr>
          <w:rFonts w:ascii="Times New Roman" w:eastAsia="Times New Roman" w:hAnsi="Times New Roman" w:cs="Times New Roman"/>
          <w:i/>
          <w:iCs/>
          <w:color w:val="222222"/>
          <w:shd w:val="clear" w:color="auto" w:fill="FFFFFF"/>
        </w:rPr>
        <w:t>Major theories of personality disorder</w:t>
      </w:r>
      <w:r w:rsidRPr="00796814">
        <w:rPr>
          <w:rFonts w:ascii="Times New Roman" w:eastAsia="Times New Roman" w:hAnsi="Times New Roman" w:cs="Times New Roman"/>
          <w:color w:val="222222"/>
          <w:shd w:val="clear" w:color="auto" w:fill="FFFFFF"/>
        </w:rPr>
        <w:t>, 332-390.</w:t>
      </w:r>
    </w:p>
    <w:p w14:paraId="7971E230" w14:textId="77777777" w:rsidR="00B235C2" w:rsidRPr="00796814" w:rsidRDefault="00B235C2" w:rsidP="00197FAB">
      <w:pPr>
        <w:pStyle w:val="Heading1"/>
        <w:spacing w:after="0" w:line="480" w:lineRule="auto"/>
        <w:ind w:left="720" w:hanging="720"/>
        <w:rPr>
          <w:rFonts w:ascii="Times New Roman" w:hAnsi="Times New Roman" w:cs="Times New Roman"/>
          <w:b w:val="0"/>
        </w:rPr>
      </w:pPr>
      <w:proofErr w:type="spellStart"/>
      <w:r w:rsidRPr="00796814">
        <w:rPr>
          <w:rFonts w:ascii="Times New Roman" w:hAnsi="Times New Roman" w:cs="Times New Roman"/>
          <w:b w:val="0"/>
        </w:rPr>
        <w:t>Millon</w:t>
      </w:r>
      <w:proofErr w:type="spellEnd"/>
      <w:r w:rsidRPr="00796814">
        <w:rPr>
          <w:rFonts w:ascii="Times New Roman" w:hAnsi="Times New Roman" w:cs="Times New Roman"/>
          <w:b w:val="0"/>
        </w:rPr>
        <w:t xml:space="preserve">, T., Grossman, S., &amp; </w:t>
      </w:r>
      <w:proofErr w:type="spellStart"/>
      <w:r w:rsidRPr="00796814">
        <w:rPr>
          <w:rFonts w:ascii="Times New Roman" w:hAnsi="Times New Roman" w:cs="Times New Roman"/>
          <w:b w:val="0"/>
        </w:rPr>
        <w:t>Millon</w:t>
      </w:r>
      <w:proofErr w:type="spellEnd"/>
      <w:r w:rsidRPr="00796814">
        <w:rPr>
          <w:rFonts w:ascii="Times New Roman" w:hAnsi="Times New Roman" w:cs="Times New Roman"/>
          <w:b w:val="0"/>
        </w:rPr>
        <w:t>, C. (2015). MCMI-IV. Pearson.</w:t>
      </w:r>
    </w:p>
    <w:p w14:paraId="20FF5575" w14:textId="26465D8B" w:rsidR="00B235C2" w:rsidRPr="00796814" w:rsidRDefault="00B235C2" w:rsidP="00197FAB">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t xml:space="preserve">Morey, L. C. (1991). </w:t>
      </w:r>
      <w:r w:rsidRPr="00796814">
        <w:rPr>
          <w:rFonts w:ascii="Times New Roman" w:hAnsi="Times New Roman" w:cs="Times New Roman"/>
          <w:b w:val="0"/>
          <w:i/>
        </w:rPr>
        <w:t>Personality Assessment Inventory Professional Manual</w:t>
      </w:r>
      <w:r w:rsidRPr="00796814">
        <w:rPr>
          <w:rFonts w:ascii="Times New Roman" w:hAnsi="Times New Roman" w:cs="Times New Roman"/>
          <w:b w:val="0"/>
        </w:rPr>
        <w:t>. Odessa, FL:</w:t>
      </w:r>
      <w:r w:rsidR="00BF0D6D" w:rsidRPr="00796814">
        <w:rPr>
          <w:rFonts w:ascii="Times New Roman" w:hAnsi="Times New Roman" w:cs="Times New Roman"/>
          <w:b w:val="0"/>
        </w:rPr>
        <w:t xml:space="preserve"> </w:t>
      </w:r>
      <w:r w:rsidRPr="00796814">
        <w:rPr>
          <w:rFonts w:ascii="Times New Roman" w:hAnsi="Times New Roman" w:cs="Times New Roman"/>
          <w:b w:val="0"/>
        </w:rPr>
        <w:t>Psychological Assessment Resources.</w:t>
      </w:r>
    </w:p>
    <w:p w14:paraId="7E7E3374" w14:textId="3490B768" w:rsidR="00B235C2" w:rsidRPr="00796814" w:rsidRDefault="00B235C2" w:rsidP="00197FAB">
      <w:pPr>
        <w:pStyle w:val="Heading1"/>
        <w:spacing w:after="0" w:line="480" w:lineRule="auto"/>
        <w:ind w:left="720" w:hanging="720"/>
        <w:rPr>
          <w:rFonts w:ascii="Times New Roman" w:hAnsi="Times New Roman" w:cs="Times New Roman"/>
          <w:b w:val="0"/>
        </w:rPr>
      </w:pPr>
      <w:r w:rsidRPr="00796814">
        <w:rPr>
          <w:rFonts w:ascii="Times New Roman" w:hAnsi="Times New Roman" w:cs="Times New Roman"/>
          <w:b w:val="0"/>
        </w:rPr>
        <w:t xml:space="preserve">Morey, L. C., Waugh, M. H., &amp; </w:t>
      </w:r>
      <w:proofErr w:type="spellStart"/>
      <w:r w:rsidRPr="00796814">
        <w:rPr>
          <w:rFonts w:ascii="Times New Roman" w:hAnsi="Times New Roman" w:cs="Times New Roman"/>
          <w:b w:val="0"/>
        </w:rPr>
        <w:t>Blashfield</w:t>
      </w:r>
      <w:proofErr w:type="spellEnd"/>
      <w:r w:rsidRPr="00796814">
        <w:rPr>
          <w:rFonts w:ascii="Times New Roman" w:hAnsi="Times New Roman" w:cs="Times New Roman"/>
          <w:b w:val="0"/>
        </w:rPr>
        <w:t>, R. K. (1985). MMPI scales for DSM-III personality</w:t>
      </w:r>
      <w:r w:rsidR="00BF0D6D" w:rsidRPr="00796814">
        <w:rPr>
          <w:rFonts w:ascii="Times New Roman" w:hAnsi="Times New Roman" w:cs="Times New Roman"/>
          <w:b w:val="0"/>
        </w:rPr>
        <w:t xml:space="preserve"> </w:t>
      </w:r>
      <w:r w:rsidRPr="00796814">
        <w:rPr>
          <w:rFonts w:ascii="Times New Roman" w:hAnsi="Times New Roman" w:cs="Times New Roman"/>
          <w:b w:val="0"/>
        </w:rPr>
        <w:t xml:space="preserve">disorders: Their derivation and correlates. </w:t>
      </w:r>
      <w:r w:rsidRPr="00796814">
        <w:rPr>
          <w:rFonts w:ascii="Times New Roman" w:hAnsi="Times New Roman" w:cs="Times New Roman"/>
          <w:b w:val="0"/>
          <w:i/>
        </w:rPr>
        <w:t>Journal of Personality Assessment, 49</w:t>
      </w:r>
      <w:r w:rsidRPr="00796814">
        <w:rPr>
          <w:rFonts w:ascii="Times New Roman" w:hAnsi="Times New Roman" w:cs="Times New Roman"/>
          <w:b w:val="0"/>
        </w:rPr>
        <w:t>(3), 245</w:t>
      </w:r>
      <w:r w:rsidR="00BF0D6D" w:rsidRPr="00796814">
        <w:rPr>
          <w:rFonts w:ascii="Times New Roman" w:hAnsi="Times New Roman" w:cs="Times New Roman"/>
          <w:b w:val="0"/>
        </w:rPr>
        <w:t>-</w:t>
      </w:r>
      <w:r w:rsidRPr="00796814">
        <w:rPr>
          <w:rFonts w:ascii="Times New Roman" w:hAnsi="Times New Roman" w:cs="Times New Roman"/>
          <w:b w:val="0"/>
        </w:rPr>
        <w:t>251.</w:t>
      </w:r>
    </w:p>
    <w:p w14:paraId="24BBBE52" w14:textId="6520EB6B" w:rsidR="00197FAB" w:rsidRPr="00796814" w:rsidRDefault="00197FAB" w:rsidP="00E07294">
      <w:pPr>
        <w:pStyle w:val="Bibliography"/>
        <w:spacing w:after="0" w:line="480" w:lineRule="auto"/>
        <w:ind w:left="720" w:hanging="720"/>
        <w:rPr>
          <w:rFonts w:ascii="Times New Roman" w:hAnsi="Times New Roman" w:cs="Times New Roman"/>
        </w:rPr>
      </w:pPr>
      <w:proofErr w:type="spellStart"/>
      <w:r w:rsidRPr="00796814">
        <w:rPr>
          <w:rFonts w:ascii="Times New Roman" w:hAnsi="Times New Roman" w:cs="Times New Roman"/>
        </w:rPr>
        <w:t>Mulay</w:t>
      </w:r>
      <w:proofErr w:type="spellEnd"/>
      <w:r w:rsidRPr="00796814">
        <w:rPr>
          <w:rFonts w:ascii="Times New Roman" w:hAnsi="Times New Roman" w:cs="Times New Roman"/>
        </w:rPr>
        <w:t xml:space="preserve">, A. L., Waugh, M. H., Finn, M. T., Gilmore, J. E., Whitley, M. L., Cain, N. M., … Streiner, D. S. (2018). Contemporary MMPI-2 Personality Disorder Spectra scales. </w:t>
      </w:r>
      <w:r w:rsidRPr="00796814">
        <w:rPr>
          <w:rFonts w:ascii="Times New Roman" w:hAnsi="Times New Roman" w:cs="Times New Roman"/>
          <w:i/>
          <w:iCs/>
        </w:rPr>
        <w:t>Archives of Assessment Psychology</w:t>
      </w:r>
      <w:r w:rsidRPr="00796814">
        <w:rPr>
          <w:rFonts w:ascii="Times New Roman" w:hAnsi="Times New Roman" w:cs="Times New Roman"/>
        </w:rPr>
        <w:t>.</w:t>
      </w:r>
    </w:p>
    <w:p w14:paraId="6C832025" w14:textId="77777777" w:rsidR="00B34D3D" w:rsidRPr="00796814" w:rsidRDefault="00B34D3D" w:rsidP="00E07294">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Murray, H. A. (1943). Thematic apperception test.</w:t>
      </w:r>
    </w:p>
    <w:p w14:paraId="53D3AC7E" w14:textId="77777777" w:rsidR="00FF6C95" w:rsidRPr="00796814" w:rsidRDefault="00FF6C95" w:rsidP="00E07294">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color w:val="222222"/>
          <w:shd w:val="clear" w:color="auto" w:fill="FFFFFF"/>
        </w:rPr>
        <w:t>Narud</w:t>
      </w:r>
      <w:proofErr w:type="spellEnd"/>
      <w:r w:rsidRPr="00796814">
        <w:rPr>
          <w:rFonts w:ascii="Times New Roman" w:eastAsia="Times New Roman" w:hAnsi="Times New Roman" w:cs="Times New Roman"/>
          <w:color w:val="222222"/>
          <w:shd w:val="clear" w:color="auto" w:fill="FFFFFF"/>
        </w:rPr>
        <w:t>, K., &amp; Dahl, A. A. (2002). Quality of life in personality and personality disorders. </w:t>
      </w:r>
      <w:r w:rsidRPr="00796814">
        <w:rPr>
          <w:rFonts w:ascii="Times New Roman" w:eastAsia="Times New Roman" w:hAnsi="Times New Roman" w:cs="Times New Roman"/>
          <w:i/>
          <w:iCs/>
          <w:color w:val="222222"/>
          <w:shd w:val="clear" w:color="auto" w:fill="FFFFFF"/>
        </w:rPr>
        <w:t>Current Opinion in Psychiatry</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15</w:t>
      </w:r>
      <w:r w:rsidRPr="00796814">
        <w:rPr>
          <w:rFonts w:ascii="Times New Roman" w:eastAsia="Times New Roman" w:hAnsi="Times New Roman" w:cs="Times New Roman"/>
          <w:color w:val="222222"/>
          <w:shd w:val="clear" w:color="auto" w:fill="FFFFFF"/>
        </w:rPr>
        <w:t>(2), 131-133.</w:t>
      </w:r>
    </w:p>
    <w:p w14:paraId="2D9A895D" w14:textId="77777777" w:rsidR="00B81889" w:rsidRPr="00796814" w:rsidRDefault="00B81889" w:rsidP="00E07294">
      <w:pPr>
        <w:pStyle w:val="Bibliography"/>
        <w:spacing w:after="0" w:line="480" w:lineRule="auto"/>
        <w:ind w:left="720" w:hanging="720"/>
        <w:rPr>
          <w:rFonts w:ascii="Times New Roman" w:hAnsi="Times New Roman" w:cs="Times New Roman"/>
        </w:rPr>
      </w:pPr>
      <w:r w:rsidRPr="00796814">
        <w:rPr>
          <w:rFonts w:ascii="Times New Roman" w:hAnsi="Times New Roman" w:cs="Times New Roman"/>
        </w:rPr>
        <w:t xml:space="preserve">Newton-Howes, G., </w:t>
      </w:r>
      <w:proofErr w:type="spellStart"/>
      <w:r w:rsidRPr="00796814">
        <w:rPr>
          <w:rFonts w:ascii="Times New Roman" w:hAnsi="Times New Roman" w:cs="Times New Roman"/>
        </w:rPr>
        <w:t>Tyrer</w:t>
      </w:r>
      <w:proofErr w:type="spellEnd"/>
      <w:r w:rsidRPr="00796814">
        <w:rPr>
          <w:rFonts w:ascii="Times New Roman" w:hAnsi="Times New Roman" w:cs="Times New Roman"/>
        </w:rPr>
        <w:t xml:space="preserve">, P., </w:t>
      </w:r>
      <w:proofErr w:type="spellStart"/>
      <w:r w:rsidRPr="00796814">
        <w:rPr>
          <w:rFonts w:ascii="Times New Roman" w:hAnsi="Times New Roman" w:cs="Times New Roman"/>
        </w:rPr>
        <w:t>Anagnostakis</w:t>
      </w:r>
      <w:proofErr w:type="spellEnd"/>
      <w:r w:rsidRPr="00796814">
        <w:rPr>
          <w:rFonts w:ascii="Times New Roman" w:hAnsi="Times New Roman" w:cs="Times New Roman"/>
        </w:rPr>
        <w:t xml:space="preserve">, K., Cooper, S., Bowden-Jones, O., &amp; Weaver, T. (2010). The prevalence of personality disorder, its comorbidity with mental state disorders, and its clinical significance in community mental health teams. </w:t>
      </w:r>
      <w:r w:rsidRPr="00796814">
        <w:rPr>
          <w:rFonts w:ascii="Times New Roman" w:hAnsi="Times New Roman" w:cs="Times New Roman"/>
          <w:i/>
          <w:iCs/>
        </w:rPr>
        <w:t>Social Psychiatry &amp; Psychiatric Epidemiology</w:t>
      </w:r>
      <w:r w:rsidRPr="00796814">
        <w:rPr>
          <w:rFonts w:ascii="Times New Roman" w:hAnsi="Times New Roman" w:cs="Times New Roman"/>
        </w:rPr>
        <w:t xml:space="preserve">, </w:t>
      </w:r>
      <w:r w:rsidRPr="00796814">
        <w:rPr>
          <w:rFonts w:ascii="Times New Roman" w:hAnsi="Times New Roman" w:cs="Times New Roman"/>
          <w:i/>
          <w:iCs/>
        </w:rPr>
        <w:t>45</w:t>
      </w:r>
      <w:r w:rsidRPr="00796814">
        <w:rPr>
          <w:rFonts w:ascii="Times New Roman" w:hAnsi="Times New Roman" w:cs="Times New Roman"/>
        </w:rPr>
        <w:t>(4), 453–460. https://doi.org/10.1007/s00127-009-0084-7</w:t>
      </w:r>
    </w:p>
    <w:p w14:paraId="3AF44814" w14:textId="4C725DA9" w:rsidR="00B34D3D" w:rsidRPr="00796814" w:rsidRDefault="00DF11DD" w:rsidP="00E07294">
      <w:pPr>
        <w:spacing w:after="0" w:line="480" w:lineRule="auto"/>
        <w:ind w:left="720" w:hanging="720"/>
        <w:rPr>
          <w:rFonts w:ascii="Times New Roman" w:eastAsia="Times New Roman" w:hAnsi="Times New Roman" w:cs="Times New Roman"/>
          <w:color w:val="222222"/>
          <w:shd w:val="clear" w:color="auto" w:fill="FFFFFF"/>
        </w:rPr>
      </w:pPr>
      <w:r w:rsidRPr="00796814">
        <w:rPr>
          <w:rFonts w:ascii="Times New Roman" w:eastAsia="Times New Roman" w:hAnsi="Times New Roman" w:cs="Times New Roman"/>
          <w:color w:val="222222"/>
          <w:shd w:val="clear" w:color="auto" w:fill="FFFFFF"/>
        </w:rPr>
        <w:t xml:space="preserve">Orlando, C. M., Broman-Fulks, J. J., Whitlock, J. L., Curtin, L., &amp; Michael, K. D. (2015). </w:t>
      </w:r>
      <w:proofErr w:type="spellStart"/>
      <w:r w:rsidRPr="00796814">
        <w:rPr>
          <w:rFonts w:ascii="Times New Roman" w:eastAsia="Times New Roman" w:hAnsi="Times New Roman" w:cs="Times New Roman"/>
          <w:color w:val="222222"/>
          <w:shd w:val="clear" w:color="auto" w:fill="FFFFFF"/>
        </w:rPr>
        <w:t>Nonsuicidal</w:t>
      </w:r>
      <w:proofErr w:type="spellEnd"/>
      <w:r w:rsidRPr="00796814">
        <w:rPr>
          <w:rFonts w:ascii="Times New Roman" w:eastAsia="Times New Roman" w:hAnsi="Times New Roman" w:cs="Times New Roman"/>
          <w:color w:val="222222"/>
          <w:shd w:val="clear" w:color="auto" w:fill="FFFFFF"/>
        </w:rPr>
        <w:t xml:space="preserve"> self-injury and suicidal self-injury: A taxometric investigation. </w:t>
      </w:r>
      <w:r w:rsidRPr="00796814">
        <w:rPr>
          <w:rFonts w:ascii="Times New Roman" w:eastAsia="Times New Roman" w:hAnsi="Times New Roman" w:cs="Times New Roman"/>
          <w:i/>
          <w:iCs/>
          <w:color w:val="222222"/>
          <w:shd w:val="clear" w:color="auto" w:fill="FFFFFF"/>
        </w:rPr>
        <w:t xml:space="preserve">Behavior </w:t>
      </w:r>
      <w:r w:rsidR="00E07294" w:rsidRPr="00796814">
        <w:rPr>
          <w:rFonts w:ascii="Times New Roman" w:eastAsia="Times New Roman" w:hAnsi="Times New Roman" w:cs="Times New Roman"/>
          <w:i/>
          <w:iCs/>
          <w:color w:val="222222"/>
          <w:shd w:val="clear" w:color="auto" w:fill="FFFFFF"/>
        </w:rPr>
        <w:t>T</w:t>
      </w:r>
      <w:r w:rsidRPr="00796814">
        <w:rPr>
          <w:rFonts w:ascii="Times New Roman" w:eastAsia="Times New Roman" w:hAnsi="Times New Roman" w:cs="Times New Roman"/>
          <w:i/>
          <w:iCs/>
          <w:color w:val="222222"/>
          <w:shd w:val="clear" w:color="auto" w:fill="FFFFFF"/>
        </w:rPr>
        <w:t>herapy</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46</w:t>
      </w:r>
      <w:r w:rsidRPr="00796814">
        <w:rPr>
          <w:rFonts w:ascii="Times New Roman" w:eastAsia="Times New Roman" w:hAnsi="Times New Roman" w:cs="Times New Roman"/>
          <w:color w:val="222222"/>
          <w:shd w:val="clear" w:color="auto" w:fill="FFFFFF"/>
        </w:rPr>
        <w:t>(6), 824-833.</w:t>
      </w:r>
    </w:p>
    <w:p w14:paraId="34F5EC14" w14:textId="18288249" w:rsidR="006A65D0" w:rsidRPr="00796814" w:rsidRDefault="006A65D0" w:rsidP="00E07294">
      <w:pPr>
        <w:spacing w:after="0" w:line="480" w:lineRule="auto"/>
        <w:ind w:left="720" w:hanging="720"/>
        <w:rPr>
          <w:rFonts w:ascii="Times New Roman" w:eastAsia="Times New Roman" w:hAnsi="Times New Roman" w:cs="Times New Roman"/>
          <w:color w:val="222222"/>
          <w:shd w:val="clear" w:color="auto" w:fill="FFFFFF"/>
        </w:rPr>
      </w:pPr>
      <w:r w:rsidRPr="00796814">
        <w:rPr>
          <w:rFonts w:ascii="Times New Roman" w:eastAsia="Times New Roman" w:hAnsi="Times New Roman" w:cs="Times New Roman"/>
          <w:color w:val="222222"/>
          <w:shd w:val="clear" w:color="auto" w:fill="FFFFFF"/>
        </w:rPr>
        <w:lastRenderedPageBreak/>
        <w:t>Ready, R. E., &amp; Clark, L. A. (2002). Correspondence of psychiatric patient and informant ratings of personality traits, temperament, and interpersonal problems. </w:t>
      </w:r>
      <w:r w:rsidRPr="00796814">
        <w:rPr>
          <w:rFonts w:ascii="Times New Roman" w:eastAsia="Times New Roman" w:hAnsi="Times New Roman" w:cs="Times New Roman"/>
          <w:i/>
          <w:iCs/>
          <w:color w:val="222222"/>
          <w:shd w:val="clear" w:color="auto" w:fill="FFFFFF"/>
        </w:rPr>
        <w:t>Psychological Assessment</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14</w:t>
      </w:r>
      <w:r w:rsidRPr="00796814">
        <w:rPr>
          <w:rFonts w:ascii="Times New Roman" w:eastAsia="Times New Roman" w:hAnsi="Times New Roman" w:cs="Times New Roman"/>
          <w:color w:val="222222"/>
          <w:shd w:val="clear" w:color="auto" w:fill="FFFFFF"/>
        </w:rPr>
        <w:t>(1), 39.</w:t>
      </w:r>
    </w:p>
    <w:p w14:paraId="7921CDD7" w14:textId="77777777" w:rsidR="00B11029" w:rsidRPr="00796814" w:rsidRDefault="00B11029" w:rsidP="00E07294">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Rorschach, H. (1942). Psychodiagnostics.</w:t>
      </w:r>
    </w:p>
    <w:p w14:paraId="651AF140" w14:textId="2C4F1106" w:rsidR="00B11029" w:rsidRPr="00796814" w:rsidRDefault="008914C5" w:rsidP="00E07294">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 xml:space="preserve">Rufino, K. A., Marcus, D. K., Ellis, T. E., &amp; </w:t>
      </w:r>
      <w:proofErr w:type="spellStart"/>
      <w:r w:rsidRPr="00796814">
        <w:rPr>
          <w:rFonts w:ascii="Times New Roman" w:eastAsia="Times New Roman" w:hAnsi="Times New Roman" w:cs="Times New Roman"/>
          <w:color w:val="222222"/>
          <w:shd w:val="clear" w:color="auto" w:fill="FFFFFF"/>
        </w:rPr>
        <w:t>Boccaccini</w:t>
      </w:r>
      <w:proofErr w:type="spellEnd"/>
      <w:r w:rsidRPr="00796814">
        <w:rPr>
          <w:rFonts w:ascii="Times New Roman" w:eastAsia="Times New Roman" w:hAnsi="Times New Roman" w:cs="Times New Roman"/>
          <w:color w:val="222222"/>
          <w:shd w:val="clear" w:color="auto" w:fill="FFFFFF"/>
        </w:rPr>
        <w:t>, M. T. (2018). Further evidence that suicide risk is categorical: A taxometric analysis of data from an inpatient sample. </w:t>
      </w:r>
      <w:r w:rsidRPr="00796814">
        <w:rPr>
          <w:rFonts w:ascii="Times New Roman" w:eastAsia="Times New Roman" w:hAnsi="Times New Roman" w:cs="Times New Roman"/>
          <w:i/>
          <w:iCs/>
          <w:color w:val="222222"/>
          <w:shd w:val="clear" w:color="auto" w:fill="FFFFFF"/>
        </w:rPr>
        <w:t>Psychological assessment</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30</w:t>
      </w:r>
      <w:r w:rsidRPr="00796814">
        <w:rPr>
          <w:rFonts w:ascii="Times New Roman" w:eastAsia="Times New Roman" w:hAnsi="Times New Roman" w:cs="Times New Roman"/>
          <w:color w:val="222222"/>
          <w:shd w:val="clear" w:color="auto" w:fill="FFFFFF"/>
        </w:rPr>
        <w:t>(11), 1541.</w:t>
      </w:r>
    </w:p>
    <w:p w14:paraId="4A88F40F" w14:textId="0CC308B6" w:rsidR="00B235C2" w:rsidRPr="00796814" w:rsidRDefault="00B235C2" w:rsidP="00E07294">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rPr>
        <w:t>Ruscio</w:t>
      </w:r>
      <w:proofErr w:type="spellEnd"/>
      <w:r w:rsidRPr="00796814">
        <w:rPr>
          <w:rFonts w:ascii="Times New Roman" w:eastAsia="Times New Roman" w:hAnsi="Times New Roman" w:cs="Times New Roman"/>
        </w:rPr>
        <w:t>, J. (2016). Taxometric programs for the R computing environment: User’s manual.</w:t>
      </w:r>
      <w:r w:rsidR="00BF0D6D" w:rsidRPr="00796814">
        <w:rPr>
          <w:rFonts w:ascii="Times New Roman" w:eastAsia="Times New Roman" w:hAnsi="Times New Roman" w:cs="Times New Roman"/>
        </w:rPr>
        <w:t xml:space="preserve"> </w:t>
      </w:r>
      <w:r w:rsidRPr="00796814">
        <w:rPr>
          <w:rFonts w:ascii="Times New Roman" w:eastAsia="Times New Roman" w:hAnsi="Times New Roman" w:cs="Times New Roman"/>
        </w:rPr>
        <w:t>Available on the world wide web at</w:t>
      </w:r>
      <w:r w:rsidR="00BF0D6D" w:rsidRPr="00796814">
        <w:rPr>
          <w:rFonts w:ascii="Times New Roman" w:eastAsia="Times New Roman" w:hAnsi="Times New Roman" w:cs="Times New Roman"/>
        </w:rPr>
        <w:t xml:space="preserve"> </w:t>
      </w:r>
      <w:r w:rsidRPr="00796814">
        <w:rPr>
          <w:rStyle w:val="Hyperlink"/>
          <w:rFonts w:ascii="Times New Roman" w:eastAsia="Times New Roman" w:hAnsi="Times New Roman" w:cs="Times New Roman"/>
        </w:rPr>
        <w:t>http://ruscio.pages.tcnj.edu/quantitativemethodsprogram-code/</w:t>
      </w:r>
    </w:p>
    <w:p w14:paraId="0307B44D" w14:textId="5F8BEE34" w:rsidR="00B235C2" w:rsidRPr="00796814" w:rsidRDefault="00B235C2" w:rsidP="00B81467">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rPr>
        <w:t>Ruscio</w:t>
      </w:r>
      <w:proofErr w:type="spellEnd"/>
      <w:r w:rsidRPr="00796814">
        <w:rPr>
          <w:rFonts w:ascii="Times New Roman" w:eastAsia="Times New Roman" w:hAnsi="Times New Roman" w:cs="Times New Roman"/>
        </w:rPr>
        <w:t xml:space="preserve">, J., Haslam, N., &amp; </w:t>
      </w:r>
      <w:proofErr w:type="spellStart"/>
      <w:r w:rsidRPr="00796814">
        <w:rPr>
          <w:rFonts w:ascii="Times New Roman" w:eastAsia="Times New Roman" w:hAnsi="Times New Roman" w:cs="Times New Roman"/>
        </w:rPr>
        <w:t>Ruscio</w:t>
      </w:r>
      <w:proofErr w:type="spellEnd"/>
      <w:r w:rsidRPr="00796814">
        <w:rPr>
          <w:rFonts w:ascii="Times New Roman" w:eastAsia="Times New Roman" w:hAnsi="Times New Roman" w:cs="Times New Roman"/>
        </w:rPr>
        <w:t xml:space="preserve">, A. M. (2013). </w:t>
      </w:r>
      <w:r w:rsidRPr="00796814">
        <w:rPr>
          <w:rFonts w:ascii="Times New Roman" w:eastAsia="Times New Roman" w:hAnsi="Times New Roman" w:cs="Times New Roman"/>
          <w:i/>
        </w:rPr>
        <w:t>Introduction to the taxometric method: A</w:t>
      </w:r>
      <w:r w:rsidR="00BF0D6D" w:rsidRPr="00796814">
        <w:rPr>
          <w:rFonts w:ascii="Times New Roman" w:eastAsia="Times New Roman" w:hAnsi="Times New Roman" w:cs="Times New Roman"/>
          <w:i/>
        </w:rPr>
        <w:t xml:space="preserve"> </w:t>
      </w:r>
      <w:r w:rsidRPr="00796814">
        <w:rPr>
          <w:rFonts w:ascii="Times New Roman" w:eastAsia="Times New Roman" w:hAnsi="Times New Roman" w:cs="Times New Roman"/>
          <w:i/>
        </w:rPr>
        <w:t>practical guide</w:t>
      </w:r>
      <w:r w:rsidRPr="00796814">
        <w:rPr>
          <w:rFonts w:ascii="Times New Roman" w:eastAsia="Times New Roman" w:hAnsi="Times New Roman" w:cs="Times New Roman"/>
        </w:rPr>
        <w:t>. Mahwah, NJ: Lawrence Erlbaum Associates.</w:t>
      </w:r>
    </w:p>
    <w:p w14:paraId="599CA113" w14:textId="4C6C4C50" w:rsidR="00B235C2" w:rsidRPr="00796814" w:rsidRDefault="00B235C2" w:rsidP="00B81467">
      <w:pPr>
        <w:pStyle w:val="Heading1"/>
        <w:spacing w:after="0" w:line="480" w:lineRule="auto"/>
        <w:ind w:left="720" w:hanging="720"/>
        <w:rPr>
          <w:rFonts w:ascii="Times New Roman" w:hAnsi="Times New Roman" w:cs="Times New Roman"/>
          <w:b w:val="0"/>
        </w:rPr>
      </w:pPr>
      <w:proofErr w:type="spellStart"/>
      <w:r w:rsidRPr="00796814">
        <w:rPr>
          <w:rFonts w:ascii="Times New Roman" w:hAnsi="Times New Roman" w:cs="Times New Roman"/>
          <w:b w:val="0"/>
        </w:rPr>
        <w:t>Ruscio</w:t>
      </w:r>
      <w:proofErr w:type="spellEnd"/>
      <w:r w:rsidRPr="00796814">
        <w:rPr>
          <w:rFonts w:ascii="Times New Roman" w:hAnsi="Times New Roman" w:cs="Times New Roman"/>
          <w:b w:val="0"/>
        </w:rPr>
        <w:t xml:space="preserve">, J., </w:t>
      </w:r>
      <w:proofErr w:type="spellStart"/>
      <w:r w:rsidRPr="00796814">
        <w:rPr>
          <w:rFonts w:ascii="Times New Roman" w:hAnsi="Times New Roman" w:cs="Times New Roman"/>
          <w:b w:val="0"/>
        </w:rPr>
        <w:t>Ruscio</w:t>
      </w:r>
      <w:proofErr w:type="spellEnd"/>
      <w:r w:rsidRPr="00796814">
        <w:rPr>
          <w:rFonts w:ascii="Times New Roman" w:hAnsi="Times New Roman" w:cs="Times New Roman"/>
          <w:b w:val="0"/>
        </w:rPr>
        <w:t>, A. M., &amp; Carney, L. M. (2011). Performing taxometric analysis to distinguish</w:t>
      </w:r>
      <w:r w:rsidR="00BF0D6D" w:rsidRPr="00796814">
        <w:rPr>
          <w:rFonts w:ascii="Times New Roman" w:hAnsi="Times New Roman" w:cs="Times New Roman"/>
          <w:b w:val="0"/>
        </w:rPr>
        <w:t xml:space="preserve"> </w:t>
      </w:r>
      <w:r w:rsidRPr="00796814">
        <w:rPr>
          <w:rFonts w:ascii="Times New Roman" w:hAnsi="Times New Roman" w:cs="Times New Roman"/>
          <w:b w:val="0"/>
        </w:rPr>
        <w:t xml:space="preserve">categorical and dimensional variables. </w:t>
      </w:r>
      <w:r w:rsidRPr="00796814">
        <w:rPr>
          <w:rFonts w:ascii="Times New Roman" w:hAnsi="Times New Roman" w:cs="Times New Roman"/>
          <w:b w:val="0"/>
          <w:i/>
        </w:rPr>
        <w:t>Journal Of Experimental Psychopathology, 2</w:t>
      </w:r>
      <w:r w:rsidRPr="00796814">
        <w:rPr>
          <w:rFonts w:ascii="Times New Roman" w:hAnsi="Times New Roman" w:cs="Times New Roman"/>
          <w:b w:val="0"/>
        </w:rPr>
        <w:t>(2),</w:t>
      </w:r>
      <w:r w:rsidR="00BF0D6D" w:rsidRPr="00796814">
        <w:rPr>
          <w:rFonts w:ascii="Times New Roman" w:hAnsi="Times New Roman" w:cs="Times New Roman"/>
          <w:b w:val="0"/>
        </w:rPr>
        <w:t xml:space="preserve"> </w:t>
      </w:r>
      <w:r w:rsidRPr="00796814">
        <w:rPr>
          <w:rFonts w:ascii="Times New Roman" w:hAnsi="Times New Roman" w:cs="Times New Roman"/>
          <w:b w:val="0"/>
        </w:rPr>
        <w:t>170-196. doi:10.5127/jep.010910</w:t>
      </w:r>
    </w:p>
    <w:p w14:paraId="68DC2B19" w14:textId="37899285" w:rsidR="00B235C2" w:rsidRPr="00796814" w:rsidRDefault="00B235C2" w:rsidP="00B81467">
      <w:pPr>
        <w:pStyle w:val="Heading1"/>
        <w:spacing w:after="0" w:line="480" w:lineRule="auto"/>
        <w:ind w:left="720" w:hanging="720"/>
        <w:rPr>
          <w:rFonts w:ascii="Times New Roman" w:hAnsi="Times New Roman" w:cs="Times New Roman"/>
          <w:b w:val="0"/>
        </w:rPr>
      </w:pPr>
      <w:proofErr w:type="spellStart"/>
      <w:r w:rsidRPr="00796814">
        <w:rPr>
          <w:rFonts w:ascii="Times New Roman" w:hAnsi="Times New Roman" w:cs="Times New Roman"/>
          <w:b w:val="0"/>
        </w:rPr>
        <w:t>Ruscio</w:t>
      </w:r>
      <w:proofErr w:type="spellEnd"/>
      <w:r w:rsidRPr="00796814">
        <w:rPr>
          <w:rFonts w:ascii="Times New Roman" w:hAnsi="Times New Roman" w:cs="Times New Roman"/>
          <w:b w:val="0"/>
        </w:rPr>
        <w:t xml:space="preserve">, J., Walters, G. D., Marcus, D. K., &amp; </w:t>
      </w:r>
      <w:proofErr w:type="spellStart"/>
      <w:r w:rsidRPr="00796814">
        <w:rPr>
          <w:rFonts w:ascii="Times New Roman" w:hAnsi="Times New Roman" w:cs="Times New Roman"/>
          <w:b w:val="0"/>
        </w:rPr>
        <w:t>Kaczetow</w:t>
      </w:r>
      <w:proofErr w:type="spellEnd"/>
      <w:r w:rsidRPr="00796814">
        <w:rPr>
          <w:rFonts w:ascii="Times New Roman" w:hAnsi="Times New Roman" w:cs="Times New Roman"/>
          <w:b w:val="0"/>
        </w:rPr>
        <w:t>, W. (2010). Comparing the relative fit</w:t>
      </w:r>
      <w:r w:rsidR="00BF0D6D" w:rsidRPr="00796814">
        <w:rPr>
          <w:rFonts w:ascii="Times New Roman" w:hAnsi="Times New Roman" w:cs="Times New Roman"/>
          <w:b w:val="0"/>
        </w:rPr>
        <w:t xml:space="preserve"> </w:t>
      </w:r>
      <w:r w:rsidRPr="00796814">
        <w:rPr>
          <w:rFonts w:ascii="Times New Roman" w:hAnsi="Times New Roman" w:cs="Times New Roman"/>
          <w:b w:val="0"/>
        </w:rPr>
        <w:t>of categorical and dimensional latent variable models using consistency tests.</w:t>
      </w:r>
      <w:r w:rsidRPr="00796814">
        <w:rPr>
          <w:rFonts w:ascii="Times New Roman" w:hAnsi="Times New Roman" w:cs="Times New Roman"/>
          <w:b w:val="0"/>
        </w:rPr>
        <w:tab/>
      </w:r>
      <w:r w:rsidRPr="00796814">
        <w:rPr>
          <w:rFonts w:ascii="Times New Roman" w:hAnsi="Times New Roman" w:cs="Times New Roman"/>
          <w:b w:val="0"/>
          <w:i/>
          <w:iCs/>
        </w:rPr>
        <w:t xml:space="preserve">Psychological Assessment, 22, </w:t>
      </w:r>
      <w:r w:rsidRPr="00796814">
        <w:rPr>
          <w:rFonts w:ascii="Times New Roman" w:hAnsi="Times New Roman" w:cs="Times New Roman"/>
          <w:b w:val="0"/>
        </w:rPr>
        <w:t xml:space="preserve">5-21. doi:10.1037/a0018259 </w:t>
      </w:r>
    </w:p>
    <w:p w14:paraId="616E3CB7" w14:textId="6A4E7EAC" w:rsidR="00B235C2" w:rsidRPr="00796814" w:rsidRDefault="00B235C2" w:rsidP="00B81467">
      <w:pPr>
        <w:pStyle w:val="Heading1"/>
        <w:spacing w:after="0" w:line="480" w:lineRule="auto"/>
        <w:ind w:left="720" w:hanging="720"/>
        <w:rPr>
          <w:rFonts w:ascii="Times New Roman" w:hAnsi="Times New Roman" w:cs="Times New Roman"/>
          <w:b w:val="0"/>
        </w:rPr>
      </w:pPr>
      <w:proofErr w:type="spellStart"/>
      <w:r w:rsidRPr="00796814">
        <w:rPr>
          <w:rFonts w:ascii="Times New Roman" w:hAnsi="Times New Roman" w:cs="Times New Roman"/>
          <w:b w:val="0"/>
        </w:rPr>
        <w:t>Ruscio</w:t>
      </w:r>
      <w:proofErr w:type="spellEnd"/>
      <w:r w:rsidRPr="00796814">
        <w:rPr>
          <w:rFonts w:ascii="Times New Roman" w:hAnsi="Times New Roman" w:cs="Times New Roman"/>
          <w:b w:val="0"/>
        </w:rPr>
        <w:t xml:space="preserve">, J., &amp; Wang, S. B. (2017). </w:t>
      </w:r>
      <w:proofErr w:type="spellStart"/>
      <w:r w:rsidRPr="00796814">
        <w:rPr>
          <w:rFonts w:ascii="Times New Roman" w:hAnsi="Times New Roman" w:cs="Times New Roman"/>
          <w:b w:val="0"/>
        </w:rPr>
        <w:t>RTaxometrics</w:t>
      </w:r>
      <w:proofErr w:type="spellEnd"/>
      <w:r w:rsidRPr="00796814">
        <w:rPr>
          <w:rFonts w:ascii="Times New Roman" w:hAnsi="Times New Roman" w:cs="Times New Roman"/>
          <w:b w:val="0"/>
        </w:rPr>
        <w:t>: Taxometric analysis. R package version 2.3.</w:t>
      </w:r>
      <w:r w:rsidR="00BF0D6D" w:rsidRPr="00796814">
        <w:rPr>
          <w:rFonts w:ascii="Times New Roman" w:hAnsi="Times New Roman" w:cs="Times New Roman"/>
          <w:b w:val="0"/>
        </w:rPr>
        <w:t xml:space="preserve"> </w:t>
      </w:r>
      <w:r w:rsidRPr="00796814">
        <w:rPr>
          <w:rFonts w:ascii="Times New Roman" w:hAnsi="Times New Roman" w:cs="Times New Roman"/>
          <w:b w:val="0"/>
        </w:rPr>
        <w:t xml:space="preserve">Available at </w:t>
      </w:r>
      <w:hyperlink r:id="rId13" w:history="1">
        <w:r w:rsidR="007D334C" w:rsidRPr="00796814">
          <w:rPr>
            <w:rStyle w:val="Hyperlink"/>
            <w:rFonts w:ascii="Times New Roman" w:hAnsi="Times New Roman" w:cs="Times New Roman"/>
            <w:b w:val="0"/>
          </w:rPr>
          <w:t>https://CRAN.R-project.org/package=RTaxometrics</w:t>
        </w:r>
      </w:hyperlink>
      <w:r w:rsidRPr="00796814">
        <w:rPr>
          <w:rFonts w:ascii="Times New Roman" w:hAnsi="Times New Roman" w:cs="Times New Roman"/>
          <w:b w:val="0"/>
        </w:rPr>
        <w:t>.</w:t>
      </w:r>
    </w:p>
    <w:p w14:paraId="6E42C753" w14:textId="0D4C306C" w:rsidR="007D334C" w:rsidRPr="00796814" w:rsidRDefault="007D334C" w:rsidP="00B81467">
      <w:pPr>
        <w:pStyle w:val="Heading2"/>
        <w:numPr>
          <w:ilvl w:val="0"/>
          <w:numId w:val="0"/>
        </w:numPr>
        <w:spacing w:after="0" w:line="480" w:lineRule="auto"/>
        <w:ind w:left="720" w:hanging="720"/>
        <w:rPr>
          <w:rFonts w:ascii="Times New Roman" w:hAnsi="Times New Roman" w:cs="Times New Roman"/>
          <w:color w:val="222222"/>
          <w:shd w:val="clear" w:color="auto" w:fill="FFFFFF"/>
        </w:rPr>
      </w:pPr>
      <w:r w:rsidRPr="00796814">
        <w:rPr>
          <w:rFonts w:ascii="Times New Roman" w:hAnsi="Times New Roman" w:cs="Times New Roman"/>
          <w:color w:val="222222"/>
          <w:shd w:val="clear" w:color="auto" w:fill="FFFFFF"/>
        </w:rPr>
        <w:t>Samuel, D. B. (2015). A review of the agreement between clinicians’ personality disorder</w:t>
      </w:r>
      <w:r w:rsidR="00BF0D6D" w:rsidRPr="00796814">
        <w:rPr>
          <w:rFonts w:ascii="Times New Roman" w:hAnsi="Times New Roman" w:cs="Times New Roman"/>
          <w:color w:val="222222"/>
          <w:shd w:val="clear" w:color="auto" w:fill="FFFFFF"/>
        </w:rPr>
        <w:t xml:space="preserve"> </w:t>
      </w:r>
      <w:r w:rsidRPr="00796814">
        <w:rPr>
          <w:rFonts w:ascii="Times New Roman" w:hAnsi="Times New Roman" w:cs="Times New Roman"/>
          <w:color w:val="222222"/>
          <w:shd w:val="clear" w:color="auto" w:fill="FFFFFF"/>
        </w:rPr>
        <w:t>diagnoses and those from other methods and sources. </w:t>
      </w:r>
      <w:r w:rsidRPr="00796814">
        <w:rPr>
          <w:rFonts w:ascii="Times New Roman" w:hAnsi="Times New Roman" w:cs="Times New Roman"/>
          <w:i/>
          <w:iCs/>
          <w:color w:val="222222"/>
          <w:shd w:val="clear" w:color="auto" w:fill="FFFFFF"/>
        </w:rPr>
        <w:t>Clinical Psychology: Science and</w:t>
      </w:r>
      <w:r w:rsidR="00BF0D6D" w:rsidRPr="00796814">
        <w:rPr>
          <w:rFonts w:ascii="Times New Roman" w:hAnsi="Times New Roman" w:cs="Times New Roman"/>
          <w:i/>
          <w:iCs/>
          <w:color w:val="222222"/>
          <w:shd w:val="clear" w:color="auto" w:fill="FFFFFF"/>
        </w:rPr>
        <w:t xml:space="preserve"> </w:t>
      </w:r>
      <w:r w:rsidRPr="00796814">
        <w:rPr>
          <w:rFonts w:ascii="Times New Roman" w:hAnsi="Times New Roman" w:cs="Times New Roman"/>
          <w:i/>
          <w:iCs/>
          <w:color w:val="222222"/>
          <w:shd w:val="clear" w:color="auto" w:fill="FFFFFF"/>
        </w:rPr>
        <w:t>Practice, 22</w:t>
      </w:r>
      <w:r w:rsidRPr="00796814">
        <w:rPr>
          <w:rFonts w:ascii="Times New Roman" w:hAnsi="Times New Roman" w:cs="Times New Roman"/>
          <w:color w:val="222222"/>
          <w:shd w:val="clear" w:color="auto" w:fill="FFFFFF"/>
        </w:rPr>
        <w:t>(1), 1-19.</w:t>
      </w:r>
    </w:p>
    <w:p w14:paraId="6D319566" w14:textId="77777777" w:rsidR="00B75BFF" w:rsidRPr="00796814" w:rsidRDefault="00B75BFF" w:rsidP="00D15F0C">
      <w:pPr>
        <w:pStyle w:val="Bibliography"/>
        <w:spacing w:after="0" w:line="480" w:lineRule="auto"/>
        <w:ind w:left="720" w:hanging="720"/>
        <w:rPr>
          <w:rFonts w:ascii="Times New Roman" w:hAnsi="Times New Roman" w:cs="Times New Roman"/>
        </w:rPr>
      </w:pPr>
      <w:r w:rsidRPr="00796814">
        <w:rPr>
          <w:rFonts w:ascii="Times New Roman" w:hAnsi="Times New Roman" w:cs="Times New Roman"/>
        </w:rPr>
        <w:lastRenderedPageBreak/>
        <w:t xml:space="preserve">Samuel, D. B., Hopwood, C. J., Ansell, E. B., Morey, L. C., Markowitz, J. C., Yen, S., … </w:t>
      </w:r>
      <w:proofErr w:type="spellStart"/>
      <w:r w:rsidRPr="00796814">
        <w:rPr>
          <w:rFonts w:ascii="Times New Roman" w:hAnsi="Times New Roman" w:cs="Times New Roman"/>
        </w:rPr>
        <w:t>Grilo</w:t>
      </w:r>
      <w:proofErr w:type="spellEnd"/>
      <w:r w:rsidRPr="00796814">
        <w:rPr>
          <w:rFonts w:ascii="Times New Roman" w:hAnsi="Times New Roman" w:cs="Times New Roman"/>
        </w:rPr>
        <w:t xml:space="preserve">, C. M. (2011). Comparing the temporal stability of self-report and interview assessed personality disorder. </w:t>
      </w:r>
      <w:r w:rsidRPr="00796814">
        <w:rPr>
          <w:rFonts w:ascii="Times New Roman" w:hAnsi="Times New Roman" w:cs="Times New Roman"/>
          <w:i/>
          <w:iCs/>
        </w:rPr>
        <w:t>Journal of Abnormal Psychology</w:t>
      </w:r>
      <w:r w:rsidRPr="00796814">
        <w:rPr>
          <w:rFonts w:ascii="Times New Roman" w:hAnsi="Times New Roman" w:cs="Times New Roman"/>
        </w:rPr>
        <w:t xml:space="preserve">, </w:t>
      </w:r>
      <w:r w:rsidRPr="00796814">
        <w:rPr>
          <w:rFonts w:ascii="Times New Roman" w:hAnsi="Times New Roman" w:cs="Times New Roman"/>
          <w:i/>
          <w:iCs/>
        </w:rPr>
        <w:t>120</w:t>
      </w:r>
      <w:r w:rsidRPr="00796814">
        <w:rPr>
          <w:rFonts w:ascii="Times New Roman" w:hAnsi="Times New Roman" w:cs="Times New Roman"/>
        </w:rPr>
        <w:t>(3), 670–680. http://dx.doi.org/10.1037/a0022647</w:t>
      </w:r>
    </w:p>
    <w:p w14:paraId="75F25847" w14:textId="5FF29D69" w:rsidR="00B75BFF" w:rsidRPr="00796814" w:rsidRDefault="00B361B6" w:rsidP="00D15F0C">
      <w:pPr>
        <w:pStyle w:val="Bibliography"/>
        <w:spacing w:after="0" w:line="480" w:lineRule="auto"/>
        <w:ind w:left="720" w:hanging="720"/>
        <w:rPr>
          <w:rFonts w:ascii="Times New Roman" w:hAnsi="Times New Roman" w:cs="Times New Roman"/>
        </w:rPr>
      </w:pPr>
      <w:proofErr w:type="spellStart"/>
      <w:r w:rsidRPr="00796814">
        <w:rPr>
          <w:rFonts w:ascii="Times New Roman" w:hAnsi="Times New Roman" w:cs="Times New Roman"/>
        </w:rPr>
        <w:t>Sellbom</w:t>
      </w:r>
      <w:proofErr w:type="spellEnd"/>
      <w:r w:rsidRPr="00796814">
        <w:rPr>
          <w:rFonts w:ascii="Times New Roman" w:hAnsi="Times New Roman" w:cs="Times New Roman"/>
        </w:rPr>
        <w:t xml:space="preserve">, M., Waugh, M. H., &amp; Hopwood, C. J. (2018). Development and validation of Personality Disorder Spectra Scales for the MMPI–2–RF. </w:t>
      </w:r>
      <w:r w:rsidRPr="00796814">
        <w:rPr>
          <w:rFonts w:ascii="Times New Roman" w:hAnsi="Times New Roman" w:cs="Times New Roman"/>
          <w:i/>
          <w:iCs/>
        </w:rPr>
        <w:t>Journal of Personality Assessment</w:t>
      </w:r>
      <w:r w:rsidRPr="00796814">
        <w:rPr>
          <w:rFonts w:ascii="Times New Roman" w:hAnsi="Times New Roman" w:cs="Times New Roman"/>
        </w:rPr>
        <w:t xml:space="preserve">, </w:t>
      </w:r>
      <w:r w:rsidRPr="00796814">
        <w:rPr>
          <w:rFonts w:ascii="Times New Roman" w:hAnsi="Times New Roman" w:cs="Times New Roman"/>
          <w:i/>
          <w:iCs/>
        </w:rPr>
        <w:t>0</w:t>
      </w:r>
      <w:r w:rsidRPr="00796814">
        <w:rPr>
          <w:rFonts w:ascii="Times New Roman" w:hAnsi="Times New Roman" w:cs="Times New Roman"/>
        </w:rPr>
        <w:t>(0), 1–15. https://doi.org/10.1080/00223891.2017.1407327</w:t>
      </w:r>
    </w:p>
    <w:p w14:paraId="473D2930" w14:textId="10937425" w:rsidR="0071423E" w:rsidRPr="00796814" w:rsidRDefault="0071423E" w:rsidP="00D15F0C">
      <w:pPr>
        <w:pStyle w:val="CommentText"/>
        <w:spacing w:after="0" w:line="480" w:lineRule="auto"/>
        <w:ind w:left="720" w:hanging="720"/>
        <w:rPr>
          <w:rFonts w:ascii="Times New Roman" w:hAnsi="Times New Roman" w:cs="Times New Roman"/>
          <w:szCs w:val="24"/>
        </w:rPr>
      </w:pPr>
      <w:r w:rsidRPr="00796814">
        <w:rPr>
          <w:rFonts w:ascii="Times New Roman" w:hAnsi="Times New Roman" w:cs="Times New Roman"/>
          <w:color w:val="222222"/>
          <w:szCs w:val="24"/>
          <w:shd w:val="clear" w:color="auto" w:fill="FFFFFF"/>
        </w:rPr>
        <w:t xml:space="preserve">Sharp, C., Wright, A. G., Fowler, J. C., </w:t>
      </w:r>
      <w:proofErr w:type="spellStart"/>
      <w:r w:rsidRPr="00796814">
        <w:rPr>
          <w:rFonts w:ascii="Times New Roman" w:hAnsi="Times New Roman" w:cs="Times New Roman"/>
          <w:color w:val="222222"/>
          <w:szCs w:val="24"/>
          <w:shd w:val="clear" w:color="auto" w:fill="FFFFFF"/>
        </w:rPr>
        <w:t>Frueh</w:t>
      </w:r>
      <w:proofErr w:type="spellEnd"/>
      <w:r w:rsidRPr="00796814">
        <w:rPr>
          <w:rFonts w:ascii="Times New Roman" w:hAnsi="Times New Roman" w:cs="Times New Roman"/>
          <w:color w:val="222222"/>
          <w:szCs w:val="24"/>
          <w:shd w:val="clear" w:color="auto" w:fill="FFFFFF"/>
        </w:rPr>
        <w:t>, B. C., Allen, J. G., Oldham, J., &amp; Clark, L. A.</w:t>
      </w:r>
      <w:r w:rsidR="00BF0D6D" w:rsidRPr="00796814">
        <w:rPr>
          <w:rFonts w:ascii="Times New Roman" w:hAnsi="Times New Roman" w:cs="Times New Roman"/>
          <w:color w:val="222222"/>
          <w:szCs w:val="24"/>
          <w:shd w:val="clear" w:color="auto" w:fill="FFFFFF"/>
        </w:rPr>
        <w:t xml:space="preserve"> </w:t>
      </w:r>
      <w:r w:rsidRPr="00796814">
        <w:rPr>
          <w:rFonts w:ascii="Times New Roman" w:hAnsi="Times New Roman" w:cs="Times New Roman"/>
          <w:color w:val="222222"/>
          <w:szCs w:val="24"/>
          <w:shd w:val="clear" w:color="auto" w:fill="FFFFFF"/>
        </w:rPr>
        <w:t>(2015). The structure of personality pathology: Both general (‘g’) and specific (‘s’)</w:t>
      </w:r>
      <w:r w:rsidR="00BF0D6D" w:rsidRPr="00796814">
        <w:rPr>
          <w:rFonts w:ascii="Times New Roman" w:hAnsi="Times New Roman" w:cs="Times New Roman"/>
          <w:color w:val="222222"/>
          <w:szCs w:val="24"/>
          <w:shd w:val="clear" w:color="auto" w:fill="FFFFFF"/>
        </w:rPr>
        <w:t xml:space="preserve"> </w:t>
      </w:r>
      <w:r w:rsidRPr="00796814">
        <w:rPr>
          <w:rFonts w:ascii="Times New Roman" w:hAnsi="Times New Roman" w:cs="Times New Roman"/>
          <w:color w:val="222222"/>
          <w:szCs w:val="24"/>
          <w:shd w:val="clear" w:color="auto" w:fill="FFFFFF"/>
        </w:rPr>
        <w:t>factors. </w:t>
      </w:r>
      <w:r w:rsidRPr="00796814">
        <w:rPr>
          <w:rFonts w:ascii="Times New Roman" w:hAnsi="Times New Roman" w:cs="Times New Roman"/>
          <w:i/>
          <w:iCs/>
          <w:color w:val="222222"/>
          <w:szCs w:val="24"/>
          <w:shd w:val="clear" w:color="auto" w:fill="FFFFFF"/>
        </w:rPr>
        <w:t>Journal of abnormal psychology, 124</w:t>
      </w:r>
      <w:r w:rsidRPr="00796814">
        <w:rPr>
          <w:rFonts w:ascii="Times New Roman" w:hAnsi="Times New Roman" w:cs="Times New Roman"/>
          <w:color w:val="222222"/>
          <w:szCs w:val="24"/>
          <w:shd w:val="clear" w:color="auto" w:fill="FFFFFF"/>
        </w:rPr>
        <w:t>(2), 387.</w:t>
      </w:r>
    </w:p>
    <w:p w14:paraId="5D1C2221" w14:textId="7CAA5408" w:rsidR="00B235C2" w:rsidRPr="00796814" w:rsidRDefault="00B235C2" w:rsidP="00D15F0C">
      <w:pPr>
        <w:pStyle w:val="Heading1"/>
        <w:spacing w:after="0" w:line="480" w:lineRule="auto"/>
        <w:ind w:left="720" w:hanging="720"/>
        <w:rPr>
          <w:rFonts w:ascii="Times New Roman" w:hAnsi="Times New Roman" w:cs="Times New Roman"/>
          <w:b w:val="0"/>
        </w:rPr>
      </w:pPr>
      <w:proofErr w:type="spellStart"/>
      <w:r w:rsidRPr="00796814">
        <w:rPr>
          <w:rFonts w:ascii="Times New Roman" w:hAnsi="Times New Roman" w:cs="Times New Roman"/>
          <w:b w:val="0"/>
        </w:rPr>
        <w:t>Shedler</w:t>
      </w:r>
      <w:proofErr w:type="spellEnd"/>
      <w:r w:rsidRPr="00796814">
        <w:rPr>
          <w:rFonts w:ascii="Times New Roman" w:hAnsi="Times New Roman" w:cs="Times New Roman"/>
          <w:b w:val="0"/>
        </w:rPr>
        <w:t xml:space="preserve">, J., &amp; </w:t>
      </w:r>
      <w:proofErr w:type="spellStart"/>
      <w:r w:rsidRPr="00796814">
        <w:rPr>
          <w:rFonts w:ascii="Times New Roman" w:hAnsi="Times New Roman" w:cs="Times New Roman"/>
          <w:b w:val="0"/>
        </w:rPr>
        <w:t>Westen</w:t>
      </w:r>
      <w:proofErr w:type="spellEnd"/>
      <w:r w:rsidRPr="00796814">
        <w:rPr>
          <w:rFonts w:ascii="Times New Roman" w:hAnsi="Times New Roman" w:cs="Times New Roman"/>
          <w:b w:val="0"/>
        </w:rPr>
        <w:t xml:space="preserve">, D. (2007). The </w:t>
      </w:r>
      <w:proofErr w:type="spellStart"/>
      <w:r w:rsidRPr="00796814">
        <w:rPr>
          <w:rFonts w:ascii="Times New Roman" w:hAnsi="Times New Roman" w:cs="Times New Roman"/>
          <w:b w:val="0"/>
        </w:rPr>
        <w:t>Shedler</w:t>
      </w:r>
      <w:proofErr w:type="spellEnd"/>
      <w:r w:rsidRPr="00796814">
        <w:rPr>
          <w:rFonts w:ascii="Times New Roman" w:hAnsi="Times New Roman" w:cs="Times New Roman"/>
          <w:b w:val="0"/>
        </w:rPr>
        <w:t>–</w:t>
      </w:r>
      <w:proofErr w:type="spellStart"/>
      <w:r w:rsidRPr="00796814">
        <w:rPr>
          <w:rFonts w:ascii="Times New Roman" w:hAnsi="Times New Roman" w:cs="Times New Roman"/>
          <w:b w:val="0"/>
        </w:rPr>
        <w:t>Westen</w:t>
      </w:r>
      <w:proofErr w:type="spellEnd"/>
      <w:r w:rsidRPr="00796814">
        <w:rPr>
          <w:rFonts w:ascii="Times New Roman" w:hAnsi="Times New Roman" w:cs="Times New Roman"/>
          <w:b w:val="0"/>
        </w:rPr>
        <w:t xml:space="preserve"> assessment procedure (SWAP): making</w:t>
      </w:r>
      <w:r w:rsidR="00BF0D6D" w:rsidRPr="00796814">
        <w:rPr>
          <w:rFonts w:ascii="Times New Roman" w:hAnsi="Times New Roman" w:cs="Times New Roman"/>
          <w:b w:val="0"/>
        </w:rPr>
        <w:t xml:space="preserve"> </w:t>
      </w:r>
      <w:r w:rsidRPr="00796814">
        <w:rPr>
          <w:rFonts w:ascii="Times New Roman" w:hAnsi="Times New Roman" w:cs="Times New Roman"/>
          <w:b w:val="0"/>
        </w:rPr>
        <w:t>personality diagnosis clinically meaningful. </w:t>
      </w:r>
      <w:r w:rsidRPr="00796814">
        <w:rPr>
          <w:rFonts w:ascii="Times New Roman" w:hAnsi="Times New Roman" w:cs="Times New Roman"/>
          <w:b w:val="0"/>
          <w:i/>
          <w:iCs/>
        </w:rPr>
        <w:t>Journal of Personality Assessment</w:t>
      </w:r>
      <w:r w:rsidRPr="00796814">
        <w:rPr>
          <w:rFonts w:ascii="Times New Roman" w:hAnsi="Times New Roman" w:cs="Times New Roman"/>
          <w:b w:val="0"/>
        </w:rPr>
        <w:t>, </w:t>
      </w:r>
      <w:r w:rsidRPr="00796814">
        <w:rPr>
          <w:rFonts w:ascii="Times New Roman" w:hAnsi="Times New Roman" w:cs="Times New Roman"/>
          <w:b w:val="0"/>
          <w:i/>
          <w:iCs/>
        </w:rPr>
        <w:t>89</w:t>
      </w:r>
      <w:r w:rsidRPr="00796814">
        <w:rPr>
          <w:rFonts w:ascii="Times New Roman" w:hAnsi="Times New Roman" w:cs="Times New Roman"/>
          <w:b w:val="0"/>
        </w:rPr>
        <w:t>(1),</w:t>
      </w:r>
      <w:r w:rsidR="00BF0D6D" w:rsidRPr="00796814">
        <w:rPr>
          <w:rFonts w:ascii="Times New Roman" w:hAnsi="Times New Roman" w:cs="Times New Roman"/>
          <w:b w:val="0"/>
        </w:rPr>
        <w:t xml:space="preserve"> </w:t>
      </w:r>
      <w:r w:rsidRPr="00796814">
        <w:rPr>
          <w:rFonts w:ascii="Times New Roman" w:hAnsi="Times New Roman" w:cs="Times New Roman"/>
          <w:b w:val="0"/>
        </w:rPr>
        <w:t>41-55.</w:t>
      </w:r>
    </w:p>
    <w:p w14:paraId="499D3545" w14:textId="28E0D60C" w:rsidR="00644E4B" w:rsidRPr="00796814" w:rsidRDefault="00644E4B" w:rsidP="00D15F0C">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Shiner, R. L. (2009). The development of personality disorders: Perspectives from normal personality development in childhood and adolescence. </w:t>
      </w:r>
      <w:r w:rsidRPr="00796814">
        <w:rPr>
          <w:rFonts w:ascii="Times New Roman" w:eastAsia="Times New Roman" w:hAnsi="Times New Roman" w:cs="Times New Roman"/>
          <w:i/>
          <w:iCs/>
          <w:color w:val="222222"/>
          <w:shd w:val="clear" w:color="auto" w:fill="FFFFFF"/>
        </w:rPr>
        <w:t>Development and psychopathology</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21</w:t>
      </w:r>
      <w:r w:rsidRPr="00796814">
        <w:rPr>
          <w:rFonts w:ascii="Times New Roman" w:eastAsia="Times New Roman" w:hAnsi="Times New Roman" w:cs="Times New Roman"/>
          <w:color w:val="222222"/>
          <w:shd w:val="clear" w:color="auto" w:fill="FFFFFF"/>
        </w:rPr>
        <w:t>(3), 715-734.</w:t>
      </w:r>
    </w:p>
    <w:p w14:paraId="3FC50A43" w14:textId="329FAACF" w:rsidR="005F57B3" w:rsidRPr="00796814" w:rsidRDefault="00405A10" w:rsidP="00D15F0C">
      <w:pPr>
        <w:spacing w:after="0" w:line="480" w:lineRule="auto"/>
        <w:ind w:left="720" w:hanging="720"/>
        <w:rPr>
          <w:rFonts w:ascii="Times New Roman" w:eastAsia="Times New Roman" w:hAnsi="Times New Roman" w:cs="Times New Roman"/>
          <w:color w:val="222222"/>
          <w:shd w:val="clear" w:color="auto" w:fill="FFFFFF"/>
        </w:rPr>
      </w:pPr>
      <w:r w:rsidRPr="00796814">
        <w:rPr>
          <w:rFonts w:ascii="Times New Roman" w:eastAsia="Times New Roman" w:hAnsi="Times New Roman" w:cs="Times New Roman"/>
          <w:color w:val="222222"/>
          <w:shd w:val="clear" w:color="auto" w:fill="FFFFFF"/>
        </w:rPr>
        <w:t xml:space="preserve">Sleep, C. E., Lamkin, J., </w:t>
      </w:r>
      <w:proofErr w:type="spellStart"/>
      <w:r w:rsidRPr="00796814">
        <w:rPr>
          <w:rFonts w:ascii="Times New Roman" w:eastAsia="Times New Roman" w:hAnsi="Times New Roman" w:cs="Times New Roman"/>
          <w:color w:val="222222"/>
          <w:shd w:val="clear" w:color="auto" w:fill="FFFFFF"/>
        </w:rPr>
        <w:t>Lynam</w:t>
      </w:r>
      <w:proofErr w:type="spellEnd"/>
      <w:r w:rsidRPr="00796814">
        <w:rPr>
          <w:rFonts w:ascii="Times New Roman" w:eastAsia="Times New Roman" w:hAnsi="Times New Roman" w:cs="Times New Roman"/>
          <w:color w:val="222222"/>
          <w:shd w:val="clear" w:color="auto" w:fill="FFFFFF"/>
        </w:rPr>
        <w:t>, D. R., Campbell, W. K., &amp; Miller, J. D. (2019). Personality</w:t>
      </w:r>
      <w:r w:rsidR="00BF0D6D" w:rsidRPr="00796814">
        <w:rPr>
          <w:rFonts w:ascii="Times New Roman" w:eastAsia="Times New Roman" w:hAnsi="Times New Roman" w:cs="Times New Roman"/>
          <w:color w:val="222222"/>
          <w:shd w:val="clear" w:color="auto" w:fill="FFFFFF"/>
        </w:rPr>
        <w:t xml:space="preserve"> </w:t>
      </w:r>
      <w:r w:rsidRPr="00796814">
        <w:rPr>
          <w:rFonts w:ascii="Times New Roman" w:eastAsia="Times New Roman" w:hAnsi="Times New Roman" w:cs="Times New Roman"/>
          <w:color w:val="222222"/>
          <w:shd w:val="clear" w:color="auto" w:fill="FFFFFF"/>
        </w:rPr>
        <w:t>disorder traits: Testing insight regarding presence of traits, impairment, and desire for</w:t>
      </w:r>
      <w:r w:rsidR="00BF0D6D" w:rsidRPr="00796814">
        <w:rPr>
          <w:rFonts w:ascii="Times New Roman" w:eastAsia="Times New Roman" w:hAnsi="Times New Roman" w:cs="Times New Roman"/>
          <w:color w:val="222222"/>
          <w:shd w:val="clear" w:color="auto" w:fill="FFFFFF"/>
        </w:rPr>
        <w:t xml:space="preserve"> </w:t>
      </w:r>
      <w:r w:rsidRPr="00796814">
        <w:rPr>
          <w:rFonts w:ascii="Times New Roman" w:eastAsia="Times New Roman" w:hAnsi="Times New Roman" w:cs="Times New Roman"/>
          <w:color w:val="222222"/>
          <w:shd w:val="clear" w:color="auto" w:fill="FFFFFF"/>
        </w:rPr>
        <w:t>change. </w:t>
      </w:r>
      <w:r w:rsidRPr="00796814">
        <w:rPr>
          <w:rFonts w:ascii="Times New Roman" w:eastAsia="Times New Roman" w:hAnsi="Times New Roman" w:cs="Times New Roman"/>
          <w:i/>
          <w:iCs/>
          <w:color w:val="222222"/>
          <w:shd w:val="clear" w:color="auto" w:fill="FFFFFF"/>
        </w:rPr>
        <w:t>Personality disorders: Theory, research, and treatment, 10</w:t>
      </w:r>
      <w:r w:rsidRPr="00796814">
        <w:rPr>
          <w:rFonts w:ascii="Times New Roman" w:eastAsia="Times New Roman" w:hAnsi="Times New Roman" w:cs="Times New Roman"/>
          <w:color w:val="222222"/>
          <w:shd w:val="clear" w:color="auto" w:fill="FFFFFF"/>
        </w:rPr>
        <w:t>(2), 123.</w:t>
      </w:r>
    </w:p>
    <w:p w14:paraId="67F76CB2" w14:textId="77777777" w:rsidR="00B923A7" w:rsidRPr="00796814" w:rsidRDefault="00B923A7" w:rsidP="00D15F0C">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color w:val="222222"/>
          <w:shd w:val="clear" w:color="auto" w:fill="FFFFFF"/>
        </w:rPr>
        <w:t>Skodol</w:t>
      </w:r>
      <w:proofErr w:type="spellEnd"/>
      <w:r w:rsidRPr="00796814">
        <w:rPr>
          <w:rFonts w:ascii="Times New Roman" w:eastAsia="Times New Roman" w:hAnsi="Times New Roman" w:cs="Times New Roman"/>
          <w:color w:val="222222"/>
          <w:shd w:val="clear" w:color="auto" w:fill="FFFFFF"/>
        </w:rPr>
        <w:t xml:space="preserve">, A. E., Clark, L. A., Bender, D. S., Krueger, R. F., Morey, L. C., </w:t>
      </w:r>
      <w:proofErr w:type="spellStart"/>
      <w:r w:rsidRPr="00796814">
        <w:rPr>
          <w:rFonts w:ascii="Times New Roman" w:eastAsia="Times New Roman" w:hAnsi="Times New Roman" w:cs="Times New Roman"/>
          <w:color w:val="222222"/>
          <w:shd w:val="clear" w:color="auto" w:fill="FFFFFF"/>
        </w:rPr>
        <w:t>Verheul</w:t>
      </w:r>
      <w:proofErr w:type="spellEnd"/>
      <w:r w:rsidRPr="00796814">
        <w:rPr>
          <w:rFonts w:ascii="Times New Roman" w:eastAsia="Times New Roman" w:hAnsi="Times New Roman" w:cs="Times New Roman"/>
          <w:color w:val="222222"/>
          <w:shd w:val="clear" w:color="auto" w:fill="FFFFFF"/>
        </w:rPr>
        <w:t>, R., ... &amp; Oldham, J. M. (2011). Proposed changes in personality and personality disorder assessment and diagnosis for DSM-5 Part I: Description and rationale. </w:t>
      </w:r>
      <w:r w:rsidRPr="00796814">
        <w:rPr>
          <w:rFonts w:ascii="Times New Roman" w:eastAsia="Times New Roman" w:hAnsi="Times New Roman" w:cs="Times New Roman"/>
          <w:i/>
          <w:iCs/>
          <w:color w:val="222222"/>
          <w:shd w:val="clear" w:color="auto" w:fill="FFFFFF"/>
        </w:rPr>
        <w:t>Personality disorders: theory, research, and treatment</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2</w:t>
      </w:r>
      <w:r w:rsidRPr="00796814">
        <w:rPr>
          <w:rFonts w:ascii="Times New Roman" w:eastAsia="Times New Roman" w:hAnsi="Times New Roman" w:cs="Times New Roman"/>
          <w:color w:val="222222"/>
          <w:shd w:val="clear" w:color="auto" w:fill="FFFFFF"/>
        </w:rPr>
        <w:t>(1), 4.</w:t>
      </w:r>
    </w:p>
    <w:p w14:paraId="4FA11EA1" w14:textId="77777777" w:rsidR="00B923A7" w:rsidRPr="00796814" w:rsidRDefault="00B923A7" w:rsidP="00D15F0C">
      <w:pPr>
        <w:spacing w:after="0" w:line="480" w:lineRule="auto"/>
        <w:ind w:left="720" w:hanging="720"/>
        <w:rPr>
          <w:rFonts w:ascii="Times New Roman" w:eastAsia="Times New Roman" w:hAnsi="Times New Roman" w:cs="Times New Roman"/>
        </w:rPr>
      </w:pPr>
    </w:p>
    <w:p w14:paraId="643C6C82" w14:textId="70814AA0" w:rsidR="003A6478" w:rsidRPr="00796814" w:rsidRDefault="0061404F" w:rsidP="00E40E1C">
      <w:pPr>
        <w:pStyle w:val="Heading2"/>
        <w:numPr>
          <w:ilvl w:val="0"/>
          <w:numId w:val="0"/>
        </w:numPr>
        <w:spacing w:after="0" w:line="480" w:lineRule="auto"/>
        <w:ind w:left="720" w:hanging="720"/>
        <w:rPr>
          <w:rFonts w:ascii="Times New Roman" w:hAnsi="Times New Roman" w:cs="Times New Roman"/>
        </w:rPr>
      </w:pPr>
      <w:proofErr w:type="spellStart"/>
      <w:r w:rsidRPr="00796814">
        <w:rPr>
          <w:rFonts w:ascii="Times New Roman" w:hAnsi="Times New Roman" w:cs="Times New Roman"/>
        </w:rPr>
        <w:t>Sneath</w:t>
      </w:r>
      <w:proofErr w:type="spellEnd"/>
      <w:r w:rsidRPr="00796814">
        <w:rPr>
          <w:rFonts w:ascii="Times New Roman" w:hAnsi="Times New Roman" w:cs="Times New Roman"/>
        </w:rPr>
        <w:t xml:space="preserve">, P. H., &amp; </w:t>
      </w:r>
      <w:proofErr w:type="spellStart"/>
      <w:r w:rsidRPr="00796814">
        <w:rPr>
          <w:rFonts w:ascii="Times New Roman" w:hAnsi="Times New Roman" w:cs="Times New Roman"/>
        </w:rPr>
        <w:t>Sokal</w:t>
      </w:r>
      <w:proofErr w:type="spellEnd"/>
      <w:r w:rsidRPr="00796814">
        <w:rPr>
          <w:rFonts w:ascii="Times New Roman" w:hAnsi="Times New Roman" w:cs="Times New Roman"/>
        </w:rPr>
        <w:t xml:space="preserve">, R. R. (1973). Numerical taxonomy. </w:t>
      </w:r>
      <w:r w:rsidRPr="00796814">
        <w:rPr>
          <w:rFonts w:ascii="Times New Roman" w:hAnsi="Times New Roman" w:cs="Times New Roman"/>
          <w:i/>
          <w:iCs/>
        </w:rPr>
        <w:t>The principles and practice of</w:t>
      </w:r>
      <w:r w:rsidR="00BF0D6D" w:rsidRPr="00796814">
        <w:rPr>
          <w:rFonts w:ascii="Times New Roman" w:hAnsi="Times New Roman" w:cs="Times New Roman"/>
          <w:i/>
          <w:iCs/>
        </w:rPr>
        <w:t xml:space="preserve"> </w:t>
      </w:r>
      <w:r w:rsidRPr="00796814">
        <w:rPr>
          <w:rFonts w:ascii="Times New Roman" w:hAnsi="Times New Roman" w:cs="Times New Roman"/>
          <w:i/>
          <w:iCs/>
        </w:rPr>
        <w:t>numerical classification.</w:t>
      </w:r>
    </w:p>
    <w:p w14:paraId="1B562A2D" w14:textId="189D0D97" w:rsidR="00B235C2" w:rsidRPr="00796814" w:rsidRDefault="00B235C2" w:rsidP="00E40E1C">
      <w:pPr>
        <w:pStyle w:val="Heading2"/>
        <w:numPr>
          <w:ilvl w:val="0"/>
          <w:numId w:val="0"/>
        </w:numPr>
        <w:spacing w:after="0" w:line="480" w:lineRule="auto"/>
        <w:ind w:left="720" w:hanging="720"/>
        <w:rPr>
          <w:rFonts w:ascii="Times New Roman" w:hAnsi="Times New Roman" w:cs="Times New Roman"/>
        </w:rPr>
      </w:pPr>
      <w:proofErr w:type="spellStart"/>
      <w:r w:rsidRPr="00796814">
        <w:rPr>
          <w:rFonts w:ascii="Times New Roman" w:hAnsi="Times New Roman" w:cs="Times New Roman"/>
        </w:rPr>
        <w:t>Somwaru</w:t>
      </w:r>
      <w:proofErr w:type="spellEnd"/>
      <w:r w:rsidRPr="00796814">
        <w:rPr>
          <w:rFonts w:ascii="Times New Roman" w:hAnsi="Times New Roman" w:cs="Times New Roman"/>
        </w:rPr>
        <w:t xml:space="preserve">, D. P., &amp; Ben-Porath, Y. S. (1995, March). </w:t>
      </w:r>
      <w:r w:rsidRPr="00796814">
        <w:rPr>
          <w:rFonts w:ascii="Times New Roman" w:hAnsi="Times New Roman" w:cs="Times New Roman"/>
          <w:i/>
        </w:rPr>
        <w:t>Development and reliability of MMPI–2</w:t>
      </w:r>
      <w:r w:rsidR="00BF0D6D" w:rsidRPr="00796814">
        <w:rPr>
          <w:rFonts w:ascii="Times New Roman" w:hAnsi="Times New Roman" w:cs="Times New Roman"/>
          <w:i/>
        </w:rPr>
        <w:t xml:space="preserve"> </w:t>
      </w:r>
      <w:r w:rsidRPr="00796814">
        <w:rPr>
          <w:rFonts w:ascii="Times New Roman" w:hAnsi="Times New Roman" w:cs="Times New Roman"/>
          <w:i/>
        </w:rPr>
        <w:t>based personality disorder scales</w:t>
      </w:r>
      <w:r w:rsidRPr="00796814">
        <w:rPr>
          <w:rFonts w:ascii="Times New Roman" w:hAnsi="Times New Roman" w:cs="Times New Roman"/>
        </w:rPr>
        <w:t>. Paper presented at the 30th Annual Workshop and</w:t>
      </w:r>
      <w:r w:rsidR="00BF0D6D" w:rsidRPr="00796814">
        <w:rPr>
          <w:rFonts w:ascii="Times New Roman" w:hAnsi="Times New Roman" w:cs="Times New Roman"/>
        </w:rPr>
        <w:t xml:space="preserve"> </w:t>
      </w:r>
      <w:r w:rsidRPr="00796814">
        <w:rPr>
          <w:rFonts w:ascii="Times New Roman" w:hAnsi="Times New Roman" w:cs="Times New Roman"/>
        </w:rPr>
        <w:t>Symposium on Recent Developments in Use of the MMPI–2 and MMPI–A, St.</w:t>
      </w:r>
      <w:r w:rsidR="00BF0D6D" w:rsidRPr="00796814">
        <w:rPr>
          <w:rFonts w:ascii="Times New Roman" w:hAnsi="Times New Roman" w:cs="Times New Roman"/>
        </w:rPr>
        <w:t xml:space="preserve"> </w:t>
      </w:r>
      <w:r w:rsidRPr="00796814">
        <w:rPr>
          <w:rFonts w:ascii="Times New Roman" w:hAnsi="Times New Roman" w:cs="Times New Roman"/>
        </w:rPr>
        <w:t>Petersburg Beach, FL.</w:t>
      </w:r>
    </w:p>
    <w:p w14:paraId="66634947" w14:textId="4A5C683F" w:rsidR="00013F36" w:rsidRPr="00796814" w:rsidRDefault="00013F36" w:rsidP="00E40E1C">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 xml:space="preserve">South, S. C., </w:t>
      </w:r>
      <w:proofErr w:type="spellStart"/>
      <w:r w:rsidRPr="00796814">
        <w:rPr>
          <w:rFonts w:ascii="Times New Roman" w:eastAsia="Times New Roman" w:hAnsi="Times New Roman" w:cs="Times New Roman"/>
          <w:color w:val="222222"/>
          <w:shd w:val="clear" w:color="auto" w:fill="FFFFFF"/>
        </w:rPr>
        <w:t>Oltmanns</w:t>
      </w:r>
      <w:proofErr w:type="spellEnd"/>
      <w:r w:rsidRPr="00796814">
        <w:rPr>
          <w:rFonts w:ascii="Times New Roman" w:eastAsia="Times New Roman" w:hAnsi="Times New Roman" w:cs="Times New Roman"/>
          <w:color w:val="222222"/>
          <w:shd w:val="clear" w:color="auto" w:fill="FFFFFF"/>
        </w:rPr>
        <w:t xml:space="preserve">, T. F., Johnson, J., &amp; </w:t>
      </w:r>
      <w:proofErr w:type="spellStart"/>
      <w:r w:rsidRPr="00796814">
        <w:rPr>
          <w:rFonts w:ascii="Times New Roman" w:eastAsia="Times New Roman" w:hAnsi="Times New Roman" w:cs="Times New Roman"/>
          <w:color w:val="222222"/>
          <w:shd w:val="clear" w:color="auto" w:fill="FFFFFF"/>
        </w:rPr>
        <w:t>Turkheimer</w:t>
      </w:r>
      <w:proofErr w:type="spellEnd"/>
      <w:r w:rsidRPr="00796814">
        <w:rPr>
          <w:rFonts w:ascii="Times New Roman" w:eastAsia="Times New Roman" w:hAnsi="Times New Roman" w:cs="Times New Roman"/>
          <w:color w:val="222222"/>
          <w:shd w:val="clear" w:color="auto" w:fill="FFFFFF"/>
        </w:rPr>
        <w:t>, E. (2011). Level of agreement between self and spouse in the assessment of personality pathology. </w:t>
      </w:r>
      <w:r w:rsidRPr="00796814">
        <w:rPr>
          <w:rFonts w:ascii="Times New Roman" w:eastAsia="Times New Roman" w:hAnsi="Times New Roman" w:cs="Times New Roman"/>
          <w:i/>
          <w:iCs/>
          <w:color w:val="222222"/>
          <w:shd w:val="clear" w:color="auto" w:fill="FFFFFF"/>
        </w:rPr>
        <w:t>Assessment</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18</w:t>
      </w:r>
      <w:r w:rsidRPr="00796814">
        <w:rPr>
          <w:rFonts w:ascii="Times New Roman" w:eastAsia="Times New Roman" w:hAnsi="Times New Roman" w:cs="Times New Roman"/>
          <w:color w:val="222222"/>
          <w:shd w:val="clear" w:color="auto" w:fill="FFFFFF"/>
        </w:rPr>
        <w:t>(2), 217-226.</w:t>
      </w:r>
    </w:p>
    <w:p w14:paraId="539CC030" w14:textId="2E27095D" w:rsidR="00B235C2" w:rsidRPr="00796814" w:rsidRDefault="00B235C2" w:rsidP="00E40E1C">
      <w:pPr>
        <w:pStyle w:val="Heading2"/>
        <w:numPr>
          <w:ilvl w:val="0"/>
          <w:numId w:val="0"/>
        </w:numPr>
        <w:spacing w:after="0" w:line="480" w:lineRule="auto"/>
        <w:ind w:left="720" w:hanging="720"/>
        <w:rPr>
          <w:rFonts w:ascii="Times New Roman" w:hAnsi="Times New Roman" w:cs="Times New Roman"/>
        </w:rPr>
      </w:pPr>
      <w:proofErr w:type="spellStart"/>
      <w:r w:rsidRPr="00796814">
        <w:rPr>
          <w:rFonts w:ascii="Times New Roman" w:hAnsi="Times New Roman" w:cs="Times New Roman"/>
        </w:rPr>
        <w:t>Sroufe</w:t>
      </w:r>
      <w:proofErr w:type="spellEnd"/>
      <w:r w:rsidRPr="00796814">
        <w:rPr>
          <w:rFonts w:ascii="Times New Roman" w:hAnsi="Times New Roman" w:cs="Times New Roman"/>
        </w:rPr>
        <w:t xml:space="preserve">, L. A., &amp; Rutter, M. (1984). The domain of developmental psychopathology. </w:t>
      </w:r>
      <w:r w:rsidRPr="00796814">
        <w:rPr>
          <w:rFonts w:ascii="Times New Roman" w:hAnsi="Times New Roman" w:cs="Times New Roman"/>
          <w:i/>
        </w:rPr>
        <w:t>Child</w:t>
      </w:r>
      <w:r w:rsidR="00BF0D6D" w:rsidRPr="00796814">
        <w:rPr>
          <w:rFonts w:ascii="Times New Roman" w:hAnsi="Times New Roman" w:cs="Times New Roman"/>
          <w:i/>
        </w:rPr>
        <w:t xml:space="preserve"> </w:t>
      </w:r>
      <w:r w:rsidRPr="00796814">
        <w:rPr>
          <w:rFonts w:ascii="Times New Roman" w:hAnsi="Times New Roman" w:cs="Times New Roman"/>
          <w:i/>
        </w:rPr>
        <w:t>Development</w:t>
      </w:r>
      <w:r w:rsidRPr="00796814">
        <w:rPr>
          <w:rFonts w:ascii="Times New Roman" w:hAnsi="Times New Roman" w:cs="Times New Roman"/>
        </w:rPr>
        <w:t>, 17-29.</w:t>
      </w:r>
    </w:p>
    <w:p w14:paraId="4B5E0209" w14:textId="77777777" w:rsidR="00FA7EBF" w:rsidRPr="00796814" w:rsidRDefault="00FA7EBF" w:rsidP="00E40E1C">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color w:val="222222"/>
          <w:shd w:val="clear" w:color="auto" w:fill="FFFFFF"/>
        </w:rPr>
        <w:t>Strack</w:t>
      </w:r>
      <w:proofErr w:type="spellEnd"/>
      <w:r w:rsidRPr="00796814">
        <w:rPr>
          <w:rFonts w:ascii="Times New Roman" w:eastAsia="Times New Roman" w:hAnsi="Times New Roman" w:cs="Times New Roman"/>
          <w:color w:val="222222"/>
          <w:shd w:val="clear" w:color="auto" w:fill="FFFFFF"/>
        </w:rPr>
        <w:t xml:space="preserve">, S., &amp; </w:t>
      </w:r>
      <w:proofErr w:type="spellStart"/>
      <w:r w:rsidRPr="00796814">
        <w:rPr>
          <w:rFonts w:ascii="Times New Roman" w:eastAsia="Times New Roman" w:hAnsi="Times New Roman" w:cs="Times New Roman"/>
          <w:color w:val="222222"/>
          <w:shd w:val="clear" w:color="auto" w:fill="FFFFFF"/>
        </w:rPr>
        <w:t>Millon</w:t>
      </w:r>
      <w:proofErr w:type="spellEnd"/>
      <w:r w:rsidRPr="00796814">
        <w:rPr>
          <w:rFonts w:ascii="Times New Roman" w:eastAsia="Times New Roman" w:hAnsi="Times New Roman" w:cs="Times New Roman"/>
          <w:color w:val="222222"/>
          <w:shd w:val="clear" w:color="auto" w:fill="FFFFFF"/>
        </w:rPr>
        <w:t xml:space="preserve">, T. (2007). Contributions to the dimensional assessment of personality disorders using </w:t>
      </w:r>
      <w:proofErr w:type="spellStart"/>
      <w:r w:rsidRPr="00796814">
        <w:rPr>
          <w:rFonts w:ascii="Times New Roman" w:eastAsia="Times New Roman" w:hAnsi="Times New Roman" w:cs="Times New Roman"/>
          <w:color w:val="222222"/>
          <w:shd w:val="clear" w:color="auto" w:fill="FFFFFF"/>
        </w:rPr>
        <w:t>Millon's</w:t>
      </w:r>
      <w:proofErr w:type="spellEnd"/>
      <w:r w:rsidRPr="00796814">
        <w:rPr>
          <w:rFonts w:ascii="Times New Roman" w:eastAsia="Times New Roman" w:hAnsi="Times New Roman" w:cs="Times New Roman"/>
          <w:color w:val="222222"/>
          <w:shd w:val="clear" w:color="auto" w:fill="FFFFFF"/>
        </w:rPr>
        <w:t xml:space="preserve"> model and the </w:t>
      </w:r>
      <w:proofErr w:type="spellStart"/>
      <w:r w:rsidRPr="00796814">
        <w:rPr>
          <w:rFonts w:ascii="Times New Roman" w:eastAsia="Times New Roman" w:hAnsi="Times New Roman" w:cs="Times New Roman"/>
          <w:color w:val="222222"/>
          <w:shd w:val="clear" w:color="auto" w:fill="FFFFFF"/>
        </w:rPr>
        <w:t>Millon</w:t>
      </w:r>
      <w:proofErr w:type="spellEnd"/>
      <w:r w:rsidRPr="00796814">
        <w:rPr>
          <w:rFonts w:ascii="Times New Roman" w:eastAsia="Times New Roman" w:hAnsi="Times New Roman" w:cs="Times New Roman"/>
          <w:color w:val="222222"/>
          <w:shd w:val="clear" w:color="auto" w:fill="FFFFFF"/>
        </w:rPr>
        <w:t xml:space="preserve"> Clinical Multiaxial Inventory (MCMI–III). </w:t>
      </w:r>
      <w:r w:rsidRPr="00796814">
        <w:rPr>
          <w:rFonts w:ascii="Times New Roman" w:eastAsia="Times New Roman" w:hAnsi="Times New Roman" w:cs="Times New Roman"/>
          <w:i/>
          <w:iCs/>
          <w:color w:val="222222"/>
          <w:shd w:val="clear" w:color="auto" w:fill="FFFFFF"/>
        </w:rPr>
        <w:t>Journal of Personality Assessment</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89</w:t>
      </w:r>
      <w:r w:rsidRPr="00796814">
        <w:rPr>
          <w:rFonts w:ascii="Times New Roman" w:eastAsia="Times New Roman" w:hAnsi="Times New Roman" w:cs="Times New Roman"/>
          <w:color w:val="222222"/>
          <w:shd w:val="clear" w:color="auto" w:fill="FFFFFF"/>
        </w:rPr>
        <w:t>(1), 56-69.</w:t>
      </w:r>
    </w:p>
    <w:p w14:paraId="0BDB97CE" w14:textId="2657F0C7" w:rsidR="00FA7EBF" w:rsidRPr="00796814" w:rsidRDefault="00765666" w:rsidP="00E40E1C">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Streiner, D. L., Norman, G. R., &amp; Cairney, J. (2015). </w:t>
      </w:r>
      <w:r w:rsidRPr="00796814">
        <w:rPr>
          <w:rFonts w:ascii="Times New Roman" w:eastAsia="Times New Roman" w:hAnsi="Times New Roman" w:cs="Times New Roman"/>
          <w:i/>
          <w:iCs/>
          <w:color w:val="222222"/>
          <w:shd w:val="clear" w:color="auto" w:fill="FFFFFF"/>
        </w:rPr>
        <w:t>Health measurement scales: a practical guide to their development and use</w:t>
      </w:r>
      <w:r w:rsidRPr="00796814">
        <w:rPr>
          <w:rFonts w:ascii="Times New Roman" w:eastAsia="Times New Roman" w:hAnsi="Times New Roman" w:cs="Times New Roman"/>
          <w:color w:val="222222"/>
          <w:shd w:val="clear" w:color="auto" w:fill="FFFFFF"/>
        </w:rPr>
        <w:t>. Oxford University Press, USA.</w:t>
      </w:r>
    </w:p>
    <w:p w14:paraId="3F85C1FC" w14:textId="3015836C" w:rsidR="00B235C2" w:rsidRPr="00796814" w:rsidRDefault="00B235C2" w:rsidP="00E40E1C">
      <w:pPr>
        <w:pStyle w:val="Heading2"/>
        <w:numPr>
          <w:ilvl w:val="0"/>
          <w:numId w:val="0"/>
        </w:numPr>
        <w:spacing w:after="0" w:line="480" w:lineRule="auto"/>
        <w:ind w:left="720" w:hanging="720"/>
        <w:rPr>
          <w:rFonts w:ascii="Times New Roman" w:hAnsi="Times New Roman" w:cs="Times New Roman"/>
        </w:rPr>
      </w:pPr>
      <w:r w:rsidRPr="00796814">
        <w:rPr>
          <w:rFonts w:ascii="Times New Roman" w:hAnsi="Times New Roman" w:cs="Times New Roman"/>
        </w:rPr>
        <w:t xml:space="preserve">Surrey, J. L. (1985). </w:t>
      </w:r>
      <w:r w:rsidRPr="00796814">
        <w:rPr>
          <w:rFonts w:ascii="Times New Roman" w:hAnsi="Times New Roman" w:cs="Times New Roman"/>
          <w:i/>
        </w:rPr>
        <w:t>The “self-in-relation”: A theory of women's development</w:t>
      </w:r>
      <w:r w:rsidRPr="00796814">
        <w:rPr>
          <w:rFonts w:ascii="Times New Roman" w:hAnsi="Times New Roman" w:cs="Times New Roman"/>
        </w:rPr>
        <w:t>. Wellesley, MA:</w:t>
      </w:r>
      <w:r w:rsidR="00BF0D6D" w:rsidRPr="00796814">
        <w:rPr>
          <w:rFonts w:ascii="Times New Roman" w:hAnsi="Times New Roman" w:cs="Times New Roman"/>
        </w:rPr>
        <w:t xml:space="preserve"> </w:t>
      </w:r>
      <w:r w:rsidRPr="00796814">
        <w:rPr>
          <w:rFonts w:ascii="Times New Roman" w:hAnsi="Times New Roman" w:cs="Times New Roman"/>
        </w:rPr>
        <w:t>Wellesley College, Stone Center for Developmental Services and Studies.</w:t>
      </w:r>
    </w:p>
    <w:p w14:paraId="5AD76BBA" w14:textId="77777777" w:rsidR="00121D11" w:rsidRPr="00796814" w:rsidRDefault="00121D11" w:rsidP="00E40E1C">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 xml:space="preserve">Tran, U. S., </w:t>
      </w:r>
      <w:proofErr w:type="spellStart"/>
      <w:r w:rsidRPr="00796814">
        <w:rPr>
          <w:rFonts w:ascii="Times New Roman" w:eastAsia="Times New Roman" w:hAnsi="Times New Roman" w:cs="Times New Roman"/>
          <w:color w:val="222222"/>
          <w:shd w:val="clear" w:color="auto" w:fill="FFFFFF"/>
        </w:rPr>
        <w:t>Bertl</w:t>
      </w:r>
      <w:proofErr w:type="spellEnd"/>
      <w:r w:rsidRPr="00796814">
        <w:rPr>
          <w:rFonts w:ascii="Times New Roman" w:eastAsia="Times New Roman" w:hAnsi="Times New Roman" w:cs="Times New Roman"/>
          <w:color w:val="222222"/>
          <w:shd w:val="clear" w:color="auto" w:fill="FFFFFF"/>
        </w:rPr>
        <w:t xml:space="preserve">, B., </w:t>
      </w:r>
      <w:proofErr w:type="spellStart"/>
      <w:r w:rsidRPr="00796814">
        <w:rPr>
          <w:rFonts w:ascii="Times New Roman" w:eastAsia="Times New Roman" w:hAnsi="Times New Roman" w:cs="Times New Roman"/>
          <w:color w:val="222222"/>
          <w:shd w:val="clear" w:color="auto" w:fill="FFFFFF"/>
        </w:rPr>
        <w:t>Kossmeier</w:t>
      </w:r>
      <w:proofErr w:type="spellEnd"/>
      <w:r w:rsidRPr="00796814">
        <w:rPr>
          <w:rFonts w:ascii="Times New Roman" w:eastAsia="Times New Roman" w:hAnsi="Times New Roman" w:cs="Times New Roman"/>
          <w:color w:val="222222"/>
          <w:shd w:val="clear" w:color="auto" w:fill="FFFFFF"/>
        </w:rPr>
        <w:t xml:space="preserve">, M., </w:t>
      </w:r>
      <w:proofErr w:type="spellStart"/>
      <w:r w:rsidRPr="00796814">
        <w:rPr>
          <w:rFonts w:ascii="Times New Roman" w:eastAsia="Times New Roman" w:hAnsi="Times New Roman" w:cs="Times New Roman"/>
          <w:color w:val="222222"/>
          <w:shd w:val="clear" w:color="auto" w:fill="FFFFFF"/>
        </w:rPr>
        <w:t>Pietschnig</w:t>
      </w:r>
      <w:proofErr w:type="spellEnd"/>
      <w:r w:rsidRPr="00796814">
        <w:rPr>
          <w:rFonts w:ascii="Times New Roman" w:eastAsia="Times New Roman" w:hAnsi="Times New Roman" w:cs="Times New Roman"/>
          <w:color w:val="222222"/>
          <w:shd w:val="clear" w:color="auto" w:fill="FFFFFF"/>
        </w:rPr>
        <w:t xml:space="preserve">, J., </w:t>
      </w:r>
      <w:proofErr w:type="spellStart"/>
      <w:r w:rsidRPr="00796814">
        <w:rPr>
          <w:rFonts w:ascii="Times New Roman" w:eastAsia="Times New Roman" w:hAnsi="Times New Roman" w:cs="Times New Roman"/>
          <w:color w:val="222222"/>
          <w:shd w:val="clear" w:color="auto" w:fill="FFFFFF"/>
        </w:rPr>
        <w:t>Stieger</w:t>
      </w:r>
      <w:proofErr w:type="spellEnd"/>
      <w:r w:rsidRPr="00796814">
        <w:rPr>
          <w:rFonts w:ascii="Times New Roman" w:eastAsia="Times New Roman" w:hAnsi="Times New Roman" w:cs="Times New Roman"/>
          <w:color w:val="222222"/>
          <w:shd w:val="clear" w:color="auto" w:fill="FFFFFF"/>
        </w:rPr>
        <w:t xml:space="preserve">, S., &amp; </w:t>
      </w:r>
      <w:proofErr w:type="spellStart"/>
      <w:r w:rsidRPr="00796814">
        <w:rPr>
          <w:rFonts w:ascii="Times New Roman" w:eastAsia="Times New Roman" w:hAnsi="Times New Roman" w:cs="Times New Roman"/>
          <w:color w:val="222222"/>
          <w:shd w:val="clear" w:color="auto" w:fill="FFFFFF"/>
        </w:rPr>
        <w:t>Voracek</w:t>
      </w:r>
      <w:proofErr w:type="spellEnd"/>
      <w:r w:rsidRPr="00796814">
        <w:rPr>
          <w:rFonts w:ascii="Times New Roman" w:eastAsia="Times New Roman" w:hAnsi="Times New Roman" w:cs="Times New Roman"/>
          <w:color w:val="222222"/>
          <w:shd w:val="clear" w:color="auto" w:fill="FFFFFF"/>
        </w:rPr>
        <w:t>, M. (2018). “I'll teach you differences”: Taxometric analysis of the Dark Triad, trait sadism, and the Dark Core of personality. </w:t>
      </w:r>
      <w:r w:rsidRPr="00796814">
        <w:rPr>
          <w:rFonts w:ascii="Times New Roman" w:eastAsia="Times New Roman" w:hAnsi="Times New Roman" w:cs="Times New Roman"/>
          <w:i/>
          <w:iCs/>
          <w:color w:val="222222"/>
          <w:shd w:val="clear" w:color="auto" w:fill="FFFFFF"/>
        </w:rPr>
        <w:t>Personality and Individual Differences</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126</w:t>
      </w:r>
      <w:r w:rsidRPr="00796814">
        <w:rPr>
          <w:rFonts w:ascii="Times New Roman" w:eastAsia="Times New Roman" w:hAnsi="Times New Roman" w:cs="Times New Roman"/>
          <w:color w:val="222222"/>
          <w:shd w:val="clear" w:color="auto" w:fill="FFFFFF"/>
        </w:rPr>
        <w:t>, 19-24.</w:t>
      </w:r>
    </w:p>
    <w:p w14:paraId="7C689C2A" w14:textId="77777777" w:rsidR="00D025EC" w:rsidRPr="00796814" w:rsidRDefault="00D025EC" w:rsidP="00E40E1C">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color w:val="222222"/>
          <w:shd w:val="clear" w:color="auto" w:fill="FFFFFF"/>
        </w:rPr>
        <w:t>Tyrer</w:t>
      </w:r>
      <w:proofErr w:type="spellEnd"/>
      <w:r w:rsidRPr="00796814">
        <w:rPr>
          <w:rFonts w:ascii="Times New Roman" w:eastAsia="Times New Roman" w:hAnsi="Times New Roman" w:cs="Times New Roman"/>
          <w:color w:val="222222"/>
          <w:shd w:val="clear" w:color="auto" w:fill="FFFFFF"/>
        </w:rPr>
        <w:t xml:space="preserve">, P., Crawford, M., Mulder, R., </w:t>
      </w:r>
      <w:proofErr w:type="spellStart"/>
      <w:r w:rsidRPr="00796814">
        <w:rPr>
          <w:rFonts w:ascii="Times New Roman" w:eastAsia="Times New Roman" w:hAnsi="Times New Roman" w:cs="Times New Roman"/>
          <w:color w:val="222222"/>
          <w:shd w:val="clear" w:color="auto" w:fill="FFFFFF"/>
        </w:rPr>
        <w:t>Blashfield</w:t>
      </w:r>
      <w:proofErr w:type="spellEnd"/>
      <w:r w:rsidRPr="00796814">
        <w:rPr>
          <w:rFonts w:ascii="Times New Roman" w:eastAsia="Times New Roman" w:hAnsi="Times New Roman" w:cs="Times New Roman"/>
          <w:color w:val="222222"/>
          <w:shd w:val="clear" w:color="auto" w:fill="FFFFFF"/>
        </w:rPr>
        <w:t xml:space="preserve">, R., </w:t>
      </w:r>
      <w:proofErr w:type="spellStart"/>
      <w:r w:rsidRPr="00796814">
        <w:rPr>
          <w:rFonts w:ascii="Times New Roman" w:eastAsia="Times New Roman" w:hAnsi="Times New Roman" w:cs="Times New Roman"/>
          <w:color w:val="222222"/>
          <w:shd w:val="clear" w:color="auto" w:fill="FFFFFF"/>
        </w:rPr>
        <w:t>Farnam</w:t>
      </w:r>
      <w:proofErr w:type="spellEnd"/>
      <w:r w:rsidRPr="00796814">
        <w:rPr>
          <w:rFonts w:ascii="Times New Roman" w:eastAsia="Times New Roman" w:hAnsi="Times New Roman" w:cs="Times New Roman"/>
          <w:color w:val="222222"/>
          <w:shd w:val="clear" w:color="auto" w:fill="FFFFFF"/>
        </w:rPr>
        <w:t xml:space="preserve">, A., </w:t>
      </w:r>
      <w:proofErr w:type="spellStart"/>
      <w:r w:rsidRPr="00796814">
        <w:rPr>
          <w:rFonts w:ascii="Times New Roman" w:eastAsia="Times New Roman" w:hAnsi="Times New Roman" w:cs="Times New Roman"/>
          <w:color w:val="222222"/>
          <w:shd w:val="clear" w:color="auto" w:fill="FFFFFF"/>
        </w:rPr>
        <w:t>Fossati</w:t>
      </w:r>
      <w:proofErr w:type="spellEnd"/>
      <w:r w:rsidRPr="00796814">
        <w:rPr>
          <w:rFonts w:ascii="Times New Roman" w:eastAsia="Times New Roman" w:hAnsi="Times New Roman" w:cs="Times New Roman"/>
          <w:color w:val="222222"/>
          <w:shd w:val="clear" w:color="auto" w:fill="FFFFFF"/>
        </w:rPr>
        <w:t xml:space="preserve">, A., ... &amp; Swales, M. (2011). The rationale for the reclassification of personality disorder in the 11th revision </w:t>
      </w:r>
      <w:r w:rsidRPr="00796814">
        <w:rPr>
          <w:rFonts w:ascii="Times New Roman" w:eastAsia="Times New Roman" w:hAnsi="Times New Roman" w:cs="Times New Roman"/>
          <w:color w:val="222222"/>
          <w:shd w:val="clear" w:color="auto" w:fill="FFFFFF"/>
        </w:rPr>
        <w:lastRenderedPageBreak/>
        <w:t>of the International Classification of Diseases (ICD‐11). </w:t>
      </w:r>
      <w:r w:rsidRPr="00796814">
        <w:rPr>
          <w:rFonts w:ascii="Times New Roman" w:eastAsia="Times New Roman" w:hAnsi="Times New Roman" w:cs="Times New Roman"/>
          <w:i/>
          <w:iCs/>
          <w:color w:val="222222"/>
          <w:shd w:val="clear" w:color="auto" w:fill="FFFFFF"/>
        </w:rPr>
        <w:t>Personality and Mental Health</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5</w:t>
      </w:r>
      <w:r w:rsidRPr="00796814">
        <w:rPr>
          <w:rFonts w:ascii="Times New Roman" w:eastAsia="Times New Roman" w:hAnsi="Times New Roman" w:cs="Times New Roman"/>
          <w:color w:val="222222"/>
          <w:shd w:val="clear" w:color="auto" w:fill="FFFFFF"/>
        </w:rPr>
        <w:t>(4), 246-259.</w:t>
      </w:r>
    </w:p>
    <w:p w14:paraId="421787FF" w14:textId="77777777" w:rsidR="00094D79" w:rsidRPr="00796814" w:rsidRDefault="00094D79" w:rsidP="00E40E1C">
      <w:pPr>
        <w:pStyle w:val="Bibliography"/>
        <w:spacing w:after="0" w:line="480" w:lineRule="auto"/>
        <w:ind w:left="720" w:hanging="720"/>
        <w:rPr>
          <w:rFonts w:ascii="Times New Roman" w:hAnsi="Times New Roman" w:cs="Times New Roman"/>
        </w:rPr>
      </w:pPr>
      <w:proofErr w:type="spellStart"/>
      <w:r w:rsidRPr="00796814">
        <w:rPr>
          <w:rFonts w:ascii="Times New Roman" w:hAnsi="Times New Roman" w:cs="Times New Roman"/>
        </w:rPr>
        <w:t>Tyrer</w:t>
      </w:r>
      <w:proofErr w:type="spellEnd"/>
      <w:r w:rsidRPr="00796814">
        <w:rPr>
          <w:rFonts w:ascii="Times New Roman" w:hAnsi="Times New Roman" w:cs="Times New Roman"/>
        </w:rPr>
        <w:t xml:space="preserve">, P., Reed, G. M., &amp; Crawford, M. J. (2015). Classification, assessment, prevalence, and effect of personality disorder. </w:t>
      </w:r>
      <w:r w:rsidRPr="00796814">
        <w:rPr>
          <w:rFonts w:ascii="Times New Roman" w:hAnsi="Times New Roman" w:cs="Times New Roman"/>
          <w:i/>
          <w:iCs/>
        </w:rPr>
        <w:t>The Lancet</w:t>
      </w:r>
      <w:r w:rsidRPr="00796814">
        <w:rPr>
          <w:rFonts w:ascii="Times New Roman" w:hAnsi="Times New Roman" w:cs="Times New Roman"/>
        </w:rPr>
        <w:t xml:space="preserve">, </w:t>
      </w:r>
      <w:r w:rsidRPr="00796814">
        <w:rPr>
          <w:rFonts w:ascii="Times New Roman" w:hAnsi="Times New Roman" w:cs="Times New Roman"/>
          <w:i/>
          <w:iCs/>
        </w:rPr>
        <w:t>385</w:t>
      </w:r>
      <w:r w:rsidRPr="00796814">
        <w:rPr>
          <w:rFonts w:ascii="Times New Roman" w:hAnsi="Times New Roman" w:cs="Times New Roman"/>
        </w:rPr>
        <w:t>(9969), 717–726. https://doi.org/10.1016/S0140-6736(14)61995-4</w:t>
      </w:r>
    </w:p>
    <w:p w14:paraId="076FF851" w14:textId="77777777" w:rsidR="00707472" w:rsidRPr="00796814" w:rsidRDefault="00707472" w:rsidP="00E40E1C">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 xml:space="preserve">Van der Heijden, P. T., Egger, J. I. M., &amp; </w:t>
      </w:r>
      <w:proofErr w:type="spellStart"/>
      <w:r w:rsidRPr="00796814">
        <w:rPr>
          <w:rFonts w:ascii="Times New Roman" w:eastAsia="Times New Roman" w:hAnsi="Times New Roman" w:cs="Times New Roman"/>
          <w:color w:val="222222"/>
          <w:shd w:val="clear" w:color="auto" w:fill="FFFFFF"/>
        </w:rPr>
        <w:t>Derksen</w:t>
      </w:r>
      <w:proofErr w:type="spellEnd"/>
      <w:r w:rsidRPr="00796814">
        <w:rPr>
          <w:rFonts w:ascii="Times New Roman" w:eastAsia="Times New Roman" w:hAnsi="Times New Roman" w:cs="Times New Roman"/>
          <w:color w:val="222222"/>
          <w:shd w:val="clear" w:color="auto" w:fill="FFFFFF"/>
        </w:rPr>
        <w:t>, J. J. L. (2010). Comparability of scores on the MMPI–2–RF scales generated with the MMPI–2 and MMPI–2–RF booklets. </w:t>
      </w:r>
      <w:r w:rsidRPr="00796814">
        <w:rPr>
          <w:rFonts w:ascii="Times New Roman" w:eastAsia="Times New Roman" w:hAnsi="Times New Roman" w:cs="Times New Roman"/>
          <w:i/>
          <w:iCs/>
          <w:color w:val="222222"/>
          <w:shd w:val="clear" w:color="auto" w:fill="FFFFFF"/>
        </w:rPr>
        <w:t>Journal of Personality Assessment</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92</w:t>
      </w:r>
      <w:r w:rsidRPr="00796814">
        <w:rPr>
          <w:rFonts w:ascii="Times New Roman" w:eastAsia="Times New Roman" w:hAnsi="Times New Roman" w:cs="Times New Roman"/>
          <w:color w:val="222222"/>
          <w:shd w:val="clear" w:color="auto" w:fill="FFFFFF"/>
        </w:rPr>
        <w:t>(3), 254-259.</w:t>
      </w:r>
    </w:p>
    <w:p w14:paraId="4AA38144" w14:textId="77777777" w:rsidR="006221A7" w:rsidRPr="00796814" w:rsidRDefault="006221A7" w:rsidP="00E40E1C">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Waller, N. G., &amp; Meehl, P. E. (1998). </w:t>
      </w:r>
      <w:r w:rsidRPr="00796814">
        <w:rPr>
          <w:rFonts w:ascii="Times New Roman" w:eastAsia="Times New Roman" w:hAnsi="Times New Roman" w:cs="Times New Roman"/>
          <w:i/>
          <w:iCs/>
          <w:color w:val="222222"/>
          <w:shd w:val="clear" w:color="auto" w:fill="FFFFFF"/>
        </w:rPr>
        <w:t>Multivariate taxometric procedures: Distinguishing types from continua</w:t>
      </w:r>
      <w:r w:rsidRPr="00796814">
        <w:rPr>
          <w:rFonts w:ascii="Times New Roman" w:eastAsia="Times New Roman" w:hAnsi="Times New Roman" w:cs="Times New Roman"/>
          <w:color w:val="222222"/>
          <w:shd w:val="clear" w:color="auto" w:fill="FFFFFF"/>
        </w:rPr>
        <w:t>. Sage Publications, Inc.</w:t>
      </w:r>
    </w:p>
    <w:p w14:paraId="51017411" w14:textId="1FF0C5DD" w:rsidR="0065129E" w:rsidRPr="00796814" w:rsidRDefault="0065129E" w:rsidP="00E40E1C">
      <w:pPr>
        <w:spacing w:after="0" w:line="480" w:lineRule="auto"/>
        <w:ind w:left="720" w:hanging="720"/>
        <w:rPr>
          <w:rFonts w:ascii="Times New Roman" w:eastAsia="Times New Roman" w:hAnsi="Times New Roman" w:cs="Times New Roman"/>
          <w:color w:val="222222"/>
          <w:shd w:val="clear" w:color="auto" w:fill="FFFFFF"/>
        </w:rPr>
      </w:pPr>
      <w:r w:rsidRPr="00796814">
        <w:rPr>
          <w:rFonts w:ascii="Times New Roman" w:eastAsia="Times New Roman" w:hAnsi="Times New Roman" w:cs="Times New Roman"/>
          <w:color w:val="222222"/>
          <w:shd w:val="clear" w:color="auto" w:fill="FFFFFF"/>
        </w:rPr>
        <w:t xml:space="preserve">Walters, G. D., &amp; </w:t>
      </w:r>
      <w:proofErr w:type="spellStart"/>
      <w:r w:rsidRPr="00796814">
        <w:rPr>
          <w:rFonts w:ascii="Times New Roman" w:eastAsia="Times New Roman" w:hAnsi="Times New Roman" w:cs="Times New Roman"/>
          <w:color w:val="222222"/>
          <w:shd w:val="clear" w:color="auto" w:fill="FFFFFF"/>
        </w:rPr>
        <w:t>Ruscio</w:t>
      </w:r>
      <w:proofErr w:type="spellEnd"/>
      <w:r w:rsidRPr="00796814">
        <w:rPr>
          <w:rFonts w:ascii="Times New Roman" w:eastAsia="Times New Roman" w:hAnsi="Times New Roman" w:cs="Times New Roman"/>
          <w:color w:val="222222"/>
          <w:shd w:val="clear" w:color="auto" w:fill="FFFFFF"/>
        </w:rPr>
        <w:t>, J. (2010). Where do we draw the line? Assigning cases to subsamples for MAMBAC, MAXCOV, and MAXEIG taxometric analyses. </w:t>
      </w:r>
      <w:r w:rsidRPr="00796814">
        <w:rPr>
          <w:rFonts w:ascii="Times New Roman" w:eastAsia="Times New Roman" w:hAnsi="Times New Roman" w:cs="Times New Roman"/>
          <w:i/>
          <w:iCs/>
          <w:color w:val="222222"/>
          <w:shd w:val="clear" w:color="auto" w:fill="FFFFFF"/>
        </w:rPr>
        <w:t>Assessment</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17</w:t>
      </w:r>
      <w:r w:rsidRPr="00796814">
        <w:rPr>
          <w:rFonts w:ascii="Times New Roman" w:eastAsia="Times New Roman" w:hAnsi="Times New Roman" w:cs="Times New Roman"/>
          <w:color w:val="222222"/>
          <w:shd w:val="clear" w:color="auto" w:fill="FFFFFF"/>
        </w:rPr>
        <w:t>(3), 321-333.</w:t>
      </w:r>
    </w:p>
    <w:p w14:paraId="72E37CE8" w14:textId="7764D788" w:rsidR="00521229" w:rsidRPr="00796814" w:rsidRDefault="00521229" w:rsidP="00E40E1C">
      <w:pPr>
        <w:spacing w:after="0" w:line="480" w:lineRule="auto"/>
        <w:ind w:left="720" w:hanging="720"/>
        <w:rPr>
          <w:rFonts w:ascii="Times New Roman" w:eastAsia="Times New Roman" w:hAnsi="Times New Roman" w:cs="Times New Roman"/>
          <w:color w:val="222222"/>
          <w:shd w:val="clear" w:color="auto" w:fill="FFFFFF"/>
        </w:rPr>
      </w:pPr>
      <w:r w:rsidRPr="00796814">
        <w:rPr>
          <w:rFonts w:ascii="Times New Roman" w:eastAsia="Times New Roman" w:hAnsi="Times New Roman" w:cs="Times New Roman"/>
          <w:color w:val="222222"/>
          <w:shd w:val="clear" w:color="auto" w:fill="FFFFFF"/>
        </w:rPr>
        <w:t>Whitley, M.L. (2019). Discovering dimensionality: factor analysis of personality disorder spectra scales for the mmpi-2</w:t>
      </w:r>
      <w:r w:rsidR="00297140" w:rsidRPr="00796814">
        <w:rPr>
          <w:rFonts w:ascii="Times New Roman" w:eastAsia="Times New Roman" w:hAnsi="Times New Roman" w:cs="Times New Roman"/>
          <w:color w:val="222222"/>
          <w:shd w:val="clear" w:color="auto" w:fill="FFFFFF"/>
        </w:rPr>
        <w:t xml:space="preserve"> </w:t>
      </w:r>
      <w:r w:rsidR="00567754" w:rsidRPr="00796814">
        <w:rPr>
          <w:rFonts w:ascii="Times New Roman" w:eastAsia="Times New Roman" w:hAnsi="Times New Roman" w:cs="Times New Roman"/>
          <w:color w:val="222222"/>
          <w:shd w:val="clear" w:color="auto" w:fill="FFFFFF"/>
        </w:rPr>
        <w:t>[</w:t>
      </w:r>
      <w:r w:rsidR="00E131BE" w:rsidRPr="00796814">
        <w:rPr>
          <w:rFonts w:ascii="Times New Roman" w:eastAsia="Times New Roman" w:hAnsi="Times New Roman" w:cs="Times New Roman"/>
          <w:color w:val="222222"/>
          <w:shd w:val="clear" w:color="auto" w:fill="FFFFFF"/>
        </w:rPr>
        <w:t>Unpublished d</w:t>
      </w:r>
      <w:r w:rsidR="00297140" w:rsidRPr="00796814">
        <w:rPr>
          <w:rFonts w:ascii="Times New Roman" w:eastAsia="Times New Roman" w:hAnsi="Times New Roman" w:cs="Times New Roman"/>
          <w:color w:val="222222"/>
          <w:shd w:val="clear" w:color="auto" w:fill="FFFFFF"/>
        </w:rPr>
        <w:t xml:space="preserve">octoral </w:t>
      </w:r>
      <w:r w:rsidR="00046AC2" w:rsidRPr="00796814">
        <w:rPr>
          <w:rFonts w:ascii="Times New Roman" w:eastAsia="Times New Roman" w:hAnsi="Times New Roman" w:cs="Times New Roman"/>
          <w:color w:val="222222"/>
          <w:shd w:val="clear" w:color="auto" w:fill="FFFFFF"/>
        </w:rPr>
        <w:t>d</w:t>
      </w:r>
      <w:r w:rsidR="00297140" w:rsidRPr="00796814">
        <w:rPr>
          <w:rFonts w:ascii="Times New Roman" w:eastAsia="Times New Roman" w:hAnsi="Times New Roman" w:cs="Times New Roman"/>
          <w:color w:val="222222"/>
          <w:shd w:val="clear" w:color="auto" w:fill="FFFFFF"/>
        </w:rPr>
        <w:t>issertation</w:t>
      </w:r>
      <w:r w:rsidR="00CC7491" w:rsidRPr="00796814">
        <w:rPr>
          <w:rFonts w:ascii="Times New Roman" w:eastAsia="Times New Roman" w:hAnsi="Times New Roman" w:cs="Times New Roman"/>
          <w:color w:val="222222"/>
          <w:shd w:val="clear" w:color="auto" w:fill="FFFFFF"/>
        </w:rPr>
        <w:t>].</w:t>
      </w:r>
      <w:r w:rsidR="00046AC2" w:rsidRPr="00796814">
        <w:rPr>
          <w:rFonts w:ascii="Times New Roman" w:eastAsia="Times New Roman" w:hAnsi="Times New Roman" w:cs="Times New Roman"/>
          <w:color w:val="222222"/>
          <w:shd w:val="clear" w:color="auto" w:fill="FFFFFF"/>
        </w:rPr>
        <w:t xml:space="preserve"> University of Tennessee</w:t>
      </w:r>
      <w:r w:rsidR="00CC7491" w:rsidRPr="00796814">
        <w:rPr>
          <w:rFonts w:ascii="Times New Roman" w:eastAsia="Times New Roman" w:hAnsi="Times New Roman" w:cs="Times New Roman"/>
          <w:color w:val="222222"/>
          <w:shd w:val="clear" w:color="auto" w:fill="FFFFFF"/>
        </w:rPr>
        <w:t>.</w:t>
      </w:r>
    </w:p>
    <w:p w14:paraId="6ACF3CC6" w14:textId="4544124F" w:rsidR="00121D11" w:rsidRPr="00796814" w:rsidRDefault="00604E5A" w:rsidP="00E40E1C">
      <w:pPr>
        <w:pStyle w:val="Bibliography"/>
        <w:spacing w:after="0" w:line="480" w:lineRule="auto"/>
        <w:ind w:left="720" w:hanging="720"/>
        <w:rPr>
          <w:rFonts w:ascii="Times New Roman" w:hAnsi="Times New Roman" w:cs="Times New Roman"/>
        </w:rPr>
      </w:pPr>
      <w:proofErr w:type="spellStart"/>
      <w:r w:rsidRPr="00796814">
        <w:rPr>
          <w:rFonts w:ascii="Times New Roman" w:hAnsi="Times New Roman" w:cs="Times New Roman"/>
        </w:rPr>
        <w:t>Widiger</w:t>
      </w:r>
      <w:proofErr w:type="spellEnd"/>
      <w:r w:rsidRPr="00796814">
        <w:rPr>
          <w:rFonts w:ascii="Times New Roman" w:hAnsi="Times New Roman" w:cs="Times New Roman"/>
        </w:rPr>
        <w:t xml:space="preserve">, T. A., </w:t>
      </w:r>
      <w:proofErr w:type="spellStart"/>
      <w:r w:rsidRPr="00796814">
        <w:rPr>
          <w:rFonts w:ascii="Times New Roman" w:hAnsi="Times New Roman" w:cs="Times New Roman"/>
        </w:rPr>
        <w:t>Livesley</w:t>
      </w:r>
      <w:proofErr w:type="spellEnd"/>
      <w:r w:rsidRPr="00796814">
        <w:rPr>
          <w:rFonts w:ascii="Times New Roman" w:hAnsi="Times New Roman" w:cs="Times New Roman"/>
        </w:rPr>
        <w:t xml:space="preserve">, W. J., &amp; Clark, L. A. (2009). An integrative dimensional classification of personality disorder. </w:t>
      </w:r>
      <w:r w:rsidRPr="00796814">
        <w:rPr>
          <w:rFonts w:ascii="Times New Roman" w:hAnsi="Times New Roman" w:cs="Times New Roman"/>
          <w:i/>
          <w:iCs/>
        </w:rPr>
        <w:t>Psychological Assessment</w:t>
      </w:r>
      <w:r w:rsidRPr="00796814">
        <w:rPr>
          <w:rFonts w:ascii="Times New Roman" w:hAnsi="Times New Roman" w:cs="Times New Roman"/>
        </w:rPr>
        <w:t xml:space="preserve">, </w:t>
      </w:r>
      <w:r w:rsidRPr="00796814">
        <w:rPr>
          <w:rFonts w:ascii="Times New Roman" w:hAnsi="Times New Roman" w:cs="Times New Roman"/>
          <w:i/>
          <w:iCs/>
        </w:rPr>
        <w:t>21</w:t>
      </w:r>
      <w:r w:rsidRPr="00796814">
        <w:rPr>
          <w:rFonts w:ascii="Times New Roman" w:hAnsi="Times New Roman" w:cs="Times New Roman"/>
        </w:rPr>
        <w:t xml:space="preserve">(3), 243–255. </w:t>
      </w:r>
      <w:hyperlink r:id="rId14" w:history="1">
        <w:r w:rsidR="00CC5103" w:rsidRPr="00796814">
          <w:rPr>
            <w:rStyle w:val="Hyperlink"/>
            <w:rFonts w:ascii="Times New Roman" w:hAnsi="Times New Roman" w:cs="Times New Roman"/>
          </w:rPr>
          <w:t>http://dx.doi.org/10.1037/a0016606</w:t>
        </w:r>
      </w:hyperlink>
    </w:p>
    <w:p w14:paraId="4016AF88" w14:textId="77777777" w:rsidR="00CC5103" w:rsidRPr="00796814" w:rsidRDefault="00CC5103" w:rsidP="00E40E1C">
      <w:pPr>
        <w:spacing w:after="0" w:line="480" w:lineRule="auto"/>
        <w:ind w:left="720" w:hanging="720"/>
        <w:rPr>
          <w:rFonts w:ascii="Times New Roman" w:hAnsi="Times New Roman" w:cs="Times New Roman"/>
        </w:rPr>
      </w:pPr>
      <w:proofErr w:type="spellStart"/>
      <w:r w:rsidRPr="00796814">
        <w:rPr>
          <w:rFonts w:ascii="Times New Roman" w:hAnsi="Times New Roman" w:cs="Times New Roman"/>
          <w:color w:val="333333"/>
          <w:shd w:val="clear" w:color="auto" w:fill="FFFFFF"/>
        </w:rPr>
        <w:t>Widiger</w:t>
      </w:r>
      <w:proofErr w:type="spellEnd"/>
      <w:r w:rsidRPr="00796814">
        <w:rPr>
          <w:rFonts w:ascii="Times New Roman" w:hAnsi="Times New Roman" w:cs="Times New Roman"/>
          <w:color w:val="333333"/>
          <w:shd w:val="clear" w:color="auto" w:fill="FFFFFF"/>
        </w:rPr>
        <w:t>, T. A., Costa, P. T., Jr., &amp; McCrae, R. R. (2002). </w:t>
      </w:r>
      <w:r w:rsidRPr="00796814">
        <w:rPr>
          <w:rStyle w:val="Emphasis"/>
          <w:rFonts w:ascii="Times New Roman" w:hAnsi="Times New Roman" w:cs="Times New Roman"/>
          <w:color w:val="333333"/>
          <w:shd w:val="clear" w:color="auto" w:fill="FFFFFF"/>
        </w:rPr>
        <w:t>A proposal for Axis II: Diagnosing personality disorders using the five-factor model.</w:t>
      </w:r>
      <w:r w:rsidRPr="00796814">
        <w:rPr>
          <w:rFonts w:ascii="Times New Roman" w:hAnsi="Times New Roman" w:cs="Times New Roman"/>
          <w:color w:val="333333"/>
          <w:shd w:val="clear" w:color="auto" w:fill="FFFFFF"/>
        </w:rPr>
        <w:t xml:space="preserve"> In P. T. Costa, Jr. &amp; T. A. </w:t>
      </w:r>
      <w:proofErr w:type="spellStart"/>
      <w:r w:rsidRPr="00796814">
        <w:rPr>
          <w:rFonts w:ascii="Times New Roman" w:hAnsi="Times New Roman" w:cs="Times New Roman"/>
          <w:color w:val="333333"/>
          <w:shd w:val="clear" w:color="auto" w:fill="FFFFFF"/>
        </w:rPr>
        <w:t>Widiger</w:t>
      </w:r>
      <w:proofErr w:type="spellEnd"/>
      <w:r w:rsidRPr="00796814">
        <w:rPr>
          <w:rFonts w:ascii="Times New Roman" w:hAnsi="Times New Roman" w:cs="Times New Roman"/>
          <w:color w:val="333333"/>
          <w:shd w:val="clear" w:color="auto" w:fill="FFFFFF"/>
        </w:rPr>
        <w:t xml:space="preserve"> (Eds.), </w:t>
      </w:r>
      <w:r w:rsidRPr="00796814">
        <w:rPr>
          <w:rStyle w:val="Emphasis"/>
          <w:rFonts w:ascii="Times New Roman" w:hAnsi="Times New Roman" w:cs="Times New Roman"/>
          <w:color w:val="333333"/>
          <w:shd w:val="clear" w:color="auto" w:fill="FFFFFF"/>
        </w:rPr>
        <w:t>Personality disorders and the five-factor model of personality</w:t>
      </w:r>
      <w:r w:rsidRPr="00796814">
        <w:rPr>
          <w:rFonts w:ascii="Times New Roman" w:hAnsi="Times New Roman" w:cs="Times New Roman"/>
          <w:color w:val="333333"/>
          <w:shd w:val="clear" w:color="auto" w:fill="FFFFFF"/>
        </w:rPr>
        <w:t> (p. 431–456). American Psychological Association. </w:t>
      </w:r>
      <w:hyperlink r:id="rId15" w:tgtFrame="_blank" w:history="1">
        <w:r w:rsidRPr="00796814">
          <w:rPr>
            <w:rStyle w:val="Hyperlink"/>
            <w:rFonts w:ascii="Times New Roman" w:hAnsi="Times New Roman" w:cs="Times New Roman"/>
            <w:color w:val="337AB7"/>
            <w:shd w:val="clear" w:color="auto" w:fill="FFFFFF"/>
          </w:rPr>
          <w:t>https://doi.org/10.1037/10423-025</w:t>
        </w:r>
      </w:hyperlink>
    </w:p>
    <w:p w14:paraId="31FAC14E" w14:textId="77777777" w:rsidR="00016E2E" w:rsidRPr="00796814" w:rsidRDefault="00016E2E" w:rsidP="00E40E1C">
      <w:pPr>
        <w:spacing w:after="0" w:line="480" w:lineRule="auto"/>
        <w:ind w:left="720" w:hanging="720"/>
        <w:rPr>
          <w:rFonts w:ascii="Times New Roman" w:eastAsia="Times New Roman" w:hAnsi="Times New Roman" w:cs="Times New Roman"/>
        </w:rPr>
      </w:pPr>
      <w:proofErr w:type="spellStart"/>
      <w:r w:rsidRPr="00796814">
        <w:rPr>
          <w:rFonts w:ascii="Times New Roman" w:eastAsia="Times New Roman" w:hAnsi="Times New Roman" w:cs="Times New Roman"/>
          <w:color w:val="222222"/>
          <w:shd w:val="clear" w:color="auto" w:fill="FFFFFF"/>
        </w:rPr>
        <w:lastRenderedPageBreak/>
        <w:t>Widiger</w:t>
      </w:r>
      <w:proofErr w:type="spellEnd"/>
      <w:r w:rsidRPr="00796814">
        <w:rPr>
          <w:rFonts w:ascii="Times New Roman" w:eastAsia="Times New Roman" w:hAnsi="Times New Roman" w:cs="Times New Roman"/>
          <w:color w:val="222222"/>
          <w:shd w:val="clear" w:color="auto" w:fill="FFFFFF"/>
        </w:rPr>
        <w:t>, T. A., Frances, A., Spitzer, R. L., &amp; Williams, J. B. (1988). The DSM-III-R personality disorders: an overview. </w:t>
      </w:r>
      <w:r w:rsidRPr="00796814">
        <w:rPr>
          <w:rFonts w:ascii="Times New Roman" w:eastAsia="Times New Roman" w:hAnsi="Times New Roman" w:cs="Times New Roman"/>
          <w:i/>
          <w:iCs/>
          <w:color w:val="222222"/>
          <w:shd w:val="clear" w:color="auto" w:fill="FFFFFF"/>
        </w:rPr>
        <w:t>The American Journal of Psychiatry</w:t>
      </w:r>
      <w:r w:rsidRPr="00796814">
        <w:rPr>
          <w:rFonts w:ascii="Times New Roman" w:eastAsia="Times New Roman" w:hAnsi="Times New Roman" w:cs="Times New Roman"/>
          <w:color w:val="222222"/>
          <w:shd w:val="clear" w:color="auto" w:fill="FFFFFF"/>
        </w:rPr>
        <w:t>.</w:t>
      </w:r>
    </w:p>
    <w:p w14:paraId="2A1BB53C" w14:textId="77777777" w:rsidR="00C15869" w:rsidRPr="00796814" w:rsidRDefault="00C15869" w:rsidP="00E40E1C">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Witte, T. K., Holm-</w:t>
      </w:r>
      <w:proofErr w:type="spellStart"/>
      <w:r w:rsidRPr="00796814">
        <w:rPr>
          <w:rFonts w:ascii="Times New Roman" w:eastAsia="Times New Roman" w:hAnsi="Times New Roman" w:cs="Times New Roman"/>
          <w:color w:val="222222"/>
          <w:shd w:val="clear" w:color="auto" w:fill="FFFFFF"/>
        </w:rPr>
        <w:t>Denoma</w:t>
      </w:r>
      <w:proofErr w:type="spellEnd"/>
      <w:r w:rsidRPr="00796814">
        <w:rPr>
          <w:rFonts w:ascii="Times New Roman" w:eastAsia="Times New Roman" w:hAnsi="Times New Roman" w:cs="Times New Roman"/>
          <w:color w:val="222222"/>
          <w:shd w:val="clear" w:color="auto" w:fill="FFFFFF"/>
        </w:rPr>
        <w:t xml:space="preserve">, J. M., </w:t>
      </w:r>
      <w:proofErr w:type="spellStart"/>
      <w:r w:rsidRPr="00796814">
        <w:rPr>
          <w:rFonts w:ascii="Times New Roman" w:eastAsia="Times New Roman" w:hAnsi="Times New Roman" w:cs="Times New Roman"/>
          <w:color w:val="222222"/>
          <w:shd w:val="clear" w:color="auto" w:fill="FFFFFF"/>
        </w:rPr>
        <w:t>Zuromski</w:t>
      </w:r>
      <w:proofErr w:type="spellEnd"/>
      <w:r w:rsidRPr="00796814">
        <w:rPr>
          <w:rFonts w:ascii="Times New Roman" w:eastAsia="Times New Roman" w:hAnsi="Times New Roman" w:cs="Times New Roman"/>
          <w:color w:val="222222"/>
          <w:shd w:val="clear" w:color="auto" w:fill="FFFFFF"/>
        </w:rPr>
        <w:t xml:space="preserve">, K. L., Gauthier, J. M., &amp; </w:t>
      </w:r>
      <w:proofErr w:type="spellStart"/>
      <w:r w:rsidRPr="00796814">
        <w:rPr>
          <w:rFonts w:ascii="Times New Roman" w:eastAsia="Times New Roman" w:hAnsi="Times New Roman" w:cs="Times New Roman"/>
          <w:color w:val="222222"/>
          <w:shd w:val="clear" w:color="auto" w:fill="FFFFFF"/>
        </w:rPr>
        <w:t>Ruscio</w:t>
      </w:r>
      <w:proofErr w:type="spellEnd"/>
      <w:r w:rsidRPr="00796814">
        <w:rPr>
          <w:rFonts w:ascii="Times New Roman" w:eastAsia="Times New Roman" w:hAnsi="Times New Roman" w:cs="Times New Roman"/>
          <w:color w:val="222222"/>
          <w:shd w:val="clear" w:color="auto" w:fill="FFFFFF"/>
        </w:rPr>
        <w:t>, J. (2017). Individuals at high risk for suicide are categorically distinct from those at low risk. </w:t>
      </w:r>
      <w:r w:rsidRPr="00796814">
        <w:rPr>
          <w:rFonts w:ascii="Times New Roman" w:eastAsia="Times New Roman" w:hAnsi="Times New Roman" w:cs="Times New Roman"/>
          <w:i/>
          <w:iCs/>
          <w:color w:val="222222"/>
          <w:shd w:val="clear" w:color="auto" w:fill="FFFFFF"/>
        </w:rPr>
        <w:t>Psychological Assessment</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29</w:t>
      </w:r>
      <w:r w:rsidRPr="00796814">
        <w:rPr>
          <w:rFonts w:ascii="Times New Roman" w:eastAsia="Times New Roman" w:hAnsi="Times New Roman" w:cs="Times New Roman"/>
          <w:color w:val="222222"/>
          <w:shd w:val="clear" w:color="auto" w:fill="FFFFFF"/>
        </w:rPr>
        <w:t>(4), 382.</w:t>
      </w:r>
    </w:p>
    <w:p w14:paraId="0196903F" w14:textId="30531A95" w:rsidR="00CC5103" w:rsidRPr="00796814" w:rsidRDefault="0068676D" w:rsidP="00E40E1C">
      <w:pPr>
        <w:spacing w:after="0" w:line="480" w:lineRule="auto"/>
        <w:ind w:left="720" w:hanging="720"/>
        <w:rPr>
          <w:rFonts w:ascii="Times New Roman" w:eastAsia="Times New Roman" w:hAnsi="Times New Roman" w:cs="Times New Roman"/>
          <w:color w:val="222222"/>
          <w:shd w:val="clear" w:color="auto" w:fill="FFFFFF"/>
        </w:rPr>
      </w:pPr>
      <w:r w:rsidRPr="00796814">
        <w:rPr>
          <w:rFonts w:ascii="Times New Roman" w:eastAsia="Times New Roman" w:hAnsi="Times New Roman" w:cs="Times New Roman"/>
          <w:color w:val="222222"/>
          <w:shd w:val="clear" w:color="auto" w:fill="FFFFFF"/>
        </w:rPr>
        <w:t>Wolf, E. S. (2002). </w:t>
      </w:r>
      <w:r w:rsidRPr="00796814">
        <w:rPr>
          <w:rFonts w:ascii="Times New Roman" w:eastAsia="Times New Roman" w:hAnsi="Times New Roman" w:cs="Times New Roman"/>
          <w:i/>
          <w:iCs/>
          <w:color w:val="222222"/>
          <w:shd w:val="clear" w:color="auto" w:fill="FFFFFF"/>
        </w:rPr>
        <w:t xml:space="preserve">Treating the self: Elements of clinical </w:t>
      </w:r>
      <w:proofErr w:type="spellStart"/>
      <w:r w:rsidRPr="00796814">
        <w:rPr>
          <w:rFonts w:ascii="Times New Roman" w:eastAsia="Times New Roman" w:hAnsi="Times New Roman" w:cs="Times New Roman"/>
          <w:i/>
          <w:iCs/>
          <w:color w:val="222222"/>
          <w:shd w:val="clear" w:color="auto" w:fill="FFFFFF"/>
        </w:rPr>
        <w:t>self psychology</w:t>
      </w:r>
      <w:proofErr w:type="spellEnd"/>
      <w:r w:rsidRPr="00796814">
        <w:rPr>
          <w:rFonts w:ascii="Times New Roman" w:eastAsia="Times New Roman" w:hAnsi="Times New Roman" w:cs="Times New Roman"/>
          <w:color w:val="222222"/>
          <w:shd w:val="clear" w:color="auto" w:fill="FFFFFF"/>
        </w:rPr>
        <w:t>. Guilford Press.</w:t>
      </w:r>
    </w:p>
    <w:p w14:paraId="7F2F8E0E" w14:textId="66C59BF1" w:rsidR="002B27D1" w:rsidRPr="00796814" w:rsidRDefault="002B27D1" w:rsidP="00E40E1C">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Wiggins, J. S. (2003). </w:t>
      </w:r>
      <w:r w:rsidRPr="00796814">
        <w:rPr>
          <w:rFonts w:ascii="Times New Roman" w:eastAsia="Times New Roman" w:hAnsi="Times New Roman" w:cs="Times New Roman"/>
          <w:i/>
          <w:iCs/>
          <w:color w:val="222222"/>
          <w:shd w:val="clear" w:color="auto" w:fill="FFFFFF"/>
        </w:rPr>
        <w:t>Paradigms of personality assessment</w:t>
      </w:r>
      <w:r w:rsidRPr="00796814">
        <w:rPr>
          <w:rFonts w:ascii="Times New Roman" w:eastAsia="Times New Roman" w:hAnsi="Times New Roman" w:cs="Times New Roman"/>
          <w:color w:val="222222"/>
          <w:shd w:val="clear" w:color="auto" w:fill="FFFFFF"/>
        </w:rPr>
        <w:t>. Guilford Press.</w:t>
      </w:r>
    </w:p>
    <w:p w14:paraId="096FC481" w14:textId="2A3E0B75" w:rsidR="00B235C2" w:rsidRPr="00796814" w:rsidRDefault="00B235C2" w:rsidP="00E40E1C">
      <w:pPr>
        <w:pStyle w:val="Heading2"/>
        <w:numPr>
          <w:ilvl w:val="0"/>
          <w:numId w:val="0"/>
        </w:numPr>
        <w:spacing w:after="0" w:line="480" w:lineRule="auto"/>
        <w:ind w:left="720" w:hanging="720"/>
        <w:rPr>
          <w:rFonts w:ascii="Times New Roman" w:hAnsi="Times New Roman" w:cs="Times New Roman"/>
        </w:rPr>
      </w:pPr>
      <w:r w:rsidRPr="00796814">
        <w:rPr>
          <w:rFonts w:ascii="Times New Roman" w:hAnsi="Times New Roman" w:cs="Times New Roman"/>
        </w:rPr>
        <w:t xml:space="preserve">World Health Organization. (1992). </w:t>
      </w:r>
      <w:r w:rsidRPr="00796814">
        <w:rPr>
          <w:rFonts w:ascii="Times New Roman" w:hAnsi="Times New Roman" w:cs="Times New Roman"/>
          <w:i/>
        </w:rPr>
        <w:t xml:space="preserve">The </w:t>
      </w:r>
      <w:r w:rsidR="006B345D" w:rsidRPr="00796814">
        <w:rPr>
          <w:rFonts w:ascii="Times New Roman" w:hAnsi="Times New Roman" w:cs="Times New Roman"/>
          <w:i/>
        </w:rPr>
        <w:t>ICD-11</w:t>
      </w:r>
      <w:r w:rsidRPr="00796814">
        <w:rPr>
          <w:rFonts w:ascii="Times New Roman" w:hAnsi="Times New Roman" w:cs="Times New Roman"/>
          <w:i/>
        </w:rPr>
        <w:t xml:space="preserve"> Classification of Mental and </w:t>
      </w:r>
      <w:proofErr w:type="spellStart"/>
      <w:r w:rsidRPr="00796814">
        <w:rPr>
          <w:rFonts w:ascii="Times New Roman" w:hAnsi="Times New Roman" w:cs="Times New Roman"/>
          <w:i/>
        </w:rPr>
        <w:t>Behavioural</w:t>
      </w:r>
      <w:proofErr w:type="spellEnd"/>
      <w:r w:rsidR="00BF0D6D" w:rsidRPr="00796814">
        <w:rPr>
          <w:rFonts w:ascii="Times New Roman" w:hAnsi="Times New Roman" w:cs="Times New Roman"/>
          <w:i/>
        </w:rPr>
        <w:t xml:space="preserve"> </w:t>
      </w:r>
      <w:r w:rsidRPr="00796814">
        <w:rPr>
          <w:rFonts w:ascii="Times New Roman" w:hAnsi="Times New Roman" w:cs="Times New Roman"/>
          <w:i/>
        </w:rPr>
        <w:t>Disorders: Clinical Descriptions and Diagnostic Guidelines.</w:t>
      </w:r>
      <w:r w:rsidRPr="00796814">
        <w:rPr>
          <w:rFonts w:ascii="Times New Roman" w:hAnsi="Times New Roman" w:cs="Times New Roman"/>
        </w:rPr>
        <w:t xml:space="preserve"> Geneva: World Health</w:t>
      </w:r>
      <w:r w:rsidR="00BF0D6D" w:rsidRPr="00796814">
        <w:rPr>
          <w:rFonts w:ascii="Times New Roman" w:hAnsi="Times New Roman" w:cs="Times New Roman"/>
        </w:rPr>
        <w:t xml:space="preserve"> </w:t>
      </w:r>
      <w:r w:rsidRPr="00796814">
        <w:rPr>
          <w:rFonts w:ascii="Times New Roman" w:hAnsi="Times New Roman" w:cs="Times New Roman"/>
        </w:rPr>
        <w:t>Organization.</w:t>
      </w:r>
    </w:p>
    <w:p w14:paraId="0592225B" w14:textId="3A66D9B1" w:rsidR="00D83B6B" w:rsidRPr="00796814" w:rsidRDefault="00D83B6B" w:rsidP="00E40E1C">
      <w:pPr>
        <w:pStyle w:val="Bibliography"/>
        <w:spacing w:after="0" w:line="480" w:lineRule="auto"/>
        <w:ind w:left="720" w:hanging="720"/>
        <w:rPr>
          <w:rFonts w:ascii="Times New Roman" w:hAnsi="Times New Roman" w:cs="Times New Roman"/>
        </w:rPr>
      </w:pPr>
      <w:proofErr w:type="spellStart"/>
      <w:r w:rsidRPr="00796814">
        <w:rPr>
          <w:rFonts w:ascii="Times New Roman" w:hAnsi="Times New Roman" w:cs="Times New Roman"/>
        </w:rPr>
        <w:t>Zapolski</w:t>
      </w:r>
      <w:proofErr w:type="spellEnd"/>
      <w:r w:rsidRPr="00796814">
        <w:rPr>
          <w:rFonts w:ascii="Times New Roman" w:hAnsi="Times New Roman" w:cs="Times New Roman"/>
        </w:rPr>
        <w:t xml:space="preserve">, T. C. B., </w:t>
      </w:r>
      <w:proofErr w:type="spellStart"/>
      <w:r w:rsidRPr="00796814">
        <w:rPr>
          <w:rFonts w:ascii="Times New Roman" w:hAnsi="Times New Roman" w:cs="Times New Roman"/>
        </w:rPr>
        <w:t>Guller</w:t>
      </w:r>
      <w:proofErr w:type="spellEnd"/>
      <w:r w:rsidRPr="00796814">
        <w:rPr>
          <w:rFonts w:ascii="Times New Roman" w:hAnsi="Times New Roman" w:cs="Times New Roman"/>
        </w:rPr>
        <w:t xml:space="preserve">, L., &amp; Smith, G. T. (2012). Construct validation theory applied to the study of personality dysfunction. </w:t>
      </w:r>
      <w:r w:rsidRPr="00796814">
        <w:rPr>
          <w:rFonts w:ascii="Times New Roman" w:hAnsi="Times New Roman" w:cs="Times New Roman"/>
          <w:i/>
          <w:iCs/>
        </w:rPr>
        <w:t>Journal of Personality</w:t>
      </w:r>
      <w:r w:rsidRPr="00796814">
        <w:rPr>
          <w:rFonts w:ascii="Times New Roman" w:hAnsi="Times New Roman" w:cs="Times New Roman"/>
        </w:rPr>
        <w:t xml:space="preserve">, </w:t>
      </w:r>
      <w:r w:rsidRPr="00796814">
        <w:rPr>
          <w:rFonts w:ascii="Times New Roman" w:hAnsi="Times New Roman" w:cs="Times New Roman"/>
          <w:i/>
          <w:iCs/>
        </w:rPr>
        <w:t>80</w:t>
      </w:r>
      <w:r w:rsidRPr="00796814">
        <w:rPr>
          <w:rFonts w:ascii="Times New Roman" w:hAnsi="Times New Roman" w:cs="Times New Roman"/>
        </w:rPr>
        <w:t xml:space="preserve">(6), 1507–1531. </w:t>
      </w:r>
      <w:hyperlink r:id="rId16" w:history="1">
        <w:r w:rsidR="00E40E1C" w:rsidRPr="00796814">
          <w:rPr>
            <w:rStyle w:val="Hyperlink"/>
            <w:rFonts w:ascii="Times New Roman" w:hAnsi="Times New Roman" w:cs="Times New Roman"/>
          </w:rPr>
          <w:t>https://doi.org/10.1111/j.1467-6494.2012.00772.x</w:t>
        </w:r>
      </w:hyperlink>
    </w:p>
    <w:p w14:paraId="42682EB5" w14:textId="77777777" w:rsidR="00E40E1C" w:rsidRPr="00796814" w:rsidRDefault="00E40E1C" w:rsidP="00E40E1C">
      <w:pPr>
        <w:spacing w:after="0" w:line="480" w:lineRule="auto"/>
        <w:ind w:left="720" w:hanging="720"/>
        <w:rPr>
          <w:rFonts w:ascii="Times New Roman" w:eastAsia="Times New Roman" w:hAnsi="Times New Roman" w:cs="Times New Roman"/>
        </w:rPr>
      </w:pPr>
      <w:r w:rsidRPr="00796814">
        <w:rPr>
          <w:rFonts w:ascii="Times New Roman" w:eastAsia="Times New Roman" w:hAnsi="Times New Roman" w:cs="Times New Roman"/>
          <w:color w:val="222222"/>
          <w:shd w:val="clear" w:color="auto" w:fill="FFFFFF"/>
        </w:rPr>
        <w:t xml:space="preserve">Zimmermann, J., Kerber, A., </w:t>
      </w:r>
      <w:proofErr w:type="spellStart"/>
      <w:r w:rsidRPr="00796814">
        <w:rPr>
          <w:rFonts w:ascii="Times New Roman" w:eastAsia="Times New Roman" w:hAnsi="Times New Roman" w:cs="Times New Roman"/>
          <w:color w:val="222222"/>
          <w:shd w:val="clear" w:color="auto" w:fill="FFFFFF"/>
        </w:rPr>
        <w:t>Rek</w:t>
      </w:r>
      <w:proofErr w:type="spellEnd"/>
      <w:r w:rsidRPr="00796814">
        <w:rPr>
          <w:rFonts w:ascii="Times New Roman" w:eastAsia="Times New Roman" w:hAnsi="Times New Roman" w:cs="Times New Roman"/>
          <w:color w:val="222222"/>
          <w:shd w:val="clear" w:color="auto" w:fill="FFFFFF"/>
        </w:rPr>
        <w:t>, K., Hopwood, C. J., &amp; Krueger, R. F. (2019). A brief but comprehensive review of research on the Alternative DSM-5 Model for Personality Disorders. </w:t>
      </w:r>
      <w:r w:rsidRPr="00796814">
        <w:rPr>
          <w:rFonts w:ascii="Times New Roman" w:eastAsia="Times New Roman" w:hAnsi="Times New Roman" w:cs="Times New Roman"/>
          <w:i/>
          <w:iCs/>
          <w:color w:val="222222"/>
          <w:shd w:val="clear" w:color="auto" w:fill="FFFFFF"/>
        </w:rPr>
        <w:t>Current psychiatry reports</w:t>
      </w:r>
      <w:r w:rsidRPr="00796814">
        <w:rPr>
          <w:rFonts w:ascii="Times New Roman" w:eastAsia="Times New Roman" w:hAnsi="Times New Roman" w:cs="Times New Roman"/>
          <w:color w:val="222222"/>
          <w:shd w:val="clear" w:color="auto" w:fill="FFFFFF"/>
        </w:rPr>
        <w:t>, </w:t>
      </w:r>
      <w:r w:rsidRPr="00796814">
        <w:rPr>
          <w:rFonts w:ascii="Times New Roman" w:eastAsia="Times New Roman" w:hAnsi="Times New Roman" w:cs="Times New Roman"/>
          <w:i/>
          <w:iCs/>
          <w:color w:val="222222"/>
          <w:shd w:val="clear" w:color="auto" w:fill="FFFFFF"/>
        </w:rPr>
        <w:t>21</w:t>
      </w:r>
      <w:r w:rsidRPr="00796814">
        <w:rPr>
          <w:rFonts w:ascii="Times New Roman" w:eastAsia="Times New Roman" w:hAnsi="Times New Roman" w:cs="Times New Roman"/>
          <w:color w:val="222222"/>
          <w:shd w:val="clear" w:color="auto" w:fill="FFFFFF"/>
        </w:rPr>
        <w:t>(9), 92.</w:t>
      </w:r>
    </w:p>
    <w:p w14:paraId="4434796E" w14:textId="77777777" w:rsidR="00E40E1C" w:rsidRPr="00796814" w:rsidRDefault="00E40E1C" w:rsidP="00E40E1C">
      <w:pPr>
        <w:rPr>
          <w:rFonts w:ascii="Times New Roman" w:hAnsi="Times New Roman" w:cs="Times New Roman"/>
        </w:rPr>
      </w:pPr>
    </w:p>
    <w:p w14:paraId="79FD4D79" w14:textId="77777777" w:rsidR="00D83B6B" w:rsidRPr="00796814" w:rsidRDefault="00D83B6B" w:rsidP="00B81467">
      <w:pPr>
        <w:pStyle w:val="Heading2"/>
        <w:numPr>
          <w:ilvl w:val="0"/>
          <w:numId w:val="0"/>
        </w:numPr>
        <w:spacing w:after="0" w:line="480" w:lineRule="auto"/>
        <w:ind w:left="720" w:hanging="720"/>
        <w:rPr>
          <w:rFonts w:ascii="Times New Roman" w:hAnsi="Times New Roman" w:cs="Times New Roman"/>
        </w:rPr>
      </w:pPr>
    </w:p>
    <w:p w14:paraId="6127D2D8" w14:textId="3D561DC2" w:rsidR="00B235C2" w:rsidRPr="00796814" w:rsidRDefault="00B235C2" w:rsidP="00002122">
      <w:pPr>
        <w:spacing w:line="480" w:lineRule="auto"/>
        <w:rPr>
          <w:rFonts w:ascii="Times New Roman" w:hAnsi="Times New Roman" w:cs="Times New Roman"/>
        </w:rPr>
      </w:pPr>
      <w:r w:rsidRPr="00796814">
        <w:rPr>
          <w:rFonts w:ascii="Times New Roman" w:hAnsi="Times New Roman" w:cs="Times New Roman"/>
        </w:rPr>
        <w:br w:type="page"/>
      </w:r>
    </w:p>
    <w:p w14:paraId="4FD082E8" w14:textId="77777777" w:rsidR="00B235C2" w:rsidRPr="00796814" w:rsidRDefault="00B235C2" w:rsidP="00B235C2">
      <w:pPr>
        <w:pStyle w:val="Heading1"/>
        <w:jc w:val="center"/>
        <w:rPr>
          <w:rFonts w:ascii="Times New Roman" w:hAnsi="Times New Roman" w:cs="Times New Roman"/>
        </w:rPr>
      </w:pPr>
      <w:r w:rsidRPr="00796814">
        <w:rPr>
          <w:rFonts w:ascii="Times New Roman" w:hAnsi="Times New Roman" w:cs="Times New Roman"/>
        </w:rPr>
        <w:lastRenderedPageBreak/>
        <w:t>APPENDICES</w:t>
      </w:r>
    </w:p>
    <w:p w14:paraId="3888FF22" w14:textId="44C4D18F" w:rsidR="005E03AF" w:rsidRPr="00796814" w:rsidRDefault="00B235C2" w:rsidP="005E03AF">
      <w:pPr>
        <w:pStyle w:val="Heading2"/>
        <w:numPr>
          <w:ilvl w:val="0"/>
          <w:numId w:val="0"/>
        </w:numPr>
        <w:jc w:val="center"/>
        <w:rPr>
          <w:rFonts w:ascii="Times New Roman" w:hAnsi="Times New Roman" w:cs="Times New Roman"/>
          <w:b/>
          <w:bCs/>
        </w:rPr>
      </w:pPr>
      <w:r w:rsidRPr="00796814">
        <w:rPr>
          <w:rFonts w:ascii="Times New Roman" w:hAnsi="Times New Roman" w:cs="Times New Roman"/>
        </w:rPr>
        <w:br w:type="page"/>
      </w:r>
      <w:bookmarkStart w:id="1" w:name="_Toc418960862"/>
      <w:r w:rsidR="005E03AF" w:rsidRPr="00796814">
        <w:rPr>
          <w:rFonts w:ascii="Times New Roman" w:hAnsi="Times New Roman" w:cs="Times New Roman"/>
          <w:b/>
          <w:bCs/>
        </w:rPr>
        <w:lastRenderedPageBreak/>
        <w:t>Appendix 1: PD Spectra Scales Items</w:t>
      </w:r>
      <w:bookmarkEnd w:id="1"/>
    </w:p>
    <w:p w14:paraId="40324AB7" w14:textId="77777777" w:rsidR="00415A38" w:rsidRPr="00796814" w:rsidRDefault="00415A38" w:rsidP="00415A38">
      <w:pPr>
        <w:spacing w:line="240" w:lineRule="auto"/>
        <w:rPr>
          <w:rFonts w:ascii="Times New Roman" w:hAnsi="Times New Roman" w:cs="Times New Roman"/>
          <w:u w:val="single"/>
        </w:rPr>
      </w:pPr>
      <w:r w:rsidRPr="00796814">
        <w:rPr>
          <w:rFonts w:ascii="Times New Roman" w:hAnsi="Times New Roman" w:cs="Times New Roman"/>
          <w:u w:val="single"/>
        </w:rPr>
        <w:t>Antisocial Scale</w:t>
      </w:r>
    </w:p>
    <w:p w14:paraId="64693535"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27</w:t>
      </w:r>
      <w:r w:rsidRPr="00796814">
        <w:rPr>
          <w:rFonts w:ascii="Times New Roman" w:hAnsi="Times New Roman" w:cs="Times New Roman"/>
        </w:rPr>
        <w:tab/>
        <w:t xml:space="preserve">Payback when wronged (T) </w:t>
      </w:r>
    </w:p>
    <w:p w14:paraId="332B0D38"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35</w:t>
      </w:r>
      <w:r w:rsidRPr="00796814">
        <w:rPr>
          <w:rFonts w:ascii="Times New Roman" w:hAnsi="Times New Roman" w:cs="Times New Roman"/>
        </w:rPr>
        <w:tab/>
        <w:t>History of stealing (T)</w:t>
      </w:r>
    </w:p>
    <w:p w14:paraId="15A6E474"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41</w:t>
      </w:r>
      <w:r w:rsidRPr="00796814">
        <w:rPr>
          <w:rFonts w:ascii="Times New Roman" w:hAnsi="Times New Roman" w:cs="Times New Roman"/>
        </w:rPr>
        <w:tab/>
        <w:t>Lying (T)</w:t>
      </w:r>
    </w:p>
    <w:p w14:paraId="3E96F814"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66</w:t>
      </w:r>
      <w:r w:rsidRPr="00796814">
        <w:rPr>
          <w:rFonts w:ascii="Times New Roman" w:hAnsi="Times New Roman" w:cs="Times New Roman"/>
        </w:rPr>
        <w:tab/>
        <w:t>Don’t like laws (T)</w:t>
      </w:r>
    </w:p>
    <w:p w14:paraId="40B7EB1C"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81</w:t>
      </w:r>
      <w:r w:rsidRPr="00796814">
        <w:rPr>
          <w:rFonts w:ascii="Times New Roman" w:hAnsi="Times New Roman" w:cs="Times New Roman"/>
        </w:rPr>
        <w:tab/>
        <w:t>Most people would lie to do better than others (T)</w:t>
      </w:r>
    </w:p>
    <w:p w14:paraId="6AC374D3"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84</w:t>
      </w:r>
      <w:r w:rsidRPr="00796814">
        <w:rPr>
          <w:rFonts w:ascii="Times New Roman" w:hAnsi="Times New Roman" w:cs="Times New Roman"/>
        </w:rPr>
        <w:tab/>
        <w:t>History of school suspension (T)</w:t>
      </w:r>
    </w:p>
    <w:p w14:paraId="6765B2D1"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100</w:t>
      </w:r>
      <w:r w:rsidRPr="00796814">
        <w:rPr>
          <w:rFonts w:ascii="Times New Roman" w:hAnsi="Times New Roman" w:cs="Times New Roman"/>
        </w:rPr>
        <w:tab/>
        <w:t>Don’t take risks for fun (F)</w:t>
      </w:r>
    </w:p>
    <w:p w14:paraId="4389F8E8"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105</w:t>
      </w:r>
      <w:r w:rsidRPr="00796814">
        <w:rPr>
          <w:rFonts w:ascii="Times New Roman" w:hAnsi="Times New Roman" w:cs="Times New Roman"/>
        </w:rPr>
        <w:tab/>
        <w:t>Sometimes sent to principal (T)</w:t>
      </w:r>
    </w:p>
    <w:p w14:paraId="1F1EB539"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110</w:t>
      </w:r>
      <w:r w:rsidRPr="00796814">
        <w:rPr>
          <w:rFonts w:ascii="Times New Roman" w:hAnsi="Times New Roman" w:cs="Times New Roman"/>
        </w:rPr>
        <w:tab/>
        <w:t xml:space="preserve">Most people will act unfairly to get ahead (T) </w:t>
      </w:r>
    </w:p>
    <w:p w14:paraId="781B167B"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123</w:t>
      </w:r>
      <w:r w:rsidRPr="00796814">
        <w:rPr>
          <w:rFonts w:ascii="Times New Roman" w:hAnsi="Times New Roman" w:cs="Times New Roman"/>
        </w:rPr>
        <w:tab/>
        <w:t>Would sneak into a movie (T)</w:t>
      </w:r>
    </w:p>
    <w:p w14:paraId="423A7787"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134</w:t>
      </w:r>
      <w:r w:rsidRPr="00796814">
        <w:rPr>
          <w:rFonts w:ascii="Times New Roman" w:hAnsi="Times New Roman" w:cs="Times New Roman"/>
        </w:rPr>
        <w:tab/>
        <w:t>Wants to start physical fights (T)</w:t>
      </w:r>
    </w:p>
    <w:p w14:paraId="58083FD9"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240</w:t>
      </w:r>
      <w:r w:rsidRPr="00796814">
        <w:rPr>
          <w:rFonts w:ascii="Times New Roman" w:hAnsi="Times New Roman" w:cs="Times New Roman"/>
        </w:rPr>
        <w:tab/>
        <w:t>Can’t resist stealing (T)</w:t>
      </w:r>
    </w:p>
    <w:p w14:paraId="4F863E73"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250</w:t>
      </w:r>
      <w:r w:rsidRPr="00796814">
        <w:rPr>
          <w:rFonts w:ascii="Times New Roman" w:hAnsi="Times New Roman" w:cs="Times New Roman"/>
        </w:rPr>
        <w:tab/>
        <w:t>Entertained by others’ criminal activities (T)</w:t>
      </w:r>
    </w:p>
    <w:p w14:paraId="6C169AB7"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266</w:t>
      </w:r>
      <w:r w:rsidRPr="00796814">
        <w:rPr>
          <w:rFonts w:ascii="Times New Roman" w:hAnsi="Times New Roman" w:cs="Times New Roman"/>
        </w:rPr>
        <w:tab/>
        <w:t>No illegal activity (F)</w:t>
      </w:r>
    </w:p>
    <w:p w14:paraId="3A3A4F9F"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269</w:t>
      </w:r>
      <w:r w:rsidRPr="00796814">
        <w:rPr>
          <w:rFonts w:ascii="Times New Roman" w:hAnsi="Times New Roman" w:cs="Times New Roman"/>
        </w:rPr>
        <w:tab/>
        <w:t>Best to come up with a story if caught (T)</w:t>
      </w:r>
    </w:p>
    <w:p w14:paraId="6A0D6B63"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284</w:t>
      </w:r>
      <w:r w:rsidRPr="00796814">
        <w:rPr>
          <w:rFonts w:ascii="Times New Roman" w:hAnsi="Times New Roman" w:cs="Times New Roman"/>
        </w:rPr>
        <w:tab/>
        <w:t>People lie to get out of things (T)</w:t>
      </w:r>
    </w:p>
    <w:p w14:paraId="1FDDB2FF"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324</w:t>
      </w:r>
      <w:r w:rsidRPr="00796814">
        <w:rPr>
          <w:rFonts w:ascii="Times New Roman" w:hAnsi="Times New Roman" w:cs="Times New Roman"/>
        </w:rPr>
        <w:tab/>
        <w:t>Scares others for fun (T)</w:t>
      </w:r>
    </w:p>
    <w:p w14:paraId="1728A80C"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344</w:t>
      </w:r>
      <w:r w:rsidRPr="00796814">
        <w:rPr>
          <w:rFonts w:ascii="Times New Roman" w:hAnsi="Times New Roman" w:cs="Times New Roman"/>
        </w:rPr>
        <w:tab/>
        <w:t>Likes gambling (T)</w:t>
      </w:r>
    </w:p>
    <w:p w14:paraId="0DC38BCF"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412</w:t>
      </w:r>
      <w:r w:rsidRPr="00796814">
        <w:rPr>
          <w:rFonts w:ascii="Times New Roman" w:hAnsi="Times New Roman" w:cs="Times New Roman"/>
        </w:rPr>
        <w:tab/>
        <w:t>History of school truancy (T)</w:t>
      </w:r>
    </w:p>
    <w:p w14:paraId="21D74790"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418</w:t>
      </w:r>
      <w:r w:rsidRPr="00796814">
        <w:rPr>
          <w:rFonts w:ascii="Times New Roman" w:hAnsi="Times New Roman" w:cs="Times New Roman"/>
        </w:rPr>
        <w:tab/>
        <w:t>Bending laws is okay (T)</w:t>
      </w:r>
    </w:p>
    <w:p w14:paraId="5AE11E1A"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429</w:t>
      </w:r>
      <w:r w:rsidRPr="00796814">
        <w:rPr>
          <w:rFonts w:ascii="Times New Roman" w:hAnsi="Times New Roman" w:cs="Times New Roman"/>
        </w:rPr>
        <w:tab/>
        <w:t>No history of illicit drug use (F)</w:t>
      </w:r>
    </w:p>
    <w:p w14:paraId="094CAD88"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431</w:t>
      </w:r>
      <w:r w:rsidRPr="00796814">
        <w:rPr>
          <w:rFonts w:ascii="Times New Roman" w:hAnsi="Times New Roman" w:cs="Times New Roman"/>
        </w:rPr>
        <w:tab/>
        <w:t>Bad grades in school (T)</w:t>
      </w:r>
    </w:p>
    <w:p w14:paraId="5DA9E4F7"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432</w:t>
      </w:r>
      <w:r w:rsidRPr="00796814">
        <w:rPr>
          <w:rFonts w:ascii="Times New Roman" w:hAnsi="Times New Roman" w:cs="Times New Roman"/>
        </w:rPr>
        <w:tab/>
        <w:t>Selective truth telling to protect self (T)</w:t>
      </w:r>
    </w:p>
    <w:p w14:paraId="59C1B829"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540</w:t>
      </w:r>
      <w:r w:rsidRPr="00796814">
        <w:rPr>
          <w:rFonts w:ascii="Times New Roman" w:hAnsi="Times New Roman" w:cs="Times New Roman"/>
        </w:rPr>
        <w:tab/>
        <w:t xml:space="preserve">Broken things when drunk (T) </w:t>
      </w:r>
    </w:p>
    <w:p w14:paraId="2289C2F5"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548</w:t>
      </w:r>
      <w:r w:rsidRPr="00796814">
        <w:rPr>
          <w:rFonts w:ascii="Times New Roman" w:hAnsi="Times New Roman" w:cs="Times New Roman"/>
        </w:rPr>
        <w:tab/>
        <w:t>Physically attacked others when drunk (T)</w:t>
      </w:r>
    </w:p>
    <w:p w14:paraId="7950092F" w14:textId="60C5E25C"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u w:val="single"/>
        </w:rPr>
        <w:lastRenderedPageBreak/>
        <w:t>Avoidant Scale</w:t>
      </w:r>
    </w:p>
    <w:p w14:paraId="0E7D486A"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46</w:t>
      </w:r>
      <w:r w:rsidRPr="00796814">
        <w:rPr>
          <w:rFonts w:ascii="Times New Roman" w:hAnsi="Times New Roman" w:cs="Times New Roman"/>
        </w:rPr>
        <w:tab/>
        <w:t>Avoid talking to old friends (T)</w:t>
      </w:r>
    </w:p>
    <w:p w14:paraId="774FB331"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79</w:t>
      </w:r>
      <w:r w:rsidRPr="00796814">
        <w:rPr>
          <w:rFonts w:ascii="Times New Roman" w:hAnsi="Times New Roman" w:cs="Times New Roman"/>
        </w:rPr>
        <w:tab/>
        <w:t>Teasing doesn’t bother me (F)</w:t>
      </w:r>
    </w:p>
    <w:p w14:paraId="479A50D7"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161</w:t>
      </w:r>
      <w:r w:rsidRPr="00796814">
        <w:rPr>
          <w:rFonts w:ascii="Times New Roman" w:hAnsi="Times New Roman" w:cs="Times New Roman"/>
        </w:rPr>
        <w:tab/>
        <w:t>Often try to hide embarrassment (T)</w:t>
      </w:r>
    </w:p>
    <w:p w14:paraId="061C33A2"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167</w:t>
      </w:r>
      <w:r w:rsidRPr="00796814">
        <w:rPr>
          <w:rFonts w:ascii="Times New Roman" w:hAnsi="Times New Roman" w:cs="Times New Roman"/>
        </w:rPr>
        <w:tab/>
        <w:t>Difficulty talking to new people (T)</w:t>
      </w:r>
    </w:p>
    <w:p w14:paraId="02F57412"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178</w:t>
      </w:r>
      <w:r w:rsidRPr="00796814">
        <w:rPr>
          <w:rFonts w:ascii="Times New Roman" w:hAnsi="Times New Roman" w:cs="Times New Roman"/>
        </w:rPr>
        <w:tab/>
        <w:t>Sweat when embarrassed (T)</w:t>
      </w:r>
    </w:p>
    <w:p w14:paraId="1D727C15"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185</w:t>
      </w:r>
      <w:r w:rsidRPr="00796814">
        <w:rPr>
          <w:rFonts w:ascii="Times New Roman" w:hAnsi="Times New Roman" w:cs="Times New Roman"/>
        </w:rPr>
        <w:tab/>
        <w:t>Wish less shy (T)</w:t>
      </w:r>
    </w:p>
    <w:p w14:paraId="4C0EE52E"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243</w:t>
      </w:r>
      <w:r w:rsidRPr="00796814">
        <w:rPr>
          <w:rFonts w:ascii="Times New Roman" w:hAnsi="Times New Roman" w:cs="Times New Roman"/>
        </w:rPr>
        <w:tab/>
        <w:t>Difficulty choosing topic in group of people (T)</w:t>
      </w:r>
    </w:p>
    <w:p w14:paraId="727B055A"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262</w:t>
      </w:r>
      <w:r w:rsidRPr="00796814">
        <w:rPr>
          <w:rFonts w:ascii="Times New Roman" w:hAnsi="Times New Roman" w:cs="Times New Roman"/>
        </w:rPr>
        <w:tab/>
        <w:t>Would not be embarrassed to state opinion in a group (F)</w:t>
      </w:r>
    </w:p>
    <w:p w14:paraId="74894042"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265</w:t>
      </w:r>
      <w:r w:rsidRPr="00796814">
        <w:rPr>
          <w:rFonts w:ascii="Times New Roman" w:hAnsi="Times New Roman" w:cs="Times New Roman"/>
        </w:rPr>
        <w:tab/>
        <w:t>Others speak to me first (T)</w:t>
      </w:r>
    </w:p>
    <w:p w14:paraId="507319D7"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275</w:t>
      </w:r>
      <w:r w:rsidRPr="00796814">
        <w:rPr>
          <w:rFonts w:ascii="Times New Roman" w:hAnsi="Times New Roman" w:cs="Times New Roman"/>
        </w:rPr>
        <w:tab/>
        <w:t>Difficulty talking in class (T)</w:t>
      </w:r>
    </w:p>
    <w:p w14:paraId="6AB31C4D"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289</w:t>
      </w:r>
      <w:r w:rsidRPr="00796814">
        <w:rPr>
          <w:rFonts w:ascii="Times New Roman" w:hAnsi="Times New Roman" w:cs="Times New Roman"/>
        </w:rPr>
        <w:tab/>
        <w:t>Easily embarrassed (T)</w:t>
      </w:r>
    </w:p>
    <w:p w14:paraId="7451B5F3"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310</w:t>
      </w:r>
      <w:r w:rsidRPr="00796814">
        <w:rPr>
          <w:rFonts w:ascii="Times New Roman" w:hAnsi="Times New Roman" w:cs="Times New Roman"/>
        </w:rPr>
        <w:tab/>
        <w:t>Cross streets to avoid people (T)</w:t>
      </w:r>
    </w:p>
    <w:p w14:paraId="7DBE0E67"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321</w:t>
      </w:r>
      <w:r w:rsidRPr="00796814">
        <w:rPr>
          <w:rFonts w:ascii="Times New Roman" w:hAnsi="Times New Roman" w:cs="Times New Roman"/>
        </w:rPr>
        <w:tab/>
        <w:t>Comfortable entering a room of people (F)</w:t>
      </w:r>
    </w:p>
    <w:p w14:paraId="7F3B919B"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335</w:t>
      </w:r>
      <w:r w:rsidRPr="00796814">
        <w:rPr>
          <w:rFonts w:ascii="Times New Roman" w:hAnsi="Times New Roman" w:cs="Times New Roman"/>
        </w:rPr>
        <w:tab/>
        <w:t>Not self-conscious (F)</w:t>
      </w:r>
    </w:p>
    <w:p w14:paraId="2B4DE1D1"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337</w:t>
      </w:r>
      <w:r w:rsidRPr="00796814">
        <w:rPr>
          <w:rFonts w:ascii="Times New Roman" w:hAnsi="Times New Roman" w:cs="Times New Roman"/>
        </w:rPr>
        <w:tab/>
        <w:t xml:space="preserve">More likely to be a wallflower at a party (T) </w:t>
      </w:r>
    </w:p>
    <w:p w14:paraId="65DCE82A"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342</w:t>
      </w:r>
      <w:r w:rsidRPr="00796814">
        <w:rPr>
          <w:rFonts w:ascii="Times New Roman" w:hAnsi="Times New Roman" w:cs="Times New Roman"/>
        </w:rPr>
        <w:tab/>
        <w:t xml:space="preserve">Speak with strangers on public transit (F) </w:t>
      </w:r>
    </w:p>
    <w:p w14:paraId="66C379E8"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360</w:t>
      </w:r>
      <w:r w:rsidRPr="00796814">
        <w:rPr>
          <w:rFonts w:ascii="Times New Roman" w:hAnsi="Times New Roman" w:cs="Times New Roman"/>
        </w:rPr>
        <w:tab/>
        <w:t>Like meeting new people (F)</w:t>
      </w:r>
    </w:p>
    <w:p w14:paraId="7428B3A3"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375</w:t>
      </w:r>
      <w:r w:rsidRPr="00796814">
        <w:rPr>
          <w:rFonts w:ascii="Times New Roman" w:hAnsi="Times New Roman" w:cs="Times New Roman"/>
        </w:rPr>
        <w:tab/>
        <w:t>Personal questions are nerve-wracking (T)</w:t>
      </w:r>
    </w:p>
    <w:p w14:paraId="588065CE" w14:textId="1A08FB30"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446</w:t>
      </w:r>
      <w:r w:rsidRPr="00796814">
        <w:rPr>
          <w:rFonts w:ascii="Times New Roman" w:hAnsi="Times New Roman" w:cs="Times New Roman"/>
        </w:rPr>
        <w:tab/>
        <w:t>Difficulty standing up for self (T)</w:t>
      </w:r>
    </w:p>
    <w:p w14:paraId="65990D2B" w14:textId="77777777" w:rsidR="00415A38" w:rsidRPr="00796814" w:rsidRDefault="00415A38" w:rsidP="00415A38">
      <w:pPr>
        <w:spacing w:line="240" w:lineRule="auto"/>
        <w:rPr>
          <w:rFonts w:ascii="Times New Roman" w:hAnsi="Times New Roman" w:cs="Times New Roman"/>
        </w:rPr>
      </w:pPr>
    </w:p>
    <w:p w14:paraId="6579A3B8" w14:textId="77777777" w:rsidR="00415A38" w:rsidRPr="00796814" w:rsidRDefault="00415A38" w:rsidP="00415A38">
      <w:pPr>
        <w:spacing w:line="240" w:lineRule="auto"/>
        <w:rPr>
          <w:rFonts w:ascii="Times New Roman" w:hAnsi="Times New Roman" w:cs="Times New Roman"/>
          <w:u w:val="single"/>
        </w:rPr>
      </w:pPr>
      <w:r w:rsidRPr="00796814">
        <w:rPr>
          <w:rFonts w:ascii="Times New Roman" w:hAnsi="Times New Roman" w:cs="Times New Roman"/>
          <w:u w:val="single"/>
        </w:rPr>
        <w:t>Borderline Scale</w:t>
      </w:r>
    </w:p>
    <w:p w14:paraId="068AB718"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23</w:t>
      </w:r>
      <w:r w:rsidRPr="00796814">
        <w:rPr>
          <w:rFonts w:ascii="Times New Roman" w:hAnsi="Times New Roman" w:cs="Times New Roman"/>
        </w:rPr>
        <w:tab/>
        <w:t xml:space="preserve">Uncontrollable crying and laughing (T) </w:t>
      </w:r>
    </w:p>
    <w:p w14:paraId="129EC0C1"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37</w:t>
      </w:r>
      <w:r w:rsidRPr="00796814">
        <w:rPr>
          <w:rFonts w:ascii="Times New Roman" w:hAnsi="Times New Roman" w:cs="Times New Roman"/>
        </w:rPr>
        <w:tab/>
        <w:t>Feel like breaking things (T)</w:t>
      </w:r>
    </w:p>
    <w:p w14:paraId="6F5565F5"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63</w:t>
      </w:r>
      <w:r w:rsidRPr="00796814">
        <w:rPr>
          <w:rFonts w:ascii="Times New Roman" w:hAnsi="Times New Roman" w:cs="Times New Roman"/>
        </w:rPr>
        <w:tab/>
        <w:t xml:space="preserve">Thick-skinned (F) </w:t>
      </w:r>
    </w:p>
    <w:p w14:paraId="3A354A89"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82</w:t>
      </w:r>
      <w:r w:rsidRPr="00796814">
        <w:rPr>
          <w:rFonts w:ascii="Times New Roman" w:hAnsi="Times New Roman" w:cs="Times New Roman"/>
        </w:rPr>
        <w:tab/>
        <w:t xml:space="preserve">Often regret actions (T) </w:t>
      </w:r>
    </w:p>
    <w:p w14:paraId="29793E37"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116</w:t>
      </w:r>
      <w:r w:rsidRPr="00796814">
        <w:rPr>
          <w:rFonts w:ascii="Times New Roman" w:hAnsi="Times New Roman" w:cs="Times New Roman"/>
        </w:rPr>
        <w:tab/>
        <w:t xml:space="preserve">Unexplainable irritability (T) </w:t>
      </w:r>
    </w:p>
    <w:p w14:paraId="2B5492A8"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lastRenderedPageBreak/>
        <w:t>146</w:t>
      </w:r>
      <w:r w:rsidRPr="00796814">
        <w:rPr>
          <w:rFonts w:ascii="Times New Roman" w:hAnsi="Times New Roman" w:cs="Times New Roman"/>
        </w:rPr>
        <w:tab/>
        <w:t>It is easy to make me cry (T)</w:t>
      </w:r>
    </w:p>
    <w:p w14:paraId="668B063A"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213</w:t>
      </w:r>
      <w:r w:rsidRPr="00796814">
        <w:rPr>
          <w:rFonts w:ascii="Times New Roman" w:hAnsi="Times New Roman" w:cs="Times New Roman"/>
        </w:rPr>
        <w:tab/>
        <w:t>Anger easily but calm down quickly (T)</w:t>
      </w:r>
    </w:p>
    <w:p w14:paraId="7E7ADF0B"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215</w:t>
      </w:r>
      <w:r w:rsidRPr="00796814">
        <w:rPr>
          <w:rFonts w:ascii="Times New Roman" w:hAnsi="Times New Roman" w:cs="Times New Roman"/>
        </w:rPr>
        <w:tab/>
        <w:t>Frequent brooding (T)</w:t>
      </w:r>
    </w:p>
    <w:p w14:paraId="4ACBB27D"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256</w:t>
      </w:r>
      <w:r w:rsidRPr="00796814">
        <w:rPr>
          <w:rFonts w:ascii="Times New Roman" w:hAnsi="Times New Roman" w:cs="Times New Roman"/>
        </w:rPr>
        <w:tab/>
        <w:t>Hate family at times (T)</w:t>
      </w:r>
    </w:p>
    <w:p w14:paraId="038B4B3E"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271</w:t>
      </w:r>
      <w:r w:rsidRPr="00796814">
        <w:rPr>
          <w:rFonts w:ascii="Times New Roman" w:hAnsi="Times New Roman" w:cs="Times New Roman"/>
        </w:rPr>
        <w:tab/>
        <w:t>Intense feelings (T)</w:t>
      </w:r>
    </w:p>
    <w:p w14:paraId="11D2373C"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285</w:t>
      </w:r>
      <w:r w:rsidRPr="00796814">
        <w:rPr>
          <w:rFonts w:ascii="Times New Roman" w:hAnsi="Times New Roman" w:cs="Times New Roman"/>
        </w:rPr>
        <w:tab/>
        <w:t>Heightened sensitivity (T)</w:t>
      </w:r>
    </w:p>
    <w:p w14:paraId="489DA4A1"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288</w:t>
      </w:r>
      <w:r w:rsidRPr="00796814">
        <w:rPr>
          <w:rFonts w:ascii="Times New Roman" w:hAnsi="Times New Roman" w:cs="Times New Roman"/>
        </w:rPr>
        <w:tab/>
        <w:t xml:space="preserve">Relatives find fault with me (T) </w:t>
      </w:r>
    </w:p>
    <w:p w14:paraId="62C1984A"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302</w:t>
      </w:r>
      <w:r w:rsidRPr="00796814">
        <w:rPr>
          <w:rFonts w:ascii="Times New Roman" w:hAnsi="Times New Roman" w:cs="Times New Roman"/>
        </w:rPr>
        <w:tab/>
        <w:t xml:space="preserve">Lose patience (T) </w:t>
      </w:r>
    </w:p>
    <w:p w14:paraId="37FC4CFD"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328</w:t>
      </w:r>
      <w:r w:rsidRPr="00796814">
        <w:rPr>
          <w:rFonts w:ascii="Times New Roman" w:hAnsi="Times New Roman" w:cs="Times New Roman"/>
        </w:rPr>
        <w:tab/>
        <w:t>Unpleasant thoughts linger (T)</w:t>
      </w:r>
    </w:p>
    <w:p w14:paraId="65225449"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372</w:t>
      </w:r>
      <w:r w:rsidRPr="00796814">
        <w:rPr>
          <w:rFonts w:ascii="Times New Roman" w:hAnsi="Times New Roman" w:cs="Times New Roman"/>
        </w:rPr>
        <w:tab/>
        <w:t>Difficult to anger (F)</w:t>
      </w:r>
    </w:p>
    <w:p w14:paraId="71084E35"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382</w:t>
      </w:r>
      <w:r w:rsidRPr="00796814">
        <w:rPr>
          <w:rFonts w:ascii="Times New Roman" w:hAnsi="Times New Roman" w:cs="Times New Roman"/>
        </w:rPr>
        <w:tab/>
        <w:t>Frequent serious arguments with close others (T)</w:t>
      </w:r>
    </w:p>
    <w:p w14:paraId="66AD315A"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386</w:t>
      </w:r>
      <w:r w:rsidRPr="00796814">
        <w:rPr>
          <w:rFonts w:ascii="Times New Roman" w:hAnsi="Times New Roman" w:cs="Times New Roman"/>
        </w:rPr>
        <w:tab/>
        <w:t xml:space="preserve">Physically removed self to avoid regret (T) </w:t>
      </w:r>
    </w:p>
    <w:p w14:paraId="1D4B2B54"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389</w:t>
      </w:r>
      <w:r w:rsidRPr="00796814">
        <w:rPr>
          <w:rFonts w:ascii="Times New Roman" w:hAnsi="Times New Roman" w:cs="Times New Roman"/>
        </w:rPr>
        <w:tab/>
        <w:t>Hotheaded (T)</w:t>
      </w:r>
    </w:p>
    <w:p w14:paraId="67CA02FD"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405</w:t>
      </w:r>
      <w:r w:rsidRPr="00796814">
        <w:rPr>
          <w:rFonts w:ascii="Times New Roman" w:hAnsi="Times New Roman" w:cs="Times New Roman"/>
        </w:rPr>
        <w:tab/>
        <w:t>Generally calm (F)</w:t>
      </w:r>
    </w:p>
    <w:p w14:paraId="4BE19D12"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430</w:t>
      </w:r>
      <w:r w:rsidRPr="00796814">
        <w:rPr>
          <w:rFonts w:ascii="Times New Roman" w:hAnsi="Times New Roman" w:cs="Times New Roman"/>
        </w:rPr>
        <w:tab/>
        <w:t>Regret being irritated often (T)</w:t>
      </w:r>
    </w:p>
    <w:p w14:paraId="29538A5E"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442</w:t>
      </w:r>
      <w:r w:rsidRPr="00796814">
        <w:rPr>
          <w:rFonts w:ascii="Times New Roman" w:hAnsi="Times New Roman" w:cs="Times New Roman"/>
        </w:rPr>
        <w:tab/>
        <w:t xml:space="preserve">Unreasonable worries (T) </w:t>
      </w:r>
    </w:p>
    <w:p w14:paraId="04EFEEED"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444</w:t>
      </w:r>
      <w:r w:rsidRPr="00796814">
        <w:rPr>
          <w:rFonts w:ascii="Times New Roman" w:hAnsi="Times New Roman" w:cs="Times New Roman"/>
        </w:rPr>
        <w:tab/>
        <w:t>High-strung (T)</w:t>
      </w:r>
    </w:p>
    <w:p w14:paraId="03ADA51C"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502</w:t>
      </w:r>
      <w:r w:rsidRPr="00796814">
        <w:rPr>
          <w:rFonts w:ascii="Times New Roman" w:hAnsi="Times New Roman" w:cs="Times New Roman"/>
        </w:rPr>
        <w:tab/>
        <w:t xml:space="preserve">Harmful habits (T) </w:t>
      </w:r>
    </w:p>
    <w:p w14:paraId="37A3E0B0"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513</w:t>
      </w:r>
      <w:r w:rsidRPr="00796814">
        <w:rPr>
          <w:rFonts w:ascii="Times New Roman" w:hAnsi="Times New Roman" w:cs="Times New Roman"/>
        </w:rPr>
        <w:tab/>
        <w:t>All-encompassing anger (T)</w:t>
      </w:r>
    </w:p>
    <w:p w14:paraId="24EF9EA6"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520</w:t>
      </w:r>
      <w:r w:rsidRPr="00796814">
        <w:rPr>
          <w:rFonts w:ascii="Times New Roman" w:hAnsi="Times New Roman" w:cs="Times New Roman"/>
        </w:rPr>
        <w:tab/>
        <w:t>Recent suicidal thoughts (T)</w:t>
      </w:r>
    </w:p>
    <w:p w14:paraId="17A61090"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530</w:t>
      </w:r>
      <w:r w:rsidRPr="00796814">
        <w:rPr>
          <w:rFonts w:ascii="Times New Roman" w:hAnsi="Times New Roman" w:cs="Times New Roman"/>
        </w:rPr>
        <w:tab/>
        <w:t xml:space="preserve">Self injury (T) </w:t>
      </w:r>
    </w:p>
    <w:p w14:paraId="58D61803"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542</w:t>
      </w:r>
      <w:r w:rsidRPr="00796814">
        <w:rPr>
          <w:rFonts w:ascii="Times New Roman" w:hAnsi="Times New Roman" w:cs="Times New Roman"/>
        </w:rPr>
        <w:tab/>
        <w:t>Intense anger (T)</w:t>
      </w:r>
    </w:p>
    <w:p w14:paraId="50CE77C3" w14:textId="3B9B1552"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564</w:t>
      </w:r>
      <w:r w:rsidRPr="00796814">
        <w:rPr>
          <w:rFonts w:ascii="Times New Roman" w:hAnsi="Times New Roman" w:cs="Times New Roman"/>
        </w:rPr>
        <w:tab/>
        <w:t>Never lose self-control (F)</w:t>
      </w:r>
    </w:p>
    <w:p w14:paraId="478DB771" w14:textId="77777777" w:rsidR="00415A38" w:rsidRPr="00796814" w:rsidRDefault="00415A38" w:rsidP="00415A38">
      <w:pPr>
        <w:spacing w:line="240" w:lineRule="auto"/>
        <w:rPr>
          <w:rFonts w:ascii="Times New Roman" w:hAnsi="Times New Roman" w:cs="Times New Roman"/>
        </w:rPr>
      </w:pPr>
    </w:p>
    <w:p w14:paraId="1BD54B35" w14:textId="77777777" w:rsidR="00415A38" w:rsidRPr="00796814" w:rsidRDefault="00415A38" w:rsidP="00415A38">
      <w:pPr>
        <w:spacing w:line="240" w:lineRule="auto"/>
        <w:rPr>
          <w:rFonts w:ascii="Times New Roman" w:hAnsi="Times New Roman" w:cs="Times New Roman"/>
          <w:u w:val="single"/>
        </w:rPr>
      </w:pPr>
      <w:r w:rsidRPr="00796814">
        <w:rPr>
          <w:rFonts w:ascii="Times New Roman" w:hAnsi="Times New Roman" w:cs="Times New Roman"/>
          <w:u w:val="single"/>
        </w:rPr>
        <w:t>Dependent Scale</w:t>
      </w:r>
    </w:p>
    <w:p w14:paraId="60B30226"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70</w:t>
      </w:r>
      <w:r w:rsidRPr="00796814">
        <w:rPr>
          <w:rFonts w:ascii="Times New Roman" w:hAnsi="Times New Roman" w:cs="Times New Roman"/>
        </w:rPr>
        <w:tab/>
        <w:t>Easily defeated in arguments (T)</w:t>
      </w:r>
    </w:p>
    <w:p w14:paraId="4E665A19"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127</w:t>
      </w:r>
      <w:r w:rsidRPr="00796814">
        <w:rPr>
          <w:rFonts w:ascii="Times New Roman" w:hAnsi="Times New Roman" w:cs="Times New Roman"/>
        </w:rPr>
        <w:tab/>
        <w:t xml:space="preserve">Hurt by critique (T) </w:t>
      </w:r>
    </w:p>
    <w:p w14:paraId="479B594F"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lastRenderedPageBreak/>
        <w:t>129</w:t>
      </w:r>
      <w:r w:rsidRPr="00796814">
        <w:rPr>
          <w:rFonts w:ascii="Times New Roman" w:hAnsi="Times New Roman" w:cs="Times New Roman"/>
        </w:rPr>
        <w:tab/>
        <w:t>Model behavior after that of others (T)</w:t>
      </w:r>
    </w:p>
    <w:p w14:paraId="2DBDF894"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348</w:t>
      </w:r>
      <w:r w:rsidRPr="00796814">
        <w:rPr>
          <w:rFonts w:ascii="Times New Roman" w:hAnsi="Times New Roman" w:cs="Times New Roman"/>
        </w:rPr>
        <w:tab/>
        <w:t>Wish to be a child (T)</w:t>
      </w:r>
    </w:p>
    <w:p w14:paraId="6BF6072D"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368</w:t>
      </w:r>
      <w:r w:rsidRPr="00796814">
        <w:rPr>
          <w:rFonts w:ascii="Times New Roman" w:hAnsi="Times New Roman" w:cs="Times New Roman"/>
        </w:rPr>
        <w:tab/>
        <w:t>Avoid dealing with difficulties (T)</w:t>
      </w:r>
    </w:p>
    <w:p w14:paraId="587E3924"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421</w:t>
      </w:r>
      <w:r w:rsidRPr="00796814">
        <w:rPr>
          <w:rFonts w:ascii="Times New Roman" w:hAnsi="Times New Roman" w:cs="Times New Roman"/>
        </w:rPr>
        <w:tab/>
        <w:t>Vulnerable to criticism (T)</w:t>
      </w:r>
    </w:p>
    <w:p w14:paraId="7D62F437"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457</w:t>
      </w:r>
      <w:r w:rsidRPr="00796814">
        <w:rPr>
          <w:rFonts w:ascii="Times New Roman" w:hAnsi="Times New Roman" w:cs="Times New Roman"/>
        </w:rPr>
        <w:tab/>
        <w:t>Changeable opinions (T)</w:t>
      </w:r>
    </w:p>
    <w:p w14:paraId="583FCF86"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491</w:t>
      </w:r>
      <w:r w:rsidRPr="00796814">
        <w:rPr>
          <w:rFonts w:ascii="Times New Roman" w:hAnsi="Times New Roman" w:cs="Times New Roman"/>
        </w:rPr>
        <w:tab/>
        <w:t>Helpless making decisions (T)</w:t>
      </w:r>
    </w:p>
    <w:p w14:paraId="2309371A"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503</w:t>
      </w:r>
      <w:r w:rsidRPr="00796814">
        <w:rPr>
          <w:rFonts w:ascii="Times New Roman" w:hAnsi="Times New Roman" w:cs="Times New Roman"/>
        </w:rPr>
        <w:tab/>
        <w:t>Passive/follower (T)</w:t>
      </w:r>
    </w:p>
    <w:p w14:paraId="339397BE"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509</w:t>
      </w:r>
      <w:r w:rsidRPr="00796814">
        <w:rPr>
          <w:rFonts w:ascii="Times New Roman" w:hAnsi="Times New Roman" w:cs="Times New Roman"/>
        </w:rPr>
        <w:tab/>
        <w:t>Nervous about important decisions (T)</w:t>
      </w:r>
    </w:p>
    <w:p w14:paraId="3A040598" w14:textId="115E5B99"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514</w:t>
      </w:r>
      <w:r w:rsidRPr="00796814">
        <w:rPr>
          <w:rFonts w:ascii="Times New Roman" w:hAnsi="Times New Roman" w:cs="Times New Roman"/>
        </w:rPr>
        <w:tab/>
        <w:t>Difficult time saying no (T)</w:t>
      </w:r>
    </w:p>
    <w:p w14:paraId="6BECB5C0" w14:textId="77777777" w:rsidR="00415A38" w:rsidRPr="00796814" w:rsidRDefault="00415A38" w:rsidP="00415A38">
      <w:pPr>
        <w:spacing w:line="240" w:lineRule="auto"/>
        <w:rPr>
          <w:rFonts w:ascii="Times New Roman" w:hAnsi="Times New Roman" w:cs="Times New Roman"/>
        </w:rPr>
      </w:pPr>
    </w:p>
    <w:p w14:paraId="4757798D" w14:textId="77777777" w:rsidR="00415A38" w:rsidRPr="00796814" w:rsidRDefault="00415A38" w:rsidP="00415A38">
      <w:pPr>
        <w:spacing w:line="240" w:lineRule="auto"/>
        <w:rPr>
          <w:rFonts w:ascii="Times New Roman" w:hAnsi="Times New Roman" w:cs="Times New Roman"/>
          <w:u w:val="single"/>
        </w:rPr>
      </w:pPr>
      <w:r w:rsidRPr="00796814">
        <w:rPr>
          <w:rFonts w:ascii="Times New Roman" w:hAnsi="Times New Roman" w:cs="Times New Roman"/>
          <w:u w:val="single"/>
        </w:rPr>
        <w:t>Depressive Scale</w:t>
      </w:r>
    </w:p>
    <w:p w14:paraId="01DEEE31"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9</w:t>
      </w:r>
      <w:r w:rsidRPr="00796814">
        <w:rPr>
          <w:rFonts w:ascii="Times New Roman" w:hAnsi="Times New Roman" w:cs="Times New Roman"/>
        </w:rPr>
        <w:tab/>
        <w:t>Interesting things in life (F)</w:t>
      </w:r>
    </w:p>
    <w:p w14:paraId="60648AB7"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22</w:t>
      </w:r>
      <w:r w:rsidRPr="00796814">
        <w:rPr>
          <w:rFonts w:ascii="Times New Roman" w:hAnsi="Times New Roman" w:cs="Times New Roman"/>
        </w:rPr>
        <w:tab/>
        <w:t>Misunderstood (T)</w:t>
      </w:r>
    </w:p>
    <w:p w14:paraId="0C2A822D"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38</w:t>
      </w:r>
      <w:r w:rsidRPr="00796814">
        <w:rPr>
          <w:rFonts w:ascii="Times New Roman" w:hAnsi="Times New Roman" w:cs="Times New Roman"/>
        </w:rPr>
        <w:tab/>
        <w:t>Unable to get going on tasks (T)</w:t>
      </w:r>
    </w:p>
    <w:p w14:paraId="55D0ADD8"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52</w:t>
      </w:r>
      <w:r w:rsidRPr="00796814">
        <w:rPr>
          <w:rFonts w:ascii="Times New Roman" w:hAnsi="Times New Roman" w:cs="Times New Roman"/>
        </w:rPr>
        <w:tab/>
        <w:t>Life lived wrongly (T)</w:t>
      </w:r>
    </w:p>
    <w:p w14:paraId="41AA2BD5"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56</w:t>
      </w:r>
      <w:r w:rsidRPr="00796814">
        <w:rPr>
          <w:rFonts w:ascii="Times New Roman" w:hAnsi="Times New Roman" w:cs="Times New Roman"/>
        </w:rPr>
        <w:tab/>
        <w:t>Wish to be happy as others (T)</w:t>
      </w:r>
    </w:p>
    <w:p w14:paraId="38606797"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75</w:t>
      </w:r>
      <w:r w:rsidRPr="00796814">
        <w:rPr>
          <w:rFonts w:ascii="Times New Roman" w:hAnsi="Times New Roman" w:cs="Times New Roman"/>
        </w:rPr>
        <w:tab/>
        <w:t>Life is usually worthwhile (F)</w:t>
      </w:r>
    </w:p>
    <w:p w14:paraId="6572E432"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92</w:t>
      </w:r>
      <w:r w:rsidRPr="00796814">
        <w:rPr>
          <w:rFonts w:ascii="Times New Roman" w:hAnsi="Times New Roman" w:cs="Times New Roman"/>
        </w:rPr>
        <w:tab/>
        <w:t>Uncaring about what happens to me (T)</w:t>
      </w:r>
    </w:p>
    <w:p w14:paraId="03A931ED"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130</w:t>
      </w:r>
      <w:r w:rsidRPr="00796814">
        <w:rPr>
          <w:rFonts w:ascii="Times New Roman" w:hAnsi="Times New Roman" w:cs="Times New Roman"/>
        </w:rPr>
        <w:tab/>
        <w:t>Uselessness (T)</w:t>
      </w:r>
    </w:p>
    <w:p w14:paraId="0CED09D2"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148</w:t>
      </w:r>
      <w:r w:rsidRPr="00796814">
        <w:rPr>
          <w:rFonts w:ascii="Times New Roman" w:hAnsi="Times New Roman" w:cs="Times New Roman"/>
        </w:rPr>
        <w:tab/>
        <w:t>Never felt better (F)</w:t>
      </w:r>
    </w:p>
    <w:p w14:paraId="7C9E8405"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196</w:t>
      </w:r>
      <w:r w:rsidRPr="00796814">
        <w:rPr>
          <w:rFonts w:ascii="Times New Roman" w:hAnsi="Times New Roman" w:cs="Times New Roman"/>
        </w:rPr>
        <w:tab/>
        <w:t xml:space="preserve">Often worries (T) </w:t>
      </w:r>
    </w:p>
    <w:p w14:paraId="683B9FA3"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273</w:t>
      </w:r>
      <w:r w:rsidRPr="00796814">
        <w:rPr>
          <w:rFonts w:ascii="Times New Roman" w:hAnsi="Times New Roman" w:cs="Times New Roman"/>
        </w:rPr>
        <w:tab/>
        <w:t>Often straining (T)</w:t>
      </w:r>
    </w:p>
    <w:p w14:paraId="526818BD"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301</w:t>
      </w:r>
      <w:r w:rsidRPr="00796814">
        <w:rPr>
          <w:rFonts w:ascii="Times New Roman" w:hAnsi="Times New Roman" w:cs="Times New Roman"/>
        </w:rPr>
        <w:tab/>
        <w:t>Near constant anxiety (T)</w:t>
      </w:r>
    </w:p>
    <w:p w14:paraId="7E89F368"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303</w:t>
      </w:r>
      <w:r w:rsidRPr="00796814">
        <w:rPr>
          <w:rFonts w:ascii="Times New Roman" w:hAnsi="Times New Roman" w:cs="Times New Roman"/>
        </w:rPr>
        <w:tab/>
        <w:t xml:space="preserve">Most of the time I wish I were dead (T) </w:t>
      </w:r>
    </w:p>
    <w:p w14:paraId="0D4BDA70"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317</w:t>
      </w:r>
      <w:r w:rsidRPr="00796814">
        <w:rPr>
          <w:rFonts w:ascii="Times New Roman" w:hAnsi="Times New Roman" w:cs="Times New Roman"/>
        </w:rPr>
        <w:tab/>
        <w:t xml:space="preserve">Anxious/upset to leave home (T) </w:t>
      </w:r>
    </w:p>
    <w:p w14:paraId="3207C5B1"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339</w:t>
      </w:r>
      <w:r w:rsidRPr="00796814">
        <w:rPr>
          <w:rFonts w:ascii="Times New Roman" w:hAnsi="Times New Roman" w:cs="Times New Roman"/>
        </w:rPr>
        <w:tab/>
        <w:t>Problems pile up (T)</w:t>
      </w:r>
    </w:p>
    <w:p w14:paraId="6F37EA52"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364</w:t>
      </w:r>
      <w:r w:rsidRPr="00796814">
        <w:rPr>
          <w:rFonts w:ascii="Times New Roman" w:hAnsi="Times New Roman" w:cs="Times New Roman"/>
        </w:rPr>
        <w:tab/>
        <w:t xml:space="preserve">Gives up quickly (T) </w:t>
      </w:r>
    </w:p>
    <w:p w14:paraId="4F252F85"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lastRenderedPageBreak/>
        <w:t>377</w:t>
      </w:r>
      <w:r w:rsidRPr="00796814">
        <w:rPr>
          <w:rFonts w:ascii="Times New Roman" w:hAnsi="Times New Roman" w:cs="Times New Roman"/>
        </w:rPr>
        <w:tab/>
        <w:t>Unhappy with self (T)</w:t>
      </w:r>
    </w:p>
    <w:p w14:paraId="609CD22A"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388</w:t>
      </w:r>
      <w:r w:rsidRPr="00796814">
        <w:rPr>
          <w:rFonts w:ascii="Times New Roman" w:hAnsi="Times New Roman" w:cs="Times New Roman"/>
        </w:rPr>
        <w:tab/>
        <w:t>Infrequently sad (F)</w:t>
      </w:r>
    </w:p>
    <w:p w14:paraId="7B376EB8"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400</w:t>
      </w:r>
      <w:r w:rsidRPr="00796814">
        <w:rPr>
          <w:rFonts w:ascii="Times New Roman" w:hAnsi="Times New Roman" w:cs="Times New Roman"/>
        </w:rPr>
        <w:tab/>
        <w:t>Uncaring (T)</w:t>
      </w:r>
    </w:p>
    <w:p w14:paraId="189F8467"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408</w:t>
      </w:r>
      <w:r w:rsidRPr="00796814">
        <w:rPr>
          <w:rFonts w:ascii="Times New Roman" w:hAnsi="Times New Roman" w:cs="Times New Roman"/>
        </w:rPr>
        <w:tab/>
        <w:t>Difficulty letting go of disappointment (T)</w:t>
      </w:r>
    </w:p>
    <w:p w14:paraId="3AA72B20"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411</w:t>
      </w:r>
      <w:r w:rsidRPr="00796814">
        <w:rPr>
          <w:rFonts w:ascii="Times New Roman" w:hAnsi="Times New Roman" w:cs="Times New Roman"/>
        </w:rPr>
        <w:tab/>
        <w:t>Self is no good (T)</w:t>
      </w:r>
    </w:p>
    <w:p w14:paraId="3A2E3DF2"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415</w:t>
      </w:r>
      <w:r w:rsidRPr="00796814">
        <w:rPr>
          <w:rFonts w:ascii="Times New Roman" w:hAnsi="Times New Roman" w:cs="Times New Roman"/>
        </w:rPr>
        <w:tab/>
        <w:t>Worries things will go wrong (T)</w:t>
      </w:r>
    </w:p>
    <w:p w14:paraId="1B0B4628"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450</w:t>
      </w:r>
      <w:r w:rsidRPr="00796814">
        <w:rPr>
          <w:rFonts w:ascii="Times New Roman" w:hAnsi="Times New Roman" w:cs="Times New Roman"/>
        </w:rPr>
        <w:tab/>
        <w:t>Unable to do things well (T)</w:t>
      </w:r>
    </w:p>
    <w:p w14:paraId="1A8F2CD3"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454</w:t>
      </w:r>
      <w:r w:rsidRPr="00796814">
        <w:rPr>
          <w:rFonts w:ascii="Times New Roman" w:hAnsi="Times New Roman" w:cs="Times New Roman"/>
        </w:rPr>
        <w:tab/>
        <w:t xml:space="preserve">Hopeless future (T) </w:t>
      </w:r>
    </w:p>
    <w:p w14:paraId="01B7484A"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485</w:t>
      </w:r>
      <w:r w:rsidRPr="00796814">
        <w:rPr>
          <w:rFonts w:ascii="Times New Roman" w:hAnsi="Times New Roman" w:cs="Times New Roman"/>
        </w:rPr>
        <w:tab/>
        <w:t>Not as good as others (T)</w:t>
      </w:r>
    </w:p>
    <w:p w14:paraId="6F5CE3BF"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516</w:t>
      </w:r>
      <w:r w:rsidRPr="00796814">
        <w:rPr>
          <w:rFonts w:ascii="Times New Roman" w:hAnsi="Times New Roman" w:cs="Times New Roman"/>
        </w:rPr>
        <w:tab/>
        <w:t xml:space="preserve">Empty/meaningless life (T) </w:t>
      </w:r>
    </w:p>
    <w:p w14:paraId="5999FE50"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517</w:t>
      </w:r>
      <w:r w:rsidRPr="00796814">
        <w:rPr>
          <w:rFonts w:ascii="Times New Roman" w:hAnsi="Times New Roman" w:cs="Times New Roman"/>
        </w:rPr>
        <w:tab/>
        <w:t xml:space="preserve">Difficulty keeping jobs (T) </w:t>
      </w:r>
    </w:p>
    <w:p w14:paraId="03BE3170"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539</w:t>
      </w:r>
      <w:r w:rsidRPr="00796814">
        <w:rPr>
          <w:rFonts w:ascii="Times New Roman" w:hAnsi="Times New Roman" w:cs="Times New Roman"/>
        </w:rPr>
        <w:tab/>
        <w:t>Loss of desire to make things better (T)</w:t>
      </w:r>
    </w:p>
    <w:p w14:paraId="327B3828"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546</w:t>
      </w:r>
      <w:r w:rsidRPr="00796814">
        <w:rPr>
          <w:rFonts w:ascii="Times New Roman" w:hAnsi="Times New Roman" w:cs="Times New Roman"/>
        </w:rPr>
        <w:tab/>
        <w:t>Thoughts of death and afterlife (T)</w:t>
      </w:r>
    </w:p>
    <w:p w14:paraId="3C261F4A"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556</w:t>
      </w:r>
      <w:r w:rsidRPr="00796814">
        <w:rPr>
          <w:rFonts w:ascii="Times New Roman" w:hAnsi="Times New Roman" w:cs="Times New Roman"/>
        </w:rPr>
        <w:tab/>
        <w:t xml:space="preserve">Financial worries (T) </w:t>
      </w:r>
    </w:p>
    <w:p w14:paraId="3B0CE8E9" w14:textId="77777777" w:rsidR="00415A38" w:rsidRPr="00796814" w:rsidRDefault="00415A38" w:rsidP="00415A38">
      <w:pPr>
        <w:spacing w:line="240" w:lineRule="auto"/>
        <w:rPr>
          <w:rFonts w:ascii="Times New Roman" w:hAnsi="Times New Roman" w:cs="Times New Roman"/>
          <w:u w:val="single"/>
        </w:rPr>
      </w:pPr>
    </w:p>
    <w:p w14:paraId="7C3E3726" w14:textId="77777777" w:rsidR="00415A38" w:rsidRPr="00796814" w:rsidRDefault="00415A38" w:rsidP="00415A38">
      <w:pPr>
        <w:spacing w:line="240" w:lineRule="auto"/>
        <w:rPr>
          <w:rFonts w:ascii="Times New Roman" w:hAnsi="Times New Roman" w:cs="Times New Roman"/>
          <w:u w:val="single"/>
        </w:rPr>
      </w:pPr>
      <w:r w:rsidRPr="00796814">
        <w:rPr>
          <w:rFonts w:ascii="Times New Roman" w:hAnsi="Times New Roman" w:cs="Times New Roman"/>
          <w:u w:val="single"/>
        </w:rPr>
        <w:t>Histrionic Scale</w:t>
      </w:r>
    </w:p>
    <w:p w14:paraId="79D6AF54"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86</w:t>
      </w:r>
      <w:r w:rsidRPr="00796814">
        <w:rPr>
          <w:rFonts w:ascii="Times New Roman" w:hAnsi="Times New Roman" w:cs="Times New Roman"/>
        </w:rPr>
        <w:tab/>
        <w:t>Like loud, fun parties (T)</w:t>
      </w:r>
    </w:p>
    <w:p w14:paraId="3C11138A"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112</w:t>
      </w:r>
      <w:r w:rsidRPr="00796814">
        <w:rPr>
          <w:rFonts w:ascii="Times New Roman" w:hAnsi="Times New Roman" w:cs="Times New Roman"/>
        </w:rPr>
        <w:tab/>
        <w:t>Enjoy drama (T)</w:t>
      </w:r>
    </w:p>
    <w:p w14:paraId="76276FDE"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153</w:t>
      </w:r>
      <w:r w:rsidRPr="00796814">
        <w:rPr>
          <w:rFonts w:ascii="Times New Roman" w:hAnsi="Times New Roman" w:cs="Times New Roman"/>
        </w:rPr>
        <w:tab/>
        <w:t xml:space="preserve">Like knowing important people (T) </w:t>
      </w:r>
    </w:p>
    <w:p w14:paraId="61FB9693"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158</w:t>
      </w:r>
      <w:r w:rsidRPr="00796814">
        <w:rPr>
          <w:rFonts w:ascii="Times New Roman" w:hAnsi="Times New Roman" w:cs="Times New Roman"/>
        </w:rPr>
        <w:tab/>
        <w:t>Uncomfortable pulling stunts at parties (F)</w:t>
      </w:r>
    </w:p>
    <w:p w14:paraId="0BCC7A38"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169</w:t>
      </w:r>
      <w:r w:rsidRPr="00796814">
        <w:rPr>
          <w:rFonts w:ascii="Times New Roman" w:hAnsi="Times New Roman" w:cs="Times New Roman"/>
        </w:rPr>
        <w:tab/>
        <w:t>Creates excitement when bored (T)</w:t>
      </w:r>
    </w:p>
    <w:p w14:paraId="3E7970A3"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189</w:t>
      </w:r>
      <w:r w:rsidRPr="00796814">
        <w:rPr>
          <w:rFonts w:ascii="Times New Roman" w:hAnsi="Times New Roman" w:cs="Times New Roman"/>
        </w:rPr>
        <w:tab/>
        <w:t>Enjoy flirting (T)</w:t>
      </w:r>
    </w:p>
    <w:p w14:paraId="53E30331"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207</w:t>
      </w:r>
      <w:r w:rsidRPr="00796814">
        <w:rPr>
          <w:rFonts w:ascii="Times New Roman" w:hAnsi="Times New Roman" w:cs="Times New Roman"/>
        </w:rPr>
        <w:tab/>
        <w:t>Wants multiple club memberships (T)</w:t>
      </w:r>
    </w:p>
    <w:p w14:paraId="46FE50CF"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231</w:t>
      </w:r>
      <w:r w:rsidRPr="00796814">
        <w:rPr>
          <w:rFonts w:ascii="Times New Roman" w:hAnsi="Times New Roman" w:cs="Times New Roman"/>
        </w:rPr>
        <w:tab/>
      </w:r>
      <w:r w:rsidRPr="00796814">
        <w:rPr>
          <w:rFonts w:ascii="Times New Roman" w:hAnsi="Times New Roman" w:cs="Times New Roman"/>
          <w:color w:val="000000"/>
        </w:rPr>
        <w:t xml:space="preserve">Like being friends with pranksters </w:t>
      </w:r>
      <w:r w:rsidRPr="00796814">
        <w:rPr>
          <w:rFonts w:ascii="Times New Roman" w:hAnsi="Times New Roman" w:cs="Times New Roman"/>
        </w:rPr>
        <w:t xml:space="preserve">(T) </w:t>
      </w:r>
    </w:p>
    <w:p w14:paraId="256EDF28"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242</w:t>
      </w:r>
      <w:r w:rsidRPr="00796814">
        <w:rPr>
          <w:rFonts w:ascii="Times New Roman" w:hAnsi="Times New Roman" w:cs="Times New Roman"/>
        </w:rPr>
        <w:tab/>
        <w:t>Excitable (T)</w:t>
      </w:r>
    </w:p>
    <w:p w14:paraId="2973BFB9"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244</w:t>
      </w:r>
      <w:r w:rsidRPr="00796814">
        <w:rPr>
          <w:rFonts w:ascii="Times New Roman" w:hAnsi="Times New Roman" w:cs="Times New Roman"/>
        </w:rPr>
        <w:tab/>
        <w:t xml:space="preserve">Excitement improves mood (T) </w:t>
      </w:r>
    </w:p>
    <w:p w14:paraId="588EECE7"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340</w:t>
      </w:r>
      <w:r w:rsidRPr="00796814">
        <w:rPr>
          <w:rFonts w:ascii="Times New Roman" w:hAnsi="Times New Roman" w:cs="Times New Roman"/>
        </w:rPr>
        <w:tab/>
        <w:t>Enjoy dances (T)</w:t>
      </w:r>
    </w:p>
    <w:p w14:paraId="7E234BCE"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lastRenderedPageBreak/>
        <w:t>353</w:t>
      </w:r>
      <w:r w:rsidRPr="00796814">
        <w:rPr>
          <w:rFonts w:ascii="Times New Roman" w:hAnsi="Times New Roman" w:cs="Times New Roman"/>
        </w:rPr>
        <w:tab/>
        <w:t>Enjoy just being with other people (T)</w:t>
      </w:r>
    </w:p>
    <w:p w14:paraId="2B2021A3"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359</w:t>
      </w:r>
      <w:r w:rsidRPr="00796814">
        <w:rPr>
          <w:rFonts w:ascii="Times New Roman" w:hAnsi="Times New Roman" w:cs="Times New Roman"/>
        </w:rPr>
        <w:tab/>
        <w:t xml:space="preserve">Find crowds exciting (T) </w:t>
      </w:r>
    </w:p>
    <w:p w14:paraId="0AB7312D"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363</w:t>
      </w:r>
      <w:r w:rsidRPr="00796814">
        <w:rPr>
          <w:rFonts w:ascii="Times New Roman" w:hAnsi="Times New Roman" w:cs="Times New Roman"/>
        </w:rPr>
        <w:tab/>
        <w:t>Worries melt in a lively crowd (T)</w:t>
      </w:r>
    </w:p>
    <w:p w14:paraId="30E63F59"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370</w:t>
      </w:r>
      <w:r w:rsidRPr="00796814">
        <w:rPr>
          <w:rFonts w:ascii="Times New Roman" w:hAnsi="Times New Roman" w:cs="Times New Roman"/>
        </w:rPr>
        <w:tab/>
        <w:t>Enjoy parties (T)</w:t>
      </w:r>
    </w:p>
    <w:p w14:paraId="0C19156C"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456</w:t>
      </w:r>
      <w:r w:rsidRPr="00796814">
        <w:rPr>
          <w:rFonts w:ascii="Times New Roman" w:hAnsi="Times New Roman" w:cs="Times New Roman"/>
        </w:rPr>
        <w:tab/>
        <w:t>Want pricey clothes (T)</w:t>
      </w:r>
    </w:p>
    <w:p w14:paraId="39578CC7"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552</w:t>
      </w:r>
      <w:r w:rsidRPr="00796814">
        <w:rPr>
          <w:rFonts w:ascii="Times New Roman" w:hAnsi="Times New Roman" w:cs="Times New Roman"/>
        </w:rPr>
        <w:tab/>
        <w:t xml:space="preserve">Trust will always be cared for (T) </w:t>
      </w:r>
    </w:p>
    <w:p w14:paraId="4DA8334A" w14:textId="77777777" w:rsidR="00415A38" w:rsidRPr="00796814" w:rsidRDefault="00415A38" w:rsidP="00415A38">
      <w:pPr>
        <w:pStyle w:val="Heading2"/>
        <w:numPr>
          <w:ilvl w:val="0"/>
          <w:numId w:val="0"/>
        </w:numPr>
        <w:rPr>
          <w:rFonts w:ascii="Times New Roman" w:hAnsi="Times New Roman" w:cs="Times New Roman"/>
        </w:rPr>
      </w:pPr>
    </w:p>
    <w:p w14:paraId="0F24A65D" w14:textId="77777777" w:rsidR="00415A38" w:rsidRPr="00796814" w:rsidRDefault="00415A38" w:rsidP="00415A38">
      <w:pPr>
        <w:spacing w:line="240" w:lineRule="auto"/>
        <w:rPr>
          <w:rFonts w:ascii="Times New Roman" w:hAnsi="Times New Roman" w:cs="Times New Roman"/>
          <w:u w:val="single"/>
        </w:rPr>
      </w:pPr>
      <w:r w:rsidRPr="00796814">
        <w:rPr>
          <w:rFonts w:ascii="Times New Roman" w:hAnsi="Times New Roman" w:cs="Times New Roman"/>
          <w:u w:val="single"/>
        </w:rPr>
        <w:t xml:space="preserve">Narcissistic Scale </w:t>
      </w:r>
    </w:p>
    <w:p w14:paraId="0C0EEEDE"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61</w:t>
      </w:r>
      <w:r w:rsidRPr="00796814">
        <w:rPr>
          <w:rFonts w:ascii="Times New Roman" w:hAnsi="Times New Roman" w:cs="Times New Roman"/>
        </w:rPr>
        <w:tab/>
        <w:t>Feel important (T)</w:t>
      </w:r>
    </w:p>
    <w:p w14:paraId="33EE6D27"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73</w:t>
      </w:r>
      <w:r w:rsidRPr="00796814">
        <w:rPr>
          <w:rFonts w:ascii="Times New Roman" w:hAnsi="Times New Roman" w:cs="Times New Roman"/>
        </w:rPr>
        <w:tab/>
        <w:t>Lack confidence (F)</w:t>
      </w:r>
    </w:p>
    <w:p w14:paraId="5CDE34FA"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109</w:t>
      </w:r>
      <w:r w:rsidRPr="00796814">
        <w:rPr>
          <w:rFonts w:ascii="Times New Roman" w:hAnsi="Times New Roman" w:cs="Times New Roman"/>
        </w:rPr>
        <w:tab/>
        <w:t>As good as others (T)</w:t>
      </w:r>
    </w:p>
    <w:p w14:paraId="53A3436B"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120</w:t>
      </w:r>
      <w:r w:rsidRPr="00796814">
        <w:rPr>
          <w:rFonts w:ascii="Times New Roman" w:hAnsi="Times New Roman" w:cs="Times New Roman"/>
        </w:rPr>
        <w:tab/>
        <w:t xml:space="preserve">Stand up for morals (T) </w:t>
      </w:r>
    </w:p>
    <w:p w14:paraId="395E4F97"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157</w:t>
      </w:r>
      <w:r w:rsidRPr="00796814">
        <w:rPr>
          <w:rFonts w:ascii="Times New Roman" w:hAnsi="Times New Roman" w:cs="Times New Roman"/>
        </w:rPr>
        <w:tab/>
        <w:t>Not concerned with others’ opinions (T)</w:t>
      </w:r>
    </w:p>
    <w:p w14:paraId="72202706"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239</w:t>
      </w:r>
      <w:r w:rsidRPr="00796814">
        <w:rPr>
          <w:rFonts w:ascii="Times New Roman" w:hAnsi="Times New Roman" w:cs="Times New Roman"/>
        </w:rPr>
        <w:tab/>
        <w:t>Completely confident (T)</w:t>
      </w:r>
    </w:p>
    <w:p w14:paraId="568602D8"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318</w:t>
      </w:r>
      <w:r w:rsidRPr="00796814">
        <w:rPr>
          <w:rFonts w:ascii="Times New Roman" w:hAnsi="Times New Roman" w:cs="Times New Roman"/>
        </w:rPr>
        <w:tab/>
        <w:t>Expect to succeed (T)</w:t>
      </w:r>
    </w:p>
    <w:p w14:paraId="6E28076F"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326</w:t>
      </w:r>
      <w:r w:rsidRPr="00796814">
        <w:rPr>
          <w:rFonts w:ascii="Times New Roman" w:hAnsi="Times New Roman" w:cs="Times New Roman"/>
        </w:rPr>
        <w:tab/>
        <w:t>History of giving up when not good at something (F)</w:t>
      </w:r>
    </w:p>
    <w:p w14:paraId="10B22DE8"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345</w:t>
      </w:r>
      <w:r w:rsidRPr="00796814">
        <w:rPr>
          <w:rFonts w:ascii="Times New Roman" w:hAnsi="Times New Roman" w:cs="Times New Roman"/>
        </w:rPr>
        <w:tab/>
        <w:t>Could help the world a lot (T)</w:t>
      </w:r>
    </w:p>
    <w:p w14:paraId="1E97C512"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350</w:t>
      </w:r>
      <w:r w:rsidRPr="00796814">
        <w:rPr>
          <w:rFonts w:ascii="Times New Roman" w:hAnsi="Times New Roman" w:cs="Times New Roman"/>
        </w:rPr>
        <w:tab/>
        <w:t>Would be a good leader (T)</w:t>
      </w:r>
    </w:p>
    <w:p w14:paraId="3F700853"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365</w:t>
      </w:r>
      <w:r w:rsidRPr="00796814">
        <w:rPr>
          <w:rFonts w:ascii="Times New Roman" w:hAnsi="Times New Roman" w:cs="Times New Roman"/>
        </w:rPr>
        <w:tab/>
        <w:t>Want others to know where I stand (T)</w:t>
      </w:r>
    </w:p>
    <w:p w14:paraId="47FC2840"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437</w:t>
      </w:r>
      <w:r w:rsidRPr="00796814">
        <w:rPr>
          <w:rFonts w:ascii="Times New Roman" w:hAnsi="Times New Roman" w:cs="Times New Roman"/>
        </w:rPr>
        <w:tab/>
        <w:t xml:space="preserve">Directly correct others (T) </w:t>
      </w:r>
    </w:p>
    <w:p w14:paraId="2FA0FFC2"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452</w:t>
      </w:r>
      <w:r w:rsidRPr="00796814">
        <w:rPr>
          <w:rFonts w:ascii="Times New Roman" w:hAnsi="Times New Roman" w:cs="Times New Roman"/>
        </w:rPr>
        <w:tab/>
        <w:t xml:space="preserve">Defensive of opinions (T) </w:t>
      </w:r>
    </w:p>
    <w:p w14:paraId="4E808D84"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460</w:t>
      </w:r>
      <w:r w:rsidRPr="00796814">
        <w:rPr>
          <w:rFonts w:ascii="Times New Roman" w:hAnsi="Times New Roman" w:cs="Times New Roman"/>
        </w:rPr>
        <w:tab/>
        <w:t>Last one to give up (T)</w:t>
      </w:r>
    </w:p>
    <w:p w14:paraId="34C1EB34" w14:textId="0E68F319"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521</w:t>
      </w:r>
      <w:r w:rsidRPr="00796814">
        <w:rPr>
          <w:rFonts w:ascii="Times New Roman" w:hAnsi="Times New Roman" w:cs="Times New Roman"/>
        </w:rPr>
        <w:tab/>
        <w:t>Enjoys leading and delegating (T)</w:t>
      </w:r>
    </w:p>
    <w:p w14:paraId="6B42CB50" w14:textId="77777777" w:rsidR="00415A38" w:rsidRPr="00796814" w:rsidRDefault="00415A38" w:rsidP="00415A38">
      <w:pPr>
        <w:spacing w:line="240" w:lineRule="auto"/>
        <w:rPr>
          <w:rFonts w:ascii="Times New Roman" w:hAnsi="Times New Roman" w:cs="Times New Roman"/>
        </w:rPr>
      </w:pPr>
    </w:p>
    <w:p w14:paraId="7024A50B" w14:textId="77777777" w:rsidR="00415A38" w:rsidRPr="00796814" w:rsidRDefault="00415A38" w:rsidP="00415A38">
      <w:pPr>
        <w:spacing w:line="240" w:lineRule="auto"/>
        <w:rPr>
          <w:rFonts w:ascii="Times New Roman" w:hAnsi="Times New Roman" w:cs="Times New Roman"/>
          <w:u w:val="single"/>
        </w:rPr>
      </w:pPr>
      <w:r w:rsidRPr="00796814">
        <w:rPr>
          <w:rFonts w:ascii="Times New Roman" w:hAnsi="Times New Roman" w:cs="Times New Roman"/>
          <w:u w:val="single"/>
        </w:rPr>
        <w:t>Obsessive Compulsive Scale</w:t>
      </w:r>
    </w:p>
    <w:p w14:paraId="48DC8C7C"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55</w:t>
      </w:r>
      <w:r w:rsidRPr="00796814">
        <w:rPr>
          <w:rFonts w:ascii="Times New Roman" w:hAnsi="Times New Roman" w:cs="Times New Roman"/>
        </w:rPr>
        <w:tab/>
        <w:t xml:space="preserve">Perseverate (T) </w:t>
      </w:r>
    </w:p>
    <w:p w14:paraId="500643B1"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87</w:t>
      </w:r>
      <w:r w:rsidRPr="00796814">
        <w:rPr>
          <w:rFonts w:ascii="Times New Roman" w:hAnsi="Times New Roman" w:cs="Times New Roman"/>
        </w:rPr>
        <w:tab/>
        <w:t>Unable to make up mind - too many options (T)</w:t>
      </w:r>
    </w:p>
    <w:p w14:paraId="1B5FC48E"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lastRenderedPageBreak/>
        <w:t>135</w:t>
      </w:r>
      <w:r w:rsidRPr="00796814">
        <w:rPr>
          <w:rFonts w:ascii="Times New Roman" w:hAnsi="Times New Roman" w:cs="Times New Roman"/>
        </w:rPr>
        <w:tab/>
        <w:t xml:space="preserve">Unable to make up mind - lost opportunities (T) </w:t>
      </w:r>
    </w:p>
    <w:p w14:paraId="44043A9A"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136</w:t>
      </w:r>
      <w:r w:rsidRPr="00796814">
        <w:rPr>
          <w:rFonts w:ascii="Times New Roman" w:hAnsi="Times New Roman" w:cs="Times New Roman"/>
        </w:rPr>
        <w:tab/>
        <w:t>Impatient when interrupted (T)</w:t>
      </w:r>
    </w:p>
    <w:p w14:paraId="7148F691"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212</w:t>
      </w:r>
      <w:r w:rsidRPr="00796814">
        <w:rPr>
          <w:rFonts w:ascii="Times New Roman" w:hAnsi="Times New Roman" w:cs="Times New Roman"/>
        </w:rPr>
        <w:tab/>
        <w:t>Principled (T)</w:t>
      </w:r>
    </w:p>
    <w:p w14:paraId="1728039A"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309</w:t>
      </w:r>
      <w:r w:rsidRPr="00796814">
        <w:rPr>
          <w:rFonts w:ascii="Times New Roman" w:hAnsi="Times New Roman" w:cs="Times New Roman"/>
        </w:rPr>
        <w:tab/>
        <w:t>Overly thoughtful (T)</w:t>
      </w:r>
    </w:p>
    <w:p w14:paraId="751EE636"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313</w:t>
      </w:r>
      <w:r w:rsidRPr="00796814">
        <w:rPr>
          <w:rFonts w:ascii="Times New Roman" w:hAnsi="Times New Roman" w:cs="Times New Roman"/>
        </w:rPr>
        <w:tab/>
        <w:t>Obsessive counting (T)</w:t>
      </w:r>
    </w:p>
    <w:p w14:paraId="3D729975"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346</w:t>
      </w:r>
      <w:r w:rsidRPr="00796814">
        <w:rPr>
          <w:rFonts w:ascii="Times New Roman" w:hAnsi="Times New Roman" w:cs="Times New Roman"/>
        </w:rPr>
        <w:tab/>
        <w:t>Just as good as experts (T)</w:t>
      </w:r>
    </w:p>
    <w:p w14:paraId="7075F072"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356</w:t>
      </w:r>
      <w:r w:rsidRPr="00796814">
        <w:rPr>
          <w:rFonts w:ascii="Times New Roman" w:hAnsi="Times New Roman" w:cs="Times New Roman"/>
        </w:rPr>
        <w:tab/>
        <w:t>Hard to set aside projects (T)</w:t>
      </w:r>
    </w:p>
    <w:p w14:paraId="77964889"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410</w:t>
      </w:r>
      <w:r w:rsidRPr="00796814">
        <w:rPr>
          <w:rFonts w:ascii="Times New Roman" w:hAnsi="Times New Roman" w:cs="Times New Roman"/>
        </w:rPr>
        <w:tab/>
        <w:t>Verbally address small social faux pas (T)</w:t>
      </w:r>
    </w:p>
    <w:p w14:paraId="5B69AB2D"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423</w:t>
      </w:r>
      <w:r w:rsidRPr="00796814">
        <w:rPr>
          <w:rFonts w:ascii="Times New Roman" w:hAnsi="Times New Roman" w:cs="Times New Roman"/>
        </w:rPr>
        <w:tab/>
        <w:t>Persistent to win arguments (T)</w:t>
      </w:r>
    </w:p>
    <w:p w14:paraId="7FD8BD7A"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461</w:t>
      </w:r>
      <w:r w:rsidRPr="00796814">
        <w:rPr>
          <w:rFonts w:ascii="Times New Roman" w:hAnsi="Times New Roman" w:cs="Times New Roman"/>
        </w:rPr>
        <w:tab/>
        <w:t>Don’t like to be rushed (T)</w:t>
      </w:r>
    </w:p>
    <w:p w14:paraId="38E9F33F"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535</w:t>
      </w:r>
      <w:r w:rsidRPr="00796814">
        <w:rPr>
          <w:rFonts w:ascii="Times New Roman" w:hAnsi="Times New Roman" w:cs="Times New Roman"/>
        </w:rPr>
        <w:tab/>
        <w:t>Angry when others take too long (T)</w:t>
      </w:r>
    </w:p>
    <w:p w14:paraId="02259088" w14:textId="7626604F"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547</w:t>
      </w:r>
      <w:r w:rsidRPr="00796814">
        <w:rPr>
          <w:rFonts w:ascii="Times New Roman" w:hAnsi="Times New Roman" w:cs="Times New Roman"/>
        </w:rPr>
        <w:tab/>
        <w:t>Hoarding (T)</w:t>
      </w:r>
    </w:p>
    <w:p w14:paraId="3949ABAA" w14:textId="77777777" w:rsidR="00415A38" w:rsidRPr="00796814" w:rsidRDefault="00415A38" w:rsidP="00415A38">
      <w:pPr>
        <w:spacing w:line="240" w:lineRule="auto"/>
        <w:rPr>
          <w:rFonts w:ascii="Times New Roman" w:hAnsi="Times New Roman" w:cs="Times New Roman"/>
        </w:rPr>
      </w:pPr>
    </w:p>
    <w:p w14:paraId="7AB081EE" w14:textId="77777777" w:rsidR="005E03AF" w:rsidRPr="00796814" w:rsidRDefault="005E03AF" w:rsidP="005E03AF">
      <w:pPr>
        <w:spacing w:line="240" w:lineRule="auto"/>
        <w:rPr>
          <w:rFonts w:ascii="Times New Roman" w:hAnsi="Times New Roman" w:cs="Times New Roman"/>
          <w:u w:val="single"/>
        </w:rPr>
      </w:pPr>
      <w:r w:rsidRPr="00796814">
        <w:rPr>
          <w:rFonts w:ascii="Times New Roman" w:hAnsi="Times New Roman" w:cs="Times New Roman"/>
          <w:u w:val="single"/>
        </w:rPr>
        <w:t>Paranoid Scale</w:t>
      </w:r>
    </w:p>
    <w:p w14:paraId="60758BB5"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42</w:t>
      </w:r>
      <w:r w:rsidRPr="00796814">
        <w:rPr>
          <w:rFonts w:ascii="Times New Roman" w:hAnsi="Times New Roman" w:cs="Times New Roman"/>
        </w:rPr>
        <w:tab/>
        <w:t xml:space="preserve">Others have prevented my success (T) </w:t>
      </w:r>
    </w:p>
    <w:p w14:paraId="187D8F86"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99</w:t>
      </w:r>
      <w:r w:rsidRPr="00796814">
        <w:rPr>
          <w:rFonts w:ascii="Times New Roman" w:hAnsi="Times New Roman" w:cs="Times New Roman"/>
        </w:rPr>
        <w:tab/>
        <w:t>Others are after me (T)</w:t>
      </w:r>
    </w:p>
    <w:p w14:paraId="23F7C952"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124</w:t>
      </w:r>
      <w:r w:rsidRPr="00796814">
        <w:rPr>
          <w:rFonts w:ascii="Times New Roman" w:hAnsi="Times New Roman" w:cs="Times New Roman"/>
        </w:rPr>
        <w:tab/>
        <w:t>Suspicious of kindness (T)</w:t>
      </w:r>
    </w:p>
    <w:p w14:paraId="73F306C2"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138</w:t>
      </w:r>
      <w:r w:rsidRPr="00796814">
        <w:rPr>
          <w:rFonts w:ascii="Times New Roman" w:hAnsi="Times New Roman" w:cs="Times New Roman"/>
        </w:rPr>
        <w:tab/>
        <w:t>People are plotting against me (T)</w:t>
      </w:r>
    </w:p>
    <w:p w14:paraId="4D57349D"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225</w:t>
      </w:r>
      <w:r w:rsidRPr="00796814">
        <w:rPr>
          <w:rFonts w:ascii="Times New Roman" w:hAnsi="Times New Roman" w:cs="Times New Roman"/>
        </w:rPr>
        <w:tab/>
        <w:t xml:space="preserve">Actions are misunderstood by others (T) </w:t>
      </w:r>
    </w:p>
    <w:p w14:paraId="258A59DB"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241</w:t>
      </w:r>
      <w:r w:rsidRPr="00796814">
        <w:rPr>
          <w:rFonts w:ascii="Times New Roman" w:hAnsi="Times New Roman" w:cs="Times New Roman"/>
        </w:rPr>
        <w:tab/>
        <w:t>Trusting others is dangerous (T)</w:t>
      </w:r>
    </w:p>
    <w:p w14:paraId="47A5F2D6"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259</w:t>
      </w:r>
      <w:r w:rsidRPr="00796814">
        <w:rPr>
          <w:rFonts w:ascii="Times New Roman" w:hAnsi="Times New Roman" w:cs="Times New Roman"/>
        </w:rPr>
        <w:tab/>
        <w:t>People are talking about me (T)</w:t>
      </w:r>
    </w:p>
    <w:p w14:paraId="4461D222"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286</w:t>
      </w:r>
      <w:r w:rsidRPr="00796814">
        <w:rPr>
          <w:rFonts w:ascii="Times New Roman" w:hAnsi="Times New Roman" w:cs="Times New Roman"/>
        </w:rPr>
        <w:tab/>
        <w:t xml:space="preserve">People dislike helping others (T) </w:t>
      </w:r>
    </w:p>
    <w:p w14:paraId="77C74CBF"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314</w:t>
      </w:r>
      <w:r w:rsidRPr="00796814">
        <w:rPr>
          <w:rFonts w:ascii="Times New Roman" w:hAnsi="Times New Roman" w:cs="Times New Roman"/>
        </w:rPr>
        <w:tab/>
        <w:t>No enemies (F)</w:t>
      </w:r>
    </w:p>
    <w:p w14:paraId="33D838E5"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315</w:t>
      </w:r>
      <w:r w:rsidRPr="00796814">
        <w:rPr>
          <w:rFonts w:ascii="Times New Roman" w:hAnsi="Times New Roman" w:cs="Times New Roman"/>
        </w:rPr>
        <w:tab/>
        <w:t>Friendliness is suspicious (T)</w:t>
      </w:r>
    </w:p>
    <w:p w14:paraId="090B6643"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333</w:t>
      </w:r>
      <w:r w:rsidRPr="00796814">
        <w:rPr>
          <w:rFonts w:ascii="Times New Roman" w:hAnsi="Times New Roman" w:cs="Times New Roman"/>
        </w:rPr>
        <w:tab/>
        <w:t>People insult me (T)</w:t>
      </w:r>
    </w:p>
    <w:p w14:paraId="155ECD3E"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358</w:t>
      </w:r>
      <w:r w:rsidRPr="00796814">
        <w:rPr>
          <w:rFonts w:ascii="Times New Roman" w:hAnsi="Times New Roman" w:cs="Times New Roman"/>
        </w:rPr>
        <w:tab/>
        <w:t xml:space="preserve">Jealous of my ideas (T) </w:t>
      </w:r>
    </w:p>
    <w:p w14:paraId="70F48023"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403</w:t>
      </w:r>
      <w:r w:rsidRPr="00796814">
        <w:rPr>
          <w:rFonts w:ascii="Times New Roman" w:hAnsi="Times New Roman" w:cs="Times New Roman"/>
        </w:rPr>
        <w:tab/>
        <w:t xml:space="preserve">People think I’m out to get them when I’m trying to help (T) </w:t>
      </w:r>
    </w:p>
    <w:p w14:paraId="6EE4BCE4"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lastRenderedPageBreak/>
        <w:t>445</w:t>
      </w:r>
      <w:r w:rsidRPr="00796814">
        <w:rPr>
          <w:rFonts w:ascii="Times New Roman" w:hAnsi="Times New Roman" w:cs="Times New Roman"/>
        </w:rPr>
        <w:tab/>
        <w:t>My managers have stepped on their subordinates to get ahead (T)</w:t>
      </w:r>
    </w:p>
    <w:p w14:paraId="582F7289"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484</w:t>
      </w:r>
      <w:r w:rsidRPr="00796814">
        <w:rPr>
          <w:rFonts w:ascii="Times New Roman" w:hAnsi="Times New Roman" w:cs="Times New Roman"/>
        </w:rPr>
        <w:tab/>
        <w:t xml:space="preserve">People are unkind (T) </w:t>
      </w:r>
    </w:p>
    <w:p w14:paraId="2F49C76A"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549</w:t>
      </w:r>
      <w:r w:rsidRPr="00796814">
        <w:rPr>
          <w:rFonts w:ascii="Times New Roman" w:hAnsi="Times New Roman" w:cs="Times New Roman"/>
        </w:rPr>
        <w:tab/>
        <w:t>Always being tested (T)</w:t>
      </w:r>
    </w:p>
    <w:p w14:paraId="3C73F896" w14:textId="77777777" w:rsidR="005E03AF" w:rsidRPr="00796814" w:rsidRDefault="005E03AF" w:rsidP="005E03AF">
      <w:pPr>
        <w:spacing w:line="240" w:lineRule="auto"/>
        <w:rPr>
          <w:rFonts w:ascii="Times New Roman" w:hAnsi="Times New Roman" w:cs="Times New Roman"/>
        </w:rPr>
      </w:pPr>
    </w:p>
    <w:p w14:paraId="1198C749" w14:textId="77777777" w:rsidR="00415A38" w:rsidRPr="00796814" w:rsidRDefault="00415A38" w:rsidP="00415A38">
      <w:pPr>
        <w:spacing w:line="240" w:lineRule="auto"/>
        <w:rPr>
          <w:rFonts w:ascii="Times New Roman" w:hAnsi="Times New Roman" w:cs="Times New Roman"/>
          <w:u w:val="single"/>
        </w:rPr>
      </w:pPr>
      <w:r w:rsidRPr="00796814">
        <w:rPr>
          <w:rFonts w:ascii="Times New Roman" w:hAnsi="Times New Roman" w:cs="Times New Roman"/>
          <w:u w:val="single"/>
        </w:rPr>
        <w:t>Schizoid Scale</w:t>
      </w:r>
    </w:p>
    <w:p w14:paraId="2D22076C"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12</w:t>
      </w:r>
      <w:r w:rsidRPr="00796814">
        <w:rPr>
          <w:rFonts w:ascii="Times New Roman" w:hAnsi="Times New Roman" w:cs="Times New Roman"/>
        </w:rPr>
        <w:tab/>
        <w:t xml:space="preserve">Satisfactory sex life (F) </w:t>
      </w:r>
    </w:p>
    <w:p w14:paraId="0D839427"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49</w:t>
      </w:r>
      <w:r w:rsidRPr="00796814">
        <w:rPr>
          <w:rFonts w:ascii="Times New Roman" w:hAnsi="Times New Roman" w:cs="Times New Roman"/>
        </w:rPr>
        <w:tab/>
        <w:t>Very social (F)</w:t>
      </w:r>
    </w:p>
    <w:p w14:paraId="0BD74E73"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280</w:t>
      </w:r>
      <w:r w:rsidRPr="00796814">
        <w:rPr>
          <w:rFonts w:ascii="Times New Roman" w:hAnsi="Times New Roman" w:cs="Times New Roman"/>
        </w:rPr>
        <w:tab/>
        <w:t xml:space="preserve">Makes friends easily (F) </w:t>
      </w:r>
    </w:p>
    <w:p w14:paraId="5DE940AE"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281</w:t>
      </w:r>
      <w:r w:rsidRPr="00796814">
        <w:rPr>
          <w:rFonts w:ascii="Times New Roman" w:hAnsi="Times New Roman" w:cs="Times New Roman"/>
        </w:rPr>
        <w:tab/>
        <w:t>Dislike being around others (T)</w:t>
      </w:r>
    </w:p>
    <w:p w14:paraId="5863482C"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349</w:t>
      </w:r>
      <w:r w:rsidRPr="00796814">
        <w:rPr>
          <w:rFonts w:ascii="Times New Roman" w:hAnsi="Times New Roman" w:cs="Times New Roman"/>
        </w:rPr>
        <w:tab/>
        <w:t>Happiest alone (T)</w:t>
      </w:r>
    </w:p>
    <w:p w14:paraId="73D4AE93"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367</w:t>
      </w:r>
      <w:r w:rsidRPr="00796814">
        <w:rPr>
          <w:rFonts w:ascii="Times New Roman" w:hAnsi="Times New Roman" w:cs="Times New Roman"/>
        </w:rPr>
        <w:tab/>
        <w:t xml:space="preserve">Avoid crowds (T) </w:t>
      </w:r>
    </w:p>
    <w:p w14:paraId="413A4180"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391</w:t>
      </w:r>
      <w:r w:rsidRPr="00796814">
        <w:rPr>
          <w:rFonts w:ascii="Times New Roman" w:hAnsi="Times New Roman" w:cs="Times New Roman"/>
        </w:rPr>
        <w:tab/>
        <w:t>Unable to open up to others (T)</w:t>
      </w:r>
    </w:p>
    <w:p w14:paraId="72EFAE54"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479</w:t>
      </w:r>
      <w:r w:rsidRPr="00796814">
        <w:rPr>
          <w:rFonts w:ascii="Times New Roman" w:hAnsi="Times New Roman" w:cs="Times New Roman"/>
        </w:rPr>
        <w:tab/>
        <w:t>Difficult to get to know (T)</w:t>
      </w:r>
    </w:p>
    <w:p w14:paraId="6FFFBCC1" w14:textId="77777777" w:rsidR="00415A38" w:rsidRPr="00796814" w:rsidRDefault="00415A38" w:rsidP="00415A38">
      <w:pPr>
        <w:spacing w:line="240" w:lineRule="auto"/>
        <w:rPr>
          <w:rFonts w:ascii="Times New Roman" w:hAnsi="Times New Roman" w:cs="Times New Roman"/>
        </w:rPr>
      </w:pPr>
      <w:r w:rsidRPr="00796814">
        <w:rPr>
          <w:rFonts w:ascii="Times New Roman" w:hAnsi="Times New Roman" w:cs="Times New Roman"/>
        </w:rPr>
        <w:t>480</w:t>
      </w:r>
      <w:r w:rsidRPr="00796814">
        <w:rPr>
          <w:rFonts w:ascii="Times New Roman" w:hAnsi="Times New Roman" w:cs="Times New Roman"/>
        </w:rPr>
        <w:tab/>
        <w:t>Spend most time alone (T)</w:t>
      </w:r>
    </w:p>
    <w:p w14:paraId="1F94519E" w14:textId="77777777" w:rsidR="00415A38" w:rsidRPr="00796814" w:rsidRDefault="00415A38" w:rsidP="00415A38">
      <w:pPr>
        <w:spacing w:line="240" w:lineRule="auto"/>
        <w:rPr>
          <w:rFonts w:ascii="Times New Roman" w:hAnsi="Times New Roman" w:cs="Times New Roman"/>
        </w:rPr>
      </w:pPr>
    </w:p>
    <w:p w14:paraId="48146C7B" w14:textId="57D4F3A8" w:rsidR="005E03AF" w:rsidRPr="00796814" w:rsidRDefault="005E03AF" w:rsidP="00415A38">
      <w:pPr>
        <w:spacing w:line="240" w:lineRule="auto"/>
        <w:rPr>
          <w:rFonts w:ascii="Times New Roman" w:hAnsi="Times New Roman" w:cs="Times New Roman"/>
          <w:u w:val="single"/>
        </w:rPr>
      </w:pPr>
      <w:r w:rsidRPr="00796814">
        <w:rPr>
          <w:rFonts w:ascii="Times New Roman" w:hAnsi="Times New Roman" w:cs="Times New Roman"/>
          <w:u w:val="single"/>
        </w:rPr>
        <w:t>Schizotypal Scale</w:t>
      </w:r>
    </w:p>
    <w:p w14:paraId="52928A4B"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32</w:t>
      </w:r>
      <w:r w:rsidRPr="00796814">
        <w:rPr>
          <w:rFonts w:ascii="Times New Roman" w:hAnsi="Times New Roman" w:cs="Times New Roman"/>
        </w:rPr>
        <w:tab/>
        <w:t>Strange experiences (T)</w:t>
      </w:r>
    </w:p>
    <w:p w14:paraId="5AD03064"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72</w:t>
      </w:r>
      <w:r w:rsidRPr="00796814">
        <w:rPr>
          <w:rFonts w:ascii="Times New Roman" w:hAnsi="Times New Roman" w:cs="Times New Roman"/>
        </w:rPr>
        <w:tab/>
        <w:t>Soul leaves body (T)</w:t>
      </w:r>
    </w:p>
    <w:p w14:paraId="7FDD61AA"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168</w:t>
      </w:r>
      <w:r w:rsidRPr="00796814">
        <w:rPr>
          <w:rFonts w:ascii="Times New Roman" w:hAnsi="Times New Roman" w:cs="Times New Roman"/>
        </w:rPr>
        <w:tab/>
        <w:t>Derealization (T)</w:t>
      </w:r>
    </w:p>
    <w:p w14:paraId="6AF8A1D4"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198</w:t>
      </w:r>
      <w:r w:rsidRPr="00796814">
        <w:rPr>
          <w:rFonts w:ascii="Times New Roman" w:hAnsi="Times New Roman" w:cs="Times New Roman"/>
        </w:rPr>
        <w:tab/>
        <w:t>Hear voices (T)</w:t>
      </w:r>
    </w:p>
    <w:p w14:paraId="5F653195"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298</w:t>
      </w:r>
      <w:r w:rsidRPr="00796814">
        <w:rPr>
          <w:rFonts w:ascii="Times New Roman" w:hAnsi="Times New Roman" w:cs="Times New Roman"/>
        </w:rPr>
        <w:tab/>
        <w:t>Strange smells (T)</w:t>
      </w:r>
    </w:p>
    <w:p w14:paraId="482C0CCD"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307</w:t>
      </w:r>
      <w:r w:rsidRPr="00796814">
        <w:rPr>
          <w:rFonts w:ascii="Times New Roman" w:hAnsi="Times New Roman" w:cs="Times New Roman"/>
        </w:rPr>
        <w:tab/>
        <w:t>Hear too well (T)</w:t>
      </w:r>
    </w:p>
    <w:p w14:paraId="5CF3EEFC"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311</w:t>
      </w:r>
      <w:r w:rsidRPr="00796814">
        <w:rPr>
          <w:rFonts w:ascii="Times New Roman" w:hAnsi="Times New Roman" w:cs="Times New Roman"/>
        </w:rPr>
        <w:tab/>
        <w:t>Unreality (T)</w:t>
      </w:r>
    </w:p>
    <w:p w14:paraId="15242393"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316</w:t>
      </w:r>
      <w:r w:rsidRPr="00796814">
        <w:rPr>
          <w:rFonts w:ascii="Times New Roman" w:hAnsi="Times New Roman" w:cs="Times New Roman"/>
        </w:rPr>
        <w:tab/>
        <w:t>Strange thoughts (T)</w:t>
      </w:r>
    </w:p>
    <w:p w14:paraId="267572B4"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319</w:t>
      </w:r>
      <w:r w:rsidRPr="00796814">
        <w:rPr>
          <w:rFonts w:ascii="Times New Roman" w:hAnsi="Times New Roman" w:cs="Times New Roman"/>
        </w:rPr>
        <w:tab/>
        <w:t>Strange sounds (T)</w:t>
      </w:r>
    </w:p>
    <w:p w14:paraId="02BE34FE"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361</w:t>
      </w:r>
      <w:r w:rsidRPr="00796814">
        <w:rPr>
          <w:rFonts w:ascii="Times New Roman" w:hAnsi="Times New Roman" w:cs="Times New Roman"/>
        </w:rPr>
        <w:tab/>
        <w:t xml:space="preserve">Mind control (T) </w:t>
      </w:r>
    </w:p>
    <w:p w14:paraId="5603A055"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427</w:t>
      </w:r>
      <w:r w:rsidRPr="00796814">
        <w:rPr>
          <w:rFonts w:ascii="Times New Roman" w:hAnsi="Times New Roman" w:cs="Times New Roman"/>
        </w:rPr>
        <w:tab/>
        <w:t>No visions (F)</w:t>
      </w:r>
    </w:p>
    <w:p w14:paraId="642AAF3A"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lastRenderedPageBreak/>
        <w:t>448</w:t>
      </w:r>
      <w:r w:rsidRPr="00796814">
        <w:rPr>
          <w:rFonts w:ascii="Times New Roman" w:hAnsi="Times New Roman" w:cs="Times New Roman"/>
        </w:rPr>
        <w:tab/>
        <w:t>Secret imaginary life (T)</w:t>
      </w:r>
    </w:p>
    <w:p w14:paraId="54912673"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466</w:t>
      </w:r>
      <w:r w:rsidRPr="00796814">
        <w:rPr>
          <w:rFonts w:ascii="Times New Roman" w:hAnsi="Times New Roman" w:cs="Times New Roman"/>
        </w:rPr>
        <w:tab/>
        <w:t>Telepathy of others (T)</w:t>
      </w:r>
    </w:p>
    <w:p w14:paraId="5F7CF692"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508</w:t>
      </w:r>
      <w:r w:rsidRPr="00796814">
        <w:rPr>
          <w:rFonts w:ascii="Times New Roman" w:hAnsi="Times New Roman" w:cs="Times New Roman"/>
        </w:rPr>
        <w:tab/>
        <w:t>Telepathy of self (T)</w:t>
      </w:r>
    </w:p>
    <w:p w14:paraId="580C355A"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551</w:t>
      </w:r>
      <w:r w:rsidRPr="00796814">
        <w:rPr>
          <w:rFonts w:ascii="Times New Roman" w:hAnsi="Times New Roman" w:cs="Times New Roman"/>
        </w:rPr>
        <w:tab/>
        <w:t>Hear thoughts out loud (T)</w:t>
      </w:r>
    </w:p>
    <w:p w14:paraId="405E1E64" w14:textId="77777777" w:rsidR="00415A38" w:rsidRPr="00796814" w:rsidRDefault="00415A38" w:rsidP="005E03AF">
      <w:pPr>
        <w:spacing w:line="240" w:lineRule="auto"/>
        <w:rPr>
          <w:rFonts w:ascii="Times New Roman" w:hAnsi="Times New Roman" w:cs="Times New Roman"/>
        </w:rPr>
      </w:pPr>
    </w:p>
    <w:p w14:paraId="302E2D7B" w14:textId="0F8D7214" w:rsidR="005E03AF" w:rsidRPr="00796814" w:rsidRDefault="005E03AF" w:rsidP="005E03AF">
      <w:pPr>
        <w:spacing w:line="240" w:lineRule="auto"/>
        <w:rPr>
          <w:rFonts w:ascii="Times New Roman" w:hAnsi="Times New Roman" w:cs="Times New Roman"/>
          <w:u w:val="single"/>
        </w:rPr>
      </w:pPr>
      <w:r w:rsidRPr="00796814">
        <w:rPr>
          <w:rFonts w:ascii="Times New Roman" w:hAnsi="Times New Roman" w:cs="Times New Roman"/>
          <w:u w:val="single"/>
        </w:rPr>
        <w:t>Somatizing Scale</w:t>
      </w:r>
    </w:p>
    <w:p w14:paraId="7693A3B1"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3</w:t>
      </w:r>
      <w:r w:rsidRPr="00796814">
        <w:rPr>
          <w:rFonts w:ascii="Times New Roman" w:hAnsi="Times New Roman" w:cs="Times New Roman"/>
        </w:rPr>
        <w:tab/>
        <w:t>Wake up rested (F)</w:t>
      </w:r>
    </w:p>
    <w:p w14:paraId="18FBBF9B"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28</w:t>
      </w:r>
      <w:r w:rsidRPr="00796814">
        <w:rPr>
          <w:rFonts w:ascii="Times New Roman" w:hAnsi="Times New Roman" w:cs="Times New Roman"/>
        </w:rPr>
        <w:tab/>
        <w:t>Frequent stomach aches (T)</w:t>
      </w:r>
    </w:p>
    <w:p w14:paraId="0CF24BFE"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33</w:t>
      </w:r>
      <w:r w:rsidRPr="00796814">
        <w:rPr>
          <w:rFonts w:ascii="Times New Roman" w:hAnsi="Times New Roman" w:cs="Times New Roman"/>
        </w:rPr>
        <w:tab/>
        <w:t>Infrequent health worries (F)</w:t>
      </w:r>
    </w:p>
    <w:p w14:paraId="465A08F8"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39</w:t>
      </w:r>
      <w:r w:rsidRPr="00796814">
        <w:rPr>
          <w:rFonts w:ascii="Times New Roman" w:hAnsi="Times New Roman" w:cs="Times New Roman"/>
        </w:rPr>
        <w:tab/>
        <w:t>Sleeps poorly (T)</w:t>
      </w:r>
    </w:p>
    <w:p w14:paraId="0716E6B1"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45</w:t>
      </w:r>
      <w:r w:rsidRPr="00796814">
        <w:rPr>
          <w:rFonts w:ascii="Times New Roman" w:hAnsi="Times New Roman" w:cs="Times New Roman"/>
        </w:rPr>
        <w:tab/>
        <w:t>As healthy as friends (F)</w:t>
      </w:r>
    </w:p>
    <w:p w14:paraId="149CCA8D"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53</w:t>
      </w:r>
      <w:r w:rsidRPr="00796814">
        <w:rPr>
          <w:rFonts w:ascii="Times New Roman" w:hAnsi="Times New Roman" w:cs="Times New Roman"/>
        </w:rPr>
        <w:tab/>
        <w:t>Burning/tingling sensation all over body (T)</w:t>
      </w:r>
    </w:p>
    <w:p w14:paraId="5E134A2E"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57</w:t>
      </w:r>
      <w:r w:rsidRPr="00796814">
        <w:rPr>
          <w:rFonts w:ascii="Times New Roman" w:hAnsi="Times New Roman" w:cs="Times New Roman"/>
        </w:rPr>
        <w:tab/>
        <w:t>Never feel pain in back of neck (F)</w:t>
      </w:r>
    </w:p>
    <w:p w14:paraId="2511A114"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91</w:t>
      </w:r>
      <w:r w:rsidRPr="00796814">
        <w:rPr>
          <w:rFonts w:ascii="Times New Roman" w:hAnsi="Times New Roman" w:cs="Times New Roman"/>
        </w:rPr>
        <w:tab/>
        <w:t>No muscle twitching (F)</w:t>
      </w:r>
    </w:p>
    <w:p w14:paraId="305D31FE"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97</w:t>
      </w:r>
      <w:r w:rsidRPr="00796814">
        <w:rPr>
          <w:rFonts w:ascii="Times New Roman" w:hAnsi="Times New Roman" w:cs="Times New Roman"/>
        </w:rPr>
        <w:tab/>
        <w:t>Fullness in head/nose most of the time (T)</w:t>
      </w:r>
    </w:p>
    <w:p w14:paraId="025399D2"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101</w:t>
      </w:r>
      <w:r w:rsidRPr="00796814">
        <w:rPr>
          <w:rFonts w:ascii="Times New Roman" w:hAnsi="Times New Roman" w:cs="Times New Roman"/>
        </w:rPr>
        <w:tab/>
        <w:t>Feeling of a tight band around head (T)</w:t>
      </w:r>
    </w:p>
    <w:p w14:paraId="5C40B7C6"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111</w:t>
      </w:r>
      <w:r w:rsidRPr="00796814">
        <w:rPr>
          <w:rFonts w:ascii="Times New Roman" w:hAnsi="Times New Roman" w:cs="Times New Roman"/>
        </w:rPr>
        <w:tab/>
        <w:t>Frequent stomach trouble (T)</w:t>
      </w:r>
    </w:p>
    <w:p w14:paraId="39D70066"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118</w:t>
      </w:r>
      <w:r w:rsidRPr="00796814">
        <w:rPr>
          <w:rFonts w:ascii="Times New Roman" w:hAnsi="Times New Roman" w:cs="Times New Roman"/>
        </w:rPr>
        <w:tab/>
        <w:t>Not worried about germs (F)</w:t>
      </w:r>
    </w:p>
    <w:p w14:paraId="08370EE4"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141</w:t>
      </w:r>
      <w:r w:rsidRPr="00796814">
        <w:rPr>
          <w:rFonts w:ascii="Times New Roman" w:hAnsi="Times New Roman" w:cs="Times New Roman"/>
        </w:rPr>
        <w:tab/>
        <w:t>Mostly well for past few years (F)</w:t>
      </w:r>
    </w:p>
    <w:p w14:paraId="4342FF65"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149</w:t>
      </w:r>
      <w:r w:rsidRPr="00796814">
        <w:rPr>
          <w:rFonts w:ascii="Times New Roman" w:hAnsi="Times New Roman" w:cs="Times New Roman"/>
        </w:rPr>
        <w:tab/>
        <w:t>Tenderness atop head (T)</w:t>
      </w:r>
    </w:p>
    <w:p w14:paraId="7C4C92DD"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165</w:t>
      </w:r>
      <w:r w:rsidRPr="00796814">
        <w:rPr>
          <w:rFonts w:ascii="Times New Roman" w:hAnsi="Times New Roman" w:cs="Times New Roman"/>
        </w:rPr>
        <w:tab/>
        <w:t>Okay memory (F)</w:t>
      </w:r>
    </w:p>
    <w:p w14:paraId="20AB2BF0"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177</w:t>
      </w:r>
      <w:r w:rsidRPr="00796814">
        <w:rPr>
          <w:rFonts w:ascii="Times New Roman" w:hAnsi="Times New Roman" w:cs="Times New Roman"/>
        </w:rPr>
        <w:tab/>
        <w:t>No clumsiness in hands (F)</w:t>
      </w:r>
    </w:p>
    <w:p w14:paraId="61C14F35"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181</w:t>
      </w:r>
      <w:r w:rsidRPr="00796814">
        <w:rPr>
          <w:rFonts w:ascii="Times New Roman" w:hAnsi="Times New Roman" w:cs="Times New Roman"/>
        </w:rPr>
        <w:tab/>
        <w:t>No hay fever/asthma (F)</w:t>
      </w:r>
    </w:p>
    <w:p w14:paraId="500886DC"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208</w:t>
      </w:r>
      <w:r w:rsidRPr="00796814">
        <w:rPr>
          <w:rFonts w:ascii="Times New Roman" w:hAnsi="Times New Roman" w:cs="Times New Roman"/>
        </w:rPr>
        <w:tab/>
        <w:t>Infrequent heart/lung symptoms (F)</w:t>
      </w:r>
    </w:p>
    <w:p w14:paraId="722A8142"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247</w:t>
      </w:r>
      <w:r w:rsidRPr="00796814">
        <w:rPr>
          <w:rFonts w:ascii="Times New Roman" w:hAnsi="Times New Roman" w:cs="Times New Roman"/>
        </w:rPr>
        <w:tab/>
        <w:t>Numbness on skin (T)</w:t>
      </w:r>
    </w:p>
    <w:p w14:paraId="63ADAAEC" w14:textId="77777777"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295</w:t>
      </w:r>
      <w:r w:rsidRPr="00796814">
        <w:rPr>
          <w:rFonts w:ascii="Times New Roman" w:hAnsi="Times New Roman" w:cs="Times New Roman"/>
        </w:rPr>
        <w:tab/>
        <w:t>No paralysis/muscle weakness (F)</w:t>
      </w:r>
    </w:p>
    <w:p w14:paraId="7FA2E2B3" w14:textId="2BC080DB" w:rsidR="005E03AF" w:rsidRPr="00796814" w:rsidRDefault="005E03AF" w:rsidP="005E03AF">
      <w:pPr>
        <w:spacing w:line="240" w:lineRule="auto"/>
        <w:rPr>
          <w:rFonts w:ascii="Times New Roman" w:hAnsi="Times New Roman" w:cs="Times New Roman"/>
        </w:rPr>
      </w:pPr>
      <w:r w:rsidRPr="00796814">
        <w:rPr>
          <w:rFonts w:ascii="Times New Roman" w:hAnsi="Times New Roman" w:cs="Times New Roman"/>
        </w:rPr>
        <w:t>536</w:t>
      </w:r>
      <w:r w:rsidRPr="00796814">
        <w:rPr>
          <w:rFonts w:ascii="Times New Roman" w:hAnsi="Times New Roman" w:cs="Times New Roman"/>
        </w:rPr>
        <w:tab/>
        <w:t>Upset leads to headache (T</w:t>
      </w:r>
      <w:r w:rsidR="00415A38" w:rsidRPr="00796814">
        <w:rPr>
          <w:rFonts w:ascii="Times New Roman" w:hAnsi="Times New Roman" w:cs="Times New Roman"/>
        </w:rPr>
        <w:t>)</w:t>
      </w:r>
    </w:p>
    <w:p w14:paraId="31CD9C3A" w14:textId="537A3038" w:rsidR="005E03AF" w:rsidRPr="00796814" w:rsidRDefault="005E03AF" w:rsidP="005E03AF">
      <w:pPr>
        <w:spacing w:line="240" w:lineRule="auto"/>
        <w:jc w:val="center"/>
        <w:rPr>
          <w:rFonts w:ascii="Times New Roman" w:hAnsi="Times New Roman" w:cs="Times New Roman"/>
          <w:b/>
          <w:bCs/>
        </w:rPr>
      </w:pPr>
      <w:r w:rsidRPr="00796814">
        <w:rPr>
          <w:rFonts w:ascii="Times New Roman" w:hAnsi="Times New Roman" w:cs="Times New Roman"/>
          <w:b/>
          <w:bCs/>
        </w:rPr>
        <w:lastRenderedPageBreak/>
        <w:t>Appendix 2: Figures</w:t>
      </w:r>
    </w:p>
    <w:p w14:paraId="0D3AE157" w14:textId="37EF1BC9" w:rsidR="00B235C2" w:rsidRPr="00796814" w:rsidRDefault="00B235C2" w:rsidP="00B235C2">
      <w:pPr>
        <w:rPr>
          <w:rFonts w:ascii="Times New Roman" w:hAnsi="Times New Roman" w:cs="Times New Roman"/>
        </w:rPr>
      </w:pPr>
    </w:p>
    <w:p w14:paraId="26E37F07" w14:textId="0FDCDBC6" w:rsidR="00B235C2" w:rsidRPr="00796814" w:rsidRDefault="00B235C2" w:rsidP="00EC3112">
      <w:pPr>
        <w:pStyle w:val="Heading2"/>
        <w:numPr>
          <w:ilvl w:val="0"/>
          <w:numId w:val="0"/>
        </w:numPr>
        <w:tabs>
          <w:tab w:val="left" w:pos="180"/>
        </w:tabs>
        <w:ind w:left="720"/>
        <w:rPr>
          <w:rFonts w:ascii="Times New Roman" w:hAnsi="Times New Roman" w:cs="Times New Roman"/>
        </w:rPr>
      </w:pPr>
    </w:p>
    <w:p w14:paraId="26E8052F" w14:textId="2E1BB624" w:rsidR="00DE2967" w:rsidRPr="00796814" w:rsidRDefault="00DE2967" w:rsidP="00EC3112">
      <w:pPr>
        <w:pStyle w:val="Heading2"/>
        <w:numPr>
          <w:ilvl w:val="0"/>
          <w:numId w:val="0"/>
        </w:numPr>
        <w:tabs>
          <w:tab w:val="left" w:pos="180"/>
        </w:tabs>
        <w:ind w:left="720"/>
        <w:rPr>
          <w:rFonts w:ascii="Times New Roman" w:hAnsi="Times New Roman" w:cs="Times New Roman"/>
        </w:rPr>
      </w:pPr>
    </w:p>
    <w:p w14:paraId="7827434A" w14:textId="154D6146" w:rsidR="00DE2967" w:rsidRPr="00796814" w:rsidRDefault="00DE2967" w:rsidP="00EC3112">
      <w:pPr>
        <w:pStyle w:val="Heading2"/>
        <w:numPr>
          <w:ilvl w:val="0"/>
          <w:numId w:val="0"/>
        </w:numPr>
        <w:tabs>
          <w:tab w:val="left" w:pos="180"/>
        </w:tabs>
        <w:ind w:left="720"/>
        <w:rPr>
          <w:rFonts w:ascii="Times New Roman" w:hAnsi="Times New Roman" w:cs="Times New Roman"/>
        </w:rPr>
      </w:pPr>
    </w:p>
    <w:p w14:paraId="549989C7" w14:textId="21477ED9" w:rsidR="00DE2967" w:rsidRPr="00796814" w:rsidRDefault="00DE2967" w:rsidP="00EC3112">
      <w:pPr>
        <w:pStyle w:val="Heading2"/>
        <w:numPr>
          <w:ilvl w:val="0"/>
          <w:numId w:val="0"/>
        </w:numPr>
        <w:tabs>
          <w:tab w:val="left" w:pos="180"/>
        </w:tabs>
        <w:ind w:left="720"/>
        <w:rPr>
          <w:rFonts w:ascii="Times New Roman" w:hAnsi="Times New Roman" w:cs="Times New Roman"/>
        </w:rPr>
      </w:pPr>
    </w:p>
    <w:p w14:paraId="4ED9FF5B" w14:textId="1C262C90" w:rsidR="00DE2967" w:rsidRPr="00796814" w:rsidRDefault="00DE2967" w:rsidP="00EC3112">
      <w:pPr>
        <w:pStyle w:val="Heading2"/>
        <w:numPr>
          <w:ilvl w:val="0"/>
          <w:numId w:val="0"/>
        </w:numPr>
        <w:tabs>
          <w:tab w:val="left" w:pos="180"/>
        </w:tabs>
        <w:ind w:left="720"/>
        <w:rPr>
          <w:rFonts w:ascii="Times New Roman" w:hAnsi="Times New Roman" w:cs="Times New Roman"/>
        </w:rPr>
      </w:pPr>
    </w:p>
    <w:p w14:paraId="7F88565E" w14:textId="2C664DFC" w:rsidR="00DE2967" w:rsidRPr="00796814" w:rsidRDefault="00DE2967" w:rsidP="00EC3112">
      <w:pPr>
        <w:pStyle w:val="Heading2"/>
        <w:numPr>
          <w:ilvl w:val="0"/>
          <w:numId w:val="0"/>
        </w:numPr>
        <w:tabs>
          <w:tab w:val="left" w:pos="180"/>
        </w:tabs>
        <w:ind w:left="720"/>
        <w:rPr>
          <w:rFonts w:ascii="Times New Roman" w:hAnsi="Times New Roman" w:cs="Times New Roman"/>
        </w:rPr>
      </w:pPr>
    </w:p>
    <w:p w14:paraId="6BCA7D82" w14:textId="523DD092" w:rsidR="00DE2967" w:rsidRPr="00796814" w:rsidRDefault="00DE2967" w:rsidP="00EC3112">
      <w:pPr>
        <w:pStyle w:val="Heading2"/>
        <w:numPr>
          <w:ilvl w:val="0"/>
          <w:numId w:val="0"/>
        </w:numPr>
        <w:tabs>
          <w:tab w:val="left" w:pos="180"/>
        </w:tabs>
        <w:ind w:left="720"/>
        <w:rPr>
          <w:rFonts w:ascii="Times New Roman" w:hAnsi="Times New Roman" w:cs="Times New Roman"/>
        </w:rPr>
      </w:pPr>
    </w:p>
    <w:p w14:paraId="2877640E" w14:textId="07463FF6" w:rsidR="00DE2967" w:rsidRPr="00796814" w:rsidRDefault="00DE2967" w:rsidP="00EC3112">
      <w:pPr>
        <w:pStyle w:val="Heading2"/>
        <w:numPr>
          <w:ilvl w:val="0"/>
          <w:numId w:val="0"/>
        </w:numPr>
        <w:tabs>
          <w:tab w:val="left" w:pos="180"/>
        </w:tabs>
        <w:ind w:left="720"/>
        <w:rPr>
          <w:rFonts w:ascii="Times New Roman" w:hAnsi="Times New Roman" w:cs="Times New Roman"/>
        </w:rPr>
      </w:pPr>
    </w:p>
    <w:p w14:paraId="2D106FCC" w14:textId="6A9DBE1F" w:rsidR="00DE2967" w:rsidRPr="00796814" w:rsidRDefault="00DE2967" w:rsidP="00EC3112">
      <w:pPr>
        <w:pStyle w:val="Heading2"/>
        <w:numPr>
          <w:ilvl w:val="0"/>
          <w:numId w:val="0"/>
        </w:numPr>
        <w:tabs>
          <w:tab w:val="left" w:pos="180"/>
        </w:tabs>
        <w:ind w:left="720"/>
        <w:rPr>
          <w:rFonts w:ascii="Times New Roman" w:hAnsi="Times New Roman" w:cs="Times New Roman"/>
        </w:rPr>
      </w:pPr>
    </w:p>
    <w:p w14:paraId="4093A35F" w14:textId="7AEF53DE" w:rsidR="00DE2967" w:rsidRPr="00796814" w:rsidRDefault="00DE2967" w:rsidP="00EC3112">
      <w:pPr>
        <w:pStyle w:val="Heading2"/>
        <w:numPr>
          <w:ilvl w:val="0"/>
          <w:numId w:val="0"/>
        </w:numPr>
        <w:tabs>
          <w:tab w:val="left" w:pos="180"/>
        </w:tabs>
        <w:ind w:left="720"/>
        <w:rPr>
          <w:rFonts w:ascii="Times New Roman" w:hAnsi="Times New Roman" w:cs="Times New Roman"/>
        </w:rPr>
      </w:pPr>
    </w:p>
    <w:p w14:paraId="144B1DCC" w14:textId="768F0534" w:rsidR="00DE2967" w:rsidRPr="00796814" w:rsidRDefault="002E5EA1">
      <w:pPr>
        <w:spacing w:after="0" w:line="240" w:lineRule="auto"/>
        <w:rPr>
          <w:rFonts w:ascii="Times New Roman" w:hAnsi="Times New Roman" w:cs="Times New Roman"/>
        </w:rPr>
      </w:pPr>
      <w:r w:rsidRPr="00796814">
        <w:rPr>
          <w:rFonts w:ascii="Times New Roman" w:hAnsi="Times New Roman" w:cs="Times New Roman"/>
          <w:noProof/>
        </w:rPr>
        <w:lastRenderedPageBreak/>
        <mc:AlternateContent>
          <mc:Choice Requires="wps">
            <w:drawing>
              <wp:inline distT="0" distB="0" distL="0" distR="0" wp14:anchorId="4D78F239" wp14:editId="37862F98">
                <wp:extent cx="3733800" cy="333954"/>
                <wp:effectExtent l="0" t="0" r="0" b="0"/>
                <wp:docPr id="1" name="Text Box 1"/>
                <wp:cNvGraphicFramePr/>
                <a:graphic xmlns:a="http://schemas.openxmlformats.org/drawingml/2006/main">
                  <a:graphicData uri="http://schemas.microsoft.com/office/word/2010/wordprocessingShape">
                    <wps:wsp>
                      <wps:cNvSpPr txBox="1"/>
                      <wps:spPr>
                        <a:xfrm>
                          <a:off x="0" y="0"/>
                          <a:ext cx="3733800" cy="333954"/>
                        </a:xfrm>
                        <a:prstGeom prst="rect">
                          <a:avLst/>
                        </a:prstGeom>
                        <a:solidFill>
                          <a:schemeClr val="lt1"/>
                        </a:solidFill>
                        <a:ln w="6350">
                          <a:noFill/>
                        </a:ln>
                      </wps:spPr>
                      <wps:txbx>
                        <w:txbxContent>
                          <w:p w14:paraId="0DF31BAE" w14:textId="77777777" w:rsidR="00171529" w:rsidRPr="00CD2281" w:rsidRDefault="00171529" w:rsidP="002E5EA1">
                            <w:pPr>
                              <w:jc w:val="both"/>
                            </w:pPr>
                            <w:r w:rsidRPr="00CD2281">
                              <w:t>Figure 1. MMPI-2 Antisocial Spectra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78F239" id="_x0000_t202" coordsize="21600,21600" o:spt="202" path="m,l,21600r21600,l21600,xe">
                <v:stroke joinstyle="miter"/>
                <v:path gradientshapeok="t" o:connecttype="rect"/>
              </v:shapetype>
              <v:shape id="Text Box 1" o:spid="_x0000_s1026" type="#_x0000_t202" style="width:294pt;height:2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" fillcolor="white [3201]" stroked="f" strokeweight=".5pt">
                <v:textbox>
                  <w:txbxContent>
                    <w:p w14:paraId="0DF31BAE" w14:textId="77777777" w:rsidR="00171529" w:rsidRPr="00CD2281" w:rsidRDefault="00171529" w:rsidP="002E5EA1">
                      <w:pPr>
                        <w:jc w:val="both"/>
                      </w:pPr>
                      <w:r w:rsidRPr="00CD2281">
                        <w:t>Figure 1. MMPI-2 Antisocial Spectra Taxometric Results</w:t>
                      </w:r>
                    </w:p>
                  </w:txbxContent>
                </v:textbox>
                <w10:anchorlock/>
              </v:shape>
            </w:pict>
          </mc:Fallback>
        </mc:AlternateContent>
      </w:r>
      <w:r w:rsidR="006D7975" w:rsidRPr="00796814">
        <w:rPr>
          <w:rFonts w:ascii="Times New Roman" w:hAnsi="Times New Roman" w:cs="Times New Roman"/>
          <w:noProof/>
        </w:rPr>
        <w:drawing>
          <wp:anchor distT="0" distB="0" distL="114300" distR="114300" simplePos="0" relativeHeight="251681792" behindDoc="0" locked="0" layoutInCell="1" allowOverlap="1" wp14:anchorId="7679D5E2" wp14:editId="2D57FFC0">
            <wp:simplePos x="0" y="0"/>
            <wp:positionH relativeFrom="margin">
              <wp:align>left</wp:align>
            </wp:positionH>
            <wp:positionV relativeFrom="margin">
              <wp:align>top</wp:align>
            </wp:positionV>
            <wp:extent cx="5943600" cy="7704455"/>
            <wp:effectExtent l="0" t="0" r="0" b="4445"/>
            <wp:wrapSquare wrapText="bothSides"/>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7704455"/>
                    </a:xfrm>
                    <a:prstGeom prst="rect">
                      <a:avLst/>
                    </a:prstGeom>
                  </pic:spPr>
                </pic:pic>
              </a:graphicData>
            </a:graphic>
          </wp:anchor>
        </w:drawing>
      </w:r>
    </w:p>
    <w:p w14:paraId="008D00C5" w14:textId="492512B8" w:rsidR="00B235C2" w:rsidRPr="00796814" w:rsidRDefault="00B27A01" w:rsidP="005A7791">
      <w:pPr>
        <w:rPr>
          <w:rFonts w:ascii="Times New Roman" w:hAnsi="Times New Roman" w:cs="Times New Roman"/>
        </w:rPr>
      </w:pPr>
      <w:r w:rsidRPr="00796814">
        <w:rPr>
          <w:rFonts w:ascii="Times New Roman" w:hAnsi="Times New Roman" w:cs="Times New Roman"/>
          <w:noProof/>
        </w:rPr>
        <w:lastRenderedPageBreak/>
        <mc:AlternateContent>
          <mc:Choice Requires="wps">
            <w:drawing>
              <wp:anchor distT="0" distB="0" distL="114300" distR="114300" simplePos="0" relativeHeight="251698176" behindDoc="0" locked="0" layoutInCell="1" allowOverlap="1" wp14:anchorId="2E4BFA0E" wp14:editId="63D3C0FE">
                <wp:simplePos x="0" y="0"/>
                <wp:positionH relativeFrom="margin">
                  <wp:posOffset>0</wp:posOffset>
                </wp:positionH>
                <wp:positionV relativeFrom="margin">
                  <wp:posOffset>7718768</wp:posOffset>
                </wp:positionV>
                <wp:extent cx="3733800" cy="333954"/>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3733800" cy="333954"/>
                        </a:xfrm>
                        <a:prstGeom prst="rect">
                          <a:avLst/>
                        </a:prstGeom>
                        <a:solidFill>
                          <a:schemeClr val="lt1"/>
                        </a:solidFill>
                        <a:ln w="6350">
                          <a:noFill/>
                        </a:ln>
                      </wps:spPr>
                      <wps:txbx>
                        <w:txbxContent>
                          <w:p w14:paraId="1E449C18" w14:textId="77777777" w:rsidR="00171529" w:rsidRPr="005E03AF" w:rsidRDefault="00171529" w:rsidP="00B27A01">
                            <w:pPr>
                              <w:jc w:val="both"/>
                            </w:pPr>
                            <w:r w:rsidRPr="005E03AF">
                              <w:t>Figure 2</w:t>
                            </w:r>
                            <w:r w:rsidRPr="00935BBE">
                              <w:t>. MMPI-2 Avoidant Spectra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4BFA0E" id="Text Box 2" o:spid="_x0000_s1027" type="#_x0000_t202" style="position:absolute;margin-left:0;margin-top:607.8pt;width:294pt;height:26.3pt;z-index:25169817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" fillcolor="white [3201]" stroked="f" strokeweight=".5pt">
                <v:textbox>
                  <w:txbxContent>
                    <w:p w14:paraId="1E449C18" w14:textId="77777777" w:rsidR="00171529" w:rsidRPr="005E03AF" w:rsidRDefault="00171529" w:rsidP="00B27A01">
                      <w:pPr>
                        <w:jc w:val="both"/>
                      </w:pPr>
                      <w:r w:rsidRPr="005E03AF">
                        <w:t>Figure 2</w:t>
                      </w:r>
                      <w:r w:rsidRPr="00935BBE">
                        <w:t>. MMPI-2 Avoidant Spectra Taxometric Results</w:t>
                      </w:r>
                    </w:p>
                  </w:txbxContent>
                </v:textbox>
                <w10:wrap type="square" anchorx="margin" anchory="margin"/>
              </v:shape>
            </w:pict>
          </mc:Fallback>
        </mc:AlternateContent>
      </w:r>
      <w:r w:rsidR="00EC3112" w:rsidRPr="00796814">
        <w:rPr>
          <w:rFonts w:ascii="Times New Roman" w:hAnsi="Times New Roman" w:cs="Times New Roman"/>
          <w:noProof/>
        </w:rPr>
        <w:drawing>
          <wp:anchor distT="0" distB="0" distL="114300" distR="114300" simplePos="0" relativeHeight="251677696" behindDoc="0" locked="0" layoutInCell="1" allowOverlap="1" wp14:anchorId="45728921" wp14:editId="6953B6B9">
            <wp:simplePos x="0" y="0"/>
            <wp:positionH relativeFrom="margin">
              <wp:align>left</wp:align>
            </wp:positionH>
            <wp:positionV relativeFrom="margin">
              <wp:align>top</wp:align>
            </wp:positionV>
            <wp:extent cx="5942324" cy="7690104"/>
            <wp:effectExtent l="0" t="0" r="190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voidant Plots.pdf"/>
                    <pic:cNvPicPr/>
                  </pic:nvPicPr>
                  <pic:blipFill>
                    <a:blip r:embed="rId18">
                      <a:extLst>
                        <a:ext uri="{28A0092B-C50C-407E-A947-70E740481C1C}">
                          <a14:useLocalDpi xmlns:a14="http://schemas.microsoft.com/office/drawing/2010/main" val="0"/>
                        </a:ext>
                      </a:extLst>
                    </a:blip>
                    <a:stretch>
                      <a:fillRect/>
                    </a:stretch>
                  </pic:blipFill>
                  <pic:spPr>
                    <a:xfrm>
                      <a:off x="0" y="0"/>
                      <a:ext cx="5942324" cy="7690104"/>
                    </a:xfrm>
                    <a:prstGeom prst="rect">
                      <a:avLst/>
                    </a:prstGeom>
                  </pic:spPr>
                </pic:pic>
              </a:graphicData>
            </a:graphic>
          </wp:anchor>
        </w:drawing>
      </w:r>
    </w:p>
    <w:p w14:paraId="3C633525" w14:textId="62B4B642" w:rsidR="00B235C2" w:rsidRPr="00796814" w:rsidRDefault="00B235C2" w:rsidP="00B27A01">
      <w:pPr>
        <w:pStyle w:val="Heading2"/>
        <w:numPr>
          <w:ilvl w:val="0"/>
          <w:numId w:val="0"/>
        </w:numPr>
        <w:tabs>
          <w:tab w:val="left" w:pos="8427"/>
        </w:tabs>
        <w:rPr>
          <w:rFonts w:ascii="Times New Roman" w:hAnsi="Times New Roman" w:cs="Times New Roman"/>
        </w:rPr>
      </w:pPr>
      <w:r w:rsidRPr="00796814">
        <w:rPr>
          <w:rFonts w:ascii="Times New Roman" w:hAnsi="Times New Roman" w:cs="Times New Roman"/>
        </w:rPr>
        <w:lastRenderedPageBreak/>
        <w:tab/>
      </w:r>
      <w:r w:rsidRPr="00796814">
        <w:rPr>
          <w:rFonts w:ascii="Times New Roman" w:hAnsi="Times New Roman" w:cs="Times New Roman"/>
          <w:noProof/>
        </w:rPr>
        <w:drawing>
          <wp:anchor distT="0" distB="0" distL="114300" distR="114300" simplePos="0" relativeHeight="251678720" behindDoc="0" locked="0" layoutInCell="1" allowOverlap="1" wp14:anchorId="769073F5" wp14:editId="11105DD5">
            <wp:simplePos x="0" y="0"/>
            <wp:positionH relativeFrom="margin">
              <wp:align>center</wp:align>
            </wp:positionH>
            <wp:positionV relativeFrom="margin">
              <wp:align>center</wp:align>
            </wp:positionV>
            <wp:extent cx="5943600" cy="7691755"/>
            <wp:effectExtent l="0" t="0" r="0" b="444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orderline Rplot.pdf"/>
                    <pic:cNvPicPr/>
                  </pic:nvPicPr>
                  <pic:blipFill>
                    <a:blip r:embed="rId1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0C0FEA9" w14:textId="702A78A0" w:rsidR="00B235C2" w:rsidRPr="00796814" w:rsidRDefault="00B27A01" w:rsidP="001056B7">
      <w:pPr>
        <w:rPr>
          <w:rFonts w:ascii="Times New Roman" w:hAnsi="Times New Roman" w:cs="Times New Roman"/>
        </w:rPr>
      </w:pPr>
      <w:r w:rsidRPr="00796814">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5D504A0A" wp14:editId="3EF88CDA">
                <wp:simplePos x="0" y="0"/>
                <wp:positionH relativeFrom="margin">
                  <wp:align>left</wp:align>
                </wp:positionH>
                <wp:positionV relativeFrom="margin">
                  <wp:align>bottom</wp:align>
                </wp:positionV>
                <wp:extent cx="4766733" cy="270934"/>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766733" cy="270934"/>
                        </a:xfrm>
                        <a:prstGeom prst="rect">
                          <a:avLst/>
                        </a:prstGeom>
                        <a:solidFill>
                          <a:schemeClr val="lt1"/>
                        </a:solidFill>
                        <a:ln w="6350">
                          <a:noFill/>
                        </a:ln>
                      </wps:spPr>
                      <wps:txbx>
                        <w:txbxContent>
                          <w:p w14:paraId="43226EED" w14:textId="77777777" w:rsidR="00171529" w:rsidRPr="004637CA" w:rsidRDefault="00171529" w:rsidP="00B27A01">
                            <w:pPr>
                              <w:rPr>
                                <w:i/>
                                <w:iCs/>
                              </w:rPr>
                            </w:pPr>
                            <w:r w:rsidRPr="00263517">
                              <w:t>Figure 3.</w:t>
                            </w:r>
                            <w:r w:rsidRPr="004637CA">
                              <w:rPr>
                                <w:i/>
                                <w:iCs/>
                              </w:rPr>
                              <w:t xml:space="preserve"> </w:t>
                            </w:r>
                            <w:r w:rsidRPr="00935BBE">
                              <w:t>MMPI-2 Borderline Spectra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04A0A" id="Text Box 6" o:spid="_x0000_s1028" type="#_x0000_t202" style="position:absolute;margin-left:0;margin-top:0;width:375.35pt;height:21.35pt;z-index:251687936;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" fillcolor="white [3201]" stroked="f" strokeweight=".5pt">
                <v:textbox>
                  <w:txbxContent>
                    <w:p w14:paraId="43226EED" w14:textId="77777777" w:rsidR="00171529" w:rsidRPr="004637CA" w:rsidRDefault="00171529" w:rsidP="00B27A01">
                      <w:pPr>
                        <w:rPr>
                          <w:i/>
                          <w:iCs/>
                        </w:rPr>
                      </w:pPr>
                      <w:r w:rsidRPr="00263517">
                        <w:t>Figure 3.</w:t>
                      </w:r>
                      <w:r w:rsidRPr="004637CA">
                        <w:rPr>
                          <w:i/>
                          <w:iCs/>
                        </w:rPr>
                        <w:t xml:space="preserve"> </w:t>
                      </w:r>
                      <w:r w:rsidRPr="00935BBE">
                        <w:t>MMPI-2 Borderline Spectra Taxometric Results</w:t>
                      </w:r>
                    </w:p>
                  </w:txbxContent>
                </v:textbox>
                <w10:wrap type="square" anchorx="margin" anchory="margin"/>
              </v:shape>
            </w:pict>
          </mc:Fallback>
        </mc:AlternateContent>
      </w:r>
      <w:r w:rsidR="00B235C2" w:rsidRPr="00796814">
        <w:rPr>
          <w:rFonts w:ascii="Times New Roman" w:hAnsi="Times New Roman" w:cs="Times New Roman"/>
        </w:rPr>
        <w:tab/>
      </w:r>
    </w:p>
    <w:p w14:paraId="66F6727B" w14:textId="0FE76F65" w:rsidR="00B235C2" w:rsidRPr="00796814" w:rsidRDefault="001056B7" w:rsidP="00B235C2">
      <w:pPr>
        <w:pStyle w:val="Heading2"/>
        <w:numPr>
          <w:ilvl w:val="0"/>
          <w:numId w:val="0"/>
        </w:numPr>
        <w:tabs>
          <w:tab w:val="left" w:pos="7707"/>
        </w:tabs>
        <w:jc w:val="right"/>
        <w:rPr>
          <w:rFonts w:ascii="Times New Roman" w:hAnsi="Times New Roman" w:cs="Times New Roman"/>
        </w:rPr>
      </w:pPr>
      <w:r w:rsidRPr="00796814">
        <w:rPr>
          <w:rFonts w:ascii="Times New Roman" w:hAnsi="Times New Roman" w:cs="Times New Roman"/>
          <w:noProof/>
        </w:rPr>
        <w:lastRenderedPageBreak/>
        <mc:AlternateContent>
          <mc:Choice Requires="wps">
            <w:drawing>
              <wp:anchor distT="0" distB="0" distL="114300" distR="114300" simplePos="0" relativeHeight="251699200" behindDoc="0" locked="0" layoutInCell="1" allowOverlap="1" wp14:anchorId="3CA9372E" wp14:editId="0F756CAC">
                <wp:simplePos x="0" y="0"/>
                <wp:positionH relativeFrom="margin">
                  <wp:posOffset>0</wp:posOffset>
                </wp:positionH>
                <wp:positionV relativeFrom="margin">
                  <wp:posOffset>7706703</wp:posOffset>
                </wp:positionV>
                <wp:extent cx="4766310" cy="27051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4766310" cy="270510"/>
                        </a:xfrm>
                        <a:prstGeom prst="rect">
                          <a:avLst/>
                        </a:prstGeom>
                        <a:solidFill>
                          <a:schemeClr val="lt1"/>
                        </a:solidFill>
                        <a:ln w="6350">
                          <a:noFill/>
                        </a:ln>
                      </wps:spPr>
                      <wps:txbx>
                        <w:txbxContent>
                          <w:p w14:paraId="58B76D42" w14:textId="77777777" w:rsidR="00171529" w:rsidRPr="004637CA" w:rsidRDefault="00171529" w:rsidP="001056B7">
                            <w:pPr>
                              <w:rPr>
                                <w:i/>
                                <w:iCs/>
                              </w:rPr>
                            </w:pPr>
                            <w:r w:rsidRPr="00263517">
                              <w:t>Figure 4.</w:t>
                            </w:r>
                            <w:r w:rsidRPr="004637CA">
                              <w:rPr>
                                <w:i/>
                                <w:iCs/>
                              </w:rPr>
                              <w:t xml:space="preserve"> </w:t>
                            </w:r>
                            <w:r w:rsidRPr="00935BBE">
                              <w:t>MMPI-2 Dependent Spectra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A9372E" id="Text Box 8" o:spid="_x0000_s1029" type="#_x0000_t202" style="position:absolute;left:0;text-align:left;margin-left:0;margin-top:606.85pt;width:375.3pt;height:21.3pt;z-index:25169920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" fillcolor="white [3201]" stroked="f" strokeweight=".5pt">
                <v:textbox>
                  <w:txbxContent>
                    <w:p w14:paraId="58B76D42" w14:textId="77777777" w:rsidR="00171529" w:rsidRPr="004637CA" w:rsidRDefault="00171529" w:rsidP="001056B7">
                      <w:pPr>
                        <w:rPr>
                          <w:i/>
                          <w:iCs/>
                        </w:rPr>
                      </w:pPr>
                      <w:r w:rsidRPr="00263517">
                        <w:t>Figure 4.</w:t>
                      </w:r>
                      <w:r w:rsidRPr="004637CA">
                        <w:rPr>
                          <w:i/>
                          <w:iCs/>
                        </w:rPr>
                        <w:t xml:space="preserve"> </w:t>
                      </w:r>
                      <w:r w:rsidRPr="00935BBE">
                        <w:t>MMPI-2 Dependent Spectra Taxometric Results</w:t>
                      </w:r>
                    </w:p>
                  </w:txbxContent>
                </v:textbox>
                <w10:wrap type="square" anchorx="margin" anchory="margin"/>
              </v:shape>
            </w:pict>
          </mc:Fallback>
        </mc:AlternateContent>
      </w:r>
      <w:r w:rsidR="00B235C2" w:rsidRPr="00796814">
        <w:rPr>
          <w:rFonts w:ascii="Times New Roman" w:hAnsi="Times New Roman" w:cs="Times New Roman"/>
          <w:noProof/>
        </w:rPr>
        <w:drawing>
          <wp:anchor distT="0" distB="0" distL="114300" distR="114300" simplePos="0" relativeHeight="251688960" behindDoc="0" locked="0" layoutInCell="1" allowOverlap="1" wp14:anchorId="346A1178" wp14:editId="3BEC6E26">
            <wp:simplePos x="0" y="0"/>
            <wp:positionH relativeFrom="margin">
              <wp:align>left</wp:align>
            </wp:positionH>
            <wp:positionV relativeFrom="margin">
              <wp:align>top</wp:align>
            </wp:positionV>
            <wp:extent cx="5943600" cy="7691755"/>
            <wp:effectExtent l="0" t="0" r="0"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pendent Rplot.pdf"/>
                    <pic:cNvPicPr/>
                  </pic:nvPicPr>
                  <pic:blipFill>
                    <a:blip r:embed="rId2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792D7C4" w14:textId="0168FEB8" w:rsidR="00B235C2" w:rsidRPr="00796814" w:rsidRDefault="00B235C2" w:rsidP="00B235C2">
      <w:pPr>
        <w:pStyle w:val="Heading2"/>
        <w:numPr>
          <w:ilvl w:val="0"/>
          <w:numId w:val="0"/>
        </w:numPr>
        <w:tabs>
          <w:tab w:val="left" w:pos="7707"/>
        </w:tabs>
        <w:jc w:val="right"/>
        <w:rPr>
          <w:rFonts w:ascii="Times New Roman" w:hAnsi="Times New Roman" w:cs="Times New Roman"/>
        </w:rPr>
      </w:pPr>
    </w:p>
    <w:p w14:paraId="776C3013" w14:textId="06CD9FAA" w:rsidR="00B235C2" w:rsidRPr="00796814" w:rsidRDefault="005D22FA" w:rsidP="00B235C2">
      <w:pPr>
        <w:pStyle w:val="Heading2"/>
        <w:numPr>
          <w:ilvl w:val="0"/>
          <w:numId w:val="0"/>
        </w:numPr>
        <w:tabs>
          <w:tab w:val="left" w:pos="7707"/>
        </w:tabs>
        <w:jc w:val="right"/>
        <w:rPr>
          <w:rFonts w:ascii="Times New Roman" w:hAnsi="Times New Roman" w:cs="Times New Roman"/>
        </w:rPr>
      </w:pPr>
      <w:r w:rsidRPr="00796814">
        <w:rPr>
          <w:rFonts w:ascii="Times New Roman" w:hAnsi="Times New Roman" w:cs="Times New Roman"/>
          <w:noProof/>
        </w:rPr>
        <w:lastRenderedPageBreak/>
        <mc:AlternateContent>
          <mc:Choice Requires="wps">
            <w:drawing>
              <wp:anchor distT="0" distB="0" distL="114300" distR="114300" simplePos="0" relativeHeight="251694080" behindDoc="0" locked="0" layoutInCell="1" allowOverlap="1" wp14:anchorId="1972EC91" wp14:editId="79811686">
                <wp:simplePos x="0" y="0"/>
                <wp:positionH relativeFrom="margin">
                  <wp:posOffset>0</wp:posOffset>
                </wp:positionH>
                <wp:positionV relativeFrom="margin">
                  <wp:posOffset>7706703</wp:posOffset>
                </wp:positionV>
                <wp:extent cx="4766733" cy="270934"/>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4766733" cy="270934"/>
                        </a:xfrm>
                        <a:prstGeom prst="rect">
                          <a:avLst/>
                        </a:prstGeom>
                        <a:solidFill>
                          <a:schemeClr val="lt1"/>
                        </a:solidFill>
                        <a:ln w="6350">
                          <a:noFill/>
                        </a:ln>
                      </wps:spPr>
                      <wps:txbx>
                        <w:txbxContent>
                          <w:p w14:paraId="3BAA13FD" w14:textId="77777777" w:rsidR="00171529" w:rsidRPr="004637CA" w:rsidRDefault="00171529" w:rsidP="005D22FA">
                            <w:pPr>
                              <w:rPr>
                                <w:i/>
                                <w:iCs/>
                              </w:rPr>
                            </w:pPr>
                            <w:r w:rsidRPr="00263517">
                              <w:t>Figure 5.</w:t>
                            </w:r>
                            <w:r w:rsidRPr="004637CA">
                              <w:rPr>
                                <w:i/>
                                <w:iCs/>
                              </w:rPr>
                              <w:t xml:space="preserve"> </w:t>
                            </w:r>
                            <w:r w:rsidRPr="00935BBE">
                              <w:t>MMPI-2 Depressive Spectra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2EC91" id="Text Box 13" o:spid="_x0000_s1030" type="#_x0000_t202" style="position:absolute;left:0;text-align:left;margin-left:0;margin-top:606.85pt;width:375.35pt;height:21.3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" fillcolor="white [3201]" stroked="f" strokeweight=".5pt">
                <v:textbox>
                  <w:txbxContent>
                    <w:p w14:paraId="3BAA13FD" w14:textId="77777777" w:rsidR="00171529" w:rsidRPr="004637CA" w:rsidRDefault="00171529" w:rsidP="005D22FA">
                      <w:pPr>
                        <w:rPr>
                          <w:i/>
                          <w:iCs/>
                        </w:rPr>
                      </w:pPr>
                      <w:r w:rsidRPr="00263517">
                        <w:t>Figure 5.</w:t>
                      </w:r>
                      <w:r w:rsidRPr="004637CA">
                        <w:rPr>
                          <w:i/>
                          <w:iCs/>
                        </w:rPr>
                        <w:t xml:space="preserve"> </w:t>
                      </w:r>
                      <w:r w:rsidRPr="00935BBE">
                        <w:t>MMPI-2 Depressive Spectra Taxometric Results</w:t>
                      </w:r>
                    </w:p>
                  </w:txbxContent>
                </v:textbox>
                <w10:wrap type="square" anchorx="margin" anchory="margin"/>
              </v:shape>
            </w:pict>
          </mc:Fallback>
        </mc:AlternateContent>
      </w:r>
      <w:r w:rsidR="00B235C2" w:rsidRPr="00796814">
        <w:rPr>
          <w:rFonts w:ascii="Times New Roman" w:hAnsi="Times New Roman" w:cs="Times New Roman"/>
        </w:rPr>
        <w:tab/>
      </w:r>
      <w:r w:rsidR="00B235C2" w:rsidRPr="00796814">
        <w:rPr>
          <w:rFonts w:ascii="Times New Roman" w:hAnsi="Times New Roman" w:cs="Times New Roman"/>
          <w:noProof/>
        </w:rPr>
        <w:drawing>
          <wp:anchor distT="0" distB="0" distL="114300" distR="114300" simplePos="0" relativeHeight="251692032" behindDoc="0" locked="0" layoutInCell="1" allowOverlap="1" wp14:anchorId="5C412423" wp14:editId="26D6CD0A">
            <wp:simplePos x="0" y="0"/>
            <wp:positionH relativeFrom="margin">
              <wp:align>left</wp:align>
            </wp:positionH>
            <wp:positionV relativeFrom="margin">
              <wp:align>top</wp:align>
            </wp:positionV>
            <wp:extent cx="5943600" cy="7691755"/>
            <wp:effectExtent l="0" t="0" r="0" b="444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epression Rplot.pdf"/>
                    <pic:cNvPicPr/>
                  </pic:nvPicPr>
                  <pic:blipFill>
                    <a:blip r:embed="rId2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C7D39BF" w14:textId="77777777" w:rsidR="00B235C2" w:rsidRPr="00796814" w:rsidRDefault="00B235C2" w:rsidP="00B235C2">
      <w:pPr>
        <w:pStyle w:val="Heading2"/>
        <w:numPr>
          <w:ilvl w:val="0"/>
          <w:numId w:val="0"/>
        </w:numPr>
        <w:tabs>
          <w:tab w:val="left" w:pos="7707"/>
        </w:tabs>
        <w:jc w:val="right"/>
        <w:rPr>
          <w:rFonts w:ascii="Times New Roman" w:hAnsi="Times New Roman" w:cs="Times New Roman"/>
        </w:rPr>
      </w:pPr>
    </w:p>
    <w:p w14:paraId="3B1D1D25" w14:textId="19C1FA01" w:rsidR="00B235C2" w:rsidRPr="00796814" w:rsidRDefault="005D22FA" w:rsidP="00B235C2">
      <w:pPr>
        <w:pStyle w:val="Heading2"/>
        <w:numPr>
          <w:ilvl w:val="0"/>
          <w:numId w:val="0"/>
        </w:numPr>
        <w:tabs>
          <w:tab w:val="left" w:pos="7707"/>
        </w:tabs>
        <w:jc w:val="right"/>
        <w:rPr>
          <w:rFonts w:ascii="Times New Roman" w:hAnsi="Times New Roman" w:cs="Times New Roman"/>
        </w:rPr>
      </w:pPr>
      <w:r w:rsidRPr="00796814">
        <w:rPr>
          <w:rFonts w:ascii="Times New Roman" w:hAnsi="Times New Roman" w:cs="Times New Roman"/>
          <w:noProof/>
        </w:rPr>
        <w:lastRenderedPageBreak/>
        <mc:AlternateContent>
          <mc:Choice Requires="wps">
            <w:drawing>
              <wp:anchor distT="0" distB="0" distL="114300" distR="114300" simplePos="0" relativeHeight="251697152" behindDoc="0" locked="0" layoutInCell="1" allowOverlap="1" wp14:anchorId="41A0CA2F" wp14:editId="4DCA76C3">
                <wp:simplePos x="0" y="0"/>
                <wp:positionH relativeFrom="margin">
                  <wp:posOffset>0</wp:posOffset>
                </wp:positionH>
                <wp:positionV relativeFrom="margin">
                  <wp:posOffset>7705433</wp:posOffset>
                </wp:positionV>
                <wp:extent cx="4766733" cy="270934"/>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4766733" cy="270934"/>
                        </a:xfrm>
                        <a:prstGeom prst="rect">
                          <a:avLst/>
                        </a:prstGeom>
                        <a:solidFill>
                          <a:schemeClr val="lt1"/>
                        </a:solidFill>
                        <a:ln w="6350">
                          <a:noFill/>
                        </a:ln>
                      </wps:spPr>
                      <wps:txbx>
                        <w:txbxContent>
                          <w:p w14:paraId="69E538D4" w14:textId="77777777" w:rsidR="00171529" w:rsidRPr="004637CA" w:rsidRDefault="00171529" w:rsidP="005D22FA">
                            <w:pPr>
                              <w:rPr>
                                <w:i/>
                                <w:iCs/>
                              </w:rPr>
                            </w:pPr>
                            <w:r w:rsidRPr="00263517">
                              <w:t>Figure 6.</w:t>
                            </w:r>
                            <w:r w:rsidRPr="004637CA">
                              <w:rPr>
                                <w:i/>
                                <w:iCs/>
                              </w:rPr>
                              <w:t xml:space="preserve"> </w:t>
                            </w:r>
                            <w:r w:rsidRPr="00935BBE">
                              <w:t>MMPI-2 Histrionic Spectra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0CA2F" id="Text Box 17" o:spid="_x0000_s1031" type="#_x0000_t202" style="position:absolute;left:0;text-align:left;margin-left:0;margin-top:606.75pt;width:375.35pt;height:21.3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" fillcolor="white [3201]" stroked="f" strokeweight=".5pt">
                <v:textbox>
                  <w:txbxContent>
                    <w:p w14:paraId="69E538D4" w14:textId="77777777" w:rsidR="00171529" w:rsidRPr="004637CA" w:rsidRDefault="00171529" w:rsidP="005D22FA">
                      <w:pPr>
                        <w:rPr>
                          <w:i/>
                          <w:iCs/>
                        </w:rPr>
                      </w:pPr>
                      <w:r w:rsidRPr="00263517">
                        <w:t>Figure 6.</w:t>
                      </w:r>
                      <w:r w:rsidRPr="004637CA">
                        <w:rPr>
                          <w:i/>
                          <w:iCs/>
                        </w:rPr>
                        <w:t xml:space="preserve"> </w:t>
                      </w:r>
                      <w:r w:rsidRPr="00935BBE">
                        <w:t>MMPI-2 Histrionic Spectra Taxometric Results</w:t>
                      </w:r>
                    </w:p>
                  </w:txbxContent>
                </v:textbox>
                <w10:wrap type="square" anchorx="margin" anchory="margin"/>
              </v:shape>
            </w:pict>
          </mc:Fallback>
        </mc:AlternateContent>
      </w:r>
      <w:r w:rsidR="00B235C2" w:rsidRPr="00796814">
        <w:rPr>
          <w:rFonts w:ascii="Times New Roman" w:hAnsi="Times New Roman" w:cs="Times New Roman"/>
          <w:noProof/>
        </w:rPr>
        <w:drawing>
          <wp:anchor distT="0" distB="0" distL="114300" distR="114300" simplePos="0" relativeHeight="251695104" behindDoc="0" locked="0" layoutInCell="1" allowOverlap="1" wp14:anchorId="160AAD33" wp14:editId="684A0DDC">
            <wp:simplePos x="0" y="0"/>
            <wp:positionH relativeFrom="margin">
              <wp:align>left</wp:align>
            </wp:positionH>
            <wp:positionV relativeFrom="margin">
              <wp:align>top</wp:align>
            </wp:positionV>
            <wp:extent cx="5943600" cy="7691755"/>
            <wp:effectExtent l="0" t="0" r="0" b="444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Istrionic Rplot.pdf"/>
                    <pic:cNvPicPr/>
                  </pic:nvPicPr>
                  <pic:blipFill>
                    <a:blip r:embed="rId2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B235C2" w:rsidRPr="00796814">
        <w:rPr>
          <w:rFonts w:ascii="Times New Roman" w:hAnsi="Times New Roman" w:cs="Times New Roman"/>
        </w:rPr>
        <w:br w:type="page"/>
      </w:r>
    </w:p>
    <w:p w14:paraId="66F3D63A" w14:textId="58EC4BFB" w:rsidR="00B235C2" w:rsidRPr="00796814" w:rsidRDefault="005A7791" w:rsidP="00B235C2">
      <w:pPr>
        <w:pStyle w:val="Heading2"/>
        <w:numPr>
          <w:ilvl w:val="0"/>
          <w:numId w:val="0"/>
        </w:numPr>
        <w:tabs>
          <w:tab w:val="left" w:pos="7653"/>
          <w:tab w:val="left" w:pos="7707"/>
          <w:tab w:val="right" w:pos="9360"/>
        </w:tabs>
        <w:rPr>
          <w:rFonts w:ascii="Times New Roman" w:hAnsi="Times New Roman" w:cs="Times New Roman"/>
        </w:rPr>
      </w:pPr>
      <w:r w:rsidRPr="00796814">
        <w:rPr>
          <w:rFonts w:ascii="Times New Roman" w:hAnsi="Times New Roman" w:cs="Times New Roman"/>
          <w:noProof/>
        </w:rPr>
        <w:lastRenderedPageBreak/>
        <mc:AlternateContent>
          <mc:Choice Requires="wps">
            <w:drawing>
              <wp:anchor distT="0" distB="0" distL="114300" distR="114300" simplePos="0" relativeHeight="251702272" behindDoc="0" locked="0" layoutInCell="1" allowOverlap="1" wp14:anchorId="7C2BCF1F" wp14:editId="39323D08">
                <wp:simplePos x="0" y="0"/>
                <wp:positionH relativeFrom="margin">
                  <wp:posOffset>0</wp:posOffset>
                </wp:positionH>
                <wp:positionV relativeFrom="margin">
                  <wp:posOffset>7708608</wp:posOffset>
                </wp:positionV>
                <wp:extent cx="4766733" cy="270934"/>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4766733" cy="270934"/>
                        </a:xfrm>
                        <a:prstGeom prst="rect">
                          <a:avLst/>
                        </a:prstGeom>
                        <a:solidFill>
                          <a:schemeClr val="lt1"/>
                        </a:solidFill>
                        <a:ln w="6350">
                          <a:noFill/>
                        </a:ln>
                      </wps:spPr>
                      <wps:txbx>
                        <w:txbxContent>
                          <w:p w14:paraId="16C32EEF" w14:textId="77777777" w:rsidR="00171529" w:rsidRPr="004637CA" w:rsidRDefault="00171529" w:rsidP="005A7791">
                            <w:pPr>
                              <w:rPr>
                                <w:i/>
                                <w:iCs/>
                              </w:rPr>
                            </w:pPr>
                            <w:r w:rsidRPr="00263517">
                              <w:t>Figure 7.</w:t>
                            </w:r>
                            <w:r w:rsidRPr="004637CA">
                              <w:rPr>
                                <w:i/>
                                <w:iCs/>
                              </w:rPr>
                              <w:t xml:space="preserve"> </w:t>
                            </w:r>
                            <w:r w:rsidRPr="00A038BC">
                              <w:t>MMPI-2 Narcissistic Spectra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BCF1F" id="Text Box 19" o:spid="_x0000_s1032" type="#_x0000_t202" style="position:absolute;margin-left:0;margin-top:607pt;width:375.35pt;height:21.3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" fillcolor="white [3201]" stroked="f" strokeweight=".5pt">
                <v:textbox>
                  <w:txbxContent>
                    <w:p w14:paraId="16C32EEF" w14:textId="77777777" w:rsidR="00171529" w:rsidRPr="004637CA" w:rsidRDefault="00171529" w:rsidP="005A7791">
                      <w:pPr>
                        <w:rPr>
                          <w:i/>
                          <w:iCs/>
                        </w:rPr>
                      </w:pPr>
                      <w:r w:rsidRPr="00263517">
                        <w:t>Figure 7.</w:t>
                      </w:r>
                      <w:r w:rsidRPr="004637CA">
                        <w:rPr>
                          <w:i/>
                          <w:iCs/>
                        </w:rPr>
                        <w:t xml:space="preserve"> </w:t>
                      </w:r>
                      <w:r w:rsidRPr="00A038BC">
                        <w:t>MMPI-2 Narcissistic Spectra Taxometric Results</w:t>
                      </w:r>
                    </w:p>
                  </w:txbxContent>
                </v:textbox>
                <w10:wrap type="square" anchorx="margin" anchory="margin"/>
              </v:shape>
            </w:pict>
          </mc:Fallback>
        </mc:AlternateContent>
      </w:r>
      <w:r w:rsidR="00B235C2" w:rsidRPr="00796814">
        <w:rPr>
          <w:rFonts w:ascii="Times New Roman" w:hAnsi="Times New Roman" w:cs="Times New Roman"/>
        </w:rPr>
        <w:tab/>
      </w:r>
      <w:r w:rsidR="00B235C2" w:rsidRPr="00796814">
        <w:rPr>
          <w:rFonts w:ascii="Times New Roman" w:hAnsi="Times New Roman" w:cs="Times New Roman"/>
          <w:noProof/>
        </w:rPr>
        <w:br/>
      </w:r>
      <w:r w:rsidR="00B235C2" w:rsidRPr="00796814">
        <w:rPr>
          <w:rFonts w:ascii="Times New Roman" w:hAnsi="Times New Roman" w:cs="Times New Roman"/>
          <w:noProof/>
        </w:rPr>
        <w:drawing>
          <wp:anchor distT="0" distB="0" distL="114300" distR="114300" simplePos="0" relativeHeight="251700224" behindDoc="0" locked="0" layoutInCell="1" allowOverlap="1" wp14:anchorId="11E0ED4E" wp14:editId="6EB0FC12">
            <wp:simplePos x="0" y="0"/>
            <wp:positionH relativeFrom="margin">
              <wp:align>left</wp:align>
            </wp:positionH>
            <wp:positionV relativeFrom="margin">
              <wp:align>top</wp:align>
            </wp:positionV>
            <wp:extent cx="5943600" cy="7691755"/>
            <wp:effectExtent l="0" t="0" r="0" b="444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arcissistic Rplot.pdf"/>
                    <pic:cNvPicPr/>
                  </pic:nvPicPr>
                  <pic:blipFill>
                    <a:blip r:embed="rId2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r w:rsidR="00B235C2" w:rsidRPr="00796814">
        <w:rPr>
          <w:rFonts w:ascii="Times New Roman" w:hAnsi="Times New Roman" w:cs="Times New Roman"/>
        </w:rPr>
        <w:tab/>
      </w:r>
    </w:p>
    <w:p w14:paraId="336E5B58" w14:textId="23F36D83" w:rsidR="00B235C2" w:rsidRPr="00796814" w:rsidRDefault="005A7791" w:rsidP="00B235C2">
      <w:pPr>
        <w:pStyle w:val="Heading2"/>
        <w:numPr>
          <w:ilvl w:val="0"/>
          <w:numId w:val="0"/>
        </w:numPr>
        <w:tabs>
          <w:tab w:val="left" w:pos="7653"/>
          <w:tab w:val="left" w:pos="7707"/>
          <w:tab w:val="right" w:pos="9360"/>
        </w:tabs>
        <w:rPr>
          <w:rFonts w:ascii="Times New Roman" w:hAnsi="Times New Roman" w:cs="Times New Roman"/>
        </w:rPr>
      </w:pPr>
      <w:r w:rsidRPr="00796814">
        <w:rPr>
          <w:rFonts w:ascii="Times New Roman" w:hAnsi="Times New Roman" w:cs="Times New Roman"/>
          <w:noProof/>
        </w:rPr>
        <w:lastRenderedPageBreak/>
        <mc:AlternateContent>
          <mc:Choice Requires="wps">
            <w:drawing>
              <wp:anchor distT="0" distB="0" distL="114300" distR="114300" simplePos="0" relativeHeight="251705344" behindDoc="0" locked="0" layoutInCell="1" allowOverlap="1" wp14:anchorId="7111EB36" wp14:editId="694B4E46">
                <wp:simplePos x="0" y="0"/>
                <wp:positionH relativeFrom="margin">
                  <wp:posOffset>0</wp:posOffset>
                </wp:positionH>
                <wp:positionV relativeFrom="margin">
                  <wp:posOffset>7721995</wp:posOffset>
                </wp:positionV>
                <wp:extent cx="4766310" cy="270510"/>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4766310" cy="270510"/>
                        </a:xfrm>
                        <a:prstGeom prst="rect">
                          <a:avLst/>
                        </a:prstGeom>
                        <a:solidFill>
                          <a:schemeClr val="lt1"/>
                        </a:solidFill>
                        <a:ln w="6350">
                          <a:noFill/>
                        </a:ln>
                      </wps:spPr>
                      <wps:txbx>
                        <w:txbxContent>
                          <w:p w14:paraId="34173F02" w14:textId="77777777" w:rsidR="00171529" w:rsidRPr="004637CA" w:rsidRDefault="00171529" w:rsidP="005A7791">
                            <w:pPr>
                              <w:rPr>
                                <w:i/>
                                <w:iCs/>
                              </w:rPr>
                            </w:pPr>
                            <w:r w:rsidRPr="00263517">
                              <w:t>Figure 8.</w:t>
                            </w:r>
                            <w:r w:rsidRPr="004637CA">
                              <w:rPr>
                                <w:i/>
                                <w:iCs/>
                              </w:rPr>
                              <w:t xml:space="preserve"> </w:t>
                            </w:r>
                            <w:r w:rsidRPr="00A038BC">
                              <w:t>MMPI-2 OCPD Spectra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1EB36" id="Text Box 21" o:spid="_x0000_s1033" type="#_x0000_t202" style="position:absolute;margin-left:0;margin-top:608.05pt;width:375.3pt;height:21.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" fillcolor="white [3201]" stroked="f" strokeweight=".5pt">
                <v:textbox>
                  <w:txbxContent>
                    <w:p w14:paraId="34173F02" w14:textId="77777777" w:rsidR="00171529" w:rsidRPr="004637CA" w:rsidRDefault="00171529" w:rsidP="005A7791">
                      <w:pPr>
                        <w:rPr>
                          <w:i/>
                          <w:iCs/>
                        </w:rPr>
                      </w:pPr>
                      <w:r w:rsidRPr="00263517">
                        <w:t>Figure 8.</w:t>
                      </w:r>
                      <w:r w:rsidRPr="004637CA">
                        <w:rPr>
                          <w:i/>
                          <w:iCs/>
                        </w:rPr>
                        <w:t xml:space="preserve"> </w:t>
                      </w:r>
                      <w:r w:rsidRPr="00A038BC">
                        <w:t>MMPI-2 OCPD Spectra Taxometric Results</w:t>
                      </w:r>
                    </w:p>
                  </w:txbxContent>
                </v:textbox>
                <w10:wrap type="square" anchorx="margin" anchory="margin"/>
              </v:shape>
            </w:pict>
          </mc:Fallback>
        </mc:AlternateContent>
      </w:r>
    </w:p>
    <w:p w14:paraId="2BB30481" w14:textId="0309A45E" w:rsidR="00B235C2" w:rsidRPr="00796814" w:rsidRDefault="00B235C2" w:rsidP="00B235C2">
      <w:pPr>
        <w:pStyle w:val="Heading2"/>
        <w:numPr>
          <w:ilvl w:val="0"/>
          <w:numId w:val="0"/>
        </w:numPr>
        <w:tabs>
          <w:tab w:val="left" w:pos="7653"/>
          <w:tab w:val="left" w:pos="7707"/>
          <w:tab w:val="right" w:pos="9360"/>
        </w:tabs>
        <w:rPr>
          <w:rFonts w:ascii="Times New Roman" w:hAnsi="Times New Roman" w:cs="Times New Roman"/>
        </w:rPr>
      </w:pPr>
      <w:r w:rsidRPr="00796814">
        <w:rPr>
          <w:rFonts w:ascii="Times New Roman" w:hAnsi="Times New Roman" w:cs="Times New Roman"/>
          <w:noProof/>
        </w:rPr>
        <w:drawing>
          <wp:anchor distT="0" distB="0" distL="114300" distR="114300" simplePos="0" relativeHeight="251703296" behindDoc="0" locked="0" layoutInCell="1" allowOverlap="1" wp14:anchorId="6F3167B7" wp14:editId="4C2B4C34">
            <wp:simplePos x="0" y="0"/>
            <wp:positionH relativeFrom="margin">
              <wp:align>left</wp:align>
            </wp:positionH>
            <wp:positionV relativeFrom="margin">
              <wp:align>top</wp:align>
            </wp:positionV>
            <wp:extent cx="5943600" cy="76917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CPD Rpot.pdf"/>
                    <pic:cNvPicPr/>
                  </pic:nvPicPr>
                  <pic:blipFill>
                    <a:blip r:embed="rId2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DC091EC" w14:textId="21D5BE29" w:rsidR="00B235C2" w:rsidRPr="00796814" w:rsidRDefault="005A7791"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lastRenderedPageBreak/>
        <mc:AlternateContent>
          <mc:Choice Requires="wps">
            <w:drawing>
              <wp:anchor distT="0" distB="0" distL="114300" distR="114300" simplePos="0" relativeHeight="251708416" behindDoc="0" locked="0" layoutInCell="1" allowOverlap="1" wp14:anchorId="5F029AC3" wp14:editId="02837B93">
                <wp:simplePos x="0" y="0"/>
                <wp:positionH relativeFrom="margin">
                  <wp:posOffset>0</wp:posOffset>
                </wp:positionH>
                <wp:positionV relativeFrom="margin">
                  <wp:posOffset>7707973</wp:posOffset>
                </wp:positionV>
                <wp:extent cx="4766310" cy="270510"/>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4766310" cy="270510"/>
                        </a:xfrm>
                        <a:prstGeom prst="rect">
                          <a:avLst/>
                        </a:prstGeom>
                        <a:solidFill>
                          <a:schemeClr val="lt1"/>
                        </a:solidFill>
                        <a:ln w="6350">
                          <a:noFill/>
                        </a:ln>
                      </wps:spPr>
                      <wps:txbx>
                        <w:txbxContent>
                          <w:p w14:paraId="4FF480D3" w14:textId="77777777" w:rsidR="00171529" w:rsidRPr="004637CA" w:rsidRDefault="00171529" w:rsidP="005A7791">
                            <w:pPr>
                              <w:rPr>
                                <w:i/>
                                <w:iCs/>
                              </w:rPr>
                            </w:pPr>
                            <w:r w:rsidRPr="00263517">
                              <w:t>Figure 9.</w:t>
                            </w:r>
                            <w:r w:rsidRPr="004637CA">
                              <w:rPr>
                                <w:i/>
                                <w:iCs/>
                              </w:rPr>
                              <w:t xml:space="preserve"> </w:t>
                            </w:r>
                            <w:r w:rsidRPr="00A038BC">
                              <w:t>MMPI-2 Paranoid Spectra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29AC3" id="Text Box 23" o:spid="_x0000_s1034" type="#_x0000_t202" style="position:absolute;margin-left:0;margin-top:606.95pt;width:375.3pt;height:21.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" fillcolor="white [3201]" stroked="f" strokeweight=".5pt">
                <v:textbox>
                  <w:txbxContent>
                    <w:p w14:paraId="4FF480D3" w14:textId="77777777" w:rsidR="00171529" w:rsidRPr="004637CA" w:rsidRDefault="00171529" w:rsidP="005A7791">
                      <w:pPr>
                        <w:rPr>
                          <w:i/>
                          <w:iCs/>
                        </w:rPr>
                      </w:pPr>
                      <w:r w:rsidRPr="00263517">
                        <w:t>Figure 9.</w:t>
                      </w:r>
                      <w:r w:rsidRPr="004637CA">
                        <w:rPr>
                          <w:i/>
                          <w:iCs/>
                        </w:rPr>
                        <w:t xml:space="preserve"> </w:t>
                      </w:r>
                      <w:r w:rsidRPr="00A038BC">
                        <w:t>MMPI-2 Paranoid Spectra Taxometric Results</w:t>
                      </w:r>
                    </w:p>
                  </w:txbxContent>
                </v:textbox>
                <w10:wrap type="square" anchorx="margin" anchory="margin"/>
              </v:shape>
            </w:pict>
          </mc:Fallback>
        </mc:AlternateContent>
      </w:r>
      <w:r w:rsidR="00B235C2" w:rsidRPr="00796814">
        <w:rPr>
          <w:rFonts w:ascii="Times New Roman" w:hAnsi="Times New Roman" w:cs="Times New Roman"/>
        </w:rPr>
        <w:tab/>
      </w:r>
    </w:p>
    <w:p w14:paraId="2FAAC208" w14:textId="23AC3E10" w:rsidR="00B235C2" w:rsidRPr="00796814" w:rsidRDefault="00B235C2"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drawing>
          <wp:anchor distT="0" distB="0" distL="114300" distR="114300" simplePos="0" relativeHeight="251706368" behindDoc="0" locked="0" layoutInCell="1" allowOverlap="1" wp14:anchorId="109A5C64" wp14:editId="45545959">
            <wp:simplePos x="0" y="0"/>
            <wp:positionH relativeFrom="margin">
              <wp:align>left</wp:align>
            </wp:positionH>
            <wp:positionV relativeFrom="margin">
              <wp:align>top</wp:align>
            </wp:positionV>
            <wp:extent cx="5943600" cy="7691755"/>
            <wp:effectExtent l="0" t="0" r="0" b="444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aranoid Rplot.pdf"/>
                    <pic:cNvPicPr/>
                  </pic:nvPicPr>
                  <pic:blipFill>
                    <a:blip r:embed="rId2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4E288B2" w14:textId="18E5E7F3" w:rsidR="00B235C2" w:rsidRPr="00796814" w:rsidRDefault="005A7791"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lastRenderedPageBreak/>
        <mc:AlternateContent>
          <mc:Choice Requires="wps">
            <w:drawing>
              <wp:anchor distT="0" distB="0" distL="114300" distR="114300" simplePos="0" relativeHeight="251711488" behindDoc="0" locked="0" layoutInCell="1" allowOverlap="1" wp14:anchorId="47000861" wp14:editId="674E466E">
                <wp:simplePos x="0" y="0"/>
                <wp:positionH relativeFrom="column">
                  <wp:posOffset>0</wp:posOffset>
                </wp:positionH>
                <wp:positionV relativeFrom="paragraph">
                  <wp:posOffset>7695565</wp:posOffset>
                </wp:positionV>
                <wp:extent cx="4766733" cy="270934"/>
                <wp:effectExtent l="0" t="0" r="0" b="0"/>
                <wp:wrapNone/>
                <wp:docPr id="25" name="Text Box 25"/>
                <wp:cNvGraphicFramePr/>
                <a:graphic xmlns:a="http://schemas.openxmlformats.org/drawingml/2006/main">
                  <a:graphicData uri="http://schemas.microsoft.com/office/word/2010/wordprocessingShape">
                    <wps:wsp>
                      <wps:cNvSpPr txBox="1"/>
                      <wps:spPr>
                        <a:xfrm>
                          <a:off x="0" y="0"/>
                          <a:ext cx="4766733" cy="270934"/>
                        </a:xfrm>
                        <a:prstGeom prst="rect">
                          <a:avLst/>
                        </a:prstGeom>
                        <a:solidFill>
                          <a:schemeClr val="lt1"/>
                        </a:solidFill>
                        <a:ln w="6350">
                          <a:noFill/>
                        </a:ln>
                      </wps:spPr>
                      <wps:txbx>
                        <w:txbxContent>
                          <w:p w14:paraId="41ACAFED" w14:textId="77777777" w:rsidR="00171529" w:rsidRPr="004637CA" w:rsidRDefault="00171529" w:rsidP="005A7791">
                            <w:pPr>
                              <w:jc w:val="both"/>
                              <w:rPr>
                                <w:i/>
                                <w:iCs/>
                              </w:rPr>
                            </w:pPr>
                            <w:r w:rsidRPr="00263517">
                              <w:t>Figure 10.</w:t>
                            </w:r>
                            <w:r w:rsidRPr="004637CA">
                              <w:rPr>
                                <w:i/>
                                <w:iCs/>
                              </w:rPr>
                              <w:t xml:space="preserve"> </w:t>
                            </w:r>
                            <w:r w:rsidRPr="00A038BC">
                              <w:t>MMPI-2 Schizoid Spectra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00861" id="Text Box 25" o:spid="_x0000_s1035" type="#_x0000_t202" style="position:absolute;margin-left:0;margin-top:605.95pt;width:375.35pt;height:21.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" fillcolor="white [3201]" stroked="f" strokeweight=".5pt">
                <v:textbox>
                  <w:txbxContent>
                    <w:p w14:paraId="41ACAFED" w14:textId="77777777" w:rsidR="00171529" w:rsidRPr="004637CA" w:rsidRDefault="00171529" w:rsidP="005A7791">
                      <w:pPr>
                        <w:jc w:val="both"/>
                        <w:rPr>
                          <w:i/>
                          <w:iCs/>
                        </w:rPr>
                      </w:pPr>
                      <w:r w:rsidRPr="00263517">
                        <w:t>Figure 10.</w:t>
                      </w:r>
                      <w:r w:rsidRPr="004637CA">
                        <w:rPr>
                          <w:i/>
                          <w:iCs/>
                        </w:rPr>
                        <w:t xml:space="preserve"> </w:t>
                      </w:r>
                      <w:r w:rsidRPr="00A038BC">
                        <w:t>MMPI-2 Schizoid Spectra Taxometric Results</w:t>
                      </w:r>
                    </w:p>
                  </w:txbxContent>
                </v:textbox>
              </v:shape>
            </w:pict>
          </mc:Fallback>
        </mc:AlternateContent>
      </w:r>
      <w:r w:rsidR="00B235C2" w:rsidRPr="00796814">
        <w:rPr>
          <w:rFonts w:ascii="Times New Roman" w:hAnsi="Times New Roman" w:cs="Times New Roman"/>
        </w:rPr>
        <w:tab/>
      </w:r>
    </w:p>
    <w:p w14:paraId="41A2DBB2" w14:textId="77777777" w:rsidR="00B235C2" w:rsidRPr="00796814" w:rsidRDefault="00B235C2"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drawing>
          <wp:anchor distT="0" distB="0" distL="114300" distR="114300" simplePos="0" relativeHeight="251709440" behindDoc="0" locked="0" layoutInCell="1" allowOverlap="1" wp14:anchorId="63A470FB" wp14:editId="74FDA4EB">
            <wp:simplePos x="0" y="0"/>
            <wp:positionH relativeFrom="margin">
              <wp:align>left</wp:align>
            </wp:positionH>
            <wp:positionV relativeFrom="margin">
              <wp:align>top</wp:align>
            </wp:positionV>
            <wp:extent cx="5943600" cy="7691755"/>
            <wp:effectExtent l="0" t="0" r="0" b="444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hizoid Rplot.pdf"/>
                    <pic:cNvPicPr/>
                  </pic:nvPicPr>
                  <pic:blipFill>
                    <a:blip r:embed="rId2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FD31D00" w14:textId="2B8A7A81" w:rsidR="00B235C2" w:rsidRPr="00796814" w:rsidRDefault="005A7791"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lastRenderedPageBreak/>
        <mc:AlternateContent>
          <mc:Choice Requires="wps">
            <w:drawing>
              <wp:anchor distT="0" distB="0" distL="114300" distR="114300" simplePos="0" relativeHeight="251714560" behindDoc="0" locked="0" layoutInCell="1" allowOverlap="1" wp14:anchorId="43887A0E" wp14:editId="5029191D">
                <wp:simplePos x="0" y="0"/>
                <wp:positionH relativeFrom="column">
                  <wp:posOffset>0</wp:posOffset>
                </wp:positionH>
                <wp:positionV relativeFrom="paragraph">
                  <wp:posOffset>7736548</wp:posOffset>
                </wp:positionV>
                <wp:extent cx="4766310" cy="27051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766310" cy="270510"/>
                        </a:xfrm>
                        <a:prstGeom prst="rect">
                          <a:avLst/>
                        </a:prstGeom>
                        <a:solidFill>
                          <a:schemeClr val="lt1"/>
                        </a:solidFill>
                        <a:ln w="6350">
                          <a:noFill/>
                        </a:ln>
                      </wps:spPr>
                      <wps:txbx>
                        <w:txbxContent>
                          <w:p w14:paraId="5BDD00B8" w14:textId="77777777" w:rsidR="00171529" w:rsidRPr="004637CA" w:rsidRDefault="00171529" w:rsidP="005A7791">
                            <w:pPr>
                              <w:jc w:val="both"/>
                              <w:rPr>
                                <w:i/>
                                <w:iCs/>
                              </w:rPr>
                            </w:pPr>
                            <w:r w:rsidRPr="00263517">
                              <w:t>Figure 11.</w:t>
                            </w:r>
                            <w:r w:rsidRPr="004637CA">
                              <w:rPr>
                                <w:i/>
                                <w:iCs/>
                              </w:rPr>
                              <w:t xml:space="preserve"> </w:t>
                            </w:r>
                            <w:r w:rsidRPr="00D47A8C">
                              <w:t>MMPI-2 Schizotypal Spectra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87A0E" id="Text Box 27" o:spid="_x0000_s1036" type="#_x0000_t202" style="position:absolute;margin-left:0;margin-top:609.2pt;width:375.3pt;height:21.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" fillcolor="white [3201]" stroked="f" strokeweight=".5pt">
                <v:textbox>
                  <w:txbxContent>
                    <w:p w14:paraId="5BDD00B8" w14:textId="77777777" w:rsidR="00171529" w:rsidRPr="004637CA" w:rsidRDefault="00171529" w:rsidP="005A7791">
                      <w:pPr>
                        <w:jc w:val="both"/>
                        <w:rPr>
                          <w:i/>
                          <w:iCs/>
                        </w:rPr>
                      </w:pPr>
                      <w:r w:rsidRPr="00263517">
                        <w:t>Figure 11.</w:t>
                      </w:r>
                      <w:r w:rsidRPr="004637CA">
                        <w:rPr>
                          <w:i/>
                          <w:iCs/>
                        </w:rPr>
                        <w:t xml:space="preserve"> </w:t>
                      </w:r>
                      <w:r w:rsidRPr="00D47A8C">
                        <w:t>MMPI-2 Schizotypal Spectra Taxometric Results</w:t>
                      </w:r>
                    </w:p>
                  </w:txbxContent>
                </v:textbox>
              </v:shape>
            </w:pict>
          </mc:Fallback>
        </mc:AlternateContent>
      </w:r>
      <w:r w:rsidR="00B235C2" w:rsidRPr="00796814">
        <w:rPr>
          <w:rFonts w:ascii="Times New Roman" w:hAnsi="Times New Roman" w:cs="Times New Roman"/>
        </w:rPr>
        <w:tab/>
      </w:r>
    </w:p>
    <w:p w14:paraId="010C3A9B" w14:textId="24960D57" w:rsidR="00B235C2" w:rsidRPr="00796814" w:rsidRDefault="00B235C2"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drawing>
          <wp:anchor distT="0" distB="0" distL="114300" distR="114300" simplePos="0" relativeHeight="251712512" behindDoc="0" locked="0" layoutInCell="1" allowOverlap="1" wp14:anchorId="52B877B6" wp14:editId="5318074D">
            <wp:simplePos x="0" y="0"/>
            <wp:positionH relativeFrom="margin">
              <wp:align>left</wp:align>
            </wp:positionH>
            <wp:positionV relativeFrom="margin">
              <wp:align>top</wp:align>
            </wp:positionV>
            <wp:extent cx="5943600" cy="7691755"/>
            <wp:effectExtent l="0" t="0" r="0" b="444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hizotypal RPlot.pdf"/>
                    <pic:cNvPicPr/>
                  </pic:nvPicPr>
                  <pic:blipFill>
                    <a:blip r:embed="rId2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4D31093A" w14:textId="7529ACE6" w:rsidR="00B235C2" w:rsidRPr="00796814" w:rsidRDefault="005A7791"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lastRenderedPageBreak/>
        <mc:AlternateContent>
          <mc:Choice Requires="wps">
            <w:drawing>
              <wp:anchor distT="0" distB="0" distL="114300" distR="114300" simplePos="0" relativeHeight="251717632" behindDoc="0" locked="0" layoutInCell="1" allowOverlap="1" wp14:anchorId="3A3A836A" wp14:editId="04493A16">
                <wp:simplePos x="0" y="0"/>
                <wp:positionH relativeFrom="column">
                  <wp:posOffset>0</wp:posOffset>
                </wp:positionH>
                <wp:positionV relativeFrom="paragraph">
                  <wp:posOffset>7749883</wp:posOffset>
                </wp:positionV>
                <wp:extent cx="4766310" cy="27051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4766310" cy="270510"/>
                        </a:xfrm>
                        <a:prstGeom prst="rect">
                          <a:avLst/>
                        </a:prstGeom>
                        <a:solidFill>
                          <a:schemeClr val="lt1"/>
                        </a:solidFill>
                        <a:ln w="6350">
                          <a:noFill/>
                        </a:ln>
                      </wps:spPr>
                      <wps:txbx>
                        <w:txbxContent>
                          <w:p w14:paraId="48E0911F" w14:textId="77777777" w:rsidR="00171529" w:rsidRPr="004637CA" w:rsidRDefault="00171529" w:rsidP="005A7791">
                            <w:pPr>
                              <w:rPr>
                                <w:i/>
                                <w:iCs/>
                              </w:rPr>
                            </w:pPr>
                            <w:r w:rsidRPr="00263517">
                              <w:t>Figure 12.</w:t>
                            </w:r>
                            <w:r w:rsidRPr="004637CA">
                              <w:rPr>
                                <w:i/>
                                <w:iCs/>
                              </w:rPr>
                              <w:t xml:space="preserve"> </w:t>
                            </w:r>
                            <w:r w:rsidRPr="00D47A8C">
                              <w:t>MMPI-2 Somatizing Spectra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A836A" id="Text Box 29" o:spid="_x0000_s1037" type="#_x0000_t202" style="position:absolute;margin-left:0;margin-top:610.25pt;width:375.3pt;height:21.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" fillcolor="white [3201]" stroked="f" strokeweight=".5pt">
                <v:textbox>
                  <w:txbxContent>
                    <w:p w14:paraId="48E0911F" w14:textId="77777777" w:rsidR="00171529" w:rsidRPr="004637CA" w:rsidRDefault="00171529" w:rsidP="005A7791">
                      <w:pPr>
                        <w:rPr>
                          <w:i/>
                          <w:iCs/>
                        </w:rPr>
                      </w:pPr>
                      <w:r w:rsidRPr="00263517">
                        <w:t>Figure 12.</w:t>
                      </w:r>
                      <w:r w:rsidRPr="004637CA">
                        <w:rPr>
                          <w:i/>
                          <w:iCs/>
                        </w:rPr>
                        <w:t xml:space="preserve"> </w:t>
                      </w:r>
                      <w:r w:rsidRPr="00D47A8C">
                        <w:t>MMPI-2 Somatizing Spectra Taxometric Results</w:t>
                      </w:r>
                    </w:p>
                  </w:txbxContent>
                </v:textbox>
              </v:shape>
            </w:pict>
          </mc:Fallback>
        </mc:AlternateContent>
      </w:r>
      <w:r w:rsidR="00B235C2" w:rsidRPr="00796814">
        <w:rPr>
          <w:rFonts w:ascii="Times New Roman" w:hAnsi="Times New Roman" w:cs="Times New Roman"/>
        </w:rPr>
        <w:tab/>
      </w:r>
    </w:p>
    <w:p w14:paraId="6D3BC365" w14:textId="3D25FB62" w:rsidR="00B235C2" w:rsidRPr="00796814" w:rsidRDefault="00B235C2"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drawing>
          <wp:anchor distT="0" distB="0" distL="114300" distR="114300" simplePos="0" relativeHeight="251715584" behindDoc="0" locked="0" layoutInCell="1" allowOverlap="1" wp14:anchorId="07C46738" wp14:editId="3956900A">
            <wp:simplePos x="0" y="0"/>
            <wp:positionH relativeFrom="margin">
              <wp:align>left</wp:align>
            </wp:positionH>
            <wp:positionV relativeFrom="margin">
              <wp:align>top</wp:align>
            </wp:positionV>
            <wp:extent cx="5943600" cy="7691755"/>
            <wp:effectExtent l="0" t="0" r="0" b="444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omatizing Rplot.pdf"/>
                    <pic:cNvPicPr/>
                  </pic:nvPicPr>
                  <pic:blipFill>
                    <a:blip r:embed="rId2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8C3F061" w14:textId="49D2BA74" w:rsidR="00B235C2" w:rsidRPr="00796814" w:rsidRDefault="008F4C37"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lastRenderedPageBreak/>
        <mc:AlternateContent>
          <mc:Choice Requires="wps">
            <w:drawing>
              <wp:anchor distT="0" distB="0" distL="114300" distR="114300" simplePos="0" relativeHeight="251720704" behindDoc="0" locked="0" layoutInCell="1" allowOverlap="1" wp14:anchorId="6C518DA0" wp14:editId="4B93E46B">
                <wp:simplePos x="0" y="0"/>
                <wp:positionH relativeFrom="margin">
                  <wp:posOffset>0</wp:posOffset>
                </wp:positionH>
                <wp:positionV relativeFrom="margin">
                  <wp:posOffset>7682573</wp:posOffset>
                </wp:positionV>
                <wp:extent cx="4766310" cy="270510"/>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4766310" cy="270510"/>
                        </a:xfrm>
                        <a:prstGeom prst="rect">
                          <a:avLst/>
                        </a:prstGeom>
                        <a:solidFill>
                          <a:schemeClr val="lt1"/>
                        </a:solidFill>
                        <a:ln w="6350">
                          <a:noFill/>
                        </a:ln>
                      </wps:spPr>
                      <wps:txbx>
                        <w:txbxContent>
                          <w:p w14:paraId="617D2A0D" w14:textId="77777777" w:rsidR="00171529" w:rsidRPr="004637CA" w:rsidRDefault="00171529" w:rsidP="008F4C37">
                            <w:pPr>
                              <w:jc w:val="both"/>
                              <w:rPr>
                                <w:i/>
                                <w:iCs/>
                              </w:rPr>
                            </w:pPr>
                            <w:r w:rsidRPr="00263517">
                              <w:t>Figure 13.</w:t>
                            </w:r>
                            <w:r w:rsidRPr="00D47A8C">
                              <w:t xml:space="preserve"> MMPI-2 PSY-5 AGGR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18DA0" id="Text Box 31" o:spid="_x0000_s1038" type="#_x0000_t202" style="position:absolute;margin-left:0;margin-top:604.95pt;width:375.3pt;height:21.3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" fillcolor="white [3201]" stroked="f" strokeweight=".5pt">
                <v:textbox>
                  <w:txbxContent>
                    <w:p w14:paraId="617D2A0D" w14:textId="77777777" w:rsidR="00171529" w:rsidRPr="004637CA" w:rsidRDefault="00171529" w:rsidP="008F4C37">
                      <w:pPr>
                        <w:jc w:val="both"/>
                        <w:rPr>
                          <w:i/>
                          <w:iCs/>
                        </w:rPr>
                      </w:pPr>
                      <w:r w:rsidRPr="00263517">
                        <w:t>Figure 13.</w:t>
                      </w:r>
                      <w:r w:rsidRPr="00D47A8C">
                        <w:t xml:space="preserve"> MMPI-2 PSY-5 AGGR Taxometric Results</w:t>
                      </w:r>
                    </w:p>
                  </w:txbxContent>
                </v:textbox>
                <w10:wrap type="square" anchorx="margin" anchory="margin"/>
              </v:shape>
            </w:pict>
          </mc:Fallback>
        </mc:AlternateContent>
      </w:r>
      <w:r w:rsidR="00B235C2" w:rsidRPr="00796814">
        <w:rPr>
          <w:rFonts w:ascii="Times New Roman" w:hAnsi="Times New Roman" w:cs="Times New Roman"/>
        </w:rPr>
        <w:tab/>
      </w:r>
    </w:p>
    <w:p w14:paraId="7FE98849" w14:textId="7EF2F5F5" w:rsidR="00B235C2" w:rsidRPr="00796814" w:rsidRDefault="00B235C2"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drawing>
          <wp:anchor distT="0" distB="0" distL="114300" distR="114300" simplePos="0" relativeHeight="251718656" behindDoc="0" locked="0" layoutInCell="1" allowOverlap="1" wp14:anchorId="2D60E370" wp14:editId="183C6F0E">
            <wp:simplePos x="0" y="0"/>
            <wp:positionH relativeFrom="margin">
              <wp:align>left</wp:align>
            </wp:positionH>
            <wp:positionV relativeFrom="margin">
              <wp:align>top</wp:align>
            </wp:positionV>
            <wp:extent cx="5943600" cy="7691755"/>
            <wp:effectExtent l="0" t="0" r="0" b="444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SY-5 AGGR Rplot.pdf"/>
                    <pic:cNvPicPr/>
                  </pic:nvPicPr>
                  <pic:blipFill>
                    <a:blip r:embed="rId2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3D1E4A90" w14:textId="7ED7A7CF" w:rsidR="00B235C2" w:rsidRPr="00796814" w:rsidRDefault="008F4C37"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lastRenderedPageBreak/>
        <mc:AlternateContent>
          <mc:Choice Requires="wps">
            <w:drawing>
              <wp:anchor distT="0" distB="0" distL="114300" distR="114300" simplePos="0" relativeHeight="251723776" behindDoc="0" locked="0" layoutInCell="1" allowOverlap="1" wp14:anchorId="32B2F2CD" wp14:editId="348E4F7C">
                <wp:simplePos x="0" y="0"/>
                <wp:positionH relativeFrom="margin">
                  <wp:posOffset>0</wp:posOffset>
                </wp:positionH>
                <wp:positionV relativeFrom="margin">
                  <wp:posOffset>7706703</wp:posOffset>
                </wp:positionV>
                <wp:extent cx="4766310" cy="270510"/>
                <wp:effectExtent l="0" t="0" r="0" b="0"/>
                <wp:wrapSquare wrapText="bothSides"/>
                <wp:docPr id="33" name="Text Box 33"/>
                <wp:cNvGraphicFramePr/>
                <a:graphic xmlns:a="http://schemas.openxmlformats.org/drawingml/2006/main">
                  <a:graphicData uri="http://schemas.microsoft.com/office/word/2010/wordprocessingShape">
                    <wps:wsp>
                      <wps:cNvSpPr txBox="1"/>
                      <wps:spPr>
                        <a:xfrm>
                          <a:off x="0" y="0"/>
                          <a:ext cx="4766310" cy="270510"/>
                        </a:xfrm>
                        <a:prstGeom prst="rect">
                          <a:avLst/>
                        </a:prstGeom>
                        <a:solidFill>
                          <a:schemeClr val="lt1"/>
                        </a:solidFill>
                        <a:ln w="6350">
                          <a:noFill/>
                        </a:ln>
                      </wps:spPr>
                      <wps:txbx>
                        <w:txbxContent>
                          <w:p w14:paraId="185F9BC9" w14:textId="77777777" w:rsidR="00171529" w:rsidRPr="004637CA" w:rsidRDefault="00171529" w:rsidP="008F4C37">
                            <w:pPr>
                              <w:rPr>
                                <w:i/>
                                <w:iCs/>
                              </w:rPr>
                            </w:pPr>
                            <w:r w:rsidRPr="00263517">
                              <w:t>Figure 14.</w:t>
                            </w:r>
                            <w:r w:rsidRPr="004637CA">
                              <w:rPr>
                                <w:i/>
                                <w:iCs/>
                              </w:rPr>
                              <w:t xml:space="preserve"> </w:t>
                            </w:r>
                            <w:r w:rsidRPr="00D47A8C">
                              <w:t>MMPI-2 PSY-5 DISC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2F2CD" id="Text Box 33" o:spid="_x0000_s1039" type="#_x0000_t202" style="position:absolute;margin-left:0;margin-top:606.85pt;width:375.3pt;height:21.3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" fillcolor="white [3201]" stroked="f" strokeweight=".5pt">
                <v:textbox>
                  <w:txbxContent>
                    <w:p w14:paraId="185F9BC9" w14:textId="77777777" w:rsidR="00171529" w:rsidRPr="004637CA" w:rsidRDefault="00171529" w:rsidP="008F4C37">
                      <w:pPr>
                        <w:rPr>
                          <w:i/>
                          <w:iCs/>
                        </w:rPr>
                      </w:pPr>
                      <w:r w:rsidRPr="00263517">
                        <w:t>Figure 14.</w:t>
                      </w:r>
                      <w:r w:rsidRPr="004637CA">
                        <w:rPr>
                          <w:i/>
                          <w:iCs/>
                        </w:rPr>
                        <w:t xml:space="preserve"> </w:t>
                      </w:r>
                      <w:r w:rsidRPr="00D47A8C">
                        <w:t>MMPI-2 PSY-5 DISC Taxometric Results</w:t>
                      </w:r>
                    </w:p>
                  </w:txbxContent>
                </v:textbox>
                <w10:wrap type="square" anchorx="margin" anchory="margin"/>
              </v:shape>
            </w:pict>
          </mc:Fallback>
        </mc:AlternateContent>
      </w:r>
      <w:r w:rsidR="00B235C2" w:rsidRPr="00796814">
        <w:rPr>
          <w:rFonts w:ascii="Times New Roman" w:hAnsi="Times New Roman" w:cs="Times New Roman"/>
        </w:rPr>
        <w:tab/>
      </w:r>
    </w:p>
    <w:p w14:paraId="4E1F3B79" w14:textId="281D15BC" w:rsidR="00B235C2" w:rsidRPr="00796814" w:rsidRDefault="00B235C2"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drawing>
          <wp:anchor distT="0" distB="0" distL="114300" distR="114300" simplePos="0" relativeHeight="251721728" behindDoc="0" locked="0" layoutInCell="1" allowOverlap="1" wp14:anchorId="1B67E2AF" wp14:editId="34616B56">
            <wp:simplePos x="0" y="0"/>
            <wp:positionH relativeFrom="margin">
              <wp:align>left</wp:align>
            </wp:positionH>
            <wp:positionV relativeFrom="margin">
              <wp:align>top</wp:align>
            </wp:positionV>
            <wp:extent cx="5943600" cy="7691755"/>
            <wp:effectExtent l="0" t="0" r="0" b="444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SY-5 DISC Rplot.pdf"/>
                    <pic:cNvPicPr/>
                  </pic:nvPicPr>
                  <pic:blipFill>
                    <a:blip r:embed="rId3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1F395D89" w14:textId="4AB4A2D7" w:rsidR="00B235C2" w:rsidRPr="00796814" w:rsidRDefault="008F4C37"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lastRenderedPageBreak/>
        <mc:AlternateContent>
          <mc:Choice Requires="wps">
            <w:drawing>
              <wp:anchor distT="0" distB="0" distL="114300" distR="114300" simplePos="0" relativeHeight="251726848" behindDoc="0" locked="0" layoutInCell="1" allowOverlap="1" wp14:anchorId="459ACB81" wp14:editId="0AF3E757">
                <wp:simplePos x="0" y="0"/>
                <wp:positionH relativeFrom="margin">
                  <wp:posOffset>0</wp:posOffset>
                </wp:positionH>
                <wp:positionV relativeFrom="margin">
                  <wp:posOffset>7721995</wp:posOffset>
                </wp:positionV>
                <wp:extent cx="4766310" cy="27051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4766310" cy="270510"/>
                        </a:xfrm>
                        <a:prstGeom prst="rect">
                          <a:avLst/>
                        </a:prstGeom>
                        <a:solidFill>
                          <a:schemeClr val="lt1"/>
                        </a:solidFill>
                        <a:ln w="6350">
                          <a:noFill/>
                        </a:ln>
                      </wps:spPr>
                      <wps:txbx>
                        <w:txbxContent>
                          <w:p w14:paraId="2EC9020E" w14:textId="77777777" w:rsidR="00171529" w:rsidRPr="004637CA" w:rsidRDefault="00171529" w:rsidP="008F4C37">
                            <w:pPr>
                              <w:rPr>
                                <w:i/>
                                <w:iCs/>
                              </w:rPr>
                            </w:pPr>
                            <w:r w:rsidRPr="00263517">
                              <w:t>Figure 15.</w:t>
                            </w:r>
                            <w:r w:rsidRPr="004637CA">
                              <w:rPr>
                                <w:i/>
                                <w:iCs/>
                              </w:rPr>
                              <w:t xml:space="preserve"> </w:t>
                            </w:r>
                            <w:r w:rsidRPr="00D47A8C">
                              <w:t>MMPI-2 PSY-5 INTR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ACB81" id="Text Box 35" o:spid="_x0000_s1040" type="#_x0000_t202" style="position:absolute;margin-left:0;margin-top:608.05pt;width:375.3pt;height:21.3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" fillcolor="white [3201]" stroked="f" strokeweight=".5pt">
                <v:textbox>
                  <w:txbxContent>
                    <w:p w14:paraId="2EC9020E" w14:textId="77777777" w:rsidR="00171529" w:rsidRPr="004637CA" w:rsidRDefault="00171529" w:rsidP="008F4C37">
                      <w:pPr>
                        <w:rPr>
                          <w:i/>
                          <w:iCs/>
                        </w:rPr>
                      </w:pPr>
                      <w:r w:rsidRPr="00263517">
                        <w:t>Figure 15.</w:t>
                      </w:r>
                      <w:r w:rsidRPr="004637CA">
                        <w:rPr>
                          <w:i/>
                          <w:iCs/>
                        </w:rPr>
                        <w:t xml:space="preserve"> </w:t>
                      </w:r>
                      <w:r w:rsidRPr="00D47A8C">
                        <w:t>MMPI-2 PSY-5 INTR Taxometric Results</w:t>
                      </w:r>
                    </w:p>
                  </w:txbxContent>
                </v:textbox>
                <w10:wrap type="square" anchorx="margin" anchory="margin"/>
              </v:shape>
            </w:pict>
          </mc:Fallback>
        </mc:AlternateContent>
      </w:r>
      <w:r w:rsidR="00B235C2" w:rsidRPr="00796814">
        <w:rPr>
          <w:rFonts w:ascii="Times New Roman" w:hAnsi="Times New Roman" w:cs="Times New Roman"/>
        </w:rPr>
        <w:tab/>
      </w:r>
    </w:p>
    <w:p w14:paraId="76C61CAB" w14:textId="0227C4C6" w:rsidR="00B235C2" w:rsidRPr="00796814" w:rsidRDefault="00B235C2"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drawing>
          <wp:anchor distT="0" distB="0" distL="114300" distR="114300" simplePos="0" relativeHeight="251724800" behindDoc="0" locked="0" layoutInCell="1" allowOverlap="1" wp14:anchorId="4AA856E4" wp14:editId="2262439F">
            <wp:simplePos x="0" y="0"/>
            <wp:positionH relativeFrom="margin">
              <wp:align>left</wp:align>
            </wp:positionH>
            <wp:positionV relativeFrom="margin">
              <wp:align>top</wp:align>
            </wp:positionV>
            <wp:extent cx="5943600" cy="7691755"/>
            <wp:effectExtent l="0" t="0" r="0" b="444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SY-5 INTR Rplot.pdf"/>
                    <pic:cNvPicPr/>
                  </pic:nvPicPr>
                  <pic:blipFill>
                    <a:blip r:embed="rId3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2946CC66" w14:textId="09385B39" w:rsidR="00B235C2" w:rsidRPr="00796814" w:rsidRDefault="008F4C37"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lastRenderedPageBreak/>
        <mc:AlternateContent>
          <mc:Choice Requires="wps">
            <w:drawing>
              <wp:anchor distT="0" distB="0" distL="114300" distR="114300" simplePos="0" relativeHeight="251729920" behindDoc="0" locked="0" layoutInCell="1" allowOverlap="1" wp14:anchorId="52105EDD" wp14:editId="440762DE">
                <wp:simplePos x="0" y="0"/>
                <wp:positionH relativeFrom="margin">
                  <wp:posOffset>0</wp:posOffset>
                </wp:positionH>
                <wp:positionV relativeFrom="margin">
                  <wp:posOffset>7707973</wp:posOffset>
                </wp:positionV>
                <wp:extent cx="4766733" cy="270934"/>
                <wp:effectExtent l="0" t="0" r="0" b="0"/>
                <wp:wrapSquare wrapText="bothSides"/>
                <wp:docPr id="37" name="Text Box 37"/>
                <wp:cNvGraphicFramePr/>
                <a:graphic xmlns:a="http://schemas.openxmlformats.org/drawingml/2006/main">
                  <a:graphicData uri="http://schemas.microsoft.com/office/word/2010/wordprocessingShape">
                    <wps:wsp>
                      <wps:cNvSpPr txBox="1"/>
                      <wps:spPr>
                        <a:xfrm>
                          <a:off x="0" y="0"/>
                          <a:ext cx="4766733" cy="270934"/>
                        </a:xfrm>
                        <a:prstGeom prst="rect">
                          <a:avLst/>
                        </a:prstGeom>
                        <a:solidFill>
                          <a:schemeClr val="lt1"/>
                        </a:solidFill>
                        <a:ln w="6350">
                          <a:noFill/>
                        </a:ln>
                      </wps:spPr>
                      <wps:txbx>
                        <w:txbxContent>
                          <w:p w14:paraId="0B1A40E6" w14:textId="77777777" w:rsidR="00171529" w:rsidRPr="004637CA" w:rsidRDefault="00171529" w:rsidP="008F4C37">
                            <w:pPr>
                              <w:rPr>
                                <w:i/>
                                <w:iCs/>
                              </w:rPr>
                            </w:pPr>
                            <w:r w:rsidRPr="00263517">
                              <w:t>Figure 1</w:t>
                            </w:r>
                            <w:r>
                              <w:t>6</w:t>
                            </w:r>
                            <w:r w:rsidRPr="00263517">
                              <w:t>.</w:t>
                            </w:r>
                            <w:r w:rsidRPr="004637CA">
                              <w:rPr>
                                <w:i/>
                                <w:iCs/>
                              </w:rPr>
                              <w:t xml:space="preserve"> </w:t>
                            </w:r>
                            <w:r w:rsidRPr="00D47A8C">
                              <w:t>MMPI-2 PSY-5 NEGE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05EDD" id="Text Box 37" o:spid="_x0000_s1041" type="#_x0000_t202" style="position:absolute;margin-left:0;margin-top:606.95pt;width:375.35pt;height:21.3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" fillcolor="white [3201]" stroked="f" strokeweight=".5pt">
                <v:textbox>
                  <w:txbxContent>
                    <w:p w14:paraId="0B1A40E6" w14:textId="77777777" w:rsidR="00171529" w:rsidRPr="004637CA" w:rsidRDefault="00171529" w:rsidP="008F4C37">
                      <w:pPr>
                        <w:rPr>
                          <w:i/>
                          <w:iCs/>
                        </w:rPr>
                      </w:pPr>
                      <w:r w:rsidRPr="00263517">
                        <w:t>Figure 1</w:t>
                      </w:r>
                      <w:r>
                        <w:t>6</w:t>
                      </w:r>
                      <w:r w:rsidRPr="00263517">
                        <w:t>.</w:t>
                      </w:r>
                      <w:r w:rsidRPr="004637CA">
                        <w:rPr>
                          <w:i/>
                          <w:iCs/>
                        </w:rPr>
                        <w:t xml:space="preserve"> </w:t>
                      </w:r>
                      <w:r w:rsidRPr="00D47A8C">
                        <w:t>MMPI-2 PSY-5 NEGE Taxometric Results</w:t>
                      </w:r>
                    </w:p>
                  </w:txbxContent>
                </v:textbox>
                <w10:wrap type="square" anchorx="margin" anchory="margin"/>
              </v:shape>
            </w:pict>
          </mc:Fallback>
        </mc:AlternateContent>
      </w:r>
      <w:r w:rsidR="00B235C2" w:rsidRPr="00796814">
        <w:rPr>
          <w:rFonts w:ascii="Times New Roman" w:hAnsi="Times New Roman" w:cs="Times New Roman"/>
        </w:rPr>
        <w:tab/>
      </w:r>
    </w:p>
    <w:p w14:paraId="1C1C3DB3" w14:textId="77777777" w:rsidR="00B235C2" w:rsidRPr="00796814" w:rsidRDefault="00B235C2"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drawing>
          <wp:anchor distT="0" distB="0" distL="114300" distR="114300" simplePos="0" relativeHeight="251727872" behindDoc="0" locked="0" layoutInCell="1" allowOverlap="1" wp14:anchorId="54D9C7D5" wp14:editId="6962B72E">
            <wp:simplePos x="0" y="0"/>
            <wp:positionH relativeFrom="margin">
              <wp:align>left</wp:align>
            </wp:positionH>
            <wp:positionV relativeFrom="margin">
              <wp:align>top</wp:align>
            </wp:positionV>
            <wp:extent cx="5943600" cy="7691755"/>
            <wp:effectExtent l="0" t="0" r="0" b="444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NEGE Rplot.pdf"/>
                    <pic:cNvPicPr/>
                  </pic:nvPicPr>
                  <pic:blipFill>
                    <a:blip r:embed="rId3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277AAF0" w14:textId="7EC4CC8E" w:rsidR="00B235C2" w:rsidRPr="00796814" w:rsidRDefault="008F4C37" w:rsidP="00B235C2">
      <w:pPr>
        <w:pStyle w:val="Heading2"/>
        <w:numPr>
          <w:ilvl w:val="0"/>
          <w:numId w:val="0"/>
        </w:numPr>
        <w:tabs>
          <w:tab w:val="left" w:pos="7653"/>
        </w:tabs>
        <w:rPr>
          <w:rFonts w:ascii="Times New Roman" w:hAnsi="Times New Roman" w:cs="Times New Roman"/>
        </w:rPr>
      </w:pPr>
      <w:r w:rsidRPr="00796814">
        <w:rPr>
          <w:rFonts w:ascii="Times New Roman" w:hAnsi="Times New Roman" w:cs="Times New Roman"/>
          <w:noProof/>
        </w:rPr>
        <w:lastRenderedPageBreak/>
        <mc:AlternateContent>
          <mc:Choice Requires="wps">
            <w:drawing>
              <wp:anchor distT="0" distB="0" distL="114300" distR="114300" simplePos="0" relativeHeight="251732992" behindDoc="0" locked="0" layoutInCell="1" allowOverlap="1" wp14:anchorId="5EE866C9" wp14:editId="2269F20D">
                <wp:simplePos x="0" y="0"/>
                <wp:positionH relativeFrom="margin">
                  <wp:posOffset>0</wp:posOffset>
                </wp:positionH>
                <wp:positionV relativeFrom="margin">
                  <wp:posOffset>7708608</wp:posOffset>
                </wp:positionV>
                <wp:extent cx="4766733" cy="270934"/>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4766733" cy="270934"/>
                        </a:xfrm>
                        <a:prstGeom prst="rect">
                          <a:avLst/>
                        </a:prstGeom>
                        <a:solidFill>
                          <a:schemeClr val="lt1"/>
                        </a:solidFill>
                        <a:ln w="6350">
                          <a:noFill/>
                        </a:ln>
                      </wps:spPr>
                      <wps:txbx>
                        <w:txbxContent>
                          <w:p w14:paraId="2EB55D30" w14:textId="77777777" w:rsidR="00171529" w:rsidRPr="004637CA" w:rsidRDefault="00171529" w:rsidP="008F4C37">
                            <w:pPr>
                              <w:rPr>
                                <w:i/>
                                <w:iCs/>
                              </w:rPr>
                            </w:pPr>
                            <w:r w:rsidRPr="00263517">
                              <w:t>Figure 17.</w:t>
                            </w:r>
                            <w:r w:rsidRPr="004637CA">
                              <w:rPr>
                                <w:i/>
                                <w:iCs/>
                              </w:rPr>
                              <w:t xml:space="preserve"> </w:t>
                            </w:r>
                            <w:r w:rsidRPr="00D47A8C">
                              <w:t>MMPI-2 PSY-5 PSYC Taxometric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866C9" id="Text Box 39" o:spid="_x0000_s1042" type="#_x0000_t202" style="position:absolute;margin-left:0;margin-top:607pt;width:375.35pt;height:21.3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" fillcolor="white [3201]" stroked="f" strokeweight=".5pt">
                <v:textbox>
                  <w:txbxContent>
                    <w:p w14:paraId="2EB55D30" w14:textId="77777777" w:rsidR="00171529" w:rsidRPr="004637CA" w:rsidRDefault="00171529" w:rsidP="008F4C37">
                      <w:pPr>
                        <w:rPr>
                          <w:i/>
                          <w:iCs/>
                        </w:rPr>
                      </w:pPr>
                      <w:r w:rsidRPr="00263517">
                        <w:t>Figure 17.</w:t>
                      </w:r>
                      <w:r w:rsidRPr="004637CA">
                        <w:rPr>
                          <w:i/>
                          <w:iCs/>
                        </w:rPr>
                        <w:t xml:space="preserve"> </w:t>
                      </w:r>
                      <w:r w:rsidRPr="00D47A8C">
                        <w:t>MMPI-2 PSY-5 PSYC Taxometric Results</w:t>
                      </w:r>
                    </w:p>
                  </w:txbxContent>
                </v:textbox>
                <w10:wrap type="square" anchorx="margin" anchory="margin"/>
              </v:shape>
            </w:pict>
          </mc:Fallback>
        </mc:AlternateContent>
      </w:r>
      <w:r w:rsidR="00B235C2" w:rsidRPr="00796814">
        <w:rPr>
          <w:rFonts w:ascii="Times New Roman" w:hAnsi="Times New Roman" w:cs="Times New Roman"/>
        </w:rPr>
        <w:tab/>
      </w:r>
    </w:p>
    <w:p w14:paraId="4DD059F5" w14:textId="77777777" w:rsidR="00B840A7" w:rsidRPr="00796814" w:rsidRDefault="00B235C2" w:rsidP="00B840A7">
      <w:pPr>
        <w:rPr>
          <w:rFonts w:ascii="Times New Roman" w:hAnsi="Times New Roman" w:cs="Times New Roman"/>
          <w:b/>
          <w:bCs/>
        </w:rPr>
      </w:pPr>
      <w:r w:rsidRPr="00796814">
        <w:rPr>
          <w:rFonts w:ascii="Times New Roman" w:hAnsi="Times New Roman" w:cs="Times New Roman"/>
          <w:noProof/>
        </w:rPr>
        <w:drawing>
          <wp:anchor distT="0" distB="0" distL="114300" distR="114300" simplePos="0" relativeHeight="251730944" behindDoc="0" locked="0" layoutInCell="1" allowOverlap="1" wp14:anchorId="7B4177B4" wp14:editId="68DE2EC6">
            <wp:simplePos x="0" y="0"/>
            <wp:positionH relativeFrom="margin">
              <wp:align>left</wp:align>
            </wp:positionH>
            <wp:positionV relativeFrom="margin">
              <wp:align>top</wp:align>
            </wp:positionV>
            <wp:extent cx="5943600" cy="7691755"/>
            <wp:effectExtent l="0" t="0" r="0" b="444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SY-5 PSYC Rplot.pdf"/>
                    <pic:cNvPicPr/>
                  </pic:nvPicPr>
                  <pic:blipFill>
                    <a:blip r:embed="rId3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03EA443A" w14:textId="723A9E1B" w:rsidR="007B0021" w:rsidRPr="00796814" w:rsidRDefault="00AE4DC6" w:rsidP="00B840A7">
      <w:pPr>
        <w:jc w:val="center"/>
        <w:rPr>
          <w:rFonts w:ascii="Times New Roman" w:hAnsi="Times New Roman" w:cs="Times New Roman"/>
        </w:rPr>
      </w:pPr>
      <w:r w:rsidRPr="00796814">
        <w:rPr>
          <w:rFonts w:ascii="Times New Roman" w:hAnsi="Times New Roman" w:cs="Times New Roman"/>
          <w:b/>
          <w:bCs/>
        </w:rPr>
        <w:lastRenderedPageBreak/>
        <w:t>VITA</w:t>
      </w:r>
    </w:p>
    <w:p w14:paraId="1779EB3A" w14:textId="6626FEA0" w:rsidR="00AE4DC6" w:rsidRPr="00796814" w:rsidRDefault="00AE4DC6" w:rsidP="00AE4DC6">
      <w:pPr>
        <w:rPr>
          <w:rFonts w:ascii="Times New Roman" w:hAnsi="Times New Roman" w:cs="Times New Roman"/>
        </w:rPr>
      </w:pPr>
      <w:r w:rsidRPr="00796814">
        <w:rPr>
          <w:rFonts w:ascii="Times New Roman" w:hAnsi="Times New Roman" w:cs="Times New Roman"/>
        </w:rPr>
        <w:tab/>
        <w:t>Jenna Gilmore was born and raised in Edmond</w:t>
      </w:r>
      <w:r w:rsidR="00DF5CF0" w:rsidRPr="00796814">
        <w:rPr>
          <w:rFonts w:ascii="Times New Roman" w:hAnsi="Times New Roman" w:cs="Times New Roman"/>
        </w:rPr>
        <w:t>,</w:t>
      </w:r>
      <w:r w:rsidRPr="00796814">
        <w:rPr>
          <w:rFonts w:ascii="Times New Roman" w:hAnsi="Times New Roman" w:cs="Times New Roman"/>
        </w:rPr>
        <w:t xml:space="preserve"> Oklahoma. She attended Oklahoma State University </w:t>
      </w:r>
      <w:r w:rsidR="000714AA" w:rsidRPr="00796814">
        <w:rPr>
          <w:rFonts w:ascii="Times New Roman" w:hAnsi="Times New Roman" w:cs="Times New Roman"/>
        </w:rPr>
        <w:t xml:space="preserve">in Stillwater, OK </w:t>
      </w:r>
      <w:r w:rsidRPr="00796814">
        <w:rPr>
          <w:rFonts w:ascii="Times New Roman" w:hAnsi="Times New Roman" w:cs="Times New Roman"/>
        </w:rPr>
        <w:t xml:space="preserve">and graduated with a B.A. in Psychology. </w:t>
      </w:r>
      <w:r w:rsidR="003E7608" w:rsidRPr="00796814">
        <w:rPr>
          <w:rFonts w:ascii="Times New Roman" w:hAnsi="Times New Roman" w:cs="Times New Roman"/>
        </w:rPr>
        <w:t xml:space="preserve">She was </w:t>
      </w:r>
      <w:r w:rsidR="006D0638" w:rsidRPr="00796814">
        <w:rPr>
          <w:rFonts w:ascii="Times New Roman" w:hAnsi="Times New Roman" w:cs="Times New Roman"/>
        </w:rPr>
        <w:t>later admitted to the Clinical Psychology Ph.D. program at the University of Tennessee – Knoxville. In 2018, she</w:t>
      </w:r>
      <w:r w:rsidR="000714AA" w:rsidRPr="00796814">
        <w:rPr>
          <w:rFonts w:ascii="Times New Roman" w:hAnsi="Times New Roman" w:cs="Times New Roman"/>
        </w:rPr>
        <w:t xml:space="preserve"> obtain</w:t>
      </w:r>
      <w:r w:rsidR="006D0638" w:rsidRPr="00796814">
        <w:rPr>
          <w:rFonts w:ascii="Times New Roman" w:hAnsi="Times New Roman" w:cs="Times New Roman"/>
        </w:rPr>
        <w:t>ed</w:t>
      </w:r>
      <w:r w:rsidR="000714AA" w:rsidRPr="00796814">
        <w:rPr>
          <w:rFonts w:ascii="Times New Roman" w:hAnsi="Times New Roman" w:cs="Times New Roman"/>
        </w:rPr>
        <w:t xml:space="preserve"> her M.A. in Clinical Psychology</w:t>
      </w:r>
      <w:r w:rsidR="004F1F22" w:rsidRPr="00796814">
        <w:rPr>
          <w:rFonts w:ascii="Times New Roman" w:hAnsi="Times New Roman" w:cs="Times New Roman"/>
        </w:rPr>
        <w:t>. She is currently on internship at Pennsylvania Hospital/University of Pennsylvania</w:t>
      </w:r>
      <w:r w:rsidR="00D86A45" w:rsidRPr="00796814">
        <w:rPr>
          <w:rFonts w:ascii="Times New Roman" w:hAnsi="Times New Roman" w:cs="Times New Roman"/>
        </w:rPr>
        <w:t xml:space="preserve">, where she is enjoying her time working </w:t>
      </w:r>
      <w:r w:rsidR="00847F25" w:rsidRPr="00796814">
        <w:rPr>
          <w:rFonts w:ascii="Times New Roman" w:hAnsi="Times New Roman" w:cs="Times New Roman"/>
        </w:rPr>
        <w:t xml:space="preserve">on inpatient psychiatry units and conducting </w:t>
      </w:r>
      <w:r w:rsidR="00E90ABE" w:rsidRPr="00796814">
        <w:rPr>
          <w:rFonts w:ascii="Times New Roman" w:hAnsi="Times New Roman" w:cs="Times New Roman"/>
        </w:rPr>
        <w:t xml:space="preserve">outpatient </w:t>
      </w:r>
      <w:r w:rsidR="00847F25" w:rsidRPr="00796814">
        <w:rPr>
          <w:rFonts w:ascii="Times New Roman" w:hAnsi="Times New Roman" w:cs="Times New Roman"/>
        </w:rPr>
        <w:t>teletherapy</w:t>
      </w:r>
      <w:r w:rsidR="00E90ABE" w:rsidRPr="00796814">
        <w:rPr>
          <w:rFonts w:ascii="Times New Roman" w:hAnsi="Times New Roman" w:cs="Times New Roman"/>
        </w:rPr>
        <w:t>.</w:t>
      </w:r>
      <w:r w:rsidR="000714AA" w:rsidRPr="00796814">
        <w:rPr>
          <w:rFonts w:ascii="Times New Roman" w:hAnsi="Times New Roman" w:cs="Times New Roman"/>
        </w:rPr>
        <w:t xml:space="preserve"> </w:t>
      </w:r>
      <w:r w:rsidR="00E90ABE" w:rsidRPr="00796814">
        <w:rPr>
          <w:rFonts w:ascii="Times New Roman" w:hAnsi="Times New Roman" w:cs="Times New Roman"/>
        </w:rPr>
        <w:t xml:space="preserve">She looks forward to the end of the COVID-19 pandemic when </w:t>
      </w:r>
      <w:r w:rsidR="00BD52B1" w:rsidRPr="00796814">
        <w:rPr>
          <w:rFonts w:ascii="Times New Roman" w:hAnsi="Times New Roman" w:cs="Times New Roman"/>
        </w:rPr>
        <w:t xml:space="preserve">therapists and </w:t>
      </w:r>
      <w:r w:rsidR="00810519" w:rsidRPr="00796814">
        <w:rPr>
          <w:rFonts w:ascii="Times New Roman" w:hAnsi="Times New Roman" w:cs="Times New Roman"/>
        </w:rPr>
        <w:t xml:space="preserve">patients can not only drop their metaphorical but also </w:t>
      </w:r>
      <w:r w:rsidR="009D39D6" w:rsidRPr="00796814">
        <w:rPr>
          <w:rFonts w:ascii="Times New Roman" w:hAnsi="Times New Roman" w:cs="Times New Roman"/>
        </w:rPr>
        <w:t xml:space="preserve">their </w:t>
      </w:r>
      <w:r w:rsidR="00810519" w:rsidRPr="00796814">
        <w:rPr>
          <w:rFonts w:ascii="Times New Roman" w:hAnsi="Times New Roman" w:cs="Times New Roman"/>
        </w:rPr>
        <w:t>physical masks.</w:t>
      </w:r>
    </w:p>
    <w:sectPr w:rsidR="00AE4DC6" w:rsidRPr="00796814" w:rsidSect="00DD6B0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3C7035" w14:textId="77777777" w:rsidR="005A03FD" w:rsidRDefault="005A03FD" w:rsidP="00DD6B0B">
      <w:pPr>
        <w:spacing w:after="0" w:line="240" w:lineRule="auto"/>
      </w:pPr>
      <w:r>
        <w:separator/>
      </w:r>
    </w:p>
  </w:endnote>
  <w:endnote w:type="continuationSeparator" w:id="0">
    <w:p w14:paraId="34A48537" w14:textId="77777777" w:rsidR="005A03FD" w:rsidRDefault="005A03FD" w:rsidP="00DD6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Times">
    <w:altName w:val="﷽﷽﷽﷽﷽﷽﷽﷽"/>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94AB2" w14:textId="5769093B" w:rsidR="00171529" w:rsidRDefault="00171529">
    <w:pPr>
      <w:pStyle w:val="Footer"/>
    </w:pPr>
  </w:p>
  <w:p w14:paraId="7394004F" w14:textId="77777777" w:rsidR="00171529" w:rsidRDefault="00171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5E7E08" w14:textId="77777777" w:rsidR="005A03FD" w:rsidRDefault="005A03FD" w:rsidP="00DD6B0B">
      <w:pPr>
        <w:spacing w:after="0" w:line="240" w:lineRule="auto"/>
      </w:pPr>
      <w:r>
        <w:separator/>
      </w:r>
    </w:p>
  </w:footnote>
  <w:footnote w:type="continuationSeparator" w:id="0">
    <w:p w14:paraId="79883A7B" w14:textId="77777777" w:rsidR="005A03FD" w:rsidRDefault="005A03FD" w:rsidP="00DD6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49669324"/>
      <w:docPartObj>
        <w:docPartGallery w:val="Page Numbers (Top of Page)"/>
        <w:docPartUnique/>
      </w:docPartObj>
    </w:sdtPr>
    <w:sdtEndPr>
      <w:rPr>
        <w:rStyle w:val="PageNumber"/>
      </w:rPr>
    </w:sdtEndPr>
    <w:sdtContent>
      <w:p w14:paraId="24D0EBF7" w14:textId="77777777" w:rsidR="00171529" w:rsidRDefault="00171529" w:rsidP="007B002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F91B5F" w14:textId="77777777" w:rsidR="00171529" w:rsidRDefault="00171529" w:rsidP="007B0021">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15508027"/>
      <w:docPartObj>
        <w:docPartGallery w:val="Page Numbers (Top of Page)"/>
        <w:docPartUnique/>
      </w:docPartObj>
    </w:sdtPr>
    <w:sdtEndPr>
      <w:rPr>
        <w:rStyle w:val="PageNumber"/>
      </w:rPr>
    </w:sdtEndPr>
    <w:sdtContent>
      <w:p w14:paraId="7751A804" w14:textId="56B340B2" w:rsidR="00171529" w:rsidRPr="00DD6B0B" w:rsidRDefault="00171529" w:rsidP="007B0021">
        <w:pPr>
          <w:pStyle w:val="Header"/>
          <w:framePr w:wrap="none" w:vAnchor="text" w:hAnchor="margin" w:xAlign="right" w:y="1"/>
          <w:jc w:val="right"/>
          <w:rPr>
            <w:rStyle w:val="PageNumber"/>
          </w:rPr>
        </w:pPr>
        <w:r w:rsidRPr="00DD6B0B">
          <w:rPr>
            <w:rStyle w:val="PageNumber"/>
          </w:rPr>
          <w:fldChar w:fldCharType="begin"/>
        </w:r>
        <w:r w:rsidRPr="00DD6B0B">
          <w:rPr>
            <w:rStyle w:val="PageNumber"/>
          </w:rPr>
          <w:instrText xml:space="preserve"> PAGE </w:instrText>
        </w:r>
        <w:r w:rsidRPr="00DD6B0B">
          <w:rPr>
            <w:rStyle w:val="PageNumber"/>
          </w:rPr>
          <w:fldChar w:fldCharType="separate"/>
        </w:r>
        <w:r w:rsidRPr="00DD6B0B">
          <w:rPr>
            <w:rStyle w:val="PageNumber"/>
            <w:noProof/>
          </w:rPr>
          <w:t>30</w:t>
        </w:r>
        <w:r w:rsidRPr="00DD6B0B">
          <w:rPr>
            <w:rStyle w:val="PageNumber"/>
          </w:rPr>
          <w:fldChar w:fldCharType="end"/>
        </w:r>
      </w:p>
    </w:sdtContent>
  </w:sdt>
  <w:p w14:paraId="12A79080" w14:textId="77777777" w:rsidR="00171529" w:rsidRDefault="00171529" w:rsidP="007B0021">
    <w:pPr>
      <w:pStyle w:val="Header"/>
      <w:framePr w:wrap="none" w:vAnchor="text" w:hAnchor="margin" w:xAlign="right" w:y="1"/>
      <w:ind w:right="360"/>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C888E" w14:textId="77777777" w:rsidR="00171529" w:rsidRDefault="00171529">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24865"/>
    <w:multiLevelType w:val="hybridMultilevel"/>
    <w:tmpl w:val="1E6A4BB0"/>
    <w:lvl w:ilvl="0" w:tplc="1000223C">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B072BC8"/>
    <w:multiLevelType w:val="hybridMultilevel"/>
    <w:tmpl w:val="AF2481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283FBF"/>
    <w:multiLevelType w:val="hybridMultilevel"/>
    <w:tmpl w:val="7D801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8478F"/>
    <w:multiLevelType w:val="hybridMultilevel"/>
    <w:tmpl w:val="D916B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6043E8"/>
    <w:multiLevelType w:val="hybridMultilevel"/>
    <w:tmpl w:val="DB12E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A54546"/>
    <w:multiLevelType w:val="hybridMultilevel"/>
    <w:tmpl w:val="D07CAF4A"/>
    <w:lvl w:ilvl="0" w:tplc="671E6C1C">
      <w:start w:val="1"/>
      <w:numFmt w:val="decimal"/>
      <w:pStyle w:val="Heading3"/>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A455D7"/>
    <w:multiLevelType w:val="hybridMultilevel"/>
    <w:tmpl w:val="A55A0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5840F89"/>
    <w:multiLevelType w:val="hybridMultilevel"/>
    <w:tmpl w:val="6A524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829000E"/>
    <w:multiLevelType w:val="hybridMultilevel"/>
    <w:tmpl w:val="D7AC6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B90609"/>
    <w:multiLevelType w:val="hybridMultilevel"/>
    <w:tmpl w:val="63E843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B474F1"/>
    <w:multiLevelType w:val="hybridMultilevel"/>
    <w:tmpl w:val="0BE0F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25A97"/>
    <w:multiLevelType w:val="hybridMultilevel"/>
    <w:tmpl w:val="A2B4860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89A6051"/>
    <w:multiLevelType w:val="hybridMultilevel"/>
    <w:tmpl w:val="A942D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3053CD"/>
    <w:multiLevelType w:val="hybridMultilevel"/>
    <w:tmpl w:val="5784C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767D96"/>
    <w:multiLevelType w:val="hybridMultilevel"/>
    <w:tmpl w:val="9146D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3668AE"/>
    <w:multiLevelType w:val="hybridMultilevel"/>
    <w:tmpl w:val="2E8C3538"/>
    <w:lvl w:ilvl="0" w:tplc="04090005">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78790137"/>
    <w:multiLevelType w:val="hybridMultilevel"/>
    <w:tmpl w:val="B192B76E"/>
    <w:lvl w:ilvl="0" w:tplc="31225F5E">
      <w:start w:val="1"/>
      <w:numFmt w:val="lowerLetter"/>
      <w:pStyle w:val="Heading4"/>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DD92F0D"/>
    <w:multiLevelType w:val="hybridMultilevel"/>
    <w:tmpl w:val="9A426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E3621EF"/>
    <w:multiLevelType w:val="hybridMultilevel"/>
    <w:tmpl w:val="01D21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360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7"/>
  </w:num>
  <w:num w:numId="4">
    <w:abstractNumId w:val="13"/>
  </w:num>
  <w:num w:numId="5">
    <w:abstractNumId w:val="8"/>
  </w:num>
  <w:num w:numId="6">
    <w:abstractNumId w:val="19"/>
  </w:num>
  <w:num w:numId="7">
    <w:abstractNumId w:val="14"/>
  </w:num>
  <w:num w:numId="8">
    <w:abstractNumId w:val="9"/>
  </w:num>
  <w:num w:numId="9">
    <w:abstractNumId w:val="10"/>
  </w:num>
  <w:num w:numId="10">
    <w:abstractNumId w:val="15"/>
  </w:num>
  <w:num w:numId="11">
    <w:abstractNumId w:val="4"/>
  </w:num>
  <w:num w:numId="12">
    <w:abstractNumId w:val="11"/>
  </w:num>
  <w:num w:numId="13">
    <w:abstractNumId w:val="7"/>
  </w:num>
  <w:num w:numId="14">
    <w:abstractNumId w:val="2"/>
  </w:num>
  <w:num w:numId="15">
    <w:abstractNumId w:val="12"/>
  </w:num>
  <w:num w:numId="16">
    <w:abstractNumId w:val="16"/>
  </w:num>
  <w:num w:numId="17">
    <w:abstractNumId w:val="3"/>
  </w:num>
  <w:num w:numId="18">
    <w:abstractNumId w:val="18"/>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5C2"/>
    <w:rsid w:val="0000064A"/>
    <w:rsid w:val="00000814"/>
    <w:rsid w:val="00000E61"/>
    <w:rsid w:val="000013C1"/>
    <w:rsid w:val="00002122"/>
    <w:rsid w:val="000034F4"/>
    <w:rsid w:val="0000467D"/>
    <w:rsid w:val="00004F34"/>
    <w:rsid w:val="000053B3"/>
    <w:rsid w:val="0000614C"/>
    <w:rsid w:val="000064C5"/>
    <w:rsid w:val="00007A42"/>
    <w:rsid w:val="00007F40"/>
    <w:rsid w:val="00007F52"/>
    <w:rsid w:val="000111E6"/>
    <w:rsid w:val="000125C0"/>
    <w:rsid w:val="000137C4"/>
    <w:rsid w:val="00013933"/>
    <w:rsid w:val="00013C58"/>
    <w:rsid w:val="00013F36"/>
    <w:rsid w:val="00014916"/>
    <w:rsid w:val="000164AE"/>
    <w:rsid w:val="00016E2E"/>
    <w:rsid w:val="0002098B"/>
    <w:rsid w:val="000210C2"/>
    <w:rsid w:val="00021567"/>
    <w:rsid w:val="000222DD"/>
    <w:rsid w:val="00022E42"/>
    <w:rsid w:val="000230C9"/>
    <w:rsid w:val="00023222"/>
    <w:rsid w:val="0002395E"/>
    <w:rsid w:val="00023BC9"/>
    <w:rsid w:val="00024013"/>
    <w:rsid w:val="00026FFA"/>
    <w:rsid w:val="0003015A"/>
    <w:rsid w:val="00030ED9"/>
    <w:rsid w:val="00031F1F"/>
    <w:rsid w:val="000339FA"/>
    <w:rsid w:val="0003417D"/>
    <w:rsid w:val="0003418A"/>
    <w:rsid w:val="00034D02"/>
    <w:rsid w:val="00035340"/>
    <w:rsid w:val="00036A75"/>
    <w:rsid w:val="00037563"/>
    <w:rsid w:val="00037F6C"/>
    <w:rsid w:val="000407E4"/>
    <w:rsid w:val="00041234"/>
    <w:rsid w:val="00041E97"/>
    <w:rsid w:val="00042620"/>
    <w:rsid w:val="00042CC2"/>
    <w:rsid w:val="00043392"/>
    <w:rsid w:val="00044DD2"/>
    <w:rsid w:val="000461C7"/>
    <w:rsid w:val="000462E9"/>
    <w:rsid w:val="00046523"/>
    <w:rsid w:val="00046AC2"/>
    <w:rsid w:val="00046E40"/>
    <w:rsid w:val="000470CD"/>
    <w:rsid w:val="00050094"/>
    <w:rsid w:val="000513C6"/>
    <w:rsid w:val="0005170F"/>
    <w:rsid w:val="00052170"/>
    <w:rsid w:val="000528A5"/>
    <w:rsid w:val="000546A4"/>
    <w:rsid w:val="000552AC"/>
    <w:rsid w:val="000558C7"/>
    <w:rsid w:val="00056069"/>
    <w:rsid w:val="00056C52"/>
    <w:rsid w:val="00057871"/>
    <w:rsid w:val="000601EA"/>
    <w:rsid w:val="000628DA"/>
    <w:rsid w:val="00065633"/>
    <w:rsid w:val="00067151"/>
    <w:rsid w:val="000676B9"/>
    <w:rsid w:val="000679DD"/>
    <w:rsid w:val="000679E0"/>
    <w:rsid w:val="00067C76"/>
    <w:rsid w:val="000714AA"/>
    <w:rsid w:val="00072240"/>
    <w:rsid w:val="00073600"/>
    <w:rsid w:val="00073C08"/>
    <w:rsid w:val="00074132"/>
    <w:rsid w:val="00075652"/>
    <w:rsid w:val="000762E5"/>
    <w:rsid w:val="00076724"/>
    <w:rsid w:val="00076762"/>
    <w:rsid w:val="0007729B"/>
    <w:rsid w:val="0007759F"/>
    <w:rsid w:val="00080148"/>
    <w:rsid w:val="00080647"/>
    <w:rsid w:val="000826C2"/>
    <w:rsid w:val="00083BE5"/>
    <w:rsid w:val="00083E34"/>
    <w:rsid w:val="00084D98"/>
    <w:rsid w:val="00084DAE"/>
    <w:rsid w:val="000852E8"/>
    <w:rsid w:val="000865AD"/>
    <w:rsid w:val="000902E5"/>
    <w:rsid w:val="000908D0"/>
    <w:rsid w:val="000915B0"/>
    <w:rsid w:val="000915E0"/>
    <w:rsid w:val="00092CAA"/>
    <w:rsid w:val="00094D79"/>
    <w:rsid w:val="000954D7"/>
    <w:rsid w:val="00095F9B"/>
    <w:rsid w:val="00096B10"/>
    <w:rsid w:val="000A145F"/>
    <w:rsid w:val="000A14BD"/>
    <w:rsid w:val="000A2328"/>
    <w:rsid w:val="000A4394"/>
    <w:rsid w:val="000A482A"/>
    <w:rsid w:val="000A494A"/>
    <w:rsid w:val="000A50D9"/>
    <w:rsid w:val="000A58CF"/>
    <w:rsid w:val="000A6E60"/>
    <w:rsid w:val="000B0F3D"/>
    <w:rsid w:val="000B1366"/>
    <w:rsid w:val="000B171E"/>
    <w:rsid w:val="000B1DB4"/>
    <w:rsid w:val="000B2A49"/>
    <w:rsid w:val="000B4A56"/>
    <w:rsid w:val="000B536C"/>
    <w:rsid w:val="000B5735"/>
    <w:rsid w:val="000B6230"/>
    <w:rsid w:val="000B75AC"/>
    <w:rsid w:val="000B7B81"/>
    <w:rsid w:val="000C03A3"/>
    <w:rsid w:val="000C1E00"/>
    <w:rsid w:val="000C2B3E"/>
    <w:rsid w:val="000C30FA"/>
    <w:rsid w:val="000C3CE8"/>
    <w:rsid w:val="000C464B"/>
    <w:rsid w:val="000C48EB"/>
    <w:rsid w:val="000C49EA"/>
    <w:rsid w:val="000C6785"/>
    <w:rsid w:val="000C6B64"/>
    <w:rsid w:val="000C7087"/>
    <w:rsid w:val="000C7332"/>
    <w:rsid w:val="000C735B"/>
    <w:rsid w:val="000C7C65"/>
    <w:rsid w:val="000D129B"/>
    <w:rsid w:val="000D254A"/>
    <w:rsid w:val="000D2854"/>
    <w:rsid w:val="000D2C1C"/>
    <w:rsid w:val="000D3225"/>
    <w:rsid w:val="000D434E"/>
    <w:rsid w:val="000D5730"/>
    <w:rsid w:val="000D6FE7"/>
    <w:rsid w:val="000E0056"/>
    <w:rsid w:val="000E08AE"/>
    <w:rsid w:val="000E0D0D"/>
    <w:rsid w:val="000E1002"/>
    <w:rsid w:val="000E1122"/>
    <w:rsid w:val="000E11F9"/>
    <w:rsid w:val="000E45D4"/>
    <w:rsid w:val="000E5032"/>
    <w:rsid w:val="000E64C7"/>
    <w:rsid w:val="000E6675"/>
    <w:rsid w:val="000E674A"/>
    <w:rsid w:val="000E6762"/>
    <w:rsid w:val="000E72DF"/>
    <w:rsid w:val="000F0369"/>
    <w:rsid w:val="000F0441"/>
    <w:rsid w:val="000F0B1A"/>
    <w:rsid w:val="000F132B"/>
    <w:rsid w:val="000F223B"/>
    <w:rsid w:val="000F2451"/>
    <w:rsid w:val="000F2F6A"/>
    <w:rsid w:val="000F45ED"/>
    <w:rsid w:val="000F62A6"/>
    <w:rsid w:val="000F6674"/>
    <w:rsid w:val="000F6831"/>
    <w:rsid w:val="000F696D"/>
    <w:rsid w:val="000F6E78"/>
    <w:rsid w:val="00100566"/>
    <w:rsid w:val="00100F0D"/>
    <w:rsid w:val="00102161"/>
    <w:rsid w:val="0010218D"/>
    <w:rsid w:val="001029C1"/>
    <w:rsid w:val="00102FEF"/>
    <w:rsid w:val="00103993"/>
    <w:rsid w:val="0010416B"/>
    <w:rsid w:val="00104626"/>
    <w:rsid w:val="001056B7"/>
    <w:rsid w:val="00105DAC"/>
    <w:rsid w:val="00105F4D"/>
    <w:rsid w:val="00110007"/>
    <w:rsid w:val="00110551"/>
    <w:rsid w:val="001112FF"/>
    <w:rsid w:val="0011143D"/>
    <w:rsid w:val="00113EE3"/>
    <w:rsid w:val="00115AEC"/>
    <w:rsid w:val="00117734"/>
    <w:rsid w:val="0012065A"/>
    <w:rsid w:val="00121D11"/>
    <w:rsid w:val="001223C0"/>
    <w:rsid w:val="0012271C"/>
    <w:rsid w:val="001227F1"/>
    <w:rsid w:val="00122F62"/>
    <w:rsid w:val="00124B8B"/>
    <w:rsid w:val="00125B9A"/>
    <w:rsid w:val="00125E46"/>
    <w:rsid w:val="0012706A"/>
    <w:rsid w:val="001302BF"/>
    <w:rsid w:val="001302DC"/>
    <w:rsid w:val="0013314D"/>
    <w:rsid w:val="00133A43"/>
    <w:rsid w:val="00134597"/>
    <w:rsid w:val="00134E4F"/>
    <w:rsid w:val="00135C23"/>
    <w:rsid w:val="001360BF"/>
    <w:rsid w:val="00136140"/>
    <w:rsid w:val="00136C5C"/>
    <w:rsid w:val="00140198"/>
    <w:rsid w:val="001403E0"/>
    <w:rsid w:val="0014061B"/>
    <w:rsid w:val="00140C5F"/>
    <w:rsid w:val="0014539E"/>
    <w:rsid w:val="00145505"/>
    <w:rsid w:val="00145E19"/>
    <w:rsid w:val="001464FE"/>
    <w:rsid w:val="001501BF"/>
    <w:rsid w:val="00150956"/>
    <w:rsid w:val="0015300D"/>
    <w:rsid w:val="0015453D"/>
    <w:rsid w:val="0015480D"/>
    <w:rsid w:val="00154E1C"/>
    <w:rsid w:val="00155A2E"/>
    <w:rsid w:val="00160107"/>
    <w:rsid w:val="001624EE"/>
    <w:rsid w:val="0016325F"/>
    <w:rsid w:val="001635EE"/>
    <w:rsid w:val="0016472B"/>
    <w:rsid w:val="00164E62"/>
    <w:rsid w:val="00164EBE"/>
    <w:rsid w:val="00166795"/>
    <w:rsid w:val="0016698A"/>
    <w:rsid w:val="00167404"/>
    <w:rsid w:val="00167F57"/>
    <w:rsid w:val="00167F9D"/>
    <w:rsid w:val="00171529"/>
    <w:rsid w:val="001719E7"/>
    <w:rsid w:val="001729C3"/>
    <w:rsid w:val="001729F7"/>
    <w:rsid w:val="00173065"/>
    <w:rsid w:val="00173BF5"/>
    <w:rsid w:val="00173F7B"/>
    <w:rsid w:val="00174931"/>
    <w:rsid w:val="00174A40"/>
    <w:rsid w:val="001756CF"/>
    <w:rsid w:val="00176B83"/>
    <w:rsid w:val="00176B9F"/>
    <w:rsid w:val="00177347"/>
    <w:rsid w:val="00180D6E"/>
    <w:rsid w:val="00182564"/>
    <w:rsid w:val="00182AAA"/>
    <w:rsid w:val="00182B85"/>
    <w:rsid w:val="00183AD6"/>
    <w:rsid w:val="001848CF"/>
    <w:rsid w:val="001859E0"/>
    <w:rsid w:val="00186B47"/>
    <w:rsid w:val="00186E39"/>
    <w:rsid w:val="0019089F"/>
    <w:rsid w:val="00190CEF"/>
    <w:rsid w:val="0019198B"/>
    <w:rsid w:val="001942B9"/>
    <w:rsid w:val="0019432E"/>
    <w:rsid w:val="00194948"/>
    <w:rsid w:val="00195071"/>
    <w:rsid w:val="00195439"/>
    <w:rsid w:val="001958EC"/>
    <w:rsid w:val="001962E3"/>
    <w:rsid w:val="00196D2E"/>
    <w:rsid w:val="00197650"/>
    <w:rsid w:val="0019772E"/>
    <w:rsid w:val="00197FAB"/>
    <w:rsid w:val="001A035C"/>
    <w:rsid w:val="001A136C"/>
    <w:rsid w:val="001A3A78"/>
    <w:rsid w:val="001A3B0C"/>
    <w:rsid w:val="001A42D0"/>
    <w:rsid w:val="001A4745"/>
    <w:rsid w:val="001A61CA"/>
    <w:rsid w:val="001A7049"/>
    <w:rsid w:val="001A74B2"/>
    <w:rsid w:val="001A7607"/>
    <w:rsid w:val="001B01DF"/>
    <w:rsid w:val="001B058C"/>
    <w:rsid w:val="001B073C"/>
    <w:rsid w:val="001B09EB"/>
    <w:rsid w:val="001B19BE"/>
    <w:rsid w:val="001B1FBB"/>
    <w:rsid w:val="001B5468"/>
    <w:rsid w:val="001B6C8B"/>
    <w:rsid w:val="001B7D5D"/>
    <w:rsid w:val="001C0273"/>
    <w:rsid w:val="001C20CB"/>
    <w:rsid w:val="001C3934"/>
    <w:rsid w:val="001C56A0"/>
    <w:rsid w:val="001C56EF"/>
    <w:rsid w:val="001C77D7"/>
    <w:rsid w:val="001D05AE"/>
    <w:rsid w:val="001D18BF"/>
    <w:rsid w:val="001D1D1A"/>
    <w:rsid w:val="001D2123"/>
    <w:rsid w:val="001D251E"/>
    <w:rsid w:val="001D2CF6"/>
    <w:rsid w:val="001D2E19"/>
    <w:rsid w:val="001D3C0A"/>
    <w:rsid w:val="001D62F5"/>
    <w:rsid w:val="001D6314"/>
    <w:rsid w:val="001E116D"/>
    <w:rsid w:val="001E33C5"/>
    <w:rsid w:val="001E40F9"/>
    <w:rsid w:val="001E4290"/>
    <w:rsid w:val="001E4576"/>
    <w:rsid w:val="001E467F"/>
    <w:rsid w:val="001E48C7"/>
    <w:rsid w:val="001E4B2A"/>
    <w:rsid w:val="001E4B63"/>
    <w:rsid w:val="001E4C32"/>
    <w:rsid w:val="001E5860"/>
    <w:rsid w:val="001E63B5"/>
    <w:rsid w:val="001E67E6"/>
    <w:rsid w:val="001E6D7A"/>
    <w:rsid w:val="001E7C65"/>
    <w:rsid w:val="001F154F"/>
    <w:rsid w:val="001F2747"/>
    <w:rsid w:val="001F29DD"/>
    <w:rsid w:val="001F2A25"/>
    <w:rsid w:val="001F2B5A"/>
    <w:rsid w:val="001F4561"/>
    <w:rsid w:val="001F4656"/>
    <w:rsid w:val="001F46F9"/>
    <w:rsid w:val="001F528C"/>
    <w:rsid w:val="001F5699"/>
    <w:rsid w:val="001F619F"/>
    <w:rsid w:val="00200540"/>
    <w:rsid w:val="00200B37"/>
    <w:rsid w:val="00201419"/>
    <w:rsid w:val="00202A21"/>
    <w:rsid w:val="00205878"/>
    <w:rsid w:val="00205976"/>
    <w:rsid w:val="00205F19"/>
    <w:rsid w:val="0020714C"/>
    <w:rsid w:val="00207EBD"/>
    <w:rsid w:val="00210AEA"/>
    <w:rsid w:val="00210C21"/>
    <w:rsid w:val="00212B81"/>
    <w:rsid w:val="00213496"/>
    <w:rsid w:val="00213501"/>
    <w:rsid w:val="00214949"/>
    <w:rsid w:val="002150D4"/>
    <w:rsid w:val="002167F5"/>
    <w:rsid w:val="00216E84"/>
    <w:rsid w:val="002209FA"/>
    <w:rsid w:val="00220C49"/>
    <w:rsid w:val="00224A90"/>
    <w:rsid w:val="0022537B"/>
    <w:rsid w:val="002266A6"/>
    <w:rsid w:val="00227023"/>
    <w:rsid w:val="002271ED"/>
    <w:rsid w:val="00227D5B"/>
    <w:rsid w:val="002304EF"/>
    <w:rsid w:val="00230D13"/>
    <w:rsid w:val="00230E92"/>
    <w:rsid w:val="0023229E"/>
    <w:rsid w:val="00232FF3"/>
    <w:rsid w:val="002335FC"/>
    <w:rsid w:val="00233EB7"/>
    <w:rsid w:val="00234088"/>
    <w:rsid w:val="002343AA"/>
    <w:rsid w:val="00235CD1"/>
    <w:rsid w:val="002362E2"/>
    <w:rsid w:val="00236463"/>
    <w:rsid w:val="00236760"/>
    <w:rsid w:val="0023772F"/>
    <w:rsid w:val="00240D6A"/>
    <w:rsid w:val="00241941"/>
    <w:rsid w:val="00242B5C"/>
    <w:rsid w:val="00244040"/>
    <w:rsid w:val="00245B7C"/>
    <w:rsid w:val="00247279"/>
    <w:rsid w:val="002473B8"/>
    <w:rsid w:val="00247450"/>
    <w:rsid w:val="00247FF7"/>
    <w:rsid w:val="00250B22"/>
    <w:rsid w:val="00251AF6"/>
    <w:rsid w:val="00252796"/>
    <w:rsid w:val="002528A0"/>
    <w:rsid w:val="002528E9"/>
    <w:rsid w:val="00254FC1"/>
    <w:rsid w:val="00255581"/>
    <w:rsid w:val="002560B7"/>
    <w:rsid w:val="002565B1"/>
    <w:rsid w:val="00257693"/>
    <w:rsid w:val="002609C2"/>
    <w:rsid w:val="00260BC1"/>
    <w:rsid w:val="0026146C"/>
    <w:rsid w:val="00261904"/>
    <w:rsid w:val="00262710"/>
    <w:rsid w:val="00263AC5"/>
    <w:rsid w:val="00265815"/>
    <w:rsid w:val="002664DF"/>
    <w:rsid w:val="0026772D"/>
    <w:rsid w:val="0027148D"/>
    <w:rsid w:val="002716ED"/>
    <w:rsid w:val="00271D1A"/>
    <w:rsid w:val="00272B7F"/>
    <w:rsid w:val="00275F70"/>
    <w:rsid w:val="002764B2"/>
    <w:rsid w:val="002767BE"/>
    <w:rsid w:val="00280F40"/>
    <w:rsid w:val="002811B7"/>
    <w:rsid w:val="0028370B"/>
    <w:rsid w:val="00283A8E"/>
    <w:rsid w:val="00287115"/>
    <w:rsid w:val="00287178"/>
    <w:rsid w:val="00292C77"/>
    <w:rsid w:val="00292D38"/>
    <w:rsid w:val="00293208"/>
    <w:rsid w:val="00293276"/>
    <w:rsid w:val="00294974"/>
    <w:rsid w:val="002965ED"/>
    <w:rsid w:val="00297140"/>
    <w:rsid w:val="00297921"/>
    <w:rsid w:val="002A05F8"/>
    <w:rsid w:val="002A133C"/>
    <w:rsid w:val="002A1EBD"/>
    <w:rsid w:val="002A21C5"/>
    <w:rsid w:val="002A3B85"/>
    <w:rsid w:val="002A54A1"/>
    <w:rsid w:val="002A6839"/>
    <w:rsid w:val="002A7EEA"/>
    <w:rsid w:val="002B037F"/>
    <w:rsid w:val="002B10EB"/>
    <w:rsid w:val="002B17AB"/>
    <w:rsid w:val="002B1D06"/>
    <w:rsid w:val="002B27D1"/>
    <w:rsid w:val="002B293C"/>
    <w:rsid w:val="002B3C1A"/>
    <w:rsid w:val="002B3FD1"/>
    <w:rsid w:val="002B41D8"/>
    <w:rsid w:val="002B5E72"/>
    <w:rsid w:val="002B6041"/>
    <w:rsid w:val="002B6601"/>
    <w:rsid w:val="002B68AC"/>
    <w:rsid w:val="002B6B0D"/>
    <w:rsid w:val="002B706E"/>
    <w:rsid w:val="002B734D"/>
    <w:rsid w:val="002B745A"/>
    <w:rsid w:val="002B7B0A"/>
    <w:rsid w:val="002C006C"/>
    <w:rsid w:val="002C0525"/>
    <w:rsid w:val="002C12F7"/>
    <w:rsid w:val="002C161F"/>
    <w:rsid w:val="002C294A"/>
    <w:rsid w:val="002C2AD5"/>
    <w:rsid w:val="002C2F0E"/>
    <w:rsid w:val="002C4FE4"/>
    <w:rsid w:val="002C5CE7"/>
    <w:rsid w:val="002C5EFC"/>
    <w:rsid w:val="002C7091"/>
    <w:rsid w:val="002C7880"/>
    <w:rsid w:val="002D0043"/>
    <w:rsid w:val="002D06E0"/>
    <w:rsid w:val="002D0E36"/>
    <w:rsid w:val="002D2F17"/>
    <w:rsid w:val="002D530C"/>
    <w:rsid w:val="002D53B3"/>
    <w:rsid w:val="002D62CD"/>
    <w:rsid w:val="002D6B7E"/>
    <w:rsid w:val="002D787F"/>
    <w:rsid w:val="002D7EC9"/>
    <w:rsid w:val="002E0561"/>
    <w:rsid w:val="002E1B34"/>
    <w:rsid w:val="002E1EEA"/>
    <w:rsid w:val="002E3859"/>
    <w:rsid w:val="002E38A9"/>
    <w:rsid w:val="002E4D91"/>
    <w:rsid w:val="002E524E"/>
    <w:rsid w:val="002E592B"/>
    <w:rsid w:val="002E5EA1"/>
    <w:rsid w:val="002E5F91"/>
    <w:rsid w:val="002E615B"/>
    <w:rsid w:val="002E6D8A"/>
    <w:rsid w:val="002E77F9"/>
    <w:rsid w:val="002F0A05"/>
    <w:rsid w:val="002F0A88"/>
    <w:rsid w:val="002F16A5"/>
    <w:rsid w:val="002F1A28"/>
    <w:rsid w:val="002F27D2"/>
    <w:rsid w:val="002F30A7"/>
    <w:rsid w:val="002F3864"/>
    <w:rsid w:val="002F39B6"/>
    <w:rsid w:val="002F4202"/>
    <w:rsid w:val="002F6B90"/>
    <w:rsid w:val="002F7890"/>
    <w:rsid w:val="002F7906"/>
    <w:rsid w:val="0030058F"/>
    <w:rsid w:val="003005CB"/>
    <w:rsid w:val="0030125B"/>
    <w:rsid w:val="003015F9"/>
    <w:rsid w:val="0030175A"/>
    <w:rsid w:val="0030317A"/>
    <w:rsid w:val="00303297"/>
    <w:rsid w:val="0030340B"/>
    <w:rsid w:val="00304905"/>
    <w:rsid w:val="003058A4"/>
    <w:rsid w:val="00305A13"/>
    <w:rsid w:val="0030604E"/>
    <w:rsid w:val="00306F0D"/>
    <w:rsid w:val="00307FB9"/>
    <w:rsid w:val="003101EA"/>
    <w:rsid w:val="003105F7"/>
    <w:rsid w:val="003109E3"/>
    <w:rsid w:val="0031104C"/>
    <w:rsid w:val="0031263E"/>
    <w:rsid w:val="00312662"/>
    <w:rsid w:val="003147C6"/>
    <w:rsid w:val="00314EFD"/>
    <w:rsid w:val="00315058"/>
    <w:rsid w:val="003168F9"/>
    <w:rsid w:val="00316A8E"/>
    <w:rsid w:val="003176A8"/>
    <w:rsid w:val="003212A6"/>
    <w:rsid w:val="00322243"/>
    <w:rsid w:val="003229D8"/>
    <w:rsid w:val="00322BD3"/>
    <w:rsid w:val="00322D4B"/>
    <w:rsid w:val="00322EEA"/>
    <w:rsid w:val="00323143"/>
    <w:rsid w:val="00323644"/>
    <w:rsid w:val="00324728"/>
    <w:rsid w:val="00324FAE"/>
    <w:rsid w:val="0032574F"/>
    <w:rsid w:val="00325DCD"/>
    <w:rsid w:val="00326443"/>
    <w:rsid w:val="003268E9"/>
    <w:rsid w:val="003270ED"/>
    <w:rsid w:val="00331180"/>
    <w:rsid w:val="00332418"/>
    <w:rsid w:val="003324DD"/>
    <w:rsid w:val="00332976"/>
    <w:rsid w:val="003335F8"/>
    <w:rsid w:val="00333CC6"/>
    <w:rsid w:val="00335130"/>
    <w:rsid w:val="00335D58"/>
    <w:rsid w:val="00335E80"/>
    <w:rsid w:val="00335F48"/>
    <w:rsid w:val="003364CF"/>
    <w:rsid w:val="003364EC"/>
    <w:rsid w:val="00336615"/>
    <w:rsid w:val="00337ED0"/>
    <w:rsid w:val="00342EE4"/>
    <w:rsid w:val="00343416"/>
    <w:rsid w:val="00343E27"/>
    <w:rsid w:val="00343ED7"/>
    <w:rsid w:val="00343F0E"/>
    <w:rsid w:val="00345941"/>
    <w:rsid w:val="00345E50"/>
    <w:rsid w:val="003467E2"/>
    <w:rsid w:val="00351A2E"/>
    <w:rsid w:val="00351C17"/>
    <w:rsid w:val="00351DA8"/>
    <w:rsid w:val="00352DC5"/>
    <w:rsid w:val="00355403"/>
    <w:rsid w:val="00356634"/>
    <w:rsid w:val="00357618"/>
    <w:rsid w:val="00357EE7"/>
    <w:rsid w:val="003608CA"/>
    <w:rsid w:val="0036114B"/>
    <w:rsid w:val="00361635"/>
    <w:rsid w:val="003620A2"/>
    <w:rsid w:val="0036227A"/>
    <w:rsid w:val="00362641"/>
    <w:rsid w:val="0036284D"/>
    <w:rsid w:val="00363348"/>
    <w:rsid w:val="0036385F"/>
    <w:rsid w:val="00363AFF"/>
    <w:rsid w:val="00363C2E"/>
    <w:rsid w:val="00367729"/>
    <w:rsid w:val="00367FDE"/>
    <w:rsid w:val="00370B3D"/>
    <w:rsid w:val="003712FB"/>
    <w:rsid w:val="003715D6"/>
    <w:rsid w:val="00371C56"/>
    <w:rsid w:val="00371DFA"/>
    <w:rsid w:val="0037338D"/>
    <w:rsid w:val="003740EC"/>
    <w:rsid w:val="00374275"/>
    <w:rsid w:val="00374377"/>
    <w:rsid w:val="003745E8"/>
    <w:rsid w:val="00374796"/>
    <w:rsid w:val="00375FF9"/>
    <w:rsid w:val="0037635D"/>
    <w:rsid w:val="003769B5"/>
    <w:rsid w:val="003774E5"/>
    <w:rsid w:val="0038138F"/>
    <w:rsid w:val="0038232B"/>
    <w:rsid w:val="0038232D"/>
    <w:rsid w:val="00382B48"/>
    <w:rsid w:val="003848DA"/>
    <w:rsid w:val="00384AD4"/>
    <w:rsid w:val="00384CA6"/>
    <w:rsid w:val="0038510A"/>
    <w:rsid w:val="00386469"/>
    <w:rsid w:val="003871B7"/>
    <w:rsid w:val="003901A8"/>
    <w:rsid w:val="003902D0"/>
    <w:rsid w:val="00390924"/>
    <w:rsid w:val="00391530"/>
    <w:rsid w:val="00392A54"/>
    <w:rsid w:val="00392E5B"/>
    <w:rsid w:val="003945BA"/>
    <w:rsid w:val="0039510A"/>
    <w:rsid w:val="00397877"/>
    <w:rsid w:val="00397A73"/>
    <w:rsid w:val="003A0463"/>
    <w:rsid w:val="003A0A5D"/>
    <w:rsid w:val="003A1E19"/>
    <w:rsid w:val="003A305A"/>
    <w:rsid w:val="003A35A1"/>
    <w:rsid w:val="003A4F6B"/>
    <w:rsid w:val="003A5610"/>
    <w:rsid w:val="003A6478"/>
    <w:rsid w:val="003A6C47"/>
    <w:rsid w:val="003A79AA"/>
    <w:rsid w:val="003B03F5"/>
    <w:rsid w:val="003B0AE1"/>
    <w:rsid w:val="003B0EDA"/>
    <w:rsid w:val="003B47F8"/>
    <w:rsid w:val="003B4E37"/>
    <w:rsid w:val="003B6772"/>
    <w:rsid w:val="003B7A53"/>
    <w:rsid w:val="003C07F6"/>
    <w:rsid w:val="003C092D"/>
    <w:rsid w:val="003C3986"/>
    <w:rsid w:val="003C3A76"/>
    <w:rsid w:val="003C5FB0"/>
    <w:rsid w:val="003C65FE"/>
    <w:rsid w:val="003C76D7"/>
    <w:rsid w:val="003D0D8E"/>
    <w:rsid w:val="003D0DE8"/>
    <w:rsid w:val="003D107B"/>
    <w:rsid w:val="003D1813"/>
    <w:rsid w:val="003D19A4"/>
    <w:rsid w:val="003D1FD5"/>
    <w:rsid w:val="003D2461"/>
    <w:rsid w:val="003D2CD0"/>
    <w:rsid w:val="003D3C93"/>
    <w:rsid w:val="003D433E"/>
    <w:rsid w:val="003D64D8"/>
    <w:rsid w:val="003D7DC6"/>
    <w:rsid w:val="003D7F06"/>
    <w:rsid w:val="003E0D7D"/>
    <w:rsid w:val="003E16AE"/>
    <w:rsid w:val="003E2548"/>
    <w:rsid w:val="003E306D"/>
    <w:rsid w:val="003E3121"/>
    <w:rsid w:val="003E5FF6"/>
    <w:rsid w:val="003E62C2"/>
    <w:rsid w:val="003E7608"/>
    <w:rsid w:val="003F1105"/>
    <w:rsid w:val="003F1852"/>
    <w:rsid w:val="003F452B"/>
    <w:rsid w:val="003F4DDB"/>
    <w:rsid w:val="003F5B47"/>
    <w:rsid w:val="003F5B6D"/>
    <w:rsid w:val="003F5C45"/>
    <w:rsid w:val="003F6183"/>
    <w:rsid w:val="003F6357"/>
    <w:rsid w:val="003F6DD3"/>
    <w:rsid w:val="003F73DB"/>
    <w:rsid w:val="003F767A"/>
    <w:rsid w:val="003F78CC"/>
    <w:rsid w:val="0040043E"/>
    <w:rsid w:val="0040080B"/>
    <w:rsid w:val="00400B04"/>
    <w:rsid w:val="00402C80"/>
    <w:rsid w:val="00404E47"/>
    <w:rsid w:val="00405820"/>
    <w:rsid w:val="00405A10"/>
    <w:rsid w:val="00405C3C"/>
    <w:rsid w:val="00405F55"/>
    <w:rsid w:val="00407DB2"/>
    <w:rsid w:val="004103F3"/>
    <w:rsid w:val="00411A8C"/>
    <w:rsid w:val="00412D61"/>
    <w:rsid w:val="004139BF"/>
    <w:rsid w:val="00414CBE"/>
    <w:rsid w:val="0041568B"/>
    <w:rsid w:val="00415A38"/>
    <w:rsid w:val="00417974"/>
    <w:rsid w:val="0042056D"/>
    <w:rsid w:val="00421487"/>
    <w:rsid w:val="004215E9"/>
    <w:rsid w:val="004216FE"/>
    <w:rsid w:val="00422891"/>
    <w:rsid w:val="00422F76"/>
    <w:rsid w:val="0042328C"/>
    <w:rsid w:val="004242AB"/>
    <w:rsid w:val="00425081"/>
    <w:rsid w:val="0042544E"/>
    <w:rsid w:val="00425957"/>
    <w:rsid w:val="00425B95"/>
    <w:rsid w:val="00426F3C"/>
    <w:rsid w:val="00427283"/>
    <w:rsid w:val="004277AD"/>
    <w:rsid w:val="004306B0"/>
    <w:rsid w:val="00430E66"/>
    <w:rsid w:val="00430E96"/>
    <w:rsid w:val="004345D9"/>
    <w:rsid w:val="00436D97"/>
    <w:rsid w:val="00437E33"/>
    <w:rsid w:val="00443590"/>
    <w:rsid w:val="00443B47"/>
    <w:rsid w:val="004448AB"/>
    <w:rsid w:val="004454A7"/>
    <w:rsid w:val="0044564B"/>
    <w:rsid w:val="00445C3A"/>
    <w:rsid w:val="0044608D"/>
    <w:rsid w:val="004460F6"/>
    <w:rsid w:val="00446409"/>
    <w:rsid w:val="00446413"/>
    <w:rsid w:val="00447142"/>
    <w:rsid w:val="00447255"/>
    <w:rsid w:val="00447697"/>
    <w:rsid w:val="00447BF5"/>
    <w:rsid w:val="00450265"/>
    <w:rsid w:val="004543F7"/>
    <w:rsid w:val="00454B9F"/>
    <w:rsid w:val="0045601B"/>
    <w:rsid w:val="004561E5"/>
    <w:rsid w:val="00456A50"/>
    <w:rsid w:val="00457308"/>
    <w:rsid w:val="00457909"/>
    <w:rsid w:val="00457E87"/>
    <w:rsid w:val="00460BBC"/>
    <w:rsid w:val="00461226"/>
    <w:rsid w:val="00463795"/>
    <w:rsid w:val="00463C03"/>
    <w:rsid w:val="00463E65"/>
    <w:rsid w:val="004658B1"/>
    <w:rsid w:val="0046621F"/>
    <w:rsid w:val="00466B10"/>
    <w:rsid w:val="00466EBA"/>
    <w:rsid w:val="00467109"/>
    <w:rsid w:val="00467EB2"/>
    <w:rsid w:val="00470874"/>
    <w:rsid w:val="004713BC"/>
    <w:rsid w:val="00472247"/>
    <w:rsid w:val="004728F2"/>
    <w:rsid w:val="00473559"/>
    <w:rsid w:val="004736B8"/>
    <w:rsid w:val="00473DFE"/>
    <w:rsid w:val="0047442A"/>
    <w:rsid w:val="00476AA4"/>
    <w:rsid w:val="004771B3"/>
    <w:rsid w:val="00477CA2"/>
    <w:rsid w:val="0048073B"/>
    <w:rsid w:val="004827A6"/>
    <w:rsid w:val="004832CA"/>
    <w:rsid w:val="0048619B"/>
    <w:rsid w:val="004863CD"/>
    <w:rsid w:val="0048799B"/>
    <w:rsid w:val="00491033"/>
    <w:rsid w:val="0049295F"/>
    <w:rsid w:val="00493F83"/>
    <w:rsid w:val="00494622"/>
    <w:rsid w:val="004947F2"/>
    <w:rsid w:val="004962F5"/>
    <w:rsid w:val="0049744F"/>
    <w:rsid w:val="00497B2B"/>
    <w:rsid w:val="004A498E"/>
    <w:rsid w:val="004A5643"/>
    <w:rsid w:val="004A6C68"/>
    <w:rsid w:val="004B066D"/>
    <w:rsid w:val="004B098F"/>
    <w:rsid w:val="004B0EF8"/>
    <w:rsid w:val="004B242F"/>
    <w:rsid w:val="004B27D6"/>
    <w:rsid w:val="004B3D45"/>
    <w:rsid w:val="004B3E91"/>
    <w:rsid w:val="004B41EA"/>
    <w:rsid w:val="004B69B0"/>
    <w:rsid w:val="004B6CAF"/>
    <w:rsid w:val="004B7736"/>
    <w:rsid w:val="004B7858"/>
    <w:rsid w:val="004B7B34"/>
    <w:rsid w:val="004C0A0D"/>
    <w:rsid w:val="004C1B1A"/>
    <w:rsid w:val="004C32DE"/>
    <w:rsid w:val="004C4B99"/>
    <w:rsid w:val="004C5707"/>
    <w:rsid w:val="004C5ED6"/>
    <w:rsid w:val="004C7727"/>
    <w:rsid w:val="004D0079"/>
    <w:rsid w:val="004D160D"/>
    <w:rsid w:val="004D1F51"/>
    <w:rsid w:val="004D2103"/>
    <w:rsid w:val="004D402F"/>
    <w:rsid w:val="004D645A"/>
    <w:rsid w:val="004D6C40"/>
    <w:rsid w:val="004E0F7C"/>
    <w:rsid w:val="004E3AF1"/>
    <w:rsid w:val="004E3E46"/>
    <w:rsid w:val="004E63ED"/>
    <w:rsid w:val="004E6AA4"/>
    <w:rsid w:val="004E6DF4"/>
    <w:rsid w:val="004F1F22"/>
    <w:rsid w:val="004F28C4"/>
    <w:rsid w:val="004F2E30"/>
    <w:rsid w:val="004F3042"/>
    <w:rsid w:val="004F43D9"/>
    <w:rsid w:val="004F5B14"/>
    <w:rsid w:val="004F6778"/>
    <w:rsid w:val="004F6910"/>
    <w:rsid w:val="004F711C"/>
    <w:rsid w:val="004F7362"/>
    <w:rsid w:val="004F786E"/>
    <w:rsid w:val="004F7E7B"/>
    <w:rsid w:val="0050041F"/>
    <w:rsid w:val="00501460"/>
    <w:rsid w:val="00501E44"/>
    <w:rsid w:val="00503238"/>
    <w:rsid w:val="00503511"/>
    <w:rsid w:val="00503556"/>
    <w:rsid w:val="0050415A"/>
    <w:rsid w:val="00505F62"/>
    <w:rsid w:val="0050680B"/>
    <w:rsid w:val="00507482"/>
    <w:rsid w:val="00510329"/>
    <w:rsid w:val="00510D6B"/>
    <w:rsid w:val="00511F64"/>
    <w:rsid w:val="005135E4"/>
    <w:rsid w:val="005139D7"/>
    <w:rsid w:val="00513CC9"/>
    <w:rsid w:val="00514B80"/>
    <w:rsid w:val="00516951"/>
    <w:rsid w:val="00516D39"/>
    <w:rsid w:val="00517341"/>
    <w:rsid w:val="00520652"/>
    <w:rsid w:val="00520822"/>
    <w:rsid w:val="00520906"/>
    <w:rsid w:val="00521229"/>
    <w:rsid w:val="005228B8"/>
    <w:rsid w:val="005259FC"/>
    <w:rsid w:val="00526230"/>
    <w:rsid w:val="005318D5"/>
    <w:rsid w:val="005329BC"/>
    <w:rsid w:val="00535C6C"/>
    <w:rsid w:val="00536341"/>
    <w:rsid w:val="0053677E"/>
    <w:rsid w:val="00537AD4"/>
    <w:rsid w:val="0054059D"/>
    <w:rsid w:val="00540A67"/>
    <w:rsid w:val="005411E0"/>
    <w:rsid w:val="00541D2D"/>
    <w:rsid w:val="0054290E"/>
    <w:rsid w:val="00544117"/>
    <w:rsid w:val="0054482E"/>
    <w:rsid w:val="005449FA"/>
    <w:rsid w:val="00544F1B"/>
    <w:rsid w:val="0054589B"/>
    <w:rsid w:val="0054644B"/>
    <w:rsid w:val="00550745"/>
    <w:rsid w:val="0055153B"/>
    <w:rsid w:val="00551B1A"/>
    <w:rsid w:val="005545CC"/>
    <w:rsid w:val="005572DD"/>
    <w:rsid w:val="00557A09"/>
    <w:rsid w:val="00560312"/>
    <w:rsid w:val="00560A49"/>
    <w:rsid w:val="005614EB"/>
    <w:rsid w:val="00561AD9"/>
    <w:rsid w:val="00565612"/>
    <w:rsid w:val="00565C78"/>
    <w:rsid w:val="00565EA0"/>
    <w:rsid w:val="00566203"/>
    <w:rsid w:val="005664BD"/>
    <w:rsid w:val="00567754"/>
    <w:rsid w:val="0056790E"/>
    <w:rsid w:val="005706C2"/>
    <w:rsid w:val="005711EE"/>
    <w:rsid w:val="005712AF"/>
    <w:rsid w:val="00571494"/>
    <w:rsid w:val="00571D88"/>
    <w:rsid w:val="0057283F"/>
    <w:rsid w:val="0057334E"/>
    <w:rsid w:val="0057350A"/>
    <w:rsid w:val="00573C1B"/>
    <w:rsid w:val="00574AE6"/>
    <w:rsid w:val="00574BF5"/>
    <w:rsid w:val="00574D1D"/>
    <w:rsid w:val="00574E1B"/>
    <w:rsid w:val="00577096"/>
    <w:rsid w:val="00580193"/>
    <w:rsid w:val="00580230"/>
    <w:rsid w:val="005804B8"/>
    <w:rsid w:val="005804F4"/>
    <w:rsid w:val="00580840"/>
    <w:rsid w:val="005830DC"/>
    <w:rsid w:val="00585420"/>
    <w:rsid w:val="0058592D"/>
    <w:rsid w:val="00586307"/>
    <w:rsid w:val="00586739"/>
    <w:rsid w:val="00586B4F"/>
    <w:rsid w:val="00586D57"/>
    <w:rsid w:val="00591749"/>
    <w:rsid w:val="0059376A"/>
    <w:rsid w:val="00594441"/>
    <w:rsid w:val="005955E0"/>
    <w:rsid w:val="00595C01"/>
    <w:rsid w:val="0059628B"/>
    <w:rsid w:val="005A03FD"/>
    <w:rsid w:val="005A12DD"/>
    <w:rsid w:val="005A1ED4"/>
    <w:rsid w:val="005A5EA4"/>
    <w:rsid w:val="005A71C2"/>
    <w:rsid w:val="005A74D2"/>
    <w:rsid w:val="005A7791"/>
    <w:rsid w:val="005B11B1"/>
    <w:rsid w:val="005B16B9"/>
    <w:rsid w:val="005B2B4C"/>
    <w:rsid w:val="005B2ECE"/>
    <w:rsid w:val="005B37F7"/>
    <w:rsid w:val="005B3BDB"/>
    <w:rsid w:val="005B3E07"/>
    <w:rsid w:val="005B4184"/>
    <w:rsid w:val="005B4223"/>
    <w:rsid w:val="005B4C94"/>
    <w:rsid w:val="005B5163"/>
    <w:rsid w:val="005B6ABC"/>
    <w:rsid w:val="005B79D2"/>
    <w:rsid w:val="005B7F09"/>
    <w:rsid w:val="005C01FB"/>
    <w:rsid w:val="005C09A5"/>
    <w:rsid w:val="005C2FC9"/>
    <w:rsid w:val="005C34F9"/>
    <w:rsid w:val="005C35C4"/>
    <w:rsid w:val="005C383F"/>
    <w:rsid w:val="005C3DDF"/>
    <w:rsid w:val="005C4C76"/>
    <w:rsid w:val="005C53FF"/>
    <w:rsid w:val="005C790C"/>
    <w:rsid w:val="005C7945"/>
    <w:rsid w:val="005D037E"/>
    <w:rsid w:val="005D0AFF"/>
    <w:rsid w:val="005D16D3"/>
    <w:rsid w:val="005D1C46"/>
    <w:rsid w:val="005D22FA"/>
    <w:rsid w:val="005D2F77"/>
    <w:rsid w:val="005D34CB"/>
    <w:rsid w:val="005D580E"/>
    <w:rsid w:val="005D62AF"/>
    <w:rsid w:val="005D6B3B"/>
    <w:rsid w:val="005D71DD"/>
    <w:rsid w:val="005D7777"/>
    <w:rsid w:val="005D7B35"/>
    <w:rsid w:val="005E03AF"/>
    <w:rsid w:val="005E16D8"/>
    <w:rsid w:val="005E18C7"/>
    <w:rsid w:val="005E1DB0"/>
    <w:rsid w:val="005E2221"/>
    <w:rsid w:val="005E25A9"/>
    <w:rsid w:val="005E2902"/>
    <w:rsid w:val="005E2989"/>
    <w:rsid w:val="005E3D19"/>
    <w:rsid w:val="005E51E9"/>
    <w:rsid w:val="005E6188"/>
    <w:rsid w:val="005E7A4B"/>
    <w:rsid w:val="005F0E6C"/>
    <w:rsid w:val="005F3F64"/>
    <w:rsid w:val="005F439F"/>
    <w:rsid w:val="005F57B3"/>
    <w:rsid w:val="005F6E26"/>
    <w:rsid w:val="005F7A71"/>
    <w:rsid w:val="005F7B40"/>
    <w:rsid w:val="00603724"/>
    <w:rsid w:val="00603D33"/>
    <w:rsid w:val="00604B51"/>
    <w:rsid w:val="00604E3C"/>
    <w:rsid w:val="00604E5A"/>
    <w:rsid w:val="0060506E"/>
    <w:rsid w:val="0060637E"/>
    <w:rsid w:val="0061007B"/>
    <w:rsid w:val="00610920"/>
    <w:rsid w:val="00611E54"/>
    <w:rsid w:val="0061401C"/>
    <w:rsid w:val="0061404F"/>
    <w:rsid w:val="00614772"/>
    <w:rsid w:val="00614EF5"/>
    <w:rsid w:val="00615CC9"/>
    <w:rsid w:val="00616229"/>
    <w:rsid w:val="00616538"/>
    <w:rsid w:val="006172AA"/>
    <w:rsid w:val="00621243"/>
    <w:rsid w:val="006221A7"/>
    <w:rsid w:val="00622318"/>
    <w:rsid w:val="00624160"/>
    <w:rsid w:val="00624BF6"/>
    <w:rsid w:val="00625A11"/>
    <w:rsid w:val="006263B1"/>
    <w:rsid w:val="006301FE"/>
    <w:rsid w:val="00631DCC"/>
    <w:rsid w:val="00632133"/>
    <w:rsid w:val="00632B4F"/>
    <w:rsid w:val="00633543"/>
    <w:rsid w:val="006343C6"/>
    <w:rsid w:val="00636F80"/>
    <w:rsid w:val="00641133"/>
    <w:rsid w:val="00641452"/>
    <w:rsid w:val="00642A4E"/>
    <w:rsid w:val="00642D9D"/>
    <w:rsid w:val="006433D6"/>
    <w:rsid w:val="0064361A"/>
    <w:rsid w:val="0064496B"/>
    <w:rsid w:val="00644E4B"/>
    <w:rsid w:val="006450FE"/>
    <w:rsid w:val="00645251"/>
    <w:rsid w:val="00645E1A"/>
    <w:rsid w:val="00647646"/>
    <w:rsid w:val="00650183"/>
    <w:rsid w:val="0065111C"/>
    <w:rsid w:val="0065129E"/>
    <w:rsid w:val="006528C1"/>
    <w:rsid w:val="00653064"/>
    <w:rsid w:val="006534C3"/>
    <w:rsid w:val="00654901"/>
    <w:rsid w:val="00655A3D"/>
    <w:rsid w:val="00655F70"/>
    <w:rsid w:val="0065707A"/>
    <w:rsid w:val="006608A2"/>
    <w:rsid w:val="00660D6C"/>
    <w:rsid w:val="0066155C"/>
    <w:rsid w:val="00661B29"/>
    <w:rsid w:val="0066250D"/>
    <w:rsid w:val="00663E7A"/>
    <w:rsid w:val="006643FB"/>
    <w:rsid w:val="00665567"/>
    <w:rsid w:val="00666F23"/>
    <w:rsid w:val="006710F7"/>
    <w:rsid w:val="006727B1"/>
    <w:rsid w:val="00672881"/>
    <w:rsid w:val="006729A0"/>
    <w:rsid w:val="00672D7B"/>
    <w:rsid w:val="00672DC6"/>
    <w:rsid w:val="006747F7"/>
    <w:rsid w:val="00674AEC"/>
    <w:rsid w:val="00674C58"/>
    <w:rsid w:val="00674FF9"/>
    <w:rsid w:val="00675080"/>
    <w:rsid w:val="00675AA7"/>
    <w:rsid w:val="0067604B"/>
    <w:rsid w:val="0067779D"/>
    <w:rsid w:val="0067784A"/>
    <w:rsid w:val="00677D12"/>
    <w:rsid w:val="00677D46"/>
    <w:rsid w:val="00682908"/>
    <w:rsid w:val="00682CED"/>
    <w:rsid w:val="006831F2"/>
    <w:rsid w:val="00686461"/>
    <w:rsid w:val="00686651"/>
    <w:rsid w:val="0068676D"/>
    <w:rsid w:val="0068766C"/>
    <w:rsid w:val="00687C4B"/>
    <w:rsid w:val="0069052A"/>
    <w:rsid w:val="00690A7B"/>
    <w:rsid w:val="00691455"/>
    <w:rsid w:val="00693ED5"/>
    <w:rsid w:val="00694683"/>
    <w:rsid w:val="006954E8"/>
    <w:rsid w:val="00697208"/>
    <w:rsid w:val="00697F12"/>
    <w:rsid w:val="006A1480"/>
    <w:rsid w:val="006A29EF"/>
    <w:rsid w:val="006A36BA"/>
    <w:rsid w:val="006A3763"/>
    <w:rsid w:val="006A44EE"/>
    <w:rsid w:val="006A4B8D"/>
    <w:rsid w:val="006A5DC2"/>
    <w:rsid w:val="006A65D0"/>
    <w:rsid w:val="006A6DC8"/>
    <w:rsid w:val="006A724B"/>
    <w:rsid w:val="006A7285"/>
    <w:rsid w:val="006A7B5B"/>
    <w:rsid w:val="006B0031"/>
    <w:rsid w:val="006B02E6"/>
    <w:rsid w:val="006B0673"/>
    <w:rsid w:val="006B0CCA"/>
    <w:rsid w:val="006B1741"/>
    <w:rsid w:val="006B2A8C"/>
    <w:rsid w:val="006B345D"/>
    <w:rsid w:val="006B3B61"/>
    <w:rsid w:val="006B3E72"/>
    <w:rsid w:val="006B4637"/>
    <w:rsid w:val="006B4B06"/>
    <w:rsid w:val="006B4F65"/>
    <w:rsid w:val="006B5982"/>
    <w:rsid w:val="006B6C96"/>
    <w:rsid w:val="006B7E76"/>
    <w:rsid w:val="006B7E88"/>
    <w:rsid w:val="006C0135"/>
    <w:rsid w:val="006C0A43"/>
    <w:rsid w:val="006C0D7A"/>
    <w:rsid w:val="006C2921"/>
    <w:rsid w:val="006C296D"/>
    <w:rsid w:val="006C3531"/>
    <w:rsid w:val="006C411F"/>
    <w:rsid w:val="006C4608"/>
    <w:rsid w:val="006C4D2C"/>
    <w:rsid w:val="006C5214"/>
    <w:rsid w:val="006C634E"/>
    <w:rsid w:val="006C79E8"/>
    <w:rsid w:val="006C7F44"/>
    <w:rsid w:val="006D041C"/>
    <w:rsid w:val="006D0638"/>
    <w:rsid w:val="006D0DB4"/>
    <w:rsid w:val="006D0EED"/>
    <w:rsid w:val="006D13D3"/>
    <w:rsid w:val="006D27B9"/>
    <w:rsid w:val="006D3B97"/>
    <w:rsid w:val="006D4246"/>
    <w:rsid w:val="006D476E"/>
    <w:rsid w:val="006D59A3"/>
    <w:rsid w:val="006D6FA9"/>
    <w:rsid w:val="006D730E"/>
    <w:rsid w:val="006D7975"/>
    <w:rsid w:val="006D7E61"/>
    <w:rsid w:val="006E00CE"/>
    <w:rsid w:val="006E0133"/>
    <w:rsid w:val="006E0370"/>
    <w:rsid w:val="006E1B57"/>
    <w:rsid w:val="006E1E18"/>
    <w:rsid w:val="006E2793"/>
    <w:rsid w:val="006E4871"/>
    <w:rsid w:val="006E5188"/>
    <w:rsid w:val="006E69DB"/>
    <w:rsid w:val="006E7539"/>
    <w:rsid w:val="006E761C"/>
    <w:rsid w:val="006E76CE"/>
    <w:rsid w:val="006E7870"/>
    <w:rsid w:val="006E78DF"/>
    <w:rsid w:val="006F0319"/>
    <w:rsid w:val="006F1BCE"/>
    <w:rsid w:val="006F1DFF"/>
    <w:rsid w:val="006F32A8"/>
    <w:rsid w:val="006F3FEC"/>
    <w:rsid w:val="006F52A2"/>
    <w:rsid w:val="006F6209"/>
    <w:rsid w:val="006F6D4D"/>
    <w:rsid w:val="006F7A76"/>
    <w:rsid w:val="0070094A"/>
    <w:rsid w:val="00700B0F"/>
    <w:rsid w:val="00701867"/>
    <w:rsid w:val="00702427"/>
    <w:rsid w:val="007037BF"/>
    <w:rsid w:val="00704F92"/>
    <w:rsid w:val="00705374"/>
    <w:rsid w:val="007054A8"/>
    <w:rsid w:val="0070577B"/>
    <w:rsid w:val="00705CD6"/>
    <w:rsid w:val="00707472"/>
    <w:rsid w:val="007077E5"/>
    <w:rsid w:val="00710349"/>
    <w:rsid w:val="0071129F"/>
    <w:rsid w:val="00711435"/>
    <w:rsid w:val="00711A74"/>
    <w:rsid w:val="007137C5"/>
    <w:rsid w:val="00713A08"/>
    <w:rsid w:val="00713B9F"/>
    <w:rsid w:val="0071423E"/>
    <w:rsid w:val="007169E2"/>
    <w:rsid w:val="00716AC9"/>
    <w:rsid w:val="00717DD0"/>
    <w:rsid w:val="007201B7"/>
    <w:rsid w:val="007207AA"/>
    <w:rsid w:val="00720972"/>
    <w:rsid w:val="00721558"/>
    <w:rsid w:val="00721692"/>
    <w:rsid w:val="00721CD4"/>
    <w:rsid w:val="0072365A"/>
    <w:rsid w:val="00725E6D"/>
    <w:rsid w:val="0072663B"/>
    <w:rsid w:val="00730E1C"/>
    <w:rsid w:val="007312B4"/>
    <w:rsid w:val="007312E3"/>
    <w:rsid w:val="00732A1A"/>
    <w:rsid w:val="00734131"/>
    <w:rsid w:val="00734FD2"/>
    <w:rsid w:val="007350D1"/>
    <w:rsid w:val="00735311"/>
    <w:rsid w:val="007359DD"/>
    <w:rsid w:val="00735CA4"/>
    <w:rsid w:val="00736047"/>
    <w:rsid w:val="00736180"/>
    <w:rsid w:val="0073640B"/>
    <w:rsid w:val="00740CBE"/>
    <w:rsid w:val="00740EC4"/>
    <w:rsid w:val="00741A17"/>
    <w:rsid w:val="00742F6C"/>
    <w:rsid w:val="00743236"/>
    <w:rsid w:val="007432A1"/>
    <w:rsid w:val="00743772"/>
    <w:rsid w:val="00743987"/>
    <w:rsid w:val="00744306"/>
    <w:rsid w:val="00744ED8"/>
    <w:rsid w:val="00744F9A"/>
    <w:rsid w:val="007454F5"/>
    <w:rsid w:val="00745E2B"/>
    <w:rsid w:val="00747B3A"/>
    <w:rsid w:val="00747CF3"/>
    <w:rsid w:val="00747FA7"/>
    <w:rsid w:val="00750238"/>
    <w:rsid w:val="00750B4A"/>
    <w:rsid w:val="00751B2A"/>
    <w:rsid w:val="007522A4"/>
    <w:rsid w:val="007529E0"/>
    <w:rsid w:val="00752C73"/>
    <w:rsid w:val="007531D3"/>
    <w:rsid w:val="00754332"/>
    <w:rsid w:val="00754FE6"/>
    <w:rsid w:val="00756E88"/>
    <w:rsid w:val="00760289"/>
    <w:rsid w:val="00760FC3"/>
    <w:rsid w:val="0076241E"/>
    <w:rsid w:val="007628BD"/>
    <w:rsid w:val="0076297F"/>
    <w:rsid w:val="007633CE"/>
    <w:rsid w:val="007639F0"/>
    <w:rsid w:val="007651F9"/>
    <w:rsid w:val="007652AC"/>
    <w:rsid w:val="00765666"/>
    <w:rsid w:val="00765710"/>
    <w:rsid w:val="0076599B"/>
    <w:rsid w:val="00765A30"/>
    <w:rsid w:val="00766A46"/>
    <w:rsid w:val="00767A86"/>
    <w:rsid w:val="00767D73"/>
    <w:rsid w:val="00770E10"/>
    <w:rsid w:val="0077307A"/>
    <w:rsid w:val="007738A0"/>
    <w:rsid w:val="0077531D"/>
    <w:rsid w:val="00775535"/>
    <w:rsid w:val="007758A1"/>
    <w:rsid w:val="00776871"/>
    <w:rsid w:val="00776E87"/>
    <w:rsid w:val="0078270A"/>
    <w:rsid w:val="00783216"/>
    <w:rsid w:val="00783547"/>
    <w:rsid w:val="00783901"/>
    <w:rsid w:val="00786916"/>
    <w:rsid w:val="00787480"/>
    <w:rsid w:val="00790419"/>
    <w:rsid w:val="007906B5"/>
    <w:rsid w:val="0079101F"/>
    <w:rsid w:val="0079164A"/>
    <w:rsid w:val="00791FE3"/>
    <w:rsid w:val="00792405"/>
    <w:rsid w:val="007931AE"/>
    <w:rsid w:val="007944CA"/>
    <w:rsid w:val="007948DF"/>
    <w:rsid w:val="00794B3C"/>
    <w:rsid w:val="00794E0E"/>
    <w:rsid w:val="007953C3"/>
    <w:rsid w:val="00795B3E"/>
    <w:rsid w:val="00795C4C"/>
    <w:rsid w:val="00796814"/>
    <w:rsid w:val="00797F98"/>
    <w:rsid w:val="007A0B5B"/>
    <w:rsid w:val="007A11AC"/>
    <w:rsid w:val="007A11B4"/>
    <w:rsid w:val="007A2374"/>
    <w:rsid w:val="007A2FED"/>
    <w:rsid w:val="007A3892"/>
    <w:rsid w:val="007A46EA"/>
    <w:rsid w:val="007A6900"/>
    <w:rsid w:val="007A6F1A"/>
    <w:rsid w:val="007A759C"/>
    <w:rsid w:val="007B0021"/>
    <w:rsid w:val="007B005C"/>
    <w:rsid w:val="007B0322"/>
    <w:rsid w:val="007B0457"/>
    <w:rsid w:val="007B0787"/>
    <w:rsid w:val="007B090E"/>
    <w:rsid w:val="007B1A21"/>
    <w:rsid w:val="007B2A1B"/>
    <w:rsid w:val="007B3BF7"/>
    <w:rsid w:val="007B4B1B"/>
    <w:rsid w:val="007B4FFE"/>
    <w:rsid w:val="007B53EA"/>
    <w:rsid w:val="007B5777"/>
    <w:rsid w:val="007B778E"/>
    <w:rsid w:val="007C14BF"/>
    <w:rsid w:val="007C2DF0"/>
    <w:rsid w:val="007C342E"/>
    <w:rsid w:val="007C52C2"/>
    <w:rsid w:val="007C58A4"/>
    <w:rsid w:val="007C61F2"/>
    <w:rsid w:val="007D2296"/>
    <w:rsid w:val="007D22D0"/>
    <w:rsid w:val="007D3278"/>
    <w:rsid w:val="007D334C"/>
    <w:rsid w:val="007D50E1"/>
    <w:rsid w:val="007D604A"/>
    <w:rsid w:val="007D6D55"/>
    <w:rsid w:val="007E0847"/>
    <w:rsid w:val="007E094B"/>
    <w:rsid w:val="007E203A"/>
    <w:rsid w:val="007E2535"/>
    <w:rsid w:val="007E29ED"/>
    <w:rsid w:val="007E36D0"/>
    <w:rsid w:val="007E3794"/>
    <w:rsid w:val="007E3F7B"/>
    <w:rsid w:val="007E4709"/>
    <w:rsid w:val="007E4BB8"/>
    <w:rsid w:val="007E6FE0"/>
    <w:rsid w:val="007E70E0"/>
    <w:rsid w:val="007E78A2"/>
    <w:rsid w:val="007E7B2F"/>
    <w:rsid w:val="007F0FC4"/>
    <w:rsid w:val="007F104C"/>
    <w:rsid w:val="007F173A"/>
    <w:rsid w:val="007F33BF"/>
    <w:rsid w:val="007F344D"/>
    <w:rsid w:val="007F37B5"/>
    <w:rsid w:val="007F574B"/>
    <w:rsid w:val="007F5A36"/>
    <w:rsid w:val="007F629C"/>
    <w:rsid w:val="007F74E7"/>
    <w:rsid w:val="007F7621"/>
    <w:rsid w:val="008003EF"/>
    <w:rsid w:val="00800C93"/>
    <w:rsid w:val="00800D8A"/>
    <w:rsid w:val="0080151E"/>
    <w:rsid w:val="00801FBF"/>
    <w:rsid w:val="00802944"/>
    <w:rsid w:val="00802F24"/>
    <w:rsid w:val="0080346A"/>
    <w:rsid w:val="00804B96"/>
    <w:rsid w:val="0080640E"/>
    <w:rsid w:val="0080778D"/>
    <w:rsid w:val="00810519"/>
    <w:rsid w:val="00810A5B"/>
    <w:rsid w:val="00811C6A"/>
    <w:rsid w:val="008131F7"/>
    <w:rsid w:val="0081323C"/>
    <w:rsid w:val="008134D3"/>
    <w:rsid w:val="00813789"/>
    <w:rsid w:val="0081382D"/>
    <w:rsid w:val="00813995"/>
    <w:rsid w:val="00814F8E"/>
    <w:rsid w:val="0081559E"/>
    <w:rsid w:val="00815917"/>
    <w:rsid w:val="00815EC8"/>
    <w:rsid w:val="00816100"/>
    <w:rsid w:val="00816736"/>
    <w:rsid w:val="00816835"/>
    <w:rsid w:val="00816E12"/>
    <w:rsid w:val="0082022C"/>
    <w:rsid w:val="00820F08"/>
    <w:rsid w:val="00821F1F"/>
    <w:rsid w:val="00824015"/>
    <w:rsid w:val="00824D62"/>
    <w:rsid w:val="00825A20"/>
    <w:rsid w:val="00825F8A"/>
    <w:rsid w:val="00827B6E"/>
    <w:rsid w:val="008306DE"/>
    <w:rsid w:val="00831027"/>
    <w:rsid w:val="00831FFD"/>
    <w:rsid w:val="00832162"/>
    <w:rsid w:val="008332AD"/>
    <w:rsid w:val="00833A61"/>
    <w:rsid w:val="00833EBA"/>
    <w:rsid w:val="00834AFB"/>
    <w:rsid w:val="008356F1"/>
    <w:rsid w:val="008365AF"/>
    <w:rsid w:val="00837B9B"/>
    <w:rsid w:val="00840D5A"/>
    <w:rsid w:val="008435E8"/>
    <w:rsid w:val="008442E0"/>
    <w:rsid w:val="0084438E"/>
    <w:rsid w:val="008444B5"/>
    <w:rsid w:val="0084452E"/>
    <w:rsid w:val="00844CCF"/>
    <w:rsid w:val="00845A12"/>
    <w:rsid w:val="00845E99"/>
    <w:rsid w:val="008473C0"/>
    <w:rsid w:val="00847BC4"/>
    <w:rsid w:val="00847E60"/>
    <w:rsid w:val="00847F25"/>
    <w:rsid w:val="00850409"/>
    <w:rsid w:val="00850603"/>
    <w:rsid w:val="00850EDF"/>
    <w:rsid w:val="0085103A"/>
    <w:rsid w:val="00853D2F"/>
    <w:rsid w:val="0085401B"/>
    <w:rsid w:val="008546DC"/>
    <w:rsid w:val="0085488D"/>
    <w:rsid w:val="00854CAA"/>
    <w:rsid w:val="00854DE5"/>
    <w:rsid w:val="00854F31"/>
    <w:rsid w:val="00857969"/>
    <w:rsid w:val="00857D0C"/>
    <w:rsid w:val="008606E4"/>
    <w:rsid w:val="00860FBB"/>
    <w:rsid w:val="00861D8D"/>
    <w:rsid w:val="008622DA"/>
    <w:rsid w:val="00862C92"/>
    <w:rsid w:val="0086319E"/>
    <w:rsid w:val="008639AC"/>
    <w:rsid w:val="0086404C"/>
    <w:rsid w:val="00864241"/>
    <w:rsid w:val="00864288"/>
    <w:rsid w:val="008656AC"/>
    <w:rsid w:val="008662E7"/>
    <w:rsid w:val="008663FC"/>
    <w:rsid w:val="008668D5"/>
    <w:rsid w:val="00866D7A"/>
    <w:rsid w:val="00867FFB"/>
    <w:rsid w:val="0087127C"/>
    <w:rsid w:val="00871502"/>
    <w:rsid w:val="008719FD"/>
    <w:rsid w:val="00872A22"/>
    <w:rsid w:val="00873E53"/>
    <w:rsid w:val="00875A55"/>
    <w:rsid w:val="008805BF"/>
    <w:rsid w:val="00880E76"/>
    <w:rsid w:val="00881433"/>
    <w:rsid w:val="0088177C"/>
    <w:rsid w:val="00881F9C"/>
    <w:rsid w:val="00882D89"/>
    <w:rsid w:val="00883ED2"/>
    <w:rsid w:val="008844BA"/>
    <w:rsid w:val="0088589D"/>
    <w:rsid w:val="0088723E"/>
    <w:rsid w:val="008874D4"/>
    <w:rsid w:val="008877D0"/>
    <w:rsid w:val="0089026B"/>
    <w:rsid w:val="00890DD3"/>
    <w:rsid w:val="00890F8C"/>
    <w:rsid w:val="008914C5"/>
    <w:rsid w:val="00891796"/>
    <w:rsid w:val="00892C17"/>
    <w:rsid w:val="0089321F"/>
    <w:rsid w:val="008935D5"/>
    <w:rsid w:val="00893EB6"/>
    <w:rsid w:val="008940FC"/>
    <w:rsid w:val="00895A39"/>
    <w:rsid w:val="00895C09"/>
    <w:rsid w:val="008974A1"/>
    <w:rsid w:val="00897BBD"/>
    <w:rsid w:val="008A0382"/>
    <w:rsid w:val="008A2431"/>
    <w:rsid w:val="008A2733"/>
    <w:rsid w:val="008A2834"/>
    <w:rsid w:val="008A35D0"/>
    <w:rsid w:val="008A4F58"/>
    <w:rsid w:val="008A50BB"/>
    <w:rsid w:val="008A50D0"/>
    <w:rsid w:val="008A5A70"/>
    <w:rsid w:val="008A679A"/>
    <w:rsid w:val="008A7D43"/>
    <w:rsid w:val="008B01A7"/>
    <w:rsid w:val="008B0CB7"/>
    <w:rsid w:val="008B2A23"/>
    <w:rsid w:val="008B40EE"/>
    <w:rsid w:val="008B46BD"/>
    <w:rsid w:val="008B470A"/>
    <w:rsid w:val="008B493C"/>
    <w:rsid w:val="008B575B"/>
    <w:rsid w:val="008C31BC"/>
    <w:rsid w:val="008C3287"/>
    <w:rsid w:val="008C356C"/>
    <w:rsid w:val="008C4781"/>
    <w:rsid w:val="008C4D56"/>
    <w:rsid w:val="008C5B14"/>
    <w:rsid w:val="008C78F7"/>
    <w:rsid w:val="008C7A26"/>
    <w:rsid w:val="008D0C96"/>
    <w:rsid w:val="008D13E2"/>
    <w:rsid w:val="008D1F32"/>
    <w:rsid w:val="008D2D2C"/>
    <w:rsid w:val="008D3CD6"/>
    <w:rsid w:val="008D4040"/>
    <w:rsid w:val="008D4416"/>
    <w:rsid w:val="008D4493"/>
    <w:rsid w:val="008D477E"/>
    <w:rsid w:val="008D4BA5"/>
    <w:rsid w:val="008D4D31"/>
    <w:rsid w:val="008D5251"/>
    <w:rsid w:val="008D598C"/>
    <w:rsid w:val="008D6761"/>
    <w:rsid w:val="008D6B40"/>
    <w:rsid w:val="008D749A"/>
    <w:rsid w:val="008D7DCA"/>
    <w:rsid w:val="008E08E9"/>
    <w:rsid w:val="008E167A"/>
    <w:rsid w:val="008E214C"/>
    <w:rsid w:val="008E3E5C"/>
    <w:rsid w:val="008E47E1"/>
    <w:rsid w:val="008E49F3"/>
    <w:rsid w:val="008E7C47"/>
    <w:rsid w:val="008F266E"/>
    <w:rsid w:val="008F2991"/>
    <w:rsid w:val="008F3036"/>
    <w:rsid w:val="008F3970"/>
    <w:rsid w:val="008F4C37"/>
    <w:rsid w:val="008F5511"/>
    <w:rsid w:val="008F55BD"/>
    <w:rsid w:val="008F65C7"/>
    <w:rsid w:val="008F679E"/>
    <w:rsid w:val="008F6CD9"/>
    <w:rsid w:val="008F7ECF"/>
    <w:rsid w:val="009006DA"/>
    <w:rsid w:val="00902768"/>
    <w:rsid w:val="00904809"/>
    <w:rsid w:val="00904BF3"/>
    <w:rsid w:val="00905001"/>
    <w:rsid w:val="0090524F"/>
    <w:rsid w:val="00905567"/>
    <w:rsid w:val="0090630D"/>
    <w:rsid w:val="00906DC1"/>
    <w:rsid w:val="009072A4"/>
    <w:rsid w:val="00907C99"/>
    <w:rsid w:val="00910443"/>
    <w:rsid w:val="0091169A"/>
    <w:rsid w:val="009120CD"/>
    <w:rsid w:val="009123F0"/>
    <w:rsid w:val="0091356B"/>
    <w:rsid w:val="0091364B"/>
    <w:rsid w:val="009143E3"/>
    <w:rsid w:val="0091459B"/>
    <w:rsid w:val="009150D1"/>
    <w:rsid w:val="00915B41"/>
    <w:rsid w:val="00915B71"/>
    <w:rsid w:val="00916352"/>
    <w:rsid w:val="00917930"/>
    <w:rsid w:val="00917F04"/>
    <w:rsid w:val="00920615"/>
    <w:rsid w:val="00920659"/>
    <w:rsid w:val="00921C3F"/>
    <w:rsid w:val="00923158"/>
    <w:rsid w:val="00924622"/>
    <w:rsid w:val="00924AA4"/>
    <w:rsid w:val="00924E90"/>
    <w:rsid w:val="00925B82"/>
    <w:rsid w:val="009267CF"/>
    <w:rsid w:val="009268F7"/>
    <w:rsid w:val="00927AD6"/>
    <w:rsid w:val="00927F5F"/>
    <w:rsid w:val="009307FB"/>
    <w:rsid w:val="0093123E"/>
    <w:rsid w:val="0093135E"/>
    <w:rsid w:val="009319CC"/>
    <w:rsid w:val="00932024"/>
    <w:rsid w:val="00932AC0"/>
    <w:rsid w:val="00933011"/>
    <w:rsid w:val="009334ED"/>
    <w:rsid w:val="00933E34"/>
    <w:rsid w:val="00933FAA"/>
    <w:rsid w:val="0093440E"/>
    <w:rsid w:val="00934E2F"/>
    <w:rsid w:val="00935BBE"/>
    <w:rsid w:val="00935E17"/>
    <w:rsid w:val="00936D86"/>
    <w:rsid w:val="00937544"/>
    <w:rsid w:val="00943C1C"/>
    <w:rsid w:val="00944190"/>
    <w:rsid w:val="0094442C"/>
    <w:rsid w:val="00944922"/>
    <w:rsid w:val="00944E52"/>
    <w:rsid w:val="00945B79"/>
    <w:rsid w:val="00946101"/>
    <w:rsid w:val="009469A2"/>
    <w:rsid w:val="00946D0E"/>
    <w:rsid w:val="0094739A"/>
    <w:rsid w:val="00950BAE"/>
    <w:rsid w:val="0095255A"/>
    <w:rsid w:val="009526F5"/>
    <w:rsid w:val="009529EE"/>
    <w:rsid w:val="00953197"/>
    <w:rsid w:val="0095344B"/>
    <w:rsid w:val="00954A9A"/>
    <w:rsid w:val="0095586B"/>
    <w:rsid w:val="00955DEC"/>
    <w:rsid w:val="00956453"/>
    <w:rsid w:val="0096143E"/>
    <w:rsid w:val="0096175A"/>
    <w:rsid w:val="00962984"/>
    <w:rsid w:val="00963BD8"/>
    <w:rsid w:val="00964D7A"/>
    <w:rsid w:val="00966FDA"/>
    <w:rsid w:val="00972077"/>
    <w:rsid w:val="00973A6D"/>
    <w:rsid w:val="00973F99"/>
    <w:rsid w:val="00974767"/>
    <w:rsid w:val="0097581F"/>
    <w:rsid w:val="00977F11"/>
    <w:rsid w:val="0098021C"/>
    <w:rsid w:val="00980B54"/>
    <w:rsid w:val="00981EDB"/>
    <w:rsid w:val="009829E4"/>
    <w:rsid w:val="009852FA"/>
    <w:rsid w:val="00985ABF"/>
    <w:rsid w:val="00985C03"/>
    <w:rsid w:val="00985C65"/>
    <w:rsid w:val="00985CEB"/>
    <w:rsid w:val="00987326"/>
    <w:rsid w:val="00987823"/>
    <w:rsid w:val="00990671"/>
    <w:rsid w:val="009906E5"/>
    <w:rsid w:val="00991344"/>
    <w:rsid w:val="00991529"/>
    <w:rsid w:val="00991EC1"/>
    <w:rsid w:val="0099282B"/>
    <w:rsid w:val="00992CB5"/>
    <w:rsid w:val="009937ED"/>
    <w:rsid w:val="00994611"/>
    <w:rsid w:val="00994E80"/>
    <w:rsid w:val="00995054"/>
    <w:rsid w:val="00995BDC"/>
    <w:rsid w:val="009965F3"/>
    <w:rsid w:val="00996C3C"/>
    <w:rsid w:val="00997D8B"/>
    <w:rsid w:val="009A028D"/>
    <w:rsid w:val="009A039E"/>
    <w:rsid w:val="009A1374"/>
    <w:rsid w:val="009A3AAF"/>
    <w:rsid w:val="009A4871"/>
    <w:rsid w:val="009A4C85"/>
    <w:rsid w:val="009A55E8"/>
    <w:rsid w:val="009A5707"/>
    <w:rsid w:val="009A5C1C"/>
    <w:rsid w:val="009A6108"/>
    <w:rsid w:val="009A6E50"/>
    <w:rsid w:val="009B02BE"/>
    <w:rsid w:val="009B14AC"/>
    <w:rsid w:val="009B1515"/>
    <w:rsid w:val="009B3675"/>
    <w:rsid w:val="009B3F45"/>
    <w:rsid w:val="009B5356"/>
    <w:rsid w:val="009B5893"/>
    <w:rsid w:val="009B5E20"/>
    <w:rsid w:val="009B6051"/>
    <w:rsid w:val="009B641B"/>
    <w:rsid w:val="009B6740"/>
    <w:rsid w:val="009B7400"/>
    <w:rsid w:val="009B7B4A"/>
    <w:rsid w:val="009B7BB9"/>
    <w:rsid w:val="009B7FD9"/>
    <w:rsid w:val="009C0007"/>
    <w:rsid w:val="009C0134"/>
    <w:rsid w:val="009C0200"/>
    <w:rsid w:val="009C05E4"/>
    <w:rsid w:val="009C0DBC"/>
    <w:rsid w:val="009C1399"/>
    <w:rsid w:val="009C1569"/>
    <w:rsid w:val="009C2E5F"/>
    <w:rsid w:val="009C365B"/>
    <w:rsid w:val="009C3A94"/>
    <w:rsid w:val="009C49D9"/>
    <w:rsid w:val="009C5DB1"/>
    <w:rsid w:val="009C6E0D"/>
    <w:rsid w:val="009C6E13"/>
    <w:rsid w:val="009C75D8"/>
    <w:rsid w:val="009D20C9"/>
    <w:rsid w:val="009D2F07"/>
    <w:rsid w:val="009D31A3"/>
    <w:rsid w:val="009D39D6"/>
    <w:rsid w:val="009D3F4A"/>
    <w:rsid w:val="009D52B0"/>
    <w:rsid w:val="009E06D1"/>
    <w:rsid w:val="009E0E6F"/>
    <w:rsid w:val="009E1186"/>
    <w:rsid w:val="009E1EB9"/>
    <w:rsid w:val="009E24BD"/>
    <w:rsid w:val="009E2F26"/>
    <w:rsid w:val="009E454E"/>
    <w:rsid w:val="009E6072"/>
    <w:rsid w:val="009E6B5C"/>
    <w:rsid w:val="009F05AD"/>
    <w:rsid w:val="009F17A3"/>
    <w:rsid w:val="009F2305"/>
    <w:rsid w:val="009F5063"/>
    <w:rsid w:val="009F5E86"/>
    <w:rsid w:val="009F5ED0"/>
    <w:rsid w:val="009F6922"/>
    <w:rsid w:val="009F7016"/>
    <w:rsid w:val="00A0124A"/>
    <w:rsid w:val="00A012C7"/>
    <w:rsid w:val="00A01484"/>
    <w:rsid w:val="00A015B0"/>
    <w:rsid w:val="00A0275B"/>
    <w:rsid w:val="00A02D37"/>
    <w:rsid w:val="00A03142"/>
    <w:rsid w:val="00A038BC"/>
    <w:rsid w:val="00A045A7"/>
    <w:rsid w:val="00A04A54"/>
    <w:rsid w:val="00A04EB0"/>
    <w:rsid w:val="00A064AE"/>
    <w:rsid w:val="00A0707F"/>
    <w:rsid w:val="00A07362"/>
    <w:rsid w:val="00A0736A"/>
    <w:rsid w:val="00A076C5"/>
    <w:rsid w:val="00A07E7F"/>
    <w:rsid w:val="00A100E6"/>
    <w:rsid w:val="00A102C1"/>
    <w:rsid w:val="00A103FF"/>
    <w:rsid w:val="00A14778"/>
    <w:rsid w:val="00A149FE"/>
    <w:rsid w:val="00A203E5"/>
    <w:rsid w:val="00A204C8"/>
    <w:rsid w:val="00A20C91"/>
    <w:rsid w:val="00A21ED4"/>
    <w:rsid w:val="00A21F52"/>
    <w:rsid w:val="00A226A5"/>
    <w:rsid w:val="00A22BA3"/>
    <w:rsid w:val="00A22CDC"/>
    <w:rsid w:val="00A23255"/>
    <w:rsid w:val="00A2383A"/>
    <w:rsid w:val="00A2507E"/>
    <w:rsid w:val="00A255AB"/>
    <w:rsid w:val="00A25AA5"/>
    <w:rsid w:val="00A305A2"/>
    <w:rsid w:val="00A319BA"/>
    <w:rsid w:val="00A34231"/>
    <w:rsid w:val="00A3446E"/>
    <w:rsid w:val="00A357C6"/>
    <w:rsid w:val="00A373D4"/>
    <w:rsid w:val="00A37600"/>
    <w:rsid w:val="00A410B5"/>
    <w:rsid w:val="00A41AFC"/>
    <w:rsid w:val="00A41B53"/>
    <w:rsid w:val="00A44FA8"/>
    <w:rsid w:val="00A4588E"/>
    <w:rsid w:val="00A45916"/>
    <w:rsid w:val="00A46FC6"/>
    <w:rsid w:val="00A4700C"/>
    <w:rsid w:val="00A47316"/>
    <w:rsid w:val="00A5088F"/>
    <w:rsid w:val="00A5113D"/>
    <w:rsid w:val="00A522F8"/>
    <w:rsid w:val="00A52781"/>
    <w:rsid w:val="00A52E0B"/>
    <w:rsid w:val="00A53C64"/>
    <w:rsid w:val="00A541FD"/>
    <w:rsid w:val="00A549BD"/>
    <w:rsid w:val="00A55A4D"/>
    <w:rsid w:val="00A55D41"/>
    <w:rsid w:val="00A55D8E"/>
    <w:rsid w:val="00A56803"/>
    <w:rsid w:val="00A57906"/>
    <w:rsid w:val="00A57E46"/>
    <w:rsid w:val="00A61132"/>
    <w:rsid w:val="00A62528"/>
    <w:rsid w:val="00A6462A"/>
    <w:rsid w:val="00A64FE4"/>
    <w:rsid w:val="00A662AD"/>
    <w:rsid w:val="00A66491"/>
    <w:rsid w:val="00A6649C"/>
    <w:rsid w:val="00A671DD"/>
    <w:rsid w:val="00A673F9"/>
    <w:rsid w:val="00A67CF7"/>
    <w:rsid w:val="00A704F9"/>
    <w:rsid w:val="00A70CE6"/>
    <w:rsid w:val="00A70F6C"/>
    <w:rsid w:val="00A72986"/>
    <w:rsid w:val="00A7348C"/>
    <w:rsid w:val="00A759C5"/>
    <w:rsid w:val="00A774DD"/>
    <w:rsid w:val="00A808D7"/>
    <w:rsid w:val="00A81C87"/>
    <w:rsid w:val="00A81C91"/>
    <w:rsid w:val="00A82333"/>
    <w:rsid w:val="00A82F0F"/>
    <w:rsid w:val="00A834CC"/>
    <w:rsid w:val="00A839EF"/>
    <w:rsid w:val="00A83F50"/>
    <w:rsid w:val="00A842B9"/>
    <w:rsid w:val="00A85CD5"/>
    <w:rsid w:val="00A86F32"/>
    <w:rsid w:val="00A87F27"/>
    <w:rsid w:val="00A90243"/>
    <w:rsid w:val="00A9224A"/>
    <w:rsid w:val="00A92336"/>
    <w:rsid w:val="00A928B0"/>
    <w:rsid w:val="00A937FE"/>
    <w:rsid w:val="00A9681D"/>
    <w:rsid w:val="00A9708C"/>
    <w:rsid w:val="00AA0A3C"/>
    <w:rsid w:val="00AA161B"/>
    <w:rsid w:val="00AA30E0"/>
    <w:rsid w:val="00AA4F78"/>
    <w:rsid w:val="00AA60BA"/>
    <w:rsid w:val="00AA6BD6"/>
    <w:rsid w:val="00AB1C37"/>
    <w:rsid w:val="00AB4038"/>
    <w:rsid w:val="00AB4686"/>
    <w:rsid w:val="00AB4AA0"/>
    <w:rsid w:val="00AB52F0"/>
    <w:rsid w:val="00AB55EC"/>
    <w:rsid w:val="00AB703E"/>
    <w:rsid w:val="00AB7A63"/>
    <w:rsid w:val="00AC1189"/>
    <w:rsid w:val="00AC18B4"/>
    <w:rsid w:val="00AC1BBC"/>
    <w:rsid w:val="00AC1DD3"/>
    <w:rsid w:val="00AC2F66"/>
    <w:rsid w:val="00AC2FF7"/>
    <w:rsid w:val="00AC4B49"/>
    <w:rsid w:val="00AC5E61"/>
    <w:rsid w:val="00AC6DDD"/>
    <w:rsid w:val="00AC7157"/>
    <w:rsid w:val="00AC71F0"/>
    <w:rsid w:val="00AC7273"/>
    <w:rsid w:val="00AC73B6"/>
    <w:rsid w:val="00AC7CC7"/>
    <w:rsid w:val="00AD029F"/>
    <w:rsid w:val="00AD0C1C"/>
    <w:rsid w:val="00AD2192"/>
    <w:rsid w:val="00AD66B3"/>
    <w:rsid w:val="00AD700D"/>
    <w:rsid w:val="00AD7097"/>
    <w:rsid w:val="00AD71CC"/>
    <w:rsid w:val="00AD74EE"/>
    <w:rsid w:val="00AE02F7"/>
    <w:rsid w:val="00AE1297"/>
    <w:rsid w:val="00AE16E3"/>
    <w:rsid w:val="00AE1C1B"/>
    <w:rsid w:val="00AE2B5D"/>
    <w:rsid w:val="00AE2EF5"/>
    <w:rsid w:val="00AE33CB"/>
    <w:rsid w:val="00AE41EF"/>
    <w:rsid w:val="00AE4CE3"/>
    <w:rsid w:val="00AE4DC6"/>
    <w:rsid w:val="00AE5054"/>
    <w:rsid w:val="00AE5148"/>
    <w:rsid w:val="00AE7611"/>
    <w:rsid w:val="00AF139A"/>
    <w:rsid w:val="00AF1612"/>
    <w:rsid w:val="00AF1A59"/>
    <w:rsid w:val="00AF24E9"/>
    <w:rsid w:val="00AF3AE8"/>
    <w:rsid w:val="00AF4C27"/>
    <w:rsid w:val="00AF5A99"/>
    <w:rsid w:val="00B00638"/>
    <w:rsid w:val="00B0099F"/>
    <w:rsid w:val="00B01539"/>
    <w:rsid w:val="00B029E8"/>
    <w:rsid w:val="00B04716"/>
    <w:rsid w:val="00B050DE"/>
    <w:rsid w:val="00B05370"/>
    <w:rsid w:val="00B05CF2"/>
    <w:rsid w:val="00B06085"/>
    <w:rsid w:val="00B072FB"/>
    <w:rsid w:val="00B07AE5"/>
    <w:rsid w:val="00B10C97"/>
    <w:rsid w:val="00B11029"/>
    <w:rsid w:val="00B1157D"/>
    <w:rsid w:val="00B1225B"/>
    <w:rsid w:val="00B1267C"/>
    <w:rsid w:val="00B1375A"/>
    <w:rsid w:val="00B1573F"/>
    <w:rsid w:val="00B170C7"/>
    <w:rsid w:val="00B173CD"/>
    <w:rsid w:val="00B17AE2"/>
    <w:rsid w:val="00B17F70"/>
    <w:rsid w:val="00B20663"/>
    <w:rsid w:val="00B209CC"/>
    <w:rsid w:val="00B20B50"/>
    <w:rsid w:val="00B20F34"/>
    <w:rsid w:val="00B210E5"/>
    <w:rsid w:val="00B21DAE"/>
    <w:rsid w:val="00B222D7"/>
    <w:rsid w:val="00B22487"/>
    <w:rsid w:val="00B233D1"/>
    <w:rsid w:val="00B235C2"/>
    <w:rsid w:val="00B2364F"/>
    <w:rsid w:val="00B242E0"/>
    <w:rsid w:val="00B257EE"/>
    <w:rsid w:val="00B25BBB"/>
    <w:rsid w:val="00B26669"/>
    <w:rsid w:val="00B27A01"/>
    <w:rsid w:val="00B300DA"/>
    <w:rsid w:val="00B305A7"/>
    <w:rsid w:val="00B30BA9"/>
    <w:rsid w:val="00B323A8"/>
    <w:rsid w:val="00B33F70"/>
    <w:rsid w:val="00B348B7"/>
    <w:rsid w:val="00B34D3D"/>
    <w:rsid w:val="00B35907"/>
    <w:rsid w:val="00B35E97"/>
    <w:rsid w:val="00B35E9B"/>
    <w:rsid w:val="00B361B6"/>
    <w:rsid w:val="00B373C7"/>
    <w:rsid w:val="00B37495"/>
    <w:rsid w:val="00B374BD"/>
    <w:rsid w:val="00B420A6"/>
    <w:rsid w:val="00B43FCC"/>
    <w:rsid w:val="00B44121"/>
    <w:rsid w:val="00B44221"/>
    <w:rsid w:val="00B47142"/>
    <w:rsid w:val="00B50688"/>
    <w:rsid w:val="00B5089A"/>
    <w:rsid w:val="00B50D86"/>
    <w:rsid w:val="00B516B3"/>
    <w:rsid w:val="00B519CC"/>
    <w:rsid w:val="00B52F84"/>
    <w:rsid w:val="00B54267"/>
    <w:rsid w:val="00B56814"/>
    <w:rsid w:val="00B57311"/>
    <w:rsid w:val="00B579A0"/>
    <w:rsid w:val="00B57D31"/>
    <w:rsid w:val="00B628EA"/>
    <w:rsid w:val="00B62C08"/>
    <w:rsid w:val="00B633F6"/>
    <w:rsid w:val="00B6499D"/>
    <w:rsid w:val="00B669DD"/>
    <w:rsid w:val="00B70949"/>
    <w:rsid w:val="00B714DC"/>
    <w:rsid w:val="00B717A3"/>
    <w:rsid w:val="00B71AF5"/>
    <w:rsid w:val="00B73584"/>
    <w:rsid w:val="00B73A35"/>
    <w:rsid w:val="00B73CD6"/>
    <w:rsid w:val="00B75BFF"/>
    <w:rsid w:val="00B762FE"/>
    <w:rsid w:val="00B76477"/>
    <w:rsid w:val="00B76A16"/>
    <w:rsid w:val="00B76C2C"/>
    <w:rsid w:val="00B770D4"/>
    <w:rsid w:val="00B774ED"/>
    <w:rsid w:val="00B77F55"/>
    <w:rsid w:val="00B81467"/>
    <w:rsid w:val="00B81889"/>
    <w:rsid w:val="00B818B0"/>
    <w:rsid w:val="00B81F1F"/>
    <w:rsid w:val="00B81FA7"/>
    <w:rsid w:val="00B825A1"/>
    <w:rsid w:val="00B840A7"/>
    <w:rsid w:val="00B846BA"/>
    <w:rsid w:val="00B84E9D"/>
    <w:rsid w:val="00B8508E"/>
    <w:rsid w:val="00B861D2"/>
    <w:rsid w:val="00B87505"/>
    <w:rsid w:val="00B90141"/>
    <w:rsid w:val="00B91FDB"/>
    <w:rsid w:val="00B923A7"/>
    <w:rsid w:val="00B92774"/>
    <w:rsid w:val="00B92DF7"/>
    <w:rsid w:val="00B93E68"/>
    <w:rsid w:val="00B94931"/>
    <w:rsid w:val="00B95FF6"/>
    <w:rsid w:val="00B961CB"/>
    <w:rsid w:val="00B97500"/>
    <w:rsid w:val="00B975E9"/>
    <w:rsid w:val="00B97BFD"/>
    <w:rsid w:val="00BA0C68"/>
    <w:rsid w:val="00BA1E77"/>
    <w:rsid w:val="00BA3551"/>
    <w:rsid w:val="00BA47E9"/>
    <w:rsid w:val="00BA51E3"/>
    <w:rsid w:val="00BA5754"/>
    <w:rsid w:val="00BA58E7"/>
    <w:rsid w:val="00BB054A"/>
    <w:rsid w:val="00BB06EF"/>
    <w:rsid w:val="00BB0B43"/>
    <w:rsid w:val="00BB1DC3"/>
    <w:rsid w:val="00BB2EF8"/>
    <w:rsid w:val="00BB3224"/>
    <w:rsid w:val="00BB388B"/>
    <w:rsid w:val="00BB3A7A"/>
    <w:rsid w:val="00BB683F"/>
    <w:rsid w:val="00BB6B1E"/>
    <w:rsid w:val="00BB6EF6"/>
    <w:rsid w:val="00BB7C9E"/>
    <w:rsid w:val="00BC12B4"/>
    <w:rsid w:val="00BC29A5"/>
    <w:rsid w:val="00BC31D1"/>
    <w:rsid w:val="00BC349C"/>
    <w:rsid w:val="00BC358D"/>
    <w:rsid w:val="00BC3D39"/>
    <w:rsid w:val="00BC7107"/>
    <w:rsid w:val="00BC712B"/>
    <w:rsid w:val="00BD14F1"/>
    <w:rsid w:val="00BD17FA"/>
    <w:rsid w:val="00BD22C9"/>
    <w:rsid w:val="00BD37AB"/>
    <w:rsid w:val="00BD46E7"/>
    <w:rsid w:val="00BD52B1"/>
    <w:rsid w:val="00BD569D"/>
    <w:rsid w:val="00BD6F0C"/>
    <w:rsid w:val="00BE1291"/>
    <w:rsid w:val="00BE259C"/>
    <w:rsid w:val="00BE313D"/>
    <w:rsid w:val="00BE3915"/>
    <w:rsid w:val="00BE394E"/>
    <w:rsid w:val="00BE3AB6"/>
    <w:rsid w:val="00BE4144"/>
    <w:rsid w:val="00BE4EF5"/>
    <w:rsid w:val="00BE609A"/>
    <w:rsid w:val="00BE6A52"/>
    <w:rsid w:val="00BE7E0F"/>
    <w:rsid w:val="00BF0D34"/>
    <w:rsid w:val="00BF0D6D"/>
    <w:rsid w:val="00BF2350"/>
    <w:rsid w:val="00BF23AB"/>
    <w:rsid w:val="00BF246F"/>
    <w:rsid w:val="00BF26D5"/>
    <w:rsid w:val="00BF3396"/>
    <w:rsid w:val="00BF3C77"/>
    <w:rsid w:val="00BF400C"/>
    <w:rsid w:val="00BF47D3"/>
    <w:rsid w:val="00BF4B8E"/>
    <w:rsid w:val="00BF57B4"/>
    <w:rsid w:val="00BF64B9"/>
    <w:rsid w:val="00BF704C"/>
    <w:rsid w:val="00BF72B7"/>
    <w:rsid w:val="00BF767D"/>
    <w:rsid w:val="00C006D8"/>
    <w:rsid w:val="00C007F7"/>
    <w:rsid w:val="00C014CF"/>
    <w:rsid w:val="00C01685"/>
    <w:rsid w:val="00C04057"/>
    <w:rsid w:val="00C049B1"/>
    <w:rsid w:val="00C04DDA"/>
    <w:rsid w:val="00C07245"/>
    <w:rsid w:val="00C07ACA"/>
    <w:rsid w:val="00C103E9"/>
    <w:rsid w:val="00C115E4"/>
    <w:rsid w:val="00C12364"/>
    <w:rsid w:val="00C129E6"/>
    <w:rsid w:val="00C137F7"/>
    <w:rsid w:val="00C13ED1"/>
    <w:rsid w:val="00C14C54"/>
    <w:rsid w:val="00C1564C"/>
    <w:rsid w:val="00C15869"/>
    <w:rsid w:val="00C16C50"/>
    <w:rsid w:val="00C17F64"/>
    <w:rsid w:val="00C20838"/>
    <w:rsid w:val="00C21AE2"/>
    <w:rsid w:val="00C220D8"/>
    <w:rsid w:val="00C22AB3"/>
    <w:rsid w:val="00C23112"/>
    <w:rsid w:val="00C23AE5"/>
    <w:rsid w:val="00C2546D"/>
    <w:rsid w:val="00C26631"/>
    <w:rsid w:val="00C26B67"/>
    <w:rsid w:val="00C275E7"/>
    <w:rsid w:val="00C27784"/>
    <w:rsid w:val="00C3163A"/>
    <w:rsid w:val="00C32A90"/>
    <w:rsid w:val="00C32EB1"/>
    <w:rsid w:val="00C330FF"/>
    <w:rsid w:val="00C33ADA"/>
    <w:rsid w:val="00C33D31"/>
    <w:rsid w:val="00C34113"/>
    <w:rsid w:val="00C34554"/>
    <w:rsid w:val="00C3463B"/>
    <w:rsid w:val="00C34FB8"/>
    <w:rsid w:val="00C35A48"/>
    <w:rsid w:val="00C37CA3"/>
    <w:rsid w:val="00C37E8C"/>
    <w:rsid w:val="00C40058"/>
    <w:rsid w:val="00C41466"/>
    <w:rsid w:val="00C417CA"/>
    <w:rsid w:val="00C41CCC"/>
    <w:rsid w:val="00C42668"/>
    <w:rsid w:val="00C44C53"/>
    <w:rsid w:val="00C44E21"/>
    <w:rsid w:val="00C45737"/>
    <w:rsid w:val="00C47681"/>
    <w:rsid w:val="00C4799C"/>
    <w:rsid w:val="00C510AA"/>
    <w:rsid w:val="00C521D5"/>
    <w:rsid w:val="00C533B3"/>
    <w:rsid w:val="00C548F0"/>
    <w:rsid w:val="00C54AD5"/>
    <w:rsid w:val="00C560D8"/>
    <w:rsid w:val="00C60859"/>
    <w:rsid w:val="00C60AA8"/>
    <w:rsid w:val="00C61208"/>
    <w:rsid w:val="00C61387"/>
    <w:rsid w:val="00C640C9"/>
    <w:rsid w:val="00C65E4C"/>
    <w:rsid w:val="00C66715"/>
    <w:rsid w:val="00C67FBD"/>
    <w:rsid w:val="00C71061"/>
    <w:rsid w:val="00C712ED"/>
    <w:rsid w:val="00C71519"/>
    <w:rsid w:val="00C71BA9"/>
    <w:rsid w:val="00C727F8"/>
    <w:rsid w:val="00C73ECC"/>
    <w:rsid w:val="00C74AA9"/>
    <w:rsid w:val="00C7520D"/>
    <w:rsid w:val="00C755E6"/>
    <w:rsid w:val="00C76801"/>
    <w:rsid w:val="00C76978"/>
    <w:rsid w:val="00C76E5C"/>
    <w:rsid w:val="00C76F96"/>
    <w:rsid w:val="00C7773C"/>
    <w:rsid w:val="00C77FC3"/>
    <w:rsid w:val="00C80234"/>
    <w:rsid w:val="00C80C09"/>
    <w:rsid w:val="00C8258F"/>
    <w:rsid w:val="00C82CBA"/>
    <w:rsid w:val="00C83086"/>
    <w:rsid w:val="00C83A62"/>
    <w:rsid w:val="00C845F9"/>
    <w:rsid w:val="00C84632"/>
    <w:rsid w:val="00C84690"/>
    <w:rsid w:val="00C84CE8"/>
    <w:rsid w:val="00C85DBE"/>
    <w:rsid w:val="00C86BDD"/>
    <w:rsid w:val="00C86EFA"/>
    <w:rsid w:val="00C875B2"/>
    <w:rsid w:val="00C87752"/>
    <w:rsid w:val="00C87F9B"/>
    <w:rsid w:val="00C905F1"/>
    <w:rsid w:val="00C90D13"/>
    <w:rsid w:val="00C9116A"/>
    <w:rsid w:val="00C92129"/>
    <w:rsid w:val="00C93312"/>
    <w:rsid w:val="00C97C85"/>
    <w:rsid w:val="00CA0B0C"/>
    <w:rsid w:val="00CA0DEB"/>
    <w:rsid w:val="00CA1372"/>
    <w:rsid w:val="00CA3971"/>
    <w:rsid w:val="00CA3F59"/>
    <w:rsid w:val="00CA41DC"/>
    <w:rsid w:val="00CA44B1"/>
    <w:rsid w:val="00CA4735"/>
    <w:rsid w:val="00CA525F"/>
    <w:rsid w:val="00CA5B3A"/>
    <w:rsid w:val="00CA629D"/>
    <w:rsid w:val="00CA698B"/>
    <w:rsid w:val="00CB0070"/>
    <w:rsid w:val="00CB05AD"/>
    <w:rsid w:val="00CB0A9F"/>
    <w:rsid w:val="00CB1A3F"/>
    <w:rsid w:val="00CB4418"/>
    <w:rsid w:val="00CB44CC"/>
    <w:rsid w:val="00CB4CDA"/>
    <w:rsid w:val="00CB53E9"/>
    <w:rsid w:val="00CB6291"/>
    <w:rsid w:val="00CB65F8"/>
    <w:rsid w:val="00CB6820"/>
    <w:rsid w:val="00CB6BBE"/>
    <w:rsid w:val="00CB6D15"/>
    <w:rsid w:val="00CB7E85"/>
    <w:rsid w:val="00CC017A"/>
    <w:rsid w:val="00CC03D4"/>
    <w:rsid w:val="00CC165B"/>
    <w:rsid w:val="00CC1B5E"/>
    <w:rsid w:val="00CC1C13"/>
    <w:rsid w:val="00CC2552"/>
    <w:rsid w:val="00CC2D07"/>
    <w:rsid w:val="00CC318A"/>
    <w:rsid w:val="00CC3F31"/>
    <w:rsid w:val="00CC44DF"/>
    <w:rsid w:val="00CC46C3"/>
    <w:rsid w:val="00CC4B17"/>
    <w:rsid w:val="00CC5103"/>
    <w:rsid w:val="00CC55E4"/>
    <w:rsid w:val="00CC5686"/>
    <w:rsid w:val="00CC5A7A"/>
    <w:rsid w:val="00CC698D"/>
    <w:rsid w:val="00CC7491"/>
    <w:rsid w:val="00CD021C"/>
    <w:rsid w:val="00CD2281"/>
    <w:rsid w:val="00CD22BA"/>
    <w:rsid w:val="00CD26DF"/>
    <w:rsid w:val="00CD3877"/>
    <w:rsid w:val="00CD42CD"/>
    <w:rsid w:val="00CD59B5"/>
    <w:rsid w:val="00CD5D1E"/>
    <w:rsid w:val="00CD5D79"/>
    <w:rsid w:val="00CD6317"/>
    <w:rsid w:val="00CD7694"/>
    <w:rsid w:val="00CE0696"/>
    <w:rsid w:val="00CE0940"/>
    <w:rsid w:val="00CE0A78"/>
    <w:rsid w:val="00CE0D0B"/>
    <w:rsid w:val="00CE1399"/>
    <w:rsid w:val="00CE2DEC"/>
    <w:rsid w:val="00CE2E8B"/>
    <w:rsid w:val="00CE35AB"/>
    <w:rsid w:val="00CE3F0B"/>
    <w:rsid w:val="00CE3F1D"/>
    <w:rsid w:val="00CE430C"/>
    <w:rsid w:val="00CE449B"/>
    <w:rsid w:val="00CE5DCF"/>
    <w:rsid w:val="00CE6723"/>
    <w:rsid w:val="00CE7AFF"/>
    <w:rsid w:val="00CE7FF4"/>
    <w:rsid w:val="00CF0FD6"/>
    <w:rsid w:val="00CF191F"/>
    <w:rsid w:val="00CF26ED"/>
    <w:rsid w:val="00CF3ACE"/>
    <w:rsid w:val="00CF3C63"/>
    <w:rsid w:val="00CF498C"/>
    <w:rsid w:val="00CF6CCB"/>
    <w:rsid w:val="00CF7256"/>
    <w:rsid w:val="00CF7D87"/>
    <w:rsid w:val="00D00C0D"/>
    <w:rsid w:val="00D01601"/>
    <w:rsid w:val="00D01B5B"/>
    <w:rsid w:val="00D0232C"/>
    <w:rsid w:val="00D025EC"/>
    <w:rsid w:val="00D02D96"/>
    <w:rsid w:val="00D02E3F"/>
    <w:rsid w:val="00D03000"/>
    <w:rsid w:val="00D030C2"/>
    <w:rsid w:val="00D04013"/>
    <w:rsid w:val="00D0691B"/>
    <w:rsid w:val="00D069C0"/>
    <w:rsid w:val="00D06E47"/>
    <w:rsid w:val="00D106A8"/>
    <w:rsid w:val="00D10772"/>
    <w:rsid w:val="00D11535"/>
    <w:rsid w:val="00D118AE"/>
    <w:rsid w:val="00D1212C"/>
    <w:rsid w:val="00D1247A"/>
    <w:rsid w:val="00D137DB"/>
    <w:rsid w:val="00D13F38"/>
    <w:rsid w:val="00D143FC"/>
    <w:rsid w:val="00D14444"/>
    <w:rsid w:val="00D14FF3"/>
    <w:rsid w:val="00D153DE"/>
    <w:rsid w:val="00D15A20"/>
    <w:rsid w:val="00D15A57"/>
    <w:rsid w:val="00D15F0C"/>
    <w:rsid w:val="00D160CC"/>
    <w:rsid w:val="00D16900"/>
    <w:rsid w:val="00D17226"/>
    <w:rsid w:val="00D17520"/>
    <w:rsid w:val="00D20753"/>
    <w:rsid w:val="00D22F5E"/>
    <w:rsid w:val="00D2328A"/>
    <w:rsid w:val="00D25843"/>
    <w:rsid w:val="00D269E5"/>
    <w:rsid w:val="00D26D01"/>
    <w:rsid w:val="00D26FFA"/>
    <w:rsid w:val="00D27D7F"/>
    <w:rsid w:val="00D31CCD"/>
    <w:rsid w:val="00D31FA4"/>
    <w:rsid w:val="00D32800"/>
    <w:rsid w:val="00D32CBC"/>
    <w:rsid w:val="00D3418F"/>
    <w:rsid w:val="00D35CBF"/>
    <w:rsid w:val="00D378F6"/>
    <w:rsid w:val="00D406FF"/>
    <w:rsid w:val="00D408A9"/>
    <w:rsid w:val="00D4136F"/>
    <w:rsid w:val="00D41BB6"/>
    <w:rsid w:val="00D42A4D"/>
    <w:rsid w:val="00D42FD4"/>
    <w:rsid w:val="00D43D04"/>
    <w:rsid w:val="00D44FAB"/>
    <w:rsid w:val="00D45105"/>
    <w:rsid w:val="00D45A21"/>
    <w:rsid w:val="00D460CB"/>
    <w:rsid w:val="00D4647E"/>
    <w:rsid w:val="00D46B77"/>
    <w:rsid w:val="00D47A8C"/>
    <w:rsid w:val="00D5039C"/>
    <w:rsid w:val="00D50C51"/>
    <w:rsid w:val="00D51CF1"/>
    <w:rsid w:val="00D5334B"/>
    <w:rsid w:val="00D53367"/>
    <w:rsid w:val="00D53774"/>
    <w:rsid w:val="00D53FDD"/>
    <w:rsid w:val="00D54273"/>
    <w:rsid w:val="00D5467F"/>
    <w:rsid w:val="00D54DA0"/>
    <w:rsid w:val="00D55BD0"/>
    <w:rsid w:val="00D5614F"/>
    <w:rsid w:val="00D5656C"/>
    <w:rsid w:val="00D56BED"/>
    <w:rsid w:val="00D56E44"/>
    <w:rsid w:val="00D57252"/>
    <w:rsid w:val="00D605E5"/>
    <w:rsid w:val="00D60B17"/>
    <w:rsid w:val="00D6139B"/>
    <w:rsid w:val="00D617C3"/>
    <w:rsid w:val="00D61F20"/>
    <w:rsid w:val="00D62241"/>
    <w:rsid w:val="00D62513"/>
    <w:rsid w:val="00D62B57"/>
    <w:rsid w:val="00D63025"/>
    <w:rsid w:val="00D63676"/>
    <w:rsid w:val="00D655C5"/>
    <w:rsid w:val="00D66107"/>
    <w:rsid w:val="00D666E9"/>
    <w:rsid w:val="00D669B5"/>
    <w:rsid w:val="00D674DC"/>
    <w:rsid w:val="00D706BB"/>
    <w:rsid w:val="00D71145"/>
    <w:rsid w:val="00D72BBE"/>
    <w:rsid w:val="00D73504"/>
    <w:rsid w:val="00D74ABC"/>
    <w:rsid w:val="00D74B5B"/>
    <w:rsid w:val="00D75035"/>
    <w:rsid w:val="00D76B55"/>
    <w:rsid w:val="00D76B8A"/>
    <w:rsid w:val="00D77D4A"/>
    <w:rsid w:val="00D77FB9"/>
    <w:rsid w:val="00D80711"/>
    <w:rsid w:val="00D80B03"/>
    <w:rsid w:val="00D81432"/>
    <w:rsid w:val="00D8231D"/>
    <w:rsid w:val="00D83867"/>
    <w:rsid w:val="00D83B6B"/>
    <w:rsid w:val="00D84000"/>
    <w:rsid w:val="00D869FE"/>
    <w:rsid w:val="00D86A45"/>
    <w:rsid w:val="00D911E2"/>
    <w:rsid w:val="00D9138E"/>
    <w:rsid w:val="00D9299B"/>
    <w:rsid w:val="00D9325B"/>
    <w:rsid w:val="00D9457A"/>
    <w:rsid w:val="00D95AC7"/>
    <w:rsid w:val="00D95B68"/>
    <w:rsid w:val="00D95BF8"/>
    <w:rsid w:val="00D95C78"/>
    <w:rsid w:val="00D961DE"/>
    <w:rsid w:val="00DA0776"/>
    <w:rsid w:val="00DA0B54"/>
    <w:rsid w:val="00DA1D4F"/>
    <w:rsid w:val="00DA38F8"/>
    <w:rsid w:val="00DA5F1B"/>
    <w:rsid w:val="00DA72D0"/>
    <w:rsid w:val="00DA7C2C"/>
    <w:rsid w:val="00DB0A23"/>
    <w:rsid w:val="00DB19BC"/>
    <w:rsid w:val="00DB2C34"/>
    <w:rsid w:val="00DB2D93"/>
    <w:rsid w:val="00DB4368"/>
    <w:rsid w:val="00DC0BE5"/>
    <w:rsid w:val="00DC32E4"/>
    <w:rsid w:val="00DC4A2D"/>
    <w:rsid w:val="00DC4BD6"/>
    <w:rsid w:val="00DC4DF3"/>
    <w:rsid w:val="00DC54B5"/>
    <w:rsid w:val="00DC6AD1"/>
    <w:rsid w:val="00DC7248"/>
    <w:rsid w:val="00DC7C2C"/>
    <w:rsid w:val="00DD0668"/>
    <w:rsid w:val="00DD405E"/>
    <w:rsid w:val="00DD4457"/>
    <w:rsid w:val="00DD4D10"/>
    <w:rsid w:val="00DD62F5"/>
    <w:rsid w:val="00DD6958"/>
    <w:rsid w:val="00DD6B0B"/>
    <w:rsid w:val="00DD6F6D"/>
    <w:rsid w:val="00DE0076"/>
    <w:rsid w:val="00DE074D"/>
    <w:rsid w:val="00DE1EB7"/>
    <w:rsid w:val="00DE227A"/>
    <w:rsid w:val="00DE2967"/>
    <w:rsid w:val="00DE6BB8"/>
    <w:rsid w:val="00DE736B"/>
    <w:rsid w:val="00DF11DD"/>
    <w:rsid w:val="00DF1A5D"/>
    <w:rsid w:val="00DF294C"/>
    <w:rsid w:val="00DF2A79"/>
    <w:rsid w:val="00DF38EF"/>
    <w:rsid w:val="00DF5289"/>
    <w:rsid w:val="00DF52D3"/>
    <w:rsid w:val="00DF57C0"/>
    <w:rsid w:val="00DF5918"/>
    <w:rsid w:val="00DF5CF0"/>
    <w:rsid w:val="00DF618B"/>
    <w:rsid w:val="00E01B93"/>
    <w:rsid w:val="00E01EC3"/>
    <w:rsid w:val="00E022CB"/>
    <w:rsid w:val="00E0282B"/>
    <w:rsid w:val="00E029DF"/>
    <w:rsid w:val="00E0318C"/>
    <w:rsid w:val="00E04943"/>
    <w:rsid w:val="00E04A48"/>
    <w:rsid w:val="00E056F6"/>
    <w:rsid w:val="00E05B52"/>
    <w:rsid w:val="00E05D92"/>
    <w:rsid w:val="00E07294"/>
    <w:rsid w:val="00E075F2"/>
    <w:rsid w:val="00E07697"/>
    <w:rsid w:val="00E07DB1"/>
    <w:rsid w:val="00E112AC"/>
    <w:rsid w:val="00E1139E"/>
    <w:rsid w:val="00E131BE"/>
    <w:rsid w:val="00E140BF"/>
    <w:rsid w:val="00E14C6C"/>
    <w:rsid w:val="00E1537A"/>
    <w:rsid w:val="00E156A9"/>
    <w:rsid w:val="00E15C4D"/>
    <w:rsid w:val="00E160DB"/>
    <w:rsid w:val="00E16AF4"/>
    <w:rsid w:val="00E16CB1"/>
    <w:rsid w:val="00E16D52"/>
    <w:rsid w:val="00E20148"/>
    <w:rsid w:val="00E211F8"/>
    <w:rsid w:val="00E21BFE"/>
    <w:rsid w:val="00E23952"/>
    <w:rsid w:val="00E23A2E"/>
    <w:rsid w:val="00E243D8"/>
    <w:rsid w:val="00E24B97"/>
    <w:rsid w:val="00E24C15"/>
    <w:rsid w:val="00E251E5"/>
    <w:rsid w:val="00E300F8"/>
    <w:rsid w:val="00E303F0"/>
    <w:rsid w:val="00E307E4"/>
    <w:rsid w:val="00E311DE"/>
    <w:rsid w:val="00E3186F"/>
    <w:rsid w:val="00E33DE3"/>
    <w:rsid w:val="00E34FA7"/>
    <w:rsid w:val="00E35755"/>
    <w:rsid w:val="00E36118"/>
    <w:rsid w:val="00E365BD"/>
    <w:rsid w:val="00E3750D"/>
    <w:rsid w:val="00E377DF"/>
    <w:rsid w:val="00E37CE5"/>
    <w:rsid w:val="00E40E1C"/>
    <w:rsid w:val="00E40F41"/>
    <w:rsid w:val="00E423A8"/>
    <w:rsid w:val="00E42911"/>
    <w:rsid w:val="00E43865"/>
    <w:rsid w:val="00E44798"/>
    <w:rsid w:val="00E44BAC"/>
    <w:rsid w:val="00E44DDA"/>
    <w:rsid w:val="00E45396"/>
    <w:rsid w:val="00E4585B"/>
    <w:rsid w:val="00E461ED"/>
    <w:rsid w:val="00E46A40"/>
    <w:rsid w:val="00E50447"/>
    <w:rsid w:val="00E50F48"/>
    <w:rsid w:val="00E51034"/>
    <w:rsid w:val="00E5266D"/>
    <w:rsid w:val="00E54445"/>
    <w:rsid w:val="00E54C1D"/>
    <w:rsid w:val="00E54FFA"/>
    <w:rsid w:val="00E5544D"/>
    <w:rsid w:val="00E55B56"/>
    <w:rsid w:val="00E57210"/>
    <w:rsid w:val="00E57701"/>
    <w:rsid w:val="00E609A5"/>
    <w:rsid w:val="00E60FB6"/>
    <w:rsid w:val="00E61893"/>
    <w:rsid w:val="00E61ADB"/>
    <w:rsid w:val="00E61DA8"/>
    <w:rsid w:val="00E626C9"/>
    <w:rsid w:val="00E62E33"/>
    <w:rsid w:val="00E6335E"/>
    <w:rsid w:val="00E634BF"/>
    <w:rsid w:val="00E64B4B"/>
    <w:rsid w:val="00E64C63"/>
    <w:rsid w:val="00E6512C"/>
    <w:rsid w:val="00E65945"/>
    <w:rsid w:val="00E7002D"/>
    <w:rsid w:val="00E70F97"/>
    <w:rsid w:val="00E72A4F"/>
    <w:rsid w:val="00E737B5"/>
    <w:rsid w:val="00E74A62"/>
    <w:rsid w:val="00E75D70"/>
    <w:rsid w:val="00E76097"/>
    <w:rsid w:val="00E76177"/>
    <w:rsid w:val="00E76C39"/>
    <w:rsid w:val="00E77C11"/>
    <w:rsid w:val="00E8031A"/>
    <w:rsid w:val="00E80B1F"/>
    <w:rsid w:val="00E81045"/>
    <w:rsid w:val="00E811E3"/>
    <w:rsid w:val="00E816DE"/>
    <w:rsid w:val="00E82899"/>
    <w:rsid w:val="00E84706"/>
    <w:rsid w:val="00E8477D"/>
    <w:rsid w:val="00E84B41"/>
    <w:rsid w:val="00E85523"/>
    <w:rsid w:val="00E85700"/>
    <w:rsid w:val="00E85757"/>
    <w:rsid w:val="00E86146"/>
    <w:rsid w:val="00E86456"/>
    <w:rsid w:val="00E865FC"/>
    <w:rsid w:val="00E86A61"/>
    <w:rsid w:val="00E86C64"/>
    <w:rsid w:val="00E87986"/>
    <w:rsid w:val="00E901A1"/>
    <w:rsid w:val="00E9098C"/>
    <w:rsid w:val="00E90ABE"/>
    <w:rsid w:val="00E90C0D"/>
    <w:rsid w:val="00E91AF4"/>
    <w:rsid w:val="00E92720"/>
    <w:rsid w:val="00E92CED"/>
    <w:rsid w:val="00E93361"/>
    <w:rsid w:val="00E93C9E"/>
    <w:rsid w:val="00E976D1"/>
    <w:rsid w:val="00EA0F49"/>
    <w:rsid w:val="00EA1C9A"/>
    <w:rsid w:val="00EA2303"/>
    <w:rsid w:val="00EA3179"/>
    <w:rsid w:val="00EA4319"/>
    <w:rsid w:val="00EA615B"/>
    <w:rsid w:val="00EA7BCE"/>
    <w:rsid w:val="00EB05C1"/>
    <w:rsid w:val="00EB0D3E"/>
    <w:rsid w:val="00EB19EA"/>
    <w:rsid w:val="00EB1DC8"/>
    <w:rsid w:val="00EB226D"/>
    <w:rsid w:val="00EB3881"/>
    <w:rsid w:val="00EB3C75"/>
    <w:rsid w:val="00EB5216"/>
    <w:rsid w:val="00EB5226"/>
    <w:rsid w:val="00EB58F3"/>
    <w:rsid w:val="00EB7092"/>
    <w:rsid w:val="00EB7119"/>
    <w:rsid w:val="00EC014B"/>
    <w:rsid w:val="00EC05F9"/>
    <w:rsid w:val="00EC0E72"/>
    <w:rsid w:val="00EC2A51"/>
    <w:rsid w:val="00EC2ACE"/>
    <w:rsid w:val="00EC2F66"/>
    <w:rsid w:val="00EC3112"/>
    <w:rsid w:val="00EC4C43"/>
    <w:rsid w:val="00EC4DD6"/>
    <w:rsid w:val="00EC509B"/>
    <w:rsid w:val="00EC5A72"/>
    <w:rsid w:val="00EC5D39"/>
    <w:rsid w:val="00EC5E6A"/>
    <w:rsid w:val="00EC6DE4"/>
    <w:rsid w:val="00EC713D"/>
    <w:rsid w:val="00EC7879"/>
    <w:rsid w:val="00ED0570"/>
    <w:rsid w:val="00ED098A"/>
    <w:rsid w:val="00ED0BA1"/>
    <w:rsid w:val="00ED17FD"/>
    <w:rsid w:val="00ED1911"/>
    <w:rsid w:val="00ED1D46"/>
    <w:rsid w:val="00ED1F3A"/>
    <w:rsid w:val="00ED23B4"/>
    <w:rsid w:val="00ED506F"/>
    <w:rsid w:val="00ED553C"/>
    <w:rsid w:val="00ED5771"/>
    <w:rsid w:val="00ED69D9"/>
    <w:rsid w:val="00ED74E4"/>
    <w:rsid w:val="00EE0370"/>
    <w:rsid w:val="00EE0642"/>
    <w:rsid w:val="00EE08CA"/>
    <w:rsid w:val="00EE09AB"/>
    <w:rsid w:val="00EE2268"/>
    <w:rsid w:val="00EE23A9"/>
    <w:rsid w:val="00EE26E0"/>
    <w:rsid w:val="00EE302C"/>
    <w:rsid w:val="00EE31B6"/>
    <w:rsid w:val="00EE36BC"/>
    <w:rsid w:val="00EE5E3F"/>
    <w:rsid w:val="00EE5F31"/>
    <w:rsid w:val="00EE681C"/>
    <w:rsid w:val="00EE71DE"/>
    <w:rsid w:val="00EE759D"/>
    <w:rsid w:val="00EF0624"/>
    <w:rsid w:val="00EF0802"/>
    <w:rsid w:val="00EF1209"/>
    <w:rsid w:val="00EF2759"/>
    <w:rsid w:val="00EF2B6A"/>
    <w:rsid w:val="00EF3F97"/>
    <w:rsid w:val="00EF421D"/>
    <w:rsid w:val="00EF45EE"/>
    <w:rsid w:val="00EF57FB"/>
    <w:rsid w:val="00EF5DD8"/>
    <w:rsid w:val="00EF7F45"/>
    <w:rsid w:val="00F009A3"/>
    <w:rsid w:val="00F00B54"/>
    <w:rsid w:val="00F00ECD"/>
    <w:rsid w:val="00F012D0"/>
    <w:rsid w:val="00F018B8"/>
    <w:rsid w:val="00F03A5A"/>
    <w:rsid w:val="00F04955"/>
    <w:rsid w:val="00F05FD6"/>
    <w:rsid w:val="00F0782E"/>
    <w:rsid w:val="00F078F4"/>
    <w:rsid w:val="00F1128D"/>
    <w:rsid w:val="00F11AB6"/>
    <w:rsid w:val="00F12491"/>
    <w:rsid w:val="00F12D5F"/>
    <w:rsid w:val="00F131BD"/>
    <w:rsid w:val="00F132F9"/>
    <w:rsid w:val="00F1345C"/>
    <w:rsid w:val="00F1394F"/>
    <w:rsid w:val="00F148A4"/>
    <w:rsid w:val="00F1667C"/>
    <w:rsid w:val="00F17200"/>
    <w:rsid w:val="00F17EDF"/>
    <w:rsid w:val="00F20FE4"/>
    <w:rsid w:val="00F21056"/>
    <w:rsid w:val="00F21576"/>
    <w:rsid w:val="00F2219B"/>
    <w:rsid w:val="00F23969"/>
    <w:rsid w:val="00F2426C"/>
    <w:rsid w:val="00F25342"/>
    <w:rsid w:val="00F27A8D"/>
    <w:rsid w:val="00F300F3"/>
    <w:rsid w:val="00F317F1"/>
    <w:rsid w:val="00F319D6"/>
    <w:rsid w:val="00F31F1B"/>
    <w:rsid w:val="00F33E5F"/>
    <w:rsid w:val="00F34A25"/>
    <w:rsid w:val="00F34FB0"/>
    <w:rsid w:val="00F351CC"/>
    <w:rsid w:val="00F3698A"/>
    <w:rsid w:val="00F36EC9"/>
    <w:rsid w:val="00F40E03"/>
    <w:rsid w:val="00F42E98"/>
    <w:rsid w:val="00F43657"/>
    <w:rsid w:val="00F44834"/>
    <w:rsid w:val="00F448FF"/>
    <w:rsid w:val="00F45734"/>
    <w:rsid w:val="00F45B50"/>
    <w:rsid w:val="00F45DA6"/>
    <w:rsid w:val="00F50D5B"/>
    <w:rsid w:val="00F51328"/>
    <w:rsid w:val="00F521A1"/>
    <w:rsid w:val="00F52ADA"/>
    <w:rsid w:val="00F53206"/>
    <w:rsid w:val="00F536D7"/>
    <w:rsid w:val="00F53C2E"/>
    <w:rsid w:val="00F55698"/>
    <w:rsid w:val="00F55A27"/>
    <w:rsid w:val="00F55F24"/>
    <w:rsid w:val="00F56D69"/>
    <w:rsid w:val="00F575E2"/>
    <w:rsid w:val="00F606B9"/>
    <w:rsid w:val="00F6151A"/>
    <w:rsid w:val="00F6152C"/>
    <w:rsid w:val="00F616EB"/>
    <w:rsid w:val="00F6283D"/>
    <w:rsid w:val="00F63540"/>
    <w:rsid w:val="00F63E18"/>
    <w:rsid w:val="00F63FB3"/>
    <w:rsid w:val="00F65132"/>
    <w:rsid w:val="00F6540A"/>
    <w:rsid w:val="00F65D0C"/>
    <w:rsid w:val="00F67017"/>
    <w:rsid w:val="00F708AE"/>
    <w:rsid w:val="00F70B43"/>
    <w:rsid w:val="00F72286"/>
    <w:rsid w:val="00F7278D"/>
    <w:rsid w:val="00F729C1"/>
    <w:rsid w:val="00F72C3F"/>
    <w:rsid w:val="00F730EF"/>
    <w:rsid w:val="00F7351E"/>
    <w:rsid w:val="00F73F33"/>
    <w:rsid w:val="00F74F5B"/>
    <w:rsid w:val="00F757AF"/>
    <w:rsid w:val="00F76019"/>
    <w:rsid w:val="00F8190E"/>
    <w:rsid w:val="00F82DF1"/>
    <w:rsid w:val="00F84298"/>
    <w:rsid w:val="00F84575"/>
    <w:rsid w:val="00F846F5"/>
    <w:rsid w:val="00F84B5B"/>
    <w:rsid w:val="00F85411"/>
    <w:rsid w:val="00F8581B"/>
    <w:rsid w:val="00F8582D"/>
    <w:rsid w:val="00F858A0"/>
    <w:rsid w:val="00F85FD7"/>
    <w:rsid w:val="00F91492"/>
    <w:rsid w:val="00F93827"/>
    <w:rsid w:val="00F9472B"/>
    <w:rsid w:val="00F95E4F"/>
    <w:rsid w:val="00F96503"/>
    <w:rsid w:val="00F976BA"/>
    <w:rsid w:val="00F97BF9"/>
    <w:rsid w:val="00FA028D"/>
    <w:rsid w:val="00FA0CE5"/>
    <w:rsid w:val="00FA0F4F"/>
    <w:rsid w:val="00FA13C2"/>
    <w:rsid w:val="00FA19FD"/>
    <w:rsid w:val="00FA4AE4"/>
    <w:rsid w:val="00FA6B21"/>
    <w:rsid w:val="00FA71DC"/>
    <w:rsid w:val="00FA7844"/>
    <w:rsid w:val="00FA7AA1"/>
    <w:rsid w:val="00FA7EBF"/>
    <w:rsid w:val="00FB0C0E"/>
    <w:rsid w:val="00FB1DB4"/>
    <w:rsid w:val="00FB28F0"/>
    <w:rsid w:val="00FB2E9B"/>
    <w:rsid w:val="00FB3BD4"/>
    <w:rsid w:val="00FB4415"/>
    <w:rsid w:val="00FB566E"/>
    <w:rsid w:val="00FB59E2"/>
    <w:rsid w:val="00FB6900"/>
    <w:rsid w:val="00FB7AD3"/>
    <w:rsid w:val="00FC167C"/>
    <w:rsid w:val="00FC3336"/>
    <w:rsid w:val="00FC3381"/>
    <w:rsid w:val="00FC3439"/>
    <w:rsid w:val="00FC3FA5"/>
    <w:rsid w:val="00FC3FB9"/>
    <w:rsid w:val="00FC52FA"/>
    <w:rsid w:val="00FD0B58"/>
    <w:rsid w:val="00FD2B77"/>
    <w:rsid w:val="00FD30F3"/>
    <w:rsid w:val="00FD3193"/>
    <w:rsid w:val="00FD686E"/>
    <w:rsid w:val="00FD7499"/>
    <w:rsid w:val="00FD758C"/>
    <w:rsid w:val="00FE0678"/>
    <w:rsid w:val="00FE0ACB"/>
    <w:rsid w:val="00FE10E6"/>
    <w:rsid w:val="00FE1C96"/>
    <w:rsid w:val="00FE1E99"/>
    <w:rsid w:val="00FE273A"/>
    <w:rsid w:val="00FE2E16"/>
    <w:rsid w:val="00FE3B6B"/>
    <w:rsid w:val="00FE4345"/>
    <w:rsid w:val="00FE5A69"/>
    <w:rsid w:val="00FE654C"/>
    <w:rsid w:val="00FE6A22"/>
    <w:rsid w:val="00FF252D"/>
    <w:rsid w:val="00FF2E22"/>
    <w:rsid w:val="00FF46B4"/>
    <w:rsid w:val="00FF4AE7"/>
    <w:rsid w:val="00FF6C95"/>
    <w:rsid w:val="00FF7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37CF1"/>
  <w14:defaultImageDpi w14:val="32767"/>
  <w15:chartTrackingRefBased/>
  <w15:docId w15:val="{0E10B276-9011-6D45-8763-66DBCAB51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heme="minorHAnsi" w:hAnsi="Times"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235C2"/>
    <w:pPr>
      <w:spacing w:after="200" w:line="276" w:lineRule="auto"/>
    </w:pPr>
  </w:style>
  <w:style w:type="paragraph" w:styleId="Heading1">
    <w:name w:val="heading 1"/>
    <w:basedOn w:val="Normal"/>
    <w:next w:val="Heading2"/>
    <w:link w:val="Heading1Char"/>
    <w:uiPriority w:val="9"/>
    <w:qFormat/>
    <w:rsid w:val="00B235C2"/>
    <w:pPr>
      <w:contextualSpacing/>
      <w:outlineLvl w:val="0"/>
    </w:pPr>
    <w:rPr>
      <w:b/>
      <w:bCs/>
    </w:rPr>
  </w:style>
  <w:style w:type="paragraph" w:styleId="Heading2">
    <w:name w:val="heading 2"/>
    <w:basedOn w:val="Normal"/>
    <w:link w:val="Heading2Char"/>
    <w:uiPriority w:val="9"/>
    <w:unhideWhenUsed/>
    <w:qFormat/>
    <w:rsid w:val="00B235C2"/>
    <w:pPr>
      <w:numPr>
        <w:numId w:val="1"/>
      </w:numPr>
      <w:outlineLvl w:val="1"/>
    </w:pPr>
  </w:style>
  <w:style w:type="paragraph" w:styleId="Heading3">
    <w:name w:val="heading 3"/>
    <w:basedOn w:val="Normal"/>
    <w:link w:val="Heading3Char"/>
    <w:uiPriority w:val="9"/>
    <w:unhideWhenUsed/>
    <w:qFormat/>
    <w:rsid w:val="00B235C2"/>
    <w:pPr>
      <w:numPr>
        <w:numId w:val="2"/>
      </w:numPr>
      <w:outlineLvl w:val="2"/>
    </w:pPr>
  </w:style>
  <w:style w:type="paragraph" w:styleId="Heading4">
    <w:name w:val="heading 4"/>
    <w:basedOn w:val="Normal"/>
    <w:next w:val="Normal"/>
    <w:link w:val="Heading4Char"/>
    <w:uiPriority w:val="9"/>
    <w:semiHidden/>
    <w:unhideWhenUsed/>
    <w:qFormat/>
    <w:rsid w:val="00B235C2"/>
    <w:pPr>
      <w:keepNext/>
      <w:keepLines/>
      <w:numPr>
        <w:numId w:val="3"/>
      </w:numPr>
      <w:ind w:left="1440"/>
      <w:outlineLvl w:val="3"/>
    </w:pPr>
    <w:rPr>
      <w:rFonts w:asciiTheme="majorHAnsi" w:eastAsiaTheme="majorEastAsia" w:hAnsiTheme="majorHAnsi" w:cstheme="majorBidi"/>
    </w:rPr>
  </w:style>
  <w:style w:type="paragraph" w:styleId="Heading8">
    <w:name w:val="heading 8"/>
    <w:basedOn w:val="Normal"/>
    <w:next w:val="Normal"/>
    <w:link w:val="Heading8Char"/>
    <w:uiPriority w:val="9"/>
    <w:semiHidden/>
    <w:unhideWhenUsed/>
    <w:qFormat/>
    <w:rsid w:val="00B235C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B235C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5C2"/>
    <w:rPr>
      <w:rFonts w:eastAsiaTheme="minorEastAsia"/>
      <w:b/>
      <w:bCs/>
      <w:sz w:val="22"/>
      <w:szCs w:val="22"/>
      <w:lang w:eastAsia="ja-JP"/>
    </w:rPr>
  </w:style>
  <w:style w:type="character" w:customStyle="1" w:styleId="Heading2Char">
    <w:name w:val="Heading 2 Char"/>
    <w:basedOn w:val="DefaultParagraphFont"/>
    <w:link w:val="Heading2"/>
    <w:uiPriority w:val="9"/>
    <w:rsid w:val="00B235C2"/>
    <w:rPr>
      <w:rFonts w:eastAsiaTheme="minorEastAsia"/>
      <w:sz w:val="22"/>
      <w:szCs w:val="22"/>
      <w:lang w:eastAsia="ja-JP"/>
    </w:rPr>
  </w:style>
  <w:style w:type="character" w:customStyle="1" w:styleId="Heading3Char">
    <w:name w:val="Heading 3 Char"/>
    <w:basedOn w:val="DefaultParagraphFont"/>
    <w:link w:val="Heading3"/>
    <w:uiPriority w:val="9"/>
    <w:rsid w:val="00B235C2"/>
    <w:rPr>
      <w:rFonts w:eastAsiaTheme="minorEastAsia"/>
      <w:sz w:val="22"/>
      <w:szCs w:val="22"/>
      <w:lang w:eastAsia="ja-JP"/>
    </w:rPr>
  </w:style>
  <w:style w:type="character" w:customStyle="1" w:styleId="Heading4Char">
    <w:name w:val="Heading 4 Char"/>
    <w:basedOn w:val="DefaultParagraphFont"/>
    <w:link w:val="Heading4"/>
    <w:uiPriority w:val="9"/>
    <w:semiHidden/>
    <w:rsid w:val="00B235C2"/>
    <w:rPr>
      <w:rFonts w:asciiTheme="majorHAnsi" w:eastAsiaTheme="majorEastAsia" w:hAnsiTheme="majorHAnsi" w:cstheme="majorBidi"/>
      <w:sz w:val="22"/>
      <w:szCs w:val="22"/>
      <w:lang w:eastAsia="ja-JP"/>
    </w:rPr>
  </w:style>
  <w:style w:type="character" w:customStyle="1" w:styleId="Heading8Char">
    <w:name w:val="Heading 8 Char"/>
    <w:basedOn w:val="DefaultParagraphFont"/>
    <w:link w:val="Heading8"/>
    <w:uiPriority w:val="9"/>
    <w:semiHidden/>
    <w:rsid w:val="00B235C2"/>
    <w:rPr>
      <w:rFonts w:asciiTheme="majorHAnsi" w:eastAsiaTheme="majorEastAsia" w:hAnsiTheme="majorHAnsi" w:cstheme="majorBidi"/>
      <w:color w:val="272727" w:themeColor="text1" w:themeTint="D8"/>
      <w:sz w:val="22"/>
      <w:szCs w:val="21"/>
      <w:lang w:eastAsia="ja-JP"/>
    </w:rPr>
  </w:style>
  <w:style w:type="character" w:customStyle="1" w:styleId="Heading9Char">
    <w:name w:val="Heading 9 Char"/>
    <w:basedOn w:val="DefaultParagraphFont"/>
    <w:link w:val="Heading9"/>
    <w:uiPriority w:val="9"/>
    <w:semiHidden/>
    <w:rsid w:val="00B235C2"/>
    <w:rPr>
      <w:rFonts w:asciiTheme="majorHAnsi" w:eastAsiaTheme="majorEastAsia" w:hAnsiTheme="majorHAnsi" w:cstheme="majorBidi"/>
      <w:i/>
      <w:iCs/>
      <w:color w:val="272727" w:themeColor="text1" w:themeTint="D8"/>
      <w:sz w:val="22"/>
      <w:szCs w:val="21"/>
      <w:lang w:eastAsia="ja-JP"/>
    </w:rPr>
  </w:style>
  <w:style w:type="paragraph" w:styleId="Title">
    <w:name w:val="Title"/>
    <w:basedOn w:val="Normal"/>
    <w:next w:val="Normal"/>
    <w:link w:val="TitleChar"/>
    <w:uiPriority w:val="1"/>
    <w:qFormat/>
    <w:rsid w:val="00B235C2"/>
    <w:pPr>
      <w:spacing w:after="480" w:line="240" w:lineRule="auto"/>
      <w:jc w:val="center"/>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
    <w:rsid w:val="00B235C2"/>
    <w:rPr>
      <w:rFonts w:asciiTheme="majorHAnsi" w:eastAsiaTheme="majorEastAsia" w:hAnsiTheme="majorHAnsi" w:cstheme="majorBidi"/>
      <w:b/>
      <w:bCs/>
      <w:kern w:val="28"/>
      <w:sz w:val="32"/>
      <w:szCs w:val="32"/>
      <w:lang w:eastAsia="ja-JP"/>
    </w:rPr>
  </w:style>
  <w:style w:type="character" w:styleId="PlaceholderText">
    <w:name w:val="Placeholder Text"/>
    <w:basedOn w:val="DefaultParagraphFont"/>
    <w:uiPriority w:val="99"/>
    <w:semiHidden/>
    <w:rsid w:val="00B235C2"/>
    <w:rPr>
      <w:color w:val="595959" w:themeColor="text1" w:themeTint="A6"/>
    </w:rPr>
  </w:style>
  <w:style w:type="paragraph" w:styleId="Footer">
    <w:name w:val="footer"/>
    <w:basedOn w:val="Normal"/>
    <w:link w:val="FooterChar"/>
    <w:uiPriority w:val="99"/>
    <w:qFormat/>
    <w:rsid w:val="00B235C2"/>
    <w:pPr>
      <w:spacing w:after="0" w:line="240" w:lineRule="auto"/>
    </w:pPr>
  </w:style>
  <w:style w:type="character" w:customStyle="1" w:styleId="FooterChar">
    <w:name w:val="Footer Char"/>
    <w:basedOn w:val="DefaultParagraphFont"/>
    <w:link w:val="Footer"/>
    <w:uiPriority w:val="99"/>
    <w:rsid w:val="00B235C2"/>
    <w:rPr>
      <w:rFonts w:eastAsiaTheme="minorEastAsia"/>
      <w:sz w:val="22"/>
      <w:szCs w:val="22"/>
      <w:lang w:eastAsia="ja-JP"/>
    </w:rPr>
  </w:style>
  <w:style w:type="paragraph" w:styleId="Caption">
    <w:name w:val="caption"/>
    <w:basedOn w:val="Normal"/>
    <w:next w:val="Normal"/>
    <w:uiPriority w:val="35"/>
    <w:semiHidden/>
    <w:unhideWhenUsed/>
    <w:qFormat/>
    <w:rsid w:val="00B235C2"/>
    <w:pPr>
      <w:spacing w:line="240" w:lineRule="auto"/>
    </w:pPr>
    <w:rPr>
      <w:i/>
      <w:iCs/>
      <w:color w:val="44546A" w:themeColor="text2"/>
      <w:szCs w:val="18"/>
    </w:rPr>
  </w:style>
  <w:style w:type="paragraph" w:styleId="BalloonText">
    <w:name w:val="Balloon Text"/>
    <w:basedOn w:val="Normal"/>
    <w:link w:val="BalloonTextChar"/>
    <w:uiPriority w:val="99"/>
    <w:semiHidden/>
    <w:unhideWhenUsed/>
    <w:rsid w:val="00B235C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235C2"/>
    <w:rPr>
      <w:rFonts w:ascii="Segoe UI" w:eastAsiaTheme="minorEastAsia" w:hAnsi="Segoe UI" w:cs="Segoe UI"/>
      <w:sz w:val="22"/>
      <w:szCs w:val="18"/>
      <w:lang w:eastAsia="ja-JP"/>
    </w:rPr>
  </w:style>
  <w:style w:type="paragraph" w:styleId="BodyText3">
    <w:name w:val="Body Text 3"/>
    <w:basedOn w:val="Normal"/>
    <w:link w:val="BodyText3Char"/>
    <w:uiPriority w:val="99"/>
    <w:semiHidden/>
    <w:unhideWhenUsed/>
    <w:rsid w:val="00B235C2"/>
    <w:pPr>
      <w:spacing w:after="120"/>
    </w:pPr>
    <w:rPr>
      <w:szCs w:val="16"/>
    </w:rPr>
  </w:style>
  <w:style w:type="character" w:customStyle="1" w:styleId="BodyText3Char">
    <w:name w:val="Body Text 3 Char"/>
    <w:basedOn w:val="DefaultParagraphFont"/>
    <w:link w:val="BodyText3"/>
    <w:uiPriority w:val="99"/>
    <w:semiHidden/>
    <w:rsid w:val="00B235C2"/>
    <w:rPr>
      <w:rFonts w:eastAsiaTheme="minorEastAsia"/>
      <w:sz w:val="22"/>
      <w:szCs w:val="16"/>
      <w:lang w:eastAsia="ja-JP"/>
    </w:rPr>
  </w:style>
  <w:style w:type="paragraph" w:styleId="BodyTextIndent3">
    <w:name w:val="Body Text Indent 3"/>
    <w:basedOn w:val="Normal"/>
    <w:link w:val="BodyTextIndent3Char"/>
    <w:uiPriority w:val="99"/>
    <w:semiHidden/>
    <w:unhideWhenUsed/>
    <w:rsid w:val="00B235C2"/>
    <w:pPr>
      <w:spacing w:after="120"/>
      <w:ind w:left="360"/>
    </w:pPr>
    <w:rPr>
      <w:szCs w:val="16"/>
    </w:rPr>
  </w:style>
  <w:style w:type="character" w:customStyle="1" w:styleId="BodyTextIndent3Char">
    <w:name w:val="Body Text Indent 3 Char"/>
    <w:basedOn w:val="DefaultParagraphFont"/>
    <w:link w:val="BodyTextIndent3"/>
    <w:uiPriority w:val="99"/>
    <w:semiHidden/>
    <w:rsid w:val="00B235C2"/>
    <w:rPr>
      <w:rFonts w:eastAsiaTheme="minorEastAsia"/>
      <w:sz w:val="22"/>
      <w:szCs w:val="16"/>
      <w:lang w:eastAsia="ja-JP"/>
    </w:rPr>
  </w:style>
  <w:style w:type="character" w:styleId="CommentReference">
    <w:name w:val="annotation reference"/>
    <w:basedOn w:val="DefaultParagraphFont"/>
    <w:uiPriority w:val="99"/>
    <w:semiHidden/>
    <w:unhideWhenUsed/>
    <w:rsid w:val="00B235C2"/>
    <w:rPr>
      <w:sz w:val="22"/>
      <w:szCs w:val="16"/>
    </w:rPr>
  </w:style>
  <w:style w:type="paragraph" w:styleId="CommentText">
    <w:name w:val="annotation text"/>
    <w:basedOn w:val="Normal"/>
    <w:link w:val="CommentTextChar"/>
    <w:uiPriority w:val="99"/>
    <w:unhideWhenUsed/>
    <w:rsid w:val="00B235C2"/>
    <w:pPr>
      <w:spacing w:line="240" w:lineRule="auto"/>
    </w:pPr>
    <w:rPr>
      <w:szCs w:val="20"/>
    </w:rPr>
  </w:style>
  <w:style w:type="character" w:customStyle="1" w:styleId="CommentTextChar">
    <w:name w:val="Comment Text Char"/>
    <w:basedOn w:val="DefaultParagraphFont"/>
    <w:link w:val="CommentText"/>
    <w:uiPriority w:val="99"/>
    <w:rsid w:val="00B235C2"/>
    <w:rPr>
      <w:rFonts w:eastAsiaTheme="minorEastAsia"/>
      <w:sz w:val="22"/>
      <w:szCs w:val="20"/>
      <w:lang w:eastAsia="ja-JP"/>
    </w:rPr>
  </w:style>
  <w:style w:type="paragraph" w:styleId="CommentSubject">
    <w:name w:val="annotation subject"/>
    <w:basedOn w:val="CommentText"/>
    <w:next w:val="CommentText"/>
    <w:link w:val="CommentSubjectChar"/>
    <w:uiPriority w:val="99"/>
    <w:semiHidden/>
    <w:unhideWhenUsed/>
    <w:rsid w:val="00B235C2"/>
    <w:rPr>
      <w:b/>
      <w:bCs/>
    </w:rPr>
  </w:style>
  <w:style w:type="character" w:customStyle="1" w:styleId="CommentSubjectChar">
    <w:name w:val="Comment Subject Char"/>
    <w:basedOn w:val="CommentTextChar"/>
    <w:link w:val="CommentSubject"/>
    <w:uiPriority w:val="99"/>
    <w:semiHidden/>
    <w:rsid w:val="00B235C2"/>
    <w:rPr>
      <w:rFonts w:eastAsiaTheme="minorEastAsia"/>
      <w:b/>
      <w:bCs/>
      <w:sz w:val="22"/>
      <w:szCs w:val="20"/>
      <w:lang w:eastAsia="ja-JP"/>
    </w:rPr>
  </w:style>
  <w:style w:type="paragraph" w:styleId="DocumentMap">
    <w:name w:val="Document Map"/>
    <w:basedOn w:val="Normal"/>
    <w:link w:val="DocumentMapChar"/>
    <w:uiPriority w:val="99"/>
    <w:semiHidden/>
    <w:unhideWhenUsed/>
    <w:rsid w:val="00B235C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235C2"/>
    <w:rPr>
      <w:rFonts w:ascii="Segoe UI" w:eastAsiaTheme="minorEastAsia" w:hAnsi="Segoe UI" w:cs="Segoe UI"/>
      <w:sz w:val="22"/>
      <w:szCs w:val="16"/>
      <w:lang w:eastAsia="ja-JP"/>
    </w:rPr>
  </w:style>
  <w:style w:type="paragraph" w:styleId="EndnoteText">
    <w:name w:val="endnote text"/>
    <w:basedOn w:val="Normal"/>
    <w:link w:val="EndnoteTextChar"/>
    <w:uiPriority w:val="99"/>
    <w:semiHidden/>
    <w:unhideWhenUsed/>
    <w:rsid w:val="00B235C2"/>
    <w:pPr>
      <w:spacing w:after="0" w:line="240" w:lineRule="auto"/>
    </w:pPr>
    <w:rPr>
      <w:szCs w:val="20"/>
    </w:rPr>
  </w:style>
  <w:style w:type="character" w:customStyle="1" w:styleId="EndnoteTextChar">
    <w:name w:val="Endnote Text Char"/>
    <w:basedOn w:val="DefaultParagraphFont"/>
    <w:link w:val="EndnoteText"/>
    <w:uiPriority w:val="99"/>
    <w:semiHidden/>
    <w:rsid w:val="00B235C2"/>
    <w:rPr>
      <w:rFonts w:eastAsiaTheme="minorEastAsia"/>
      <w:sz w:val="22"/>
      <w:szCs w:val="20"/>
      <w:lang w:eastAsia="ja-JP"/>
    </w:rPr>
  </w:style>
  <w:style w:type="paragraph" w:styleId="EnvelopeReturn">
    <w:name w:val="envelope return"/>
    <w:basedOn w:val="Normal"/>
    <w:uiPriority w:val="99"/>
    <w:semiHidden/>
    <w:unhideWhenUsed/>
    <w:rsid w:val="00B235C2"/>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235C2"/>
    <w:pPr>
      <w:spacing w:after="0" w:line="240" w:lineRule="auto"/>
    </w:pPr>
    <w:rPr>
      <w:szCs w:val="20"/>
    </w:rPr>
  </w:style>
  <w:style w:type="character" w:customStyle="1" w:styleId="FootnoteTextChar">
    <w:name w:val="Footnote Text Char"/>
    <w:basedOn w:val="DefaultParagraphFont"/>
    <w:link w:val="FootnoteText"/>
    <w:uiPriority w:val="99"/>
    <w:semiHidden/>
    <w:rsid w:val="00B235C2"/>
    <w:rPr>
      <w:rFonts w:eastAsiaTheme="minorEastAsia"/>
      <w:sz w:val="22"/>
      <w:szCs w:val="20"/>
      <w:lang w:eastAsia="ja-JP"/>
    </w:rPr>
  </w:style>
  <w:style w:type="character" w:styleId="HTMLCode">
    <w:name w:val="HTML Code"/>
    <w:basedOn w:val="DefaultParagraphFont"/>
    <w:uiPriority w:val="99"/>
    <w:semiHidden/>
    <w:unhideWhenUsed/>
    <w:rsid w:val="00B235C2"/>
    <w:rPr>
      <w:rFonts w:ascii="Consolas" w:hAnsi="Consolas"/>
      <w:sz w:val="22"/>
      <w:szCs w:val="20"/>
    </w:rPr>
  </w:style>
  <w:style w:type="paragraph" w:styleId="HTMLPreformatted">
    <w:name w:val="HTML Preformatted"/>
    <w:basedOn w:val="Normal"/>
    <w:link w:val="HTMLPreformattedChar"/>
    <w:uiPriority w:val="99"/>
    <w:semiHidden/>
    <w:unhideWhenUsed/>
    <w:rsid w:val="00B235C2"/>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235C2"/>
    <w:rPr>
      <w:rFonts w:ascii="Consolas" w:eastAsiaTheme="minorEastAsia" w:hAnsi="Consolas"/>
      <w:sz w:val="22"/>
      <w:szCs w:val="20"/>
      <w:lang w:eastAsia="ja-JP"/>
    </w:rPr>
  </w:style>
  <w:style w:type="character" w:styleId="HTMLKeyboard">
    <w:name w:val="HTML Keyboard"/>
    <w:basedOn w:val="DefaultParagraphFont"/>
    <w:uiPriority w:val="99"/>
    <w:semiHidden/>
    <w:unhideWhenUsed/>
    <w:rsid w:val="00B235C2"/>
    <w:rPr>
      <w:rFonts w:ascii="Consolas" w:hAnsi="Consolas"/>
      <w:sz w:val="22"/>
      <w:szCs w:val="20"/>
    </w:rPr>
  </w:style>
  <w:style w:type="character" w:styleId="HTMLTypewriter">
    <w:name w:val="HTML Typewriter"/>
    <w:basedOn w:val="DefaultParagraphFont"/>
    <w:uiPriority w:val="99"/>
    <w:semiHidden/>
    <w:unhideWhenUsed/>
    <w:rsid w:val="00B235C2"/>
    <w:rPr>
      <w:rFonts w:ascii="Consolas" w:hAnsi="Consolas"/>
      <w:sz w:val="22"/>
      <w:szCs w:val="20"/>
    </w:rPr>
  </w:style>
  <w:style w:type="paragraph" w:styleId="MacroText">
    <w:name w:val="macro"/>
    <w:link w:val="MacroTextChar"/>
    <w:uiPriority w:val="99"/>
    <w:semiHidden/>
    <w:unhideWhenUsed/>
    <w:rsid w:val="00B235C2"/>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EastAsia" w:hAnsi="Consolas"/>
      <w:sz w:val="22"/>
      <w:szCs w:val="20"/>
      <w:lang w:eastAsia="ja-JP"/>
    </w:rPr>
  </w:style>
  <w:style w:type="character" w:customStyle="1" w:styleId="MacroTextChar">
    <w:name w:val="Macro Text Char"/>
    <w:basedOn w:val="DefaultParagraphFont"/>
    <w:link w:val="MacroText"/>
    <w:uiPriority w:val="99"/>
    <w:semiHidden/>
    <w:rsid w:val="00B235C2"/>
    <w:rPr>
      <w:rFonts w:ascii="Consolas" w:eastAsiaTheme="minorEastAsia" w:hAnsi="Consolas"/>
      <w:sz w:val="22"/>
      <w:szCs w:val="20"/>
      <w:lang w:eastAsia="ja-JP"/>
    </w:rPr>
  </w:style>
  <w:style w:type="paragraph" w:styleId="PlainText">
    <w:name w:val="Plain Text"/>
    <w:basedOn w:val="Normal"/>
    <w:link w:val="PlainTextChar"/>
    <w:uiPriority w:val="99"/>
    <w:semiHidden/>
    <w:unhideWhenUsed/>
    <w:rsid w:val="00B235C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235C2"/>
    <w:rPr>
      <w:rFonts w:ascii="Consolas" w:eastAsiaTheme="minorEastAsia" w:hAnsi="Consolas"/>
      <w:sz w:val="22"/>
      <w:szCs w:val="21"/>
      <w:lang w:eastAsia="ja-JP"/>
    </w:rPr>
  </w:style>
  <w:style w:type="paragraph" w:styleId="Header">
    <w:name w:val="header"/>
    <w:basedOn w:val="Normal"/>
    <w:link w:val="HeaderChar"/>
    <w:uiPriority w:val="99"/>
    <w:qFormat/>
    <w:rsid w:val="00B235C2"/>
    <w:pPr>
      <w:spacing w:after="0" w:line="240" w:lineRule="auto"/>
    </w:pPr>
  </w:style>
  <w:style w:type="character" w:customStyle="1" w:styleId="HeaderChar">
    <w:name w:val="Header Char"/>
    <w:basedOn w:val="DefaultParagraphFont"/>
    <w:link w:val="Header"/>
    <w:uiPriority w:val="99"/>
    <w:rsid w:val="00B235C2"/>
    <w:rPr>
      <w:rFonts w:eastAsiaTheme="minorEastAsia"/>
      <w:sz w:val="22"/>
      <w:szCs w:val="22"/>
      <w:lang w:eastAsia="ja-JP"/>
    </w:rPr>
  </w:style>
  <w:style w:type="paragraph" w:styleId="Subtitle">
    <w:name w:val="Subtitle"/>
    <w:basedOn w:val="Normal"/>
    <w:next w:val="Normal"/>
    <w:link w:val="SubtitleChar"/>
    <w:uiPriority w:val="11"/>
    <w:unhideWhenUsed/>
    <w:qFormat/>
    <w:rsid w:val="00B235C2"/>
    <w:pPr>
      <w:numPr>
        <w:ilvl w:val="1"/>
      </w:numPr>
      <w:spacing w:after="160"/>
    </w:pPr>
    <w:rPr>
      <w:color w:val="5A5A5A" w:themeColor="text1" w:themeTint="A5"/>
    </w:rPr>
  </w:style>
  <w:style w:type="character" w:customStyle="1" w:styleId="SubtitleChar">
    <w:name w:val="Subtitle Char"/>
    <w:basedOn w:val="DefaultParagraphFont"/>
    <w:link w:val="Subtitle"/>
    <w:uiPriority w:val="11"/>
    <w:rsid w:val="00B235C2"/>
    <w:rPr>
      <w:rFonts w:eastAsiaTheme="minorEastAsia"/>
      <w:color w:val="5A5A5A" w:themeColor="text1" w:themeTint="A5"/>
      <w:sz w:val="22"/>
      <w:szCs w:val="22"/>
      <w:lang w:eastAsia="ja-JP"/>
    </w:rPr>
  </w:style>
  <w:style w:type="character" w:styleId="IntenseEmphasis">
    <w:name w:val="Intense Emphasis"/>
    <w:basedOn w:val="DefaultParagraphFont"/>
    <w:uiPriority w:val="21"/>
    <w:unhideWhenUsed/>
    <w:qFormat/>
    <w:rsid w:val="00B235C2"/>
    <w:rPr>
      <w:i/>
      <w:iCs/>
      <w:color w:val="1F3864" w:themeColor="accent1" w:themeShade="80"/>
    </w:rPr>
  </w:style>
  <w:style w:type="paragraph" w:styleId="IntenseQuote">
    <w:name w:val="Intense Quote"/>
    <w:basedOn w:val="Normal"/>
    <w:next w:val="Normal"/>
    <w:link w:val="IntenseQuoteChar"/>
    <w:uiPriority w:val="30"/>
    <w:unhideWhenUsed/>
    <w:qFormat/>
    <w:rsid w:val="00B235C2"/>
    <w:pPr>
      <w:pBdr>
        <w:top w:val="single" w:sz="4" w:space="10" w:color="1F3864" w:themeColor="accent1" w:themeShade="80"/>
        <w:bottom w:val="single" w:sz="4" w:space="10" w:color="1F3864" w:themeColor="accent1" w:themeShade="80"/>
      </w:pBdr>
      <w:spacing w:before="360" w:after="360"/>
      <w:ind w:left="864" w:right="864"/>
      <w:jc w:val="center"/>
    </w:pPr>
    <w:rPr>
      <w:i/>
      <w:iCs/>
      <w:color w:val="1F3864" w:themeColor="accent1" w:themeShade="80"/>
    </w:rPr>
  </w:style>
  <w:style w:type="character" w:customStyle="1" w:styleId="IntenseQuoteChar">
    <w:name w:val="Intense Quote Char"/>
    <w:basedOn w:val="DefaultParagraphFont"/>
    <w:link w:val="IntenseQuote"/>
    <w:uiPriority w:val="30"/>
    <w:rsid w:val="00B235C2"/>
    <w:rPr>
      <w:rFonts w:eastAsiaTheme="minorEastAsia"/>
      <w:i/>
      <w:iCs/>
      <w:color w:val="1F3864" w:themeColor="accent1" w:themeShade="80"/>
      <w:sz w:val="22"/>
      <w:szCs w:val="22"/>
      <w:lang w:eastAsia="ja-JP"/>
    </w:rPr>
  </w:style>
  <w:style w:type="character" w:styleId="IntenseReference">
    <w:name w:val="Intense Reference"/>
    <w:basedOn w:val="DefaultParagraphFont"/>
    <w:uiPriority w:val="32"/>
    <w:unhideWhenUsed/>
    <w:qFormat/>
    <w:rsid w:val="00B235C2"/>
    <w:rPr>
      <w:b/>
      <w:bCs/>
      <w:caps w:val="0"/>
      <w:smallCaps/>
      <w:color w:val="1F3864" w:themeColor="accent1" w:themeShade="80"/>
      <w:spacing w:val="5"/>
    </w:rPr>
  </w:style>
  <w:style w:type="paragraph" w:styleId="BlockText">
    <w:name w:val="Block Text"/>
    <w:basedOn w:val="Normal"/>
    <w:uiPriority w:val="99"/>
    <w:semiHidden/>
    <w:unhideWhenUsed/>
    <w:rsid w:val="00B235C2"/>
    <w:pPr>
      <w:pBdr>
        <w:top w:val="single" w:sz="2" w:space="10" w:color="1F3864" w:themeColor="accent1" w:themeShade="80"/>
        <w:left w:val="single" w:sz="2" w:space="10" w:color="1F3864" w:themeColor="accent1" w:themeShade="80"/>
        <w:bottom w:val="single" w:sz="2" w:space="10" w:color="1F3864" w:themeColor="accent1" w:themeShade="80"/>
        <w:right w:val="single" w:sz="2" w:space="10" w:color="1F3864" w:themeColor="accent1" w:themeShade="80"/>
      </w:pBdr>
      <w:ind w:left="1152" w:right="1152"/>
    </w:pPr>
    <w:rPr>
      <w:i/>
      <w:iCs/>
      <w:color w:val="1F3864" w:themeColor="accent1" w:themeShade="80"/>
    </w:rPr>
  </w:style>
  <w:style w:type="paragraph" w:styleId="ListParagraph">
    <w:name w:val="List Paragraph"/>
    <w:basedOn w:val="Normal"/>
    <w:uiPriority w:val="34"/>
    <w:unhideWhenUsed/>
    <w:rsid w:val="00B235C2"/>
    <w:pPr>
      <w:ind w:left="720"/>
      <w:contextualSpacing/>
    </w:pPr>
  </w:style>
  <w:style w:type="paragraph" w:styleId="TOC1">
    <w:name w:val="toc 1"/>
    <w:aliases w:val="APA TOC 1"/>
    <w:basedOn w:val="Normal"/>
    <w:next w:val="Normal"/>
    <w:autoRedefine/>
    <w:uiPriority w:val="39"/>
    <w:unhideWhenUsed/>
    <w:qFormat/>
    <w:rsid w:val="00B235C2"/>
    <w:pPr>
      <w:spacing w:before="120" w:after="120"/>
    </w:pPr>
    <w:rPr>
      <w:rFonts w:cstheme="minorHAnsi"/>
      <w:b/>
      <w:bCs/>
      <w:caps/>
      <w:sz w:val="20"/>
      <w:szCs w:val="20"/>
    </w:rPr>
  </w:style>
  <w:style w:type="paragraph" w:styleId="TOC2">
    <w:name w:val="toc 2"/>
    <w:aliases w:val="APA TOC 2"/>
    <w:basedOn w:val="Normal"/>
    <w:next w:val="Normal"/>
    <w:autoRedefine/>
    <w:uiPriority w:val="39"/>
    <w:unhideWhenUsed/>
    <w:qFormat/>
    <w:rsid w:val="00B235C2"/>
    <w:pPr>
      <w:spacing w:after="0"/>
      <w:ind w:left="220"/>
    </w:pPr>
    <w:rPr>
      <w:rFonts w:cstheme="minorHAnsi"/>
      <w:smallCaps/>
      <w:sz w:val="20"/>
      <w:szCs w:val="20"/>
    </w:rPr>
  </w:style>
  <w:style w:type="paragraph" w:styleId="TOC7">
    <w:name w:val="toc 7"/>
    <w:aliases w:val="APA TOC 7"/>
    <w:basedOn w:val="Normal"/>
    <w:next w:val="Normal"/>
    <w:autoRedefine/>
    <w:uiPriority w:val="39"/>
    <w:unhideWhenUsed/>
    <w:qFormat/>
    <w:rsid w:val="00B235C2"/>
    <w:pPr>
      <w:spacing w:after="0"/>
      <w:ind w:left="1320"/>
    </w:pPr>
    <w:rPr>
      <w:rFonts w:cstheme="minorHAnsi"/>
      <w:sz w:val="18"/>
      <w:szCs w:val="18"/>
    </w:rPr>
  </w:style>
  <w:style w:type="character" w:styleId="PageNumber">
    <w:name w:val="page number"/>
    <w:basedOn w:val="DefaultParagraphFont"/>
    <w:uiPriority w:val="99"/>
    <w:semiHidden/>
    <w:unhideWhenUsed/>
    <w:rsid w:val="00B235C2"/>
  </w:style>
  <w:style w:type="character" w:styleId="Hyperlink">
    <w:name w:val="Hyperlink"/>
    <w:basedOn w:val="DefaultParagraphFont"/>
    <w:uiPriority w:val="99"/>
    <w:unhideWhenUsed/>
    <w:rsid w:val="00B235C2"/>
    <w:rPr>
      <w:color w:val="0563C1" w:themeColor="hyperlink"/>
      <w:u w:val="single"/>
    </w:rPr>
  </w:style>
  <w:style w:type="character" w:styleId="UnresolvedMention">
    <w:name w:val="Unresolved Mention"/>
    <w:basedOn w:val="DefaultParagraphFont"/>
    <w:uiPriority w:val="99"/>
    <w:unhideWhenUsed/>
    <w:rsid w:val="00B235C2"/>
    <w:rPr>
      <w:color w:val="605E5C"/>
      <w:shd w:val="clear" w:color="auto" w:fill="E1DFDD"/>
    </w:rPr>
  </w:style>
  <w:style w:type="character" w:styleId="FollowedHyperlink">
    <w:name w:val="FollowedHyperlink"/>
    <w:basedOn w:val="DefaultParagraphFont"/>
    <w:uiPriority w:val="99"/>
    <w:semiHidden/>
    <w:unhideWhenUsed/>
    <w:rsid w:val="00B235C2"/>
    <w:rPr>
      <w:color w:val="954F72" w:themeColor="followedHyperlink"/>
      <w:u w:val="single"/>
    </w:rPr>
  </w:style>
  <w:style w:type="paragraph" w:styleId="Revision">
    <w:name w:val="Revision"/>
    <w:hidden/>
    <w:uiPriority w:val="99"/>
    <w:semiHidden/>
    <w:rsid w:val="00B235C2"/>
    <w:rPr>
      <w:rFonts w:eastAsiaTheme="minorEastAsia"/>
      <w:sz w:val="22"/>
      <w:szCs w:val="22"/>
      <w:lang w:eastAsia="ja-JP"/>
    </w:rPr>
  </w:style>
  <w:style w:type="paragraph" w:styleId="TOCHeading">
    <w:name w:val="TOC Heading"/>
    <w:basedOn w:val="Heading1"/>
    <w:next w:val="Normal"/>
    <w:uiPriority w:val="39"/>
    <w:unhideWhenUsed/>
    <w:qFormat/>
    <w:rsid w:val="00816E12"/>
    <w:pPr>
      <w:keepNext/>
      <w:keepLines/>
      <w:spacing w:before="480" w:after="0"/>
      <w:contextualSpacing w:val="0"/>
      <w:outlineLvl w:val="9"/>
    </w:pPr>
    <w:rPr>
      <w:rFonts w:asciiTheme="majorHAnsi" w:eastAsiaTheme="majorEastAsia" w:hAnsiTheme="majorHAnsi" w:cstheme="majorBidi"/>
      <w:color w:val="2F5496" w:themeColor="accent1" w:themeShade="BF"/>
      <w:sz w:val="28"/>
      <w:szCs w:val="28"/>
    </w:rPr>
  </w:style>
  <w:style w:type="paragraph" w:styleId="TOC3">
    <w:name w:val="toc 3"/>
    <w:basedOn w:val="Normal"/>
    <w:next w:val="Normal"/>
    <w:autoRedefine/>
    <w:uiPriority w:val="39"/>
    <w:unhideWhenUsed/>
    <w:rsid w:val="00816E12"/>
    <w:pPr>
      <w:spacing w:after="0"/>
      <w:ind w:left="440"/>
    </w:pPr>
    <w:rPr>
      <w:rFonts w:cstheme="minorHAnsi"/>
      <w:i/>
      <w:iCs/>
      <w:sz w:val="20"/>
      <w:szCs w:val="20"/>
    </w:rPr>
  </w:style>
  <w:style w:type="paragraph" w:styleId="TOC4">
    <w:name w:val="toc 4"/>
    <w:basedOn w:val="Normal"/>
    <w:next w:val="Normal"/>
    <w:autoRedefine/>
    <w:uiPriority w:val="39"/>
    <w:unhideWhenUsed/>
    <w:rsid w:val="00816E12"/>
    <w:pPr>
      <w:spacing w:after="0"/>
      <w:ind w:left="660"/>
    </w:pPr>
    <w:rPr>
      <w:rFonts w:cstheme="minorHAnsi"/>
      <w:sz w:val="18"/>
      <w:szCs w:val="18"/>
    </w:rPr>
  </w:style>
  <w:style w:type="paragraph" w:styleId="TOC5">
    <w:name w:val="toc 5"/>
    <w:basedOn w:val="Normal"/>
    <w:next w:val="Normal"/>
    <w:autoRedefine/>
    <w:uiPriority w:val="39"/>
    <w:unhideWhenUsed/>
    <w:rsid w:val="00816E12"/>
    <w:pPr>
      <w:spacing w:after="0"/>
      <w:ind w:left="880"/>
    </w:pPr>
    <w:rPr>
      <w:rFonts w:cstheme="minorHAnsi"/>
      <w:sz w:val="18"/>
      <w:szCs w:val="18"/>
    </w:rPr>
  </w:style>
  <w:style w:type="paragraph" w:styleId="TOC6">
    <w:name w:val="toc 6"/>
    <w:basedOn w:val="Normal"/>
    <w:next w:val="Normal"/>
    <w:autoRedefine/>
    <w:uiPriority w:val="39"/>
    <w:unhideWhenUsed/>
    <w:rsid w:val="00816E12"/>
    <w:pPr>
      <w:spacing w:after="0"/>
      <w:ind w:left="1100"/>
    </w:pPr>
    <w:rPr>
      <w:rFonts w:cstheme="minorHAnsi"/>
      <w:sz w:val="18"/>
      <w:szCs w:val="18"/>
    </w:rPr>
  </w:style>
  <w:style w:type="paragraph" w:styleId="TOC8">
    <w:name w:val="toc 8"/>
    <w:basedOn w:val="Normal"/>
    <w:next w:val="Normal"/>
    <w:autoRedefine/>
    <w:uiPriority w:val="39"/>
    <w:unhideWhenUsed/>
    <w:rsid w:val="00816E12"/>
    <w:pPr>
      <w:spacing w:after="0"/>
      <w:ind w:left="1540"/>
    </w:pPr>
    <w:rPr>
      <w:rFonts w:cstheme="minorHAnsi"/>
      <w:sz w:val="18"/>
      <w:szCs w:val="18"/>
    </w:rPr>
  </w:style>
  <w:style w:type="paragraph" w:styleId="TOC9">
    <w:name w:val="toc 9"/>
    <w:basedOn w:val="Normal"/>
    <w:next w:val="Normal"/>
    <w:autoRedefine/>
    <w:uiPriority w:val="39"/>
    <w:unhideWhenUsed/>
    <w:rsid w:val="00816E12"/>
    <w:pPr>
      <w:spacing w:after="0"/>
      <w:ind w:left="1760"/>
    </w:pPr>
    <w:rPr>
      <w:rFonts w:cstheme="minorHAnsi"/>
      <w:sz w:val="18"/>
      <w:szCs w:val="18"/>
    </w:rPr>
  </w:style>
  <w:style w:type="numbering" w:customStyle="1" w:styleId="Caption2">
    <w:name w:val="Caption2"/>
    <w:basedOn w:val="NoList"/>
    <w:uiPriority w:val="99"/>
    <w:rsid w:val="005E03AF"/>
    <w:pPr>
      <w:numPr>
        <w:numId w:val="19"/>
      </w:numPr>
    </w:pPr>
  </w:style>
  <w:style w:type="table" w:styleId="TableGrid">
    <w:name w:val="Table Grid"/>
    <w:basedOn w:val="TableNormal"/>
    <w:uiPriority w:val="39"/>
    <w:rsid w:val="00AF2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B1267C"/>
  </w:style>
  <w:style w:type="character" w:styleId="Emphasis">
    <w:name w:val="Emphasis"/>
    <w:basedOn w:val="DefaultParagraphFont"/>
    <w:uiPriority w:val="20"/>
    <w:qFormat/>
    <w:rsid w:val="00CC51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8527">
      <w:bodyDiv w:val="1"/>
      <w:marLeft w:val="0"/>
      <w:marRight w:val="0"/>
      <w:marTop w:val="0"/>
      <w:marBottom w:val="0"/>
      <w:divBdr>
        <w:top w:val="none" w:sz="0" w:space="0" w:color="auto"/>
        <w:left w:val="none" w:sz="0" w:space="0" w:color="auto"/>
        <w:bottom w:val="none" w:sz="0" w:space="0" w:color="auto"/>
        <w:right w:val="none" w:sz="0" w:space="0" w:color="auto"/>
      </w:divBdr>
    </w:div>
    <w:div w:id="14309270">
      <w:bodyDiv w:val="1"/>
      <w:marLeft w:val="0"/>
      <w:marRight w:val="0"/>
      <w:marTop w:val="0"/>
      <w:marBottom w:val="0"/>
      <w:divBdr>
        <w:top w:val="none" w:sz="0" w:space="0" w:color="auto"/>
        <w:left w:val="none" w:sz="0" w:space="0" w:color="auto"/>
        <w:bottom w:val="none" w:sz="0" w:space="0" w:color="auto"/>
        <w:right w:val="none" w:sz="0" w:space="0" w:color="auto"/>
      </w:divBdr>
    </w:div>
    <w:div w:id="106001377">
      <w:bodyDiv w:val="1"/>
      <w:marLeft w:val="0"/>
      <w:marRight w:val="0"/>
      <w:marTop w:val="0"/>
      <w:marBottom w:val="0"/>
      <w:divBdr>
        <w:top w:val="none" w:sz="0" w:space="0" w:color="auto"/>
        <w:left w:val="none" w:sz="0" w:space="0" w:color="auto"/>
        <w:bottom w:val="none" w:sz="0" w:space="0" w:color="auto"/>
        <w:right w:val="none" w:sz="0" w:space="0" w:color="auto"/>
      </w:divBdr>
    </w:div>
    <w:div w:id="119110238">
      <w:bodyDiv w:val="1"/>
      <w:marLeft w:val="0"/>
      <w:marRight w:val="0"/>
      <w:marTop w:val="0"/>
      <w:marBottom w:val="0"/>
      <w:divBdr>
        <w:top w:val="none" w:sz="0" w:space="0" w:color="auto"/>
        <w:left w:val="none" w:sz="0" w:space="0" w:color="auto"/>
        <w:bottom w:val="none" w:sz="0" w:space="0" w:color="auto"/>
        <w:right w:val="none" w:sz="0" w:space="0" w:color="auto"/>
      </w:divBdr>
    </w:div>
    <w:div w:id="150410172">
      <w:bodyDiv w:val="1"/>
      <w:marLeft w:val="0"/>
      <w:marRight w:val="0"/>
      <w:marTop w:val="0"/>
      <w:marBottom w:val="0"/>
      <w:divBdr>
        <w:top w:val="none" w:sz="0" w:space="0" w:color="auto"/>
        <w:left w:val="none" w:sz="0" w:space="0" w:color="auto"/>
        <w:bottom w:val="none" w:sz="0" w:space="0" w:color="auto"/>
        <w:right w:val="none" w:sz="0" w:space="0" w:color="auto"/>
      </w:divBdr>
    </w:div>
    <w:div w:id="166480237">
      <w:bodyDiv w:val="1"/>
      <w:marLeft w:val="0"/>
      <w:marRight w:val="0"/>
      <w:marTop w:val="0"/>
      <w:marBottom w:val="0"/>
      <w:divBdr>
        <w:top w:val="none" w:sz="0" w:space="0" w:color="auto"/>
        <w:left w:val="none" w:sz="0" w:space="0" w:color="auto"/>
        <w:bottom w:val="none" w:sz="0" w:space="0" w:color="auto"/>
        <w:right w:val="none" w:sz="0" w:space="0" w:color="auto"/>
      </w:divBdr>
    </w:div>
    <w:div w:id="276180596">
      <w:bodyDiv w:val="1"/>
      <w:marLeft w:val="0"/>
      <w:marRight w:val="0"/>
      <w:marTop w:val="0"/>
      <w:marBottom w:val="0"/>
      <w:divBdr>
        <w:top w:val="none" w:sz="0" w:space="0" w:color="auto"/>
        <w:left w:val="none" w:sz="0" w:space="0" w:color="auto"/>
        <w:bottom w:val="none" w:sz="0" w:space="0" w:color="auto"/>
        <w:right w:val="none" w:sz="0" w:space="0" w:color="auto"/>
      </w:divBdr>
    </w:div>
    <w:div w:id="287316612">
      <w:bodyDiv w:val="1"/>
      <w:marLeft w:val="0"/>
      <w:marRight w:val="0"/>
      <w:marTop w:val="0"/>
      <w:marBottom w:val="0"/>
      <w:divBdr>
        <w:top w:val="none" w:sz="0" w:space="0" w:color="auto"/>
        <w:left w:val="none" w:sz="0" w:space="0" w:color="auto"/>
        <w:bottom w:val="none" w:sz="0" w:space="0" w:color="auto"/>
        <w:right w:val="none" w:sz="0" w:space="0" w:color="auto"/>
      </w:divBdr>
    </w:div>
    <w:div w:id="320818688">
      <w:bodyDiv w:val="1"/>
      <w:marLeft w:val="0"/>
      <w:marRight w:val="0"/>
      <w:marTop w:val="0"/>
      <w:marBottom w:val="0"/>
      <w:divBdr>
        <w:top w:val="none" w:sz="0" w:space="0" w:color="auto"/>
        <w:left w:val="none" w:sz="0" w:space="0" w:color="auto"/>
        <w:bottom w:val="none" w:sz="0" w:space="0" w:color="auto"/>
        <w:right w:val="none" w:sz="0" w:space="0" w:color="auto"/>
      </w:divBdr>
    </w:div>
    <w:div w:id="320889355">
      <w:bodyDiv w:val="1"/>
      <w:marLeft w:val="0"/>
      <w:marRight w:val="0"/>
      <w:marTop w:val="0"/>
      <w:marBottom w:val="0"/>
      <w:divBdr>
        <w:top w:val="none" w:sz="0" w:space="0" w:color="auto"/>
        <w:left w:val="none" w:sz="0" w:space="0" w:color="auto"/>
        <w:bottom w:val="none" w:sz="0" w:space="0" w:color="auto"/>
        <w:right w:val="none" w:sz="0" w:space="0" w:color="auto"/>
      </w:divBdr>
    </w:div>
    <w:div w:id="324285323">
      <w:bodyDiv w:val="1"/>
      <w:marLeft w:val="0"/>
      <w:marRight w:val="0"/>
      <w:marTop w:val="0"/>
      <w:marBottom w:val="0"/>
      <w:divBdr>
        <w:top w:val="none" w:sz="0" w:space="0" w:color="auto"/>
        <w:left w:val="none" w:sz="0" w:space="0" w:color="auto"/>
        <w:bottom w:val="none" w:sz="0" w:space="0" w:color="auto"/>
        <w:right w:val="none" w:sz="0" w:space="0" w:color="auto"/>
      </w:divBdr>
    </w:div>
    <w:div w:id="353071145">
      <w:bodyDiv w:val="1"/>
      <w:marLeft w:val="0"/>
      <w:marRight w:val="0"/>
      <w:marTop w:val="0"/>
      <w:marBottom w:val="0"/>
      <w:divBdr>
        <w:top w:val="none" w:sz="0" w:space="0" w:color="auto"/>
        <w:left w:val="none" w:sz="0" w:space="0" w:color="auto"/>
        <w:bottom w:val="none" w:sz="0" w:space="0" w:color="auto"/>
        <w:right w:val="none" w:sz="0" w:space="0" w:color="auto"/>
      </w:divBdr>
    </w:div>
    <w:div w:id="364718350">
      <w:bodyDiv w:val="1"/>
      <w:marLeft w:val="0"/>
      <w:marRight w:val="0"/>
      <w:marTop w:val="0"/>
      <w:marBottom w:val="0"/>
      <w:divBdr>
        <w:top w:val="none" w:sz="0" w:space="0" w:color="auto"/>
        <w:left w:val="none" w:sz="0" w:space="0" w:color="auto"/>
        <w:bottom w:val="none" w:sz="0" w:space="0" w:color="auto"/>
        <w:right w:val="none" w:sz="0" w:space="0" w:color="auto"/>
      </w:divBdr>
    </w:div>
    <w:div w:id="387539542">
      <w:bodyDiv w:val="1"/>
      <w:marLeft w:val="0"/>
      <w:marRight w:val="0"/>
      <w:marTop w:val="0"/>
      <w:marBottom w:val="0"/>
      <w:divBdr>
        <w:top w:val="none" w:sz="0" w:space="0" w:color="auto"/>
        <w:left w:val="none" w:sz="0" w:space="0" w:color="auto"/>
        <w:bottom w:val="none" w:sz="0" w:space="0" w:color="auto"/>
        <w:right w:val="none" w:sz="0" w:space="0" w:color="auto"/>
      </w:divBdr>
    </w:div>
    <w:div w:id="430005589">
      <w:bodyDiv w:val="1"/>
      <w:marLeft w:val="0"/>
      <w:marRight w:val="0"/>
      <w:marTop w:val="0"/>
      <w:marBottom w:val="0"/>
      <w:divBdr>
        <w:top w:val="none" w:sz="0" w:space="0" w:color="auto"/>
        <w:left w:val="none" w:sz="0" w:space="0" w:color="auto"/>
        <w:bottom w:val="none" w:sz="0" w:space="0" w:color="auto"/>
        <w:right w:val="none" w:sz="0" w:space="0" w:color="auto"/>
      </w:divBdr>
    </w:div>
    <w:div w:id="477572165">
      <w:bodyDiv w:val="1"/>
      <w:marLeft w:val="0"/>
      <w:marRight w:val="0"/>
      <w:marTop w:val="0"/>
      <w:marBottom w:val="0"/>
      <w:divBdr>
        <w:top w:val="none" w:sz="0" w:space="0" w:color="auto"/>
        <w:left w:val="none" w:sz="0" w:space="0" w:color="auto"/>
        <w:bottom w:val="none" w:sz="0" w:space="0" w:color="auto"/>
        <w:right w:val="none" w:sz="0" w:space="0" w:color="auto"/>
      </w:divBdr>
    </w:div>
    <w:div w:id="516047060">
      <w:bodyDiv w:val="1"/>
      <w:marLeft w:val="0"/>
      <w:marRight w:val="0"/>
      <w:marTop w:val="0"/>
      <w:marBottom w:val="0"/>
      <w:divBdr>
        <w:top w:val="none" w:sz="0" w:space="0" w:color="auto"/>
        <w:left w:val="none" w:sz="0" w:space="0" w:color="auto"/>
        <w:bottom w:val="none" w:sz="0" w:space="0" w:color="auto"/>
        <w:right w:val="none" w:sz="0" w:space="0" w:color="auto"/>
      </w:divBdr>
    </w:div>
    <w:div w:id="536163948">
      <w:bodyDiv w:val="1"/>
      <w:marLeft w:val="0"/>
      <w:marRight w:val="0"/>
      <w:marTop w:val="0"/>
      <w:marBottom w:val="0"/>
      <w:divBdr>
        <w:top w:val="none" w:sz="0" w:space="0" w:color="auto"/>
        <w:left w:val="none" w:sz="0" w:space="0" w:color="auto"/>
        <w:bottom w:val="none" w:sz="0" w:space="0" w:color="auto"/>
        <w:right w:val="none" w:sz="0" w:space="0" w:color="auto"/>
      </w:divBdr>
    </w:div>
    <w:div w:id="563024848">
      <w:bodyDiv w:val="1"/>
      <w:marLeft w:val="0"/>
      <w:marRight w:val="0"/>
      <w:marTop w:val="0"/>
      <w:marBottom w:val="0"/>
      <w:divBdr>
        <w:top w:val="none" w:sz="0" w:space="0" w:color="auto"/>
        <w:left w:val="none" w:sz="0" w:space="0" w:color="auto"/>
        <w:bottom w:val="none" w:sz="0" w:space="0" w:color="auto"/>
        <w:right w:val="none" w:sz="0" w:space="0" w:color="auto"/>
      </w:divBdr>
    </w:div>
    <w:div w:id="579752860">
      <w:bodyDiv w:val="1"/>
      <w:marLeft w:val="0"/>
      <w:marRight w:val="0"/>
      <w:marTop w:val="0"/>
      <w:marBottom w:val="0"/>
      <w:divBdr>
        <w:top w:val="none" w:sz="0" w:space="0" w:color="auto"/>
        <w:left w:val="none" w:sz="0" w:space="0" w:color="auto"/>
        <w:bottom w:val="none" w:sz="0" w:space="0" w:color="auto"/>
        <w:right w:val="none" w:sz="0" w:space="0" w:color="auto"/>
      </w:divBdr>
    </w:div>
    <w:div w:id="594751910">
      <w:bodyDiv w:val="1"/>
      <w:marLeft w:val="0"/>
      <w:marRight w:val="0"/>
      <w:marTop w:val="0"/>
      <w:marBottom w:val="0"/>
      <w:divBdr>
        <w:top w:val="none" w:sz="0" w:space="0" w:color="auto"/>
        <w:left w:val="none" w:sz="0" w:space="0" w:color="auto"/>
        <w:bottom w:val="none" w:sz="0" w:space="0" w:color="auto"/>
        <w:right w:val="none" w:sz="0" w:space="0" w:color="auto"/>
      </w:divBdr>
    </w:div>
    <w:div w:id="637340221">
      <w:bodyDiv w:val="1"/>
      <w:marLeft w:val="0"/>
      <w:marRight w:val="0"/>
      <w:marTop w:val="0"/>
      <w:marBottom w:val="0"/>
      <w:divBdr>
        <w:top w:val="none" w:sz="0" w:space="0" w:color="auto"/>
        <w:left w:val="none" w:sz="0" w:space="0" w:color="auto"/>
        <w:bottom w:val="none" w:sz="0" w:space="0" w:color="auto"/>
        <w:right w:val="none" w:sz="0" w:space="0" w:color="auto"/>
      </w:divBdr>
    </w:div>
    <w:div w:id="661735332">
      <w:bodyDiv w:val="1"/>
      <w:marLeft w:val="0"/>
      <w:marRight w:val="0"/>
      <w:marTop w:val="0"/>
      <w:marBottom w:val="0"/>
      <w:divBdr>
        <w:top w:val="none" w:sz="0" w:space="0" w:color="auto"/>
        <w:left w:val="none" w:sz="0" w:space="0" w:color="auto"/>
        <w:bottom w:val="none" w:sz="0" w:space="0" w:color="auto"/>
        <w:right w:val="none" w:sz="0" w:space="0" w:color="auto"/>
      </w:divBdr>
    </w:div>
    <w:div w:id="675811819">
      <w:bodyDiv w:val="1"/>
      <w:marLeft w:val="0"/>
      <w:marRight w:val="0"/>
      <w:marTop w:val="0"/>
      <w:marBottom w:val="0"/>
      <w:divBdr>
        <w:top w:val="none" w:sz="0" w:space="0" w:color="auto"/>
        <w:left w:val="none" w:sz="0" w:space="0" w:color="auto"/>
        <w:bottom w:val="none" w:sz="0" w:space="0" w:color="auto"/>
        <w:right w:val="none" w:sz="0" w:space="0" w:color="auto"/>
      </w:divBdr>
      <w:divsChild>
        <w:div w:id="719943389">
          <w:marLeft w:val="0"/>
          <w:marRight w:val="0"/>
          <w:marTop w:val="0"/>
          <w:marBottom w:val="0"/>
          <w:divBdr>
            <w:top w:val="none" w:sz="0" w:space="0" w:color="auto"/>
            <w:left w:val="none" w:sz="0" w:space="0" w:color="auto"/>
            <w:bottom w:val="none" w:sz="0" w:space="0" w:color="auto"/>
            <w:right w:val="none" w:sz="0" w:space="0" w:color="auto"/>
          </w:divBdr>
          <w:divsChild>
            <w:div w:id="52848545">
              <w:marLeft w:val="0"/>
              <w:marRight w:val="0"/>
              <w:marTop w:val="0"/>
              <w:marBottom w:val="0"/>
              <w:divBdr>
                <w:top w:val="none" w:sz="0" w:space="0" w:color="auto"/>
                <w:left w:val="none" w:sz="0" w:space="0" w:color="auto"/>
                <w:bottom w:val="none" w:sz="0" w:space="0" w:color="auto"/>
                <w:right w:val="none" w:sz="0" w:space="0" w:color="auto"/>
              </w:divBdr>
              <w:divsChild>
                <w:div w:id="170035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163844">
      <w:bodyDiv w:val="1"/>
      <w:marLeft w:val="0"/>
      <w:marRight w:val="0"/>
      <w:marTop w:val="0"/>
      <w:marBottom w:val="0"/>
      <w:divBdr>
        <w:top w:val="none" w:sz="0" w:space="0" w:color="auto"/>
        <w:left w:val="none" w:sz="0" w:space="0" w:color="auto"/>
        <w:bottom w:val="none" w:sz="0" w:space="0" w:color="auto"/>
        <w:right w:val="none" w:sz="0" w:space="0" w:color="auto"/>
      </w:divBdr>
    </w:div>
    <w:div w:id="720128353">
      <w:bodyDiv w:val="1"/>
      <w:marLeft w:val="0"/>
      <w:marRight w:val="0"/>
      <w:marTop w:val="0"/>
      <w:marBottom w:val="0"/>
      <w:divBdr>
        <w:top w:val="none" w:sz="0" w:space="0" w:color="auto"/>
        <w:left w:val="none" w:sz="0" w:space="0" w:color="auto"/>
        <w:bottom w:val="none" w:sz="0" w:space="0" w:color="auto"/>
        <w:right w:val="none" w:sz="0" w:space="0" w:color="auto"/>
      </w:divBdr>
    </w:div>
    <w:div w:id="736898274">
      <w:bodyDiv w:val="1"/>
      <w:marLeft w:val="0"/>
      <w:marRight w:val="0"/>
      <w:marTop w:val="0"/>
      <w:marBottom w:val="0"/>
      <w:divBdr>
        <w:top w:val="none" w:sz="0" w:space="0" w:color="auto"/>
        <w:left w:val="none" w:sz="0" w:space="0" w:color="auto"/>
        <w:bottom w:val="none" w:sz="0" w:space="0" w:color="auto"/>
        <w:right w:val="none" w:sz="0" w:space="0" w:color="auto"/>
      </w:divBdr>
    </w:div>
    <w:div w:id="740561927">
      <w:bodyDiv w:val="1"/>
      <w:marLeft w:val="0"/>
      <w:marRight w:val="0"/>
      <w:marTop w:val="0"/>
      <w:marBottom w:val="0"/>
      <w:divBdr>
        <w:top w:val="none" w:sz="0" w:space="0" w:color="auto"/>
        <w:left w:val="none" w:sz="0" w:space="0" w:color="auto"/>
        <w:bottom w:val="none" w:sz="0" w:space="0" w:color="auto"/>
        <w:right w:val="none" w:sz="0" w:space="0" w:color="auto"/>
      </w:divBdr>
    </w:div>
    <w:div w:id="746725983">
      <w:bodyDiv w:val="1"/>
      <w:marLeft w:val="0"/>
      <w:marRight w:val="0"/>
      <w:marTop w:val="0"/>
      <w:marBottom w:val="0"/>
      <w:divBdr>
        <w:top w:val="none" w:sz="0" w:space="0" w:color="auto"/>
        <w:left w:val="none" w:sz="0" w:space="0" w:color="auto"/>
        <w:bottom w:val="none" w:sz="0" w:space="0" w:color="auto"/>
        <w:right w:val="none" w:sz="0" w:space="0" w:color="auto"/>
      </w:divBdr>
    </w:div>
    <w:div w:id="761492671">
      <w:bodyDiv w:val="1"/>
      <w:marLeft w:val="0"/>
      <w:marRight w:val="0"/>
      <w:marTop w:val="0"/>
      <w:marBottom w:val="0"/>
      <w:divBdr>
        <w:top w:val="none" w:sz="0" w:space="0" w:color="auto"/>
        <w:left w:val="none" w:sz="0" w:space="0" w:color="auto"/>
        <w:bottom w:val="none" w:sz="0" w:space="0" w:color="auto"/>
        <w:right w:val="none" w:sz="0" w:space="0" w:color="auto"/>
      </w:divBdr>
    </w:div>
    <w:div w:id="789056514">
      <w:bodyDiv w:val="1"/>
      <w:marLeft w:val="0"/>
      <w:marRight w:val="0"/>
      <w:marTop w:val="0"/>
      <w:marBottom w:val="0"/>
      <w:divBdr>
        <w:top w:val="none" w:sz="0" w:space="0" w:color="auto"/>
        <w:left w:val="none" w:sz="0" w:space="0" w:color="auto"/>
        <w:bottom w:val="none" w:sz="0" w:space="0" w:color="auto"/>
        <w:right w:val="none" w:sz="0" w:space="0" w:color="auto"/>
      </w:divBdr>
    </w:div>
    <w:div w:id="841354116">
      <w:bodyDiv w:val="1"/>
      <w:marLeft w:val="0"/>
      <w:marRight w:val="0"/>
      <w:marTop w:val="0"/>
      <w:marBottom w:val="0"/>
      <w:divBdr>
        <w:top w:val="none" w:sz="0" w:space="0" w:color="auto"/>
        <w:left w:val="none" w:sz="0" w:space="0" w:color="auto"/>
        <w:bottom w:val="none" w:sz="0" w:space="0" w:color="auto"/>
        <w:right w:val="none" w:sz="0" w:space="0" w:color="auto"/>
      </w:divBdr>
    </w:div>
    <w:div w:id="877083099">
      <w:bodyDiv w:val="1"/>
      <w:marLeft w:val="0"/>
      <w:marRight w:val="0"/>
      <w:marTop w:val="0"/>
      <w:marBottom w:val="0"/>
      <w:divBdr>
        <w:top w:val="none" w:sz="0" w:space="0" w:color="auto"/>
        <w:left w:val="none" w:sz="0" w:space="0" w:color="auto"/>
        <w:bottom w:val="none" w:sz="0" w:space="0" w:color="auto"/>
        <w:right w:val="none" w:sz="0" w:space="0" w:color="auto"/>
      </w:divBdr>
    </w:div>
    <w:div w:id="911040690">
      <w:bodyDiv w:val="1"/>
      <w:marLeft w:val="0"/>
      <w:marRight w:val="0"/>
      <w:marTop w:val="0"/>
      <w:marBottom w:val="0"/>
      <w:divBdr>
        <w:top w:val="none" w:sz="0" w:space="0" w:color="auto"/>
        <w:left w:val="none" w:sz="0" w:space="0" w:color="auto"/>
        <w:bottom w:val="none" w:sz="0" w:space="0" w:color="auto"/>
        <w:right w:val="none" w:sz="0" w:space="0" w:color="auto"/>
      </w:divBdr>
    </w:div>
    <w:div w:id="911743934">
      <w:bodyDiv w:val="1"/>
      <w:marLeft w:val="0"/>
      <w:marRight w:val="0"/>
      <w:marTop w:val="0"/>
      <w:marBottom w:val="0"/>
      <w:divBdr>
        <w:top w:val="none" w:sz="0" w:space="0" w:color="auto"/>
        <w:left w:val="none" w:sz="0" w:space="0" w:color="auto"/>
        <w:bottom w:val="none" w:sz="0" w:space="0" w:color="auto"/>
        <w:right w:val="none" w:sz="0" w:space="0" w:color="auto"/>
      </w:divBdr>
    </w:div>
    <w:div w:id="968047941">
      <w:bodyDiv w:val="1"/>
      <w:marLeft w:val="0"/>
      <w:marRight w:val="0"/>
      <w:marTop w:val="0"/>
      <w:marBottom w:val="0"/>
      <w:divBdr>
        <w:top w:val="none" w:sz="0" w:space="0" w:color="auto"/>
        <w:left w:val="none" w:sz="0" w:space="0" w:color="auto"/>
        <w:bottom w:val="none" w:sz="0" w:space="0" w:color="auto"/>
        <w:right w:val="none" w:sz="0" w:space="0" w:color="auto"/>
      </w:divBdr>
    </w:div>
    <w:div w:id="992224913">
      <w:bodyDiv w:val="1"/>
      <w:marLeft w:val="0"/>
      <w:marRight w:val="0"/>
      <w:marTop w:val="0"/>
      <w:marBottom w:val="0"/>
      <w:divBdr>
        <w:top w:val="none" w:sz="0" w:space="0" w:color="auto"/>
        <w:left w:val="none" w:sz="0" w:space="0" w:color="auto"/>
        <w:bottom w:val="none" w:sz="0" w:space="0" w:color="auto"/>
        <w:right w:val="none" w:sz="0" w:space="0" w:color="auto"/>
      </w:divBdr>
    </w:div>
    <w:div w:id="1032338648">
      <w:bodyDiv w:val="1"/>
      <w:marLeft w:val="0"/>
      <w:marRight w:val="0"/>
      <w:marTop w:val="0"/>
      <w:marBottom w:val="0"/>
      <w:divBdr>
        <w:top w:val="none" w:sz="0" w:space="0" w:color="auto"/>
        <w:left w:val="none" w:sz="0" w:space="0" w:color="auto"/>
        <w:bottom w:val="none" w:sz="0" w:space="0" w:color="auto"/>
        <w:right w:val="none" w:sz="0" w:space="0" w:color="auto"/>
      </w:divBdr>
    </w:div>
    <w:div w:id="1051225155">
      <w:bodyDiv w:val="1"/>
      <w:marLeft w:val="0"/>
      <w:marRight w:val="0"/>
      <w:marTop w:val="0"/>
      <w:marBottom w:val="0"/>
      <w:divBdr>
        <w:top w:val="none" w:sz="0" w:space="0" w:color="auto"/>
        <w:left w:val="none" w:sz="0" w:space="0" w:color="auto"/>
        <w:bottom w:val="none" w:sz="0" w:space="0" w:color="auto"/>
        <w:right w:val="none" w:sz="0" w:space="0" w:color="auto"/>
      </w:divBdr>
    </w:div>
    <w:div w:id="1056775967">
      <w:bodyDiv w:val="1"/>
      <w:marLeft w:val="0"/>
      <w:marRight w:val="0"/>
      <w:marTop w:val="0"/>
      <w:marBottom w:val="0"/>
      <w:divBdr>
        <w:top w:val="none" w:sz="0" w:space="0" w:color="auto"/>
        <w:left w:val="none" w:sz="0" w:space="0" w:color="auto"/>
        <w:bottom w:val="none" w:sz="0" w:space="0" w:color="auto"/>
        <w:right w:val="none" w:sz="0" w:space="0" w:color="auto"/>
      </w:divBdr>
    </w:div>
    <w:div w:id="1060399982">
      <w:bodyDiv w:val="1"/>
      <w:marLeft w:val="0"/>
      <w:marRight w:val="0"/>
      <w:marTop w:val="0"/>
      <w:marBottom w:val="0"/>
      <w:divBdr>
        <w:top w:val="none" w:sz="0" w:space="0" w:color="auto"/>
        <w:left w:val="none" w:sz="0" w:space="0" w:color="auto"/>
        <w:bottom w:val="none" w:sz="0" w:space="0" w:color="auto"/>
        <w:right w:val="none" w:sz="0" w:space="0" w:color="auto"/>
      </w:divBdr>
    </w:div>
    <w:div w:id="1070541851">
      <w:bodyDiv w:val="1"/>
      <w:marLeft w:val="0"/>
      <w:marRight w:val="0"/>
      <w:marTop w:val="0"/>
      <w:marBottom w:val="0"/>
      <w:divBdr>
        <w:top w:val="none" w:sz="0" w:space="0" w:color="auto"/>
        <w:left w:val="none" w:sz="0" w:space="0" w:color="auto"/>
        <w:bottom w:val="none" w:sz="0" w:space="0" w:color="auto"/>
        <w:right w:val="none" w:sz="0" w:space="0" w:color="auto"/>
      </w:divBdr>
    </w:div>
    <w:div w:id="1134719574">
      <w:bodyDiv w:val="1"/>
      <w:marLeft w:val="0"/>
      <w:marRight w:val="0"/>
      <w:marTop w:val="0"/>
      <w:marBottom w:val="0"/>
      <w:divBdr>
        <w:top w:val="none" w:sz="0" w:space="0" w:color="auto"/>
        <w:left w:val="none" w:sz="0" w:space="0" w:color="auto"/>
        <w:bottom w:val="none" w:sz="0" w:space="0" w:color="auto"/>
        <w:right w:val="none" w:sz="0" w:space="0" w:color="auto"/>
      </w:divBdr>
    </w:div>
    <w:div w:id="1151216035">
      <w:bodyDiv w:val="1"/>
      <w:marLeft w:val="0"/>
      <w:marRight w:val="0"/>
      <w:marTop w:val="0"/>
      <w:marBottom w:val="0"/>
      <w:divBdr>
        <w:top w:val="none" w:sz="0" w:space="0" w:color="auto"/>
        <w:left w:val="none" w:sz="0" w:space="0" w:color="auto"/>
        <w:bottom w:val="none" w:sz="0" w:space="0" w:color="auto"/>
        <w:right w:val="none" w:sz="0" w:space="0" w:color="auto"/>
      </w:divBdr>
    </w:div>
    <w:div w:id="1180437844">
      <w:bodyDiv w:val="1"/>
      <w:marLeft w:val="0"/>
      <w:marRight w:val="0"/>
      <w:marTop w:val="0"/>
      <w:marBottom w:val="0"/>
      <w:divBdr>
        <w:top w:val="none" w:sz="0" w:space="0" w:color="auto"/>
        <w:left w:val="none" w:sz="0" w:space="0" w:color="auto"/>
        <w:bottom w:val="none" w:sz="0" w:space="0" w:color="auto"/>
        <w:right w:val="none" w:sz="0" w:space="0" w:color="auto"/>
      </w:divBdr>
    </w:div>
    <w:div w:id="1253930071">
      <w:bodyDiv w:val="1"/>
      <w:marLeft w:val="0"/>
      <w:marRight w:val="0"/>
      <w:marTop w:val="0"/>
      <w:marBottom w:val="0"/>
      <w:divBdr>
        <w:top w:val="none" w:sz="0" w:space="0" w:color="auto"/>
        <w:left w:val="none" w:sz="0" w:space="0" w:color="auto"/>
        <w:bottom w:val="none" w:sz="0" w:space="0" w:color="auto"/>
        <w:right w:val="none" w:sz="0" w:space="0" w:color="auto"/>
      </w:divBdr>
      <w:divsChild>
        <w:div w:id="378477395">
          <w:marLeft w:val="0"/>
          <w:marRight w:val="0"/>
          <w:marTop w:val="0"/>
          <w:marBottom w:val="0"/>
          <w:divBdr>
            <w:top w:val="none" w:sz="0" w:space="0" w:color="auto"/>
            <w:left w:val="none" w:sz="0" w:space="0" w:color="auto"/>
            <w:bottom w:val="none" w:sz="0" w:space="0" w:color="auto"/>
            <w:right w:val="none" w:sz="0" w:space="0" w:color="auto"/>
          </w:divBdr>
          <w:divsChild>
            <w:div w:id="1196577858">
              <w:marLeft w:val="0"/>
              <w:marRight w:val="0"/>
              <w:marTop w:val="0"/>
              <w:marBottom w:val="0"/>
              <w:divBdr>
                <w:top w:val="none" w:sz="0" w:space="0" w:color="auto"/>
                <w:left w:val="none" w:sz="0" w:space="0" w:color="auto"/>
                <w:bottom w:val="none" w:sz="0" w:space="0" w:color="auto"/>
                <w:right w:val="none" w:sz="0" w:space="0" w:color="auto"/>
              </w:divBdr>
              <w:divsChild>
                <w:div w:id="69018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14024">
      <w:bodyDiv w:val="1"/>
      <w:marLeft w:val="0"/>
      <w:marRight w:val="0"/>
      <w:marTop w:val="0"/>
      <w:marBottom w:val="0"/>
      <w:divBdr>
        <w:top w:val="none" w:sz="0" w:space="0" w:color="auto"/>
        <w:left w:val="none" w:sz="0" w:space="0" w:color="auto"/>
        <w:bottom w:val="none" w:sz="0" w:space="0" w:color="auto"/>
        <w:right w:val="none" w:sz="0" w:space="0" w:color="auto"/>
      </w:divBdr>
    </w:div>
    <w:div w:id="1270090579">
      <w:bodyDiv w:val="1"/>
      <w:marLeft w:val="0"/>
      <w:marRight w:val="0"/>
      <w:marTop w:val="0"/>
      <w:marBottom w:val="0"/>
      <w:divBdr>
        <w:top w:val="none" w:sz="0" w:space="0" w:color="auto"/>
        <w:left w:val="none" w:sz="0" w:space="0" w:color="auto"/>
        <w:bottom w:val="none" w:sz="0" w:space="0" w:color="auto"/>
        <w:right w:val="none" w:sz="0" w:space="0" w:color="auto"/>
      </w:divBdr>
    </w:div>
    <w:div w:id="1272664927">
      <w:bodyDiv w:val="1"/>
      <w:marLeft w:val="0"/>
      <w:marRight w:val="0"/>
      <w:marTop w:val="0"/>
      <w:marBottom w:val="0"/>
      <w:divBdr>
        <w:top w:val="none" w:sz="0" w:space="0" w:color="auto"/>
        <w:left w:val="none" w:sz="0" w:space="0" w:color="auto"/>
        <w:bottom w:val="none" w:sz="0" w:space="0" w:color="auto"/>
        <w:right w:val="none" w:sz="0" w:space="0" w:color="auto"/>
      </w:divBdr>
    </w:div>
    <w:div w:id="1311783503">
      <w:bodyDiv w:val="1"/>
      <w:marLeft w:val="0"/>
      <w:marRight w:val="0"/>
      <w:marTop w:val="0"/>
      <w:marBottom w:val="0"/>
      <w:divBdr>
        <w:top w:val="none" w:sz="0" w:space="0" w:color="auto"/>
        <w:left w:val="none" w:sz="0" w:space="0" w:color="auto"/>
        <w:bottom w:val="none" w:sz="0" w:space="0" w:color="auto"/>
        <w:right w:val="none" w:sz="0" w:space="0" w:color="auto"/>
      </w:divBdr>
    </w:div>
    <w:div w:id="1332290379">
      <w:bodyDiv w:val="1"/>
      <w:marLeft w:val="0"/>
      <w:marRight w:val="0"/>
      <w:marTop w:val="0"/>
      <w:marBottom w:val="0"/>
      <w:divBdr>
        <w:top w:val="none" w:sz="0" w:space="0" w:color="auto"/>
        <w:left w:val="none" w:sz="0" w:space="0" w:color="auto"/>
        <w:bottom w:val="none" w:sz="0" w:space="0" w:color="auto"/>
        <w:right w:val="none" w:sz="0" w:space="0" w:color="auto"/>
      </w:divBdr>
    </w:div>
    <w:div w:id="1355351305">
      <w:bodyDiv w:val="1"/>
      <w:marLeft w:val="0"/>
      <w:marRight w:val="0"/>
      <w:marTop w:val="0"/>
      <w:marBottom w:val="0"/>
      <w:divBdr>
        <w:top w:val="none" w:sz="0" w:space="0" w:color="auto"/>
        <w:left w:val="none" w:sz="0" w:space="0" w:color="auto"/>
        <w:bottom w:val="none" w:sz="0" w:space="0" w:color="auto"/>
        <w:right w:val="none" w:sz="0" w:space="0" w:color="auto"/>
      </w:divBdr>
    </w:div>
    <w:div w:id="1361318027">
      <w:bodyDiv w:val="1"/>
      <w:marLeft w:val="0"/>
      <w:marRight w:val="0"/>
      <w:marTop w:val="0"/>
      <w:marBottom w:val="0"/>
      <w:divBdr>
        <w:top w:val="none" w:sz="0" w:space="0" w:color="auto"/>
        <w:left w:val="none" w:sz="0" w:space="0" w:color="auto"/>
        <w:bottom w:val="none" w:sz="0" w:space="0" w:color="auto"/>
        <w:right w:val="none" w:sz="0" w:space="0" w:color="auto"/>
      </w:divBdr>
    </w:div>
    <w:div w:id="1361319762">
      <w:bodyDiv w:val="1"/>
      <w:marLeft w:val="0"/>
      <w:marRight w:val="0"/>
      <w:marTop w:val="0"/>
      <w:marBottom w:val="0"/>
      <w:divBdr>
        <w:top w:val="none" w:sz="0" w:space="0" w:color="auto"/>
        <w:left w:val="none" w:sz="0" w:space="0" w:color="auto"/>
        <w:bottom w:val="none" w:sz="0" w:space="0" w:color="auto"/>
        <w:right w:val="none" w:sz="0" w:space="0" w:color="auto"/>
      </w:divBdr>
    </w:div>
    <w:div w:id="1363900962">
      <w:bodyDiv w:val="1"/>
      <w:marLeft w:val="0"/>
      <w:marRight w:val="0"/>
      <w:marTop w:val="0"/>
      <w:marBottom w:val="0"/>
      <w:divBdr>
        <w:top w:val="none" w:sz="0" w:space="0" w:color="auto"/>
        <w:left w:val="none" w:sz="0" w:space="0" w:color="auto"/>
        <w:bottom w:val="none" w:sz="0" w:space="0" w:color="auto"/>
        <w:right w:val="none" w:sz="0" w:space="0" w:color="auto"/>
      </w:divBdr>
    </w:div>
    <w:div w:id="1430085600">
      <w:bodyDiv w:val="1"/>
      <w:marLeft w:val="0"/>
      <w:marRight w:val="0"/>
      <w:marTop w:val="0"/>
      <w:marBottom w:val="0"/>
      <w:divBdr>
        <w:top w:val="none" w:sz="0" w:space="0" w:color="auto"/>
        <w:left w:val="none" w:sz="0" w:space="0" w:color="auto"/>
        <w:bottom w:val="none" w:sz="0" w:space="0" w:color="auto"/>
        <w:right w:val="none" w:sz="0" w:space="0" w:color="auto"/>
      </w:divBdr>
    </w:div>
    <w:div w:id="1434665450">
      <w:bodyDiv w:val="1"/>
      <w:marLeft w:val="0"/>
      <w:marRight w:val="0"/>
      <w:marTop w:val="0"/>
      <w:marBottom w:val="0"/>
      <w:divBdr>
        <w:top w:val="none" w:sz="0" w:space="0" w:color="auto"/>
        <w:left w:val="none" w:sz="0" w:space="0" w:color="auto"/>
        <w:bottom w:val="none" w:sz="0" w:space="0" w:color="auto"/>
        <w:right w:val="none" w:sz="0" w:space="0" w:color="auto"/>
      </w:divBdr>
    </w:div>
    <w:div w:id="1466654797">
      <w:bodyDiv w:val="1"/>
      <w:marLeft w:val="0"/>
      <w:marRight w:val="0"/>
      <w:marTop w:val="0"/>
      <w:marBottom w:val="0"/>
      <w:divBdr>
        <w:top w:val="none" w:sz="0" w:space="0" w:color="auto"/>
        <w:left w:val="none" w:sz="0" w:space="0" w:color="auto"/>
        <w:bottom w:val="none" w:sz="0" w:space="0" w:color="auto"/>
        <w:right w:val="none" w:sz="0" w:space="0" w:color="auto"/>
      </w:divBdr>
    </w:div>
    <w:div w:id="1478305836">
      <w:bodyDiv w:val="1"/>
      <w:marLeft w:val="0"/>
      <w:marRight w:val="0"/>
      <w:marTop w:val="0"/>
      <w:marBottom w:val="0"/>
      <w:divBdr>
        <w:top w:val="none" w:sz="0" w:space="0" w:color="auto"/>
        <w:left w:val="none" w:sz="0" w:space="0" w:color="auto"/>
        <w:bottom w:val="none" w:sz="0" w:space="0" w:color="auto"/>
        <w:right w:val="none" w:sz="0" w:space="0" w:color="auto"/>
      </w:divBdr>
    </w:div>
    <w:div w:id="1515193322">
      <w:bodyDiv w:val="1"/>
      <w:marLeft w:val="0"/>
      <w:marRight w:val="0"/>
      <w:marTop w:val="0"/>
      <w:marBottom w:val="0"/>
      <w:divBdr>
        <w:top w:val="none" w:sz="0" w:space="0" w:color="auto"/>
        <w:left w:val="none" w:sz="0" w:space="0" w:color="auto"/>
        <w:bottom w:val="none" w:sz="0" w:space="0" w:color="auto"/>
        <w:right w:val="none" w:sz="0" w:space="0" w:color="auto"/>
      </w:divBdr>
    </w:div>
    <w:div w:id="1522161592">
      <w:bodyDiv w:val="1"/>
      <w:marLeft w:val="0"/>
      <w:marRight w:val="0"/>
      <w:marTop w:val="0"/>
      <w:marBottom w:val="0"/>
      <w:divBdr>
        <w:top w:val="none" w:sz="0" w:space="0" w:color="auto"/>
        <w:left w:val="none" w:sz="0" w:space="0" w:color="auto"/>
        <w:bottom w:val="none" w:sz="0" w:space="0" w:color="auto"/>
        <w:right w:val="none" w:sz="0" w:space="0" w:color="auto"/>
      </w:divBdr>
    </w:div>
    <w:div w:id="1597205232">
      <w:bodyDiv w:val="1"/>
      <w:marLeft w:val="0"/>
      <w:marRight w:val="0"/>
      <w:marTop w:val="0"/>
      <w:marBottom w:val="0"/>
      <w:divBdr>
        <w:top w:val="none" w:sz="0" w:space="0" w:color="auto"/>
        <w:left w:val="none" w:sz="0" w:space="0" w:color="auto"/>
        <w:bottom w:val="none" w:sz="0" w:space="0" w:color="auto"/>
        <w:right w:val="none" w:sz="0" w:space="0" w:color="auto"/>
      </w:divBdr>
    </w:div>
    <w:div w:id="1603220846">
      <w:bodyDiv w:val="1"/>
      <w:marLeft w:val="0"/>
      <w:marRight w:val="0"/>
      <w:marTop w:val="0"/>
      <w:marBottom w:val="0"/>
      <w:divBdr>
        <w:top w:val="none" w:sz="0" w:space="0" w:color="auto"/>
        <w:left w:val="none" w:sz="0" w:space="0" w:color="auto"/>
        <w:bottom w:val="none" w:sz="0" w:space="0" w:color="auto"/>
        <w:right w:val="none" w:sz="0" w:space="0" w:color="auto"/>
      </w:divBdr>
    </w:div>
    <w:div w:id="1638074005">
      <w:bodyDiv w:val="1"/>
      <w:marLeft w:val="0"/>
      <w:marRight w:val="0"/>
      <w:marTop w:val="0"/>
      <w:marBottom w:val="0"/>
      <w:divBdr>
        <w:top w:val="none" w:sz="0" w:space="0" w:color="auto"/>
        <w:left w:val="none" w:sz="0" w:space="0" w:color="auto"/>
        <w:bottom w:val="none" w:sz="0" w:space="0" w:color="auto"/>
        <w:right w:val="none" w:sz="0" w:space="0" w:color="auto"/>
      </w:divBdr>
    </w:div>
    <w:div w:id="1662733808">
      <w:bodyDiv w:val="1"/>
      <w:marLeft w:val="0"/>
      <w:marRight w:val="0"/>
      <w:marTop w:val="0"/>
      <w:marBottom w:val="0"/>
      <w:divBdr>
        <w:top w:val="none" w:sz="0" w:space="0" w:color="auto"/>
        <w:left w:val="none" w:sz="0" w:space="0" w:color="auto"/>
        <w:bottom w:val="none" w:sz="0" w:space="0" w:color="auto"/>
        <w:right w:val="none" w:sz="0" w:space="0" w:color="auto"/>
      </w:divBdr>
    </w:div>
    <w:div w:id="1673530317">
      <w:bodyDiv w:val="1"/>
      <w:marLeft w:val="0"/>
      <w:marRight w:val="0"/>
      <w:marTop w:val="0"/>
      <w:marBottom w:val="0"/>
      <w:divBdr>
        <w:top w:val="none" w:sz="0" w:space="0" w:color="auto"/>
        <w:left w:val="none" w:sz="0" w:space="0" w:color="auto"/>
        <w:bottom w:val="none" w:sz="0" w:space="0" w:color="auto"/>
        <w:right w:val="none" w:sz="0" w:space="0" w:color="auto"/>
      </w:divBdr>
    </w:div>
    <w:div w:id="1718045479">
      <w:bodyDiv w:val="1"/>
      <w:marLeft w:val="0"/>
      <w:marRight w:val="0"/>
      <w:marTop w:val="0"/>
      <w:marBottom w:val="0"/>
      <w:divBdr>
        <w:top w:val="none" w:sz="0" w:space="0" w:color="auto"/>
        <w:left w:val="none" w:sz="0" w:space="0" w:color="auto"/>
        <w:bottom w:val="none" w:sz="0" w:space="0" w:color="auto"/>
        <w:right w:val="none" w:sz="0" w:space="0" w:color="auto"/>
      </w:divBdr>
    </w:div>
    <w:div w:id="1723751856">
      <w:bodyDiv w:val="1"/>
      <w:marLeft w:val="0"/>
      <w:marRight w:val="0"/>
      <w:marTop w:val="0"/>
      <w:marBottom w:val="0"/>
      <w:divBdr>
        <w:top w:val="none" w:sz="0" w:space="0" w:color="auto"/>
        <w:left w:val="none" w:sz="0" w:space="0" w:color="auto"/>
        <w:bottom w:val="none" w:sz="0" w:space="0" w:color="auto"/>
        <w:right w:val="none" w:sz="0" w:space="0" w:color="auto"/>
      </w:divBdr>
    </w:div>
    <w:div w:id="1746367851">
      <w:bodyDiv w:val="1"/>
      <w:marLeft w:val="0"/>
      <w:marRight w:val="0"/>
      <w:marTop w:val="0"/>
      <w:marBottom w:val="0"/>
      <w:divBdr>
        <w:top w:val="none" w:sz="0" w:space="0" w:color="auto"/>
        <w:left w:val="none" w:sz="0" w:space="0" w:color="auto"/>
        <w:bottom w:val="none" w:sz="0" w:space="0" w:color="auto"/>
        <w:right w:val="none" w:sz="0" w:space="0" w:color="auto"/>
      </w:divBdr>
    </w:div>
    <w:div w:id="1755976537">
      <w:bodyDiv w:val="1"/>
      <w:marLeft w:val="0"/>
      <w:marRight w:val="0"/>
      <w:marTop w:val="0"/>
      <w:marBottom w:val="0"/>
      <w:divBdr>
        <w:top w:val="none" w:sz="0" w:space="0" w:color="auto"/>
        <w:left w:val="none" w:sz="0" w:space="0" w:color="auto"/>
        <w:bottom w:val="none" w:sz="0" w:space="0" w:color="auto"/>
        <w:right w:val="none" w:sz="0" w:space="0" w:color="auto"/>
      </w:divBdr>
    </w:div>
    <w:div w:id="1774281638">
      <w:bodyDiv w:val="1"/>
      <w:marLeft w:val="0"/>
      <w:marRight w:val="0"/>
      <w:marTop w:val="0"/>
      <w:marBottom w:val="0"/>
      <w:divBdr>
        <w:top w:val="none" w:sz="0" w:space="0" w:color="auto"/>
        <w:left w:val="none" w:sz="0" w:space="0" w:color="auto"/>
        <w:bottom w:val="none" w:sz="0" w:space="0" w:color="auto"/>
        <w:right w:val="none" w:sz="0" w:space="0" w:color="auto"/>
      </w:divBdr>
    </w:div>
    <w:div w:id="1782022077">
      <w:bodyDiv w:val="1"/>
      <w:marLeft w:val="0"/>
      <w:marRight w:val="0"/>
      <w:marTop w:val="0"/>
      <w:marBottom w:val="0"/>
      <w:divBdr>
        <w:top w:val="none" w:sz="0" w:space="0" w:color="auto"/>
        <w:left w:val="none" w:sz="0" w:space="0" w:color="auto"/>
        <w:bottom w:val="none" w:sz="0" w:space="0" w:color="auto"/>
        <w:right w:val="none" w:sz="0" w:space="0" w:color="auto"/>
      </w:divBdr>
    </w:div>
    <w:div w:id="1816139952">
      <w:bodyDiv w:val="1"/>
      <w:marLeft w:val="0"/>
      <w:marRight w:val="0"/>
      <w:marTop w:val="0"/>
      <w:marBottom w:val="0"/>
      <w:divBdr>
        <w:top w:val="none" w:sz="0" w:space="0" w:color="auto"/>
        <w:left w:val="none" w:sz="0" w:space="0" w:color="auto"/>
        <w:bottom w:val="none" w:sz="0" w:space="0" w:color="auto"/>
        <w:right w:val="none" w:sz="0" w:space="0" w:color="auto"/>
      </w:divBdr>
    </w:div>
    <w:div w:id="1908683237">
      <w:bodyDiv w:val="1"/>
      <w:marLeft w:val="0"/>
      <w:marRight w:val="0"/>
      <w:marTop w:val="0"/>
      <w:marBottom w:val="0"/>
      <w:divBdr>
        <w:top w:val="none" w:sz="0" w:space="0" w:color="auto"/>
        <w:left w:val="none" w:sz="0" w:space="0" w:color="auto"/>
        <w:bottom w:val="none" w:sz="0" w:space="0" w:color="auto"/>
        <w:right w:val="none" w:sz="0" w:space="0" w:color="auto"/>
      </w:divBdr>
    </w:div>
    <w:div w:id="1939484659">
      <w:bodyDiv w:val="1"/>
      <w:marLeft w:val="0"/>
      <w:marRight w:val="0"/>
      <w:marTop w:val="0"/>
      <w:marBottom w:val="0"/>
      <w:divBdr>
        <w:top w:val="none" w:sz="0" w:space="0" w:color="auto"/>
        <w:left w:val="none" w:sz="0" w:space="0" w:color="auto"/>
        <w:bottom w:val="none" w:sz="0" w:space="0" w:color="auto"/>
        <w:right w:val="none" w:sz="0" w:space="0" w:color="auto"/>
      </w:divBdr>
    </w:div>
    <w:div w:id="1994943891">
      <w:bodyDiv w:val="1"/>
      <w:marLeft w:val="0"/>
      <w:marRight w:val="0"/>
      <w:marTop w:val="0"/>
      <w:marBottom w:val="0"/>
      <w:divBdr>
        <w:top w:val="none" w:sz="0" w:space="0" w:color="auto"/>
        <w:left w:val="none" w:sz="0" w:space="0" w:color="auto"/>
        <w:bottom w:val="none" w:sz="0" w:space="0" w:color="auto"/>
        <w:right w:val="none" w:sz="0" w:space="0" w:color="auto"/>
      </w:divBdr>
    </w:div>
    <w:div w:id="2017540558">
      <w:bodyDiv w:val="1"/>
      <w:marLeft w:val="0"/>
      <w:marRight w:val="0"/>
      <w:marTop w:val="0"/>
      <w:marBottom w:val="0"/>
      <w:divBdr>
        <w:top w:val="none" w:sz="0" w:space="0" w:color="auto"/>
        <w:left w:val="none" w:sz="0" w:space="0" w:color="auto"/>
        <w:bottom w:val="none" w:sz="0" w:space="0" w:color="auto"/>
        <w:right w:val="none" w:sz="0" w:space="0" w:color="auto"/>
      </w:divBdr>
    </w:div>
    <w:div w:id="2055229089">
      <w:bodyDiv w:val="1"/>
      <w:marLeft w:val="0"/>
      <w:marRight w:val="0"/>
      <w:marTop w:val="0"/>
      <w:marBottom w:val="0"/>
      <w:divBdr>
        <w:top w:val="none" w:sz="0" w:space="0" w:color="auto"/>
        <w:left w:val="none" w:sz="0" w:space="0" w:color="auto"/>
        <w:bottom w:val="none" w:sz="0" w:space="0" w:color="auto"/>
        <w:right w:val="none" w:sz="0" w:space="0" w:color="auto"/>
      </w:divBdr>
    </w:div>
    <w:div w:id="2055619147">
      <w:bodyDiv w:val="1"/>
      <w:marLeft w:val="0"/>
      <w:marRight w:val="0"/>
      <w:marTop w:val="0"/>
      <w:marBottom w:val="0"/>
      <w:divBdr>
        <w:top w:val="none" w:sz="0" w:space="0" w:color="auto"/>
        <w:left w:val="none" w:sz="0" w:space="0" w:color="auto"/>
        <w:bottom w:val="none" w:sz="0" w:space="0" w:color="auto"/>
        <w:right w:val="none" w:sz="0" w:space="0" w:color="auto"/>
      </w:divBdr>
    </w:div>
    <w:div w:id="2084181232">
      <w:bodyDiv w:val="1"/>
      <w:marLeft w:val="0"/>
      <w:marRight w:val="0"/>
      <w:marTop w:val="0"/>
      <w:marBottom w:val="0"/>
      <w:divBdr>
        <w:top w:val="none" w:sz="0" w:space="0" w:color="auto"/>
        <w:left w:val="none" w:sz="0" w:space="0" w:color="auto"/>
        <w:bottom w:val="none" w:sz="0" w:space="0" w:color="auto"/>
        <w:right w:val="none" w:sz="0" w:space="0" w:color="auto"/>
      </w:divBdr>
    </w:div>
    <w:div w:id="2092699557">
      <w:bodyDiv w:val="1"/>
      <w:marLeft w:val="0"/>
      <w:marRight w:val="0"/>
      <w:marTop w:val="0"/>
      <w:marBottom w:val="0"/>
      <w:divBdr>
        <w:top w:val="none" w:sz="0" w:space="0" w:color="auto"/>
        <w:left w:val="none" w:sz="0" w:space="0" w:color="auto"/>
        <w:bottom w:val="none" w:sz="0" w:space="0" w:color="auto"/>
        <w:right w:val="none" w:sz="0" w:space="0" w:color="auto"/>
      </w:divBdr>
    </w:div>
    <w:div w:id="213374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AN.R-project.org/package=RTaxometrics" TargetMode="External"/><Relationship Id="rId18" Type="http://schemas.openxmlformats.org/officeDocument/2006/relationships/image" Target="media/image2.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17/S0033291710001650" TargetMode="External"/><Relationship Id="rId17" Type="http://schemas.openxmlformats.org/officeDocument/2006/relationships/image" Target="media/image1.png"/><Relationship Id="rId25" Type="http://schemas.openxmlformats.org/officeDocument/2006/relationships/image" Target="media/image9.emf"/><Relationship Id="rId33"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hyperlink" Target="https://doi.org/10.1111/j.1467-6494.2012.00772.x" TargetMode="External"/><Relationship Id="rId20" Type="http://schemas.openxmlformats.org/officeDocument/2006/relationships/image" Target="media/image4.emf"/><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8.emf"/><Relationship Id="rId32"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hyperlink" Target="https://psycnet.apa.org/doi/10.1037/10423-025" TargetMode="External"/><Relationship Id="rId23" Type="http://schemas.openxmlformats.org/officeDocument/2006/relationships/image" Target="media/image7.emf"/><Relationship Id="rId28" Type="http://schemas.openxmlformats.org/officeDocument/2006/relationships/image" Target="media/image12.emf"/><Relationship Id="rId10" Type="http://schemas.openxmlformats.org/officeDocument/2006/relationships/footer" Target="footer1.xml"/><Relationship Id="rId19" Type="http://schemas.openxmlformats.org/officeDocument/2006/relationships/image" Target="media/image3.emf"/><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dx.doi.org/10.1037/a0016606" TargetMode="Externa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5CB7C-E72E-2040-8B79-CD2D04043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94</Pages>
  <Words>18777</Words>
  <Characters>107029</Characters>
  <Application>Microsoft Office Word</Application>
  <DocSecurity>0</DocSecurity>
  <Lines>891</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Gilmore, Jenna Elizabeth</dc:creator>
  <cp:keywords/>
  <dc:description/>
  <cp:lastModifiedBy>Gilmore, Jenna Elizabeth</cp:lastModifiedBy>
  <cp:revision>14</cp:revision>
  <cp:lastPrinted>2020-10-25T17:19:00Z</cp:lastPrinted>
  <dcterms:created xsi:type="dcterms:W3CDTF">2021-01-04T00:54:00Z</dcterms:created>
  <dcterms:modified xsi:type="dcterms:W3CDTF">2021-01-15T01:54:00Z</dcterms:modified>
</cp:coreProperties>
</file>