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C7000" w:rsidRDefault="002C7000">
      <w:pPr>
        <w:jc w:val="center"/>
        <w:rPr>
          <w:rFonts w:ascii="Times New Roman" w:eastAsia="Times New Roman" w:hAnsi="Times New Roman" w:cs="Times New Roman"/>
          <w:b/>
          <w:sz w:val="24"/>
          <w:szCs w:val="24"/>
        </w:rPr>
      </w:pPr>
    </w:p>
    <w:p w14:paraId="00000002" w14:textId="77777777" w:rsidR="002C7000" w:rsidRDefault="002C7000">
      <w:pPr>
        <w:jc w:val="center"/>
        <w:rPr>
          <w:rFonts w:ascii="Times New Roman" w:eastAsia="Times New Roman" w:hAnsi="Times New Roman" w:cs="Times New Roman"/>
          <w:b/>
          <w:sz w:val="24"/>
          <w:szCs w:val="24"/>
        </w:rPr>
      </w:pPr>
    </w:p>
    <w:p w14:paraId="00000003" w14:textId="77777777" w:rsidR="002C7000" w:rsidRDefault="002C7000">
      <w:pPr>
        <w:jc w:val="center"/>
        <w:rPr>
          <w:rFonts w:ascii="Times New Roman" w:eastAsia="Times New Roman" w:hAnsi="Times New Roman" w:cs="Times New Roman"/>
          <w:b/>
          <w:sz w:val="24"/>
          <w:szCs w:val="24"/>
        </w:rPr>
      </w:pPr>
    </w:p>
    <w:p w14:paraId="00000004" w14:textId="77777777" w:rsidR="002C7000" w:rsidRDefault="002C7000">
      <w:pPr>
        <w:jc w:val="center"/>
        <w:rPr>
          <w:rFonts w:ascii="Times New Roman" w:eastAsia="Times New Roman" w:hAnsi="Times New Roman" w:cs="Times New Roman"/>
          <w:b/>
          <w:sz w:val="24"/>
          <w:szCs w:val="24"/>
        </w:rPr>
      </w:pPr>
    </w:p>
    <w:p w14:paraId="00000005" w14:textId="77777777" w:rsidR="002C7000" w:rsidRDefault="002C7000">
      <w:pPr>
        <w:jc w:val="center"/>
        <w:rPr>
          <w:rFonts w:ascii="Times New Roman" w:eastAsia="Times New Roman" w:hAnsi="Times New Roman" w:cs="Times New Roman"/>
          <w:b/>
          <w:sz w:val="24"/>
          <w:szCs w:val="24"/>
        </w:rPr>
      </w:pPr>
    </w:p>
    <w:p w14:paraId="00000006" w14:textId="77777777" w:rsidR="002C7000" w:rsidRDefault="002C7000">
      <w:pPr>
        <w:jc w:val="center"/>
        <w:rPr>
          <w:rFonts w:ascii="Times New Roman" w:eastAsia="Times New Roman" w:hAnsi="Times New Roman" w:cs="Times New Roman"/>
          <w:b/>
          <w:sz w:val="24"/>
          <w:szCs w:val="24"/>
        </w:rPr>
      </w:pPr>
    </w:p>
    <w:p w14:paraId="00000007" w14:textId="77777777" w:rsidR="002C7000" w:rsidRDefault="002C7000">
      <w:pPr>
        <w:jc w:val="center"/>
        <w:rPr>
          <w:rFonts w:ascii="Times New Roman" w:eastAsia="Times New Roman" w:hAnsi="Times New Roman" w:cs="Times New Roman"/>
          <w:b/>
          <w:sz w:val="24"/>
          <w:szCs w:val="24"/>
        </w:rPr>
      </w:pPr>
    </w:p>
    <w:p w14:paraId="00000008" w14:textId="77777777" w:rsidR="002C7000" w:rsidRDefault="002C7000">
      <w:pPr>
        <w:jc w:val="center"/>
        <w:rPr>
          <w:rFonts w:ascii="Times New Roman" w:eastAsia="Times New Roman" w:hAnsi="Times New Roman" w:cs="Times New Roman"/>
          <w:b/>
          <w:sz w:val="24"/>
          <w:szCs w:val="24"/>
        </w:rPr>
      </w:pPr>
    </w:p>
    <w:p w14:paraId="00000009" w14:textId="77777777" w:rsidR="002C7000" w:rsidRDefault="002C7000">
      <w:pPr>
        <w:jc w:val="center"/>
        <w:rPr>
          <w:rFonts w:ascii="Times New Roman" w:eastAsia="Times New Roman" w:hAnsi="Times New Roman" w:cs="Times New Roman"/>
          <w:b/>
          <w:sz w:val="24"/>
          <w:szCs w:val="24"/>
        </w:rPr>
      </w:pPr>
    </w:p>
    <w:p w14:paraId="0000000A" w14:textId="77777777" w:rsidR="002C7000" w:rsidRDefault="002C7000">
      <w:pPr>
        <w:jc w:val="center"/>
        <w:rPr>
          <w:rFonts w:ascii="Times New Roman" w:eastAsia="Times New Roman" w:hAnsi="Times New Roman" w:cs="Times New Roman"/>
          <w:b/>
          <w:sz w:val="24"/>
          <w:szCs w:val="24"/>
        </w:rPr>
      </w:pPr>
    </w:p>
    <w:p w14:paraId="0000000B" w14:textId="77777777" w:rsidR="002C7000" w:rsidRDefault="002C7000">
      <w:pPr>
        <w:jc w:val="center"/>
        <w:rPr>
          <w:rFonts w:ascii="Times New Roman" w:eastAsia="Times New Roman" w:hAnsi="Times New Roman" w:cs="Times New Roman"/>
          <w:b/>
          <w:sz w:val="24"/>
          <w:szCs w:val="24"/>
        </w:rPr>
      </w:pPr>
    </w:p>
    <w:p w14:paraId="0000000C" w14:textId="77777777" w:rsidR="002C7000" w:rsidRDefault="0072546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Generalization of Statistical Word Learning Across Speakers of Different Genders</w:t>
      </w:r>
    </w:p>
    <w:p w14:paraId="0000000D" w14:textId="77777777" w:rsidR="002C7000" w:rsidRDefault="0072546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E" w14:textId="77777777" w:rsidR="002C7000" w:rsidRDefault="0072546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Jasdeep Batth</w:t>
      </w:r>
    </w:p>
    <w:p w14:paraId="0000000F" w14:textId="77777777" w:rsidR="002C7000" w:rsidRDefault="0072546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Advisor: Dr. Jessica Hay </w:t>
      </w:r>
    </w:p>
    <w:p w14:paraId="00000010" w14:textId="77777777" w:rsidR="002C7000" w:rsidRDefault="0072546B">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Chancellor’s Honors Program </w:t>
      </w:r>
    </w:p>
    <w:p w14:paraId="00000011" w14:textId="77777777" w:rsidR="002C7000" w:rsidRDefault="0072546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University of Tennessee</w:t>
      </w:r>
      <w:r>
        <w:br w:type="page"/>
      </w:r>
    </w:p>
    <w:p w14:paraId="00000012" w14:textId="77777777" w:rsidR="002C7000" w:rsidRDefault="0072546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00000013" w14:textId="77777777" w:rsidR="002C7000" w:rsidRDefault="0072546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Infants typically learn their native language at an impressive rate. Research suggests that infants may solve one of the most fundamental aspects of language acquisition, namely finding words in continuous speech, by tracking patterns in sounds and assessi</w:t>
      </w:r>
      <w:r>
        <w:rPr>
          <w:rFonts w:ascii="Times New Roman" w:eastAsia="Times New Roman" w:hAnsi="Times New Roman" w:cs="Times New Roman"/>
          <w:sz w:val="24"/>
          <w:szCs w:val="24"/>
        </w:rPr>
        <w:t>ng which sounds likely go together to form words. This mechanism for early language acquisition is referred to as statistical word-learning. Two syllables/sounds that tend to occur frequently together are said to have high transitional probability (HTP) wh</w:t>
      </w:r>
      <w:r>
        <w:rPr>
          <w:rFonts w:ascii="Times New Roman" w:eastAsia="Times New Roman" w:hAnsi="Times New Roman" w:cs="Times New Roman"/>
          <w:sz w:val="24"/>
          <w:szCs w:val="24"/>
        </w:rPr>
        <w:t>ile those that do not have low transitional probability (LTP). Previous studies have shown that infants are able to differentiate between HTP and LTP words in artificial and natural speech. However, there have been very limited studies on the specificity o</w:t>
      </w:r>
      <w:r>
        <w:rPr>
          <w:rFonts w:ascii="Times New Roman" w:eastAsia="Times New Roman" w:hAnsi="Times New Roman" w:cs="Times New Roman"/>
          <w:sz w:val="24"/>
          <w:szCs w:val="24"/>
        </w:rPr>
        <w:t xml:space="preserve">f infants’ indexical representations (speaker characteristics) of </w:t>
      </w:r>
      <w:proofErr w:type="gramStart"/>
      <w:r>
        <w:rPr>
          <w:rFonts w:ascii="Times New Roman" w:eastAsia="Times New Roman" w:hAnsi="Times New Roman" w:cs="Times New Roman"/>
          <w:sz w:val="24"/>
          <w:szCs w:val="24"/>
        </w:rPr>
        <w:t>statistically-defined</w:t>
      </w:r>
      <w:proofErr w:type="gramEnd"/>
      <w:r>
        <w:rPr>
          <w:rFonts w:ascii="Times New Roman" w:eastAsia="Times New Roman" w:hAnsi="Times New Roman" w:cs="Times New Roman"/>
          <w:sz w:val="24"/>
          <w:szCs w:val="24"/>
        </w:rPr>
        <w:t xml:space="preserve"> words and none of them have used a natural language. For this study, we will be testing infants’ word learning in natural speech (Italian) across speakers of different </w:t>
      </w:r>
      <w:r>
        <w:rPr>
          <w:rFonts w:ascii="Times New Roman" w:eastAsia="Times New Roman" w:hAnsi="Times New Roman" w:cs="Times New Roman"/>
          <w:sz w:val="24"/>
          <w:szCs w:val="24"/>
        </w:rPr>
        <w:t>genders. Monolingual English-learning 22- to 24-month-old infants (planned sample size=32) will be tested using a statistical learning task which consists of familiarization, training (label-learning), and testing (Looking-While-Listening Procedure) phases</w:t>
      </w:r>
      <w:r>
        <w:rPr>
          <w:rFonts w:ascii="Times New Roman" w:eastAsia="Times New Roman" w:hAnsi="Times New Roman" w:cs="Times New Roman"/>
          <w:sz w:val="24"/>
          <w:szCs w:val="24"/>
        </w:rPr>
        <w:t>. The infants will be presented with a stream of continuous Italian speech produced by a native Italian-speaking woman; the statistics which must be tracked will be presented in this phase. Then, they are trained to learn labels for novel objects and teste</w:t>
      </w:r>
      <w:r>
        <w:rPr>
          <w:rFonts w:ascii="Times New Roman" w:eastAsia="Times New Roman" w:hAnsi="Times New Roman" w:cs="Times New Roman"/>
          <w:sz w:val="24"/>
          <w:szCs w:val="24"/>
        </w:rPr>
        <w:t xml:space="preserve">d by a native Italian-speaking man. We will be observing their eye movements </w:t>
      </w:r>
      <w:proofErr w:type="gramStart"/>
      <w:r>
        <w:rPr>
          <w:rFonts w:ascii="Times New Roman" w:eastAsia="Times New Roman" w:hAnsi="Times New Roman" w:cs="Times New Roman"/>
          <w:sz w:val="24"/>
          <w:szCs w:val="24"/>
        </w:rPr>
        <w:t>during  the</w:t>
      </w:r>
      <w:proofErr w:type="gramEnd"/>
      <w:r>
        <w:rPr>
          <w:rFonts w:ascii="Times New Roman" w:eastAsia="Times New Roman" w:hAnsi="Times New Roman" w:cs="Times New Roman"/>
          <w:sz w:val="24"/>
          <w:szCs w:val="24"/>
        </w:rPr>
        <w:t xml:space="preserve"> testing phase for accuracy and reaction time. We predict that infants will generalize and successfully continue to learn HTP and possibly LTP words.</w:t>
      </w:r>
    </w:p>
    <w:p w14:paraId="00000014" w14:textId="77777777" w:rsidR="002C7000" w:rsidRDefault="0072546B">
      <w:pPr>
        <w:jc w:val="center"/>
        <w:rPr>
          <w:rFonts w:ascii="Times New Roman" w:eastAsia="Times New Roman" w:hAnsi="Times New Roman" w:cs="Times New Roman"/>
          <w:sz w:val="24"/>
          <w:szCs w:val="24"/>
        </w:rPr>
      </w:pPr>
      <w:r>
        <w:br w:type="page"/>
      </w:r>
    </w:p>
    <w:p w14:paraId="00000015" w14:textId="77777777" w:rsidR="002C7000" w:rsidRDefault="0072546B">
      <w:pPr>
        <w:spacing w:before="24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 xml:space="preserve">Introduction </w:t>
      </w:r>
    </w:p>
    <w:p w14:paraId="00000016"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fants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learn a lot about their native language at an impressive rate considering the complexities involved. A challenge they typically face is finding words in continuous speech when there are limited cues for word boundaries (Cole &amp; </w:t>
      </w:r>
      <w:proofErr w:type="spellStart"/>
      <w:r>
        <w:rPr>
          <w:rFonts w:ascii="Times New Roman" w:eastAsia="Times New Roman" w:hAnsi="Times New Roman" w:cs="Times New Roman"/>
          <w:sz w:val="24"/>
          <w:szCs w:val="24"/>
        </w:rPr>
        <w:t>Jakimik</w:t>
      </w:r>
      <w:proofErr w:type="spellEnd"/>
      <w:r>
        <w:rPr>
          <w:rFonts w:ascii="Times New Roman" w:eastAsia="Times New Roman" w:hAnsi="Times New Roman" w:cs="Times New Roman"/>
          <w:sz w:val="24"/>
          <w:szCs w:val="24"/>
        </w:rPr>
        <w:t>, 19</w:t>
      </w:r>
      <w:r>
        <w:rPr>
          <w:rFonts w:ascii="Times New Roman" w:eastAsia="Times New Roman" w:hAnsi="Times New Roman" w:cs="Times New Roman"/>
          <w:sz w:val="24"/>
          <w:szCs w:val="24"/>
        </w:rPr>
        <w:t>80). Previous research has identified many mechanisms for overcoming this challenge. One mechanism for tracking patterns in continuous speech which is not language-specific is statistical learning. In statistical learning, infants track the transitional pr</w:t>
      </w:r>
      <w:r>
        <w:rPr>
          <w:rFonts w:ascii="Times New Roman" w:eastAsia="Times New Roman" w:hAnsi="Times New Roman" w:cs="Times New Roman"/>
          <w:sz w:val="24"/>
          <w:szCs w:val="24"/>
        </w:rPr>
        <w:t>obability (TP) that two syllables will co-occur.</w:t>
      </w:r>
    </w:p>
    <w:p w14:paraId="00000017"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TP of co-occurring syllables is much lower between words than within words. For example, in the phrase “pretty baby”, the TP of pre/ty and </w:t>
      </w:r>
      <w:proofErr w:type="spellStart"/>
      <w:r>
        <w:rPr>
          <w:rFonts w:ascii="Times New Roman" w:eastAsia="Times New Roman" w:hAnsi="Times New Roman" w:cs="Times New Roman"/>
          <w:sz w:val="24"/>
          <w:szCs w:val="24"/>
        </w:rPr>
        <w:t>ba</w:t>
      </w:r>
      <w:proofErr w:type="spellEnd"/>
      <w:r>
        <w:rPr>
          <w:rFonts w:ascii="Times New Roman" w:eastAsia="Times New Roman" w:hAnsi="Times New Roman" w:cs="Times New Roman"/>
          <w:sz w:val="24"/>
          <w:szCs w:val="24"/>
        </w:rPr>
        <w:t>/by (within word) is much higher than the TP of ty/</w:t>
      </w:r>
      <w:proofErr w:type="spellStart"/>
      <w:r>
        <w:rPr>
          <w:rFonts w:ascii="Times New Roman" w:eastAsia="Times New Roman" w:hAnsi="Times New Roman" w:cs="Times New Roman"/>
          <w:sz w:val="24"/>
          <w:szCs w:val="24"/>
        </w:rPr>
        <w:t>ba</w:t>
      </w:r>
      <w:proofErr w:type="spellEnd"/>
      <w:r>
        <w:rPr>
          <w:rFonts w:ascii="Times New Roman" w:eastAsia="Times New Roman" w:hAnsi="Times New Roman" w:cs="Times New Roman"/>
          <w:sz w:val="24"/>
          <w:szCs w:val="24"/>
        </w:rPr>
        <w:t xml:space="preserve"> (between</w:t>
      </w:r>
      <w:r>
        <w:rPr>
          <w:rFonts w:ascii="Times New Roman" w:eastAsia="Times New Roman" w:hAnsi="Times New Roman" w:cs="Times New Roman"/>
          <w:sz w:val="24"/>
          <w:szCs w:val="24"/>
        </w:rPr>
        <w:t xml:space="preserve"> words). It has been found that infants as young as 8-months of age can use TP to track speech regularities and find word boundaries in continuous speech for both artificial and natural language (</w:t>
      </w:r>
      <w:proofErr w:type="spellStart"/>
      <w:r>
        <w:rPr>
          <w:rFonts w:ascii="Times New Roman" w:eastAsia="Times New Roman" w:hAnsi="Times New Roman" w:cs="Times New Roman"/>
          <w:sz w:val="24"/>
          <w:szCs w:val="24"/>
        </w:rPr>
        <w:t>Saffran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Aslin</w:t>
      </w:r>
      <w:proofErr w:type="spellEnd"/>
      <w:r>
        <w:rPr>
          <w:rFonts w:ascii="Times New Roman" w:eastAsia="Times New Roman" w:hAnsi="Times New Roman" w:cs="Times New Roman"/>
          <w:sz w:val="24"/>
          <w:szCs w:val="24"/>
        </w:rPr>
        <w:t xml:space="preserve">, Newport, 1996; </w:t>
      </w:r>
      <w:proofErr w:type="spellStart"/>
      <w:r>
        <w:rPr>
          <w:rFonts w:ascii="Times New Roman" w:eastAsia="Times New Roman" w:hAnsi="Times New Roman" w:cs="Times New Roman"/>
          <w:sz w:val="24"/>
          <w:szCs w:val="24"/>
        </w:rPr>
        <w:t>Pelucchi</w:t>
      </w:r>
      <w:proofErr w:type="spellEnd"/>
      <w:r>
        <w:rPr>
          <w:rFonts w:ascii="Times New Roman" w:eastAsia="Times New Roman" w:hAnsi="Times New Roman" w:cs="Times New Roman"/>
          <w:sz w:val="24"/>
          <w:szCs w:val="24"/>
        </w:rPr>
        <w:t xml:space="preserve">, Hay, and </w:t>
      </w:r>
      <w:proofErr w:type="spellStart"/>
      <w:r>
        <w:rPr>
          <w:rFonts w:ascii="Times New Roman" w:eastAsia="Times New Roman" w:hAnsi="Times New Roman" w:cs="Times New Roman"/>
          <w:sz w:val="24"/>
          <w:szCs w:val="24"/>
        </w:rPr>
        <w:t>Saffran</w:t>
      </w:r>
      <w:proofErr w:type="spellEnd"/>
      <w:r>
        <w:rPr>
          <w:rFonts w:ascii="Times New Roman" w:eastAsia="Times New Roman" w:hAnsi="Times New Roman" w:cs="Times New Roman"/>
          <w:sz w:val="24"/>
          <w:szCs w:val="24"/>
        </w:rPr>
        <w:t>, 2</w:t>
      </w:r>
      <w:r>
        <w:rPr>
          <w:rFonts w:ascii="Times New Roman" w:eastAsia="Times New Roman" w:hAnsi="Times New Roman" w:cs="Times New Roman"/>
          <w:sz w:val="24"/>
          <w:szCs w:val="24"/>
        </w:rPr>
        <w:t xml:space="preserve">009). Additional research has demonstrated that when 17-month-old infants were given target words with high TP (HTP) and low TP (LTP), they could learn novel object labels only in the HTP condition (Hay, </w:t>
      </w:r>
      <w:proofErr w:type="spellStart"/>
      <w:r>
        <w:rPr>
          <w:rFonts w:ascii="Times New Roman" w:eastAsia="Times New Roman" w:hAnsi="Times New Roman" w:cs="Times New Roman"/>
          <w:sz w:val="24"/>
          <w:szCs w:val="24"/>
        </w:rPr>
        <w:t>Pelucchi</w:t>
      </w:r>
      <w:proofErr w:type="spellEnd"/>
      <w:r>
        <w:rPr>
          <w:rFonts w:ascii="Times New Roman" w:eastAsia="Times New Roman" w:hAnsi="Times New Roman" w:cs="Times New Roman"/>
          <w:sz w:val="24"/>
          <w:szCs w:val="24"/>
        </w:rPr>
        <w:t xml:space="preserve">, Graf Estes, &amp; </w:t>
      </w:r>
      <w:proofErr w:type="spellStart"/>
      <w:r>
        <w:rPr>
          <w:rFonts w:ascii="Times New Roman" w:eastAsia="Times New Roman" w:hAnsi="Times New Roman" w:cs="Times New Roman"/>
          <w:sz w:val="24"/>
          <w:szCs w:val="24"/>
        </w:rPr>
        <w:t>Saffran</w:t>
      </w:r>
      <w:proofErr w:type="spellEnd"/>
      <w:r>
        <w:rPr>
          <w:rFonts w:ascii="Times New Roman" w:eastAsia="Times New Roman" w:hAnsi="Times New Roman" w:cs="Times New Roman"/>
          <w:sz w:val="24"/>
          <w:szCs w:val="24"/>
        </w:rPr>
        <w:t>, 2011). These result</w:t>
      </w:r>
      <w:r>
        <w:rPr>
          <w:rFonts w:ascii="Times New Roman" w:eastAsia="Times New Roman" w:hAnsi="Times New Roman" w:cs="Times New Roman"/>
          <w:sz w:val="24"/>
          <w:szCs w:val="24"/>
        </w:rPr>
        <w:t>s indicate that statistical regularities influence word learning.</w:t>
      </w:r>
    </w:p>
    <w:p w14:paraId="00000018"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progress being made to further the understanding of statistical word-learning, little is still known about how infants represent </w:t>
      </w:r>
      <w:proofErr w:type="gramStart"/>
      <w:r>
        <w:rPr>
          <w:rFonts w:ascii="Times New Roman" w:eastAsia="Times New Roman" w:hAnsi="Times New Roman" w:cs="Times New Roman"/>
          <w:sz w:val="24"/>
          <w:szCs w:val="24"/>
        </w:rPr>
        <w:t>statistically-defined</w:t>
      </w:r>
      <w:proofErr w:type="gramEnd"/>
      <w:r>
        <w:rPr>
          <w:rFonts w:ascii="Times New Roman" w:eastAsia="Times New Roman" w:hAnsi="Times New Roman" w:cs="Times New Roman"/>
          <w:sz w:val="24"/>
          <w:szCs w:val="24"/>
        </w:rPr>
        <w:t xml:space="preserve"> words. Infants typically re</w:t>
      </w:r>
      <w:r>
        <w:rPr>
          <w:rFonts w:ascii="Times New Roman" w:eastAsia="Times New Roman" w:hAnsi="Times New Roman" w:cs="Times New Roman"/>
          <w:sz w:val="24"/>
          <w:szCs w:val="24"/>
        </w:rPr>
        <w:t>ceive language input from multiple speakers. Speakers may differ in characteristics such as age or gender, and these characteristics are referred to as indexical features of speech. As these indexical features do not convey the meaning of words, infants wo</w:t>
      </w:r>
      <w:r>
        <w:rPr>
          <w:rFonts w:ascii="Times New Roman" w:eastAsia="Times New Roman" w:hAnsi="Times New Roman" w:cs="Times New Roman"/>
          <w:sz w:val="24"/>
          <w:szCs w:val="24"/>
        </w:rPr>
        <w:t xml:space="preserve">uld benefit from ignoring them. Houston and </w:t>
      </w:r>
      <w:proofErr w:type="spellStart"/>
      <w:r>
        <w:rPr>
          <w:rFonts w:ascii="Times New Roman" w:eastAsia="Times New Roman" w:hAnsi="Times New Roman" w:cs="Times New Roman"/>
          <w:sz w:val="24"/>
          <w:szCs w:val="24"/>
        </w:rPr>
        <w:t>Juscyzk</w:t>
      </w:r>
      <w:proofErr w:type="spellEnd"/>
      <w:r>
        <w:rPr>
          <w:rFonts w:ascii="Times New Roman" w:eastAsia="Times New Roman" w:hAnsi="Times New Roman" w:cs="Times New Roman"/>
          <w:sz w:val="24"/>
          <w:szCs w:val="24"/>
        </w:rPr>
        <w:t xml:space="preserve"> (2000) demonstrated that 7.5-month-old infants could not generalize </w:t>
      </w:r>
      <w:r>
        <w:rPr>
          <w:rFonts w:ascii="Times New Roman" w:eastAsia="Times New Roman" w:hAnsi="Times New Roman" w:cs="Times New Roman"/>
          <w:sz w:val="24"/>
          <w:szCs w:val="24"/>
        </w:rPr>
        <w:lastRenderedPageBreak/>
        <w:t>words across speakers of a different gender in their native language, but 10.5-month-olds could. Also, it has been shown that 11- and 17</w:t>
      </w:r>
      <w:r>
        <w:rPr>
          <w:rFonts w:ascii="Times New Roman" w:eastAsia="Times New Roman" w:hAnsi="Times New Roman" w:cs="Times New Roman"/>
          <w:sz w:val="24"/>
          <w:szCs w:val="24"/>
        </w:rPr>
        <w:t>-month-olds can generalize statistical word learning when the speaker gender is changed between familiarization and test in an artificial language (Graf Estes, 2012).</w:t>
      </w:r>
    </w:p>
    <w:p w14:paraId="00000019"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current study, we seek to test the ability of 22- to 24-month-old infants to generalize across indexical representations (i.e. speaker gender) of </w:t>
      </w:r>
      <w:proofErr w:type="gramStart"/>
      <w:r>
        <w:rPr>
          <w:rFonts w:ascii="Times New Roman" w:eastAsia="Times New Roman" w:hAnsi="Times New Roman" w:cs="Times New Roman"/>
          <w:sz w:val="24"/>
          <w:szCs w:val="24"/>
        </w:rPr>
        <w:t>statistically-defined</w:t>
      </w:r>
      <w:proofErr w:type="gramEnd"/>
      <w:r>
        <w:rPr>
          <w:rFonts w:ascii="Times New Roman" w:eastAsia="Times New Roman" w:hAnsi="Times New Roman" w:cs="Times New Roman"/>
          <w:sz w:val="24"/>
          <w:szCs w:val="24"/>
        </w:rPr>
        <w:t xml:space="preserve"> words in natural Italian speech. As stated before, it is advantageous for infant</w:t>
      </w:r>
      <w:r>
        <w:rPr>
          <w:rFonts w:ascii="Times New Roman" w:eastAsia="Times New Roman" w:hAnsi="Times New Roman" w:cs="Times New Roman"/>
          <w:sz w:val="24"/>
          <w:szCs w:val="24"/>
        </w:rPr>
        <w:t>s to disregard indexical features of speech, so we predict that infants will generalize and successfully learn HTP and possibly LTP words. Infants should be able to pull HTP words out of the speech stream produced by a female speaker and use them as object</w:t>
      </w:r>
      <w:r>
        <w:rPr>
          <w:rFonts w:ascii="Times New Roman" w:eastAsia="Times New Roman" w:hAnsi="Times New Roman" w:cs="Times New Roman"/>
          <w:sz w:val="24"/>
          <w:szCs w:val="24"/>
        </w:rPr>
        <w:t xml:space="preserve"> labels when produced by a male speaker. Word learning would be measured with reaction time and accuracy of looking at objects labelled in each condition. </w:t>
      </w:r>
    </w:p>
    <w:p w14:paraId="0000001A" w14:textId="77777777" w:rsidR="002C7000" w:rsidRDefault="0072546B">
      <w:pPr>
        <w:spacing w:before="240"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Method </w:t>
      </w:r>
    </w:p>
    <w:p w14:paraId="0000001B" w14:textId="77777777" w:rsidR="002C7000" w:rsidRDefault="0072546B">
      <w:pPr>
        <w:spacing w:before="24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Participants </w:t>
      </w:r>
    </w:p>
    <w:p w14:paraId="0000001C" w14:textId="77777777" w:rsidR="002C7000" w:rsidRDefault="0072546B">
      <w:pPr>
        <w:spacing w:before="240" w:line="48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This study planned to test thirty-two 22- to 24-month-old infants. These infan</w:t>
      </w:r>
      <w:r>
        <w:rPr>
          <w:rFonts w:ascii="Times New Roman" w:eastAsia="Times New Roman" w:hAnsi="Times New Roman" w:cs="Times New Roman"/>
          <w:sz w:val="24"/>
          <w:szCs w:val="24"/>
        </w:rPr>
        <w:t>ts were all monolingual English-learning. They were born full-term with no known hearing or vision problems and fewer than four ear infections in the last 12 months. Participants were recruited from the Knoxville area using the Child Development Research G</w:t>
      </w:r>
      <w:r>
        <w:rPr>
          <w:rFonts w:ascii="Times New Roman" w:eastAsia="Times New Roman" w:hAnsi="Times New Roman" w:cs="Times New Roman"/>
          <w:sz w:val="24"/>
          <w:szCs w:val="24"/>
        </w:rPr>
        <w:t xml:space="preserve">roup database maintained by the Department of Psychology at the University of Tennessee.  </w:t>
      </w:r>
    </w:p>
    <w:p w14:paraId="0000001D" w14:textId="77777777" w:rsidR="002C7000" w:rsidRDefault="0072546B">
      <w:pPr>
        <w:spacing w:before="24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Stimuli </w:t>
      </w:r>
    </w:p>
    <w:p w14:paraId="0000001E"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native female Italian speaker produced the stream of speech used as the familiarization corpus. This corpus included 4 target words (</w:t>
      </w:r>
      <w:proofErr w:type="spellStart"/>
      <w:r>
        <w:rPr>
          <w:rFonts w:ascii="Times New Roman" w:eastAsia="Times New Roman" w:hAnsi="Times New Roman" w:cs="Times New Roman"/>
          <w:i/>
          <w:sz w:val="24"/>
          <w:szCs w:val="24"/>
        </w:rPr>
        <w:t>bici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casa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fuga</w:t>
      </w:r>
      <w:proofErr w:type="spellEnd"/>
      <w:r>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melo</w:t>
      </w:r>
      <w:proofErr w:type="spellEnd"/>
      <w:r>
        <w:rPr>
          <w:rFonts w:ascii="Times New Roman" w:eastAsia="Times New Roman" w:hAnsi="Times New Roman" w:cs="Times New Roman"/>
          <w:sz w:val="24"/>
          <w:szCs w:val="24"/>
        </w:rPr>
        <w:t xml:space="preserve">), two of which were HTP (TP=1.0) and two of which were LTP (TP=0.33). HTP words were those in which the syllables only occurred within those words, whereas the syllables in LTP words occurred in other words as well, thus lowering the TP. The speaker </w:t>
      </w:r>
      <w:r>
        <w:rPr>
          <w:rFonts w:ascii="Times New Roman" w:eastAsia="Times New Roman" w:hAnsi="Times New Roman" w:cs="Times New Roman"/>
          <w:sz w:val="24"/>
          <w:szCs w:val="24"/>
        </w:rPr>
        <w:t>produced 2 counterbalanced languages in which the HTP and LTP words were switched to control for listening preferences. The corpus, consisting of 12 sentences, was repeated three times during familiarization and lasted for about 2 min and 15 sec. The stimu</w:t>
      </w:r>
      <w:r>
        <w:rPr>
          <w:rFonts w:ascii="Times New Roman" w:eastAsia="Times New Roman" w:hAnsi="Times New Roman" w:cs="Times New Roman"/>
          <w:sz w:val="24"/>
          <w:szCs w:val="24"/>
        </w:rPr>
        <w:t>li for the remaining phases (training and test) were produced by a native male Italian speaker. This includes the target words (</w:t>
      </w:r>
      <w:proofErr w:type="spellStart"/>
      <w:r>
        <w:rPr>
          <w:rFonts w:ascii="Times New Roman" w:eastAsia="Times New Roman" w:hAnsi="Times New Roman" w:cs="Times New Roman"/>
          <w:i/>
          <w:sz w:val="24"/>
          <w:szCs w:val="24"/>
        </w:rPr>
        <w:t>bici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casa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fuga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melo</w:t>
      </w:r>
      <w:proofErr w:type="spellEnd"/>
      <w:r>
        <w:rPr>
          <w:rFonts w:ascii="Times New Roman" w:eastAsia="Times New Roman" w:hAnsi="Times New Roman" w:cs="Times New Roman"/>
          <w:sz w:val="24"/>
          <w:szCs w:val="24"/>
        </w:rPr>
        <w:t>), familiar English words (</w:t>
      </w:r>
      <w:r>
        <w:rPr>
          <w:rFonts w:ascii="Times New Roman" w:eastAsia="Times New Roman" w:hAnsi="Times New Roman" w:cs="Times New Roman"/>
          <w:i/>
          <w:sz w:val="24"/>
          <w:szCs w:val="24"/>
        </w:rPr>
        <w:t>baby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doggy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book</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shoe</w:t>
      </w:r>
      <w:r>
        <w:rPr>
          <w:rFonts w:ascii="Times New Roman" w:eastAsia="Times New Roman" w:hAnsi="Times New Roman" w:cs="Times New Roman"/>
          <w:sz w:val="24"/>
          <w:szCs w:val="24"/>
        </w:rPr>
        <w:t>), and English carrier phrases (</w:t>
      </w:r>
      <w:r>
        <w:rPr>
          <w:rFonts w:ascii="Times New Roman" w:eastAsia="Times New Roman" w:hAnsi="Times New Roman" w:cs="Times New Roman"/>
          <w:i/>
          <w:sz w:val="24"/>
          <w:szCs w:val="24"/>
        </w:rPr>
        <w:t>Look at the</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Where’s</w:t>
      </w:r>
      <w:proofErr w:type="gramEnd"/>
      <w:r>
        <w:rPr>
          <w:rFonts w:ascii="Times New Roman" w:eastAsia="Times New Roman" w:hAnsi="Times New Roman" w:cs="Times New Roman"/>
          <w:i/>
          <w:sz w:val="24"/>
          <w:szCs w:val="24"/>
        </w:rPr>
        <w:t xml:space="preserve"> the</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Find the</w:t>
      </w:r>
      <w:r>
        <w:rPr>
          <w:rFonts w:ascii="Times New Roman" w:eastAsia="Times New Roman" w:hAnsi="Times New Roman" w:cs="Times New Roman"/>
          <w:sz w:val="24"/>
          <w:szCs w:val="24"/>
        </w:rPr>
        <w:t>, etc.). All stimuli were normalized to the same sound intensity in sound editing software.</w:t>
      </w:r>
    </w:p>
    <w:p w14:paraId="0000001F" w14:textId="77777777" w:rsidR="002C7000" w:rsidRDefault="0072546B">
      <w:pPr>
        <w:spacing w:before="240"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Procedure </w:t>
      </w:r>
    </w:p>
    <w:p w14:paraId="00000020"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infants were familiarized with one of the language samples (Italian female) w</w:t>
      </w:r>
      <w:r>
        <w:rPr>
          <w:rFonts w:ascii="Times New Roman" w:eastAsia="Times New Roman" w:hAnsi="Times New Roman" w:cs="Times New Roman"/>
          <w:sz w:val="24"/>
          <w:szCs w:val="24"/>
        </w:rPr>
        <w:t>hile a silent cartoon played on the monitor. After this, a pinwheel acting as an attention getter appeared on the monitor, and when the infant directed its gaze toward it, the experimenter began the training phase. The training phase consisted of a label-l</w:t>
      </w:r>
      <w:r>
        <w:rPr>
          <w:rFonts w:ascii="Times New Roman" w:eastAsia="Times New Roman" w:hAnsi="Times New Roman" w:cs="Times New Roman"/>
          <w:sz w:val="24"/>
          <w:szCs w:val="24"/>
        </w:rPr>
        <w:t>earning task. The 2 HTP and 2 LTP target words were paired (produced by a male Italian speaker) with a picture of a novel object presented on the screen. This phase had 20 trials, 16 of which were novel object-labelling (8 HTP, 8 LTP) and 4 which were fami</w:t>
      </w:r>
      <w:r>
        <w:rPr>
          <w:rFonts w:ascii="Times New Roman" w:eastAsia="Times New Roman" w:hAnsi="Times New Roman" w:cs="Times New Roman"/>
          <w:sz w:val="24"/>
          <w:szCs w:val="24"/>
        </w:rPr>
        <w:t xml:space="preserve">liar object-labelling. The phase was presented in the following way (example using </w:t>
      </w:r>
      <w:proofErr w:type="spellStart"/>
      <w:r>
        <w:rPr>
          <w:rFonts w:ascii="Times New Roman" w:eastAsia="Times New Roman" w:hAnsi="Times New Roman" w:cs="Times New Roman"/>
          <w:i/>
          <w:sz w:val="24"/>
          <w:szCs w:val="24"/>
        </w:rPr>
        <w:t>bici</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See the/There is a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It’s a/Look at the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At the end of training, a pinwheel is again presented.</w:t>
      </w:r>
    </w:p>
    <w:p w14:paraId="00000021"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Once the infant regained attention, the testing</w:t>
      </w:r>
      <w:r>
        <w:rPr>
          <w:rFonts w:ascii="Times New Roman" w:eastAsia="Times New Roman" w:hAnsi="Times New Roman" w:cs="Times New Roman"/>
          <w:sz w:val="24"/>
          <w:szCs w:val="24"/>
        </w:rPr>
        <w:t xml:space="preserve"> phase, which used the Look-While-Listening paradigm, began. In this phase, two pictures appeared on the screen simultaneously while the target or familiar words were repeated (produced by a male Italian speaker). The pictures were either two familiar obje</w:t>
      </w:r>
      <w:r>
        <w:rPr>
          <w:rFonts w:ascii="Times New Roman" w:eastAsia="Times New Roman" w:hAnsi="Times New Roman" w:cs="Times New Roman"/>
          <w:sz w:val="24"/>
          <w:szCs w:val="24"/>
        </w:rPr>
        <w:t xml:space="preserve">cts or two novel objects. There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a total of 32 trials with 24 novel (12 HTP, 12 LTP) and 8 familiar. There was one additional trial halfway through to regain attention. The phase was presented in the following way (example using </w:t>
      </w:r>
      <w:proofErr w:type="spellStart"/>
      <w:r>
        <w:rPr>
          <w:rFonts w:ascii="Times New Roman" w:eastAsia="Times New Roman" w:hAnsi="Times New Roman" w:cs="Times New Roman"/>
          <w:i/>
          <w:sz w:val="24"/>
          <w:szCs w:val="24"/>
        </w:rPr>
        <w:t>bici</w:t>
      </w:r>
      <w:proofErr w:type="spellEnd"/>
      <w:r>
        <w:rPr>
          <w:rFonts w:ascii="Times New Roman" w:eastAsia="Times New Roman" w:hAnsi="Times New Roman" w:cs="Times New Roman"/>
          <w:sz w:val="24"/>
          <w:szCs w:val="24"/>
        </w:rPr>
        <w:t>): “Find the/Where’</w:t>
      </w:r>
      <w:r>
        <w:rPr>
          <w:rFonts w:ascii="Times New Roman" w:eastAsia="Times New Roman" w:hAnsi="Times New Roman" w:cs="Times New Roman"/>
          <w:sz w:val="24"/>
          <w:szCs w:val="24"/>
        </w:rPr>
        <w:t xml:space="preserve">s the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Do you like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Do you see it?”</w:t>
      </w:r>
    </w:p>
    <w:p w14:paraId="00000022" w14:textId="77777777" w:rsidR="002C7000" w:rsidRDefault="0072546B">
      <w:pPr>
        <w:spacing w:before="24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The entire study occurred in a soundproof booth and lasted about 10 minutes. Infants were seated on their caregiver’s lap in front of a monitor. The caregiver wore a pair of headphones to prevent any influe</w:t>
      </w:r>
      <w:r>
        <w:rPr>
          <w:rFonts w:ascii="Times New Roman" w:eastAsia="Times New Roman" w:hAnsi="Times New Roman" w:cs="Times New Roman"/>
          <w:sz w:val="24"/>
          <w:szCs w:val="24"/>
        </w:rPr>
        <w:t xml:space="preserve">nce on the infant’s behavior. Looking behavior was recorded by a camera underneath the monitor and the videos were coded using </w:t>
      </w:r>
      <w:proofErr w:type="spellStart"/>
      <w:r>
        <w:rPr>
          <w:rFonts w:ascii="Times New Roman" w:eastAsia="Times New Roman" w:hAnsi="Times New Roman" w:cs="Times New Roman"/>
          <w:sz w:val="24"/>
          <w:szCs w:val="24"/>
        </w:rPr>
        <w:t>iCoder</w:t>
      </w:r>
      <w:proofErr w:type="spellEnd"/>
      <w:r>
        <w:rPr>
          <w:rFonts w:ascii="Times New Roman" w:eastAsia="Times New Roman" w:hAnsi="Times New Roman" w:cs="Times New Roman"/>
          <w:sz w:val="24"/>
          <w:szCs w:val="24"/>
        </w:rPr>
        <w:t xml:space="preserve"> software. Looking accuracy and time were used as measurements of learning. </w:t>
      </w:r>
    </w:p>
    <w:p w14:paraId="00000023" w14:textId="77777777" w:rsidR="002C7000" w:rsidRDefault="0072546B">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Results</w:t>
      </w:r>
    </w:p>
    <w:p w14:paraId="00000024" w14:textId="77777777" w:rsidR="002C7000" w:rsidRDefault="0072546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Twelve 22- to 24-month-old infants par</w:t>
      </w:r>
      <w:r>
        <w:rPr>
          <w:rFonts w:ascii="Times New Roman" w:eastAsia="Times New Roman" w:hAnsi="Times New Roman" w:cs="Times New Roman"/>
          <w:sz w:val="24"/>
          <w:szCs w:val="24"/>
        </w:rPr>
        <w:t xml:space="preserve">ticipated. However, the data from these trials has not been coded. </w:t>
      </w:r>
    </w:p>
    <w:p w14:paraId="00000025" w14:textId="77777777" w:rsidR="002C7000" w:rsidRDefault="0072546B">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Discussion </w:t>
      </w:r>
    </w:p>
    <w:p w14:paraId="00000026"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served to further the understanding of statistical word learning and its role in early language acquisition. It could provide more knowledge about how </w:t>
      </w:r>
      <w:proofErr w:type="spellStart"/>
      <w:r>
        <w:rPr>
          <w:rFonts w:ascii="Times New Roman" w:eastAsia="Times New Roman" w:hAnsi="Times New Roman" w:cs="Times New Roman"/>
          <w:sz w:val="24"/>
          <w:szCs w:val="24"/>
        </w:rPr>
        <w:t>veridically</w:t>
      </w:r>
      <w:proofErr w:type="spellEnd"/>
      <w:r>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fants are representing </w:t>
      </w:r>
      <w:proofErr w:type="gramStart"/>
      <w:r>
        <w:rPr>
          <w:rFonts w:ascii="Times New Roman" w:eastAsia="Times New Roman" w:hAnsi="Times New Roman" w:cs="Times New Roman"/>
          <w:sz w:val="24"/>
          <w:szCs w:val="24"/>
        </w:rPr>
        <w:t>statistically-defined</w:t>
      </w:r>
      <w:proofErr w:type="gramEnd"/>
      <w:r>
        <w:rPr>
          <w:rFonts w:ascii="Times New Roman" w:eastAsia="Times New Roman" w:hAnsi="Times New Roman" w:cs="Times New Roman"/>
          <w:sz w:val="24"/>
          <w:szCs w:val="24"/>
        </w:rPr>
        <w:t xml:space="preserve"> words. If our predictions were supported, then 22- to 24-month-old infants would be able to generalize across speaker gender from familiarization to test and learn HTP words even when the labels were produced by</w:t>
      </w:r>
      <w:r>
        <w:rPr>
          <w:rFonts w:ascii="Times New Roman" w:eastAsia="Times New Roman" w:hAnsi="Times New Roman" w:cs="Times New Roman"/>
          <w:sz w:val="24"/>
          <w:szCs w:val="24"/>
        </w:rPr>
        <w:t xml:space="preserve"> a male speaker. If infants pulled out LTP words from the fluent speech stream, they may also be able to generalize LTP words across speakers and show successful LTP word learning. However, if LTP words are not pulled out of </w:t>
      </w:r>
      <w:r>
        <w:rPr>
          <w:rFonts w:ascii="Times New Roman" w:eastAsia="Times New Roman" w:hAnsi="Times New Roman" w:cs="Times New Roman"/>
          <w:sz w:val="24"/>
          <w:szCs w:val="24"/>
        </w:rPr>
        <w:lastRenderedPageBreak/>
        <w:t>the speech stream or if they ar</w:t>
      </w:r>
      <w:r>
        <w:rPr>
          <w:rFonts w:ascii="Times New Roman" w:eastAsia="Times New Roman" w:hAnsi="Times New Roman" w:cs="Times New Roman"/>
          <w:sz w:val="24"/>
          <w:szCs w:val="24"/>
        </w:rPr>
        <w:t xml:space="preserve">e not represented as strongly as HTP words, infants might fail to treat LTP labels produced by a male speaker as good object </w:t>
      </w:r>
      <w:proofErr w:type="gramStart"/>
      <w:r>
        <w:rPr>
          <w:rFonts w:ascii="Times New Roman" w:eastAsia="Times New Roman" w:hAnsi="Times New Roman" w:cs="Times New Roman"/>
          <w:sz w:val="24"/>
          <w:szCs w:val="24"/>
        </w:rPr>
        <w:t>labels</w:t>
      </w:r>
      <w:proofErr w:type="gramEnd"/>
      <w:r>
        <w:rPr>
          <w:rFonts w:ascii="Times New Roman" w:eastAsia="Times New Roman" w:hAnsi="Times New Roman" w:cs="Times New Roman"/>
          <w:sz w:val="24"/>
          <w:szCs w:val="24"/>
        </w:rPr>
        <w:t>. These findings would suggest that infants of this age can ignore indexical properties of speech when word-learning in a non</w:t>
      </w:r>
      <w:r>
        <w:rPr>
          <w:rFonts w:ascii="Times New Roman" w:eastAsia="Times New Roman" w:hAnsi="Times New Roman" w:cs="Times New Roman"/>
          <w:sz w:val="24"/>
          <w:szCs w:val="24"/>
        </w:rPr>
        <w:t>-native language; this would support previous studies on indexical features done using native and artificial languages. These findings would also suggest that these infants are successfully learning the words because of the TP and statistical learning, not</w:t>
      </w:r>
      <w:r>
        <w:rPr>
          <w:rFonts w:ascii="Times New Roman" w:eastAsia="Times New Roman" w:hAnsi="Times New Roman" w:cs="Times New Roman"/>
          <w:sz w:val="24"/>
          <w:szCs w:val="24"/>
        </w:rPr>
        <w:t xml:space="preserve"> due to acoustic characteristics of the speaker. Gaining a better understanding of early language development will aid in providing support for those populations who experience disruptions in language.</w:t>
      </w:r>
    </w:p>
    <w:p w14:paraId="00000027" w14:textId="77777777" w:rsidR="002C7000" w:rsidRDefault="0072546B">
      <w:pPr>
        <w:spacing w:before="24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if our predictions were not supported by the </w:t>
      </w:r>
      <w:r>
        <w:rPr>
          <w:rFonts w:ascii="Times New Roman" w:eastAsia="Times New Roman" w:hAnsi="Times New Roman" w:cs="Times New Roman"/>
          <w:sz w:val="24"/>
          <w:szCs w:val="24"/>
        </w:rPr>
        <w:t>results, then this would suggest that indexical characteristics of speech do influence word-learning in infants of this age. This would not be consistent with previous studies and would indicate that there are differences in representations of statistics b</w:t>
      </w:r>
      <w:r>
        <w:rPr>
          <w:rFonts w:ascii="Times New Roman" w:eastAsia="Times New Roman" w:hAnsi="Times New Roman" w:cs="Times New Roman"/>
          <w:sz w:val="24"/>
          <w:szCs w:val="24"/>
        </w:rPr>
        <w:t>etween a non-native natural language and a native or artificial language. This result would also suggest that in previous studies testing statistical word-learning in a natural language the infants may have been able to distinguish between HTP and LTP word</w:t>
      </w:r>
      <w:r>
        <w:rPr>
          <w:rFonts w:ascii="Times New Roman" w:eastAsia="Times New Roman" w:hAnsi="Times New Roman" w:cs="Times New Roman"/>
          <w:sz w:val="24"/>
          <w:szCs w:val="24"/>
        </w:rPr>
        <w:t>s more so due to acoustic familiarity rather than tracking TP. If this had occurred, the next step would be to ensure that the infants were tracking TP by replicating previous studies. After that, it may be beneficial to include an older age group to see i</w:t>
      </w:r>
      <w:r>
        <w:rPr>
          <w:rFonts w:ascii="Times New Roman" w:eastAsia="Times New Roman" w:hAnsi="Times New Roman" w:cs="Times New Roman"/>
          <w:sz w:val="24"/>
          <w:szCs w:val="24"/>
        </w:rPr>
        <w:t>f they can successfully generalize.</w:t>
      </w:r>
    </w:p>
    <w:p w14:paraId="00000028" w14:textId="77777777" w:rsidR="002C7000" w:rsidRDefault="0072546B">
      <w:pPr>
        <w:spacing w:before="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Future research should include other types of indexical features besides gender. One direction could be testing the effect of acoustic variations of speakers of the same gender. Graf Estes and Lew-Williams (2015</w:t>
      </w:r>
      <w:r>
        <w:rPr>
          <w:rFonts w:ascii="Times New Roman" w:eastAsia="Times New Roman" w:hAnsi="Times New Roman" w:cs="Times New Roman"/>
          <w:sz w:val="24"/>
          <w:szCs w:val="24"/>
        </w:rPr>
        <w:t xml:space="preserve">) demonstrated that low acoustic variation seems to impede 8-month-old infants’ ability to segment words in an artificial language. A similar study could be done using a natural language (Italian). Another indexical feature to test could be the age of the </w:t>
      </w:r>
      <w:r>
        <w:rPr>
          <w:rFonts w:ascii="Times New Roman" w:eastAsia="Times New Roman" w:hAnsi="Times New Roman" w:cs="Times New Roman"/>
          <w:sz w:val="24"/>
          <w:szCs w:val="24"/>
        </w:rPr>
        <w:t xml:space="preserve">speaker. A similar procedure to this study could apply but, instead of a male speaker, an elderly </w:t>
      </w:r>
      <w:r>
        <w:rPr>
          <w:rFonts w:ascii="Times New Roman" w:eastAsia="Times New Roman" w:hAnsi="Times New Roman" w:cs="Times New Roman"/>
          <w:sz w:val="24"/>
          <w:szCs w:val="24"/>
        </w:rPr>
        <w:lastRenderedPageBreak/>
        <w:t xml:space="preserve">woman could be used. Exploring various indexical features supplies further knowledge about statistical word-learning and infant language acquisition. </w:t>
      </w:r>
    </w:p>
    <w:p w14:paraId="00000029" w14:textId="77777777" w:rsidR="002C7000" w:rsidRDefault="0072546B">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Appendi</w:t>
      </w:r>
      <w:r>
        <w:rPr>
          <w:rFonts w:ascii="Times New Roman" w:eastAsia="Times New Roman" w:hAnsi="Times New Roman" w:cs="Times New Roman"/>
          <w:b/>
          <w:sz w:val="24"/>
          <w:szCs w:val="24"/>
          <w:u w:val="single"/>
        </w:rPr>
        <w:t xml:space="preserve">x </w:t>
      </w:r>
    </w:p>
    <w:p w14:paraId="0000002A" w14:textId="77777777" w:rsidR="002C7000" w:rsidRDefault="0072546B">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Language A</w:t>
      </w:r>
      <w:r>
        <w:rPr>
          <w:rFonts w:ascii="Times New Roman" w:eastAsia="Times New Roman" w:hAnsi="Times New Roman" w:cs="Times New Roman"/>
          <w:sz w:val="24"/>
          <w:szCs w:val="24"/>
        </w:rPr>
        <w:t xml:space="preserve">-- HTP-words: </w:t>
      </w:r>
      <w:proofErr w:type="spellStart"/>
      <w:r>
        <w:rPr>
          <w:rFonts w:ascii="Times New Roman" w:eastAsia="Times New Roman" w:hAnsi="Times New Roman" w:cs="Times New Roman"/>
          <w:i/>
          <w:sz w:val="24"/>
          <w:szCs w:val="24"/>
        </w:rPr>
        <w:t>fuga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melo</w:t>
      </w:r>
      <w:proofErr w:type="spellEnd"/>
      <w:r>
        <w:rPr>
          <w:rFonts w:ascii="Times New Roman" w:eastAsia="Times New Roman" w:hAnsi="Times New Roman" w:cs="Times New Roman"/>
          <w:sz w:val="24"/>
          <w:szCs w:val="24"/>
        </w:rPr>
        <w:t xml:space="preserve">; LTP-words: </w:t>
      </w:r>
      <w:proofErr w:type="spellStart"/>
      <w:r>
        <w:rPr>
          <w:rFonts w:ascii="Times New Roman" w:eastAsia="Times New Roman" w:hAnsi="Times New Roman" w:cs="Times New Roman"/>
          <w:i/>
          <w:sz w:val="24"/>
          <w:szCs w:val="24"/>
        </w:rPr>
        <w:t>bici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casa </w:t>
      </w:r>
    </w:p>
    <w:p w14:paraId="0000002B" w14:textId="77777777" w:rsidR="002C7000" w:rsidRDefault="0072546B">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Spesso</w:t>
      </w:r>
      <w:proofErr w:type="spellEnd"/>
      <w:r>
        <w:rPr>
          <w:rFonts w:ascii="Times New Roman" w:eastAsia="Times New Roman" w:hAnsi="Times New Roman" w:cs="Times New Roman"/>
          <w:sz w:val="24"/>
          <w:szCs w:val="24"/>
        </w:rPr>
        <w:t xml:space="preserve"> Lisa capita in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nella</w:t>
      </w:r>
      <w:proofErr w:type="spellEnd"/>
      <w:r>
        <w:rPr>
          <w:rFonts w:ascii="Times New Roman" w:eastAsia="Times New Roman" w:hAnsi="Times New Roman" w:cs="Times New Roman"/>
          <w:sz w:val="24"/>
          <w:szCs w:val="24"/>
        </w:rPr>
        <w:t xml:space="preserve"> casa dove </w:t>
      </w:r>
      <w:proofErr w:type="spellStart"/>
      <w:r>
        <w:rPr>
          <w:rFonts w:ascii="Times New Roman" w:eastAsia="Times New Roman" w:hAnsi="Times New Roman" w:cs="Times New Roman"/>
          <w:sz w:val="24"/>
          <w:szCs w:val="24"/>
        </w:rPr>
        <w:t>giaci</w:t>
      </w:r>
      <w:proofErr w:type="spellEnd"/>
      <w:r>
        <w:rPr>
          <w:rFonts w:ascii="Times New Roman" w:eastAsia="Times New Roman" w:hAnsi="Times New Roman" w:cs="Times New Roman"/>
          <w:sz w:val="24"/>
          <w:szCs w:val="24"/>
        </w:rPr>
        <w:t xml:space="preserve"> gracile e </w:t>
      </w:r>
      <w:proofErr w:type="spellStart"/>
      <w:r>
        <w:rPr>
          <w:rFonts w:ascii="Times New Roman" w:eastAsia="Times New Roman" w:hAnsi="Times New Roman" w:cs="Times New Roman"/>
          <w:sz w:val="24"/>
          <w:szCs w:val="24"/>
        </w:rPr>
        <w:t>tesa</w:t>
      </w:r>
      <w:proofErr w:type="spellEnd"/>
      <w:r>
        <w:rPr>
          <w:rFonts w:ascii="Times New Roman" w:eastAsia="Times New Roman" w:hAnsi="Times New Roman" w:cs="Times New Roman"/>
          <w:sz w:val="24"/>
          <w:szCs w:val="24"/>
        </w:rPr>
        <w:t xml:space="preserve">. Se cadi con la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prima del </w:t>
      </w:r>
      <w:proofErr w:type="spellStart"/>
      <w:r>
        <w:rPr>
          <w:rFonts w:ascii="Times New Roman" w:eastAsia="Times New Roman" w:hAnsi="Times New Roman" w:cs="Times New Roman"/>
          <w:sz w:val="24"/>
          <w:szCs w:val="24"/>
        </w:rPr>
        <w:t>bivio</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cavo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dieci</w:t>
      </w:r>
      <w:proofErr w:type="spellEnd"/>
      <w:r>
        <w:rPr>
          <w:rFonts w:ascii="Times New Roman" w:eastAsia="Times New Roman" w:hAnsi="Times New Roman" w:cs="Times New Roman"/>
          <w:sz w:val="24"/>
          <w:szCs w:val="24"/>
        </w:rPr>
        <w:t xml:space="preserve"> bigoli e una biro. </w:t>
      </w:r>
      <w:proofErr w:type="spellStart"/>
      <w:r>
        <w:rPr>
          <w:rFonts w:ascii="Times New Roman" w:eastAsia="Times New Roman" w:hAnsi="Times New Roman" w:cs="Times New Roman"/>
          <w:sz w:val="24"/>
          <w:szCs w:val="24"/>
        </w:rPr>
        <w:t>Gli</w:t>
      </w:r>
      <w:proofErr w:type="spellEnd"/>
      <w:r>
        <w:rPr>
          <w:rFonts w:ascii="Times New Roman" w:eastAsia="Times New Roman" w:hAnsi="Times New Roman" w:cs="Times New Roman"/>
          <w:sz w:val="24"/>
          <w:szCs w:val="24"/>
        </w:rPr>
        <w:t xml:space="preserve"> amici </w:t>
      </w:r>
      <w:proofErr w:type="spellStart"/>
      <w:r>
        <w:rPr>
          <w:rFonts w:ascii="Times New Roman" w:eastAsia="Times New Roman" w:hAnsi="Times New Roman" w:cs="Times New Roman"/>
          <w:sz w:val="24"/>
          <w:szCs w:val="24"/>
        </w:rPr>
        <w:t>della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cavia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poggiano</w:t>
      </w:r>
      <w:proofErr w:type="spellEnd"/>
      <w:r>
        <w:rPr>
          <w:rFonts w:ascii="Times New Roman" w:eastAsia="Times New Roman" w:hAnsi="Times New Roman" w:cs="Times New Roman"/>
          <w:sz w:val="24"/>
          <w:szCs w:val="24"/>
        </w:rPr>
        <w:t xml:space="preserve"> le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sz w:val="24"/>
          <w:szCs w:val="24"/>
        </w:rPr>
        <w:t>ilico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per </w:t>
      </w:r>
      <w:proofErr w:type="spellStart"/>
      <w:r>
        <w:rPr>
          <w:rFonts w:ascii="Times New Roman" w:eastAsia="Times New Roman" w:hAnsi="Times New Roman" w:cs="Times New Roman"/>
          <w:sz w:val="24"/>
          <w:szCs w:val="24"/>
        </w:rPr>
        <w:t>difesa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Sovente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carico</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spesa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vicinato</w:t>
      </w:r>
      <w:proofErr w:type="spellEnd"/>
      <w:r>
        <w:rPr>
          <w:rFonts w:ascii="Times New Roman" w:eastAsia="Times New Roman" w:hAnsi="Times New Roman" w:cs="Times New Roman"/>
          <w:sz w:val="24"/>
          <w:szCs w:val="24"/>
        </w:rPr>
        <w:t xml:space="preserve"> dopo una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con la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nuova</w:t>
      </w:r>
      <w:proofErr w:type="spellEnd"/>
      <w:r>
        <w:rPr>
          <w:rFonts w:ascii="Times New Roman" w:eastAsia="Times New Roman" w:hAnsi="Times New Roman" w:cs="Times New Roman"/>
          <w:sz w:val="24"/>
          <w:szCs w:val="24"/>
        </w:rPr>
        <w:t xml:space="preserve">. Carola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è </w:t>
      </w:r>
      <w:proofErr w:type="spellStart"/>
      <w:r>
        <w:rPr>
          <w:rFonts w:ascii="Times New Roman" w:eastAsia="Times New Roman" w:hAnsi="Times New Roman" w:cs="Times New Roman"/>
          <w:sz w:val="24"/>
          <w:szCs w:val="24"/>
        </w:rPr>
        <w:t>esibita</w:t>
      </w:r>
      <w:proofErr w:type="spellEnd"/>
      <w:r>
        <w:rPr>
          <w:rFonts w:ascii="Times New Roman" w:eastAsia="Times New Roman" w:hAnsi="Times New Roman" w:cs="Times New Roman"/>
          <w:sz w:val="24"/>
          <w:szCs w:val="24"/>
        </w:rPr>
        <w:t xml:space="preserve"> in una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verso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perché</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offesa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dagli</w:t>
      </w:r>
      <w:proofErr w:type="spellEnd"/>
      <w:r>
        <w:rPr>
          <w:rFonts w:ascii="Times New Roman" w:eastAsia="Times New Roman" w:hAnsi="Times New Roman" w:cs="Times New Roman"/>
          <w:sz w:val="24"/>
          <w:szCs w:val="24"/>
        </w:rPr>
        <w:t xml:space="preserve"> amici </w:t>
      </w:r>
      <w:proofErr w:type="spellStart"/>
      <w:r>
        <w:rPr>
          <w:rFonts w:ascii="Times New Roman" w:eastAsia="Times New Roman" w:hAnsi="Times New Roman" w:cs="Times New Roman"/>
          <w:sz w:val="24"/>
          <w:szCs w:val="24"/>
        </w:rPr>
        <w:t>scortesi</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vai</w:t>
      </w:r>
      <w:proofErr w:type="spellEnd"/>
      <w:r>
        <w:rPr>
          <w:rFonts w:ascii="Times New Roman" w:eastAsia="Times New Roman" w:hAnsi="Times New Roman" w:cs="Times New Roman"/>
          <w:sz w:val="24"/>
          <w:szCs w:val="24"/>
        </w:rPr>
        <w:t xml:space="preserve"> a casa in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debiliti</w:t>
      </w:r>
      <w:proofErr w:type="spellEnd"/>
      <w:r>
        <w:rPr>
          <w:rFonts w:ascii="Times New Roman" w:eastAsia="Times New Roman" w:hAnsi="Times New Roman" w:cs="Times New Roman"/>
          <w:sz w:val="24"/>
          <w:szCs w:val="24"/>
        </w:rPr>
        <w:t xml:space="preserve"> ma </w:t>
      </w:r>
      <w:proofErr w:type="spellStart"/>
      <w:r>
        <w:rPr>
          <w:rFonts w:ascii="Times New Roman" w:eastAsia="Times New Roman" w:hAnsi="Times New Roman" w:cs="Times New Roman"/>
          <w:sz w:val="24"/>
          <w:szCs w:val="24"/>
        </w:rPr>
        <w:t>cali</w:t>
      </w:r>
      <w:proofErr w:type="spellEnd"/>
      <w:r>
        <w:rPr>
          <w:rFonts w:ascii="Times New Roman" w:eastAsia="Times New Roman" w:hAnsi="Times New Roman" w:cs="Times New Roman"/>
          <w:sz w:val="24"/>
          <w:szCs w:val="24"/>
        </w:rPr>
        <w:t xml:space="preserve"> e non sei </w:t>
      </w:r>
      <w:proofErr w:type="spellStart"/>
      <w:r>
        <w:rPr>
          <w:rFonts w:ascii="Times New Roman" w:eastAsia="Times New Roman" w:hAnsi="Times New Roman" w:cs="Times New Roman"/>
          <w:sz w:val="24"/>
          <w:szCs w:val="24"/>
        </w:rPr>
        <w:t>più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w:t>
      </w:r>
      <w:r>
        <w:rPr>
          <w:rFonts w:ascii="Times New Roman" w:eastAsia="Times New Roman" w:hAnsi="Times New Roman" w:cs="Times New Roman"/>
          <w:sz w:val="24"/>
          <w:szCs w:val="24"/>
        </w:rPr>
        <w:t>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Dietro</w:t>
      </w:r>
      <w:proofErr w:type="spellEnd"/>
      <w:r>
        <w:rPr>
          <w:rFonts w:ascii="Times New Roman" w:eastAsia="Times New Roman" w:hAnsi="Times New Roman" w:cs="Times New Roman"/>
          <w:sz w:val="24"/>
          <w:szCs w:val="24"/>
        </w:rPr>
        <w:t xml:space="preserve"> la casa del capo ho </w:t>
      </w:r>
      <w:proofErr w:type="spellStart"/>
      <w:r>
        <w:rPr>
          <w:rFonts w:ascii="Times New Roman" w:eastAsia="Times New Roman" w:hAnsi="Times New Roman" w:cs="Times New Roman"/>
          <w:sz w:val="24"/>
          <w:szCs w:val="24"/>
        </w:rPr>
        <w:t>sprecato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ceci</w:t>
      </w:r>
      <w:proofErr w:type="spellEnd"/>
      <w:r>
        <w:rPr>
          <w:rFonts w:ascii="Times New Roman" w:eastAsia="Times New Roman" w:hAnsi="Times New Roman" w:cs="Times New Roman"/>
          <w:sz w:val="24"/>
          <w:szCs w:val="24"/>
        </w:rPr>
        <w:t xml:space="preserve"> sotto al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ombroso</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cuci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subito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sulla</w:t>
      </w:r>
      <w:proofErr w:type="spellEnd"/>
      <w:r>
        <w:rPr>
          <w:rFonts w:ascii="Times New Roman" w:eastAsia="Times New Roman" w:hAnsi="Times New Roman" w:cs="Times New Roman"/>
          <w:sz w:val="24"/>
          <w:szCs w:val="24"/>
        </w:rPr>
        <w:t xml:space="preserve"> divisa </w:t>
      </w:r>
      <w:proofErr w:type="spellStart"/>
      <w:r>
        <w:rPr>
          <w:rFonts w:ascii="Times New Roman" w:eastAsia="Times New Roman" w:hAnsi="Times New Roman" w:cs="Times New Roman"/>
          <w:sz w:val="24"/>
          <w:szCs w:val="24"/>
        </w:rPr>
        <w:t>bigia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distintivo</w:t>
      </w:r>
      <w:proofErr w:type="spellEnd"/>
      <w:r>
        <w:rPr>
          <w:rFonts w:ascii="Times New Roman" w:eastAsia="Times New Roman" w:hAnsi="Times New Roman" w:cs="Times New Roman"/>
          <w:sz w:val="24"/>
          <w:szCs w:val="24"/>
        </w:rPr>
        <w:t xml:space="preserve"> col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vado</w:t>
      </w:r>
      <w:proofErr w:type="spellEnd"/>
      <w:r>
        <w:rPr>
          <w:rFonts w:ascii="Times New Roman" w:eastAsia="Times New Roman" w:hAnsi="Times New Roman" w:cs="Times New Roman"/>
          <w:sz w:val="24"/>
          <w:szCs w:val="24"/>
        </w:rPr>
        <w:t xml:space="preserve"> in casa a </w:t>
      </w:r>
      <w:proofErr w:type="spellStart"/>
      <w:r>
        <w:rPr>
          <w:rFonts w:ascii="Times New Roman" w:eastAsia="Times New Roman" w:hAnsi="Times New Roman" w:cs="Times New Roman"/>
          <w:sz w:val="24"/>
          <w:szCs w:val="24"/>
        </w:rPr>
        <w:t>dormire</w:t>
      </w:r>
      <w:proofErr w:type="spellEnd"/>
      <w:r>
        <w:rPr>
          <w:rFonts w:ascii="Times New Roman" w:eastAsia="Times New Roman" w:hAnsi="Times New Roman" w:cs="Times New Roman"/>
          <w:sz w:val="24"/>
          <w:szCs w:val="24"/>
        </w:rPr>
        <w:t xml:space="preserve">. Teresa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abitua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da casa </w:t>
      </w:r>
      <w:proofErr w:type="gramStart"/>
      <w:r>
        <w:rPr>
          <w:rFonts w:ascii="Times New Roman" w:eastAsia="Times New Roman" w:hAnsi="Times New Roman" w:cs="Times New Roman"/>
          <w:sz w:val="24"/>
          <w:szCs w:val="24"/>
        </w:rPr>
        <w:t>con</w:t>
      </w:r>
      <w:proofErr w:type="gram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vecchia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senza </w:t>
      </w:r>
      <w:proofErr w:type="spellStart"/>
      <w:r>
        <w:rPr>
          <w:rFonts w:ascii="Times New Roman" w:eastAsia="Times New Roman" w:hAnsi="Times New Roman" w:cs="Times New Roman"/>
          <w:sz w:val="24"/>
          <w:szCs w:val="24"/>
        </w:rPr>
        <w:t>luci</w:t>
      </w:r>
      <w:proofErr w:type="spellEnd"/>
      <w:r>
        <w:rPr>
          <w:rFonts w:ascii="Times New Roman" w:eastAsia="Times New Roman" w:hAnsi="Times New Roman" w:cs="Times New Roman"/>
          <w:sz w:val="24"/>
          <w:szCs w:val="24"/>
        </w:rPr>
        <w:t xml:space="preserve"> posteriori. </w:t>
      </w:r>
      <w:proofErr w:type="spellStart"/>
      <w:r>
        <w:rPr>
          <w:rFonts w:ascii="Times New Roman" w:eastAsia="Times New Roman" w:hAnsi="Times New Roman" w:cs="Times New Roman"/>
          <w:sz w:val="24"/>
          <w:szCs w:val="24"/>
        </w:rPr>
        <w:t>Taci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di Marisa </w:t>
      </w:r>
      <w:r>
        <w:rPr>
          <w:rFonts w:ascii="Times New Roman" w:eastAsia="Times New Roman" w:hAnsi="Times New Roman" w:cs="Times New Roman"/>
          <w:sz w:val="24"/>
          <w:szCs w:val="24"/>
        </w:rPr>
        <w:t xml:space="preserve">con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lattaio</w:t>
      </w:r>
      <w:proofErr w:type="spellEnd"/>
      <w:r>
        <w:rPr>
          <w:rFonts w:ascii="Times New Roman" w:eastAsia="Times New Roman" w:hAnsi="Times New Roman" w:cs="Times New Roman"/>
          <w:sz w:val="24"/>
          <w:szCs w:val="24"/>
        </w:rPr>
        <w:t xml:space="preserve">. Il bel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w:t>
      </w:r>
      <w:proofErr w:type="spellEnd"/>
      <w:r>
        <w:rPr>
          <w:rFonts w:ascii="Times New Roman" w:eastAsia="Times New Roman" w:hAnsi="Times New Roman" w:cs="Times New Roman"/>
          <w:sz w:val="24"/>
          <w:szCs w:val="24"/>
        </w:rPr>
        <w:t xml:space="preserve"> la casa </w:t>
      </w:r>
      <w:proofErr w:type="spellStart"/>
      <w:r>
        <w:rPr>
          <w:rFonts w:ascii="Times New Roman" w:eastAsia="Times New Roman" w:hAnsi="Times New Roman" w:cs="Times New Roman"/>
          <w:sz w:val="24"/>
          <w:szCs w:val="24"/>
        </w:rPr>
        <w:t>dei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Greci</w:t>
      </w:r>
      <w:proofErr w:type="spellEnd"/>
      <w:r>
        <w:rPr>
          <w:rFonts w:ascii="Times New Roman" w:eastAsia="Times New Roman" w:hAnsi="Times New Roman" w:cs="Times New Roman"/>
          <w:sz w:val="24"/>
          <w:szCs w:val="24"/>
        </w:rPr>
        <w:t xml:space="preserve"> e la chiesa arcana dove </w:t>
      </w:r>
      <w:proofErr w:type="spellStart"/>
      <w:r>
        <w:rPr>
          <w:rFonts w:ascii="Times New Roman" w:eastAsia="Times New Roman" w:hAnsi="Times New Roman" w:cs="Times New Roman"/>
          <w:sz w:val="24"/>
          <w:szCs w:val="24"/>
        </w:rPr>
        <w:t>hai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giocato</w:t>
      </w:r>
      <w:proofErr w:type="spellEnd"/>
      <w:r>
        <w:rPr>
          <w:rFonts w:ascii="Times New Roman" w:eastAsia="Times New Roman" w:hAnsi="Times New Roman" w:cs="Times New Roman"/>
          <w:sz w:val="24"/>
          <w:szCs w:val="24"/>
        </w:rPr>
        <w:t xml:space="preserve"> con le </w:t>
      </w:r>
      <w:proofErr w:type="spellStart"/>
      <w:r>
        <w:rPr>
          <w:rFonts w:ascii="Times New Roman" w:eastAsia="Times New Roman" w:hAnsi="Times New Roman" w:cs="Times New Roman"/>
          <w:sz w:val="24"/>
          <w:szCs w:val="24"/>
        </w:rPr>
        <w:t>bilie</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soci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ditta</w:t>
      </w:r>
      <w:proofErr w:type="spellEnd"/>
      <w:r>
        <w:rPr>
          <w:rFonts w:ascii="Times New Roman" w:eastAsia="Times New Roman" w:hAnsi="Times New Roman" w:cs="Times New Roman"/>
          <w:sz w:val="24"/>
          <w:szCs w:val="24"/>
        </w:rPr>
        <w:t xml:space="preserve"> Musa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con la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maglia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rosa</w:t>
      </w:r>
      <w:proofErr w:type="spellEnd"/>
      <w:r>
        <w:rPr>
          <w:rFonts w:ascii="Times New Roman" w:eastAsia="Times New Roman" w:hAnsi="Times New Roman" w:cs="Times New Roman"/>
          <w:sz w:val="24"/>
          <w:szCs w:val="24"/>
        </w:rPr>
        <w:t xml:space="preserve">. </w:t>
      </w:r>
    </w:p>
    <w:p w14:paraId="0000002C" w14:textId="77777777" w:rsidR="002C7000" w:rsidRDefault="002C7000">
      <w:pPr>
        <w:spacing w:line="480" w:lineRule="auto"/>
        <w:rPr>
          <w:rFonts w:ascii="Times New Roman" w:eastAsia="Times New Roman" w:hAnsi="Times New Roman" w:cs="Times New Roman"/>
          <w:sz w:val="24"/>
          <w:szCs w:val="24"/>
        </w:rPr>
      </w:pPr>
    </w:p>
    <w:p w14:paraId="0000002D" w14:textId="77777777" w:rsidR="002C7000" w:rsidRDefault="0072546B">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Language B</w:t>
      </w:r>
      <w:r>
        <w:rPr>
          <w:rFonts w:ascii="Times New Roman" w:eastAsia="Times New Roman" w:hAnsi="Times New Roman" w:cs="Times New Roman"/>
          <w:sz w:val="24"/>
          <w:szCs w:val="24"/>
        </w:rPr>
        <w:t xml:space="preserve">-- HTP-words: </w:t>
      </w:r>
      <w:proofErr w:type="spellStart"/>
      <w:r>
        <w:rPr>
          <w:rFonts w:ascii="Times New Roman" w:eastAsia="Times New Roman" w:hAnsi="Times New Roman" w:cs="Times New Roman"/>
          <w:i/>
          <w:sz w:val="24"/>
          <w:szCs w:val="24"/>
        </w:rPr>
        <w:t>bici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casa</w:t>
      </w:r>
      <w:r>
        <w:rPr>
          <w:rFonts w:ascii="Times New Roman" w:eastAsia="Times New Roman" w:hAnsi="Times New Roman" w:cs="Times New Roman"/>
          <w:sz w:val="24"/>
          <w:szCs w:val="24"/>
        </w:rPr>
        <w:t xml:space="preserve">; LTP-words: </w:t>
      </w:r>
      <w:proofErr w:type="spellStart"/>
      <w:r>
        <w:rPr>
          <w:rFonts w:ascii="Times New Roman" w:eastAsia="Times New Roman" w:hAnsi="Times New Roman" w:cs="Times New Roman"/>
          <w:i/>
          <w:sz w:val="24"/>
          <w:szCs w:val="24"/>
        </w:rPr>
        <w:t>fuga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melo</w:t>
      </w:r>
      <w:proofErr w:type="spellEnd"/>
    </w:p>
    <w:p w14:paraId="0000002E" w14:textId="77777777" w:rsidR="002C7000" w:rsidRDefault="0072546B">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Roméro</w:t>
      </w:r>
      <w:proofErr w:type="spellEnd"/>
      <w:r>
        <w:rPr>
          <w:rFonts w:ascii="Times New Roman" w:eastAsia="Times New Roman" w:hAnsi="Times New Roman" w:cs="Times New Roman"/>
          <w:sz w:val="24"/>
          <w:szCs w:val="24"/>
        </w:rPr>
        <w:t xml:space="preserve"> fu </w:t>
      </w:r>
      <w:proofErr w:type="spellStart"/>
      <w:r>
        <w:rPr>
          <w:rFonts w:ascii="Times New Roman" w:eastAsia="Times New Roman" w:hAnsi="Times New Roman" w:cs="Times New Roman"/>
          <w:sz w:val="24"/>
          <w:szCs w:val="24"/>
        </w:rPr>
        <w:t>coinvolto</w:t>
      </w:r>
      <w:proofErr w:type="spellEnd"/>
      <w:r>
        <w:rPr>
          <w:rFonts w:ascii="Times New Roman" w:eastAsia="Times New Roman" w:hAnsi="Times New Roman" w:cs="Times New Roman"/>
          <w:sz w:val="24"/>
          <w:szCs w:val="24"/>
        </w:rPr>
        <w:t xml:space="preserve"> in una futile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verso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profumo</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mélo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ombroso</w:t>
      </w:r>
      <w:proofErr w:type="spellEnd"/>
      <w:r>
        <w:rPr>
          <w:rFonts w:ascii="Times New Roman" w:eastAsia="Times New Roman" w:hAnsi="Times New Roman" w:cs="Times New Roman"/>
          <w:sz w:val="24"/>
          <w:szCs w:val="24"/>
        </w:rPr>
        <w:t xml:space="preserve">. </w:t>
      </w:r>
    </w:p>
    <w:p w14:paraId="00000030" w14:textId="1836BC25" w:rsidR="002C7000" w:rsidRDefault="0072546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w:t>
      </w:r>
      <w:proofErr w:type="spellStart"/>
      <w:r>
        <w:rPr>
          <w:rFonts w:ascii="Times New Roman" w:eastAsia="Times New Roman" w:hAnsi="Times New Roman" w:cs="Times New Roman"/>
          <w:sz w:val="24"/>
          <w:szCs w:val="24"/>
        </w:rPr>
        <w:t>collega</w:t>
      </w:r>
      <w:proofErr w:type="spellEnd"/>
      <w:r>
        <w:rPr>
          <w:rFonts w:ascii="Times New Roman" w:eastAsia="Times New Roman" w:hAnsi="Times New Roman" w:cs="Times New Roman"/>
          <w:sz w:val="24"/>
          <w:szCs w:val="24"/>
        </w:rPr>
        <w:t xml:space="preserve"> di Paolo </w:t>
      </w:r>
      <w:proofErr w:type="spellStart"/>
      <w:r>
        <w:rPr>
          <w:rFonts w:ascii="Times New Roman" w:eastAsia="Times New Roman" w:hAnsi="Times New Roman" w:cs="Times New Roman"/>
          <w:sz w:val="24"/>
          <w:szCs w:val="24"/>
        </w:rPr>
        <w:t>Fusi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trovò</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per la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presso</w:t>
      </w:r>
      <w:proofErr w:type="spellEnd"/>
      <w:r>
        <w:rPr>
          <w:rFonts w:ascii="Times New Roman" w:eastAsia="Times New Roman" w:hAnsi="Times New Roman" w:cs="Times New Roman"/>
          <w:sz w:val="24"/>
          <w:szCs w:val="24"/>
        </w:rPr>
        <w:t xml:space="preserve"> la casa del molo. La </w:t>
      </w:r>
      <w:proofErr w:type="spellStart"/>
      <w:r>
        <w:rPr>
          <w:rFonts w:ascii="Times New Roman" w:eastAsia="Times New Roman" w:hAnsi="Times New Roman" w:cs="Times New Roman"/>
          <w:sz w:val="24"/>
          <w:szCs w:val="24"/>
        </w:rPr>
        <w:t>maga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tiene</w:t>
      </w:r>
      <w:proofErr w:type="spellEnd"/>
      <w:r>
        <w:rPr>
          <w:rFonts w:ascii="Times New Roman" w:eastAsia="Times New Roman" w:hAnsi="Times New Roman" w:cs="Times New Roman"/>
          <w:sz w:val="24"/>
          <w:szCs w:val="24"/>
        </w:rPr>
        <w:t xml:space="preserve"> in casa </w:t>
      </w:r>
      <w:proofErr w:type="spellStart"/>
      <w:r>
        <w:rPr>
          <w:rFonts w:ascii="Times New Roman" w:eastAsia="Times New Roman" w:hAnsi="Times New Roman" w:cs="Times New Roman"/>
          <w:sz w:val="24"/>
          <w:szCs w:val="24"/>
        </w:rPr>
        <w:t>almeno</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fuco</w:t>
      </w:r>
      <w:proofErr w:type="spellEnd"/>
      <w:r>
        <w:rPr>
          <w:rFonts w:ascii="Times New Roman" w:eastAsia="Times New Roman" w:hAnsi="Times New Roman" w:cs="Times New Roman"/>
          <w:sz w:val="24"/>
          <w:szCs w:val="24"/>
        </w:rPr>
        <w:t xml:space="preserve">, uno </w:t>
      </w:r>
      <w:proofErr w:type="spellStart"/>
      <w:r>
        <w:rPr>
          <w:rFonts w:ascii="Times New Roman" w:eastAsia="Times New Roman" w:hAnsi="Times New Roman" w:cs="Times New Roman"/>
          <w:sz w:val="24"/>
          <w:szCs w:val="24"/>
        </w:rPr>
        <w:t>squalo</w:t>
      </w:r>
      <w:proofErr w:type="spellEnd"/>
      <w:r>
        <w:rPr>
          <w:rFonts w:ascii="Times New Roman" w:eastAsia="Times New Roman" w:hAnsi="Times New Roman" w:cs="Times New Roman"/>
          <w:sz w:val="24"/>
          <w:szCs w:val="24"/>
        </w:rPr>
        <w:t xml:space="preserve"> e una </w:t>
      </w:r>
      <w:proofErr w:type="spellStart"/>
      <w:r>
        <w:rPr>
          <w:rFonts w:ascii="Times New Roman" w:eastAsia="Times New Roman" w:hAnsi="Times New Roman" w:cs="Times New Roman"/>
          <w:sz w:val="24"/>
          <w:szCs w:val="24"/>
        </w:rPr>
        <w:t>tartaruga</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Nilo</w:t>
      </w:r>
      <w:proofErr w:type="spellEnd"/>
      <w:r>
        <w:rPr>
          <w:rFonts w:ascii="Times New Roman" w:eastAsia="Times New Roman" w:hAnsi="Times New Roman" w:cs="Times New Roman"/>
          <w:sz w:val="24"/>
          <w:szCs w:val="24"/>
        </w:rPr>
        <w:t xml:space="preserve">. Il </w:t>
      </w:r>
      <w:proofErr w:type="spellStart"/>
      <w:r>
        <w:rPr>
          <w:rFonts w:ascii="Times New Roman" w:eastAsia="Times New Roman" w:hAnsi="Times New Roman" w:cs="Times New Roman"/>
          <w:sz w:val="24"/>
          <w:szCs w:val="24"/>
        </w:rPr>
        <w:t>fuco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parall</w:t>
      </w:r>
      <w:r>
        <w:rPr>
          <w:rFonts w:ascii="Times New Roman" w:eastAsia="Times New Roman" w:hAnsi="Times New Roman" w:cs="Times New Roman"/>
          <w:sz w:val="24"/>
          <w:szCs w:val="24"/>
        </w:rPr>
        <w:t>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alla</w:t>
      </w:r>
      <w:proofErr w:type="spellEnd"/>
      <w:r>
        <w:rPr>
          <w:rFonts w:ascii="Times New Roman" w:eastAsia="Times New Roman" w:hAnsi="Times New Roman" w:cs="Times New Roman"/>
          <w:sz w:val="24"/>
          <w:szCs w:val="24"/>
        </w:rPr>
        <w:t xml:space="preserve"> casa </w:t>
      </w:r>
      <w:proofErr w:type="spellStart"/>
      <w:r>
        <w:rPr>
          <w:rFonts w:ascii="Times New Roman" w:eastAsia="Times New Roman" w:hAnsi="Times New Roman" w:cs="Times New Roman"/>
          <w:sz w:val="24"/>
          <w:szCs w:val="24"/>
        </w:rPr>
        <w:t>sulla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tracciata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cometa</w:t>
      </w:r>
      <w:proofErr w:type="spellEnd"/>
      <w:r>
        <w:rPr>
          <w:rFonts w:ascii="Times New Roman" w:eastAsia="Times New Roman" w:hAnsi="Times New Roman" w:cs="Times New Roman"/>
          <w:sz w:val="24"/>
          <w:szCs w:val="24"/>
        </w:rPr>
        <w:t xml:space="preserve">. Il </w:t>
      </w:r>
      <w:proofErr w:type="spellStart"/>
      <w:r>
        <w:rPr>
          <w:rFonts w:ascii="Times New Roman" w:eastAsia="Times New Roman" w:hAnsi="Times New Roman" w:cs="Times New Roman"/>
          <w:sz w:val="24"/>
          <w:szCs w:val="24"/>
        </w:rPr>
        <w:t>gattone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Refuso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mélo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presso</w:t>
      </w:r>
      <w:proofErr w:type="spellEnd"/>
      <w:r>
        <w:rPr>
          <w:rFonts w:ascii="Times New Roman" w:eastAsia="Times New Roman" w:hAnsi="Times New Roman" w:cs="Times New Roman"/>
          <w:sz w:val="24"/>
          <w:szCs w:val="24"/>
        </w:rPr>
        <w:t xml:space="preserve"> casa </w:t>
      </w:r>
      <w:proofErr w:type="spellStart"/>
      <w:r>
        <w:rPr>
          <w:rFonts w:ascii="Times New Roman" w:eastAsia="Times New Roman" w:hAnsi="Times New Roman" w:cs="Times New Roman"/>
          <w:sz w:val="24"/>
          <w:szCs w:val="24"/>
        </w:rPr>
        <w:t>ascoltando</w:t>
      </w:r>
      <w:proofErr w:type="spellEnd"/>
      <w:r>
        <w:rPr>
          <w:rFonts w:ascii="Times New Roman" w:eastAsia="Times New Roman" w:hAnsi="Times New Roman" w:cs="Times New Roman"/>
          <w:sz w:val="24"/>
          <w:szCs w:val="24"/>
        </w:rPr>
        <w:t xml:space="preserve"> una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di Verdi. Il fu </w:t>
      </w:r>
      <w:proofErr w:type="spellStart"/>
      <w:r>
        <w:rPr>
          <w:rFonts w:ascii="Times New Roman" w:eastAsia="Times New Roman" w:hAnsi="Times New Roman" w:cs="Times New Roman"/>
          <w:sz w:val="24"/>
          <w:szCs w:val="24"/>
        </w:rPr>
        <w:t>Medo</w:t>
      </w:r>
      <w:proofErr w:type="spellEnd"/>
      <w:r>
        <w:rPr>
          <w:rFonts w:ascii="Times New Roman" w:eastAsia="Times New Roman" w:hAnsi="Times New Roman" w:cs="Times New Roman"/>
          <w:sz w:val="24"/>
          <w:szCs w:val="24"/>
        </w:rPr>
        <w:t xml:space="preserve"> Rossi </w:t>
      </w:r>
      <w:proofErr w:type="spellStart"/>
      <w:r>
        <w:rPr>
          <w:rFonts w:ascii="Times New Roman" w:eastAsia="Times New Roman" w:hAnsi="Times New Roman" w:cs="Times New Roman"/>
          <w:sz w:val="24"/>
          <w:szCs w:val="24"/>
        </w:rPr>
        <w:t>ruppe</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braga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scorso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durante</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gara</w:t>
      </w:r>
      <w:proofErr w:type="spellEnd"/>
      <w:r>
        <w:rPr>
          <w:rFonts w:ascii="Times New Roman" w:eastAsia="Times New Roman" w:hAnsi="Times New Roman" w:cs="Times New Roman"/>
          <w:sz w:val="24"/>
          <w:szCs w:val="24"/>
        </w:rPr>
        <w:t xml:space="preserve">. Giga </w:t>
      </w:r>
      <w:proofErr w:type="spellStart"/>
      <w:r>
        <w:rPr>
          <w:rFonts w:ascii="Times New Roman" w:eastAsia="Times New Roman" w:hAnsi="Times New Roman" w:cs="Times New Roman"/>
          <w:sz w:val="24"/>
          <w:szCs w:val="24"/>
        </w:rPr>
        <w:t>ogni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w:t>
      </w:r>
      <w:proofErr w:type="spellEnd"/>
      <w:r>
        <w:rPr>
          <w:rFonts w:ascii="Times New Roman" w:eastAsia="Times New Roman" w:hAnsi="Times New Roman" w:cs="Times New Roman"/>
          <w:sz w:val="24"/>
          <w:szCs w:val="24"/>
        </w:rPr>
        <w:t xml:space="preserve"> con </w:t>
      </w:r>
      <w:proofErr w:type="spellStart"/>
      <w:r>
        <w:rPr>
          <w:rFonts w:ascii="Times New Roman" w:eastAsia="Times New Roman" w:hAnsi="Times New Roman" w:cs="Times New Roman"/>
          <w:sz w:val="24"/>
          <w:szCs w:val="24"/>
        </w:rPr>
        <w:t>zelo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l’affitto</w:t>
      </w:r>
      <w:proofErr w:type="spellEnd"/>
      <w:r>
        <w:rPr>
          <w:rFonts w:ascii="Times New Roman" w:eastAsia="Times New Roman" w:hAnsi="Times New Roman" w:cs="Times New Roman"/>
          <w:sz w:val="24"/>
          <w:szCs w:val="24"/>
        </w:rPr>
        <w:t xml:space="preserve"> per la casa con </w:t>
      </w:r>
      <w:proofErr w:type="spellStart"/>
      <w:r>
        <w:rPr>
          <w:rFonts w:ascii="Times New Roman" w:eastAsia="Times New Roman" w:hAnsi="Times New Roman" w:cs="Times New Roman"/>
          <w:sz w:val="24"/>
          <w:szCs w:val="24"/>
        </w:rPr>
        <w:t>i</w:t>
      </w:r>
      <w:r>
        <w:rPr>
          <w:rFonts w:ascii="Times New Roman" w:eastAsia="Times New Roman" w:hAnsi="Times New Roman" w:cs="Times New Roman"/>
          <w:sz w:val="24"/>
          <w:szCs w:val="24"/>
        </w:rPr>
        <w:t>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fiore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meco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ogni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da casa termini sotto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ombroso</w:t>
      </w:r>
      <w:proofErr w:type="spellEnd"/>
      <w:r>
        <w:rPr>
          <w:rFonts w:ascii="Times New Roman" w:eastAsia="Times New Roman" w:hAnsi="Times New Roman" w:cs="Times New Roman"/>
          <w:sz w:val="24"/>
          <w:szCs w:val="24"/>
        </w:rPr>
        <w:t xml:space="preserve">. Il </w:t>
      </w:r>
      <w:proofErr w:type="spellStart"/>
      <w:r>
        <w:rPr>
          <w:rFonts w:ascii="Times New Roman" w:eastAsia="Times New Roman" w:hAnsi="Times New Roman" w:cs="Times New Roman"/>
          <w:sz w:val="24"/>
          <w:szCs w:val="24"/>
        </w:rPr>
        <w:t>delfino</w:t>
      </w:r>
      <w:proofErr w:type="spellEnd"/>
      <w:r>
        <w:rPr>
          <w:rFonts w:ascii="Times New Roman" w:eastAsia="Times New Roman" w:hAnsi="Times New Roman" w:cs="Times New Roman"/>
          <w:sz w:val="24"/>
          <w:szCs w:val="24"/>
        </w:rPr>
        <w:t xml:space="preserve"> beluga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tutto</w:t>
      </w:r>
      <w:proofErr w:type="spellEnd"/>
      <w:r>
        <w:rPr>
          <w:rFonts w:ascii="Times New Roman" w:eastAsia="Times New Roman" w:hAnsi="Times New Roman" w:cs="Times New Roman"/>
          <w:sz w:val="24"/>
          <w:szCs w:val="24"/>
        </w:rPr>
        <w:t xml:space="preserve"> solo </w:t>
      </w:r>
      <w:proofErr w:type="spellStart"/>
      <w:r>
        <w:rPr>
          <w:rFonts w:ascii="Times New Roman" w:eastAsia="Times New Roman" w:hAnsi="Times New Roman" w:cs="Times New Roman"/>
          <w:sz w:val="24"/>
          <w:szCs w:val="24"/>
        </w:rPr>
        <w:t>nella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verso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azzurro</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pezzo</w:t>
      </w:r>
      <w:proofErr w:type="spellEnd"/>
      <w:r>
        <w:rPr>
          <w:rFonts w:ascii="Times New Roman" w:eastAsia="Times New Roman" w:hAnsi="Times New Roman" w:cs="Times New Roman"/>
          <w:sz w:val="24"/>
          <w:szCs w:val="24"/>
        </w:rPr>
        <w:t xml:space="preserve"> di filo </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xml:space="preserve"> è </w:t>
      </w:r>
      <w:proofErr w:type="spellStart"/>
      <w:r>
        <w:rPr>
          <w:rFonts w:ascii="Times New Roman" w:eastAsia="Times New Roman" w:hAnsi="Times New Roman" w:cs="Times New Roman"/>
          <w:sz w:val="24"/>
          <w:szCs w:val="24"/>
        </w:rPr>
        <w:t>infilato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appoggiata</w:t>
      </w:r>
      <w:proofErr w:type="spellEnd"/>
      <w:r>
        <w:rPr>
          <w:rFonts w:ascii="Times New Roman" w:eastAsia="Times New Roman" w:hAnsi="Times New Roman" w:cs="Times New Roman"/>
          <w:sz w:val="24"/>
          <w:szCs w:val="24"/>
        </w:rPr>
        <w:t xml:space="preserve"> al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dietro</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méscita</w:t>
      </w:r>
      <w:proofErr w:type="spellEnd"/>
      <w:r>
        <w:rPr>
          <w:rFonts w:ascii="Times New Roman" w:eastAsia="Times New Roman" w:hAnsi="Times New Roman" w:cs="Times New Roman"/>
          <w:sz w:val="24"/>
          <w:szCs w:val="24"/>
        </w:rPr>
        <w:t xml:space="preserve">. Vi fu un </w:t>
      </w:r>
      <w:r>
        <w:rPr>
          <w:rFonts w:ascii="Times New Roman" w:eastAsia="Times New Roman" w:hAnsi="Times New Roman" w:cs="Times New Roman"/>
          <w:sz w:val="24"/>
          <w:szCs w:val="24"/>
        </w:rPr>
        <w:lastRenderedPageBreak/>
        <w:t>tempo i</w:t>
      </w:r>
      <w:r>
        <w:rPr>
          <w:rFonts w:ascii="Times New Roman" w:eastAsia="Times New Roman" w:hAnsi="Times New Roman" w:cs="Times New Roman"/>
          <w:sz w:val="24"/>
          <w:szCs w:val="24"/>
        </w:rPr>
        <w:t xml:space="preserve">n cui la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lega</w:t>
      </w:r>
      <w:proofErr w:type="spellEnd"/>
      <w:r>
        <w:rPr>
          <w:rFonts w:ascii="Times New Roman" w:eastAsia="Times New Roman" w:hAnsi="Times New Roman" w:cs="Times New Roman"/>
          <w:sz w:val="24"/>
          <w:szCs w:val="24"/>
        </w:rPr>
        <w:t xml:space="preserve"> non </w:t>
      </w:r>
      <w:proofErr w:type="spellStart"/>
      <w:r>
        <w:rPr>
          <w:rFonts w:ascii="Times New Roman" w:eastAsia="Times New Roman" w:hAnsi="Times New Roman" w:cs="Times New Roman"/>
          <w:sz w:val="24"/>
          <w:szCs w:val="24"/>
        </w:rPr>
        <w:t>temeva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gelo</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rifugio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Futa</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strega</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melo</w:t>
      </w:r>
      <w:proofErr w:type="spellEnd"/>
      <w:r>
        <w:rPr>
          <w:rFonts w:ascii="Times New Roman" w:eastAsia="Times New Roman" w:hAnsi="Times New Roman" w:cs="Times New Roman"/>
          <w:sz w:val="24"/>
          <w:szCs w:val="24"/>
        </w:rPr>
        <w:t xml:space="preserve"> fu vista in </w:t>
      </w:r>
      <w:proofErr w:type="spellStart"/>
      <w:r>
        <w:rPr>
          <w:rFonts w:ascii="Times New Roman" w:eastAsia="Times New Roman" w:hAnsi="Times New Roman" w:cs="Times New Roman"/>
          <w:sz w:val="24"/>
          <w:szCs w:val="24"/>
        </w:rPr>
        <w:t>fuga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bici</w:t>
      </w:r>
      <w:proofErr w:type="spellEnd"/>
      <w:r>
        <w:rPr>
          <w:rFonts w:ascii="Times New Roman" w:eastAsia="Times New Roman" w:hAnsi="Times New Roman" w:cs="Times New Roman"/>
          <w:sz w:val="24"/>
          <w:szCs w:val="24"/>
        </w:rPr>
        <w:t xml:space="preserve"> con un </w:t>
      </w:r>
      <w:proofErr w:type="spellStart"/>
      <w:r>
        <w:rPr>
          <w:rFonts w:ascii="Times New Roman" w:eastAsia="Times New Roman" w:hAnsi="Times New Roman" w:cs="Times New Roman"/>
          <w:sz w:val="24"/>
          <w:szCs w:val="24"/>
        </w:rPr>
        <w:t>chilo</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rametti</w:t>
      </w:r>
      <w:proofErr w:type="spellEnd"/>
      <w:r>
        <w:rPr>
          <w:rFonts w:ascii="Times New Roman" w:eastAsia="Times New Roman" w:hAnsi="Times New Roman" w:cs="Times New Roman"/>
          <w:sz w:val="24"/>
          <w:szCs w:val="24"/>
        </w:rPr>
        <w:t xml:space="preserve">. </w:t>
      </w:r>
      <w:r>
        <w:br w:type="page"/>
      </w:r>
    </w:p>
    <w:p w14:paraId="00000031" w14:textId="77777777" w:rsidR="002C7000" w:rsidRDefault="0072546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14:paraId="00000032" w14:textId="77777777" w:rsidR="002C7000" w:rsidRDefault="002C7000">
      <w:pPr>
        <w:rPr>
          <w:rFonts w:ascii="Times New Roman" w:eastAsia="Times New Roman" w:hAnsi="Times New Roman" w:cs="Times New Roman"/>
          <w:sz w:val="24"/>
          <w:szCs w:val="24"/>
        </w:rPr>
      </w:pPr>
    </w:p>
    <w:p w14:paraId="00000033" w14:textId="77777777" w:rsidR="002C7000" w:rsidRDefault="0072546B">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Cole, R. A., &amp; </w:t>
      </w:r>
      <w:proofErr w:type="spellStart"/>
      <w:r>
        <w:rPr>
          <w:rFonts w:ascii="Times New Roman" w:eastAsia="Times New Roman" w:hAnsi="Times New Roman" w:cs="Times New Roman"/>
          <w:sz w:val="24"/>
          <w:szCs w:val="24"/>
        </w:rPr>
        <w:t>Jakimik</w:t>
      </w:r>
      <w:proofErr w:type="spellEnd"/>
      <w:r>
        <w:rPr>
          <w:rFonts w:ascii="Times New Roman" w:eastAsia="Times New Roman" w:hAnsi="Times New Roman" w:cs="Times New Roman"/>
          <w:sz w:val="24"/>
          <w:szCs w:val="24"/>
        </w:rPr>
        <w:t xml:space="preserve">, J. (1980). How are syllables used to recognize </w:t>
      </w:r>
      <w:proofErr w:type="gramStart"/>
      <w:r>
        <w:rPr>
          <w:rFonts w:ascii="Times New Roman" w:eastAsia="Times New Roman" w:hAnsi="Times New Roman" w:cs="Times New Roman"/>
          <w:sz w:val="24"/>
          <w:szCs w:val="24"/>
        </w:rPr>
        <w:t>words?.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Journal of the Acoustical Society of America</w:t>
      </w:r>
      <w:r>
        <w:rPr>
          <w:rFonts w:ascii="Times New Roman" w:eastAsia="Times New Roman" w:hAnsi="Times New Roman" w:cs="Times New Roman"/>
          <w:sz w:val="24"/>
          <w:szCs w:val="24"/>
        </w:rPr>
        <w:t xml:space="preserve">, 67(3), 965-970. </w:t>
      </w:r>
    </w:p>
    <w:p w14:paraId="00000034" w14:textId="77777777" w:rsidR="002C7000" w:rsidRDefault="0072546B">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 Estes, K. (2012). Infants generalize representations of statistically segmented words. </w:t>
      </w:r>
      <w:r>
        <w:rPr>
          <w:rFonts w:ascii="Times New Roman" w:eastAsia="Times New Roman" w:hAnsi="Times New Roman" w:cs="Times New Roman"/>
          <w:i/>
          <w:sz w:val="24"/>
          <w:szCs w:val="24"/>
        </w:rPr>
        <w:t>Frontiers in Psych</w:t>
      </w:r>
      <w:r>
        <w:rPr>
          <w:rFonts w:ascii="Times New Roman" w:eastAsia="Times New Roman" w:hAnsi="Times New Roman" w:cs="Times New Roman"/>
          <w:i/>
          <w:sz w:val="24"/>
          <w:szCs w:val="24"/>
        </w:rPr>
        <w:t>ology</w:t>
      </w:r>
      <w:r>
        <w:rPr>
          <w:rFonts w:ascii="Times New Roman" w:eastAsia="Times New Roman" w:hAnsi="Times New Roman" w:cs="Times New Roman"/>
          <w:sz w:val="24"/>
          <w:szCs w:val="24"/>
        </w:rPr>
        <w:t xml:space="preserve">, 3, 447. </w:t>
      </w:r>
    </w:p>
    <w:p w14:paraId="00000035" w14:textId="77777777" w:rsidR="002C7000" w:rsidRDefault="0072546B">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 Estes, K. &amp; Lew-Williams, C. (2015). Listening Through Voices: Infant Statistical Word Segmentation Across Multiple Speakers. </w:t>
      </w:r>
      <w:r>
        <w:rPr>
          <w:rFonts w:ascii="Times New Roman" w:eastAsia="Times New Roman" w:hAnsi="Times New Roman" w:cs="Times New Roman"/>
          <w:i/>
          <w:sz w:val="24"/>
          <w:szCs w:val="24"/>
        </w:rPr>
        <w:t>Developmental Psychology</w:t>
      </w:r>
      <w:r>
        <w:rPr>
          <w:rFonts w:ascii="Times New Roman" w:eastAsia="Times New Roman" w:hAnsi="Times New Roman" w:cs="Times New Roman"/>
          <w:sz w:val="24"/>
          <w:szCs w:val="24"/>
        </w:rPr>
        <w:t>, 51</w:t>
      </w:r>
      <w:r>
        <w:rPr>
          <w:rFonts w:ascii="Times New Roman" w:eastAsia="Times New Roman" w:hAnsi="Times New Roman" w:cs="Times New Roman"/>
          <w:sz w:val="24"/>
          <w:szCs w:val="24"/>
          <w:highlight w:val="white"/>
        </w:rPr>
        <w:t>(11), 1517–1528.</w:t>
      </w:r>
    </w:p>
    <w:p w14:paraId="00000036" w14:textId="77777777" w:rsidR="002C7000" w:rsidRDefault="0072546B">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J. F., </w:t>
      </w:r>
      <w:proofErr w:type="spellStart"/>
      <w:r>
        <w:rPr>
          <w:rFonts w:ascii="Times New Roman" w:eastAsia="Times New Roman" w:hAnsi="Times New Roman" w:cs="Times New Roman"/>
          <w:sz w:val="24"/>
          <w:szCs w:val="24"/>
        </w:rPr>
        <w:t>Pelucchi</w:t>
      </w:r>
      <w:proofErr w:type="spellEnd"/>
      <w:r>
        <w:rPr>
          <w:rFonts w:ascii="Times New Roman" w:eastAsia="Times New Roman" w:hAnsi="Times New Roman" w:cs="Times New Roman"/>
          <w:sz w:val="24"/>
          <w:szCs w:val="24"/>
        </w:rPr>
        <w:t xml:space="preserve">, B., Estes, K. G., &amp; </w:t>
      </w:r>
      <w:proofErr w:type="spellStart"/>
      <w:r>
        <w:rPr>
          <w:rFonts w:ascii="Times New Roman" w:eastAsia="Times New Roman" w:hAnsi="Times New Roman" w:cs="Times New Roman"/>
          <w:sz w:val="24"/>
          <w:szCs w:val="24"/>
        </w:rPr>
        <w:t>Saffran</w:t>
      </w:r>
      <w:proofErr w:type="spellEnd"/>
      <w:r>
        <w:rPr>
          <w:rFonts w:ascii="Times New Roman" w:eastAsia="Times New Roman" w:hAnsi="Times New Roman" w:cs="Times New Roman"/>
          <w:sz w:val="24"/>
          <w:szCs w:val="24"/>
        </w:rPr>
        <w:t>, J. R. (2011).</w:t>
      </w:r>
      <w:r>
        <w:rPr>
          <w:rFonts w:ascii="Times New Roman" w:eastAsia="Times New Roman" w:hAnsi="Times New Roman" w:cs="Times New Roman"/>
          <w:sz w:val="24"/>
          <w:szCs w:val="24"/>
        </w:rPr>
        <w:t xml:space="preserve"> Linking sounds to meanings: Infant statistical learning in a natural language. </w:t>
      </w:r>
      <w:r>
        <w:rPr>
          <w:rFonts w:ascii="Times New Roman" w:eastAsia="Times New Roman" w:hAnsi="Times New Roman" w:cs="Times New Roman"/>
          <w:i/>
          <w:sz w:val="24"/>
          <w:szCs w:val="24"/>
        </w:rPr>
        <w:t>Cognitive Psychology</w:t>
      </w:r>
      <w:r>
        <w:rPr>
          <w:rFonts w:ascii="Times New Roman" w:eastAsia="Times New Roman" w:hAnsi="Times New Roman" w:cs="Times New Roman"/>
          <w:sz w:val="24"/>
          <w:szCs w:val="24"/>
        </w:rPr>
        <w:t>, 63(2), 93-106.</w:t>
      </w:r>
    </w:p>
    <w:p w14:paraId="00000037" w14:textId="77777777" w:rsidR="002C7000" w:rsidRDefault="0072546B">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Houston, D. M., and </w:t>
      </w:r>
      <w:proofErr w:type="spellStart"/>
      <w:r>
        <w:rPr>
          <w:rFonts w:ascii="Times New Roman" w:eastAsia="Times New Roman" w:hAnsi="Times New Roman" w:cs="Times New Roman"/>
          <w:sz w:val="24"/>
          <w:szCs w:val="24"/>
        </w:rPr>
        <w:t>Jusczyk</w:t>
      </w:r>
      <w:proofErr w:type="spellEnd"/>
      <w:r>
        <w:rPr>
          <w:rFonts w:ascii="Times New Roman" w:eastAsia="Times New Roman" w:hAnsi="Times New Roman" w:cs="Times New Roman"/>
          <w:sz w:val="24"/>
          <w:szCs w:val="24"/>
        </w:rPr>
        <w:t xml:space="preserve">, P. W. (2000). The role of talker-specific information in word segmentation by infants. </w:t>
      </w:r>
      <w:r>
        <w:rPr>
          <w:rFonts w:ascii="Times New Roman" w:eastAsia="Times New Roman" w:hAnsi="Times New Roman" w:cs="Times New Roman"/>
          <w:i/>
          <w:sz w:val="24"/>
          <w:szCs w:val="24"/>
        </w:rPr>
        <w:t>Journal of Experimental</w:t>
      </w:r>
      <w:r>
        <w:rPr>
          <w:rFonts w:ascii="Times New Roman" w:eastAsia="Times New Roman" w:hAnsi="Times New Roman" w:cs="Times New Roman"/>
          <w:i/>
          <w:sz w:val="24"/>
          <w:szCs w:val="24"/>
        </w:rPr>
        <w:t xml:space="preserve"> Psychology: Human Perception and Performance</w:t>
      </w:r>
      <w:r>
        <w:rPr>
          <w:rFonts w:ascii="Times New Roman" w:eastAsia="Times New Roman" w:hAnsi="Times New Roman" w:cs="Times New Roman"/>
          <w:sz w:val="24"/>
          <w:szCs w:val="24"/>
        </w:rPr>
        <w:t xml:space="preserve">, 26(5), 1570-158. </w:t>
      </w:r>
    </w:p>
    <w:p w14:paraId="00000038" w14:textId="77777777" w:rsidR="002C7000" w:rsidRDefault="0072546B">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Pelucchi</w:t>
      </w:r>
      <w:proofErr w:type="spellEnd"/>
      <w:r>
        <w:rPr>
          <w:rFonts w:ascii="Times New Roman" w:eastAsia="Times New Roman" w:hAnsi="Times New Roman" w:cs="Times New Roman"/>
          <w:sz w:val="24"/>
          <w:szCs w:val="24"/>
        </w:rPr>
        <w:t xml:space="preserve">, B., Hay, J. F., &amp; </w:t>
      </w:r>
      <w:proofErr w:type="spellStart"/>
      <w:r>
        <w:rPr>
          <w:rFonts w:ascii="Times New Roman" w:eastAsia="Times New Roman" w:hAnsi="Times New Roman" w:cs="Times New Roman"/>
          <w:sz w:val="24"/>
          <w:szCs w:val="24"/>
        </w:rPr>
        <w:t>Saffran</w:t>
      </w:r>
      <w:proofErr w:type="spellEnd"/>
      <w:r>
        <w:rPr>
          <w:rFonts w:ascii="Times New Roman" w:eastAsia="Times New Roman" w:hAnsi="Times New Roman" w:cs="Times New Roman"/>
          <w:sz w:val="24"/>
          <w:szCs w:val="24"/>
        </w:rPr>
        <w:t xml:space="preserve">, J. R. (2009). Statistical Learning in a Natural Language by Month-Old Infants. </w:t>
      </w:r>
      <w:r>
        <w:rPr>
          <w:rFonts w:ascii="Times New Roman" w:eastAsia="Times New Roman" w:hAnsi="Times New Roman" w:cs="Times New Roman"/>
          <w:i/>
          <w:sz w:val="24"/>
          <w:szCs w:val="24"/>
        </w:rPr>
        <w:t>Child Development</w:t>
      </w:r>
      <w:r>
        <w:rPr>
          <w:rFonts w:ascii="Times New Roman" w:eastAsia="Times New Roman" w:hAnsi="Times New Roman" w:cs="Times New Roman"/>
          <w:sz w:val="24"/>
          <w:szCs w:val="24"/>
        </w:rPr>
        <w:t xml:space="preserve">, 80(3), 674-685. </w:t>
      </w:r>
    </w:p>
    <w:p w14:paraId="00000039" w14:textId="77777777" w:rsidR="002C7000" w:rsidRDefault="0072546B">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Saffran</w:t>
      </w:r>
      <w:proofErr w:type="spellEnd"/>
      <w:r>
        <w:rPr>
          <w:rFonts w:ascii="Times New Roman" w:eastAsia="Times New Roman" w:hAnsi="Times New Roman" w:cs="Times New Roman"/>
          <w:sz w:val="24"/>
          <w:szCs w:val="24"/>
        </w:rPr>
        <w:t xml:space="preserve">, J. R., </w:t>
      </w:r>
      <w:proofErr w:type="spellStart"/>
      <w:r>
        <w:rPr>
          <w:rFonts w:ascii="Times New Roman" w:eastAsia="Times New Roman" w:hAnsi="Times New Roman" w:cs="Times New Roman"/>
          <w:sz w:val="24"/>
          <w:szCs w:val="24"/>
        </w:rPr>
        <w:t>Aslin</w:t>
      </w:r>
      <w:proofErr w:type="spellEnd"/>
      <w:r>
        <w:rPr>
          <w:rFonts w:ascii="Times New Roman" w:eastAsia="Times New Roman" w:hAnsi="Times New Roman" w:cs="Times New Roman"/>
          <w:sz w:val="24"/>
          <w:szCs w:val="24"/>
        </w:rPr>
        <w:t>, R. N., &amp; Newport</w:t>
      </w:r>
      <w:r>
        <w:rPr>
          <w:rFonts w:ascii="Times New Roman" w:eastAsia="Times New Roman" w:hAnsi="Times New Roman" w:cs="Times New Roman"/>
          <w:sz w:val="24"/>
          <w:szCs w:val="24"/>
        </w:rPr>
        <w:t xml:space="preserve">, E. L. (1996). Statistical Learning By 8-Month Old Infants. </w:t>
      </w:r>
      <w:r>
        <w:rPr>
          <w:rFonts w:ascii="Times New Roman" w:eastAsia="Times New Roman" w:hAnsi="Times New Roman" w:cs="Times New Roman"/>
          <w:i/>
          <w:sz w:val="24"/>
          <w:szCs w:val="24"/>
        </w:rPr>
        <w:t>Science</w:t>
      </w:r>
      <w:r>
        <w:rPr>
          <w:rFonts w:ascii="Times New Roman" w:eastAsia="Times New Roman" w:hAnsi="Times New Roman" w:cs="Times New Roman"/>
          <w:sz w:val="24"/>
          <w:szCs w:val="24"/>
        </w:rPr>
        <w:t xml:space="preserve">, 274(5294), 1926-1928. </w:t>
      </w:r>
    </w:p>
    <w:p w14:paraId="0000003A" w14:textId="77777777" w:rsidR="002C7000" w:rsidRDefault="002C7000">
      <w:pPr>
        <w:ind w:left="720" w:hanging="720"/>
        <w:rPr>
          <w:rFonts w:ascii="Times New Roman" w:eastAsia="Times New Roman" w:hAnsi="Times New Roman" w:cs="Times New Roman"/>
          <w:sz w:val="24"/>
          <w:szCs w:val="24"/>
        </w:rPr>
      </w:pPr>
    </w:p>
    <w:sectPr w:rsidR="002C700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000"/>
    <w:rsid w:val="002C7000"/>
    <w:rsid w:val="00725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CA86"/>
  <w15:docId w15:val="{FA003FFA-9B84-4938-BA07-2840A8EE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2145</Words>
  <Characters>12227</Characters>
  <Application>Microsoft Office Word</Application>
  <DocSecurity>0</DocSecurity>
  <Lines>101</Lines>
  <Paragraphs>28</Paragraphs>
  <ScaleCrop>false</ScaleCrop>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Batth, Jasdeep</cp:lastModifiedBy>
  <cp:revision>3</cp:revision>
  <dcterms:created xsi:type="dcterms:W3CDTF">2020-05-22T08:10:00Z</dcterms:created>
  <dcterms:modified xsi:type="dcterms:W3CDTF">2020-05-22T08:12:00Z</dcterms:modified>
</cp:coreProperties>
</file>