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rawings/drawing8.xml" ContentType="application/vnd.openxmlformats-officedocument.drawingml.chartshapes+xml"/>
  <Override PartName="/word/drawings/drawing6.xml" ContentType="application/vnd.openxmlformats-officedocument.drawingml.chartshap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drawings/drawing4.xml" ContentType="application/vnd.openxmlformats-officedocument.drawingml.chartshapes+xml"/>
  <Override PartName="/word/charts/chart28.xml" ContentType="application/vnd.openxmlformats-officedocument.drawingml.chart+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3.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Default Extension="wdp" ContentType="image/vnd.ms-photo"/>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drawings/drawing10.xml" ContentType="application/vnd.openxmlformats-officedocument.drawingml.chartshapes+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Default Extension="png" ContentType="image/png"/>
  <Override PartName="/word/drawings/drawing9.xml" ContentType="application/vnd.openxmlformats-officedocument.drawingml.chartshapes+xml"/>
  <Default Extension="jpeg" ContentType="image/jpeg"/>
  <Default Extension="emf" ContentType="image/x-emf"/>
  <Override PartName="/word/drawings/drawing7.xml" ContentType="application/vnd.openxmlformats-officedocument.drawingml.chartshapes+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drawings/drawing3.xml" ContentType="application/vnd.openxmlformats-officedocument.drawingml.chartshapes+xml"/>
  <Override PartName="/word/drawings/drawing5.xml" ContentType="application/vnd.openxmlformats-officedocument.drawingml.chartshapes+xml"/>
  <Override PartName="/word/charts/chart29.xml" ContentType="application/vnd.openxmlformats-officedocument.drawingml.chart+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F7" w:rsidRPr="00387656" w:rsidRDefault="00441D6B" w:rsidP="00441D6B">
      <w:pPr>
        <w:pStyle w:val="Title"/>
      </w:pPr>
      <w:proofErr w:type="spellStart"/>
      <w:r>
        <w:t>Bedload</w:t>
      </w:r>
      <w:proofErr w:type="spellEnd"/>
      <w:r w:rsidR="00F7571F">
        <w:t xml:space="preserve"> </w:t>
      </w:r>
      <w:r>
        <w:t>Transport</w:t>
      </w:r>
      <w:r w:rsidR="00F7571F">
        <w:t xml:space="preserve"> Sampling, Characterization and Modeling</w:t>
      </w:r>
      <w:r>
        <w:t xml:space="preserve"> on a Southern Appalachian Ridge and</w:t>
      </w:r>
      <w:r w:rsidR="00CB041A">
        <w:t xml:space="preserve"> </w:t>
      </w:r>
      <w:r>
        <w:t>Valley Stream</w:t>
      </w:r>
      <w:r w:rsidR="00DD00DE" w:rsidRPr="00387656">
        <w:tab/>
      </w:r>
    </w:p>
    <w:p w:rsidR="00236E6D" w:rsidRDefault="00236E6D" w:rsidP="00441D6B">
      <w:pPr>
        <w:pStyle w:val="Title"/>
      </w:pPr>
    </w:p>
    <w:p w:rsidR="00424A36" w:rsidRDefault="00424A36" w:rsidP="00441D6B">
      <w:pPr>
        <w:pStyle w:val="Title"/>
      </w:pPr>
    </w:p>
    <w:p w:rsidR="00424A36" w:rsidRPr="00387656" w:rsidRDefault="00424A36" w:rsidP="00441D6B">
      <w:pPr>
        <w:pStyle w:val="Title"/>
      </w:pPr>
    </w:p>
    <w:p w:rsidR="00236E6D" w:rsidRDefault="00236E6D" w:rsidP="00441D6B">
      <w:pPr>
        <w:pStyle w:val="Title"/>
      </w:pPr>
    </w:p>
    <w:p w:rsidR="00424A36" w:rsidRDefault="00424A36" w:rsidP="00441D6B">
      <w:pPr>
        <w:pStyle w:val="Title"/>
      </w:pPr>
    </w:p>
    <w:p w:rsidR="00424A36" w:rsidRPr="00387656" w:rsidRDefault="00424A36" w:rsidP="00441D6B">
      <w:pPr>
        <w:pStyle w:val="Title"/>
      </w:pPr>
    </w:p>
    <w:p w:rsidR="00236E6D" w:rsidRPr="00387656" w:rsidRDefault="00236E6D" w:rsidP="00441D6B">
      <w:pPr>
        <w:pStyle w:val="Title"/>
      </w:pPr>
    </w:p>
    <w:p w:rsidR="00441D6B" w:rsidRPr="00F23AAA" w:rsidRDefault="00441D6B" w:rsidP="00441D6B">
      <w:pPr>
        <w:pStyle w:val="ETDTitle"/>
      </w:pPr>
      <w:r w:rsidRPr="00F23AAA">
        <w:t>A Dissertation Presented for the</w:t>
      </w:r>
    </w:p>
    <w:p w:rsidR="00441D6B" w:rsidRPr="00F23AAA" w:rsidRDefault="00441D6B" w:rsidP="00441D6B">
      <w:pPr>
        <w:pStyle w:val="ETDTitle"/>
      </w:pPr>
      <w:r w:rsidRPr="00F23AAA">
        <w:t>Doctor of Philosophy</w:t>
      </w:r>
    </w:p>
    <w:p w:rsidR="00441D6B" w:rsidRPr="00F23AAA" w:rsidRDefault="00441D6B" w:rsidP="00441D6B">
      <w:pPr>
        <w:pStyle w:val="ETDTitle"/>
      </w:pPr>
      <w:r w:rsidRPr="00F23AAA">
        <w:t>Degree</w:t>
      </w:r>
    </w:p>
    <w:p w:rsidR="00441D6B" w:rsidRPr="00F23AAA" w:rsidRDefault="00441D6B" w:rsidP="00441D6B">
      <w:pPr>
        <w:pStyle w:val="ETDTitle"/>
      </w:pPr>
      <w:r w:rsidRPr="00F23AAA">
        <w:t>The University of Tennessee, Knoxville</w:t>
      </w:r>
    </w:p>
    <w:p w:rsidR="00236E6D" w:rsidRDefault="00236E6D" w:rsidP="00441D6B">
      <w:pPr>
        <w:pStyle w:val="Title"/>
      </w:pPr>
    </w:p>
    <w:p w:rsidR="00424A36" w:rsidRDefault="00424A36" w:rsidP="00441D6B">
      <w:pPr>
        <w:pStyle w:val="Title"/>
      </w:pPr>
    </w:p>
    <w:p w:rsidR="00424A36" w:rsidRDefault="00424A36" w:rsidP="00441D6B">
      <w:pPr>
        <w:pStyle w:val="Title"/>
      </w:pPr>
    </w:p>
    <w:p w:rsidR="00424A36" w:rsidRDefault="00424A36" w:rsidP="00441D6B">
      <w:pPr>
        <w:pStyle w:val="Title"/>
      </w:pPr>
    </w:p>
    <w:p w:rsidR="00424A36" w:rsidRPr="00387656" w:rsidRDefault="00424A36" w:rsidP="00441D6B">
      <w:pPr>
        <w:pStyle w:val="Title"/>
      </w:pPr>
    </w:p>
    <w:p w:rsidR="00236E6D" w:rsidRPr="00387656" w:rsidRDefault="00236E6D" w:rsidP="00441D6B">
      <w:pPr>
        <w:pStyle w:val="Title"/>
      </w:pPr>
    </w:p>
    <w:p w:rsidR="00236E6D" w:rsidRPr="00387656" w:rsidRDefault="00236E6D" w:rsidP="00441D6B">
      <w:pPr>
        <w:pStyle w:val="Title"/>
      </w:pPr>
    </w:p>
    <w:p w:rsidR="00441D6B" w:rsidRPr="00F23AAA" w:rsidRDefault="00441D6B" w:rsidP="00441D6B">
      <w:pPr>
        <w:jc w:val="center"/>
      </w:pPr>
      <w:r w:rsidRPr="00F23AAA">
        <w:t xml:space="preserve">Patrick </w:t>
      </w:r>
      <w:proofErr w:type="spellStart"/>
      <w:r w:rsidRPr="00F23AAA">
        <w:t>Lasater</w:t>
      </w:r>
      <w:proofErr w:type="spellEnd"/>
      <w:r w:rsidRPr="00F23AAA">
        <w:t xml:space="preserve"> McMahon</w:t>
      </w:r>
    </w:p>
    <w:p w:rsidR="00526151" w:rsidRDefault="00303A0E" w:rsidP="00441D6B">
      <w:pPr>
        <w:jc w:val="center"/>
      </w:pPr>
      <w:r>
        <w:t>December</w:t>
      </w:r>
      <w:r w:rsidR="00441D6B" w:rsidRPr="00F23AAA">
        <w:t xml:space="preserve"> 2013</w:t>
      </w:r>
    </w:p>
    <w:p w:rsidR="00526151" w:rsidRDefault="00387656" w:rsidP="00441D6B">
      <w:r>
        <w:br w:type="page"/>
      </w:r>
    </w:p>
    <w:p w:rsidR="00526151" w:rsidRDefault="00526151" w:rsidP="00441D6B"/>
    <w:p w:rsidR="00441D6B" w:rsidRDefault="00DD00DE" w:rsidP="00424A36">
      <w:pPr>
        <w:jc w:val="center"/>
      </w:pPr>
      <w:r w:rsidRPr="006C637E">
        <w:t>Copyright © 201</w:t>
      </w:r>
      <w:r w:rsidR="00441D6B" w:rsidRPr="006C637E">
        <w:t>3</w:t>
      </w:r>
      <w:r w:rsidR="00236E6D" w:rsidRPr="006C637E">
        <w:t xml:space="preserve"> by </w:t>
      </w:r>
      <w:r w:rsidR="00441D6B" w:rsidRPr="006C637E">
        <w:t>Patrick L. McMahon</w:t>
      </w:r>
    </w:p>
    <w:p w:rsidR="00236E6D" w:rsidRDefault="00236E6D" w:rsidP="00441D6B">
      <w:r>
        <w:t>.</w:t>
      </w:r>
    </w:p>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236E6D" w:rsidRDefault="00236E6D" w:rsidP="00441D6B"/>
    <w:p w:rsidR="00CD73A9" w:rsidRDefault="00236E6D" w:rsidP="00441D6B">
      <w:pPr>
        <w:pStyle w:val="Title"/>
      </w:pPr>
      <w:r w:rsidRPr="005E54E2">
        <w:br w:type="page"/>
      </w:r>
      <w:r w:rsidR="00CD73A9">
        <w:lastRenderedPageBreak/>
        <w:t>ACKNOWLEDGEMENTS</w:t>
      </w:r>
    </w:p>
    <w:p w:rsidR="00441D6B" w:rsidRPr="00356C22" w:rsidRDefault="00441D6B" w:rsidP="00441D6B">
      <w:r w:rsidRPr="00441D6B">
        <w:t xml:space="preserve">I would like to </w:t>
      </w:r>
      <w:r>
        <w:t>thank</w:t>
      </w:r>
      <w:r w:rsidRPr="00441D6B">
        <w:t xml:space="preserve"> the many people who have donated their time, talents, and efforts towards the completion </w:t>
      </w:r>
      <w:r>
        <w:t>of this research effort</w:t>
      </w:r>
      <w:r w:rsidRPr="00441D6B">
        <w:t>. Foremost, I would</w:t>
      </w:r>
      <w:r>
        <w:t xml:space="preserve"> like to acknowledge and thank my friend and colleague Greg </w:t>
      </w:r>
      <w:proofErr w:type="spellStart"/>
      <w:r>
        <w:t>Babbit</w:t>
      </w:r>
      <w:proofErr w:type="spellEnd"/>
      <w:r w:rsidR="00592C4F">
        <w:t>,</w:t>
      </w:r>
      <w:r>
        <w:t xml:space="preserve"> as well as Dr. John Schwartz</w:t>
      </w:r>
      <w:r w:rsidR="00592C4F">
        <w:t>,</w:t>
      </w:r>
      <w:r>
        <w:t xml:space="preserve"> for developing the </w:t>
      </w:r>
      <w:r w:rsidR="002B73C9">
        <w:t>preliminary</w:t>
      </w:r>
      <w:r>
        <w:t xml:space="preserve"> scope for the research, securing funding to make it happen, and bringing me onto the project. </w:t>
      </w:r>
      <w:r w:rsidR="002B73C9">
        <w:t xml:space="preserve"> </w:t>
      </w:r>
      <w:r>
        <w:t xml:space="preserve">I would like to thank the Tennessee Stream Mitigation Program and its board of directors for approving and providing the funding for </w:t>
      </w:r>
      <w:r w:rsidR="00584586">
        <w:t>this research</w:t>
      </w:r>
      <w:r>
        <w:t>. I would further like to thank the Town of Farragut for allowing the construction of the research station within their greenway system; with a special thanks to Jason Scott for acting as</w:t>
      </w:r>
      <w:r w:rsidR="00592C4F">
        <w:t xml:space="preserve"> the</w:t>
      </w:r>
      <w:r>
        <w:t xml:space="preserve"> Town’s liaison for the project.</w:t>
      </w:r>
    </w:p>
    <w:p w:rsidR="00441D6B" w:rsidRDefault="00441D6B" w:rsidP="00441D6B">
      <w:r>
        <w:t xml:space="preserve">During the design and construction phase of </w:t>
      </w:r>
      <w:r w:rsidR="00584586">
        <w:t>this research</w:t>
      </w:r>
      <w:r>
        <w:t xml:space="preserve">, I relied heavily on the talents of Wesley Wright and Larry Roberts. </w:t>
      </w:r>
      <w:r w:rsidR="002B73C9">
        <w:t xml:space="preserve"> </w:t>
      </w:r>
      <w:r>
        <w:t xml:space="preserve">Wesley’s assistance in instrumentation selection, hardware manipulation, and computer </w:t>
      </w:r>
      <w:proofErr w:type="spellStart"/>
      <w:r>
        <w:t>programing</w:t>
      </w:r>
      <w:proofErr w:type="spellEnd"/>
      <w:r>
        <w:t xml:space="preserve"> were vital to the data collection efforts at the </w:t>
      </w:r>
      <w:proofErr w:type="spellStart"/>
      <w:r>
        <w:t>bedload</w:t>
      </w:r>
      <w:proofErr w:type="spellEnd"/>
      <w:r>
        <w:t xml:space="preserve"> station. </w:t>
      </w:r>
      <w:r w:rsidR="002B73C9">
        <w:t xml:space="preserve"> </w:t>
      </w:r>
      <w:r>
        <w:t>Further, he shared his talent for safely operating large earth moving equipment, allowing construction to be carried out with in-house resources. Larry spent many hot summer days cutting and welding together steel plates to form the loading boxes for the system. He was present during the entire construction stage and was a valuable resource to help think through problems when they arose on the site.</w:t>
      </w:r>
    </w:p>
    <w:p w:rsidR="00441D6B" w:rsidRDefault="00441D6B" w:rsidP="00441D6B">
      <w:r>
        <w:t xml:space="preserve">Many others were on hand </w:t>
      </w:r>
      <w:r w:rsidR="00C41014">
        <w:t xml:space="preserve">for the construction of the </w:t>
      </w:r>
      <w:proofErr w:type="spellStart"/>
      <w:r w:rsidR="00C41014">
        <w:t>bed</w:t>
      </w:r>
      <w:r>
        <w:t>load</w:t>
      </w:r>
      <w:proofErr w:type="spellEnd"/>
      <w:r>
        <w:t xml:space="preserve"> station doing various and unsavory tasks such as filling sand bags, babysitting pumps, managing onlookers, running survey control, and shoveling gravel.  These people include: John Schwartz, Jessica Davis, Tim </w:t>
      </w:r>
      <w:proofErr w:type="spellStart"/>
      <w:r>
        <w:t>Pobst</w:t>
      </w:r>
      <w:proofErr w:type="spellEnd"/>
      <w:r>
        <w:t xml:space="preserve">, Jason </w:t>
      </w:r>
      <w:proofErr w:type="spellStart"/>
      <w:r>
        <w:t>Brunton</w:t>
      </w:r>
      <w:proofErr w:type="spellEnd"/>
      <w:r>
        <w:t xml:space="preserve">, Brady McPherson, </w:t>
      </w:r>
      <w:proofErr w:type="spellStart"/>
      <w:r>
        <w:t>Keil</w:t>
      </w:r>
      <w:proofErr w:type="spellEnd"/>
      <w:r>
        <w:t xml:space="preserve"> Neff, Alex </w:t>
      </w:r>
      <w:proofErr w:type="spellStart"/>
      <w:r>
        <w:t>Merrit</w:t>
      </w:r>
      <w:proofErr w:type="spellEnd"/>
      <w:r>
        <w:t xml:space="preserve">, </w:t>
      </w:r>
      <w:r w:rsidRPr="0097776C">
        <w:t>Russell Freda</w:t>
      </w:r>
      <w:r>
        <w:t xml:space="preserve">, </w:t>
      </w:r>
      <w:r w:rsidRPr="0097776C">
        <w:t xml:space="preserve">Lee </w:t>
      </w:r>
      <w:proofErr w:type="spellStart"/>
      <w:r w:rsidRPr="0097776C">
        <w:t>Mauney</w:t>
      </w:r>
      <w:proofErr w:type="spellEnd"/>
      <w:r>
        <w:t xml:space="preserve">, Greg </w:t>
      </w:r>
      <w:proofErr w:type="spellStart"/>
      <w:r>
        <w:t>Babbit</w:t>
      </w:r>
      <w:proofErr w:type="spellEnd"/>
      <w:r>
        <w:t xml:space="preserve"> and Jason Scott. These lovely people worked hard and cheerfully under hot, humid, mosquito ridden conditions. Assistance in the collection of field data and material as well as grain size analyses was provided at various times by Ethan </w:t>
      </w:r>
      <w:proofErr w:type="spellStart"/>
      <w:r>
        <w:t>McPhearson</w:t>
      </w:r>
      <w:proofErr w:type="spellEnd"/>
      <w:r>
        <w:t xml:space="preserve">, Jason </w:t>
      </w:r>
      <w:proofErr w:type="spellStart"/>
      <w:r>
        <w:t>Brunton</w:t>
      </w:r>
      <w:proofErr w:type="spellEnd"/>
      <w:r>
        <w:t xml:space="preserve">, Alex </w:t>
      </w:r>
      <w:proofErr w:type="spellStart"/>
      <w:r>
        <w:t>Merrit</w:t>
      </w:r>
      <w:proofErr w:type="spellEnd"/>
      <w:r>
        <w:t xml:space="preserve">, Brady </w:t>
      </w:r>
      <w:proofErr w:type="spellStart"/>
      <w:r>
        <w:t>McPhearson</w:t>
      </w:r>
      <w:proofErr w:type="spellEnd"/>
      <w:r>
        <w:t xml:space="preserve">, and Jordan Hayes. A special thanks to Nancy </w:t>
      </w:r>
      <w:proofErr w:type="spellStart"/>
      <w:r>
        <w:t>Robberts</w:t>
      </w:r>
      <w:proofErr w:type="spellEnd"/>
      <w:r>
        <w:t xml:space="preserve"> for helping us schedule time for use of the department lab equipment and for putting up with us and our consummate mess of material.</w:t>
      </w:r>
    </w:p>
    <w:p w:rsidR="00441D6B" w:rsidRDefault="00441D6B" w:rsidP="00441D6B">
      <w:r>
        <w:t xml:space="preserve">I would also like to thank and acknowledge each of my committee members </w:t>
      </w:r>
      <w:r w:rsidRPr="00356C22">
        <w:t xml:space="preserve">Dr. John S. Schwartz, Dr. Glenn A. Tootle, Dr. Daniel C. Yoder, Dr. Devon M. Burr, and Dr. Vincent S. </w:t>
      </w:r>
      <w:proofErr w:type="spellStart"/>
      <w:r w:rsidRPr="00356C22">
        <w:t>Neary</w:t>
      </w:r>
      <w:proofErr w:type="spellEnd"/>
      <w:r>
        <w:t xml:space="preserve"> for their willingness to be a part of this effort and for their feedback and guidance during the process.  Finally I would like to acknowledge and thank my patient and beautiful wife Alissa for her support and encouragement during this process.  She is and always</w:t>
      </w:r>
      <w:r w:rsidR="00592C4F">
        <w:t xml:space="preserve"> will</w:t>
      </w:r>
      <w:r>
        <w:t xml:space="preserve"> be my lynch pin.  Thank you.</w:t>
      </w:r>
    </w:p>
    <w:p w:rsidR="00236E6D" w:rsidRDefault="0085757D" w:rsidP="00441D6B">
      <w:pPr>
        <w:pStyle w:val="Title"/>
      </w:pPr>
      <w:r w:rsidRPr="005E54E2">
        <w:br w:type="page"/>
      </w:r>
      <w:r w:rsidR="00236E6D" w:rsidRPr="005E54E2">
        <w:lastRenderedPageBreak/>
        <w:t>ABSTRACT</w:t>
      </w:r>
    </w:p>
    <w:p w:rsidR="00EF5479" w:rsidRDefault="00EF5479" w:rsidP="00EF5479">
      <w:pPr>
        <w:autoSpaceDE w:val="0"/>
        <w:autoSpaceDN w:val="0"/>
        <w:adjustRightInd w:val="0"/>
      </w:pPr>
      <w:r>
        <w:t xml:space="preserve">Estimates of </w:t>
      </w:r>
      <w:proofErr w:type="spellStart"/>
      <w:r>
        <w:t>bedload</w:t>
      </w:r>
      <w:proofErr w:type="spellEnd"/>
      <w:r>
        <w:t xml:space="preserve"> transport rates developed from existing transport models are notoriously inaccurate</w:t>
      </w:r>
      <w:fldSimple w:instr="">
        <w:r>
          <w:t>(Wilcock 2001)</w:t>
        </w:r>
      </w:fldSimple>
      <w:r>
        <w:t xml:space="preserve">.  </w:t>
      </w:r>
      <w:r w:rsidRPr="00E56551">
        <w:t>The gravel bed models addressed in this</w:t>
      </w:r>
      <w:r>
        <w:t xml:space="preserve"> study include the Meyer-Peter and </w:t>
      </w:r>
      <w:r w:rsidRPr="00E56551">
        <w:t xml:space="preserve">Muller; Parker, </w:t>
      </w:r>
      <w:proofErr w:type="spellStart"/>
      <w:r w:rsidRPr="00E56551">
        <w:t>Klingeman</w:t>
      </w:r>
      <w:proofErr w:type="spellEnd"/>
      <w:r w:rsidRPr="00E56551">
        <w:t xml:space="preserve">, and McLean; and </w:t>
      </w:r>
      <w:proofErr w:type="spellStart"/>
      <w:r w:rsidRPr="00E56551">
        <w:t>Wilcock</w:t>
      </w:r>
      <w:proofErr w:type="spellEnd"/>
      <w:r w:rsidRPr="00E56551">
        <w:t xml:space="preserve"> </w:t>
      </w:r>
      <w:r>
        <w:t>two-fraction</w:t>
      </w:r>
      <w:r w:rsidRPr="00E56551">
        <w:t xml:space="preserve"> models. </w:t>
      </w:r>
      <w:r>
        <w:t xml:space="preserve"> The question of whether or not these models predict </w:t>
      </w:r>
      <w:proofErr w:type="spellStart"/>
      <w:r>
        <w:t>bedload</w:t>
      </w:r>
      <w:proofErr w:type="spellEnd"/>
      <w:r>
        <w:t xml:space="preserve"> transport rates in a Southern Appalachian Ridge and Valley stream is complicated by the fact that these models have only been previously assessed in terms of their agreement with </w:t>
      </w:r>
      <w:proofErr w:type="spellStart"/>
      <w:r>
        <w:t>bedload</w:t>
      </w:r>
      <w:proofErr w:type="spellEnd"/>
      <w:r>
        <w:t xml:space="preserve"> transport rates measured in the Western regions of the U.S.  Further, due to the strongly non-linear form of </w:t>
      </w:r>
      <w:proofErr w:type="spellStart"/>
      <w:r>
        <w:t>bedload</w:t>
      </w:r>
      <w:proofErr w:type="spellEnd"/>
      <w:r>
        <w:t xml:space="preserve"> transport models discrete errors and cumulative uncertainty in input parameters can result in excessive error and uncertainty in results.</w:t>
      </w:r>
    </w:p>
    <w:p w:rsidR="00EF5479" w:rsidRDefault="00EF5479" w:rsidP="00EF5479">
      <w:pPr>
        <w:autoSpaceDE w:val="0"/>
        <w:autoSpaceDN w:val="0"/>
        <w:adjustRightInd w:val="0"/>
      </w:pPr>
      <w:r>
        <w:t xml:space="preserve">The research presented in this dissertation approaches these issues through introduction of a new </w:t>
      </w:r>
      <w:proofErr w:type="spellStart"/>
      <w:r>
        <w:t>bedload</w:t>
      </w:r>
      <w:proofErr w:type="spellEnd"/>
      <w:r>
        <w:t xml:space="preserve"> transport data set collected on Little Turkey Creek in Farragut, Tennessee using a continuously monitoring </w:t>
      </w:r>
      <w:proofErr w:type="spellStart"/>
      <w:r>
        <w:t>bedload</w:t>
      </w:r>
      <w:proofErr w:type="spellEnd"/>
      <w:r>
        <w:t xml:space="preserve"> collection station with estimated collection efficiencies of nearly 100%.  Use of 20-liter pail pit samplers is addressed for estimating </w:t>
      </w:r>
      <w:proofErr w:type="spellStart"/>
      <w:r>
        <w:t>bedload</w:t>
      </w:r>
      <w:proofErr w:type="spellEnd"/>
      <w:r>
        <w:t xml:space="preserve"> particle size distributions and transport model calibration.  Finally, the issue of error and uncertainty in model input parameters is addressed through evaluation of the results of discrete error and cumulative uncertainty within the region of observed variation in </w:t>
      </w:r>
      <w:proofErr w:type="spellStart"/>
      <w:r>
        <w:t>bedload</w:t>
      </w:r>
      <w:proofErr w:type="spellEnd"/>
      <w:r>
        <w:t xml:space="preserve"> transport observations.</w:t>
      </w:r>
    </w:p>
    <w:p w:rsidR="00EF5479" w:rsidRDefault="00EF5479" w:rsidP="00EF5479">
      <w:pPr>
        <w:autoSpaceDE w:val="0"/>
        <w:autoSpaceDN w:val="0"/>
        <w:adjustRightInd w:val="0"/>
      </w:pPr>
      <w:r>
        <w:t xml:space="preserve">The results of this research suggest similarity between </w:t>
      </w:r>
      <w:proofErr w:type="spellStart"/>
      <w:r>
        <w:t>bedload</w:t>
      </w:r>
      <w:proofErr w:type="spellEnd"/>
      <w:r>
        <w:t xml:space="preserve"> transport characteristics in Southern Appalachian Ridge and Valley streams and those of streams in the Western region of the U.S.  It was found that 20-liter pail pit traps are suitable for collection of </w:t>
      </w:r>
      <w:proofErr w:type="spellStart"/>
      <w:r>
        <w:t>bedload</w:t>
      </w:r>
      <w:proofErr w:type="spellEnd"/>
      <w:r>
        <w:t xml:space="preserve"> transport particle size distribution data and only marginally well suited for model calibration.  It was illustrated that selected </w:t>
      </w:r>
      <w:proofErr w:type="spellStart"/>
      <w:r>
        <w:t>bedload</w:t>
      </w:r>
      <w:proofErr w:type="spellEnd"/>
      <w:r>
        <w:t xml:space="preserve"> transport models are most sensitive to errors in estimates of Manning’s n and slope.  Further, it was found that uniform uncertainty of more than 20% in model input parameters produces results that are at the outer edge of the observed variation in </w:t>
      </w:r>
      <w:proofErr w:type="spellStart"/>
      <w:r>
        <w:t>bedload</w:t>
      </w:r>
      <w:proofErr w:type="spellEnd"/>
      <w:r>
        <w:t xml:space="preserve"> transport rates.  The body of work presented in this dissertation is intended to provide stream restoration design professionals with additional background to inform </w:t>
      </w:r>
      <w:proofErr w:type="spellStart"/>
      <w:r>
        <w:t>bedload</w:t>
      </w:r>
      <w:proofErr w:type="spellEnd"/>
      <w:r>
        <w:t xml:space="preserve"> transport estimates on streams in the Southern Appalachian Ridge and Valley Region.</w:t>
      </w:r>
    </w:p>
    <w:p w:rsidR="00236E6D" w:rsidRDefault="00236E6D" w:rsidP="00441D6B">
      <w:r w:rsidRPr="005E54E2">
        <w:br w:type="page"/>
      </w:r>
    </w:p>
    <w:p w:rsidR="00387656" w:rsidRDefault="00387656" w:rsidP="00441D6B">
      <w:pPr>
        <w:pStyle w:val="Title"/>
      </w:pPr>
      <w:r>
        <w:lastRenderedPageBreak/>
        <w:t>TABLE OF CONTENTS</w:t>
      </w:r>
    </w:p>
    <w:p w:rsidR="002A1772" w:rsidRDefault="00DA7B45">
      <w:pPr>
        <w:pStyle w:val="TOC1"/>
        <w:rPr>
          <w:rFonts w:asciiTheme="minorHAnsi" w:eastAsiaTheme="minorEastAsia" w:hAnsiTheme="minorHAnsi" w:cstheme="minorBidi"/>
          <w:noProof/>
          <w:sz w:val="22"/>
          <w:szCs w:val="22"/>
        </w:rPr>
      </w:pPr>
      <w:r>
        <w:fldChar w:fldCharType="begin"/>
      </w:r>
      <w:r w:rsidR="00592C4F">
        <w:instrText xml:space="preserve"> TOC \o "1-3" \h \z \u </w:instrText>
      </w:r>
      <w:r>
        <w:fldChar w:fldCharType="separate"/>
      </w:r>
      <w:hyperlink w:anchor="_Toc364775311" w:history="1">
        <w:r w:rsidR="002A1772" w:rsidRPr="00855853">
          <w:rPr>
            <w:rStyle w:val="Hyperlink"/>
            <w:noProof/>
          </w:rPr>
          <w:t>INTRODUCTION</w:t>
        </w:r>
        <w:r w:rsidR="002A1772">
          <w:rPr>
            <w:noProof/>
            <w:webHidden/>
          </w:rPr>
          <w:tab/>
        </w:r>
        <w:r w:rsidR="002A1772">
          <w:rPr>
            <w:noProof/>
            <w:webHidden/>
          </w:rPr>
          <w:fldChar w:fldCharType="begin"/>
        </w:r>
        <w:r w:rsidR="002A1772">
          <w:rPr>
            <w:noProof/>
            <w:webHidden/>
          </w:rPr>
          <w:instrText xml:space="preserve"> PAGEREF _Toc364775311 \h </w:instrText>
        </w:r>
        <w:r w:rsidR="002A1772">
          <w:rPr>
            <w:noProof/>
            <w:webHidden/>
          </w:rPr>
        </w:r>
        <w:r w:rsidR="002A1772">
          <w:rPr>
            <w:noProof/>
            <w:webHidden/>
          </w:rPr>
          <w:fldChar w:fldCharType="separate"/>
        </w:r>
        <w:r w:rsidR="00C72D54">
          <w:rPr>
            <w:noProof/>
            <w:webHidden/>
          </w:rPr>
          <w:t>1</w:t>
        </w:r>
        <w:r w:rsidR="002A1772">
          <w:rPr>
            <w:noProof/>
            <w:webHidden/>
          </w:rPr>
          <w:fldChar w:fldCharType="end"/>
        </w:r>
      </w:hyperlink>
    </w:p>
    <w:p w:rsidR="002A1772" w:rsidRDefault="002A1772">
      <w:pPr>
        <w:pStyle w:val="TOC1"/>
        <w:rPr>
          <w:rFonts w:asciiTheme="minorHAnsi" w:eastAsiaTheme="minorEastAsia" w:hAnsiTheme="minorHAnsi" w:cstheme="minorBidi"/>
          <w:noProof/>
          <w:sz w:val="22"/>
          <w:szCs w:val="22"/>
        </w:rPr>
      </w:pPr>
      <w:hyperlink w:anchor="_Toc364775312" w:history="1">
        <w:r w:rsidRPr="00855853">
          <w:rPr>
            <w:rStyle w:val="Hyperlink"/>
            <w:noProof/>
          </w:rPr>
          <w:t>CHAPTER I</w:t>
        </w:r>
        <w:r>
          <w:rPr>
            <w:rFonts w:asciiTheme="minorHAnsi" w:eastAsiaTheme="minorEastAsia" w:hAnsiTheme="minorHAnsi" w:cstheme="minorBidi"/>
            <w:noProof/>
            <w:sz w:val="22"/>
            <w:szCs w:val="22"/>
          </w:rPr>
          <w:tab/>
        </w:r>
        <w:r w:rsidRPr="00855853">
          <w:rPr>
            <w:rStyle w:val="Hyperlink"/>
            <w:noProof/>
          </w:rPr>
          <w:t>Performance Assessment for a Continuously Recording Bedload Pit Trap</w:t>
        </w:r>
        <w:r>
          <w:rPr>
            <w:noProof/>
            <w:webHidden/>
          </w:rPr>
          <w:tab/>
        </w:r>
        <w:r>
          <w:rPr>
            <w:noProof/>
            <w:webHidden/>
          </w:rPr>
          <w:fldChar w:fldCharType="begin"/>
        </w:r>
        <w:r>
          <w:rPr>
            <w:noProof/>
            <w:webHidden/>
          </w:rPr>
          <w:instrText xml:space="preserve"> PAGEREF _Toc364775312 \h </w:instrText>
        </w:r>
        <w:r>
          <w:rPr>
            <w:noProof/>
            <w:webHidden/>
          </w:rPr>
        </w:r>
        <w:r>
          <w:rPr>
            <w:noProof/>
            <w:webHidden/>
          </w:rPr>
          <w:fldChar w:fldCharType="separate"/>
        </w:r>
        <w:r w:rsidR="00C72D54">
          <w:rPr>
            <w:noProof/>
            <w:webHidden/>
          </w:rPr>
          <w:t>6</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13" w:history="1">
        <w:r w:rsidRPr="00855853">
          <w:rPr>
            <w:rStyle w:val="Hyperlink"/>
            <w:noProof/>
          </w:rPr>
          <w:t>Chapter I Abstract</w:t>
        </w:r>
        <w:r>
          <w:rPr>
            <w:noProof/>
            <w:webHidden/>
          </w:rPr>
          <w:tab/>
        </w:r>
        <w:r>
          <w:rPr>
            <w:noProof/>
            <w:webHidden/>
          </w:rPr>
          <w:fldChar w:fldCharType="begin"/>
        </w:r>
        <w:r>
          <w:rPr>
            <w:noProof/>
            <w:webHidden/>
          </w:rPr>
          <w:instrText xml:space="preserve"> PAGEREF _Toc364775313 \h </w:instrText>
        </w:r>
        <w:r>
          <w:rPr>
            <w:noProof/>
            <w:webHidden/>
          </w:rPr>
        </w:r>
        <w:r>
          <w:rPr>
            <w:noProof/>
            <w:webHidden/>
          </w:rPr>
          <w:fldChar w:fldCharType="separate"/>
        </w:r>
        <w:r w:rsidR="00C72D54">
          <w:rPr>
            <w:noProof/>
            <w:webHidden/>
          </w:rPr>
          <w:t>7</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14" w:history="1">
        <w:r w:rsidRPr="00855853">
          <w:rPr>
            <w:rStyle w:val="Hyperlink"/>
            <w:noProof/>
          </w:rPr>
          <w:t>1.</w:t>
        </w:r>
        <w:r>
          <w:rPr>
            <w:rFonts w:asciiTheme="minorHAnsi" w:eastAsiaTheme="minorEastAsia" w:hAnsiTheme="minorHAnsi" w:cstheme="minorBidi"/>
            <w:noProof/>
            <w:sz w:val="22"/>
            <w:szCs w:val="22"/>
          </w:rPr>
          <w:tab/>
        </w:r>
        <w:r w:rsidRPr="00855853">
          <w:rPr>
            <w:rStyle w:val="Hyperlink"/>
            <w:noProof/>
          </w:rPr>
          <w:t>Introduction</w:t>
        </w:r>
        <w:r>
          <w:rPr>
            <w:noProof/>
            <w:webHidden/>
          </w:rPr>
          <w:tab/>
        </w:r>
        <w:r>
          <w:rPr>
            <w:noProof/>
            <w:webHidden/>
          </w:rPr>
          <w:fldChar w:fldCharType="begin"/>
        </w:r>
        <w:r>
          <w:rPr>
            <w:noProof/>
            <w:webHidden/>
          </w:rPr>
          <w:instrText xml:space="preserve"> PAGEREF _Toc364775314 \h </w:instrText>
        </w:r>
        <w:r>
          <w:rPr>
            <w:noProof/>
            <w:webHidden/>
          </w:rPr>
        </w:r>
        <w:r>
          <w:rPr>
            <w:noProof/>
            <w:webHidden/>
          </w:rPr>
          <w:fldChar w:fldCharType="separate"/>
        </w:r>
        <w:r w:rsidR="00C72D54">
          <w:rPr>
            <w:noProof/>
            <w:webHidden/>
          </w:rPr>
          <w:t>8</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15" w:history="1">
        <w:r w:rsidRPr="00855853">
          <w:rPr>
            <w:rStyle w:val="Hyperlink"/>
            <w:noProof/>
          </w:rPr>
          <w:t>2.</w:t>
        </w:r>
        <w:r>
          <w:rPr>
            <w:rFonts w:asciiTheme="minorHAnsi" w:eastAsiaTheme="minorEastAsia" w:hAnsiTheme="minorHAnsi" w:cstheme="minorBidi"/>
            <w:noProof/>
            <w:sz w:val="22"/>
            <w:szCs w:val="22"/>
          </w:rPr>
          <w:tab/>
        </w:r>
        <w:r w:rsidRPr="00855853">
          <w:rPr>
            <w:rStyle w:val="Hyperlink"/>
            <w:noProof/>
          </w:rPr>
          <w:t>Methods</w:t>
        </w:r>
        <w:r>
          <w:rPr>
            <w:noProof/>
            <w:webHidden/>
          </w:rPr>
          <w:tab/>
        </w:r>
        <w:r>
          <w:rPr>
            <w:noProof/>
            <w:webHidden/>
          </w:rPr>
          <w:fldChar w:fldCharType="begin"/>
        </w:r>
        <w:r>
          <w:rPr>
            <w:noProof/>
            <w:webHidden/>
          </w:rPr>
          <w:instrText xml:space="preserve"> PAGEREF _Toc364775315 \h </w:instrText>
        </w:r>
        <w:r>
          <w:rPr>
            <w:noProof/>
            <w:webHidden/>
          </w:rPr>
        </w:r>
        <w:r>
          <w:rPr>
            <w:noProof/>
            <w:webHidden/>
          </w:rPr>
          <w:fldChar w:fldCharType="separate"/>
        </w:r>
        <w:r w:rsidR="00C72D54">
          <w:rPr>
            <w:noProof/>
            <w:webHidden/>
          </w:rPr>
          <w:t>9</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16" w:history="1">
        <w:r w:rsidRPr="00855853">
          <w:rPr>
            <w:rStyle w:val="Hyperlink"/>
            <w:noProof/>
          </w:rPr>
          <w:t>2.1.</w:t>
        </w:r>
        <w:r>
          <w:rPr>
            <w:rFonts w:asciiTheme="minorHAnsi" w:eastAsiaTheme="minorEastAsia" w:hAnsiTheme="minorHAnsi" w:cstheme="minorBidi"/>
            <w:noProof/>
            <w:sz w:val="22"/>
            <w:szCs w:val="22"/>
          </w:rPr>
          <w:tab/>
        </w:r>
        <w:r w:rsidRPr="00855853">
          <w:rPr>
            <w:rStyle w:val="Hyperlink"/>
            <w:noProof/>
          </w:rPr>
          <w:t>Study Design</w:t>
        </w:r>
        <w:r>
          <w:rPr>
            <w:noProof/>
            <w:webHidden/>
          </w:rPr>
          <w:tab/>
        </w:r>
        <w:r>
          <w:rPr>
            <w:noProof/>
            <w:webHidden/>
          </w:rPr>
          <w:fldChar w:fldCharType="begin"/>
        </w:r>
        <w:r>
          <w:rPr>
            <w:noProof/>
            <w:webHidden/>
          </w:rPr>
          <w:instrText xml:space="preserve"> PAGEREF _Toc364775316 \h </w:instrText>
        </w:r>
        <w:r>
          <w:rPr>
            <w:noProof/>
            <w:webHidden/>
          </w:rPr>
        </w:r>
        <w:r>
          <w:rPr>
            <w:noProof/>
            <w:webHidden/>
          </w:rPr>
          <w:fldChar w:fldCharType="separate"/>
        </w:r>
        <w:r w:rsidR="00C72D54">
          <w:rPr>
            <w:noProof/>
            <w:webHidden/>
          </w:rPr>
          <w:t>9</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17" w:history="1">
        <w:r w:rsidRPr="00855853">
          <w:rPr>
            <w:rStyle w:val="Hyperlink"/>
            <w:noProof/>
          </w:rPr>
          <w:t>2.2.</w:t>
        </w:r>
        <w:r>
          <w:rPr>
            <w:rFonts w:asciiTheme="minorHAnsi" w:eastAsiaTheme="minorEastAsia" w:hAnsiTheme="minorHAnsi" w:cstheme="minorBidi"/>
            <w:noProof/>
            <w:sz w:val="22"/>
            <w:szCs w:val="22"/>
          </w:rPr>
          <w:tab/>
        </w:r>
        <w:r w:rsidRPr="00855853">
          <w:rPr>
            <w:rStyle w:val="Hyperlink"/>
            <w:noProof/>
          </w:rPr>
          <w:t>Study Location and Pit Trap Construction</w:t>
        </w:r>
        <w:r>
          <w:rPr>
            <w:noProof/>
            <w:webHidden/>
          </w:rPr>
          <w:tab/>
        </w:r>
        <w:r>
          <w:rPr>
            <w:noProof/>
            <w:webHidden/>
          </w:rPr>
          <w:fldChar w:fldCharType="begin"/>
        </w:r>
        <w:r>
          <w:rPr>
            <w:noProof/>
            <w:webHidden/>
          </w:rPr>
          <w:instrText xml:space="preserve"> PAGEREF _Toc364775317 \h </w:instrText>
        </w:r>
        <w:r>
          <w:rPr>
            <w:noProof/>
            <w:webHidden/>
          </w:rPr>
        </w:r>
        <w:r>
          <w:rPr>
            <w:noProof/>
            <w:webHidden/>
          </w:rPr>
          <w:fldChar w:fldCharType="separate"/>
        </w:r>
        <w:r w:rsidR="00C72D54">
          <w:rPr>
            <w:noProof/>
            <w:webHidden/>
          </w:rPr>
          <w:t>10</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18" w:history="1">
        <w:r w:rsidRPr="00855853">
          <w:rPr>
            <w:rStyle w:val="Hyperlink"/>
            <w:noProof/>
          </w:rPr>
          <w:t>2.3.</w:t>
        </w:r>
        <w:r>
          <w:rPr>
            <w:rFonts w:asciiTheme="minorHAnsi" w:eastAsiaTheme="minorEastAsia" w:hAnsiTheme="minorHAnsi" w:cstheme="minorBidi"/>
            <w:noProof/>
            <w:sz w:val="22"/>
            <w:szCs w:val="22"/>
          </w:rPr>
          <w:tab/>
        </w:r>
        <w:r w:rsidRPr="00855853">
          <w:rPr>
            <w:rStyle w:val="Hyperlink"/>
            <w:noProof/>
          </w:rPr>
          <w:t>CFD Modeling Analysis</w:t>
        </w:r>
        <w:r>
          <w:rPr>
            <w:noProof/>
            <w:webHidden/>
          </w:rPr>
          <w:tab/>
        </w:r>
        <w:r>
          <w:rPr>
            <w:noProof/>
            <w:webHidden/>
          </w:rPr>
          <w:fldChar w:fldCharType="begin"/>
        </w:r>
        <w:r>
          <w:rPr>
            <w:noProof/>
            <w:webHidden/>
          </w:rPr>
          <w:instrText xml:space="preserve"> PAGEREF _Toc364775318 \h </w:instrText>
        </w:r>
        <w:r>
          <w:rPr>
            <w:noProof/>
            <w:webHidden/>
          </w:rPr>
        </w:r>
        <w:r>
          <w:rPr>
            <w:noProof/>
            <w:webHidden/>
          </w:rPr>
          <w:fldChar w:fldCharType="separate"/>
        </w:r>
        <w:r w:rsidR="00C72D54">
          <w:rPr>
            <w:noProof/>
            <w:webHidden/>
          </w:rPr>
          <w:t>12</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19" w:history="1">
        <w:r w:rsidRPr="00855853">
          <w:rPr>
            <w:rStyle w:val="Hyperlink"/>
            <w:noProof/>
          </w:rPr>
          <w:t>2.4.</w:t>
        </w:r>
        <w:r>
          <w:rPr>
            <w:rFonts w:asciiTheme="minorHAnsi" w:eastAsiaTheme="minorEastAsia" w:hAnsiTheme="minorHAnsi" w:cstheme="minorBidi"/>
            <w:noProof/>
            <w:sz w:val="22"/>
            <w:szCs w:val="22"/>
          </w:rPr>
          <w:tab/>
        </w:r>
        <w:r w:rsidRPr="00855853">
          <w:rPr>
            <w:rStyle w:val="Hyperlink"/>
            <w:noProof/>
          </w:rPr>
          <w:t>Saltation Step Length Estimation</w:t>
        </w:r>
        <w:r>
          <w:rPr>
            <w:noProof/>
            <w:webHidden/>
          </w:rPr>
          <w:tab/>
        </w:r>
        <w:r>
          <w:rPr>
            <w:noProof/>
            <w:webHidden/>
          </w:rPr>
          <w:fldChar w:fldCharType="begin"/>
        </w:r>
        <w:r>
          <w:rPr>
            <w:noProof/>
            <w:webHidden/>
          </w:rPr>
          <w:instrText xml:space="preserve"> PAGEREF _Toc364775319 \h </w:instrText>
        </w:r>
        <w:r>
          <w:rPr>
            <w:noProof/>
            <w:webHidden/>
          </w:rPr>
        </w:r>
        <w:r>
          <w:rPr>
            <w:noProof/>
            <w:webHidden/>
          </w:rPr>
          <w:fldChar w:fldCharType="separate"/>
        </w:r>
        <w:r w:rsidR="00C72D54">
          <w:rPr>
            <w:noProof/>
            <w:webHidden/>
          </w:rPr>
          <w:t>15</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20" w:history="1">
        <w:r w:rsidRPr="00855853">
          <w:rPr>
            <w:rStyle w:val="Hyperlink"/>
            <w:noProof/>
          </w:rPr>
          <w:t>3.</w:t>
        </w:r>
        <w:r>
          <w:rPr>
            <w:rFonts w:asciiTheme="minorHAnsi" w:eastAsiaTheme="minorEastAsia" w:hAnsiTheme="minorHAnsi" w:cstheme="minorBidi"/>
            <w:noProof/>
            <w:sz w:val="22"/>
            <w:szCs w:val="22"/>
          </w:rPr>
          <w:tab/>
        </w:r>
        <w:r w:rsidRPr="00855853">
          <w:rPr>
            <w:rStyle w:val="Hyperlink"/>
            <w:noProof/>
          </w:rPr>
          <w:t>Results</w:t>
        </w:r>
        <w:r>
          <w:rPr>
            <w:noProof/>
            <w:webHidden/>
          </w:rPr>
          <w:tab/>
        </w:r>
        <w:r>
          <w:rPr>
            <w:noProof/>
            <w:webHidden/>
          </w:rPr>
          <w:fldChar w:fldCharType="begin"/>
        </w:r>
        <w:r>
          <w:rPr>
            <w:noProof/>
            <w:webHidden/>
          </w:rPr>
          <w:instrText xml:space="preserve"> PAGEREF _Toc364775320 \h </w:instrText>
        </w:r>
        <w:r>
          <w:rPr>
            <w:noProof/>
            <w:webHidden/>
          </w:rPr>
        </w:r>
        <w:r>
          <w:rPr>
            <w:noProof/>
            <w:webHidden/>
          </w:rPr>
          <w:fldChar w:fldCharType="separate"/>
        </w:r>
        <w:r w:rsidR="00C72D54">
          <w:rPr>
            <w:noProof/>
            <w:webHidden/>
          </w:rPr>
          <w:t>17</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21" w:history="1">
        <w:r w:rsidRPr="00855853">
          <w:rPr>
            <w:rStyle w:val="Hyperlink"/>
            <w:noProof/>
          </w:rPr>
          <w:t>3.1.</w:t>
        </w:r>
        <w:r>
          <w:rPr>
            <w:rFonts w:asciiTheme="minorHAnsi" w:eastAsiaTheme="minorEastAsia" w:hAnsiTheme="minorHAnsi" w:cstheme="minorBidi"/>
            <w:noProof/>
            <w:sz w:val="22"/>
            <w:szCs w:val="22"/>
          </w:rPr>
          <w:tab/>
        </w:r>
        <w:r w:rsidRPr="00855853">
          <w:rPr>
            <w:rStyle w:val="Hyperlink"/>
            <w:noProof/>
          </w:rPr>
          <w:t>Vertical Velocity Vector Distributions</w:t>
        </w:r>
        <w:r>
          <w:rPr>
            <w:noProof/>
            <w:webHidden/>
          </w:rPr>
          <w:tab/>
        </w:r>
        <w:r>
          <w:rPr>
            <w:noProof/>
            <w:webHidden/>
          </w:rPr>
          <w:fldChar w:fldCharType="begin"/>
        </w:r>
        <w:r>
          <w:rPr>
            <w:noProof/>
            <w:webHidden/>
          </w:rPr>
          <w:instrText xml:space="preserve"> PAGEREF _Toc364775321 \h </w:instrText>
        </w:r>
        <w:r>
          <w:rPr>
            <w:noProof/>
            <w:webHidden/>
          </w:rPr>
        </w:r>
        <w:r>
          <w:rPr>
            <w:noProof/>
            <w:webHidden/>
          </w:rPr>
          <w:fldChar w:fldCharType="separate"/>
        </w:r>
        <w:r w:rsidR="00C72D54">
          <w:rPr>
            <w:noProof/>
            <w:webHidden/>
          </w:rPr>
          <w:t>17</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22" w:history="1">
        <w:r w:rsidRPr="00855853">
          <w:rPr>
            <w:rStyle w:val="Hyperlink"/>
            <w:noProof/>
          </w:rPr>
          <w:t>3.2.</w:t>
        </w:r>
        <w:r>
          <w:rPr>
            <w:rFonts w:asciiTheme="minorHAnsi" w:eastAsiaTheme="minorEastAsia" w:hAnsiTheme="minorHAnsi" w:cstheme="minorBidi"/>
            <w:noProof/>
            <w:sz w:val="22"/>
            <w:szCs w:val="22"/>
          </w:rPr>
          <w:tab/>
        </w:r>
        <w:r w:rsidRPr="00855853">
          <w:rPr>
            <w:rStyle w:val="Hyperlink"/>
            <w:noProof/>
          </w:rPr>
          <w:t>Saltation Travel Length</w:t>
        </w:r>
        <w:r>
          <w:rPr>
            <w:noProof/>
            <w:webHidden/>
          </w:rPr>
          <w:tab/>
        </w:r>
        <w:r>
          <w:rPr>
            <w:noProof/>
            <w:webHidden/>
          </w:rPr>
          <w:fldChar w:fldCharType="begin"/>
        </w:r>
        <w:r>
          <w:rPr>
            <w:noProof/>
            <w:webHidden/>
          </w:rPr>
          <w:instrText xml:space="preserve"> PAGEREF _Toc364775322 \h </w:instrText>
        </w:r>
        <w:r>
          <w:rPr>
            <w:noProof/>
            <w:webHidden/>
          </w:rPr>
        </w:r>
        <w:r>
          <w:rPr>
            <w:noProof/>
            <w:webHidden/>
          </w:rPr>
          <w:fldChar w:fldCharType="separate"/>
        </w:r>
        <w:r w:rsidR="00C72D54">
          <w:rPr>
            <w:noProof/>
            <w:webHidden/>
          </w:rPr>
          <w:t>21</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23" w:history="1">
        <w:r w:rsidRPr="00855853">
          <w:rPr>
            <w:rStyle w:val="Hyperlink"/>
            <w:noProof/>
          </w:rPr>
          <w:t>3.3.</w:t>
        </w:r>
        <w:r>
          <w:rPr>
            <w:rFonts w:asciiTheme="minorHAnsi" w:eastAsiaTheme="minorEastAsia" w:hAnsiTheme="minorHAnsi" w:cstheme="minorBidi"/>
            <w:noProof/>
            <w:sz w:val="22"/>
            <w:szCs w:val="22"/>
          </w:rPr>
          <w:tab/>
        </w:r>
        <w:r w:rsidRPr="00855853">
          <w:rPr>
            <w:rStyle w:val="Hyperlink"/>
            <w:noProof/>
          </w:rPr>
          <w:t>Performance Assessment</w:t>
        </w:r>
        <w:r>
          <w:rPr>
            <w:noProof/>
            <w:webHidden/>
          </w:rPr>
          <w:tab/>
        </w:r>
        <w:r>
          <w:rPr>
            <w:noProof/>
            <w:webHidden/>
          </w:rPr>
          <w:fldChar w:fldCharType="begin"/>
        </w:r>
        <w:r>
          <w:rPr>
            <w:noProof/>
            <w:webHidden/>
          </w:rPr>
          <w:instrText xml:space="preserve"> PAGEREF _Toc364775323 \h </w:instrText>
        </w:r>
        <w:r>
          <w:rPr>
            <w:noProof/>
            <w:webHidden/>
          </w:rPr>
        </w:r>
        <w:r>
          <w:rPr>
            <w:noProof/>
            <w:webHidden/>
          </w:rPr>
          <w:fldChar w:fldCharType="separate"/>
        </w:r>
        <w:r w:rsidR="00C72D54">
          <w:rPr>
            <w:noProof/>
            <w:webHidden/>
          </w:rPr>
          <w:t>21</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24" w:history="1">
        <w:r w:rsidRPr="00855853">
          <w:rPr>
            <w:rStyle w:val="Hyperlink"/>
            <w:noProof/>
          </w:rPr>
          <w:t>4.</w:t>
        </w:r>
        <w:r>
          <w:rPr>
            <w:rFonts w:asciiTheme="minorHAnsi" w:eastAsiaTheme="minorEastAsia" w:hAnsiTheme="minorHAnsi" w:cstheme="minorBidi"/>
            <w:noProof/>
            <w:sz w:val="22"/>
            <w:szCs w:val="22"/>
          </w:rPr>
          <w:tab/>
        </w:r>
        <w:r w:rsidRPr="00855853">
          <w:rPr>
            <w:rStyle w:val="Hyperlink"/>
            <w:noProof/>
          </w:rPr>
          <w:t>Summary</w:t>
        </w:r>
        <w:r>
          <w:rPr>
            <w:noProof/>
            <w:webHidden/>
          </w:rPr>
          <w:tab/>
        </w:r>
        <w:r>
          <w:rPr>
            <w:noProof/>
            <w:webHidden/>
          </w:rPr>
          <w:fldChar w:fldCharType="begin"/>
        </w:r>
        <w:r>
          <w:rPr>
            <w:noProof/>
            <w:webHidden/>
          </w:rPr>
          <w:instrText xml:space="preserve"> PAGEREF _Toc364775324 \h </w:instrText>
        </w:r>
        <w:r>
          <w:rPr>
            <w:noProof/>
            <w:webHidden/>
          </w:rPr>
        </w:r>
        <w:r>
          <w:rPr>
            <w:noProof/>
            <w:webHidden/>
          </w:rPr>
          <w:fldChar w:fldCharType="separate"/>
        </w:r>
        <w:r w:rsidR="00C72D54">
          <w:rPr>
            <w:noProof/>
            <w:webHidden/>
          </w:rPr>
          <w:t>24</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25" w:history="1">
        <w:r w:rsidRPr="00855853">
          <w:rPr>
            <w:rStyle w:val="Hyperlink"/>
            <w:noProof/>
          </w:rPr>
          <w:t>5.</w:t>
        </w:r>
        <w:r>
          <w:rPr>
            <w:rFonts w:asciiTheme="minorHAnsi" w:eastAsiaTheme="minorEastAsia" w:hAnsiTheme="minorHAnsi" w:cstheme="minorBidi"/>
            <w:noProof/>
            <w:sz w:val="22"/>
            <w:szCs w:val="22"/>
          </w:rPr>
          <w:tab/>
        </w:r>
        <w:r w:rsidRPr="00855853">
          <w:rPr>
            <w:rStyle w:val="Hyperlink"/>
            <w:noProof/>
          </w:rPr>
          <w:t>Notations</w:t>
        </w:r>
        <w:r>
          <w:rPr>
            <w:noProof/>
            <w:webHidden/>
          </w:rPr>
          <w:tab/>
        </w:r>
        <w:r>
          <w:rPr>
            <w:noProof/>
            <w:webHidden/>
          </w:rPr>
          <w:fldChar w:fldCharType="begin"/>
        </w:r>
        <w:r>
          <w:rPr>
            <w:noProof/>
            <w:webHidden/>
          </w:rPr>
          <w:instrText xml:space="preserve"> PAGEREF _Toc364775325 \h </w:instrText>
        </w:r>
        <w:r>
          <w:rPr>
            <w:noProof/>
            <w:webHidden/>
          </w:rPr>
        </w:r>
        <w:r>
          <w:rPr>
            <w:noProof/>
            <w:webHidden/>
          </w:rPr>
          <w:fldChar w:fldCharType="separate"/>
        </w:r>
        <w:r w:rsidR="00C72D54">
          <w:rPr>
            <w:noProof/>
            <w:webHidden/>
          </w:rPr>
          <w:t>25</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26" w:history="1">
        <w:r w:rsidRPr="00855853">
          <w:rPr>
            <w:rStyle w:val="Hyperlink"/>
            <w:noProof/>
          </w:rPr>
          <w:t>6.</w:t>
        </w:r>
        <w:r>
          <w:rPr>
            <w:rFonts w:asciiTheme="minorHAnsi" w:eastAsiaTheme="minorEastAsia" w:hAnsiTheme="minorHAnsi" w:cstheme="minorBidi"/>
            <w:noProof/>
            <w:sz w:val="22"/>
            <w:szCs w:val="22"/>
          </w:rPr>
          <w:tab/>
        </w:r>
        <w:r w:rsidRPr="00855853">
          <w:rPr>
            <w:rStyle w:val="Hyperlink"/>
            <w:noProof/>
          </w:rPr>
          <w:t>References</w:t>
        </w:r>
        <w:r>
          <w:rPr>
            <w:noProof/>
            <w:webHidden/>
          </w:rPr>
          <w:tab/>
        </w:r>
        <w:r>
          <w:rPr>
            <w:noProof/>
            <w:webHidden/>
          </w:rPr>
          <w:fldChar w:fldCharType="begin"/>
        </w:r>
        <w:r>
          <w:rPr>
            <w:noProof/>
            <w:webHidden/>
          </w:rPr>
          <w:instrText xml:space="preserve"> PAGEREF _Toc364775326 \h </w:instrText>
        </w:r>
        <w:r>
          <w:rPr>
            <w:noProof/>
            <w:webHidden/>
          </w:rPr>
        </w:r>
        <w:r>
          <w:rPr>
            <w:noProof/>
            <w:webHidden/>
          </w:rPr>
          <w:fldChar w:fldCharType="separate"/>
        </w:r>
        <w:r w:rsidR="00C72D54">
          <w:rPr>
            <w:noProof/>
            <w:webHidden/>
          </w:rPr>
          <w:t>26</w:t>
        </w:r>
        <w:r>
          <w:rPr>
            <w:noProof/>
            <w:webHidden/>
          </w:rPr>
          <w:fldChar w:fldCharType="end"/>
        </w:r>
      </w:hyperlink>
    </w:p>
    <w:p w:rsidR="002A1772" w:rsidRDefault="002A1772">
      <w:pPr>
        <w:pStyle w:val="TOC1"/>
        <w:rPr>
          <w:rFonts w:asciiTheme="minorHAnsi" w:eastAsiaTheme="minorEastAsia" w:hAnsiTheme="minorHAnsi" w:cstheme="minorBidi"/>
          <w:noProof/>
          <w:sz w:val="22"/>
          <w:szCs w:val="22"/>
        </w:rPr>
      </w:pPr>
      <w:hyperlink w:anchor="_Toc364775327" w:history="1">
        <w:r w:rsidRPr="00855853">
          <w:rPr>
            <w:rStyle w:val="Hyperlink"/>
            <w:noProof/>
          </w:rPr>
          <w:t>CHAPTER II</w:t>
        </w:r>
        <w:r>
          <w:rPr>
            <w:rFonts w:asciiTheme="minorHAnsi" w:eastAsiaTheme="minorEastAsia" w:hAnsiTheme="minorHAnsi" w:cstheme="minorBidi"/>
            <w:noProof/>
            <w:sz w:val="22"/>
            <w:szCs w:val="22"/>
          </w:rPr>
          <w:tab/>
        </w:r>
        <w:r w:rsidRPr="00855853">
          <w:rPr>
            <w:rStyle w:val="Hyperlink"/>
            <w:noProof/>
          </w:rPr>
          <w:t>Characterizing Bedload Transport in a Southern Appalachian Ridge and Valley Stream</w:t>
        </w:r>
        <w:r>
          <w:rPr>
            <w:noProof/>
            <w:webHidden/>
          </w:rPr>
          <w:tab/>
        </w:r>
        <w:r>
          <w:rPr>
            <w:noProof/>
            <w:webHidden/>
          </w:rPr>
          <w:fldChar w:fldCharType="begin"/>
        </w:r>
        <w:r>
          <w:rPr>
            <w:noProof/>
            <w:webHidden/>
          </w:rPr>
          <w:instrText xml:space="preserve"> PAGEREF _Toc364775327 \h </w:instrText>
        </w:r>
        <w:r>
          <w:rPr>
            <w:noProof/>
            <w:webHidden/>
          </w:rPr>
        </w:r>
        <w:r>
          <w:rPr>
            <w:noProof/>
            <w:webHidden/>
          </w:rPr>
          <w:fldChar w:fldCharType="separate"/>
        </w:r>
        <w:r w:rsidR="00C72D54">
          <w:rPr>
            <w:noProof/>
            <w:webHidden/>
          </w:rPr>
          <w:t>28</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28" w:history="1">
        <w:r w:rsidRPr="00855853">
          <w:rPr>
            <w:rStyle w:val="Hyperlink"/>
            <w:noProof/>
          </w:rPr>
          <w:t>Chapter II Abstract</w:t>
        </w:r>
        <w:r>
          <w:rPr>
            <w:noProof/>
            <w:webHidden/>
          </w:rPr>
          <w:tab/>
        </w:r>
        <w:r>
          <w:rPr>
            <w:noProof/>
            <w:webHidden/>
          </w:rPr>
          <w:fldChar w:fldCharType="begin"/>
        </w:r>
        <w:r>
          <w:rPr>
            <w:noProof/>
            <w:webHidden/>
          </w:rPr>
          <w:instrText xml:space="preserve"> PAGEREF _Toc364775328 \h </w:instrText>
        </w:r>
        <w:r>
          <w:rPr>
            <w:noProof/>
            <w:webHidden/>
          </w:rPr>
        </w:r>
        <w:r>
          <w:rPr>
            <w:noProof/>
            <w:webHidden/>
          </w:rPr>
          <w:fldChar w:fldCharType="separate"/>
        </w:r>
        <w:r w:rsidR="00C72D54">
          <w:rPr>
            <w:noProof/>
            <w:webHidden/>
          </w:rPr>
          <w:t>29</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29" w:history="1">
        <w:r w:rsidRPr="00855853">
          <w:rPr>
            <w:rStyle w:val="Hyperlink"/>
            <w:noProof/>
          </w:rPr>
          <w:t>1.</w:t>
        </w:r>
        <w:r>
          <w:rPr>
            <w:rFonts w:asciiTheme="minorHAnsi" w:eastAsiaTheme="minorEastAsia" w:hAnsiTheme="minorHAnsi" w:cstheme="minorBidi"/>
            <w:noProof/>
            <w:sz w:val="22"/>
            <w:szCs w:val="22"/>
          </w:rPr>
          <w:tab/>
        </w:r>
        <w:r w:rsidRPr="00855853">
          <w:rPr>
            <w:rStyle w:val="Hyperlink"/>
            <w:noProof/>
          </w:rPr>
          <w:t>Introduction</w:t>
        </w:r>
        <w:r>
          <w:rPr>
            <w:noProof/>
            <w:webHidden/>
          </w:rPr>
          <w:tab/>
        </w:r>
        <w:r>
          <w:rPr>
            <w:noProof/>
            <w:webHidden/>
          </w:rPr>
          <w:fldChar w:fldCharType="begin"/>
        </w:r>
        <w:r>
          <w:rPr>
            <w:noProof/>
            <w:webHidden/>
          </w:rPr>
          <w:instrText xml:space="preserve"> PAGEREF _Toc364775329 \h </w:instrText>
        </w:r>
        <w:r>
          <w:rPr>
            <w:noProof/>
            <w:webHidden/>
          </w:rPr>
        </w:r>
        <w:r>
          <w:rPr>
            <w:noProof/>
            <w:webHidden/>
          </w:rPr>
          <w:fldChar w:fldCharType="separate"/>
        </w:r>
        <w:r w:rsidR="00C72D54">
          <w:rPr>
            <w:noProof/>
            <w:webHidden/>
          </w:rPr>
          <w:t>30</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30" w:history="1">
        <w:r w:rsidRPr="00855853">
          <w:rPr>
            <w:rStyle w:val="Hyperlink"/>
            <w:noProof/>
          </w:rPr>
          <w:t>2.</w:t>
        </w:r>
        <w:r>
          <w:rPr>
            <w:rFonts w:asciiTheme="minorHAnsi" w:eastAsiaTheme="minorEastAsia" w:hAnsiTheme="minorHAnsi" w:cstheme="minorBidi"/>
            <w:noProof/>
            <w:sz w:val="22"/>
            <w:szCs w:val="22"/>
          </w:rPr>
          <w:tab/>
        </w:r>
        <w:r w:rsidRPr="00855853">
          <w:rPr>
            <w:rStyle w:val="Hyperlink"/>
            <w:noProof/>
          </w:rPr>
          <w:t>Methods</w:t>
        </w:r>
        <w:r>
          <w:rPr>
            <w:noProof/>
            <w:webHidden/>
          </w:rPr>
          <w:tab/>
        </w:r>
        <w:r>
          <w:rPr>
            <w:noProof/>
            <w:webHidden/>
          </w:rPr>
          <w:fldChar w:fldCharType="begin"/>
        </w:r>
        <w:r>
          <w:rPr>
            <w:noProof/>
            <w:webHidden/>
          </w:rPr>
          <w:instrText xml:space="preserve"> PAGEREF _Toc364775330 \h </w:instrText>
        </w:r>
        <w:r>
          <w:rPr>
            <w:noProof/>
            <w:webHidden/>
          </w:rPr>
        </w:r>
        <w:r>
          <w:rPr>
            <w:noProof/>
            <w:webHidden/>
          </w:rPr>
          <w:fldChar w:fldCharType="separate"/>
        </w:r>
        <w:r w:rsidR="00C72D54">
          <w:rPr>
            <w:noProof/>
            <w:webHidden/>
          </w:rPr>
          <w:t>30</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31" w:history="1">
        <w:r w:rsidRPr="00855853">
          <w:rPr>
            <w:rStyle w:val="Hyperlink"/>
            <w:noProof/>
          </w:rPr>
          <w:t>2.1.</w:t>
        </w:r>
        <w:r>
          <w:rPr>
            <w:rFonts w:asciiTheme="minorHAnsi" w:eastAsiaTheme="minorEastAsia" w:hAnsiTheme="minorHAnsi" w:cstheme="minorBidi"/>
            <w:noProof/>
            <w:sz w:val="22"/>
            <w:szCs w:val="22"/>
          </w:rPr>
          <w:tab/>
        </w:r>
        <w:r w:rsidRPr="00855853">
          <w:rPr>
            <w:rStyle w:val="Hyperlink"/>
            <w:noProof/>
          </w:rPr>
          <w:t>Study Area</w:t>
        </w:r>
        <w:r>
          <w:rPr>
            <w:noProof/>
            <w:webHidden/>
          </w:rPr>
          <w:tab/>
        </w:r>
        <w:r>
          <w:rPr>
            <w:noProof/>
            <w:webHidden/>
          </w:rPr>
          <w:fldChar w:fldCharType="begin"/>
        </w:r>
        <w:r>
          <w:rPr>
            <w:noProof/>
            <w:webHidden/>
          </w:rPr>
          <w:instrText xml:space="preserve"> PAGEREF _Toc364775331 \h </w:instrText>
        </w:r>
        <w:r>
          <w:rPr>
            <w:noProof/>
            <w:webHidden/>
          </w:rPr>
        </w:r>
        <w:r>
          <w:rPr>
            <w:noProof/>
            <w:webHidden/>
          </w:rPr>
          <w:fldChar w:fldCharType="separate"/>
        </w:r>
        <w:r w:rsidR="00C72D54">
          <w:rPr>
            <w:noProof/>
            <w:webHidden/>
          </w:rPr>
          <w:t>30</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32" w:history="1">
        <w:r w:rsidRPr="00855853">
          <w:rPr>
            <w:rStyle w:val="Hyperlink"/>
            <w:noProof/>
          </w:rPr>
          <w:t>2.2.</w:t>
        </w:r>
        <w:r>
          <w:rPr>
            <w:rFonts w:asciiTheme="minorHAnsi" w:eastAsiaTheme="minorEastAsia" w:hAnsiTheme="minorHAnsi" w:cstheme="minorBidi"/>
            <w:noProof/>
            <w:sz w:val="22"/>
            <w:szCs w:val="22"/>
          </w:rPr>
          <w:tab/>
        </w:r>
        <w:r w:rsidRPr="00855853">
          <w:rPr>
            <w:rStyle w:val="Hyperlink"/>
            <w:noProof/>
          </w:rPr>
          <w:t>Bedload Monitoring Station Design</w:t>
        </w:r>
        <w:r>
          <w:rPr>
            <w:noProof/>
            <w:webHidden/>
          </w:rPr>
          <w:tab/>
        </w:r>
        <w:r>
          <w:rPr>
            <w:noProof/>
            <w:webHidden/>
          </w:rPr>
          <w:fldChar w:fldCharType="begin"/>
        </w:r>
        <w:r>
          <w:rPr>
            <w:noProof/>
            <w:webHidden/>
          </w:rPr>
          <w:instrText xml:space="preserve"> PAGEREF _Toc364775332 \h </w:instrText>
        </w:r>
        <w:r>
          <w:rPr>
            <w:noProof/>
            <w:webHidden/>
          </w:rPr>
        </w:r>
        <w:r>
          <w:rPr>
            <w:noProof/>
            <w:webHidden/>
          </w:rPr>
          <w:fldChar w:fldCharType="separate"/>
        </w:r>
        <w:r w:rsidR="00C72D54">
          <w:rPr>
            <w:noProof/>
            <w:webHidden/>
          </w:rPr>
          <w:t>33</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33" w:history="1">
        <w:r w:rsidRPr="00855853">
          <w:rPr>
            <w:rStyle w:val="Hyperlink"/>
            <w:noProof/>
          </w:rPr>
          <w:t>3.</w:t>
        </w:r>
        <w:r>
          <w:rPr>
            <w:rFonts w:asciiTheme="minorHAnsi" w:eastAsiaTheme="minorEastAsia" w:hAnsiTheme="minorHAnsi" w:cstheme="minorBidi"/>
            <w:noProof/>
            <w:sz w:val="22"/>
            <w:szCs w:val="22"/>
          </w:rPr>
          <w:tab/>
        </w:r>
        <w:r w:rsidRPr="00855853">
          <w:rPr>
            <w:rStyle w:val="Hyperlink"/>
            <w:noProof/>
          </w:rPr>
          <w:t>Trapping Efficiency</w:t>
        </w:r>
        <w:r>
          <w:rPr>
            <w:noProof/>
            <w:webHidden/>
          </w:rPr>
          <w:tab/>
        </w:r>
        <w:r>
          <w:rPr>
            <w:noProof/>
            <w:webHidden/>
          </w:rPr>
          <w:fldChar w:fldCharType="begin"/>
        </w:r>
        <w:r>
          <w:rPr>
            <w:noProof/>
            <w:webHidden/>
          </w:rPr>
          <w:instrText xml:space="preserve"> PAGEREF _Toc364775333 \h </w:instrText>
        </w:r>
        <w:r>
          <w:rPr>
            <w:noProof/>
            <w:webHidden/>
          </w:rPr>
        </w:r>
        <w:r>
          <w:rPr>
            <w:noProof/>
            <w:webHidden/>
          </w:rPr>
          <w:fldChar w:fldCharType="separate"/>
        </w:r>
        <w:r w:rsidR="00C72D54">
          <w:rPr>
            <w:noProof/>
            <w:webHidden/>
          </w:rPr>
          <w:t>34</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34" w:history="1">
        <w:r w:rsidRPr="00855853">
          <w:rPr>
            <w:rStyle w:val="Hyperlink"/>
            <w:noProof/>
          </w:rPr>
          <w:t>3.1.</w:t>
        </w:r>
        <w:r>
          <w:rPr>
            <w:rFonts w:asciiTheme="minorHAnsi" w:eastAsiaTheme="minorEastAsia" w:hAnsiTheme="minorHAnsi" w:cstheme="minorBidi"/>
            <w:noProof/>
            <w:sz w:val="22"/>
            <w:szCs w:val="22"/>
          </w:rPr>
          <w:tab/>
        </w:r>
        <w:r w:rsidRPr="00855853">
          <w:rPr>
            <w:rStyle w:val="Hyperlink"/>
            <w:noProof/>
          </w:rPr>
          <w:t>Reach Hydraulics</w:t>
        </w:r>
        <w:r>
          <w:rPr>
            <w:noProof/>
            <w:webHidden/>
          </w:rPr>
          <w:tab/>
        </w:r>
        <w:r>
          <w:rPr>
            <w:noProof/>
            <w:webHidden/>
          </w:rPr>
          <w:fldChar w:fldCharType="begin"/>
        </w:r>
        <w:r>
          <w:rPr>
            <w:noProof/>
            <w:webHidden/>
          </w:rPr>
          <w:instrText xml:space="preserve"> PAGEREF _Toc364775334 \h </w:instrText>
        </w:r>
        <w:r>
          <w:rPr>
            <w:noProof/>
            <w:webHidden/>
          </w:rPr>
        </w:r>
        <w:r>
          <w:rPr>
            <w:noProof/>
            <w:webHidden/>
          </w:rPr>
          <w:fldChar w:fldCharType="separate"/>
        </w:r>
        <w:r w:rsidR="00C72D54">
          <w:rPr>
            <w:noProof/>
            <w:webHidden/>
          </w:rPr>
          <w:t>35</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35" w:history="1">
        <w:r w:rsidRPr="00855853">
          <w:rPr>
            <w:rStyle w:val="Hyperlink"/>
            <w:noProof/>
          </w:rPr>
          <w:t>3.2.</w:t>
        </w:r>
        <w:r>
          <w:rPr>
            <w:rFonts w:asciiTheme="minorHAnsi" w:eastAsiaTheme="minorEastAsia" w:hAnsiTheme="minorHAnsi" w:cstheme="minorBidi"/>
            <w:noProof/>
            <w:sz w:val="22"/>
            <w:szCs w:val="22"/>
          </w:rPr>
          <w:tab/>
        </w:r>
        <w:r w:rsidRPr="00855853">
          <w:rPr>
            <w:rStyle w:val="Hyperlink"/>
            <w:noProof/>
          </w:rPr>
          <w:t>Material and Data Collection</w:t>
        </w:r>
        <w:r>
          <w:rPr>
            <w:noProof/>
            <w:webHidden/>
          </w:rPr>
          <w:tab/>
        </w:r>
        <w:r>
          <w:rPr>
            <w:noProof/>
            <w:webHidden/>
          </w:rPr>
          <w:fldChar w:fldCharType="begin"/>
        </w:r>
        <w:r>
          <w:rPr>
            <w:noProof/>
            <w:webHidden/>
          </w:rPr>
          <w:instrText xml:space="preserve"> PAGEREF _Toc364775335 \h </w:instrText>
        </w:r>
        <w:r>
          <w:rPr>
            <w:noProof/>
            <w:webHidden/>
          </w:rPr>
        </w:r>
        <w:r>
          <w:rPr>
            <w:noProof/>
            <w:webHidden/>
          </w:rPr>
          <w:fldChar w:fldCharType="separate"/>
        </w:r>
        <w:r w:rsidR="00C72D54">
          <w:rPr>
            <w:noProof/>
            <w:webHidden/>
          </w:rPr>
          <w:t>36</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36" w:history="1">
        <w:r w:rsidRPr="00855853">
          <w:rPr>
            <w:rStyle w:val="Hyperlink"/>
            <w:noProof/>
          </w:rPr>
          <w:t>3.3.</w:t>
        </w:r>
        <w:r>
          <w:rPr>
            <w:rFonts w:asciiTheme="minorHAnsi" w:eastAsiaTheme="minorEastAsia" w:hAnsiTheme="minorHAnsi" w:cstheme="minorBidi"/>
            <w:noProof/>
            <w:sz w:val="22"/>
            <w:szCs w:val="22"/>
          </w:rPr>
          <w:tab/>
        </w:r>
        <w:r w:rsidRPr="00855853">
          <w:rPr>
            <w:rStyle w:val="Hyperlink"/>
            <w:noProof/>
          </w:rPr>
          <w:t>Sediment Particle Size Characterization</w:t>
        </w:r>
        <w:r>
          <w:rPr>
            <w:noProof/>
            <w:webHidden/>
          </w:rPr>
          <w:tab/>
        </w:r>
        <w:r>
          <w:rPr>
            <w:noProof/>
            <w:webHidden/>
          </w:rPr>
          <w:fldChar w:fldCharType="begin"/>
        </w:r>
        <w:r>
          <w:rPr>
            <w:noProof/>
            <w:webHidden/>
          </w:rPr>
          <w:instrText xml:space="preserve"> PAGEREF _Toc364775336 \h </w:instrText>
        </w:r>
        <w:r>
          <w:rPr>
            <w:noProof/>
            <w:webHidden/>
          </w:rPr>
        </w:r>
        <w:r>
          <w:rPr>
            <w:noProof/>
            <w:webHidden/>
          </w:rPr>
          <w:fldChar w:fldCharType="separate"/>
        </w:r>
        <w:r w:rsidR="00C72D54">
          <w:rPr>
            <w:noProof/>
            <w:webHidden/>
          </w:rPr>
          <w:t>36</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37" w:history="1">
        <w:r w:rsidRPr="00855853">
          <w:rPr>
            <w:rStyle w:val="Hyperlink"/>
            <w:noProof/>
          </w:rPr>
          <w:t>3.4.</w:t>
        </w:r>
        <w:r>
          <w:rPr>
            <w:rFonts w:asciiTheme="minorHAnsi" w:eastAsiaTheme="minorEastAsia" w:hAnsiTheme="minorHAnsi" w:cstheme="minorBidi"/>
            <w:noProof/>
            <w:sz w:val="22"/>
            <w:szCs w:val="22"/>
          </w:rPr>
          <w:tab/>
        </w:r>
        <w:r w:rsidRPr="00855853">
          <w:rPr>
            <w:rStyle w:val="Hyperlink"/>
            <w:noProof/>
          </w:rPr>
          <w:t>Compilation of Bedload Transport Data</w:t>
        </w:r>
        <w:r>
          <w:rPr>
            <w:noProof/>
            <w:webHidden/>
          </w:rPr>
          <w:tab/>
        </w:r>
        <w:r>
          <w:rPr>
            <w:noProof/>
            <w:webHidden/>
          </w:rPr>
          <w:fldChar w:fldCharType="begin"/>
        </w:r>
        <w:r>
          <w:rPr>
            <w:noProof/>
            <w:webHidden/>
          </w:rPr>
          <w:instrText xml:space="preserve"> PAGEREF _Toc364775337 \h </w:instrText>
        </w:r>
        <w:r>
          <w:rPr>
            <w:noProof/>
            <w:webHidden/>
          </w:rPr>
        </w:r>
        <w:r>
          <w:rPr>
            <w:noProof/>
            <w:webHidden/>
          </w:rPr>
          <w:fldChar w:fldCharType="separate"/>
        </w:r>
        <w:r w:rsidR="00C72D54">
          <w:rPr>
            <w:noProof/>
            <w:webHidden/>
          </w:rPr>
          <w:t>36</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38" w:history="1">
        <w:r w:rsidRPr="00855853">
          <w:rPr>
            <w:rStyle w:val="Hyperlink"/>
            <w:noProof/>
          </w:rPr>
          <w:t>4.</w:t>
        </w:r>
        <w:r>
          <w:rPr>
            <w:rFonts w:asciiTheme="minorHAnsi" w:eastAsiaTheme="minorEastAsia" w:hAnsiTheme="minorHAnsi" w:cstheme="minorBidi"/>
            <w:noProof/>
            <w:sz w:val="22"/>
            <w:szCs w:val="22"/>
          </w:rPr>
          <w:tab/>
        </w:r>
        <w:r w:rsidRPr="00855853">
          <w:rPr>
            <w:rStyle w:val="Hyperlink"/>
            <w:noProof/>
          </w:rPr>
          <w:t>Results</w:t>
        </w:r>
        <w:r>
          <w:rPr>
            <w:noProof/>
            <w:webHidden/>
          </w:rPr>
          <w:tab/>
        </w:r>
        <w:r>
          <w:rPr>
            <w:noProof/>
            <w:webHidden/>
          </w:rPr>
          <w:fldChar w:fldCharType="begin"/>
        </w:r>
        <w:r>
          <w:rPr>
            <w:noProof/>
            <w:webHidden/>
          </w:rPr>
          <w:instrText xml:space="preserve"> PAGEREF _Toc364775338 \h </w:instrText>
        </w:r>
        <w:r>
          <w:rPr>
            <w:noProof/>
            <w:webHidden/>
          </w:rPr>
        </w:r>
        <w:r>
          <w:rPr>
            <w:noProof/>
            <w:webHidden/>
          </w:rPr>
          <w:fldChar w:fldCharType="separate"/>
        </w:r>
        <w:r w:rsidR="00C72D54">
          <w:rPr>
            <w:noProof/>
            <w:webHidden/>
          </w:rPr>
          <w:t>39</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39" w:history="1">
        <w:r w:rsidRPr="00855853">
          <w:rPr>
            <w:rStyle w:val="Hyperlink"/>
            <w:noProof/>
          </w:rPr>
          <w:t>4.1.</w:t>
        </w:r>
        <w:r>
          <w:rPr>
            <w:rFonts w:asciiTheme="minorHAnsi" w:eastAsiaTheme="minorEastAsia" w:hAnsiTheme="minorHAnsi" w:cstheme="minorBidi"/>
            <w:noProof/>
            <w:sz w:val="22"/>
            <w:szCs w:val="22"/>
          </w:rPr>
          <w:tab/>
        </w:r>
        <w:r w:rsidRPr="00855853">
          <w:rPr>
            <w:rStyle w:val="Hyperlink"/>
            <w:noProof/>
          </w:rPr>
          <w:t>Particle Size Distributions of Bed and Bedload Materials</w:t>
        </w:r>
        <w:r>
          <w:rPr>
            <w:noProof/>
            <w:webHidden/>
          </w:rPr>
          <w:tab/>
        </w:r>
        <w:r>
          <w:rPr>
            <w:noProof/>
            <w:webHidden/>
          </w:rPr>
          <w:fldChar w:fldCharType="begin"/>
        </w:r>
        <w:r>
          <w:rPr>
            <w:noProof/>
            <w:webHidden/>
          </w:rPr>
          <w:instrText xml:space="preserve"> PAGEREF _Toc364775339 \h </w:instrText>
        </w:r>
        <w:r>
          <w:rPr>
            <w:noProof/>
            <w:webHidden/>
          </w:rPr>
        </w:r>
        <w:r>
          <w:rPr>
            <w:noProof/>
            <w:webHidden/>
          </w:rPr>
          <w:fldChar w:fldCharType="separate"/>
        </w:r>
        <w:r w:rsidR="00C72D54">
          <w:rPr>
            <w:noProof/>
            <w:webHidden/>
          </w:rPr>
          <w:t>39</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40" w:history="1">
        <w:r w:rsidRPr="00855853">
          <w:rPr>
            <w:rStyle w:val="Hyperlink"/>
            <w:noProof/>
          </w:rPr>
          <w:t>4.2.</w:t>
        </w:r>
        <w:r>
          <w:rPr>
            <w:rFonts w:asciiTheme="minorHAnsi" w:eastAsiaTheme="minorEastAsia" w:hAnsiTheme="minorHAnsi" w:cstheme="minorBidi"/>
            <w:noProof/>
            <w:sz w:val="22"/>
            <w:szCs w:val="22"/>
          </w:rPr>
          <w:tab/>
        </w:r>
        <w:r w:rsidRPr="00855853">
          <w:rPr>
            <w:rStyle w:val="Hyperlink"/>
            <w:noProof/>
          </w:rPr>
          <w:t>Bedload Transport Rates</w:t>
        </w:r>
        <w:r>
          <w:rPr>
            <w:noProof/>
            <w:webHidden/>
          </w:rPr>
          <w:tab/>
        </w:r>
        <w:r>
          <w:rPr>
            <w:noProof/>
            <w:webHidden/>
          </w:rPr>
          <w:fldChar w:fldCharType="begin"/>
        </w:r>
        <w:r>
          <w:rPr>
            <w:noProof/>
            <w:webHidden/>
          </w:rPr>
          <w:instrText xml:space="preserve"> PAGEREF _Toc364775340 \h </w:instrText>
        </w:r>
        <w:r>
          <w:rPr>
            <w:noProof/>
            <w:webHidden/>
          </w:rPr>
        </w:r>
        <w:r>
          <w:rPr>
            <w:noProof/>
            <w:webHidden/>
          </w:rPr>
          <w:fldChar w:fldCharType="separate"/>
        </w:r>
        <w:r w:rsidR="00C72D54">
          <w:rPr>
            <w:noProof/>
            <w:webHidden/>
          </w:rPr>
          <w:t>40</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41" w:history="1">
        <w:r w:rsidRPr="00855853">
          <w:rPr>
            <w:rStyle w:val="Hyperlink"/>
            <w:noProof/>
          </w:rPr>
          <w:t>4.3.</w:t>
        </w:r>
        <w:r>
          <w:rPr>
            <w:rFonts w:asciiTheme="minorHAnsi" w:eastAsiaTheme="minorEastAsia" w:hAnsiTheme="minorHAnsi" w:cstheme="minorBidi"/>
            <w:noProof/>
            <w:sz w:val="22"/>
            <w:szCs w:val="22"/>
          </w:rPr>
          <w:tab/>
        </w:r>
        <w:r w:rsidRPr="00855853">
          <w:rPr>
            <w:rStyle w:val="Hyperlink"/>
            <w:noProof/>
          </w:rPr>
          <w:t>Qualitative Comparison with Other Datasets</w:t>
        </w:r>
        <w:r>
          <w:rPr>
            <w:noProof/>
            <w:webHidden/>
          </w:rPr>
          <w:tab/>
        </w:r>
        <w:r>
          <w:rPr>
            <w:noProof/>
            <w:webHidden/>
          </w:rPr>
          <w:fldChar w:fldCharType="begin"/>
        </w:r>
        <w:r>
          <w:rPr>
            <w:noProof/>
            <w:webHidden/>
          </w:rPr>
          <w:instrText xml:space="preserve"> PAGEREF _Toc364775341 \h </w:instrText>
        </w:r>
        <w:r>
          <w:rPr>
            <w:noProof/>
            <w:webHidden/>
          </w:rPr>
        </w:r>
        <w:r>
          <w:rPr>
            <w:noProof/>
            <w:webHidden/>
          </w:rPr>
          <w:fldChar w:fldCharType="separate"/>
        </w:r>
        <w:r w:rsidR="00C72D54">
          <w:rPr>
            <w:noProof/>
            <w:webHidden/>
          </w:rPr>
          <w:t>41</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42" w:history="1">
        <w:r w:rsidRPr="00855853">
          <w:rPr>
            <w:rStyle w:val="Hyperlink"/>
            <w:noProof/>
          </w:rPr>
          <w:t>5.</w:t>
        </w:r>
        <w:r>
          <w:rPr>
            <w:rFonts w:asciiTheme="minorHAnsi" w:eastAsiaTheme="minorEastAsia" w:hAnsiTheme="minorHAnsi" w:cstheme="minorBidi"/>
            <w:noProof/>
            <w:sz w:val="22"/>
            <w:szCs w:val="22"/>
          </w:rPr>
          <w:tab/>
        </w:r>
        <w:r w:rsidRPr="00855853">
          <w:rPr>
            <w:rStyle w:val="Hyperlink"/>
            <w:noProof/>
          </w:rPr>
          <w:t>Discussion</w:t>
        </w:r>
        <w:r>
          <w:rPr>
            <w:noProof/>
            <w:webHidden/>
          </w:rPr>
          <w:tab/>
        </w:r>
        <w:r>
          <w:rPr>
            <w:noProof/>
            <w:webHidden/>
          </w:rPr>
          <w:fldChar w:fldCharType="begin"/>
        </w:r>
        <w:r>
          <w:rPr>
            <w:noProof/>
            <w:webHidden/>
          </w:rPr>
          <w:instrText xml:space="preserve"> PAGEREF _Toc364775342 \h </w:instrText>
        </w:r>
        <w:r>
          <w:rPr>
            <w:noProof/>
            <w:webHidden/>
          </w:rPr>
        </w:r>
        <w:r>
          <w:rPr>
            <w:noProof/>
            <w:webHidden/>
          </w:rPr>
          <w:fldChar w:fldCharType="separate"/>
        </w:r>
        <w:r w:rsidR="00C72D54">
          <w:rPr>
            <w:noProof/>
            <w:webHidden/>
          </w:rPr>
          <w:t>43</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43" w:history="1">
        <w:r w:rsidRPr="00855853">
          <w:rPr>
            <w:rStyle w:val="Hyperlink"/>
            <w:noProof/>
          </w:rPr>
          <w:t>6.</w:t>
        </w:r>
        <w:r>
          <w:rPr>
            <w:rFonts w:asciiTheme="minorHAnsi" w:eastAsiaTheme="minorEastAsia" w:hAnsiTheme="minorHAnsi" w:cstheme="minorBidi"/>
            <w:noProof/>
            <w:sz w:val="22"/>
            <w:szCs w:val="22"/>
          </w:rPr>
          <w:tab/>
        </w:r>
        <w:r w:rsidRPr="00855853">
          <w:rPr>
            <w:rStyle w:val="Hyperlink"/>
            <w:noProof/>
          </w:rPr>
          <w:t>Notations</w:t>
        </w:r>
        <w:r>
          <w:rPr>
            <w:noProof/>
            <w:webHidden/>
          </w:rPr>
          <w:tab/>
        </w:r>
        <w:r>
          <w:rPr>
            <w:noProof/>
            <w:webHidden/>
          </w:rPr>
          <w:fldChar w:fldCharType="begin"/>
        </w:r>
        <w:r>
          <w:rPr>
            <w:noProof/>
            <w:webHidden/>
          </w:rPr>
          <w:instrText xml:space="preserve"> PAGEREF _Toc364775343 \h </w:instrText>
        </w:r>
        <w:r>
          <w:rPr>
            <w:noProof/>
            <w:webHidden/>
          </w:rPr>
        </w:r>
        <w:r>
          <w:rPr>
            <w:noProof/>
            <w:webHidden/>
          </w:rPr>
          <w:fldChar w:fldCharType="separate"/>
        </w:r>
        <w:r w:rsidR="00C72D54">
          <w:rPr>
            <w:noProof/>
            <w:webHidden/>
          </w:rPr>
          <w:t>45</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44" w:history="1">
        <w:r w:rsidRPr="00855853">
          <w:rPr>
            <w:rStyle w:val="Hyperlink"/>
            <w:noProof/>
          </w:rPr>
          <w:t>7.</w:t>
        </w:r>
        <w:r>
          <w:rPr>
            <w:rFonts w:asciiTheme="minorHAnsi" w:eastAsiaTheme="minorEastAsia" w:hAnsiTheme="minorHAnsi" w:cstheme="minorBidi"/>
            <w:noProof/>
            <w:sz w:val="22"/>
            <w:szCs w:val="22"/>
          </w:rPr>
          <w:tab/>
        </w:r>
        <w:r w:rsidRPr="00855853">
          <w:rPr>
            <w:rStyle w:val="Hyperlink"/>
            <w:noProof/>
          </w:rPr>
          <w:t>References</w:t>
        </w:r>
        <w:r>
          <w:rPr>
            <w:noProof/>
            <w:webHidden/>
          </w:rPr>
          <w:tab/>
        </w:r>
        <w:r>
          <w:rPr>
            <w:noProof/>
            <w:webHidden/>
          </w:rPr>
          <w:fldChar w:fldCharType="begin"/>
        </w:r>
        <w:r>
          <w:rPr>
            <w:noProof/>
            <w:webHidden/>
          </w:rPr>
          <w:instrText xml:space="preserve"> PAGEREF _Toc364775344 \h </w:instrText>
        </w:r>
        <w:r>
          <w:rPr>
            <w:noProof/>
            <w:webHidden/>
          </w:rPr>
        </w:r>
        <w:r>
          <w:rPr>
            <w:noProof/>
            <w:webHidden/>
          </w:rPr>
          <w:fldChar w:fldCharType="separate"/>
        </w:r>
        <w:r w:rsidR="00C72D54">
          <w:rPr>
            <w:noProof/>
            <w:webHidden/>
          </w:rPr>
          <w:t>46</w:t>
        </w:r>
        <w:r>
          <w:rPr>
            <w:noProof/>
            <w:webHidden/>
          </w:rPr>
          <w:fldChar w:fldCharType="end"/>
        </w:r>
      </w:hyperlink>
    </w:p>
    <w:p w:rsidR="002A1772" w:rsidRDefault="002A1772">
      <w:pPr>
        <w:pStyle w:val="TOC1"/>
        <w:rPr>
          <w:rFonts w:asciiTheme="minorHAnsi" w:eastAsiaTheme="minorEastAsia" w:hAnsiTheme="minorHAnsi" w:cstheme="minorBidi"/>
          <w:noProof/>
          <w:sz w:val="22"/>
          <w:szCs w:val="22"/>
        </w:rPr>
      </w:pPr>
      <w:hyperlink w:anchor="_Toc364775345" w:history="1">
        <w:r w:rsidRPr="00855853">
          <w:rPr>
            <w:rStyle w:val="Hyperlink"/>
            <w:noProof/>
          </w:rPr>
          <w:t>CHAPTER III</w:t>
        </w:r>
        <w:r>
          <w:rPr>
            <w:rFonts w:asciiTheme="minorHAnsi" w:eastAsiaTheme="minorEastAsia" w:hAnsiTheme="minorHAnsi" w:cstheme="minorBidi"/>
            <w:noProof/>
            <w:sz w:val="22"/>
            <w:szCs w:val="22"/>
          </w:rPr>
          <w:tab/>
        </w:r>
        <w:r w:rsidRPr="00855853">
          <w:rPr>
            <w:rStyle w:val="Hyperlink"/>
            <w:noProof/>
          </w:rPr>
          <w:t>Use of 20-liter Pail Pit Traps for Bedload Characterization and Model Calibration</w:t>
        </w:r>
        <w:r>
          <w:rPr>
            <w:noProof/>
            <w:webHidden/>
          </w:rPr>
          <w:tab/>
        </w:r>
        <w:r>
          <w:rPr>
            <w:noProof/>
            <w:webHidden/>
          </w:rPr>
          <w:fldChar w:fldCharType="begin"/>
        </w:r>
        <w:r>
          <w:rPr>
            <w:noProof/>
            <w:webHidden/>
          </w:rPr>
          <w:instrText xml:space="preserve"> PAGEREF _Toc364775345 \h </w:instrText>
        </w:r>
        <w:r>
          <w:rPr>
            <w:noProof/>
            <w:webHidden/>
          </w:rPr>
        </w:r>
        <w:r>
          <w:rPr>
            <w:noProof/>
            <w:webHidden/>
          </w:rPr>
          <w:fldChar w:fldCharType="separate"/>
        </w:r>
        <w:r w:rsidR="00C72D54">
          <w:rPr>
            <w:noProof/>
            <w:webHidden/>
          </w:rPr>
          <w:t>48</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46" w:history="1">
        <w:r w:rsidRPr="00855853">
          <w:rPr>
            <w:rStyle w:val="Hyperlink"/>
            <w:noProof/>
          </w:rPr>
          <w:t>Chapter III Abstract</w:t>
        </w:r>
        <w:r>
          <w:rPr>
            <w:noProof/>
            <w:webHidden/>
          </w:rPr>
          <w:tab/>
        </w:r>
        <w:r>
          <w:rPr>
            <w:noProof/>
            <w:webHidden/>
          </w:rPr>
          <w:fldChar w:fldCharType="begin"/>
        </w:r>
        <w:r>
          <w:rPr>
            <w:noProof/>
            <w:webHidden/>
          </w:rPr>
          <w:instrText xml:space="preserve"> PAGEREF _Toc364775346 \h </w:instrText>
        </w:r>
        <w:r>
          <w:rPr>
            <w:noProof/>
            <w:webHidden/>
          </w:rPr>
        </w:r>
        <w:r>
          <w:rPr>
            <w:noProof/>
            <w:webHidden/>
          </w:rPr>
          <w:fldChar w:fldCharType="separate"/>
        </w:r>
        <w:r w:rsidR="00C72D54">
          <w:rPr>
            <w:noProof/>
            <w:webHidden/>
          </w:rPr>
          <w:t>49</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47" w:history="1">
        <w:r w:rsidRPr="00855853">
          <w:rPr>
            <w:rStyle w:val="Hyperlink"/>
            <w:noProof/>
          </w:rPr>
          <w:t>1.</w:t>
        </w:r>
        <w:r>
          <w:rPr>
            <w:rFonts w:asciiTheme="minorHAnsi" w:eastAsiaTheme="minorEastAsia" w:hAnsiTheme="minorHAnsi" w:cstheme="minorBidi"/>
            <w:noProof/>
            <w:sz w:val="22"/>
            <w:szCs w:val="22"/>
          </w:rPr>
          <w:tab/>
        </w:r>
        <w:r w:rsidRPr="00855853">
          <w:rPr>
            <w:rStyle w:val="Hyperlink"/>
            <w:noProof/>
          </w:rPr>
          <w:t>Introduction</w:t>
        </w:r>
        <w:r>
          <w:rPr>
            <w:noProof/>
            <w:webHidden/>
          </w:rPr>
          <w:tab/>
        </w:r>
        <w:r>
          <w:rPr>
            <w:noProof/>
            <w:webHidden/>
          </w:rPr>
          <w:fldChar w:fldCharType="begin"/>
        </w:r>
        <w:r>
          <w:rPr>
            <w:noProof/>
            <w:webHidden/>
          </w:rPr>
          <w:instrText xml:space="preserve"> PAGEREF _Toc364775347 \h </w:instrText>
        </w:r>
        <w:r>
          <w:rPr>
            <w:noProof/>
            <w:webHidden/>
          </w:rPr>
        </w:r>
        <w:r>
          <w:rPr>
            <w:noProof/>
            <w:webHidden/>
          </w:rPr>
          <w:fldChar w:fldCharType="separate"/>
        </w:r>
        <w:r w:rsidR="00C72D54">
          <w:rPr>
            <w:noProof/>
            <w:webHidden/>
          </w:rPr>
          <w:t>50</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48" w:history="1">
        <w:r w:rsidRPr="00855853">
          <w:rPr>
            <w:rStyle w:val="Hyperlink"/>
            <w:noProof/>
          </w:rPr>
          <w:t>2.</w:t>
        </w:r>
        <w:r>
          <w:rPr>
            <w:rFonts w:asciiTheme="minorHAnsi" w:eastAsiaTheme="minorEastAsia" w:hAnsiTheme="minorHAnsi" w:cstheme="minorBidi"/>
            <w:noProof/>
            <w:sz w:val="22"/>
            <w:szCs w:val="22"/>
          </w:rPr>
          <w:tab/>
        </w:r>
        <w:r w:rsidRPr="00855853">
          <w:rPr>
            <w:rStyle w:val="Hyperlink"/>
            <w:noProof/>
          </w:rPr>
          <w:t>Methods</w:t>
        </w:r>
        <w:r>
          <w:rPr>
            <w:noProof/>
            <w:webHidden/>
          </w:rPr>
          <w:tab/>
        </w:r>
        <w:r>
          <w:rPr>
            <w:noProof/>
            <w:webHidden/>
          </w:rPr>
          <w:fldChar w:fldCharType="begin"/>
        </w:r>
        <w:r>
          <w:rPr>
            <w:noProof/>
            <w:webHidden/>
          </w:rPr>
          <w:instrText xml:space="preserve"> PAGEREF _Toc364775348 \h </w:instrText>
        </w:r>
        <w:r>
          <w:rPr>
            <w:noProof/>
            <w:webHidden/>
          </w:rPr>
        </w:r>
        <w:r>
          <w:rPr>
            <w:noProof/>
            <w:webHidden/>
          </w:rPr>
          <w:fldChar w:fldCharType="separate"/>
        </w:r>
        <w:r w:rsidR="00C72D54">
          <w:rPr>
            <w:noProof/>
            <w:webHidden/>
          </w:rPr>
          <w:t>52</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49" w:history="1">
        <w:r w:rsidRPr="00855853">
          <w:rPr>
            <w:rStyle w:val="Hyperlink"/>
            <w:noProof/>
          </w:rPr>
          <w:t>2.1.</w:t>
        </w:r>
        <w:r>
          <w:rPr>
            <w:rFonts w:asciiTheme="minorHAnsi" w:eastAsiaTheme="minorEastAsia" w:hAnsiTheme="minorHAnsi" w:cstheme="minorBidi"/>
            <w:noProof/>
            <w:sz w:val="22"/>
            <w:szCs w:val="22"/>
          </w:rPr>
          <w:tab/>
        </w:r>
        <w:r w:rsidRPr="00855853">
          <w:rPr>
            <w:rStyle w:val="Hyperlink"/>
            <w:noProof/>
          </w:rPr>
          <w:t>Study Design</w:t>
        </w:r>
        <w:r>
          <w:rPr>
            <w:noProof/>
            <w:webHidden/>
          </w:rPr>
          <w:tab/>
        </w:r>
        <w:r>
          <w:rPr>
            <w:noProof/>
            <w:webHidden/>
          </w:rPr>
          <w:fldChar w:fldCharType="begin"/>
        </w:r>
        <w:r>
          <w:rPr>
            <w:noProof/>
            <w:webHidden/>
          </w:rPr>
          <w:instrText xml:space="preserve"> PAGEREF _Toc364775349 \h </w:instrText>
        </w:r>
        <w:r>
          <w:rPr>
            <w:noProof/>
            <w:webHidden/>
          </w:rPr>
        </w:r>
        <w:r>
          <w:rPr>
            <w:noProof/>
            <w:webHidden/>
          </w:rPr>
          <w:fldChar w:fldCharType="separate"/>
        </w:r>
        <w:r w:rsidR="00C72D54">
          <w:rPr>
            <w:noProof/>
            <w:webHidden/>
          </w:rPr>
          <w:t>52</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50" w:history="1">
        <w:r w:rsidRPr="00855853">
          <w:rPr>
            <w:rStyle w:val="Hyperlink"/>
            <w:noProof/>
          </w:rPr>
          <w:t>2.2.</w:t>
        </w:r>
        <w:r>
          <w:rPr>
            <w:rFonts w:asciiTheme="minorHAnsi" w:eastAsiaTheme="minorEastAsia" w:hAnsiTheme="minorHAnsi" w:cstheme="minorBidi"/>
            <w:noProof/>
            <w:sz w:val="22"/>
            <w:szCs w:val="22"/>
          </w:rPr>
          <w:tab/>
        </w:r>
        <w:r w:rsidRPr="00855853">
          <w:rPr>
            <w:rStyle w:val="Hyperlink"/>
            <w:noProof/>
          </w:rPr>
          <w:t>20-liter Pail Pit Trap InstAllation and Use</w:t>
        </w:r>
        <w:r>
          <w:rPr>
            <w:noProof/>
            <w:webHidden/>
          </w:rPr>
          <w:tab/>
        </w:r>
        <w:r>
          <w:rPr>
            <w:noProof/>
            <w:webHidden/>
          </w:rPr>
          <w:fldChar w:fldCharType="begin"/>
        </w:r>
        <w:r>
          <w:rPr>
            <w:noProof/>
            <w:webHidden/>
          </w:rPr>
          <w:instrText xml:space="preserve"> PAGEREF _Toc364775350 \h </w:instrText>
        </w:r>
        <w:r>
          <w:rPr>
            <w:noProof/>
            <w:webHidden/>
          </w:rPr>
        </w:r>
        <w:r>
          <w:rPr>
            <w:noProof/>
            <w:webHidden/>
          </w:rPr>
          <w:fldChar w:fldCharType="separate"/>
        </w:r>
        <w:r w:rsidR="00C72D54">
          <w:rPr>
            <w:noProof/>
            <w:webHidden/>
          </w:rPr>
          <w:t>53</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51" w:history="1">
        <w:r w:rsidRPr="00855853">
          <w:rPr>
            <w:rStyle w:val="Hyperlink"/>
            <w:noProof/>
          </w:rPr>
          <w:t>2.3.</w:t>
        </w:r>
        <w:r>
          <w:rPr>
            <w:rFonts w:asciiTheme="minorHAnsi" w:eastAsiaTheme="minorEastAsia" w:hAnsiTheme="minorHAnsi" w:cstheme="minorBidi"/>
            <w:noProof/>
            <w:sz w:val="22"/>
            <w:szCs w:val="22"/>
          </w:rPr>
          <w:tab/>
        </w:r>
        <w:r w:rsidRPr="00855853">
          <w:rPr>
            <w:rStyle w:val="Hyperlink"/>
            <w:noProof/>
          </w:rPr>
          <w:t>Bedload Size Characterization and Statistical Comparison</w:t>
        </w:r>
        <w:r>
          <w:rPr>
            <w:noProof/>
            <w:webHidden/>
          </w:rPr>
          <w:tab/>
        </w:r>
        <w:r>
          <w:rPr>
            <w:noProof/>
            <w:webHidden/>
          </w:rPr>
          <w:fldChar w:fldCharType="begin"/>
        </w:r>
        <w:r>
          <w:rPr>
            <w:noProof/>
            <w:webHidden/>
          </w:rPr>
          <w:instrText xml:space="preserve"> PAGEREF _Toc364775351 \h </w:instrText>
        </w:r>
        <w:r>
          <w:rPr>
            <w:noProof/>
            <w:webHidden/>
          </w:rPr>
        </w:r>
        <w:r>
          <w:rPr>
            <w:noProof/>
            <w:webHidden/>
          </w:rPr>
          <w:fldChar w:fldCharType="separate"/>
        </w:r>
        <w:r w:rsidR="00C72D54">
          <w:rPr>
            <w:noProof/>
            <w:webHidden/>
          </w:rPr>
          <w:t>54</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52" w:history="1">
        <w:r w:rsidRPr="00855853">
          <w:rPr>
            <w:rStyle w:val="Hyperlink"/>
            <w:noProof/>
          </w:rPr>
          <w:t>2.4.</w:t>
        </w:r>
        <w:r>
          <w:rPr>
            <w:rFonts w:asciiTheme="minorHAnsi" w:eastAsiaTheme="minorEastAsia" w:hAnsiTheme="minorHAnsi" w:cstheme="minorBidi"/>
            <w:noProof/>
            <w:sz w:val="22"/>
            <w:szCs w:val="22"/>
          </w:rPr>
          <w:tab/>
        </w:r>
        <w:r w:rsidRPr="00855853">
          <w:rPr>
            <w:rStyle w:val="Hyperlink"/>
            <w:noProof/>
          </w:rPr>
          <w:t>Maximum Grain Shear Estimation</w:t>
        </w:r>
        <w:r>
          <w:rPr>
            <w:noProof/>
            <w:webHidden/>
          </w:rPr>
          <w:tab/>
        </w:r>
        <w:r>
          <w:rPr>
            <w:noProof/>
            <w:webHidden/>
          </w:rPr>
          <w:fldChar w:fldCharType="begin"/>
        </w:r>
        <w:r>
          <w:rPr>
            <w:noProof/>
            <w:webHidden/>
          </w:rPr>
          <w:instrText xml:space="preserve"> PAGEREF _Toc364775352 \h </w:instrText>
        </w:r>
        <w:r>
          <w:rPr>
            <w:noProof/>
            <w:webHidden/>
          </w:rPr>
        </w:r>
        <w:r>
          <w:rPr>
            <w:noProof/>
            <w:webHidden/>
          </w:rPr>
          <w:fldChar w:fldCharType="separate"/>
        </w:r>
        <w:r w:rsidR="00C72D54">
          <w:rPr>
            <w:noProof/>
            <w:webHidden/>
          </w:rPr>
          <w:t>55</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53" w:history="1">
        <w:r w:rsidRPr="00855853">
          <w:rPr>
            <w:rStyle w:val="Hyperlink"/>
            <w:noProof/>
          </w:rPr>
          <w:t>2.5.</w:t>
        </w:r>
        <w:r>
          <w:rPr>
            <w:rFonts w:asciiTheme="minorHAnsi" w:eastAsiaTheme="minorEastAsia" w:hAnsiTheme="minorHAnsi" w:cstheme="minorBidi"/>
            <w:noProof/>
            <w:sz w:val="22"/>
            <w:szCs w:val="22"/>
          </w:rPr>
          <w:tab/>
        </w:r>
        <w:r w:rsidRPr="00855853">
          <w:rPr>
            <w:rStyle w:val="Hyperlink"/>
            <w:noProof/>
          </w:rPr>
          <w:t>Bedload Transport Model Calibration</w:t>
        </w:r>
        <w:r>
          <w:rPr>
            <w:noProof/>
            <w:webHidden/>
          </w:rPr>
          <w:tab/>
        </w:r>
        <w:r>
          <w:rPr>
            <w:noProof/>
            <w:webHidden/>
          </w:rPr>
          <w:fldChar w:fldCharType="begin"/>
        </w:r>
        <w:r>
          <w:rPr>
            <w:noProof/>
            <w:webHidden/>
          </w:rPr>
          <w:instrText xml:space="preserve"> PAGEREF _Toc364775353 \h </w:instrText>
        </w:r>
        <w:r>
          <w:rPr>
            <w:noProof/>
            <w:webHidden/>
          </w:rPr>
        </w:r>
        <w:r>
          <w:rPr>
            <w:noProof/>
            <w:webHidden/>
          </w:rPr>
          <w:fldChar w:fldCharType="separate"/>
        </w:r>
        <w:r w:rsidR="00C72D54">
          <w:rPr>
            <w:noProof/>
            <w:webHidden/>
          </w:rPr>
          <w:t>56</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54" w:history="1">
        <w:r w:rsidRPr="00855853">
          <w:rPr>
            <w:rStyle w:val="Hyperlink"/>
            <w:noProof/>
          </w:rPr>
          <w:t>3.</w:t>
        </w:r>
        <w:r>
          <w:rPr>
            <w:rFonts w:asciiTheme="minorHAnsi" w:eastAsiaTheme="minorEastAsia" w:hAnsiTheme="minorHAnsi" w:cstheme="minorBidi"/>
            <w:noProof/>
            <w:sz w:val="22"/>
            <w:szCs w:val="22"/>
          </w:rPr>
          <w:tab/>
        </w:r>
        <w:r w:rsidRPr="00855853">
          <w:rPr>
            <w:rStyle w:val="Hyperlink"/>
            <w:noProof/>
          </w:rPr>
          <w:t>Results and Discussion</w:t>
        </w:r>
        <w:r>
          <w:rPr>
            <w:noProof/>
            <w:webHidden/>
          </w:rPr>
          <w:tab/>
        </w:r>
        <w:r>
          <w:rPr>
            <w:noProof/>
            <w:webHidden/>
          </w:rPr>
          <w:fldChar w:fldCharType="begin"/>
        </w:r>
        <w:r>
          <w:rPr>
            <w:noProof/>
            <w:webHidden/>
          </w:rPr>
          <w:instrText xml:space="preserve"> PAGEREF _Toc364775354 \h </w:instrText>
        </w:r>
        <w:r>
          <w:rPr>
            <w:noProof/>
            <w:webHidden/>
          </w:rPr>
        </w:r>
        <w:r>
          <w:rPr>
            <w:noProof/>
            <w:webHidden/>
          </w:rPr>
          <w:fldChar w:fldCharType="separate"/>
        </w:r>
        <w:r w:rsidR="00C72D54">
          <w:rPr>
            <w:noProof/>
            <w:webHidden/>
          </w:rPr>
          <w:t>57</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55" w:history="1">
        <w:r w:rsidRPr="00855853">
          <w:rPr>
            <w:rStyle w:val="Hyperlink"/>
            <w:noProof/>
          </w:rPr>
          <w:t>3.1.</w:t>
        </w:r>
        <w:r>
          <w:rPr>
            <w:rFonts w:asciiTheme="minorHAnsi" w:eastAsiaTheme="minorEastAsia" w:hAnsiTheme="minorHAnsi" w:cstheme="minorBidi"/>
            <w:noProof/>
            <w:sz w:val="22"/>
            <w:szCs w:val="22"/>
          </w:rPr>
          <w:tab/>
        </w:r>
        <w:r w:rsidRPr="00855853">
          <w:rPr>
            <w:rStyle w:val="Hyperlink"/>
            <w:noProof/>
          </w:rPr>
          <w:t>Comparative Analysis of Captured Bedload Size Distributions</w:t>
        </w:r>
        <w:r>
          <w:rPr>
            <w:noProof/>
            <w:webHidden/>
          </w:rPr>
          <w:tab/>
        </w:r>
        <w:r>
          <w:rPr>
            <w:noProof/>
            <w:webHidden/>
          </w:rPr>
          <w:fldChar w:fldCharType="begin"/>
        </w:r>
        <w:r>
          <w:rPr>
            <w:noProof/>
            <w:webHidden/>
          </w:rPr>
          <w:instrText xml:space="preserve"> PAGEREF _Toc364775355 \h </w:instrText>
        </w:r>
        <w:r>
          <w:rPr>
            <w:noProof/>
            <w:webHidden/>
          </w:rPr>
        </w:r>
        <w:r>
          <w:rPr>
            <w:noProof/>
            <w:webHidden/>
          </w:rPr>
          <w:fldChar w:fldCharType="separate"/>
        </w:r>
        <w:r w:rsidR="00C72D54">
          <w:rPr>
            <w:noProof/>
            <w:webHidden/>
          </w:rPr>
          <w:t>57</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56" w:history="1">
        <w:r w:rsidRPr="00855853">
          <w:rPr>
            <w:rStyle w:val="Hyperlink"/>
            <w:noProof/>
          </w:rPr>
          <w:t>3.2.</w:t>
        </w:r>
        <w:r>
          <w:rPr>
            <w:rFonts w:asciiTheme="minorHAnsi" w:eastAsiaTheme="minorEastAsia" w:hAnsiTheme="minorHAnsi" w:cstheme="minorBidi"/>
            <w:noProof/>
            <w:sz w:val="22"/>
            <w:szCs w:val="22"/>
          </w:rPr>
          <w:tab/>
        </w:r>
        <w:r w:rsidRPr="00855853">
          <w:rPr>
            <w:rStyle w:val="Hyperlink"/>
            <w:noProof/>
          </w:rPr>
          <w:t>Calibration of the Wilcock (1998) Two-fraction Model</w:t>
        </w:r>
        <w:r>
          <w:rPr>
            <w:noProof/>
            <w:webHidden/>
          </w:rPr>
          <w:tab/>
        </w:r>
        <w:r>
          <w:rPr>
            <w:noProof/>
            <w:webHidden/>
          </w:rPr>
          <w:fldChar w:fldCharType="begin"/>
        </w:r>
        <w:r>
          <w:rPr>
            <w:noProof/>
            <w:webHidden/>
          </w:rPr>
          <w:instrText xml:space="preserve"> PAGEREF _Toc364775356 \h </w:instrText>
        </w:r>
        <w:r>
          <w:rPr>
            <w:noProof/>
            <w:webHidden/>
          </w:rPr>
        </w:r>
        <w:r>
          <w:rPr>
            <w:noProof/>
            <w:webHidden/>
          </w:rPr>
          <w:fldChar w:fldCharType="separate"/>
        </w:r>
        <w:r w:rsidR="00C72D54">
          <w:rPr>
            <w:noProof/>
            <w:webHidden/>
          </w:rPr>
          <w:t>62</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57" w:history="1">
        <w:r w:rsidRPr="00855853">
          <w:rPr>
            <w:rStyle w:val="Hyperlink"/>
            <w:noProof/>
          </w:rPr>
          <w:t>4.</w:t>
        </w:r>
        <w:r>
          <w:rPr>
            <w:rFonts w:asciiTheme="minorHAnsi" w:eastAsiaTheme="minorEastAsia" w:hAnsiTheme="minorHAnsi" w:cstheme="minorBidi"/>
            <w:noProof/>
            <w:sz w:val="22"/>
            <w:szCs w:val="22"/>
          </w:rPr>
          <w:tab/>
        </w:r>
        <w:r w:rsidRPr="00855853">
          <w:rPr>
            <w:rStyle w:val="Hyperlink"/>
            <w:noProof/>
          </w:rPr>
          <w:t>Summary</w:t>
        </w:r>
        <w:r>
          <w:rPr>
            <w:noProof/>
            <w:webHidden/>
          </w:rPr>
          <w:tab/>
        </w:r>
        <w:r>
          <w:rPr>
            <w:noProof/>
            <w:webHidden/>
          </w:rPr>
          <w:fldChar w:fldCharType="begin"/>
        </w:r>
        <w:r>
          <w:rPr>
            <w:noProof/>
            <w:webHidden/>
          </w:rPr>
          <w:instrText xml:space="preserve"> PAGEREF _Toc364775357 \h </w:instrText>
        </w:r>
        <w:r>
          <w:rPr>
            <w:noProof/>
            <w:webHidden/>
          </w:rPr>
        </w:r>
        <w:r>
          <w:rPr>
            <w:noProof/>
            <w:webHidden/>
          </w:rPr>
          <w:fldChar w:fldCharType="separate"/>
        </w:r>
        <w:r w:rsidR="00C72D54">
          <w:rPr>
            <w:noProof/>
            <w:webHidden/>
          </w:rPr>
          <w:t>64</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58" w:history="1">
        <w:r w:rsidRPr="00855853">
          <w:rPr>
            <w:rStyle w:val="Hyperlink"/>
            <w:noProof/>
          </w:rPr>
          <w:t>5.</w:t>
        </w:r>
        <w:r>
          <w:rPr>
            <w:rFonts w:asciiTheme="minorHAnsi" w:eastAsiaTheme="minorEastAsia" w:hAnsiTheme="minorHAnsi" w:cstheme="minorBidi"/>
            <w:noProof/>
            <w:sz w:val="22"/>
            <w:szCs w:val="22"/>
          </w:rPr>
          <w:tab/>
        </w:r>
        <w:r w:rsidRPr="00855853">
          <w:rPr>
            <w:rStyle w:val="Hyperlink"/>
            <w:noProof/>
          </w:rPr>
          <w:t>Notations</w:t>
        </w:r>
        <w:r>
          <w:rPr>
            <w:noProof/>
            <w:webHidden/>
          </w:rPr>
          <w:tab/>
        </w:r>
        <w:r>
          <w:rPr>
            <w:noProof/>
            <w:webHidden/>
          </w:rPr>
          <w:fldChar w:fldCharType="begin"/>
        </w:r>
        <w:r>
          <w:rPr>
            <w:noProof/>
            <w:webHidden/>
          </w:rPr>
          <w:instrText xml:space="preserve"> PAGEREF _Toc364775358 \h </w:instrText>
        </w:r>
        <w:r>
          <w:rPr>
            <w:noProof/>
            <w:webHidden/>
          </w:rPr>
        </w:r>
        <w:r>
          <w:rPr>
            <w:noProof/>
            <w:webHidden/>
          </w:rPr>
          <w:fldChar w:fldCharType="separate"/>
        </w:r>
        <w:r w:rsidR="00C72D54">
          <w:rPr>
            <w:noProof/>
            <w:webHidden/>
          </w:rPr>
          <w:t>64</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59" w:history="1">
        <w:r w:rsidRPr="00855853">
          <w:rPr>
            <w:rStyle w:val="Hyperlink"/>
            <w:noProof/>
          </w:rPr>
          <w:t>6.</w:t>
        </w:r>
        <w:r>
          <w:rPr>
            <w:rFonts w:asciiTheme="minorHAnsi" w:eastAsiaTheme="minorEastAsia" w:hAnsiTheme="minorHAnsi" w:cstheme="minorBidi"/>
            <w:noProof/>
            <w:sz w:val="22"/>
            <w:szCs w:val="22"/>
          </w:rPr>
          <w:tab/>
        </w:r>
        <w:r w:rsidRPr="00855853">
          <w:rPr>
            <w:rStyle w:val="Hyperlink"/>
            <w:noProof/>
          </w:rPr>
          <w:t>References</w:t>
        </w:r>
        <w:r>
          <w:rPr>
            <w:noProof/>
            <w:webHidden/>
          </w:rPr>
          <w:tab/>
        </w:r>
        <w:r>
          <w:rPr>
            <w:noProof/>
            <w:webHidden/>
          </w:rPr>
          <w:fldChar w:fldCharType="begin"/>
        </w:r>
        <w:r>
          <w:rPr>
            <w:noProof/>
            <w:webHidden/>
          </w:rPr>
          <w:instrText xml:space="preserve"> PAGEREF _Toc364775359 \h </w:instrText>
        </w:r>
        <w:r>
          <w:rPr>
            <w:noProof/>
            <w:webHidden/>
          </w:rPr>
        </w:r>
        <w:r>
          <w:rPr>
            <w:noProof/>
            <w:webHidden/>
          </w:rPr>
          <w:fldChar w:fldCharType="separate"/>
        </w:r>
        <w:r w:rsidR="00C72D54">
          <w:rPr>
            <w:noProof/>
            <w:webHidden/>
          </w:rPr>
          <w:t>66</w:t>
        </w:r>
        <w:r>
          <w:rPr>
            <w:noProof/>
            <w:webHidden/>
          </w:rPr>
          <w:fldChar w:fldCharType="end"/>
        </w:r>
      </w:hyperlink>
    </w:p>
    <w:p w:rsidR="002A1772" w:rsidRDefault="002A1772">
      <w:pPr>
        <w:pStyle w:val="TOC1"/>
        <w:rPr>
          <w:rFonts w:asciiTheme="minorHAnsi" w:eastAsiaTheme="minorEastAsia" w:hAnsiTheme="minorHAnsi" w:cstheme="minorBidi"/>
          <w:noProof/>
          <w:sz w:val="22"/>
          <w:szCs w:val="22"/>
        </w:rPr>
      </w:pPr>
      <w:hyperlink w:anchor="_Toc364775360" w:history="1">
        <w:r w:rsidRPr="00855853">
          <w:rPr>
            <w:rStyle w:val="Hyperlink"/>
            <w:noProof/>
          </w:rPr>
          <w:t>CHAPTER IV</w:t>
        </w:r>
        <w:r>
          <w:rPr>
            <w:rFonts w:asciiTheme="minorHAnsi" w:eastAsiaTheme="minorEastAsia" w:hAnsiTheme="minorHAnsi" w:cstheme="minorBidi"/>
            <w:noProof/>
            <w:sz w:val="22"/>
            <w:szCs w:val="22"/>
          </w:rPr>
          <w:tab/>
        </w:r>
        <w:r w:rsidRPr="00855853">
          <w:rPr>
            <w:rStyle w:val="Hyperlink"/>
            <w:noProof/>
          </w:rPr>
          <w:t>Uncertainty in Selected Bedload Transport Models:  Support for Stream Restoration Design in the Southern Appalachian Ridge and Valley Region</w:t>
        </w:r>
        <w:r>
          <w:rPr>
            <w:noProof/>
            <w:webHidden/>
          </w:rPr>
          <w:tab/>
        </w:r>
        <w:r>
          <w:rPr>
            <w:noProof/>
            <w:webHidden/>
          </w:rPr>
          <w:fldChar w:fldCharType="begin"/>
        </w:r>
        <w:r>
          <w:rPr>
            <w:noProof/>
            <w:webHidden/>
          </w:rPr>
          <w:instrText xml:space="preserve"> PAGEREF _Toc364775360 \h </w:instrText>
        </w:r>
        <w:r>
          <w:rPr>
            <w:noProof/>
            <w:webHidden/>
          </w:rPr>
        </w:r>
        <w:r>
          <w:rPr>
            <w:noProof/>
            <w:webHidden/>
          </w:rPr>
          <w:fldChar w:fldCharType="separate"/>
        </w:r>
        <w:r w:rsidR="00C72D54">
          <w:rPr>
            <w:noProof/>
            <w:webHidden/>
          </w:rPr>
          <w:t>69</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61" w:history="1">
        <w:r w:rsidRPr="00855853">
          <w:rPr>
            <w:rStyle w:val="Hyperlink"/>
            <w:noProof/>
          </w:rPr>
          <w:t>Chapter IV Abstract</w:t>
        </w:r>
        <w:r>
          <w:rPr>
            <w:noProof/>
            <w:webHidden/>
          </w:rPr>
          <w:tab/>
        </w:r>
        <w:r>
          <w:rPr>
            <w:noProof/>
            <w:webHidden/>
          </w:rPr>
          <w:fldChar w:fldCharType="begin"/>
        </w:r>
        <w:r>
          <w:rPr>
            <w:noProof/>
            <w:webHidden/>
          </w:rPr>
          <w:instrText xml:space="preserve"> PAGEREF _Toc364775361 \h </w:instrText>
        </w:r>
        <w:r>
          <w:rPr>
            <w:noProof/>
            <w:webHidden/>
          </w:rPr>
        </w:r>
        <w:r>
          <w:rPr>
            <w:noProof/>
            <w:webHidden/>
          </w:rPr>
          <w:fldChar w:fldCharType="separate"/>
        </w:r>
        <w:r w:rsidR="00C72D54">
          <w:rPr>
            <w:noProof/>
            <w:webHidden/>
          </w:rPr>
          <w:t>70</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62" w:history="1">
        <w:r w:rsidRPr="00855853">
          <w:rPr>
            <w:rStyle w:val="Hyperlink"/>
            <w:noProof/>
          </w:rPr>
          <w:t>1.</w:t>
        </w:r>
        <w:r>
          <w:rPr>
            <w:rFonts w:asciiTheme="minorHAnsi" w:eastAsiaTheme="minorEastAsia" w:hAnsiTheme="minorHAnsi" w:cstheme="minorBidi"/>
            <w:noProof/>
            <w:sz w:val="22"/>
            <w:szCs w:val="22"/>
          </w:rPr>
          <w:tab/>
        </w:r>
        <w:r w:rsidRPr="00855853">
          <w:rPr>
            <w:rStyle w:val="Hyperlink"/>
            <w:noProof/>
          </w:rPr>
          <w:t>Introduction</w:t>
        </w:r>
        <w:r>
          <w:rPr>
            <w:noProof/>
            <w:webHidden/>
          </w:rPr>
          <w:tab/>
        </w:r>
        <w:r>
          <w:rPr>
            <w:noProof/>
            <w:webHidden/>
          </w:rPr>
          <w:fldChar w:fldCharType="begin"/>
        </w:r>
        <w:r>
          <w:rPr>
            <w:noProof/>
            <w:webHidden/>
          </w:rPr>
          <w:instrText xml:space="preserve"> PAGEREF _Toc364775362 \h </w:instrText>
        </w:r>
        <w:r>
          <w:rPr>
            <w:noProof/>
            <w:webHidden/>
          </w:rPr>
        </w:r>
        <w:r>
          <w:rPr>
            <w:noProof/>
            <w:webHidden/>
          </w:rPr>
          <w:fldChar w:fldCharType="separate"/>
        </w:r>
        <w:r w:rsidR="00C72D54">
          <w:rPr>
            <w:noProof/>
            <w:webHidden/>
          </w:rPr>
          <w:t>71</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63" w:history="1">
        <w:r w:rsidRPr="00855853">
          <w:rPr>
            <w:rStyle w:val="Hyperlink"/>
            <w:noProof/>
          </w:rPr>
          <w:t>2.</w:t>
        </w:r>
        <w:r>
          <w:rPr>
            <w:rFonts w:asciiTheme="minorHAnsi" w:eastAsiaTheme="minorEastAsia" w:hAnsiTheme="minorHAnsi" w:cstheme="minorBidi"/>
            <w:noProof/>
            <w:sz w:val="22"/>
            <w:szCs w:val="22"/>
          </w:rPr>
          <w:tab/>
        </w:r>
        <w:r w:rsidRPr="00855853">
          <w:rPr>
            <w:rStyle w:val="Hyperlink"/>
            <w:noProof/>
          </w:rPr>
          <w:t>Study Design and Methods</w:t>
        </w:r>
        <w:r>
          <w:rPr>
            <w:noProof/>
            <w:webHidden/>
          </w:rPr>
          <w:tab/>
        </w:r>
        <w:r>
          <w:rPr>
            <w:noProof/>
            <w:webHidden/>
          </w:rPr>
          <w:fldChar w:fldCharType="begin"/>
        </w:r>
        <w:r>
          <w:rPr>
            <w:noProof/>
            <w:webHidden/>
          </w:rPr>
          <w:instrText xml:space="preserve"> PAGEREF _Toc364775363 \h </w:instrText>
        </w:r>
        <w:r>
          <w:rPr>
            <w:noProof/>
            <w:webHidden/>
          </w:rPr>
        </w:r>
        <w:r>
          <w:rPr>
            <w:noProof/>
            <w:webHidden/>
          </w:rPr>
          <w:fldChar w:fldCharType="separate"/>
        </w:r>
        <w:r w:rsidR="00C72D54">
          <w:rPr>
            <w:noProof/>
            <w:webHidden/>
          </w:rPr>
          <w:t>72</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64" w:history="1">
        <w:r w:rsidRPr="00855853">
          <w:rPr>
            <w:rStyle w:val="Hyperlink"/>
            <w:noProof/>
          </w:rPr>
          <w:t>2.1.</w:t>
        </w:r>
        <w:r>
          <w:rPr>
            <w:rFonts w:asciiTheme="minorHAnsi" w:eastAsiaTheme="minorEastAsia" w:hAnsiTheme="minorHAnsi" w:cstheme="minorBidi"/>
            <w:noProof/>
            <w:sz w:val="22"/>
            <w:szCs w:val="22"/>
          </w:rPr>
          <w:tab/>
        </w:r>
        <w:r w:rsidRPr="00855853">
          <w:rPr>
            <w:rStyle w:val="Hyperlink"/>
            <w:noProof/>
          </w:rPr>
          <w:t>Models Tested</w:t>
        </w:r>
        <w:r>
          <w:rPr>
            <w:noProof/>
            <w:webHidden/>
          </w:rPr>
          <w:tab/>
        </w:r>
        <w:r>
          <w:rPr>
            <w:noProof/>
            <w:webHidden/>
          </w:rPr>
          <w:fldChar w:fldCharType="begin"/>
        </w:r>
        <w:r>
          <w:rPr>
            <w:noProof/>
            <w:webHidden/>
          </w:rPr>
          <w:instrText xml:space="preserve"> PAGEREF _Toc364775364 \h </w:instrText>
        </w:r>
        <w:r>
          <w:rPr>
            <w:noProof/>
            <w:webHidden/>
          </w:rPr>
        </w:r>
        <w:r>
          <w:rPr>
            <w:noProof/>
            <w:webHidden/>
          </w:rPr>
          <w:fldChar w:fldCharType="separate"/>
        </w:r>
        <w:r w:rsidR="00C72D54">
          <w:rPr>
            <w:noProof/>
            <w:webHidden/>
          </w:rPr>
          <w:t>73</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65" w:history="1">
        <w:r w:rsidRPr="00855853">
          <w:rPr>
            <w:rStyle w:val="Hyperlink"/>
            <w:noProof/>
          </w:rPr>
          <w:t>2.2.</w:t>
        </w:r>
        <w:r>
          <w:rPr>
            <w:rFonts w:asciiTheme="minorHAnsi" w:eastAsiaTheme="minorEastAsia" w:hAnsiTheme="minorHAnsi" w:cstheme="minorBidi"/>
            <w:noProof/>
            <w:sz w:val="22"/>
            <w:szCs w:val="22"/>
          </w:rPr>
          <w:tab/>
        </w:r>
        <w:r w:rsidRPr="00855853">
          <w:rPr>
            <w:rStyle w:val="Hyperlink"/>
            <w:noProof/>
          </w:rPr>
          <w:t>Model Input Parameters</w:t>
        </w:r>
        <w:r>
          <w:rPr>
            <w:noProof/>
            <w:webHidden/>
          </w:rPr>
          <w:tab/>
        </w:r>
        <w:r>
          <w:rPr>
            <w:noProof/>
            <w:webHidden/>
          </w:rPr>
          <w:fldChar w:fldCharType="begin"/>
        </w:r>
        <w:r>
          <w:rPr>
            <w:noProof/>
            <w:webHidden/>
          </w:rPr>
          <w:instrText xml:space="preserve"> PAGEREF _Toc364775365 \h </w:instrText>
        </w:r>
        <w:r>
          <w:rPr>
            <w:noProof/>
            <w:webHidden/>
          </w:rPr>
        </w:r>
        <w:r>
          <w:rPr>
            <w:noProof/>
            <w:webHidden/>
          </w:rPr>
          <w:fldChar w:fldCharType="separate"/>
        </w:r>
        <w:r w:rsidR="00C72D54">
          <w:rPr>
            <w:noProof/>
            <w:webHidden/>
          </w:rPr>
          <w:t>78</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66" w:history="1">
        <w:r w:rsidRPr="00855853">
          <w:rPr>
            <w:rStyle w:val="Hyperlink"/>
            <w:noProof/>
          </w:rPr>
          <w:t>2.3.</w:t>
        </w:r>
        <w:r>
          <w:rPr>
            <w:rFonts w:asciiTheme="minorHAnsi" w:eastAsiaTheme="minorEastAsia" w:hAnsiTheme="minorHAnsi" w:cstheme="minorBidi"/>
            <w:noProof/>
            <w:sz w:val="22"/>
            <w:szCs w:val="22"/>
          </w:rPr>
          <w:tab/>
        </w:r>
        <w:r w:rsidRPr="00855853">
          <w:rPr>
            <w:rStyle w:val="Hyperlink"/>
            <w:noProof/>
          </w:rPr>
          <w:t>Error and Uncertainty in Input Parameters</w:t>
        </w:r>
        <w:r>
          <w:rPr>
            <w:noProof/>
            <w:webHidden/>
          </w:rPr>
          <w:tab/>
        </w:r>
        <w:r>
          <w:rPr>
            <w:noProof/>
            <w:webHidden/>
          </w:rPr>
          <w:fldChar w:fldCharType="begin"/>
        </w:r>
        <w:r>
          <w:rPr>
            <w:noProof/>
            <w:webHidden/>
          </w:rPr>
          <w:instrText xml:space="preserve"> PAGEREF _Toc364775366 \h </w:instrText>
        </w:r>
        <w:r>
          <w:rPr>
            <w:noProof/>
            <w:webHidden/>
          </w:rPr>
        </w:r>
        <w:r>
          <w:rPr>
            <w:noProof/>
            <w:webHidden/>
          </w:rPr>
          <w:fldChar w:fldCharType="separate"/>
        </w:r>
        <w:r w:rsidR="00C72D54">
          <w:rPr>
            <w:noProof/>
            <w:webHidden/>
          </w:rPr>
          <w:t>80</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67" w:history="1">
        <w:r w:rsidRPr="00855853">
          <w:rPr>
            <w:rStyle w:val="Hyperlink"/>
            <w:noProof/>
          </w:rPr>
          <w:t>3.</w:t>
        </w:r>
        <w:r>
          <w:rPr>
            <w:rFonts w:asciiTheme="minorHAnsi" w:eastAsiaTheme="minorEastAsia" w:hAnsiTheme="minorHAnsi" w:cstheme="minorBidi"/>
            <w:noProof/>
            <w:sz w:val="22"/>
            <w:szCs w:val="22"/>
          </w:rPr>
          <w:tab/>
        </w:r>
        <w:r w:rsidRPr="00855853">
          <w:rPr>
            <w:rStyle w:val="Hyperlink"/>
            <w:noProof/>
          </w:rPr>
          <w:t>Results and Discussion</w:t>
        </w:r>
        <w:r>
          <w:rPr>
            <w:noProof/>
            <w:webHidden/>
          </w:rPr>
          <w:tab/>
        </w:r>
        <w:r>
          <w:rPr>
            <w:noProof/>
            <w:webHidden/>
          </w:rPr>
          <w:fldChar w:fldCharType="begin"/>
        </w:r>
        <w:r>
          <w:rPr>
            <w:noProof/>
            <w:webHidden/>
          </w:rPr>
          <w:instrText xml:space="preserve"> PAGEREF _Toc364775367 \h </w:instrText>
        </w:r>
        <w:r>
          <w:rPr>
            <w:noProof/>
            <w:webHidden/>
          </w:rPr>
        </w:r>
        <w:r>
          <w:rPr>
            <w:noProof/>
            <w:webHidden/>
          </w:rPr>
          <w:fldChar w:fldCharType="separate"/>
        </w:r>
        <w:r w:rsidR="00C72D54">
          <w:rPr>
            <w:noProof/>
            <w:webHidden/>
          </w:rPr>
          <w:t>81</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68" w:history="1">
        <w:r w:rsidRPr="00855853">
          <w:rPr>
            <w:rStyle w:val="Hyperlink"/>
            <w:noProof/>
          </w:rPr>
          <w:t>3.1.</w:t>
        </w:r>
        <w:r>
          <w:rPr>
            <w:rFonts w:asciiTheme="minorHAnsi" w:eastAsiaTheme="minorEastAsia" w:hAnsiTheme="minorHAnsi" w:cstheme="minorBidi"/>
            <w:noProof/>
            <w:sz w:val="22"/>
            <w:szCs w:val="22"/>
          </w:rPr>
          <w:tab/>
        </w:r>
        <w:r w:rsidRPr="00855853">
          <w:rPr>
            <w:rStyle w:val="Hyperlink"/>
            <w:noProof/>
          </w:rPr>
          <w:t>Calibrated Model Results</w:t>
        </w:r>
        <w:r>
          <w:rPr>
            <w:noProof/>
            <w:webHidden/>
          </w:rPr>
          <w:tab/>
        </w:r>
        <w:r>
          <w:rPr>
            <w:noProof/>
            <w:webHidden/>
          </w:rPr>
          <w:fldChar w:fldCharType="begin"/>
        </w:r>
        <w:r>
          <w:rPr>
            <w:noProof/>
            <w:webHidden/>
          </w:rPr>
          <w:instrText xml:space="preserve"> PAGEREF _Toc364775368 \h </w:instrText>
        </w:r>
        <w:r>
          <w:rPr>
            <w:noProof/>
            <w:webHidden/>
          </w:rPr>
        </w:r>
        <w:r>
          <w:rPr>
            <w:noProof/>
            <w:webHidden/>
          </w:rPr>
          <w:fldChar w:fldCharType="separate"/>
        </w:r>
        <w:r w:rsidR="00C72D54">
          <w:rPr>
            <w:noProof/>
            <w:webHidden/>
          </w:rPr>
          <w:t>81</w:t>
        </w:r>
        <w:r>
          <w:rPr>
            <w:noProof/>
            <w:webHidden/>
          </w:rPr>
          <w:fldChar w:fldCharType="end"/>
        </w:r>
      </w:hyperlink>
    </w:p>
    <w:p w:rsidR="002A1772" w:rsidRDefault="002A1772">
      <w:pPr>
        <w:pStyle w:val="TOC3"/>
        <w:rPr>
          <w:rFonts w:asciiTheme="minorHAnsi" w:eastAsiaTheme="minorEastAsia" w:hAnsiTheme="minorHAnsi" w:cstheme="minorBidi"/>
          <w:noProof/>
          <w:sz w:val="22"/>
          <w:szCs w:val="22"/>
        </w:rPr>
      </w:pPr>
      <w:hyperlink w:anchor="_Toc364775369" w:history="1">
        <w:r w:rsidRPr="00855853">
          <w:rPr>
            <w:rStyle w:val="Hyperlink"/>
            <w:noProof/>
          </w:rPr>
          <w:t>3.2.</w:t>
        </w:r>
        <w:r>
          <w:rPr>
            <w:rFonts w:asciiTheme="minorHAnsi" w:eastAsiaTheme="minorEastAsia" w:hAnsiTheme="minorHAnsi" w:cstheme="minorBidi"/>
            <w:noProof/>
            <w:sz w:val="22"/>
            <w:szCs w:val="22"/>
          </w:rPr>
          <w:tab/>
        </w:r>
        <w:r w:rsidRPr="00855853">
          <w:rPr>
            <w:rStyle w:val="Hyperlink"/>
            <w:noProof/>
          </w:rPr>
          <w:t>Effect of Errors and Uncertainty</w:t>
        </w:r>
        <w:r>
          <w:rPr>
            <w:noProof/>
            <w:webHidden/>
          </w:rPr>
          <w:tab/>
        </w:r>
        <w:r>
          <w:rPr>
            <w:noProof/>
            <w:webHidden/>
          </w:rPr>
          <w:fldChar w:fldCharType="begin"/>
        </w:r>
        <w:r>
          <w:rPr>
            <w:noProof/>
            <w:webHidden/>
          </w:rPr>
          <w:instrText xml:space="preserve"> PAGEREF _Toc364775369 \h </w:instrText>
        </w:r>
        <w:r>
          <w:rPr>
            <w:noProof/>
            <w:webHidden/>
          </w:rPr>
        </w:r>
        <w:r>
          <w:rPr>
            <w:noProof/>
            <w:webHidden/>
          </w:rPr>
          <w:fldChar w:fldCharType="separate"/>
        </w:r>
        <w:r w:rsidR="00C72D54">
          <w:rPr>
            <w:noProof/>
            <w:webHidden/>
          </w:rPr>
          <w:t>82</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70" w:history="1">
        <w:r w:rsidRPr="00855853">
          <w:rPr>
            <w:rStyle w:val="Hyperlink"/>
            <w:noProof/>
          </w:rPr>
          <w:t>4.</w:t>
        </w:r>
        <w:r>
          <w:rPr>
            <w:rFonts w:asciiTheme="minorHAnsi" w:eastAsiaTheme="minorEastAsia" w:hAnsiTheme="minorHAnsi" w:cstheme="minorBidi"/>
            <w:noProof/>
            <w:sz w:val="22"/>
            <w:szCs w:val="22"/>
          </w:rPr>
          <w:tab/>
        </w:r>
        <w:r w:rsidRPr="00855853">
          <w:rPr>
            <w:rStyle w:val="Hyperlink"/>
            <w:noProof/>
          </w:rPr>
          <w:t>Summary</w:t>
        </w:r>
        <w:r>
          <w:rPr>
            <w:noProof/>
            <w:webHidden/>
          </w:rPr>
          <w:tab/>
        </w:r>
        <w:r>
          <w:rPr>
            <w:noProof/>
            <w:webHidden/>
          </w:rPr>
          <w:fldChar w:fldCharType="begin"/>
        </w:r>
        <w:r>
          <w:rPr>
            <w:noProof/>
            <w:webHidden/>
          </w:rPr>
          <w:instrText xml:space="preserve"> PAGEREF _Toc364775370 \h </w:instrText>
        </w:r>
        <w:r>
          <w:rPr>
            <w:noProof/>
            <w:webHidden/>
          </w:rPr>
        </w:r>
        <w:r>
          <w:rPr>
            <w:noProof/>
            <w:webHidden/>
          </w:rPr>
          <w:fldChar w:fldCharType="separate"/>
        </w:r>
        <w:r w:rsidR="00C72D54">
          <w:rPr>
            <w:noProof/>
            <w:webHidden/>
          </w:rPr>
          <w:t>88</w:t>
        </w:r>
        <w:r>
          <w:rPr>
            <w:noProof/>
            <w:webHidden/>
          </w:rPr>
          <w:fldChar w:fldCharType="end"/>
        </w:r>
      </w:hyperlink>
    </w:p>
    <w:p w:rsidR="002A1772" w:rsidRDefault="002A1772">
      <w:pPr>
        <w:pStyle w:val="TOC2"/>
        <w:rPr>
          <w:rFonts w:asciiTheme="minorHAnsi" w:eastAsiaTheme="minorEastAsia" w:hAnsiTheme="minorHAnsi" w:cstheme="minorBidi"/>
          <w:noProof/>
          <w:sz w:val="22"/>
          <w:szCs w:val="22"/>
        </w:rPr>
      </w:pPr>
      <w:hyperlink w:anchor="_Toc364775371" w:history="1">
        <w:r w:rsidRPr="00855853">
          <w:rPr>
            <w:rStyle w:val="Hyperlink"/>
            <w:noProof/>
          </w:rPr>
          <w:t>5.</w:t>
        </w:r>
        <w:r>
          <w:rPr>
            <w:rFonts w:asciiTheme="minorHAnsi" w:eastAsiaTheme="minorEastAsia" w:hAnsiTheme="minorHAnsi" w:cstheme="minorBidi"/>
            <w:noProof/>
            <w:sz w:val="22"/>
            <w:szCs w:val="22"/>
          </w:rPr>
          <w:tab/>
        </w:r>
        <w:r w:rsidRPr="00855853">
          <w:rPr>
            <w:rStyle w:val="Hyperlink"/>
            <w:noProof/>
          </w:rPr>
          <w:t>References</w:t>
        </w:r>
        <w:r>
          <w:rPr>
            <w:noProof/>
            <w:webHidden/>
          </w:rPr>
          <w:tab/>
        </w:r>
        <w:r>
          <w:rPr>
            <w:noProof/>
            <w:webHidden/>
          </w:rPr>
          <w:fldChar w:fldCharType="begin"/>
        </w:r>
        <w:r>
          <w:rPr>
            <w:noProof/>
            <w:webHidden/>
          </w:rPr>
          <w:instrText xml:space="preserve"> PAGEREF _Toc364775371 \h </w:instrText>
        </w:r>
        <w:r>
          <w:rPr>
            <w:noProof/>
            <w:webHidden/>
          </w:rPr>
        </w:r>
        <w:r>
          <w:rPr>
            <w:noProof/>
            <w:webHidden/>
          </w:rPr>
          <w:fldChar w:fldCharType="separate"/>
        </w:r>
        <w:r w:rsidR="00C72D54">
          <w:rPr>
            <w:noProof/>
            <w:webHidden/>
          </w:rPr>
          <w:t>90</w:t>
        </w:r>
        <w:r>
          <w:rPr>
            <w:noProof/>
            <w:webHidden/>
          </w:rPr>
          <w:fldChar w:fldCharType="end"/>
        </w:r>
      </w:hyperlink>
    </w:p>
    <w:p w:rsidR="002A1772" w:rsidRDefault="002A1772">
      <w:pPr>
        <w:pStyle w:val="TOC1"/>
        <w:rPr>
          <w:rFonts w:asciiTheme="minorHAnsi" w:eastAsiaTheme="minorEastAsia" w:hAnsiTheme="minorHAnsi" w:cstheme="minorBidi"/>
          <w:noProof/>
          <w:sz w:val="22"/>
          <w:szCs w:val="22"/>
        </w:rPr>
      </w:pPr>
      <w:hyperlink w:anchor="_Toc364775372" w:history="1">
        <w:r w:rsidRPr="00855853">
          <w:rPr>
            <w:rStyle w:val="Hyperlink"/>
            <w:noProof/>
          </w:rPr>
          <w:t>SUMMARY OF CHAPTERS I-IV</w:t>
        </w:r>
        <w:r>
          <w:rPr>
            <w:noProof/>
            <w:webHidden/>
          </w:rPr>
          <w:tab/>
        </w:r>
        <w:r>
          <w:rPr>
            <w:noProof/>
            <w:webHidden/>
          </w:rPr>
          <w:fldChar w:fldCharType="begin"/>
        </w:r>
        <w:r>
          <w:rPr>
            <w:noProof/>
            <w:webHidden/>
          </w:rPr>
          <w:instrText xml:space="preserve"> PAGEREF _Toc364775372 \h </w:instrText>
        </w:r>
        <w:r>
          <w:rPr>
            <w:noProof/>
            <w:webHidden/>
          </w:rPr>
        </w:r>
        <w:r>
          <w:rPr>
            <w:noProof/>
            <w:webHidden/>
          </w:rPr>
          <w:fldChar w:fldCharType="separate"/>
        </w:r>
        <w:r w:rsidR="00C72D54">
          <w:rPr>
            <w:noProof/>
            <w:webHidden/>
          </w:rPr>
          <w:t>92</w:t>
        </w:r>
        <w:r>
          <w:rPr>
            <w:noProof/>
            <w:webHidden/>
          </w:rPr>
          <w:fldChar w:fldCharType="end"/>
        </w:r>
      </w:hyperlink>
    </w:p>
    <w:p w:rsidR="002A1772" w:rsidRDefault="002A1772" w:rsidP="002A1772">
      <w:pPr>
        <w:pStyle w:val="TOC1"/>
        <w:ind w:left="0" w:firstLine="0"/>
        <w:rPr>
          <w:rFonts w:asciiTheme="minorHAnsi" w:eastAsiaTheme="minorEastAsia" w:hAnsiTheme="minorHAnsi" w:cstheme="minorBidi"/>
          <w:noProof/>
          <w:sz w:val="22"/>
          <w:szCs w:val="22"/>
        </w:rPr>
      </w:pPr>
      <w:hyperlink w:anchor="_Toc364775373" w:history="1">
        <w:r w:rsidRPr="00855853">
          <w:rPr>
            <w:rStyle w:val="Hyperlink"/>
            <w:noProof/>
          </w:rPr>
          <w:t>APPENDIX</w:t>
        </w:r>
        <w:r>
          <w:rPr>
            <w:noProof/>
            <w:webHidden/>
          </w:rPr>
          <w:tab/>
        </w:r>
        <w:r>
          <w:rPr>
            <w:noProof/>
            <w:webHidden/>
          </w:rPr>
          <w:fldChar w:fldCharType="begin"/>
        </w:r>
        <w:r>
          <w:rPr>
            <w:noProof/>
            <w:webHidden/>
          </w:rPr>
          <w:instrText xml:space="preserve"> PAGEREF _Toc364775373 \h </w:instrText>
        </w:r>
        <w:r>
          <w:rPr>
            <w:noProof/>
            <w:webHidden/>
          </w:rPr>
        </w:r>
        <w:r>
          <w:rPr>
            <w:noProof/>
            <w:webHidden/>
          </w:rPr>
          <w:fldChar w:fldCharType="separate"/>
        </w:r>
        <w:r w:rsidR="00C72D54">
          <w:rPr>
            <w:noProof/>
            <w:webHidden/>
          </w:rPr>
          <w:t>95</w:t>
        </w:r>
        <w:r>
          <w:rPr>
            <w:noProof/>
            <w:webHidden/>
          </w:rPr>
          <w:fldChar w:fldCharType="end"/>
        </w:r>
      </w:hyperlink>
    </w:p>
    <w:p w:rsidR="002A1772" w:rsidRDefault="002A1772" w:rsidP="002A1772">
      <w:pPr>
        <w:pStyle w:val="TOC1"/>
        <w:ind w:left="0" w:firstLine="0"/>
        <w:rPr>
          <w:rFonts w:asciiTheme="minorHAnsi" w:eastAsiaTheme="minorEastAsia" w:hAnsiTheme="minorHAnsi" w:cstheme="minorBidi"/>
          <w:noProof/>
          <w:sz w:val="22"/>
          <w:szCs w:val="22"/>
        </w:rPr>
      </w:pPr>
      <w:hyperlink w:anchor="_Toc364775374" w:history="1">
        <w:r w:rsidRPr="00855853">
          <w:rPr>
            <w:rStyle w:val="Hyperlink"/>
            <w:noProof/>
          </w:rPr>
          <w:t>VITA</w:t>
        </w:r>
        <w:r>
          <w:rPr>
            <w:noProof/>
            <w:webHidden/>
          </w:rPr>
          <w:tab/>
        </w:r>
        <w:r>
          <w:rPr>
            <w:noProof/>
            <w:webHidden/>
          </w:rPr>
          <w:fldChar w:fldCharType="begin"/>
        </w:r>
        <w:r>
          <w:rPr>
            <w:noProof/>
            <w:webHidden/>
          </w:rPr>
          <w:instrText xml:space="preserve"> PAGEREF _Toc364775374 \h </w:instrText>
        </w:r>
        <w:r>
          <w:rPr>
            <w:noProof/>
            <w:webHidden/>
          </w:rPr>
        </w:r>
        <w:r>
          <w:rPr>
            <w:noProof/>
            <w:webHidden/>
          </w:rPr>
          <w:fldChar w:fldCharType="separate"/>
        </w:r>
        <w:r w:rsidR="00C72D54">
          <w:rPr>
            <w:noProof/>
            <w:webHidden/>
          </w:rPr>
          <w:t>96</w:t>
        </w:r>
        <w:r>
          <w:rPr>
            <w:noProof/>
            <w:webHidden/>
          </w:rPr>
          <w:fldChar w:fldCharType="end"/>
        </w:r>
      </w:hyperlink>
    </w:p>
    <w:p w:rsidR="00387656" w:rsidRDefault="00DA7B45" w:rsidP="002B73C9">
      <w:pPr>
        <w:tabs>
          <w:tab w:val="right" w:leader="dot" w:pos="8626"/>
        </w:tabs>
      </w:pPr>
      <w:r>
        <w:fldChar w:fldCharType="end"/>
      </w:r>
    </w:p>
    <w:p w:rsidR="00387656" w:rsidRDefault="009C755C" w:rsidP="00441D6B">
      <w:pPr>
        <w:pStyle w:val="Title"/>
      </w:pPr>
      <w:r>
        <w:br w:type="page"/>
      </w:r>
    </w:p>
    <w:p w:rsidR="00387656" w:rsidRDefault="00387656" w:rsidP="00441D6B">
      <w:pPr>
        <w:pStyle w:val="Title"/>
      </w:pPr>
      <w:r>
        <w:lastRenderedPageBreak/>
        <w:t>LIST OF TABLES</w:t>
      </w:r>
    </w:p>
    <w:p w:rsidR="002A1772" w:rsidRPr="002A1772" w:rsidRDefault="00DA7B45" w:rsidP="002A1772">
      <w:pPr>
        <w:pStyle w:val="TableofFigures"/>
        <w:tabs>
          <w:tab w:val="left" w:pos="1350"/>
          <w:tab w:val="right" w:pos="1710"/>
          <w:tab w:val="right" w:leader="dot" w:pos="8630"/>
        </w:tabs>
        <w:ind w:left="1440" w:hanging="1440"/>
        <w:rPr>
          <w:noProof/>
        </w:rPr>
      </w:pPr>
      <w:r w:rsidRPr="00DA7B45">
        <w:rPr>
          <w:noProof/>
        </w:rPr>
        <w:fldChar w:fldCharType="begin"/>
      </w:r>
      <w:r w:rsidR="006C637E">
        <w:rPr>
          <w:noProof/>
        </w:rPr>
        <w:instrText xml:space="preserve"> TOC \c "Table" </w:instrText>
      </w:r>
      <w:r w:rsidRPr="00DA7B45">
        <w:rPr>
          <w:noProof/>
        </w:rPr>
        <w:fldChar w:fldCharType="separate"/>
      </w:r>
      <w:r w:rsidR="002A1772" w:rsidRPr="007779E1">
        <w:rPr>
          <w:noProof/>
        </w:rPr>
        <w:t xml:space="preserve">Table I:1 – </w:t>
      </w:r>
      <w:r w:rsidR="002A1772">
        <w:rPr>
          <w:noProof/>
        </w:rPr>
        <w:tab/>
      </w:r>
      <w:r w:rsidR="002A1772" w:rsidRPr="007779E1">
        <w:rPr>
          <w:noProof/>
        </w:rPr>
        <w:t>Maximum Vertical Velocity Vector Magnitudes (mm/s) for the flow Domain 0.0 to 0.1 Below the Trap rim at Various Confidence Limits</w:t>
      </w:r>
      <w:r w:rsidR="002A1772">
        <w:rPr>
          <w:noProof/>
        </w:rPr>
        <w:tab/>
      </w:r>
      <w:r w:rsidR="002A1772">
        <w:rPr>
          <w:noProof/>
        </w:rPr>
        <w:fldChar w:fldCharType="begin"/>
      </w:r>
      <w:r w:rsidR="002A1772">
        <w:rPr>
          <w:noProof/>
        </w:rPr>
        <w:instrText xml:space="preserve"> PAGEREF _Toc364774798 \h </w:instrText>
      </w:r>
      <w:r w:rsidR="002A1772">
        <w:rPr>
          <w:noProof/>
        </w:rPr>
      </w:r>
      <w:r w:rsidR="002A1772">
        <w:rPr>
          <w:noProof/>
        </w:rPr>
        <w:fldChar w:fldCharType="separate"/>
      </w:r>
      <w:r w:rsidR="00C72D54">
        <w:rPr>
          <w:noProof/>
        </w:rPr>
        <w:t>18</w:t>
      </w:r>
      <w:r w:rsidR="002A1772">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7779E1">
        <w:rPr>
          <w:noProof/>
        </w:rPr>
        <w:t xml:space="preserve">Table I:2 – </w:t>
      </w:r>
      <w:r>
        <w:rPr>
          <w:noProof/>
        </w:rPr>
        <w:tab/>
      </w:r>
      <w:r>
        <w:rPr>
          <w:noProof/>
        </w:rPr>
        <w:tab/>
      </w:r>
      <w:r w:rsidRPr="007779E1">
        <w:rPr>
          <w:noProof/>
        </w:rPr>
        <w:t>Maximum Vertical Velocity Vector Magnitudes (mm/s) for the flow Domain 0.0 to 0.1 Above the Trap rim at Various Confidence Limits</w:t>
      </w:r>
      <w:r>
        <w:rPr>
          <w:noProof/>
        </w:rPr>
        <w:tab/>
      </w:r>
      <w:r>
        <w:rPr>
          <w:noProof/>
        </w:rPr>
        <w:fldChar w:fldCharType="begin"/>
      </w:r>
      <w:r>
        <w:rPr>
          <w:noProof/>
        </w:rPr>
        <w:instrText xml:space="preserve"> PAGEREF _Toc364774799 \h </w:instrText>
      </w:r>
      <w:r>
        <w:rPr>
          <w:noProof/>
        </w:rPr>
      </w:r>
      <w:r>
        <w:rPr>
          <w:noProof/>
        </w:rPr>
        <w:fldChar w:fldCharType="separate"/>
      </w:r>
      <w:r w:rsidR="00C72D54">
        <w:rPr>
          <w:noProof/>
        </w:rPr>
        <w:t>18</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7779E1">
        <w:rPr>
          <w:noProof/>
        </w:rPr>
        <w:t>Table I:3 –</w:t>
      </w:r>
      <w:r>
        <w:rPr>
          <w:noProof/>
        </w:rPr>
        <w:tab/>
      </w:r>
      <w:r w:rsidRPr="007779E1">
        <w:rPr>
          <w:noProof/>
        </w:rPr>
        <w:t>Particle Step Length Estimates for Gravels Saltation during Bank Full Flows on Little Turkey Creek based on Nino and Garcia (1994)</w:t>
      </w:r>
      <w:r>
        <w:rPr>
          <w:noProof/>
        </w:rPr>
        <w:tab/>
      </w:r>
      <w:r>
        <w:rPr>
          <w:noProof/>
        </w:rPr>
        <w:fldChar w:fldCharType="begin"/>
      </w:r>
      <w:r>
        <w:rPr>
          <w:noProof/>
        </w:rPr>
        <w:instrText xml:space="preserve"> PAGEREF _Toc364774800 \h </w:instrText>
      </w:r>
      <w:r>
        <w:rPr>
          <w:noProof/>
        </w:rPr>
      </w:r>
      <w:r>
        <w:rPr>
          <w:noProof/>
        </w:rPr>
        <w:fldChar w:fldCharType="separate"/>
      </w:r>
      <w:r w:rsidR="00C72D54">
        <w:rPr>
          <w:noProof/>
        </w:rPr>
        <w:t>21</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7779E1">
        <w:rPr>
          <w:noProof/>
        </w:rPr>
        <w:t xml:space="preserve">Table I:4 – </w:t>
      </w:r>
      <w:r>
        <w:rPr>
          <w:noProof/>
        </w:rPr>
        <w:tab/>
      </w:r>
      <w:r w:rsidRPr="007779E1">
        <w:rPr>
          <w:noProof/>
        </w:rPr>
        <w:t>Critical Vertical Velocity Component Vector Values for Gravel Particles Using a C</w:t>
      </w:r>
      <w:r w:rsidRPr="002A1772">
        <w:rPr>
          <w:noProof/>
        </w:rPr>
        <w:t>D</w:t>
      </w:r>
      <w:r w:rsidRPr="007779E1">
        <w:rPr>
          <w:noProof/>
        </w:rPr>
        <w:t xml:space="preserve"> of 1.5</w:t>
      </w:r>
      <w:r>
        <w:rPr>
          <w:noProof/>
        </w:rPr>
        <w:tab/>
      </w:r>
      <w:r>
        <w:rPr>
          <w:noProof/>
        </w:rPr>
        <w:fldChar w:fldCharType="begin"/>
      </w:r>
      <w:r>
        <w:rPr>
          <w:noProof/>
        </w:rPr>
        <w:instrText xml:space="preserve"> PAGEREF _Toc364774801 \h </w:instrText>
      </w:r>
      <w:r>
        <w:rPr>
          <w:noProof/>
        </w:rPr>
      </w:r>
      <w:r>
        <w:rPr>
          <w:noProof/>
        </w:rPr>
        <w:fldChar w:fldCharType="separate"/>
      </w:r>
      <w:r w:rsidR="00C72D54">
        <w:rPr>
          <w:noProof/>
        </w:rPr>
        <w:t>23</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7779E1">
        <w:rPr>
          <w:noProof/>
        </w:rPr>
        <w:t xml:space="preserve">Table II:1 – </w:t>
      </w:r>
      <w:r>
        <w:rPr>
          <w:noProof/>
        </w:rPr>
        <w:tab/>
      </w:r>
      <w:r w:rsidRPr="007779E1">
        <w:rPr>
          <w:noProof/>
        </w:rPr>
        <w:t>Little Turkey Creek Research Reach Properties</w:t>
      </w:r>
      <w:r>
        <w:rPr>
          <w:noProof/>
        </w:rPr>
        <w:tab/>
      </w:r>
      <w:r>
        <w:rPr>
          <w:noProof/>
        </w:rPr>
        <w:fldChar w:fldCharType="begin"/>
      </w:r>
      <w:r>
        <w:rPr>
          <w:noProof/>
        </w:rPr>
        <w:instrText xml:space="preserve"> PAGEREF _Toc364774802 \h </w:instrText>
      </w:r>
      <w:r>
        <w:rPr>
          <w:noProof/>
        </w:rPr>
      </w:r>
      <w:r>
        <w:rPr>
          <w:noProof/>
        </w:rPr>
        <w:fldChar w:fldCharType="separate"/>
      </w:r>
      <w:r w:rsidR="00C72D54">
        <w:rPr>
          <w:noProof/>
        </w:rPr>
        <w:t>33</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7779E1">
        <w:rPr>
          <w:noProof/>
        </w:rPr>
        <w:t xml:space="preserve">Table II:2 – </w:t>
      </w:r>
      <w:r>
        <w:rPr>
          <w:noProof/>
        </w:rPr>
        <w:tab/>
      </w:r>
      <w:r w:rsidRPr="007779E1">
        <w:rPr>
          <w:noProof/>
        </w:rPr>
        <w:t>Average Particle Size Distribution Size Class Summary,  Based on Data in Figure II:6</w:t>
      </w:r>
      <w:r>
        <w:rPr>
          <w:noProof/>
        </w:rPr>
        <w:tab/>
      </w:r>
      <w:r>
        <w:rPr>
          <w:noProof/>
        </w:rPr>
        <w:fldChar w:fldCharType="begin"/>
      </w:r>
      <w:r>
        <w:rPr>
          <w:noProof/>
        </w:rPr>
        <w:instrText xml:space="preserve"> PAGEREF _Toc364774803 \h </w:instrText>
      </w:r>
      <w:r>
        <w:rPr>
          <w:noProof/>
        </w:rPr>
      </w:r>
      <w:r>
        <w:rPr>
          <w:noProof/>
        </w:rPr>
        <w:fldChar w:fldCharType="separate"/>
      </w:r>
      <w:r w:rsidR="00C72D54">
        <w:rPr>
          <w:noProof/>
        </w:rPr>
        <w:t>40</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2A1772">
        <w:rPr>
          <w:noProof/>
        </w:rPr>
        <w:t xml:space="preserve">Table III:1 – </w:t>
      </w:r>
      <w:r>
        <w:rPr>
          <w:noProof/>
        </w:rPr>
        <w:tab/>
      </w:r>
      <w:r w:rsidRPr="002A1772">
        <w:rPr>
          <w:noProof/>
        </w:rPr>
        <w:t>Attributes of Various Bedload Samplers, (Modified from Bunte et al. (2004).</w:t>
      </w:r>
      <w:r>
        <w:rPr>
          <w:noProof/>
        </w:rPr>
        <w:tab/>
      </w:r>
      <w:r>
        <w:rPr>
          <w:noProof/>
        </w:rPr>
        <w:fldChar w:fldCharType="begin"/>
      </w:r>
      <w:r>
        <w:rPr>
          <w:noProof/>
        </w:rPr>
        <w:instrText xml:space="preserve"> PAGEREF _Toc364774804 \h </w:instrText>
      </w:r>
      <w:r>
        <w:rPr>
          <w:noProof/>
        </w:rPr>
      </w:r>
      <w:r>
        <w:rPr>
          <w:noProof/>
        </w:rPr>
        <w:fldChar w:fldCharType="separate"/>
      </w:r>
      <w:r w:rsidR="00C72D54">
        <w:rPr>
          <w:noProof/>
        </w:rPr>
        <w:t>51</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2A1772">
        <w:rPr>
          <w:noProof/>
        </w:rPr>
        <w:t xml:space="preserve">Table III:2 – </w:t>
      </w:r>
      <w:r>
        <w:rPr>
          <w:noProof/>
        </w:rPr>
        <w:tab/>
      </w:r>
      <w:r w:rsidRPr="002A1772">
        <w:rPr>
          <w:noProof/>
        </w:rPr>
        <w:t>Summary of Bedload Transport Characteristics per Collection Event for LCM Bedload</w:t>
      </w:r>
      <w:r>
        <w:rPr>
          <w:noProof/>
        </w:rPr>
        <w:tab/>
      </w:r>
      <w:r>
        <w:rPr>
          <w:noProof/>
        </w:rPr>
        <w:fldChar w:fldCharType="begin"/>
      </w:r>
      <w:r>
        <w:rPr>
          <w:noProof/>
        </w:rPr>
        <w:instrText xml:space="preserve"> PAGEREF _Toc364774805 \h </w:instrText>
      </w:r>
      <w:r>
        <w:rPr>
          <w:noProof/>
        </w:rPr>
      </w:r>
      <w:r>
        <w:rPr>
          <w:noProof/>
        </w:rPr>
        <w:fldChar w:fldCharType="separate"/>
      </w:r>
      <w:r w:rsidR="00C72D54">
        <w:rPr>
          <w:noProof/>
        </w:rPr>
        <w:t>59</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7779E1">
        <w:rPr>
          <w:noProof/>
        </w:rPr>
        <w:t xml:space="preserve">Table IV:1 – </w:t>
      </w:r>
      <w:r>
        <w:rPr>
          <w:noProof/>
        </w:rPr>
        <w:tab/>
      </w:r>
      <w:r w:rsidRPr="007779E1">
        <w:rPr>
          <w:noProof/>
        </w:rPr>
        <w:t>Individual Parameter Error Ranges from the Known Value Evaluated for each Model</w:t>
      </w:r>
      <w:r>
        <w:rPr>
          <w:noProof/>
        </w:rPr>
        <w:tab/>
      </w:r>
      <w:r>
        <w:rPr>
          <w:noProof/>
        </w:rPr>
        <w:fldChar w:fldCharType="begin"/>
      </w:r>
      <w:r>
        <w:rPr>
          <w:noProof/>
        </w:rPr>
        <w:instrText xml:space="preserve"> PAGEREF _Toc364774806 \h </w:instrText>
      </w:r>
      <w:r>
        <w:rPr>
          <w:noProof/>
        </w:rPr>
      </w:r>
      <w:r>
        <w:rPr>
          <w:noProof/>
        </w:rPr>
        <w:fldChar w:fldCharType="separate"/>
      </w:r>
      <w:r w:rsidR="00C72D54">
        <w:rPr>
          <w:noProof/>
        </w:rPr>
        <w:t>73</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Pr>
          <w:noProof/>
        </w:rPr>
        <w:t>Table IV:2</w:t>
      </w:r>
      <w:r w:rsidRPr="002A1772">
        <w:rPr>
          <w:noProof/>
        </w:rPr>
        <w:t xml:space="preserve"> </w:t>
      </w:r>
      <w:r>
        <w:rPr>
          <w:noProof/>
        </w:rPr>
        <w:t xml:space="preserve">– </w:t>
      </w:r>
      <w:r>
        <w:rPr>
          <w:noProof/>
        </w:rPr>
        <w:tab/>
        <w:t>Input Parameters for the Selected Bedload Transport Models</w:t>
      </w:r>
      <w:r>
        <w:rPr>
          <w:noProof/>
        </w:rPr>
        <w:tab/>
      </w:r>
      <w:r>
        <w:rPr>
          <w:noProof/>
        </w:rPr>
        <w:fldChar w:fldCharType="begin"/>
      </w:r>
      <w:r>
        <w:rPr>
          <w:noProof/>
        </w:rPr>
        <w:instrText xml:space="preserve"> PAGEREF _Toc364774807 \h </w:instrText>
      </w:r>
      <w:r>
        <w:rPr>
          <w:noProof/>
        </w:rPr>
      </w:r>
      <w:r>
        <w:rPr>
          <w:noProof/>
        </w:rPr>
        <w:fldChar w:fldCharType="separate"/>
      </w:r>
      <w:r w:rsidR="00C72D54">
        <w:rPr>
          <w:noProof/>
        </w:rPr>
        <w:t>79</w:t>
      </w:r>
      <w:r>
        <w:rPr>
          <w:noProof/>
        </w:rPr>
        <w:fldChar w:fldCharType="end"/>
      </w:r>
    </w:p>
    <w:p w:rsidR="002A1772" w:rsidRPr="002A1772" w:rsidRDefault="002A1772" w:rsidP="002A1772">
      <w:pPr>
        <w:pStyle w:val="TableofFigures"/>
        <w:tabs>
          <w:tab w:val="right" w:pos="1710"/>
          <w:tab w:val="right" w:leader="dot" w:pos="8630"/>
        </w:tabs>
        <w:ind w:left="1440" w:hanging="1440"/>
        <w:rPr>
          <w:noProof/>
        </w:rPr>
      </w:pPr>
      <w:r w:rsidRPr="007779E1">
        <w:rPr>
          <w:noProof/>
        </w:rPr>
        <w:t xml:space="preserve">Table IV:3 – </w:t>
      </w:r>
      <w:r>
        <w:rPr>
          <w:noProof/>
        </w:rPr>
        <w:tab/>
      </w:r>
      <w:r w:rsidRPr="007779E1">
        <w:rPr>
          <w:noProof/>
        </w:rPr>
        <w:t>Ranges of Uniform Uncertainty Applied to Each Model</w:t>
      </w:r>
      <w:r>
        <w:rPr>
          <w:noProof/>
        </w:rPr>
        <w:tab/>
      </w:r>
      <w:r>
        <w:rPr>
          <w:noProof/>
        </w:rPr>
        <w:fldChar w:fldCharType="begin"/>
      </w:r>
      <w:r>
        <w:rPr>
          <w:noProof/>
        </w:rPr>
        <w:instrText xml:space="preserve"> PAGEREF _Toc364774808 \h </w:instrText>
      </w:r>
      <w:r>
        <w:rPr>
          <w:noProof/>
        </w:rPr>
      </w:r>
      <w:r>
        <w:rPr>
          <w:noProof/>
        </w:rPr>
        <w:fldChar w:fldCharType="separate"/>
      </w:r>
      <w:r w:rsidR="00C72D54">
        <w:rPr>
          <w:noProof/>
        </w:rPr>
        <w:t>80</w:t>
      </w:r>
      <w:r>
        <w:rPr>
          <w:noProof/>
        </w:rPr>
        <w:fldChar w:fldCharType="end"/>
      </w:r>
    </w:p>
    <w:p w:rsidR="00904969" w:rsidRPr="00D900D4" w:rsidRDefault="00DA7B45" w:rsidP="002A1772">
      <w:pPr>
        <w:pStyle w:val="Title"/>
        <w:tabs>
          <w:tab w:val="right" w:pos="1710"/>
        </w:tabs>
        <w:spacing w:after="120"/>
        <w:ind w:left="1440" w:hanging="1440"/>
      </w:pPr>
      <w:r w:rsidRPr="002A1772">
        <w:rPr>
          <w:b w:val="0"/>
          <w:noProof/>
          <w:sz w:val="24"/>
          <w:lang w:val="en-US"/>
        </w:rPr>
        <w:fldChar w:fldCharType="end"/>
      </w:r>
      <w:r w:rsidR="00236E6D">
        <w:br w:type="page"/>
      </w:r>
      <w:r w:rsidR="00904969" w:rsidRPr="00D900D4">
        <w:lastRenderedPageBreak/>
        <w:t>LIST OF FIGURES</w:t>
      </w:r>
    </w:p>
    <w:p w:rsidR="002A1772" w:rsidRDefault="00DA7B45" w:rsidP="002A1772">
      <w:pPr>
        <w:pStyle w:val="TableofFigures"/>
        <w:tabs>
          <w:tab w:val="right" w:leader="dot" w:pos="8630"/>
        </w:tabs>
        <w:ind w:left="1440" w:hanging="1440"/>
        <w:rPr>
          <w:rFonts w:asciiTheme="minorHAnsi" w:eastAsiaTheme="minorEastAsia" w:hAnsiTheme="minorHAnsi" w:cstheme="minorBidi"/>
          <w:noProof/>
          <w:sz w:val="22"/>
          <w:szCs w:val="22"/>
        </w:rPr>
      </w:pPr>
      <w:r w:rsidRPr="00333F10">
        <w:rPr>
          <w:rStyle w:val="Hyperlink"/>
        </w:rPr>
        <w:fldChar w:fldCharType="begin"/>
      </w:r>
      <w:r w:rsidR="00F472B8" w:rsidRPr="00333F10">
        <w:rPr>
          <w:rStyle w:val="Hyperlink"/>
        </w:rPr>
        <w:instrText xml:space="preserve"> TOC \h \z \c "Figure" </w:instrText>
      </w:r>
      <w:r w:rsidRPr="00333F10">
        <w:rPr>
          <w:rStyle w:val="Hyperlink"/>
        </w:rPr>
        <w:fldChar w:fldCharType="separate"/>
      </w:r>
      <w:hyperlink w:anchor="_Toc364775015" w:history="1">
        <w:r w:rsidR="002A1772" w:rsidRPr="00B951EA">
          <w:rPr>
            <w:rStyle w:val="Hyperlink"/>
            <w:noProof/>
          </w:rPr>
          <w:t xml:space="preserve">Figure I:1 – </w:t>
        </w:r>
        <w:r w:rsidR="002A1772">
          <w:rPr>
            <w:rStyle w:val="Hyperlink"/>
            <w:noProof/>
          </w:rPr>
          <w:tab/>
        </w:r>
        <w:r w:rsidR="002A1772" w:rsidRPr="00B951EA">
          <w:rPr>
            <w:rStyle w:val="Hyperlink"/>
            <w:noProof/>
          </w:rPr>
          <w:t>Flow Domain Illustration</w:t>
        </w:r>
        <w:r w:rsidR="002A1772">
          <w:rPr>
            <w:noProof/>
            <w:webHidden/>
          </w:rPr>
          <w:tab/>
        </w:r>
        <w:r w:rsidR="002A1772">
          <w:rPr>
            <w:noProof/>
            <w:webHidden/>
          </w:rPr>
          <w:fldChar w:fldCharType="begin"/>
        </w:r>
        <w:r w:rsidR="002A1772">
          <w:rPr>
            <w:noProof/>
            <w:webHidden/>
          </w:rPr>
          <w:instrText xml:space="preserve"> PAGEREF _Toc364775015 \h </w:instrText>
        </w:r>
        <w:r w:rsidR="002A1772">
          <w:rPr>
            <w:noProof/>
            <w:webHidden/>
          </w:rPr>
        </w:r>
        <w:r w:rsidR="002A1772">
          <w:rPr>
            <w:noProof/>
            <w:webHidden/>
          </w:rPr>
          <w:fldChar w:fldCharType="separate"/>
        </w:r>
        <w:r w:rsidR="00C72D54">
          <w:rPr>
            <w:noProof/>
            <w:webHidden/>
          </w:rPr>
          <w:t>9</w:t>
        </w:r>
        <w:r w:rsidR="002A1772">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16" w:history="1">
        <w:r w:rsidRPr="00B951EA">
          <w:rPr>
            <w:rStyle w:val="Hyperlink"/>
            <w:noProof/>
          </w:rPr>
          <w:t xml:space="preserve">Figure I:2 – </w:t>
        </w:r>
        <w:r>
          <w:rPr>
            <w:rStyle w:val="Hyperlink"/>
            <w:noProof/>
          </w:rPr>
          <w:tab/>
        </w:r>
        <w:r w:rsidRPr="00B951EA">
          <w:rPr>
            <w:rStyle w:val="Hyperlink"/>
            <w:noProof/>
          </w:rPr>
          <w:t>Farragut, Tennessee location map</w:t>
        </w:r>
        <w:r>
          <w:rPr>
            <w:noProof/>
            <w:webHidden/>
          </w:rPr>
          <w:tab/>
        </w:r>
        <w:r>
          <w:rPr>
            <w:noProof/>
            <w:webHidden/>
          </w:rPr>
          <w:fldChar w:fldCharType="begin"/>
        </w:r>
        <w:r>
          <w:rPr>
            <w:noProof/>
            <w:webHidden/>
          </w:rPr>
          <w:instrText xml:space="preserve"> PAGEREF _Toc364775016 \h </w:instrText>
        </w:r>
        <w:r>
          <w:rPr>
            <w:noProof/>
            <w:webHidden/>
          </w:rPr>
        </w:r>
        <w:r>
          <w:rPr>
            <w:noProof/>
            <w:webHidden/>
          </w:rPr>
          <w:fldChar w:fldCharType="separate"/>
        </w:r>
        <w:r w:rsidR="00C72D54">
          <w:rPr>
            <w:noProof/>
            <w:webHidden/>
          </w:rPr>
          <w:t>10</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17" w:history="1">
        <w:r w:rsidRPr="00B951EA">
          <w:rPr>
            <w:rStyle w:val="Hyperlink"/>
            <w:noProof/>
          </w:rPr>
          <w:t xml:space="preserve">Figure I:3 – </w:t>
        </w:r>
        <w:r>
          <w:rPr>
            <w:rStyle w:val="Hyperlink"/>
            <w:noProof/>
          </w:rPr>
          <w:tab/>
        </w:r>
        <w:r w:rsidRPr="00B951EA">
          <w:rPr>
            <w:rStyle w:val="Hyperlink"/>
            <w:iCs/>
            <w:noProof/>
            <w:spacing w:val="13"/>
          </w:rPr>
          <w:t>Research station location and contributing watershed boundary of Little Turkey Creek, Farragut, Tennessee</w:t>
        </w:r>
        <w:r>
          <w:rPr>
            <w:noProof/>
            <w:webHidden/>
          </w:rPr>
          <w:tab/>
        </w:r>
        <w:r>
          <w:rPr>
            <w:noProof/>
            <w:webHidden/>
          </w:rPr>
          <w:fldChar w:fldCharType="begin"/>
        </w:r>
        <w:r>
          <w:rPr>
            <w:noProof/>
            <w:webHidden/>
          </w:rPr>
          <w:instrText xml:space="preserve"> PAGEREF _Toc364775017 \h </w:instrText>
        </w:r>
        <w:r>
          <w:rPr>
            <w:noProof/>
            <w:webHidden/>
          </w:rPr>
        </w:r>
        <w:r>
          <w:rPr>
            <w:noProof/>
            <w:webHidden/>
          </w:rPr>
          <w:fldChar w:fldCharType="separate"/>
        </w:r>
        <w:r w:rsidR="00C72D54">
          <w:rPr>
            <w:noProof/>
            <w:webHidden/>
          </w:rPr>
          <w:t>11</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18" w:history="1">
        <w:r w:rsidRPr="00B951EA">
          <w:rPr>
            <w:rStyle w:val="Hyperlink"/>
            <w:noProof/>
          </w:rPr>
          <w:t xml:space="preserve">Figure I:4 – </w:t>
        </w:r>
        <w:r>
          <w:rPr>
            <w:rStyle w:val="Hyperlink"/>
            <w:noProof/>
          </w:rPr>
          <w:tab/>
        </w:r>
        <w:r w:rsidRPr="00B951EA">
          <w:rPr>
            <w:rStyle w:val="Hyperlink"/>
            <w:noProof/>
          </w:rPr>
          <w:t>View of continuously recording bedload pit traps: (Left) concrete vaults being installed in stream subgrade where traps were designated by letters A through D progressing from river left to right; and (Right) finished construction of pit traps.</w:t>
        </w:r>
        <w:r>
          <w:rPr>
            <w:noProof/>
            <w:webHidden/>
          </w:rPr>
          <w:tab/>
        </w:r>
        <w:r>
          <w:rPr>
            <w:noProof/>
            <w:webHidden/>
          </w:rPr>
          <w:fldChar w:fldCharType="begin"/>
        </w:r>
        <w:r>
          <w:rPr>
            <w:noProof/>
            <w:webHidden/>
          </w:rPr>
          <w:instrText xml:space="preserve"> PAGEREF _Toc364775018 \h </w:instrText>
        </w:r>
        <w:r>
          <w:rPr>
            <w:noProof/>
            <w:webHidden/>
          </w:rPr>
        </w:r>
        <w:r>
          <w:rPr>
            <w:noProof/>
            <w:webHidden/>
          </w:rPr>
          <w:fldChar w:fldCharType="separate"/>
        </w:r>
        <w:r w:rsidR="00C72D54">
          <w:rPr>
            <w:noProof/>
            <w:webHidden/>
          </w:rPr>
          <w:t>12</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19" w:history="1">
        <w:r w:rsidRPr="00B951EA">
          <w:rPr>
            <w:rStyle w:val="Hyperlink"/>
            <w:noProof/>
          </w:rPr>
          <w:t xml:space="preserve">Figure I:5 – </w:t>
        </w:r>
        <w:r>
          <w:rPr>
            <w:rStyle w:val="Hyperlink"/>
            <w:noProof/>
          </w:rPr>
          <w:tab/>
        </w:r>
        <w:r w:rsidRPr="00B951EA">
          <w:rPr>
            <w:rStyle w:val="Hyperlink"/>
            <w:noProof/>
          </w:rPr>
          <w:t>Study reach topography as modeled in FLOW3D</w:t>
        </w:r>
        <w:r w:rsidRPr="00B951EA">
          <w:rPr>
            <w:rStyle w:val="Hyperlink"/>
            <w:noProof/>
          </w:rPr>
          <w:sym w:font="Symbol" w:char="F0E2"/>
        </w:r>
        <w:r>
          <w:rPr>
            <w:noProof/>
            <w:webHidden/>
          </w:rPr>
          <w:tab/>
        </w:r>
        <w:r>
          <w:rPr>
            <w:noProof/>
            <w:webHidden/>
          </w:rPr>
          <w:fldChar w:fldCharType="begin"/>
        </w:r>
        <w:r>
          <w:rPr>
            <w:noProof/>
            <w:webHidden/>
          </w:rPr>
          <w:instrText xml:space="preserve"> PAGEREF _Toc364775019 \h </w:instrText>
        </w:r>
        <w:r>
          <w:rPr>
            <w:noProof/>
            <w:webHidden/>
          </w:rPr>
        </w:r>
        <w:r>
          <w:rPr>
            <w:noProof/>
            <w:webHidden/>
          </w:rPr>
          <w:fldChar w:fldCharType="separate"/>
        </w:r>
        <w:r w:rsidR="00C72D54">
          <w:rPr>
            <w:noProof/>
            <w:webHidden/>
          </w:rPr>
          <w:t>13</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0" w:history="1">
        <w:r w:rsidRPr="00B951EA">
          <w:rPr>
            <w:rStyle w:val="Hyperlink"/>
            <w:noProof/>
          </w:rPr>
          <w:t xml:space="preserve">Figure I:6 – </w:t>
        </w:r>
        <w:r>
          <w:rPr>
            <w:rStyle w:val="Hyperlink"/>
            <w:noProof/>
          </w:rPr>
          <w:tab/>
        </w:r>
        <w:r w:rsidRPr="00B951EA">
          <w:rPr>
            <w:rStyle w:val="Hyperlink"/>
            <w:noProof/>
          </w:rPr>
          <w:t>Normal three mixture model fit to the distribution of vertical velocity components within the domain below the trap rim for Trap A at the 0%, 50%, 60%, 70%, and 80% full condition (m/s)</w:t>
        </w:r>
        <w:r>
          <w:rPr>
            <w:noProof/>
            <w:webHidden/>
          </w:rPr>
          <w:tab/>
        </w:r>
        <w:r>
          <w:rPr>
            <w:noProof/>
            <w:webHidden/>
          </w:rPr>
          <w:fldChar w:fldCharType="begin"/>
        </w:r>
        <w:r>
          <w:rPr>
            <w:noProof/>
            <w:webHidden/>
          </w:rPr>
          <w:instrText xml:space="preserve"> PAGEREF _Toc364775020 \h </w:instrText>
        </w:r>
        <w:r>
          <w:rPr>
            <w:noProof/>
            <w:webHidden/>
          </w:rPr>
        </w:r>
        <w:r>
          <w:rPr>
            <w:noProof/>
            <w:webHidden/>
          </w:rPr>
          <w:fldChar w:fldCharType="separate"/>
        </w:r>
        <w:r w:rsidR="00C72D54">
          <w:rPr>
            <w:noProof/>
            <w:webHidden/>
          </w:rPr>
          <w:t>15</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1" w:history="1">
        <w:r w:rsidRPr="00B951EA">
          <w:rPr>
            <w:rStyle w:val="Hyperlink"/>
            <w:noProof/>
          </w:rPr>
          <w:t xml:space="preserve">Figure I:7 – </w:t>
        </w:r>
        <w:r>
          <w:rPr>
            <w:rStyle w:val="Hyperlink"/>
            <w:noProof/>
          </w:rPr>
          <w:tab/>
        </w:r>
        <w:r w:rsidRPr="00B951EA">
          <w:rPr>
            <w:rStyle w:val="Hyperlink"/>
            <w:noProof/>
          </w:rPr>
          <w:t>Dimensionless saltation lengths (λ</w:t>
        </w:r>
        <w:r w:rsidRPr="00B951EA">
          <w:rPr>
            <w:rStyle w:val="Hyperlink"/>
            <w:noProof/>
            <w:vertAlign w:val="subscript"/>
          </w:rPr>
          <w:t>s</w:t>
        </w:r>
        <w:r w:rsidRPr="00B951EA">
          <w:rPr>
            <w:rStyle w:val="Hyperlink"/>
            <w:noProof/>
          </w:rPr>
          <w:t>) vs. Dimensionless Shear Stress (τ</w:t>
        </w:r>
        <w:r w:rsidRPr="00B951EA">
          <w:rPr>
            <w:rStyle w:val="Hyperlink"/>
            <w:noProof/>
            <w:vertAlign w:val="subscript"/>
          </w:rPr>
          <w:t>*</w:t>
        </w:r>
        <w:r w:rsidRPr="00B951EA">
          <w:rPr>
            <w:rStyle w:val="Hyperlink"/>
            <w:noProof/>
          </w:rPr>
          <w:t>):</w:t>
        </w:r>
        <w:r>
          <w:rPr>
            <w:noProof/>
            <w:webHidden/>
          </w:rPr>
          <w:tab/>
        </w:r>
        <w:r>
          <w:rPr>
            <w:noProof/>
            <w:webHidden/>
          </w:rPr>
          <w:fldChar w:fldCharType="begin"/>
        </w:r>
        <w:r>
          <w:rPr>
            <w:noProof/>
            <w:webHidden/>
          </w:rPr>
          <w:instrText xml:space="preserve"> PAGEREF _Toc364775021 \h </w:instrText>
        </w:r>
        <w:r>
          <w:rPr>
            <w:noProof/>
            <w:webHidden/>
          </w:rPr>
        </w:r>
        <w:r>
          <w:rPr>
            <w:noProof/>
            <w:webHidden/>
          </w:rPr>
          <w:fldChar w:fldCharType="separate"/>
        </w:r>
        <w:r w:rsidR="00C72D54">
          <w:rPr>
            <w:noProof/>
            <w:webHidden/>
          </w:rPr>
          <w:t>16</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2" w:history="1">
        <w:r w:rsidRPr="00B951EA">
          <w:rPr>
            <w:rStyle w:val="Hyperlink"/>
            <w:noProof/>
          </w:rPr>
          <w:t xml:space="preserve">Figure I:8 – </w:t>
        </w:r>
        <w:r>
          <w:rPr>
            <w:rStyle w:val="Hyperlink"/>
            <w:noProof/>
          </w:rPr>
          <w:tab/>
        </w:r>
        <w:r w:rsidRPr="00B951EA">
          <w:rPr>
            <w:rStyle w:val="Hyperlink"/>
            <w:noProof/>
          </w:rPr>
          <w:t>Cumulative frequency distribution of vertical velocity vectors at the trap rim for various depths of fill for pit traps A, B, C, and D, domain above trap rim (dashed), domain below trap rim (solid)</w:t>
        </w:r>
        <w:r>
          <w:rPr>
            <w:noProof/>
            <w:webHidden/>
          </w:rPr>
          <w:tab/>
        </w:r>
        <w:r>
          <w:rPr>
            <w:noProof/>
            <w:webHidden/>
          </w:rPr>
          <w:fldChar w:fldCharType="begin"/>
        </w:r>
        <w:r>
          <w:rPr>
            <w:noProof/>
            <w:webHidden/>
          </w:rPr>
          <w:instrText xml:space="preserve"> PAGEREF _Toc364775022 \h </w:instrText>
        </w:r>
        <w:r>
          <w:rPr>
            <w:noProof/>
            <w:webHidden/>
          </w:rPr>
        </w:r>
        <w:r>
          <w:rPr>
            <w:noProof/>
            <w:webHidden/>
          </w:rPr>
          <w:fldChar w:fldCharType="separate"/>
        </w:r>
        <w:r w:rsidR="00C72D54">
          <w:rPr>
            <w:noProof/>
            <w:webHidden/>
          </w:rPr>
          <w:t>19</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3" w:history="1">
        <w:r w:rsidRPr="00B951EA">
          <w:rPr>
            <w:rStyle w:val="Hyperlink"/>
            <w:noProof/>
          </w:rPr>
          <w:t xml:space="preserve">Figure II:1 – </w:t>
        </w:r>
        <w:r>
          <w:rPr>
            <w:rStyle w:val="Hyperlink"/>
            <w:noProof/>
          </w:rPr>
          <w:tab/>
        </w:r>
        <w:r w:rsidRPr="00B951EA">
          <w:rPr>
            <w:rStyle w:val="Hyperlink"/>
            <w:noProof/>
          </w:rPr>
          <w:t>Farragut, Tennessee location map</w:t>
        </w:r>
        <w:r>
          <w:rPr>
            <w:noProof/>
            <w:webHidden/>
          </w:rPr>
          <w:tab/>
        </w:r>
        <w:r>
          <w:rPr>
            <w:noProof/>
            <w:webHidden/>
          </w:rPr>
          <w:fldChar w:fldCharType="begin"/>
        </w:r>
        <w:r>
          <w:rPr>
            <w:noProof/>
            <w:webHidden/>
          </w:rPr>
          <w:instrText xml:space="preserve"> PAGEREF _Toc364775023 \h </w:instrText>
        </w:r>
        <w:r>
          <w:rPr>
            <w:noProof/>
            <w:webHidden/>
          </w:rPr>
        </w:r>
        <w:r>
          <w:rPr>
            <w:noProof/>
            <w:webHidden/>
          </w:rPr>
          <w:fldChar w:fldCharType="separate"/>
        </w:r>
        <w:r w:rsidR="00C72D54">
          <w:rPr>
            <w:noProof/>
            <w:webHidden/>
          </w:rPr>
          <w:t>31</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4" w:history="1">
        <w:r w:rsidRPr="00B951EA">
          <w:rPr>
            <w:rStyle w:val="Hyperlink"/>
            <w:noProof/>
          </w:rPr>
          <w:t>Figure II:2</w:t>
        </w:r>
        <w:r w:rsidRPr="00B951EA">
          <w:rPr>
            <w:rStyle w:val="Hyperlink"/>
            <w:b/>
            <w:noProof/>
          </w:rPr>
          <w:t xml:space="preserve"> </w:t>
        </w:r>
        <w:r w:rsidRPr="00B951EA">
          <w:rPr>
            <w:rStyle w:val="Hyperlink"/>
            <w:noProof/>
          </w:rPr>
          <w:t xml:space="preserve">– </w:t>
        </w:r>
        <w:r>
          <w:rPr>
            <w:rStyle w:val="Hyperlink"/>
            <w:noProof/>
          </w:rPr>
          <w:tab/>
        </w:r>
        <w:r w:rsidRPr="00B951EA">
          <w:rPr>
            <w:rStyle w:val="Hyperlink"/>
            <w:iCs/>
            <w:noProof/>
            <w:spacing w:val="13"/>
          </w:rPr>
          <w:t>Research station location and contributing watershed boundary</w:t>
        </w:r>
        <w:r>
          <w:rPr>
            <w:noProof/>
            <w:webHidden/>
          </w:rPr>
          <w:tab/>
        </w:r>
        <w:r>
          <w:rPr>
            <w:noProof/>
            <w:webHidden/>
          </w:rPr>
          <w:fldChar w:fldCharType="begin"/>
        </w:r>
        <w:r>
          <w:rPr>
            <w:noProof/>
            <w:webHidden/>
          </w:rPr>
          <w:instrText xml:space="preserve"> PAGEREF _Toc364775024 \h </w:instrText>
        </w:r>
        <w:r>
          <w:rPr>
            <w:noProof/>
            <w:webHidden/>
          </w:rPr>
        </w:r>
        <w:r>
          <w:rPr>
            <w:noProof/>
            <w:webHidden/>
          </w:rPr>
          <w:fldChar w:fldCharType="separate"/>
        </w:r>
        <w:r w:rsidR="00C72D54">
          <w:rPr>
            <w:noProof/>
            <w:webHidden/>
          </w:rPr>
          <w:t>32</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5" w:history="1">
        <w:r w:rsidRPr="00B951EA">
          <w:rPr>
            <w:rStyle w:val="Hyperlink"/>
            <w:noProof/>
          </w:rPr>
          <w:t>Figure II:3</w:t>
        </w:r>
        <w:r w:rsidRPr="00B951EA">
          <w:rPr>
            <w:rStyle w:val="Hyperlink"/>
            <w:iCs/>
            <w:noProof/>
          </w:rPr>
          <w:t xml:space="preserve"> – </w:t>
        </w:r>
        <w:r>
          <w:rPr>
            <w:rStyle w:val="Hyperlink"/>
            <w:iCs/>
            <w:noProof/>
          </w:rPr>
          <w:tab/>
        </w:r>
        <w:r w:rsidRPr="00B951EA">
          <w:rPr>
            <w:rStyle w:val="Hyperlink"/>
            <w:iCs/>
            <w:noProof/>
          </w:rPr>
          <w:t>Photo of bedload monitoring station pit trap at base flow, downstream flow from left to right.</w:t>
        </w:r>
        <w:r>
          <w:rPr>
            <w:noProof/>
            <w:webHidden/>
          </w:rPr>
          <w:tab/>
        </w:r>
        <w:r>
          <w:rPr>
            <w:noProof/>
            <w:webHidden/>
          </w:rPr>
          <w:fldChar w:fldCharType="begin"/>
        </w:r>
        <w:r>
          <w:rPr>
            <w:noProof/>
            <w:webHidden/>
          </w:rPr>
          <w:instrText xml:space="preserve"> PAGEREF _Toc364775025 \h </w:instrText>
        </w:r>
        <w:r>
          <w:rPr>
            <w:noProof/>
            <w:webHidden/>
          </w:rPr>
        </w:r>
        <w:r>
          <w:rPr>
            <w:noProof/>
            <w:webHidden/>
          </w:rPr>
          <w:fldChar w:fldCharType="separate"/>
        </w:r>
        <w:r w:rsidR="00C72D54">
          <w:rPr>
            <w:noProof/>
            <w:webHidden/>
          </w:rPr>
          <w:t>34</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6" w:history="1">
        <w:r w:rsidRPr="00B951EA">
          <w:rPr>
            <w:rStyle w:val="Hyperlink"/>
            <w:noProof/>
          </w:rPr>
          <w:t xml:space="preserve">Figure II:4 – </w:t>
        </w:r>
        <w:r>
          <w:rPr>
            <w:rStyle w:val="Hyperlink"/>
            <w:noProof/>
          </w:rPr>
          <w:tab/>
        </w:r>
        <w:r w:rsidRPr="00B951EA">
          <w:rPr>
            <w:rStyle w:val="Hyperlink"/>
            <w:noProof/>
          </w:rPr>
          <w:t>Stage–discharge relationship developed for Little Turkey Creek, Farragut, Tennessee at the bedload sampling station.</w:t>
        </w:r>
        <w:r>
          <w:rPr>
            <w:noProof/>
            <w:webHidden/>
          </w:rPr>
          <w:tab/>
        </w:r>
        <w:r>
          <w:rPr>
            <w:noProof/>
            <w:webHidden/>
          </w:rPr>
          <w:fldChar w:fldCharType="begin"/>
        </w:r>
        <w:r>
          <w:rPr>
            <w:noProof/>
            <w:webHidden/>
          </w:rPr>
          <w:instrText xml:space="preserve"> PAGEREF _Toc364775026 \h </w:instrText>
        </w:r>
        <w:r>
          <w:rPr>
            <w:noProof/>
            <w:webHidden/>
          </w:rPr>
        </w:r>
        <w:r>
          <w:rPr>
            <w:noProof/>
            <w:webHidden/>
          </w:rPr>
          <w:fldChar w:fldCharType="separate"/>
        </w:r>
        <w:r w:rsidR="00C72D54">
          <w:rPr>
            <w:noProof/>
            <w:webHidden/>
          </w:rPr>
          <w:t>35</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7" w:history="1">
        <w:r w:rsidRPr="00B951EA">
          <w:rPr>
            <w:rStyle w:val="Hyperlink"/>
            <w:noProof/>
          </w:rPr>
          <w:t xml:space="preserve">Figure II:5 – </w:t>
        </w:r>
        <w:r>
          <w:rPr>
            <w:rStyle w:val="Hyperlink"/>
            <w:noProof/>
          </w:rPr>
          <w:tab/>
        </w:r>
        <w:r w:rsidRPr="00B951EA">
          <w:rPr>
            <w:rStyle w:val="Hyperlink"/>
            <w:noProof/>
          </w:rPr>
          <w:t>Particle size distribution of bedload material using 1:10 sub-sampling (dashed) and full-volume sampling (solid)</w:t>
        </w:r>
        <w:r>
          <w:rPr>
            <w:noProof/>
            <w:webHidden/>
          </w:rPr>
          <w:tab/>
        </w:r>
        <w:r>
          <w:rPr>
            <w:noProof/>
            <w:webHidden/>
          </w:rPr>
          <w:fldChar w:fldCharType="begin"/>
        </w:r>
        <w:r>
          <w:rPr>
            <w:noProof/>
            <w:webHidden/>
          </w:rPr>
          <w:instrText xml:space="preserve"> PAGEREF _Toc364775027 \h </w:instrText>
        </w:r>
        <w:r>
          <w:rPr>
            <w:noProof/>
            <w:webHidden/>
          </w:rPr>
        </w:r>
        <w:r>
          <w:rPr>
            <w:noProof/>
            <w:webHidden/>
          </w:rPr>
          <w:fldChar w:fldCharType="separate"/>
        </w:r>
        <w:r w:rsidR="00C72D54">
          <w:rPr>
            <w:noProof/>
            <w:webHidden/>
          </w:rPr>
          <w:t>38</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8" w:history="1">
        <w:r w:rsidRPr="00B951EA">
          <w:rPr>
            <w:rStyle w:val="Hyperlink"/>
            <w:noProof/>
          </w:rPr>
          <w:t xml:space="preserve">Figure II:6 – </w:t>
        </w:r>
        <w:r>
          <w:rPr>
            <w:rStyle w:val="Hyperlink"/>
            <w:noProof/>
          </w:rPr>
          <w:tab/>
        </w:r>
        <w:r w:rsidRPr="00B951EA">
          <w:rPr>
            <w:rStyle w:val="Hyperlink"/>
            <w:noProof/>
          </w:rPr>
          <w:t>Particle size distribution for Little Turkey Creek bedload, bed, and bar samples</w:t>
        </w:r>
        <w:r>
          <w:rPr>
            <w:noProof/>
            <w:webHidden/>
          </w:rPr>
          <w:tab/>
        </w:r>
        <w:r>
          <w:rPr>
            <w:noProof/>
            <w:webHidden/>
          </w:rPr>
          <w:fldChar w:fldCharType="begin"/>
        </w:r>
        <w:r>
          <w:rPr>
            <w:noProof/>
            <w:webHidden/>
          </w:rPr>
          <w:instrText xml:space="preserve"> PAGEREF _Toc364775028 \h </w:instrText>
        </w:r>
        <w:r>
          <w:rPr>
            <w:noProof/>
            <w:webHidden/>
          </w:rPr>
        </w:r>
        <w:r>
          <w:rPr>
            <w:noProof/>
            <w:webHidden/>
          </w:rPr>
          <w:fldChar w:fldCharType="separate"/>
        </w:r>
        <w:r w:rsidR="00C72D54">
          <w:rPr>
            <w:noProof/>
            <w:webHidden/>
          </w:rPr>
          <w:t>39</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29" w:history="1">
        <w:r w:rsidRPr="00B951EA">
          <w:rPr>
            <w:rStyle w:val="Hyperlink"/>
            <w:noProof/>
          </w:rPr>
          <w:t xml:space="preserve">Figure II:7 – </w:t>
        </w:r>
        <w:r>
          <w:rPr>
            <w:rStyle w:val="Hyperlink"/>
            <w:noProof/>
          </w:rPr>
          <w:tab/>
        </w:r>
        <w:r w:rsidRPr="00B951EA">
          <w:rPr>
            <w:rStyle w:val="Hyperlink"/>
            <w:noProof/>
          </w:rPr>
          <w:t>Bedload transport data for Little Turkey Creek.</w:t>
        </w:r>
        <w:r>
          <w:rPr>
            <w:noProof/>
            <w:webHidden/>
          </w:rPr>
          <w:tab/>
        </w:r>
        <w:r>
          <w:rPr>
            <w:noProof/>
            <w:webHidden/>
          </w:rPr>
          <w:fldChar w:fldCharType="begin"/>
        </w:r>
        <w:r>
          <w:rPr>
            <w:noProof/>
            <w:webHidden/>
          </w:rPr>
          <w:instrText xml:space="preserve"> PAGEREF _Toc364775029 \h </w:instrText>
        </w:r>
        <w:r>
          <w:rPr>
            <w:noProof/>
            <w:webHidden/>
          </w:rPr>
        </w:r>
        <w:r>
          <w:rPr>
            <w:noProof/>
            <w:webHidden/>
          </w:rPr>
          <w:fldChar w:fldCharType="separate"/>
        </w:r>
        <w:r w:rsidR="00C72D54">
          <w:rPr>
            <w:noProof/>
            <w:webHidden/>
          </w:rPr>
          <w:t>41</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0" w:history="1">
        <w:r w:rsidRPr="00B951EA">
          <w:rPr>
            <w:rStyle w:val="Hyperlink"/>
            <w:noProof/>
          </w:rPr>
          <w:t xml:space="preserve">Figure II:8 – </w:t>
        </w:r>
        <w:r>
          <w:rPr>
            <w:rStyle w:val="Hyperlink"/>
            <w:noProof/>
          </w:rPr>
          <w:tab/>
        </w:r>
        <w:r w:rsidRPr="00B951EA">
          <w:rPr>
            <w:rStyle w:val="Hyperlink"/>
            <w:noProof/>
          </w:rPr>
          <w:t>Bedload transport Data at Little Turkey Creek with respect to bedload transport data sets for the East Fork River and the Snake River.</w:t>
        </w:r>
        <w:r>
          <w:rPr>
            <w:noProof/>
            <w:webHidden/>
          </w:rPr>
          <w:tab/>
        </w:r>
        <w:r>
          <w:rPr>
            <w:noProof/>
            <w:webHidden/>
          </w:rPr>
          <w:fldChar w:fldCharType="begin"/>
        </w:r>
        <w:r>
          <w:rPr>
            <w:noProof/>
            <w:webHidden/>
          </w:rPr>
          <w:instrText xml:space="preserve"> PAGEREF _Toc364775030 \h </w:instrText>
        </w:r>
        <w:r>
          <w:rPr>
            <w:noProof/>
            <w:webHidden/>
          </w:rPr>
        </w:r>
        <w:r>
          <w:rPr>
            <w:noProof/>
            <w:webHidden/>
          </w:rPr>
          <w:fldChar w:fldCharType="separate"/>
        </w:r>
        <w:r w:rsidR="00C72D54">
          <w:rPr>
            <w:noProof/>
            <w:webHidden/>
          </w:rPr>
          <w:t>42</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1" w:history="1">
        <w:r w:rsidRPr="00B951EA">
          <w:rPr>
            <w:rStyle w:val="Hyperlink"/>
            <w:noProof/>
          </w:rPr>
          <w:t xml:space="preserve">Figure II:9 – </w:t>
        </w:r>
        <w:r>
          <w:rPr>
            <w:rStyle w:val="Hyperlink"/>
            <w:noProof/>
          </w:rPr>
          <w:tab/>
        </w:r>
        <w:r w:rsidRPr="00B951EA">
          <w:rPr>
            <w:rStyle w:val="Hyperlink"/>
            <w:noProof/>
          </w:rPr>
          <w:t>Bedload transport data at Little Turkey Creek with respect to bedload transport data sets for Oak Creek and the Snake River.</w:t>
        </w:r>
        <w:r>
          <w:rPr>
            <w:noProof/>
            <w:webHidden/>
          </w:rPr>
          <w:tab/>
        </w:r>
        <w:r>
          <w:rPr>
            <w:noProof/>
            <w:webHidden/>
          </w:rPr>
          <w:fldChar w:fldCharType="begin"/>
        </w:r>
        <w:r>
          <w:rPr>
            <w:noProof/>
            <w:webHidden/>
          </w:rPr>
          <w:instrText xml:space="preserve"> PAGEREF _Toc364775031 \h </w:instrText>
        </w:r>
        <w:r>
          <w:rPr>
            <w:noProof/>
            <w:webHidden/>
          </w:rPr>
        </w:r>
        <w:r>
          <w:rPr>
            <w:noProof/>
            <w:webHidden/>
          </w:rPr>
          <w:fldChar w:fldCharType="separate"/>
        </w:r>
        <w:r w:rsidR="00C72D54">
          <w:rPr>
            <w:noProof/>
            <w:webHidden/>
          </w:rPr>
          <w:t>43</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2" w:history="1">
        <w:r w:rsidRPr="00B951EA">
          <w:rPr>
            <w:rStyle w:val="Hyperlink"/>
            <w:noProof/>
          </w:rPr>
          <w:t xml:space="preserve">Figure III:1 – </w:t>
        </w:r>
        <w:r>
          <w:rPr>
            <w:rStyle w:val="Hyperlink"/>
            <w:noProof/>
          </w:rPr>
          <w:tab/>
        </w:r>
        <w:r w:rsidRPr="00B951EA">
          <w:rPr>
            <w:rStyle w:val="Hyperlink"/>
            <w:noProof/>
          </w:rPr>
          <w:t>Farragut, Tennessee location map</w:t>
        </w:r>
        <w:r>
          <w:rPr>
            <w:noProof/>
            <w:webHidden/>
          </w:rPr>
          <w:tab/>
        </w:r>
        <w:r>
          <w:rPr>
            <w:noProof/>
            <w:webHidden/>
          </w:rPr>
          <w:fldChar w:fldCharType="begin"/>
        </w:r>
        <w:r>
          <w:rPr>
            <w:noProof/>
            <w:webHidden/>
          </w:rPr>
          <w:instrText xml:space="preserve"> PAGEREF _Toc364775032 \h </w:instrText>
        </w:r>
        <w:r>
          <w:rPr>
            <w:noProof/>
            <w:webHidden/>
          </w:rPr>
        </w:r>
        <w:r>
          <w:rPr>
            <w:noProof/>
            <w:webHidden/>
          </w:rPr>
          <w:fldChar w:fldCharType="separate"/>
        </w:r>
        <w:r w:rsidR="00C72D54">
          <w:rPr>
            <w:noProof/>
            <w:webHidden/>
          </w:rPr>
          <w:t>52</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3" w:history="1">
        <w:r w:rsidRPr="00B951EA">
          <w:rPr>
            <w:rStyle w:val="Hyperlink"/>
            <w:noProof/>
          </w:rPr>
          <w:t xml:space="preserve">Figure III:2 – </w:t>
        </w:r>
        <w:r>
          <w:rPr>
            <w:rStyle w:val="Hyperlink"/>
            <w:noProof/>
          </w:rPr>
          <w:tab/>
        </w:r>
        <w:r w:rsidRPr="00B951EA">
          <w:rPr>
            <w:rStyle w:val="Hyperlink"/>
            <w:noProof/>
          </w:rPr>
          <w:t>Conceptual representation of an installed 20-liter (5-gal) pail sampler recessed in the streambed.</w:t>
        </w:r>
        <w:r>
          <w:rPr>
            <w:noProof/>
            <w:webHidden/>
          </w:rPr>
          <w:tab/>
        </w:r>
        <w:r>
          <w:rPr>
            <w:noProof/>
            <w:webHidden/>
          </w:rPr>
          <w:fldChar w:fldCharType="begin"/>
        </w:r>
        <w:r>
          <w:rPr>
            <w:noProof/>
            <w:webHidden/>
          </w:rPr>
          <w:instrText xml:space="preserve"> PAGEREF _Toc364775033 \h </w:instrText>
        </w:r>
        <w:r>
          <w:rPr>
            <w:noProof/>
            <w:webHidden/>
          </w:rPr>
        </w:r>
        <w:r>
          <w:rPr>
            <w:noProof/>
            <w:webHidden/>
          </w:rPr>
          <w:fldChar w:fldCharType="separate"/>
        </w:r>
        <w:r w:rsidR="00C72D54">
          <w:rPr>
            <w:noProof/>
            <w:webHidden/>
          </w:rPr>
          <w:t>53</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4" w:history="1">
        <w:r w:rsidRPr="00B951EA">
          <w:rPr>
            <w:rStyle w:val="Hyperlink"/>
            <w:noProof/>
          </w:rPr>
          <w:t xml:space="preserve">Figure III:3 – </w:t>
        </w:r>
        <w:r>
          <w:rPr>
            <w:rStyle w:val="Hyperlink"/>
            <w:noProof/>
          </w:rPr>
          <w:tab/>
        </w:r>
        <w:r w:rsidRPr="00B951EA">
          <w:rPr>
            <w:rStyle w:val="Hyperlink"/>
            <w:noProof/>
          </w:rPr>
          <w:t>Mass captured by the 20-liter samplers vs. root mean squared deviation</w:t>
        </w:r>
        <w:r>
          <w:rPr>
            <w:noProof/>
            <w:webHidden/>
          </w:rPr>
          <w:tab/>
        </w:r>
        <w:r>
          <w:rPr>
            <w:noProof/>
            <w:webHidden/>
          </w:rPr>
          <w:fldChar w:fldCharType="begin"/>
        </w:r>
        <w:r>
          <w:rPr>
            <w:noProof/>
            <w:webHidden/>
          </w:rPr>
          <w:instrText xml:space="preserve"> PAGEREF _Toc364775034 \h </w:instrText>
        </w:r>
        <w:r>
          <w:rPr>
            <w:noProof/>
            <w:webHidden/>
          </w:rPr>
        </w:r>
        <w:r>
          <w:rPr>
            <w:noProof/>
            <w:webHidden/>
          </w:rPr>
          <w:fldChar w:fldCharType="separate"/>
        </w:r>
        <w:r w:rsidR="00C72D54">
          <w:rPr>
            <w:noProof/>
            <w:webHidden/>
          </w:rPr>
          <w:t>58</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5" w:history="1">
        <w:r w:rsidRPr="00B951EA">
          <w:rPr>
            <w:rStyle w:val="Hyperlink"/>
            <w:noProof/>
          </w:rPr>
          <w:t xml:space="preserve">Figure III:4 – </w:t>
        </w:r>
        <w:r>
          <w:rPr>
            <w:rStyle w:val="Hyperlink"/>
            <w:noProof/>
          </w:rPr>
          <w:tab/>
        </w:r>
        <w:r w:rsidRPr="00B951EA">
          <w:rPr>
            <w:rStyle w:val="Hyperlink"/>
            <w:noProof/>
          </w:rPr>
          <w:t>Mass captured by the 20-liter samplers vs. maximum event grain shear</w:t>
        </w:r>
        <w:r>
          <w:rPr>
            <w:noProof/>
            <w:webHidden/>
          </w:rPr>
          <w:tab/>
        </w:r>
        <w:r>
          <w:rPr>
            <w:noProof/>
            <w:webHidden/>
          </w:rPr>
          <w:fldChar w:fldCharType="begin"/>
        </w:r>
        <w:r>
          <w:rPr>
            <w:noProof/>
            <w:webHidden/>
          </w:rPr>
          <w:instrText xml:space="preserve"> PAGEREF _Toc364775035 \h </w:instrText>
        </w:r>
        <w:r>
          <w:rPr>
            <w:noProof/>
            <w:webHidden/>
          </w:rPr>
        </w:r>
        <w:r>
          <w:rPr>
            <w:noProof/>
            <w:webHidden/>
          </w:rPr>
          <w:fldChar w:fldCharType="separate"/>
        </w:r>
        <w:r w:rsidR="00C72D54">
          <w:rPr>
            <w:noProof/>
            <w:webHidden/>
          </w:rPr>
          <w:t>60</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6" w:history="1">
        <w:r w:rsidRPr="00B951EA">
          <w:rPr>
            <w:rStyle w:val="Hyperlink"/>
            <w:noProof/>
          </w:rPr>
          <w:t xml:space="preserve">Figure III:5 – </w:t>
        </w:r>
        <w:r>
          <w:rPr>
            <w:rStyle w:val="Hyperlink"/>
            <w:noProof/>
          </w:rPr>
          <w:tab/>
        </w:r>
        <w:r w:rsidRPr="00B951EA">
          <w:rPr>
            <w:rStyle w:val="Hyperlink"/>
            <w:noProof/>
          </w:rPr>
          <w:t>Mass captured by the 20-liter samplers vs. sand fraction error</w:t>
        </w:r>
        <w:r>
          <w:rPr>
            <w:noProof/>
            <w:webHidden/>
          </w:rPr>
          <w:tab/>
        </w:r>
        <w:r>
          <w:rPr>
            <w:noProof/>
            <w:webHidden/>
          </w:rPr>
          <w:fldChar w:fldCharType="begin"/>
        </w:r>
        <w:r>
          <w:rPr>
            <w:noProof/>
            <w:webHidden/>
          </w:rPr>
          <w:instrText xml:space="preserve"> PAGEREF _Toc364775036 \h </w:instrText>
        </w:r>
        <w:r>
          <w:rPr>
            <w:noProof/>
            <w:webHidden/>
          </w:rPr>
        </w:r>
        <w:r>
          <w:rPr>
            <w:noProof/>
            <w:webHidden/>
          </w:rPr>
          <w:fldChar w:fldCharType="separate"/>
        </w:r>
        <w:r w:rsidR="00C72D54">
          <w:rPr>
            <w:noProof/>
            <w:webHidden/>
          </w:rPr>
          <w:t>61</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7" w:history="1">
        <w:r w:rsidRPr="00B951EA">
          <w:rPr>
            <w:rStyle w:val="Hyperlink"/>
            <w:noProof/>
          </w:rPr>
          <w:t xml:space="preserve">Figure III:6 – </w:t>
        </w:r>
        <w:r>
          <w:rPr>
            <w:rStyle w:val="Hyperlink"/>
            <w:noProof/>
          </w:rPr>
          <w:tab/>
        </w:r>
        <w:r w:rsidRPr="00B951EA">
          <w:rPr>
            <w:rStyle w:val="Hyperlink"/>
            <w:noProof/>
          </w:rPr>
          <w:t>Peak grain shear vs. sand fraction from 20-liter samplers</w:t>
        </w:r>
        <w:r>
          <w:rPr>
            <w:noProof/>
            <w:webHidden/>
          </w:rPr>
          <w:tab/>
        </w:r>
        <w:r>
          <w:rPr>
            <w:noProof/>
            <w:webHidden/>
          </w:rPr>
          <w:fldChar w:fldCharType="begin"/>
        </w:r>
        <w:r>
          <w:rPr>
            <w:noProof/>
            <w:webHidden/>
          </w:rPr>
          <w:instrText xml:space="preserve"> PAGEREF _Toc364775037 \h </w:instrText>
        </w:r>
        <w:r>
          <w:rPr>
            <w:noProof/>
            <w:webHidden/>
          </w:rPr>
        </w:r>
        <w:r>
          <w:rPr>
            <w:noProof/>
            <w:webHidden/>
          </w:rPr>
          <w:fldChar w:fldCharType="separate"/>
        </w:r>
        <w:r w:rsidR="00C72D54">
          <w:rPr>
            <w:noProof/>
            <w:webHidden/>
          </w:rPr>
          <w:t>61</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8" w:history="1">
        <w:r w:rsidRPr="00B951EA">
          <w:rPr>
            <w:rStyle w:val="Hyperlink"/>
            <w:noProof/>
          </w:rPr>
          <w:t xml:space="preserve">Figure III:7 – </w:t>
        </w:r>
        <w:r>
          <w:rPr>
            <w:rStyle w:val="Hyperlink"/>
            <w:noProof/>
          </w:rPr>
          <w:tab/>
        </w:r>
        <w:r w:rsidRPr="00B951EA">
          <w:rPr>
            <w:rStyle w:val="Hyperlink"/>
            <w:noProof/>
          </w:rPr>
          <w:t>Results of the Wilcock (1998) two-fraction model calibrated using 20-liter sampler data presented with measured bedload transport rates for Little Turkey Creek</w:t>
        </w:r>
        <w:r>
          <w:rPr>
            <w:noProof/>
            <w:webHidden/>
          </w:rPr>
          <w:tab/>
        </w:r>
        <w:r>
          <w:rPr>
            <w:noProof/>
            <w:webHidden/>
          </w:rPr>
          <w:fldChar w:fldCharType="begin"/>
        </w:r>
        <w:r>
          <w:rPr>
            <w:noProof/>
            <w:webHidden/>
          </w:rPr>
          <w:instrText xml:space="preserve"> PAGEREF _Toc364775038 \h </w:instrText>
        </w:r>
        <w:r>
          <w:rPr>
            <w:noProof/>
            <w:webHidden/>
          </w:rPr>
        </w:r>
        <w:r>
          <w:rPr>
            <w:noProof/>
            <w:webHidden/>
          </w:rPr>
          <w:fldChar w:fldCharType="separate"/>
        </w:r>
        <w:r w:rsidR="00C72D54">
          <w:rPr>
            <w:noProof/>
            <w:webHidden/>
          </w:rPr>
          <w:t>63</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39" w:history="1">
        <w:r w:rsidRPr="00B951EA">
          <w:rPr>
            <w:rStyle w:val="Hyperlink"/>
            <w:noProof/>
          </w:rPr>
          <w:t xml:space="preserve">Figure IV:1 </w:t>
        </w:r>
        <w:r>
          <w:rPr>
            <w:rStyle w:val="Hyperlink"/>
            <w:noProof/>
          </w:rPr>
          <w:tab/>
        </w:r>
        <w:r w:rsidRPr="00B951EA">
          <w:rPr>
            <w:rStyle w:val="Hyperlink"/>
            <w:noProof/>
          </w:rPr>
          <w:t>Comparison of stock bedload transport models to Little Turkey Creek bedload data</w:t>
        </w:r>
        <w:r>
          <w:rPr>
            <w:noProof/>
            <w:webHidden/>
          </w:rPr>
          <w:tab/>
        </w:r>
        <w:r>
          <w:rPr>
            <w:noProof/>
            <w:webHidden/>
          </w:rPr>
          <w:fldChar w:fldCharType="begin"/>
        </w:r>
        <w:r>
          <w:rPr>
            <w:noProof/>
            <w:webHidden/>
          </w:rPr>
          <w:instrText xml:space="preserve"> PAGEREF _Toc364775039 \h </w:instrText>
        </w:r>
        <w:r>
          <w:rPr>
            <w:noProof/>
            <w:webHidden/>
          </w:rPr>
        </w:r>
        <w:r>
          <w:rPr>
            <w:noProof/>
            <w:webHidden/>
          </w:rPr>
          <w:fldChar w:fldCharType="separate"/>
        </w:r>
        <w:r w:rsidR="00C72D54">
          <w:rPr>
            <w:noProof/>
            <w:webHidden/>
          </w:rPr>
          <w:t>74</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40" w:history="1">
        <w:r w:rsidRPr="00B951EA">
          <w:rPr>
            <w:rStyle w:val="Hyperlink"/>
            <w:noProof/>
          </w:rPr>
          <w:t xml:space="preserve">Figure IV:2 </w:t>
        </w:r>
        <w:r>
          <w:rPr>
            <w:rStyle w:val="Hyperlink"/>
            <w:noProof/>
          </w:rPr>
          <w:tab/>
        </w:r>
        <w:r w:rsidRPr="00B951EA">
          <w:rPr>
            <w:rStyle w:val="Hyperlink"/>
            <w:noProof/>
          </w:rPr>
          <w:t>Conceptual illustration of the Monte Carlo simulation process used</w:t>
        </w:r>
        <w:r>
          <w:rPr>
            <w:noProof/>
            <w:webHidden/>
          </w:rPr>
          <w:tab/>
        </w:r>
        <w:r>
          <w:rPr>
            <w:noProof/>
            <w:webHidden/>
          </w:rPr>
          <w:fldChar w:fldCharType="begin"/>
        </w:r>
        <w:r>
          <w:rPr>
            <w:noProof/>
            <w:webHidden/>
          </w:rPr>
          <w:instrText xml:space="preserve"> PAGEREF _Toc364775040 \h </w:instrText>
        </w:r>
        <w:r>
          <w:rPr>
            <w:noProof/>
            <w:webHidden/>
          </w:rPr>
        </w:r>
        <w:r>
          <w:rPr>
            <w:noProof/>
            <w:webHidden/>
          </w:rPr>
          <w:fldChar w:fldCharType="separate"/>
        </w:r>
        <w:r w:rsidR="00C72D54">
          <w:rPr>
            <w:noProof/>
            <w:webHidden/>
          </w:rPr>
          <w:t>81</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41" w:history="1">
        <w:r w:rsidRPr="00B951EA">
          <w:rPr>
            <w:rStyle w:val="Hyperlink"/>
            <w:noProof/>
          </w:rPr>
          <w:t xml:space="preserve">Figure IV:3 – </w:t>
        </w:r>
        <w:r>
          <w:rPr>
            <w:rStyle w:val="Hyperlink"/>
            <w:noProof/>
          </w:rPr>
          <w:tab/>
        </w:r>
        <w:r w:rsidRPr="00B951EA">
          <w:rPr>
            <w:rStyle w:val="Hyperlink"/>
            <w:noProof/>
          </w:rPr>
          <w:t>Modified bedload transport model predictions compared to field data collected from Little Turkey Creek, Tennessee (2010-2011).</w:t>
        </w:r>
        <w:r>
          <w:rPr>
            <w:noProof/>
            <w:webHidden/>
          </w:rPr>
          <w:tab/>
        </w:r>
        <w:r>
          <w:rPr>
            <w:noProof/>
            <w:webHidden/>
          </w:rPr>
          <w:fldChar w:fldCharType="begin"/>
        </w:r>
        <w:r>
          <w:rPr>
            <w:noProof/>
            <w:webHidden/>
          </w:rPr>
          <w:instrText xml:space="preserve"> PAGEREF _Toc364775041 \h </w:instrText>
        </w:r>
        <w:r>
          <w:rPr>
            <w:noProof/>
            <w:webHidden/>
          </w:rPr>
        </w:r>
        <w:r>
          <w:rPr>
            <w:noProof/>
            <w:webHidden/>
          </w:rPr>
          <w:fldChar w:fldCharType="separate"/>
        </w:r>
        <w:r w:rsidR="00C72D54">
          <w:rPr>
            <w:noProof/>
            <w:webHidden/>
          </w:rPr>
          <w:t>82</w:t>
        </w:r>
        <w:r>
          <w:rPr>
            <w:noProof/>
            <w:webHidden/>
          </w:rPr>
          <w:fldChar w:fldCharType="end"/>
        </w:r>
      </w:hyperlink>
    </w:p>
    <w:p w:rsidR="00617F59" w:rsidRDefault="00617F59" w:rsidP="002A1772">
      <w:pPr>
        <w:pStyle w:val="TableofFigures"/>
        <w:tabs>
          <w:tab w:val="right" w:leader="dot" w:pos="8630"/>
        </w:tabs>
        <w:ind w:left="1440" w:hanging="1440"/>
        <w:rPr>
          <w:rStyle w:val="Hyperlink"/>
          <w:noProof/>
        </w:rPr>
      </w:pPr>
    </w:p>
    <w:p w:rsidR="002A1772" w:rsidRDefault="002A1772" w:rsidP="002A1772">
      <w:pPr>
        <w:pStyle w:val="TableofFigures"/>
        <w:tabs>
          <w:tab w:val="right" w:leader="dot" w:pos="8630"/>
        </w:tabs>
        <w:ind w:left="1440" w:hanging="1440"/>
        <w:rPr>
          <w:rStyle w:val="Hyperlink"/>
          <w:noProof/>
        </w:rPr>
      </w:pPr>
      <w:hyperlink w:anchor="_Toc364775042" w:history="1">
        <w:r w:rsidRPr="00B951EA">
          <w:rPr>
            <w:rStyle w:val="Hyperlink"/>
            <w:noProof/>
          </w:rPr>
          <w:t xml:space="preserve">Figure IV:4 – </w:t>
        </w:r>
        <w:r>
          <w:rPr>
            <w:rStyle w:val="Hyperlink"/>
            <w:noProof/>
          </w:rPr>
          <w:tab/>
        </w:r>
        <w:r w:rsidRPr="00B951EA">
          <w:rPr>
            <w:rStyle w:val="Hyperlink"/>
            <w:noProof/>
          </w:rPr>
          <w:t>Effect of discrete errors in Manning’s n (n), slope, (S), particle diameter (D</w:t>
        </w:r>
        <w:r w:rsidRPr="00B951EA">
          <w:rPr>
            <w:rStyle w:val="Hyperlink"/>
            <w:noProof/>
            <w:vertAlign w:val="subscript"/>
          </w:rPr>
          <w:t>90b</w:t>
        </w:r>
        <w:r w:rsidRPr="00B951EA">
          <w:rPr>
            <w:rStyle w:val="Hyperlink"/>
            <w:noProof/>
          </w:rPr>
          <w:t>) and reference shear (τ</w:t>
        </w:r>
        <w:r w:rsidRPr="00B951EA">
          <w:rPr>
            <w:rStyle w:val="Hyperlink"/>
            <w:noProof/>
            <w:vertAlign w:val="subscript"/>
          </w:rPr>
          <w:t>r</w:t>
        </w:r>
        <w:r w:rsidRPr="00B951EA">
          <w:rPr>
            <w:rStyle w:val="Hyperlink"/>
            <w:noProof/>
          </w:rPr>
          <w:t>) for the modified MPM model and comparison to Little Turkey Creek bedload data</w:t>
        </w:r>
        <w:r>
          <w:rPr>
            <w:noProof/>
            <w:webHidden/>
          </w:rPr>
          <w:tab/>
        </w:r>
        <w:r>
          <w:rPr>
            <w:noProof/>
            <w:webHidden/>
          </w:rPr>
          <w:fldChar w:fldCharType="begin"/>
        </w:r>
        <w:r>
          <w:rPr>
            <w:noProof/>
            <w:webHidden/>
          </w:rPr>
          <w:instrText xml:space="preserve"> PAGEREF _Toc364775042 \h </w:instrText>
        </w:r>
        <w:r>
          <w:rPr>
            <w:noProof/>
            <w:webHidden/>
          </w:rPr>
        </w:r>
        <w:r>
          <w:rPr>
            <w:noProof/>
            <w:webHidden/>
          </w:rPr>
          <w:fldChar w:fldCharType="separate"/>
        </w:r>
        <w:r w:rsidR="00C72D54">
          <w:rPr>
            <w:noProof/>
            <w:webHidden/>
          </w:rPr>
          <w:t>84</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43" w:history="1">
        <w:r w:rsidRPr="00B951EA">
          <w:rPr>
            <w:rStyle w:val="Hyperlink"/>
            <w:noProof/>
          </w:rPr>
          <w:t xml:space="preserve">Figure IV:5 – </w:t>
        </w:r>
        <w:r>
          <w:rPr>
            <w:rStyle w:val="Hyperlink"/>
            <w:noProof/>
          </w:rPr>
          <w:tab/>
        </w:r>
        <w:r w:rsidRPr="00B951EA">
          <w:rPr>
            <w:rStyle w:val="Hyperlink"/>
            <w:noProof/>
          </w:rPr>
          <w:t>Effect of discrete errors in Manning’s n (n), slope, (S), particle diameter (D50s) and reference shear (τ</w:t>
        </w:r>
        <w:r w:rsidRPr="00B951EA">
          <w:rPr>
            <w:rStyle w:val="Hyperlink"/>
            <w:noProof/>
            <w:vertAlign w:val="subscript"/>
          </w:rPr>
          <w:t>r</w:t>
        </w:r>
        <w:r w:rsidRPr="00B951EA">
          <w:rPr>
            <w:rStyle w:val="Hyperlink"/>
            <w:noProof/>
          </w:rPr>
          <w:t>) for the modified PKM model and comparison to Little Turkey Creek bedload data</w:t>
        </w:r>
        <w:r>
          <w:rPr>
            <w:noProof/>
            <w:webHidden/>
          </w:rPr>
          <w:tab/>
        </w:r>
        <w:r>
          <w:rPr>
            <w:noProof/>
            <w:webHidden/>
          </w:rPr>
          <w:fldChar w:fldCharType="begin"/>
        </w:r>
        <w:r>
          <w:rPr>
            <w:noProof/>
            <w:webHidden/>
          </w:rPr>
          <w:instrText xml:space="preserve"> PAGEREF _Toc364775043 \h </w:instrText>
        </w:r>
        <w:r>
          <w:rPr>
            <w:noProof/>
            <w:webHidden/>
          </w:rPr>
        </w:r>
        <w:r>
          <w:rPr>
            <w:noProof/>
            <w:webHidden/>
          </w:rPr>
          <w:fldChar w:fldCharType="separate"/>
        </w:r>
        <w:r w:rsidR="00C72D54">
          <w:rPr>
            <w:noProof/>
            <w:webHidden/>
          </w:rPr>
          <w:t>85</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44" w:history="1">
        <w:r w:rsidRPr="00B951EA">
          <w:rPr>
            <w:rStyle w:val="Hyperlink"/>
            <w:noProof/>
          </w:rPr>
          <w:t xml:space="preserve">Figure IV:6 – </w:t>
        </w:r>
        <w:r>
          <w:rPr>
            <w:rStyle w:val="Hyperlink"/>
            <w:noProof/>
          </w:rPr>
          <w:tab/>
        </w:r>
        <w:r w:rsidRPr="00B951EA">
          <w:rPr>
            <w:rStyle w:val="Hyperlink"/>
            <w:noProof/>
          </w:rPr>
          <w:t>Effect of discrete errors in Manning’s n (n), slope, (S), particle diameter (D</w:t>
        </w:r>
        <w:r w:rsidRPr="00B951EA">
          <w:rPr>
            <w:rStyle w:val="Hyperlink"/>
            <w:noProof/>
            <w:vertAlign w:val="subscript"/>
          </w:rPr>
          <w:t>65b</w:t>
        </w:r>
        <w:r w:rsidRPr="00B951EA">
          <w:rPr>
            <w:rStyle w:val="Hyperlink"/>
            <w:noProof/>
          </w:rPr>
          <w:t>) and reference shear for sand (τ</w:t>
        </w:r>
        <w:r w:rsidRPr="00B951EA">
          <w:rPr>
            <w:rStyle w:val="Hyperlink"/>
            <w:noProof/>
            <w:vertAlign w:val="subscript"/>
          </w:rPr>
          <w:t>rs</w:t>
        </w:r>
        <w:r w:rsidRPr="00B951EA">
          <w:rPr>
            <w:rStyle w:val="Hyperlink"/>
            <w:noProof/>
          </w:rPr>
          <w:t>), reference shear for gravel (τ</w:t>
        </w:r>
        <w:r w:rsidRPr="00B951EA">
          <w:rPr>
            <w:rStyle w:val="Hyperlink"/>
            <w:noProof/>
            <w:vertAlign w:val="subscript"/>
          </w:rPr>
          <w:t>rg</w:t>
        </w:r>
        <w:r w:rsidRPr="00B951EA">
          <w:rPr>
            <w:rStyle w:val="Hyperlink"/>
            <w:noProof/>
          </w:rPr>
          <w:t>), and gravel fraction (</w:t>
        </w:r>
        <w:r w:rsidRPr="00B951EA">
          <w:rPr>
            <w:rStyle w:val="Hyperlink"/>
            <w:i/>
            <w:noProof/>
          </w:rPr>
          <w:t>f</w:t>
        </w:r>
        <w:r w:rsidRPr="00B951EA">
          <w:rPr>
            <w:rStyle w:val="Hyperlink"/>
            <w:noProof/>
            <w:vertAlign w:val="subscript"/>
          </w:rPr>
          <w:t>s</w:t>
        </w:r>
        <w:r w:rsidRPr="00B951EA">
          <w:rPr>
            <w:rStyle w:val="Hyperlink"/>
            <w:noProof/>
          </w:rPr>
          <w:t>)for the W98 model and comparison to Little Turkey Creek bedload data</w:t>
        </w:r>
        <w:r>
          <w:rPr>
            <w:noProof/>
            <w:webHidden/>
          </w:rPr>
          <w:tab/>
        </w:r>
        <w:r>
          <w:rPr>
            <w:noProof/>
            <w:webHidden/>
          </w:rPr>
          <w:fldChar w:fldCharType="begin"/>
        </w:r>
        <w:r>
          <w:rPr>
            <w:noProof/>
            <w:webHidden/>
          </w:rPr>
          <w:instrText xml:space="preserve"> PAGEREF _Toc364775044 \h </w:instrText>
        </w:r>
        <w:r>
          <w:rPr>
            <w:noProof/>
            <w:webHidden/>
          </w:rPr>
        </w:r>
        <w:r>
          <w:rPr>
            <w:noProof/>
            <w:webHidden/>
          </w:rPr>
          <w:fldChar w:fldCharType="separate"/>
        </w:r>
        <w:r w:rsidR="00C72D54">
          <w:rPr>
            <w:noProof/>
            <w:webHidden/>
          </w:rPr>
          <w:t>86</w:t>
        </w:r>
        <w:r>
          <w:rPr>
            <w:noProof/>
            <w:webHidden/>
          </w:rPr>
          <w:fldChar w:fldCharType="end"/>
        </w:r>
      </w:hyperlink>
    </w:p>
    <w:p w:rsidR="002A1772" w:rsidRDefault="002A1772" w:rsidP="002A1772">
      <w:pPr>
        <w:pStyle w:val="TableofFigures"/>
        <w:tabs>
          <w:tab w:val="right" w:leader="dot" w:pos="8630"/>
        </w:tabs>
        <w:ind w:left="1440" w:hanging="1440"/>
        <w:rPr>
          <w:rFonts w:asciiTheme="minorHAnsi" w:eastAsiaTheme="minorEastAsia" w:hAnsiTheme="minorHAnsi" w:cstheme="minorBidi"/>
          <w:noProof/>
          <w:sz w:val="22"/>
          <w:szCs w:val="22"/>
        </w:rPr>
      </w:pPr>
      <w:hyperlink w:anchor="_Toc364775045" w:history="1">
        <w:r w:rsidRPr="00B951EA">
          <w:rPr>
            <w:rStyle w:val="Hyperlink"/>
            <w:noProof/>
          </w:rPr>
          <w:t xml:space="preserve">Figure IV:7 – </w:t>
        </w:r>
        <w:r>
          <w:rPr>
            <w:rStyle w:val="Hyperlink"/>
            <w:noProof/>
          </w:rPr>
          <w:tab/>
        </w:r>
        <w:r w:rsidRPr="00B951EA">
          <w:rPr>
            <w:rStyle w:val="Hyperlink"/>
            <w:noProof/>
          </w:rPr>
          <w:t>95% Confidence intervals for 10% and 20% uniform uncertainty in input parameters for the modified MPM and PKM models and 10% and 15% for the W98 model</w:t>
        </w:r>
        <w:r>
          <w:rPr>
            <w:noProof/>
            <w:webHidden/>
          </w:rPr>
          <w:tab/>
        </w:r>
        <w:r>
          <w:rPr>
            <w:noProof/>
            <w:webHidden/>
          </w:rPr>
          <w:fldChar w:fldCharType="begin"/>
        </w:r>
        <w:r>
          <w:rPr>
            <w:noProof/>
            <w:webHidden/>
          </w:rPr>
          <w:instrText xml:space="preserve"> PAGEREF _Toc364775045 \h </w:instrText>
        </w:r>
        <w:r>
          <w:rPr>
            <w:noProof/>
            <w:webHidden/>
          </w:rPr>
        </w:r>
        <w:r>
          <w:rPr>
            <w:noProof/>
            <w:webHidden/>
          </w:rPr>
          <w:fldChar w:fldCharType="separate"/>
        </w:r>
        <w:r w:rsidR="00C72D54">
          <w:rPr>
            <w:noProof/>
            <w:webHidden/>
          </w:rPr>
          <w:t>88</w:t>
        </w:r>
        <w:r>
          <w:rPr>
            <w:noProof/>
            <w:webHidden/>
          </w:rPr>
          <w:fldChar w:fldCharType="end"/>
        </w:r>
      </w:hyperlink>
    </w:p>
    <w:p w:rsidR="00867134" w:rsidRPr="005E54E2" w:rsidRDefault="00DA7B45" w:rsidP="00867134">
      <w:pPr>
        <w:pStyle w:val="TableofFigures"/>
        <w:tabs>
          <w:tab w:val="left" w:pos="1440"/>
          <w:tab w:val="right" w:leader="dot" w:pos="8630"/>
        </w:tabs>
        <w:ind w:left="1530" w:hanging="1440"/>
      </w:pPr>
      <w:r w:rsidRPr="00333F10">
        <w:rPr>
          <w:rStyle w:val="Hyperlink"/>
        </w:rPr>
        <w:fldChar w:fldCharType="end"/>
      </w:r>
    </w:p>
    <w:p w:rsidR="0085757D" w:rsidRPr="005E54E2" w:rsidRDefault="0085757D" w:rsidP="002B73C9">
      <w:pPr>
        <w:pStyle w:val="TableofFigures"/>
        <w:tabs>
          <w:tab w:val="left" w:pos="1440"/>
          <w:tab w:val="right" w:leader="dot" w:pos="8630"/>
        </w:tabs>
        <w:ind w:left="1440" w:hanging="1440"/>
      </w:pPr>
    </w:p>
    <w:p w:rsidR="0085757D" w:rsidRPr="005E54E2" w:rsidRDefault="0085757D" w:rsidP="00441D6B">
      <w:pPr>
        <w:sectPr w:rsidR="0085757D" w:rsidRPr="005E54E2" w:rsidSect="00A75064">
          <w:footerReference w:type="default" r:id="rId8"/>
          <w:pgSz w:w="12240" w:h="15840" w:code="1"/>
          <w:pgMar w:top="1440" w:right="1800" w:bottom="1872" w:left="1800" w:header="720" w:footer="1440" w:gutter="0"/>
          <w:pgNumType w:fmt="lowerRoman" w:start="1"/>
          <w:cols w:space="720"/>
          <w:noEndnote/>
          <w:titlePg/>
        </w:sectPr>
      </w:pPr>
    </w:p>
    <w:p w:rsidR="004C2071" w:rsidRDefault="00526151" w:rsidP="005060E1">
      <w:pPr>
        <w:pStyle w:val="Heading1"/>
        <w:numPr>
          <w:ilvl w:val="0"/>
          <w:numId w:val="0"/>
        </w:numPr>
        <w:jc w:val="left"/>
      </w:pPr>
      <w:bookmarkStart w:id="0" w:name="_Toc289175819"/>
      <w:bookmarkStart w:id="1" w:name="_Toc364775311"/>
      <w:r>
        <w:lastRenderedPageBreak/>
        <w:t>INTRODUCTION</w:t>
      </w:r>
      <w:bookmarkEnd w:id="0"/>
      <w:bookmarkEnd w:id="1"/>
      <w:r w:rsidR="00EE334C">
        <w:t xml:space="preserve"> </w:t>
      </w:r>
    </w:p>
    <w:p w:rsidR="00E56551" w:rsidRDefault="00E56551" w:rsidP="00E56551">
      <w:r>
        <w:t xml:space="preserve">Successful design and construction of dynamically stable alluvial stream restoration projects is largely dependent on </w:t>
      </w:r>
      <w:r w:rsidR="009E5B21">
        <w:t xml:space="preserve">the design of </w:t>
      </w:r>
      <w:r>
        <w:t xml:space="preserve">reach-scale hydraulic geometry that provides a long-term balance between bed-material sediment supply and transport capacity.  The prediction of </w:t>
      </w:r>
      <w:proofErr w:type="spellStart"/>
      <w:r>
        <w:t>bedload</w:t>
      </w:r>
      <w:proofErr w:type="spellEnd"/>
      <w:r>
        <w:t xml:space="preserve"> movement in alluvial systems has been studied for decades due to its importance in understanding fluvial hydraulics, river engineering, river morphology, dam and reservoir designs, irrigation projects, and other related subjects (</w:t>
      </w:r>
      <w:proofErr w:type="spellStart"/>
      <w:r>
        <w:t>Khorram</w:t>
      </w:r>
      <w:proofErr w:type="spellEnd"/>
      <w:r>
        <w:t xml:space="preserve"> and </w:t>
      </w:r>
      <w:proofErr w:type="spellStart"/>
      <w:r>
        <w:t>Ergil</w:t>
      </w:r>
      <w:proofErr w:type="spellEnd"/>
      <w:r>
        <w:t xml:space="preserve">, 2010). Since the first “modern” </w:t>
      </w:r>
      <w:proofErr w:type="spellStart"/>
      <w:r>
        <w:t>bedload</w:t>
      </w:r>
      <w:proofErr w:type="spellEnd"/>
      <w:r>
        <w:t xml:space="preserve"> transport </w:t>
      </w:r>
      <w:r w:rsidRPr="00E56551">
        <w:t xml:space="preserve">equation presented by Paul Francois du Boys in 1879, there have been upwards of 40 numerical models developed to describe the rate of </w:t>
      </w:r>
      <w:proofErr w:type="spellStart"/>
      <w:r w:rsidRPr="00E56551">
        <w:t>bedload</w:t>
      </w:r>
      <w:proofErr w:type="spellEnd"/>
      <w:r w:rsidRPr="00E56551">
        <w:t xml:space="preserve"> transport in alluvial systems (Gomez and Church, 1989; </w:t>
      </w:r>
      <w:proofErr w:type="spellStart"/>
      <w:r w:rsidRPr="00E56551">
        <w:t>Khorram</w:t>
      </w:r>
      <w:proofErr w:type="spellEnd"/>
      <w:r w:rsidRPr="00E56551">
        <w:t xml:space="preserve"> and Mustafa, 2010; Hager 2005</w:t>
      </w:r>
      <w:r w:rsidR="00DA7B45" w:rsidRPr="00E56551">
        <w:fldChar w:fldCharType="begin"/>
      </w:r>
      <w:r w:rsidR="00596F68">
        <w:instrText xml:space="preserve"> ADDIN EN.CITE &lt;EndNote&gt;&lt;Cite ExcludeAuth="1" ExcludeYear="1"&gt;&lt;Author&gt;Hager&lt;/Author&gt;&lt;Year&gt;2005&lt;/Year&gt;&lt;RecNum&gt;754&lt;/RecNum&gt;&lt;record&gt;&lt;rec-number&gt;754&lt;/rec-number&gt;&lt;foreign-keys&gt;&lt;key app="EN" db-id="dfpz0vsensd0acesfatxwrvjvpfaedswv2rz"&gt;754&lt;/key&gt;&lt;/foreign-keys&gt;&lt;ref-type name="Journal Article"&gt;17&lt;/ref-type&gt;&lt;contributors&gt;&lt;authors&gt;&lt;author&gt;Hager, W. H.&lt;/author&gt;&lt;/authors&gt;&lt;/contributors&gt;&lt;titles&gt;&lt;title&gt;Du Boys and sediment transport&lt;/title&gt;&lt;secondary-title&gt;Journal of Hydraulic Research&lt;/secondary-title&gt;&lt;/titles&gt;&lt;periodical&gt;&lt;full-title&gt;JOURNAL OF HYDRAULIC RESEARCH&lt;/full-title&gt;&lt;/periodical&gt;&lt;pages&gt;227-233&lt;/pages&gt;&lt;volume&gt;43&lt;/volume&gt;&lt;number&gt;3&lt;/number&gt;&lt;dates&gt;&lt;year&gt;2005&lt;/year&gt;&lt;pub-dates&gt;&lt;date&gt;2005/05/01&lt;/date&gt;&lt;/pub-dates&gt;&lt;/dates&gt;&lt;publisher&gt;Taylor &amp;amp; Francis&lt;/publisher&gt;&lt;isbn&gt;0022-1686&lt;/isbn&gt;&lt;urls&gt;&lt;related-urls&gt;&lt;url&gt;http://dx.doi.org/10.1080/00221680509500117&lt;/url&gt;&lt;/related-urls&gt;&lt;/urls&gt;&lt;electronic-resource-num&gt;10.1080/00221680509500117&lt;/electronic-resource-num&gt;&lt;access-date&gt;2012/06/28&lt;/access-date&gt;&lt;/record&gt;&lt;/Cite&gt;&lt;/EndNote&gt;</w:instrText>
      </w:r>
      <w:r w:rsidR="00DA7B45" w:rsidRPr="00E56551">
        <w:fldChar w:fldCharType="end"/>
      </w:r>
      <w:r w:rsidRPr="00E56551">
        <w:t xml:space="preserve">).  The bulk of these models deal with sand-bed streams, while comparatively less work has been done in gravel dominated systems </w:t>
      </w:r>
      <w:r w:rsidR="00DA7B45" w:rsidRPr="00E56551">
        <w:fldChar w:fldCharType="begin"/>
      </w:r>
      <w:r w:rsidR="00596F68">
        <w:instrText xml:space="preserve"> ADDIN EN.CITE &lt;EndNote&gt;&lt;Cite&gt;&lt;Author&gt;Thomas&lt;/Author&gt;&lt;Year&gt;2007&lt;/Year&gt;&lt;RecNum&gt;871&lt;/RecNum&gt;&lt;DisplayText&gt;(Thomas and Chang 2007)&lt;/DisplayText&gt;&lt;record&gt;&lt;rec-number&gt;871&lt;/rec-number&gt;&lt;foreign-keys&gt;&lt;key app="EN" db-id="dfpz0vsensd0acesfatxwrvjvpfaedswv2rz"&gt;871&lt;/key&gt;&lt;/foreign-keys&gt;&lt;ref-type name="Book Section"&gt;5&lt;/ref-type&gt;&lt;contributors&gt;&lt;authors&gt;&lt;author&gt;William A. Thomas&lt;/author&gt;&lt;author&gt;Howard Chang&lt;/author&gt;&lt;/authors&gt;&lt;secondary-authors&gt;&lt;author&gt;Marcelo H. Garcia&lt;/author&gt;&lt;/secondary-authors&gt;&lt;/contributors&gt;&lt;titles&gt;&lt;title&gt;Computational Modeling of Sedimentation Processes&lt;/title&gt;&lt;secondary-title&gt;Sedimentation Engineering: Processes, Measurements, Modeling, and Practice&lt;/secondary-title&gt;&lt;tertiary-title&gt;ASCE Manuals and Reports on Engineering Practice&lt;/tertiary-title&gt;&lt;/titles&gt;&lt;volume&gt;Reston VA&lt;/volume&gt;&lt;number&gt;110&lt;/number&gt;&lt;section&gt;14&lt;/section&gt;&lt;dates&gt;&lt;year&gt;2007&lt;/year&gt;&lt;/dates&gt;&lt;publisher&gt;ASCE&lt;/publisher&gt;&lt;urls&gt;&lt;/urls&gt;&lt;/record&gt;&lt;/Cite&gt;&lt;/EndNote&gt;</w:instrText>
      </w:r>
      <w:r w:rsidR="00DA7B45" w:rsidRPr="00E56551">
        <w:fldChar w:fldCharType="separate"/>
      </w:r>
      <w:r w:rsidRPr="00E56551">
        <w:rPr>
          <w:noProof/>
        </w:rPr>
        <w:t>(</w:t>
      </w:r>
      <w:hyperlink w:anchor="_ENREF_2_14" w:tooltip="Thomas, 2007 #871" w:history="1">
        <w:r w:rsidR="00146912" w:rsidRPr="00FA3368">
          <w:rPr>
            <w:noProof/>
          </w:rPr>
          <w:t>Thomas and Chang 2007</w:t>
        </w:r>
      </w:hyperlink>
      <w:r w:rsidRPr="00E56551">
        <w:rPr>
          <w:noProof/>
        </w:rPr>
        <w:t>)</w:t>
      </w:r>
      <w:r w:rsidR="00DA7B45" w:rsidRPr="00E56551">
        <w:fldChar w:fldCharType="end"/>
      </w:r>
      <w:r w:rsidRPr="00E56551">
        <w:t xml:space="preserve">.  The majority of gravel bed models that have been developed </w:t>
      </w:r>
      <w:r w:rsidR="00584586">
        <w:t>were</w:t>
      </w:r>
      <w:r w:rsidRPr="00E56551">
        <w:t xml:space="preserve"> derived on a comparatively restricted database and their utility has been established on the bas</w:t>
      </w:r>
      <w:r w:rsidR="004B0A86">
        <w:t>is of relatively few field data</w:t>
      </w:r>
      <w:r w:rsidRPr="00E56551">
        <w:t xml:space="preserve"> (Gomez and Church, 1989</w:t>
      </w:r>
      <w:r w:rsidRPr="0095419B">
        <w:rPr>
          <w:i/>
        </w:rPr>
        <w:t xml:space="preserve">).  </w:t>
      </w:r>
      <w:r w:rsidRPr="00584586">
        <w:t xml:space="preserve">As such, the accuracy of these </w:t>
      </w:r>
      <w:r w:rsidR="00526E14" w:rsidRPr="00584586">
        <w:t xml:space="preserve">predictive </w:t>
      </w:r>
      <w:r w:rsidRPr="00584586">
        <w:t xml:space="preserve">models </w:t>
      </w:r>
      <w:r w:rsidR="00584586">
        <w:t>has</w:t>
      </w:r>
      <w:r w:rsidRPr="00584586">
        <w:t xml:space="preserve"> often </w:t>
      </w:r>
      <w:r w:rsidR="009E5B21" w:rsidRPr="00584586">
        <w:t>been called into question</w:t>
      </w:r>
      <w:r w:rsidRPr="00584586">
        <w:t xml:space="preserve"> and in many p</w:t>
      </w:r>
      <w:r w:rsidRPr="00E56551">
        <w:t xml:space="preserve">ractical situations prediction errors of these models are observed to be unacceptably high </w:t>
      </w:r>
      <w:r w:rsidR="00DA7B45" w:rsidRPr="00E56551">
        <w:fldChar w:fldCharType="begin">
          <w:fldData xml:space="preserve">PEVuZE5vdGU+PENpdGU+PEF1dGhvcj5BU0NFIFRhc2sgQ29tbWl0dGVlIG9uIFByZXBhcmF0aW9u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</w:fldData>
        </w:fldChar>
      </w:r>
      <w:r w:rsidR="0095419B">
        <w:instrText xml:space="preserve"> ADDIN EN.CITE </w:instrText>
      </w:r>
      <w:r w:rsidR="00DA7B45">
        <w:fldChar w:fldCharType="begin">
          <w:fldData xml:space="preserve">PEVuZE5vdGU+PENpdGU+PEF1dGhvcj5BU0NFIFRhc2sgQ29tbWl0dGVlIG9uIFByZXBhcmF0aW9u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</w:fldData>
        </w:fldChar>
      </w:r>
      <w:r w:rsidR="0095419B">
        <w:instrText xml:space="preserve"> ADDIN EN.CITE.DATA </w:instrText>
      </w:r>
      <w:r w:rsidR="00DA7B45">
        <w:fldChar w:fldCharType="end"/>
      </w:r>
      <w:r w:rsidR="00DA7B45" w:rsidRPr="00E56551">
        <w:fldChar w:fldCharType="separate"/>
      </w:r>
      <w:r w:rsidR="0095419B">
        <w:rPr>
          <w:noProof/>
        </w:rPr>
        <w:t>(</w:t>
      </w:r>
      <w:hyperlink w:anchor="_ENREF_2_1" w:tooltip="ASCE Task Committee on Preparation of Sediment Manual, 1971 #866" w:history="1">
        <w:r w:rsidR="00146912">
          <w:rPr>
            <w:noProof/>
          </w:rPr>
          <w:t>ASCE Task Committee on Preparation of Sediment Manual 1971</w:t>
        </w:r>
      </w:hyperlink>
      <w:r w:rsidR="0095419B">
        <w:rPr>
          <w:noProof/>
        </w:rPr>
        <w:t xml:space="preserve">; </w:t>
      </w:r>
      <w:hyperlink w:anchor="_ENREF_2_2" w:tooltip="Bhattacharya, 2006 #870" w:history="1">
        <w:r w:rsidR="00146912">
          <w:rPr>
            <w:noProof/>
          </w:rPr>
          <w:t>Bhattacharya and Solomatine 2006</w:t>
        </w:r>
      </w:hyperlink>
      <w:r w:rsidR="0095419B">
        <w:rPr>
          <w:noProof/>
        </w:rPr>
        <w:t xml:space="preserve">; </w:t>
      </w:r>
      <w:hyperlink w:anchor="_ENREF_2_4" w:tooltip="Gomez, 1989 #362" w:history="1">
        <w:r w:rsidR="00146912">
          <w:rPr>
            <w:noProof/>
          </w:rPr>
          <w:t>Gomez and Church 1989</w:t>
        </w:r>
      </w:hyperlink>
      <w:r w:rsidR="0095419B">
        <w:rPr>
          <w:noProof/>
        </w:rPr>
        <w:t xml:space="preserve">; </w:t>
      </w:r>
      <w:hyperlink w:anchor="_ENREF_2_15" w:tooltip="van Rijn, 1993 #868" w:history="1">
        <w:r w:rsidR="00146912">
          <w:rPr>
            <w:noProof/>
          </w:rPr>
          <w:t>Van Rijn 1993</w:t>
        </w:r>
      </w:hyperlink>
      <w:r w:rsidR="0095419B">
        <w:rPr>
          <w:noProof/>
        </w:rPr>
        <w:t xml:space="preserve">; </w:t>
      </w:r>
      <w:hyperlink w:anchor="_ENREF_2_16" w:tooltip="Wilcock, 1987 #869" w:history="1">
        <w:r w:rsidR="00146912">
          <w:rPr>
            <w:noProof/>
          </w:rPr>
          <w:t>Wilcock 1987</w:t>
        </w:r>
      </w:hyperlink>
      <w:r w:rsidR="0095419B">
        <w:rPr>
          <w:noProof/>
        </w:rPr>
        <w:t xml:space="preserve">; </w:t>
      </w:r>
      <w:hyperlink w:anchor="_ENREF_2_19" w:tooltip="Yalin, 1972 #867" w:history="1">
        <w:r w:rsidR="00146912">
          <w:rPr>
            <w:noProof/>
          </w:rPr>
          <w:t>Yalin 1972</w:t>
        </w:r>
      </w:hyperlink>
      <w:r w:rsidR="0095419B">
        <w:rPr>
          <w:noProof/>
        </w:rPr>
        <w:t>)</w:t>
      </w:r>
      <w:r w:rsidR="00DA7B45" w:rsidRPr="00E56551">
        <w:fldChar w:fldCharType="end"/>
      </w:r>
      <w:r w:rsidRPr="00E56551">
        <w:t xml:space="preserve">. </w:t>
      </w:r>
    </w:p>
    <w:p w:rsidR="009E5B21" w:rsidRDefault="00E56551" w:rsidP="009E5B21">
      <w:r w:rsidRPr="00E56551">
        <w:t xml:space="preserve">The gravel bed models addressed specifically in this study include the Meyer-Peter, Muller </w:t>
      </w:r>
      <w:r w:rsidR="00DA7B45" w:rsidRPr="00E56551">
        <w:fldChar w:fldCharType="begin"/>
      </w:r>
      <w:r w:rsidRPr="00E56551">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rsidRPr="00E56551">
        <w:fldChar w:fldCharType="separate"/>
      </w:r>
      <w:r w:rsidRPr="00E56551">
        <w:t>(</w:t>
      </w:r>
      <w:hyperlink w:anchor="_ENREF_2_9" w:tooltip="Meyer-Peter, 1948 #367" w:history="1">
        <w:r w:rsidR="00146912" w:rsidRPr="00FA3368">
          <w:t>1948</w:t>
        </w:r>
      </w:hyperlink>
      <w:r w:rsidRPr="00E56551">
        <w:t>)</w:t>
      </w:r>
      <w:r w:rsidR="00DA7B45" w:rsidRPr="00E56551">
        <w:fldChar w:fldCharType="end"/>
      </w:r>
      <w:r w:rsidRPr="00E56551">
        <w:t xml:space="preserve">; Parker, </w:t>
      </w:r>
      <w:proofErr w:type="spellStart"/>
      <w:r w:rsidRPr="00E56551">
        <w:t>Klingeman</w:t>
      </w:r>
      <w:proofErr w:type="spellEnd"/>
      <w:r w:rsidRPr="00E56551">
        <w:t xml:space="preserve">, and McLean </w:t>
      </w:r>
      <w:r w:rsidR="00DA7B45" w:rsidRPr="00E56551">
        <w:fldChar w:fldCharType="begin"/>
      </w:r>
      <w:r w:rsidRPr="00E56551">
        <w:instrText xml:space="preserve"> ADDIN EN.CITE &lt;EndNote&gt;&lt;Cite ExcludeAuth="1"&gt;&lt;Author&gt;Parker&lt;/Author&gt;&lt;Year&gt;1982&lt;/Year&gt;&lt;RecNum&gt;725&lt;/RecNum&gt;&lt;DisplayText&gt;(1982)&lt;/DisplayText&gt;&lt;record&gt;&lt;rec-number&gt;725&lt;/rec-number&gt;&lt;foreign-keys&gt;&lt;key app="EN" db-id="dfpz0vsensd0acesfatxwrvjvpfaedswv2rz"&gt;725&lt;/key&gt;&lt;/foreign-keys&gt;&lt;ref-type name="Journal Article"&gt;17&lt;/ref-type&gt;&lt;contributors&gt;&lt;authors&gt;&lt;author&gt;Parker, G.&lt;/author&gt;&lt;author&gt;Klingeman, P.C.&lt;/author&gt;&lt;author&gt;McLean, David G.&lt;/author&gt;&lt;/authors&gt;&lt;/contributors&gt;&lt;titles&gt;&lt;title&gt;Bedload and size distribution in paved gravel bed streams&lt;/title&gt;&lt;secondary-title&gt;Journal of the Hydraulics Division, ASCE&lt;/secondary-title&gt;&lt;/titles&gt;&lt;periodical&gt;&lt;full-title&gt;Journal of the Hydraulics Division, ASCE&lt;/full-title&gt;&lt;/periodical&gt;&lt;pages&gt;27&lt;/pages&gt;&lt;volume&gt;108&lt;/volume&gt;&lt;number&gt;4&lt;/number&gt;&lt;section&gt;544&lt;/section&gt;&lt;dates&gt;&lt;year&gt;1982&lt;/year&gt;&lt;/dates&gt;&lt;urls&gt;&lt;/urls&gt;&lt;/record&gt;&lt;/Cite&gt;&lt;/EndNote&gt;</w:instrText>
      </w:r>
      <w:r w:rsidR="00DA7B45" w:rsidRPr="00E56551">
        <w:fldChar w:fldCharType="separate"/>
      </w:r>
      <w:r w:rsidRPr="00E56551">
        <w:t>(</w:t>
      </w:r>
      <w:hyperlink w:anchor="_ENREF_2_11" w:tooltip="Parker, 1982 #725" w:history="1">
        <w:r w:rsidR="00146912" w:rsidRPr="00FA3368">
          <w:t>1982</w:t>
        </w:r>
      </w:hyperlink>
      <w:r w:rsidRPr="00E56551">
        <w:t>)</w:t>
      </w:r>
      <w:r w:rsidR="00DA7B45" w:rsidRPr="00E56551">
        <w:fldChar w:fldCharType="end"/>
      </w:r>
      <w:r w:rsidRPr="00E56551">
        <w:t xml:space="preserve">; and </w:t>
      </w:r>
      <w:proofErr w:type="spellStart"/>
      <w:r w:rsidRPr="00E56551">
        <w:t>Wilcock</w:t>
      </w:r>
      <w:proofErr w:type="spellEnd"/>
      <w:r w:rsidRPr="00E56551">
        <w:t xml:space="preserve"> </w:t>
      </w:r>
      <w:r w:rsidR="00DA7B45" w:rsidRPr="00E56551">
        <w:fldChar w:fldCharType="begin"/>
      </w:r>
      <w:r w:rsidRPr="00E56551">
        <w:instrText xml:space="preserve"> ADDIN EN.CITE &lt;EndNote&gt;&lt;Cite ExcludeAuth="1"&gt;&lt;Author&gt;Wilcock&lt;/Author&gt;&lt;Year&gt;1998&lt;/Year&gt;&lt;RecNum&gt;352&lt;/RecNum&gt;&lt;DisplayText&gt;(1998)&lt;/DisplayText&gt;&lt;record&gt;&lt;rec-number&gt;352&lt;/rec-number&gt;&lt;foreign-keys&gt;&lt;key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rsidRPr="00E56551">
        <w:fldChar w:fldCharType="separate"/>
      </w:r>
      <w:r w:rsidRPr="00E56551">
        <w:t>(</w:t>
      </w:r>
      <w:hyperlink w:anchor="_ENREF_2_17" w:tooltip="Wilcock, 1998 #352" w:history="1">
        <w:r w:rsidR="00146912" w:rsidRPr="00FA3368">
          <w:t>1998</w:t>
        </w:r>
      </w:hyperlink>
      <w:r w:rsidRPr="00E56551">
        <w:t>)</w:t>
      </w:r>
      <w:r w:rsidR="00DA7B45" w:rsidRPr="00E56551">
        <w:fldChar w:fldCharType="end"/>
      </w:r>
      <w:r w:rsidRPr="00E56551">
        <w:t xml:space="preserve"> models. </w:t>
      </w:r>
      <w:r w:rsidR="009E5B21">
        <w:t xml:space="preserve"> The question of whether or not these models predict </w:t>
      </w:r>
      <w:proofErr w:type="spellStart"/>
      <w:r w:rsidR="009E5B21">
        <w:t>bedload</w:t>
      </w:r>
      <w:proofErr w:type="spellEnd"/>
      <w:r w:rsidR="009E5B21">
        <w:t xml:space="preserve"> transport rates in a Southern Appalachian Ridge and Valley </w:t>
      </w:r>
      <w:r w:rsidR="00526E14">
        <w:t>s</w:t>
      </w:r>
      <w:r w:rsidR="009E5B21">
        <w:t>tream is further complicated by the following:</w:t>
      </w:r>
    </w:p>
    <w:p w:rsidR="009E5B21" w:rsidRPr="009E5B21" w:rsidRDefault="00E56551" w:rsidP="009E5B21">
      <w:pPr>
        <w:pStyle w:val="ListParagraph"/>
        <w:numPr>
          <w:ilvl w:val="0"/>
          <w:numId w:val="20"/>
        </w:numPr>
        <w:rPr>
          <w:rFonts w:ascii="Times New Roman" w:hAnsi="Times New Roman"/>
          <w:sz w:val="24"/>
          <w:szCs w:val="24"/>
        </w:rPr>
      </w:pPr>
      <w:r w:rsidRPr="009E5B21">
        <w:rPr>
          <w:rFonts w:ascii="Times New Roman" w:hAnsi="Times New Roman"/>
          <w:sz w:val="24"/>
          <w:szCs w:val="24"/>
        </w:rPr>
        <w:t>The field datasets that these models have been partially derived from and frequently compared to are by in large those collected in peren</w:t>
      </w:r>
      <w:r w:rsidR="00526E14">
        <w:rPr>
          <w:rFonts w:ascii="Times New Roman" w:hAnsi="Times New Roman"/>
          <w:sz w:val="24"/>
          <w:szCs w:val="24"/>
        </w:rPr>
        <w:t>nial snow melt dominated rivers</w:t>
      </w:r>
      <w:r w:rsidRPr="009E5B21">
        <w:rPr>
          <w:rFonts w:ascii="Times New Roman" w:hAnsi="Times New Roman"/>
          <w:sz w:val="24"/>
          <w:szCs w:val="24"/>
        </w:rPr>
        <w:t xml:space="preserve"> in </w:t>
      </w:r>
      <w:r w:rsidR="004776AE">
        <w:rPr>
          <w:rFonts w:ascii="Times New Roman" w:hAnsi="Times New Roman"/>
          <w:sz w:val="24"/>
          <w:szCs w:val="24"/>
        </w:rPr>
        <w:t>W</w:t>
      </w:r>
      <w:r w:rsidRPr="009E5B21">
        <w:rPr>
          <w:rFonts w:ascii="Times New Roman" w:hAnsi="Times New Roman"/>
          <w:sz w:val="24"/>
          <w:szCs w:val="24"/>
        </w:rPr>
        <w:t xml:space="preserve">estern </w:t>
      </w:r>
      <w:r w:rsidR="00526E14">
        <w:rPr>
          <w:rFonts w:ascii="Times New Roman" w:hAnsi="Times New Roman"/>
          <w:sz w:val="24"/>
          <w:szCs w:val="24"/>
        </w:rPr>
        <w:t>r</w:t>
      </w:r>
      <w:r w:rsidRPr="009E5B21">
        <w:rPr>
          <w:rFonts w:ascii="Times New Roman" w:hAnsi="Times New Roman"/>
          <w:sz w:val="24"/>
          <w:szCs w:val="24"/>
        </w:rPr>
        <w:t>egion</w:t>
      </w:r>
      <w:r w:rsidR="00526E14">
        <w:rPr>
          <w:rFonts w:ascii="Times New Roman" w:hAnsi="Times New Roman"/>
          <w:sz w:val="24"/>
          <w:szCs w:val="24"/>
        </w:rPr>
        <w:t>s</w:t>
      </w:r>
      <w:r w:rsidRPr="009E5B21">
        <w:rPr>
          <w:rFonts w:ascii="Times New Roman" w:hAnsi="Times New Roman"/>
          <w:sz w:val="24"/>
          <w:szCs w:val="24"/>
        </w:rPr>
        <w:t xml:space="preserve"> of the United States</w:t>
      </w:r>
      <w:r w:rsidR="00B22C82">
        <w:rPr>
          <w:rFonts w:ascii="Times New Roman" w:hAnsi="Times New Roman"/>
          <w:sz w:val="24"/>
          <w:szCs w:val="24"/>
        </w:rPr>
        <w:t xml:space="preserve"> </w:t>
      </w:r>
      <w:r w:rsidR="00DA7B45" w:rsidRPr="009E5B21">
        <w:rPr>
          <w:rFonts w:ascii="Times New Roman" w:hAnsi="Times New Roman"/>
          <w:sz w:val="24"/>
          <w:szCs w:val="24"/>
        </w:rPr>
        <w:fldChar w:fldCharType="begin">
          <w:fldData xml:space="preserve">PEVuZE5vdGU+PENpdGU+PEF1dGhvcj5XaWxsaWFtczwvQXV0aG9yPjxZZWFyPjE5ODk8L1llYXI+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</w:fldData>
        </w:fldChar>
      </w:r>
      <w:r w:rsidR="00596F68">
        <w:rPr>
          <w:rFonts w:ascii="Times New Roman" w:hAnsi="Times New Roman"/>
          <w:sz w:val="24"/>
          <w:szCs w:val="24"/>
        </w:rPr>
        <w:instrText xml:space="preserve"> ADDIN EN.CITE </w:instrText>
      </w:r>
      <w:r w:rsidR="00DA7B45">
        <w:rPr>
          <w:rFonts w:ascii="Times New Roman" w:hAnsi="Times New Roman"/>
          <w:sz w:val="24"/>
          <w:szCs w:val="24"/>
        </w:rPr>
        <w:fldChar w:fldCharType="begin">
          <w:fldData xml:space="preserve">PEVuZE5vdGU+PENpdGU+PEF1dGhvcj5XaWxsaWFtczwvQXV0aG9yPjxZZWFyPjE5ODk8L1llYXI+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</w:fldData>
        </w:fldChar>
      </w:r>
      <w:r w:rsidR="00596F68">
        <w:rPr>
          <w:rFonts w:ascii="Times New Roman" w:hAnsi="Times New Roman"/>
          <w:sz w:val="24"/>
          <w:szCs w:val="24"/>
        </w:rPr>
        <w:instrText xml:space="preserve"> ADDIN EN.CITE.DATA </w:instrText>
      </w:r>
      <w:r w:rsidR="00DA7B45">
        <w:rPr>
          <w:rFonts w:ascii="Times New Roman" w:hAnsi="Times New Roman"/>
          <w:sz w:val="24"/>
          <w:szCs w:val="24"/>
        </w:rPr>
      </w:r>
      <w:r w:rsidR="00DA7B45">
        <w:rPr>
          <w:rFonts w:ascii="Times New Roman" w:hAnsi="Times New Roman"/>
          <w:sz w:val="24"/>
          <w:szCs w:val="24"/>
        </w:rPr>
        <w:fldChar w:fldCharType="end"/>
      </w:r>
      <w:r w:rsidR="00DA7B45" w:rsidRPr="009E5B21">
        <w:rPr>
          <w:rFonts w:ascii="Times New Roman" w:hAnsi="Times New Roman"/>
          <w:sz w:val="24"/>
          <w:szCs w:val="24"/>
        </w:rPr>
      </w:r>
      <w:r w:rsidR="00DA7B45" w:rsidRPr="009E5B21">
        <w:rPr>
          <w:rFonts w:ascii="Times New Roman" w:hAnsi="Times New Roman"/>
          <w:sz w:val="24"/>
          <w:szCs w:val="24"/>
        </w:rPr>
        <w:fldChar w:fldCharType="separate"/>
      </w:r>
      <w:r w:rsidRPr="009E5B21">
        <w:rPr>
          <w:rFonts w:ascii="Times New Roman" w:hAnsi="Times New Roman"/>
          <w:noProof/>
          <w:sz w:val="24"/>
          <w:szCs w:val="24"/>
        </w:rPr>
        <w:t>(</w:t>
      </w:r>
      <w:hyperlink w:anchor="_ENREF_2_7" w:tooltip="Khorram, 2010 #290" w:history="1">
        <w:r w:rsidR="00146912" w:rsidRPr="00FA3368">
          <w:rPr>
            <w:rFonts w:ascii="Times New Roman" w:hAnsi="Times New Roman"/>
            <w:noProof/>
            <w:sz w:val="24"/>
            <w:szCs w:val="24"/>
          </w:rPr>
          <w:t>Khorram and Ergil 2010</w:t>
        </w:r>
      </w:hyperlink>
      <w:r w:rsidRPr="009E5B21">
        <w:rPr>
          <w:rFonts w:ascii="Times New Roman" w:hAnsi="Times New Roman"/>
          <w:noProof/>
          <w:sz w:val="24"/>
          <w:szCs w:val="24"/>
        </w:rPr>
        <w:t xml:space="preserve">; </w:t>
      </w:r>
      <w:hyperlink w:anchor="_ENREF_2_18" w:tooltip="Williams, 1989 #788" w:history="1">
        <w:r w:rsidR="00146912" w:rsidRPr="00FA3368">
          <w:rPr>
            <w:rFonts w:ascii="Times New Roman" w:hAnsi="Times New Roman"/>
            <w:noProof/>
            <w:sz w:val="24"/>
            <w:szCs w:val="24"/>
          </w:rPr>
          <w:t>Williams and Rosgen 1989</w:t>
        </w:r>
      </w:hyperlink>
      <w:r w:rsidRPr="009E5B21">
        <w:rPr>
          <w:rFonts w:ascii="Times New Roman" w:hAnsi="Times New Roman"/>
          <w:noProof/>
          <w:sz w:val="24"/>
          <w:szCs w:val="24"/>
        </w:rPr>
        <w:t>)</w:t>
      </w:r>
      <w:r w:rsidR="00DA7B45" w:rsidRPr="009E5B21">
        <w:rPr>
          <w:rFonts w:ascii="Times New Roman" w:hAnsi="Times New Roman"/>
          <w:sz w:val="24"/>
          <w:szCs w:val="24"/>
        </w:rPr>
        <w:fldChar w:fldCharType="end"/>
      </w:r>
      <w:r w:rsidRPr="009E5B21">
        <w:rPr>
          <w:rFonts w:ascii="Times New Roman" w:hAnsi="Times New Roman"/>
          <w:sz w:val="24"/>
          <w:szCs w:val="24"/>
        </w:rPr>
        <w:t xml:space="preserve">.  </w:t>
      </w:r>
      <w:r w:rsidR="009E5B21" w:rsidRPr="009E5B21">
        <w:rPr>
          <w:rFonts w:ascii="Times New Roman" w:hAnsi="Times New Roman"/>
          <w:sz w:val="24"/>
          <w:szCs w:val="24"/>
        </w:rPr>
        <w:t xml:space="preserve">While the physics of particle motion within any part of the world are conceptually the same, there can </w:t>
      </w:r>
      <w:r w:rsidR="00B22C82">
        <w:rPr>
          <w:rFonts w:ascii="Times New Roman" w:hAnsi="Times New Roman"/>
          <w:sz w:val="24"/>
          <w:szCs w:val="24"/>
        </w:rPr>
        <w:t xml:space="preserve">be </w:t>
      </w:r>
      <w:r w:rsidR="009E5B21" w:rsidRPr="009E5B21">
        <w:rPr>
          <w:rFonts w:ascii="Times New Roman" w:hAnsi="Times New Roman"/>
          <w:sz w:val="24"/>
          <w:szCs w:val="24"/>
        </w:rPr>
        <w:t xml:space="preserve">wide variation between the </w:t>
      </w:r>
      <w:proofErr w:type="spellStart"/>
      <w:r w:rsidR="009E5B21" w:rsidRPr="009E5B21">
        <w:rPr>
          <w:rFonts w:ascii="Times New Roman" w:hAnsi="Times New Roman"/>
          <w:sz w:val="24"/>
          <w:szCs w:val="24"/>
        </w:rPr>
        <w:t>bedload</w:t>
      </w:r>
      <w:proofErr w:type="spellEnd"/>
      <w:r w:rsidR="009E5B21" w:rsidRPr="009E5B21">
        <w:rPr>
          <w:rFonts w:ascii="Times New Roman" w:hAnsi="Times New Roman"/>
          <w:sz w:val="24"/>
          <w:szCs w:val="24"/>
        </w:rPr>
        <w:t xml:space="preserve"> transport characteristics of systems in differen</w:t>
      </w:r>
      <w:r w:rsidR="00B22C82">
        <w:rPr>
          <w:rFonts w:ascii="Times New Roman" w:hAnsi="Times New Roman"/>
          <w:sz w:val="24"/>
          <w:szCs w:val="24"/>
        </w:rPr>
        <w:t>t</w:t>
      </w:r>
      <w:r w:rsidR="009E5B21" w:rsidRPr="009E5B21">
        <w:rPr>
          <w:rFonts w:ascii="Times New Roman" w:hAnsi="Times New Roman"/>
          <w:sz w:val="24"/>
          <w:szCs w:val="24"/>
        </w:rPr>
        <w:t xml:space="preserve"> regions due to the combined effects of differences in soil cohesion, vegetation, and the relative fraction of sand and gravel. </w:t>
      </w:r>
    </w:p>
    <w:p w:rsidR="009E5B21" w:rsidRPr="009E5B21" w:rsidRDefault="009E5B21" w:rsidP="009E5B21">
      <w:pPr>
        <w:pStyle w:val="ListParagraph"/>
        <w:numPr>
          <w:ilvl w:val="0"/>
          <w:numId w:val="20"/>
        </w:numPr>
        <w:rPr>
          <w:rFonts w:ascii="Times New Roman" w:hAnsi="Times New Roman"/>
          <w:sz w:val="24"/>
          <w:szCs w:val="24"/>
        </w:rPr>
      </w:pPr>
      <w:r w:rsidRPr="009E5B21">
        <w:rPr>
          <w:rFonts w:ascii="Times New Roman" w:hAnsi="Times New Roman"/>
          <w:sz w:val="24"/>
          <w:szCs w:val="24"/>
        </w:rPr>
        <w:t xml:space="preserve">There is a lack of published </w:t>
      </w:r>
      <w:proofErr w:type="spellStart"/>
      <w:r w:rsidRPr="009E5B21">
        <w:rPr>
          <w:rFonts w:ascii="Times New Roman" w:hAnsi="Times New Roman"/>
          <w:sz w:val="24"/>
          <w:szCs w:val="24"/>
        </w:rPr>
        <w:t>bedload</w:t>
      </w:r>
      <w:proofErr w:type="spellEnd"/>
      <w:r w:rsidRPr="009E5B21">
        <w:rPr>
          <w:rFonts w:ascii="Times New Roman" w:hAnsi="Times New Roman"/>
          <w:sz w:val="24"/>
          <w:szCs w:val="24"/>
        </w:rPr>
        <w:t xml:space="preserve"> transport observations in the </w:t>
      </w:r>
      <w:r w:rsidR="004776AE">
        <w:rPr>
          <w:rFonts w:ascii="Times New Roman" w:hAnsi="Times New Roman"/>
          <w:sz w:val="24"/>
          <w:szCs w:val="24"/>
        </w:rPr>
        <w:t>E</w:t>
      </w:r>
      <w:r w:rsidRPr="009E5B21">
        <w:rPr>
          <w:rFonts w:ascii="Times New Roman" w:hAnsi="Times New Roman"/>
          <w:sz w:val="24"/>
          <w:szCs w:val="24"/>
        </w:rPr>
        <w:t xml:space="preserve">astern </w:t>
      </w:r>
      <w:r w:rsidR="00526E14">
        <w:rPr>
          <w:rFonts w:ascii="Times New Roman" w:hAnsi="Times New Roman"/>
          <w:sz w:val="24"/>
          <w:szCs w:val="24"/>
        </w:rPr>
        <w:t>r</w:t>
      </w:r>
      <w:r w:rsidRPr="009E5B21">
        <w:rPr>
          <w:rFonts w:ascii="Times New Roman" w:hAnsi="Times New Roman"/>
          <w:sz w:val="24"/>
          <w:szCs w:val="24"/>
        </w:rPr>
        <w:t>egion</w:t>
      </w:r>
      <w:r w:rsidR="00526E14">
        <w:rPr>
          <w:rFonts w:ascii="Times New Roman" w:hAnsi="Times New Roman"/>
          <w:sz w:val="24"/>
          <w:szCs w:val="24"/>
        </w:rPr>
        <w:t>s</w:t>
      </w:r>
      <w:r w:rsidRPr="009E5B21">
        <w:rPr>
          <w:rFonts w:ascii="Times New Roman" w:hAnsi="Times New Roman"/>
          <w:sz w:val="24"/>
          <w:szCs w:val="24"/>
        </w:rPr>
        <w:t xml:space="preserve"> of the United States with which to compare these models.  This may be due in part to the fact </w:t>
      </w:r>
      <w:r w:rsidR="00B22C82">
        <w:rPr>
          <w:rFonts w:ascii="Times New Roman" w:hAnsi="Times New Roman"/>
          <w:sz w:val="24"/>
          <w:szCs w:val="24"/>
        </w:rPr>
        <w:t xml:space="preserve">that </w:t>
      </w:r>
      <w:r w:rsidRPr="009E5B21">
        <w:rPr>
          <w:rFonts w:ascii="Times New Roman" w:hAnsi="Times New Roman"/>
          <w:sz w:val="24"/>
          <w:szCs w:val="24"/>
        </w:rPr>
        <w:t xml:space="preserve">streams located in the Southern Appalachian Ridge and Valley region of the United States are </w:t>
      </w:r>
      <w:r w:rsidR="000A6A34">
        <w:rPr>
          <w:rFonts w:ascii="Times New Roman" w:hAnsi="Times New Roman"/>
          <w:sz w:val="24"/>
          <w:szCs w:val="24"/>
        </w:rPr>
        <w:t xml:space="preserve">dominated by </w:t>
      </w:r>
      <w:r w:rsidRPr="009E5B21">
        <w:rPr>
          <w:rFonts w:ascii="Times New Roman" w:hAnsi="Times New Roman"/>
          <w:sz w:val="24"/>
          <w:szCs w:val="24"/>
        </w:rPr>
        <w:t xml:space="preserve">storm flow </w:t>
      </w:r>
      <w:r w:rsidR="00526E14">
        <w:rPr>
          <w:rFonts w:ascii="Times New Roman" w:hAnsi="Times New Roman"/>
          <w:sz w:val="24"/>
          <w:szCs w:val="24"/>
        </w:rPr>
        <w:t>as opposed to perennial snowmelt</w:t>
      </w:r>
      <w:r w:rsidRPr="009E5B21">
        <w:rPr>
          <w:rFonts w:ascii="Times New Roman" w:hAnsi="Times New Roman"/>
          <w:sz w:val="24"/>
          <w:szCs w:val="24"/>
        </w:rPr>
        <w:t xml:space="preserve">, making </w:t>
      </w:r>
      <w:proofErr w:type="spellStart"/>
      <w:r w:rsidRPr="009E5B21">
        <w:rPr>
          <w:rFonts w:ascii="Times New Roman" w:hAnsi="Times New Roman"/>
          <w:sz w:val="24"/>
          <w:szCs w:val="24"/>
        </w:rPr>
        <w:t>bedload</w:t>
      </w:r>
      <w:proofErr w:type="spellEnd"/>
      <w:r w:rsidRPr="009E5B21">
        <w:rPr>
          <w:rFonts w:ascii="Times New Roman" w:hAnsi="Times New Roman"/>
          <w:sz w:val="24"/>
          <w:szCs w:val="24"/>
        </w:rPr>
        <w:t xml:space="preserve"> transport rate sampling a difficult proposition </w:t>
      </w:r>
      <w:r w:rsidR="00DA7B45" w:rsidRPr="009E5B21">
        <w:rPr>
          <w:rFonts w:ascii="Times New Roman" w:hAnsi="Times New Roman"/>
          <w:sz w:val="24"/>
          <w:szCs w:val="24"/>
        </w:rPr>
        <w:fldChar w:fldCharType="begin">
          <w:fldData xml:space="preserve">PEVuZE5vdGU+PENpdGU+PEF1dGhvcj5HcmFjaWU8L0F1dGhvcj48WWVhcj5KdW5lIDIwMDQ8L1ll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</w:fldData>
        </w:fldChar>
      </w:r>
      <w:r w:rsidRPr="009E5B21">
        <w:rPr>
          <w:rFonts w:ascii="Times New Roman" w:hAnsi="Times New Roman"/>
          <w:sz w:val="24"/>
          <w:szCs w:val="24"/>
        </w:rPr>
        <w:instrText xml:space="preserve"> ADDIN EN.CITE </w:instrText>
      </w:r>
      <w:r w:rsidR="00DA7B45" w:rsidRPr="009E5B21">
        <w:rPr>
          <w:rFonts w:ascii="Times New Roman" w:hAnsi="Times New Roman"/>
          <w:sz w:val="24"/>
          <w:szCs w:val="24"/>
        </w:rPr>
        <w:fldChar w:fldCharType="begin">
          <w:fldData xml:space="preserve">PEVuZE5vdGU+PENpdGU+PEF1dGhvcj5HcmFjaWU8L0F1dGhvcj48WWVhcj5KdW5lIDIwMDQ8L1ll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</w:fldData>
        </w:fldChar>
      </w:r>
      <w:r w:rsidRPr="009E5B21">
        <w:rPr>
          <w:rFonts w:ascii="Times New Roman" w:hAnsi="Times New Roman"/>
          <w:sz w:val="24"/>
          <w:szCs w:val="24"/>
        </w:rPr>
        <w:instrText xml:space="preserve"> ADDIN EN.CITE.DATA </w:instrText>
      </w:r>
      <w:r w:rsidR="00DA7B45" w:rsidRPr="009E5B21">
        <w:rPr>
          <w:rFonts w:ascii="Times New Roman" w:hAnsi="Times New Roman"/>
          <w:sz w:val="24"/>
          <w:szCs w:val="24"/>
        </w:rPr>
      </w:r>
      <w:r w:rsidR="00DA7B45" w:rsidRPr="009E5B21">
        <w:rPr>
          <w:rFonts w:ascii="Times New Roman" w:hAnsi="Times New Roman"/>
          <w:sz w:val="24"/>
          <w:szCs w:val="24"/>
        </w:rPr>
        <w:fldChar w:fldCharType="end"/>
      </w:r>
      <w:r w:rsidR="00DA7B45" w:rsidRPr="009E5B21">
        <w:rPr>
          <w:rFonts w:ascii="Times New Roman" w:hAnsi="Times New Roman"/>
          <w:sz w:val="24"/>
          <w:szCs w:val="24"/>
        </w:rPr>
      </w:r>
      <w:r w:rsidR="00DA7B45" w:rsidRPr="009E5B21">
        <w:rPr>
          <w:rFonts w:ascii="Times New Roman" w:hAnsi="Times New Roman"/>
          <w:sz w:val="24"/>
          <w:szCs w:val="24"/>
        </w:rPr>
        <w:fldChar w:fldCharType="separate"/>
      </w:r>
      <w:r w:rsidRPr="009E5B21">
        <w:rPr>
          <w:rFonts w:ascii="Times New Roman" w:hAnsi="Times New Roman"/>
          <w:sz w:val="24"/>
          <w:szCs w:val="24"/>
        </w:rPr>
        <w:t>(</w:t>
      </w:r>
      <w:hyperlink w:anchor="_ENREF_2_5" w:tooltip="Gracie, June 2004 #809" w:history="1">
        <w:r w:rsidR="00146912" w:rsidRPr="00FA3368">
          <w:rPr>
            <w:rFonts w:ascii="Times New Roman" w:hAnsi="Times New Roman"/>
            <w:sz w:val="24"/>
            <w:szCs w:val="24"/>
          </w:rPr>
          <w:t>Gracie and Thomas June 2004</w:t>
        </w:r>
      </w:hyperlink>
      <w:r w:rsidRPr="009E5B21">
        <w:rPr>
          <w:rFonts w:ascii="Times New Roman" w:hAnsi="Times New Roman"/>
          <w:sz w:val="24"/>
          <w:szCs w:val="24"/>
        </w:rPr>
        <w:t xml:space="preserve">; </w:t>
      </w:r>
      <w:hyperlink w:anchor="_ENREF_2_12" w:tooltip="Pizzuto, 2013 #849" w:history="1">
        <w:r w:rsidR="00146912" w:rsidRPr="00FA3368">
          <w:rPr>
            <w:rFonts w:ascii="Times New Roman" w:hAnsi="Times New Roman"/>
            <w:sz w:val="24"/>
            <w:szCs w:val="24"/>
          </w:rPr>
          <w:t>Pizzuto 2013</w:t>
        </w:r>
      </w:hyperlink>
      <w:r w:rsidRPr="009E5B21">
        <w:rPr>
          <w:rFonts w:ascii="Times New Roman" w:hAnsi="Times New Roman"/>
          <w:sz w:val="24"/>
          <w:szCs w:val="24"/>
        </w:rPr>
        <w:t xml:space="preserve">; </w:t>
      </w:r>
      <w:hyperlink w:anchor="_ENREF_2_13" w:tooltip="Reed, 1999 #851" w:history="1">
        <w:r w:rsidR="00146912" w:rsidRPr="00FA3368">
          <w:rPr>
            <w:rFonts w:ascii="Times New Roman" w:hAnsi="Times New Roman"/>
            <w:sz w:val="24"/>
            <w:szCs w:val="24"/>
          </w:rPr>
          <w:t>Reed 1999</w:t>
        </w:r>
      </w:hyperlink>
      <w:r w:rsidRPr="009E5B21">
        <w:rPr>
          <w:rFonts w:ascii="Times New Roman" w:hAnsi="Times New Roman"/>
          <w:sz w:val="24"/>
          <w:szCs w:val="24"/>
        </w:rPr>
        <w:t>)</w:t>
      </w:r>
      <w:r w:rsidR="00DA7B45" w:rsidRPr="009E5B21">
        <w:rPr>
          <w:rFonts w:ascii="Times New Roman" w:hAnsi="Times New Roman"/>
          <w:sz w:val="24"/>
          <w:szCs w:val="24"/>
        </w:rPr>
        <w:fldChar w:fldCharType="end"/>
      </w:r>
      <w:r w:rsidRPr="009E5B21">
        <w:rPr>
          <w:rFonts w:ascii="Times New Roman" w:hAnsi="Times New Roman"/>
          <w:sz w:val="24"/>
          <w:szCs w:val="24"/>
        </w:rPr>
        <w:t xml:space="preserve">.  </w:t>
      </w:r>
    </w:p>
    <w:p w:rsidR="009E5B21" w:rsidRDefault="009E5B21" w:rsidP="009E5B21">
      <w:pPr>
        <w:pStyle w:val="ListParagraph"/>
        <w:numPr>
          <w:ilvl w:val="0"/>
          <w:numId w:val="20"/>
        </w:numPr>
      </w:pPr>
      <w:r w:rsidRPr="009E5B21">
        <w:rPr>
          <w:rFonts w:ascii="Times New Roman" w:hAnsi="Times New Roman"/>
          <w:sz w:val="24"/>
          <w:szCs w:val="24"/>
        </w:rPr>
        <w:t xml:space="preserve">Application of these models at any given site requires some form of estimate for the reference (near critical) shear stress, the particle gradation of bed-material in motion, the particle gradation of the bed, the channel roughness, and the slope of the energy grade line.  The sampling necessary to collect even a modest number of </w:t>
      </w:r>
      <w:proofErr w:type="spellStart"/>
      <w:r w:rsidRPr="009E5B21">
        <w:rPr>
          <w:rFonts w:ascii="Times New Roman" w:hAnsi="Times New Roman"/>
          <w:sz w:val="24"/>
          <w:szCs w:val="24"/>
        </w:rPr>
        <w:t>bedload</w:t>
      </w:r>
      <w:proofErr w:type="spellEnd"/>
      <w:r w:rsidRPr="009E5B21">
        <w:rPr>
          <w:rFonts w:ascii="Times New Roman" w:hAnsi="Times New Roman"/>
          <w:sz w:val="24"/>
          <w:szCs w:val="24"/>
        </w:rPr>
        <w:t xml:space="preserve"> transport rates in storm dominated system</w:t>
      </w:r>
      <w:r w:rsidR="00B22C82">
        <w:rPr>
          <w:rFonts w:ascii="Times New Roman" w:hAnsi="Times New Roman"/>
          <w:sz w:val="24"/>
          <w:szCs w:val="24"/>
        </w:rPr>
        <w:t>s</w:t>
      </w:r>
      <w:r w:rsidRPr="009E5B21">
        <w:rPr>
          <w:rFonts w:ascii="Times New Roman" w:hAnsi="Times New Roman"/>
          <w:sz w:val="24"/>
          <w:szCs w:val="24"/>
        </w:rPr>
        <w:t xml:space="preserve"> can be difficult and there is a lack of consensus on the </w:t>
      </w:r>
      <w:r w:rsidR="000A6A34">
        <w:rPr>
          <w:rFonts w:ascii="Times New Roman" w:hAnsi="Times New Roman"/>
          <w:sz w:val="24"/>
          <w:szCs w:val="24"/>
        </w:rPr>
        <w:t>techniques</w:t>
      </w:r>
      <w:r w:rsidRPr="009E5B21">
        <w:rPr>
          <w:rFonts w:ascii="Times New Roman" w:hAnsi="Times New Roman"/>
          <w:sz w:val="24"/>
          <w:szCs w:val="24"/>
        </w:rPr>
        <w:t xml:space="preserve"> suitable to the task.</w:t>
      </w:r>
    </w:p>
    <w:p w:rsidR="00E56551" w:rsidRDefault="00E56551" w:rsidP="00E56551">
      <w:r>
        <w:lastRenderedPageBreak/>
        <w:t xml:space="preserve">With regard to these issues, the </w:t>
      </w:r>
      <w:r w:rsidR="004776AE">
        <w:t>research</w:t>
      </w:r>
      <w:r>
        <w:t xml:space="preserve"> presented in this study attempts to address the evaluation of error and uncertainty in the selected models applied to a Southern Appalachian Ridge and Valley stream through completion of the objectives described in the following sections.</w:t>
      </w:r>
    </w:p>
    <w:p w:rsidR="00E56551" w:rsidRPr="00B22C82" w:rsidRDefault="00E56551" w:rsidP="00EA3A50">
      <w:pPr>
        <w:pStyle w:val="ListParagraph"/>
        <w:numPr>
          <w:ilvl w:val="0"/>
          <w:numId w:val="21"/>
        </w:numPr>
        <w:rPr>
          <w:rFonts w:ascii="Times New Roman" w:hAnsi="Times New Roman"/>
          <w:sz w:val="24"/>
          <w:szCs w:val="24"/>
        </w:rPr>
      </w:pPr>
      <w:r w:rsidRPr="00B22C82">
        <w:rPr>
          <w:rFonts w:ascii="Times New Roman" w:hAnsi="Times New Roman"/>
          <w:sz w:val="24"/>
          <w:szCs w:val="24"/>
        </w:rPr>
        <w:t xml:space="preserve">Estimate the Collection Efficiency of </w:t>
      </w:r>
      <w:proofErr w:type="spellStart"/>
      <w:r w:rsidRPr="00B22C82">
        <w:rPr>
          <w:rFonts w:ascii="Times New Roman" w:hAnsi="Times New Roman"/>
          <w:sz w:val="24"/>
          <w:szCs w:val="24"/>
        </w:rPr>
        <w:t>Bedload</w:t>
      </w:r>
      <w:proofErr w:type="spellEnd"/>
      <w:r w:rsidRPr="00B22C82">
        <w:rPr>
          <w:rFonts w:ascii="Times New Roman" w:hAnsi="Times New Roman"/>
          <w:sz w:val="24"/>
          <w:szCs w:val="24"/>
        </w:rPr>
        <w:t xml:space="preserve"> Pit Traps at the Selected Research Reach</w:t>
      </w:r>
    </w:p>
    <w:p w:rsidR="00E56551" w:rsidRPr="00B22C82" w:rsidRDefault="00E56551" w:rsidP="00E56551">
      <w:pPr>
        <w:ind w:left="720" w:right="720"/>
      </w:pPr>
      <w:r w:rsidRPr="00B22C82">
        <w:t>A computation</w:t>
      </w:r>
      <w:r w:rsidR="00B22C82">
        <w:t>al</w:t>
      </w:r>
      <w:r w:rsidRPr="00B22C82">
        <w:t xml:space="preserve"> fluid dynamic model of </w:t>
      </w:r>
      <w:r w:rsidR="006E52BD">
        <w:t xml:space="preserve">the </w:t>
      </w:r>
      <w:r w:rsidRPr="00B22C82">
        <w:t xml:space="preserve">pit trap </w:t>
      </w:r>
      <w:proofErr w:type="spellStart"/>
      <w:r w:rsidRPr="00B22C82">
        <w:t>bedload</w:t>
      </w:r>
      <w:proofErr w:type="spellEnd"/>
      <w:r w:rsidRPr="00B22C82">
        <w:t xml:space="preserve"> samplers at the research reach (Little Turkey Creek</w:t>
      </w:r>
      <w:r w:rsidR="004776AE">
        <w:t xml:space="preserve"> in Farragut, Tennessee</w:t>
      </w:r>
      <w:r w:rsidRPr="00B22C82">
        <w:t xml:space="preserve">) </w:t>
      </w:r>
      <w:r w:rsidR="00584586">
        <w:t>was</w:t>
      </w:r>
      <w:r w:rsidRPr="00B22C82">
        <w:t xml:space="preserve"> developed and applied to evaluate local flow velocity vectors in and around the pit traps for a variety of stage and depth of fill conditi</w:t>
      </w:r>
      <w:r w:rsidR="00B22C82">
        <w:t xml:space="preserve">ons. For each test condition, </w:t>
      </w:r>
      <w:r w:rsidRPr="00B22C82">
        <w:t xml:space="preserve">statistical distributions to resultant velocity vectors within the pit traps and within the mobile </w:t>
      </w:r>
      <w:proofErr w:type="spellStart"/>
      <w:r w:rsidRPr="00B22C82">
        <w:t>bedload</w:t>
      </w:r>
      <w:proofErr w:type="spellEnd"/>
      <w:r w:rsidRPr="00B22C82">
        <w:t xml:space="preserve"> layer above the traps </w:t>
      </w:r>
      <w:r w:rsidR="00584586">
        <w:t>we</w:t>
      </w:r>
      <w:r w:rsidRPr="00B22C82">
        <w:t>re fitted.  Thes</w:t>
      </w:r>
      <w:r w:rsidR="00584586">
        <w:t>e distributions we</w:t>
      </w:r>
      <w:r w:rsidRPr="00B22C82">
        <w:t xml:space="preserve">re </w:t>
      </w:r>
      <w:r w:rsidR="000A6A34">
        <w:t>used</w:t>
      </w:r>
      <w:r w:rsidR="000A6A34" w:rsidRPr="00B22C82">
        <w:t xml:space="preserve"> </w:t>
      </w:r>
      <w:r w:rsidRPr="00B22C82">
        <w:t xml:space="preserve">to estimate the 80, 90, and 95% confidence interval for the resultant average vertical velocity magnitude within the pit traps. These </w:t>
      </w:r>
      <w:r w:rsidR="00584586">
        <w:t>confidence</w:t>
      </w:r>
      <w:r w:rsidRPr="00B22C82">
        <w:t xml:space="preserve"> intervals </w:t>
      </w:r>
      <w:r w:rsidR="00584586">
        <w:t>we</w:t>
      </w:r>
      <w:r w:rsidRPr="00B22C82">
        <w:t>re used to estimate the resulting range of lift and drag forces on sand and gravel particles in temporary suspension within the pit traps and immedi</w:t>
      </w:r>
      <w:r w:rsidR="00584586">
        <w:t>ately above them. These forces we</w:t>
      </w:r>
      <w:r w:rsidRPr="00B22C82">
        <w:t xml:space="preserve">re compared to the combined forces of gravity and buoyancy to establish the probability of deposition of </w:t>
      </w:r>
      <w:proofErr w:type="spellStart"/>
      <w:r w:rsidRPr="00B22C82">
        <w:t>bedload</w:t>
      </w:r>
      <w:proofErr w:type="spellEnd"/>
      <w:r w:rsidRPr="00B22C82">
        <w:t xml:space="preserve"> material within the traps for each test condition and the particle size distribution of mobile material.  The potential impact of </w:t>
      </w:r>
      <w:proofErr w:type="spellStart"/>
      <w:r w:rsidRPr="00B22C82">
        <w:t>saltation</w:t>
      </w:r>
      <w:proofErr w:type="spellEnd"/>
      <w:r w:rsidRPr="00B22C82">
        <w:t xml:space="preserve"> on the collection efficiency of the pit traps </w:t>
      </w:r>
      <w:r w:rsidR="00584586">
        <w:t>wa</w:t>
      </w:r>
      <w:r w:rsidRPr="00B22C82">
        <w:t xml:space="preserve">s also addressed through estimation of probable </w:t>
      </w:r>
      <w:proofErr w:type="spellStart"/>
      <w:r w:rsidRPr="00B22C82">
        <w:t>saltation</w:t>
      </w:r>
      <w:proofErr w:type="spellEnd"/>
      <w:r w:rsidRPr="00B22C82">
        <w:t xml:space="preserve"> step lengths and heights of individual grains.</w:t>
      </w:r>
    </w:p>
    <w:p w:rsidR="00E56551" w:rsidRPr="00B22C82" w:rsidRDefault="00E56551" w:rsidP="00EA3A50">
      <w:pPr>
        <w:pStyle w:val="ListParagraph"/>
        <w:numPr>
          <w:ilvl w:val="0"/>
          <w:numId w:val="21"/>
        </w:numPr>
        <w:rPr>
          <w:rFonts w:ascii="Times New Roman" w:hAnsi="Times New Roman"/>
          <w:sz w:val="24"/>
          <w:szCs w:val="24"/>
        </w:rPr>
      </w:pPr>
      <w:r w:rsidRPr="00B22C82">
        <w:rPr>
          <w:rFonts w:ascii="Times New Roman" w:hAnsi="Times New Roman"/>
          <w:sz w:val="24"/>
          <w:szCs w:val="24"/>
        </w:rPr>
        <w:t xml:space="preserve">Collect and Characterize </w:t>
      </w:r>
      <w:proofErr w:type="spellStart"/>
      <w:r w:rsidRPr="00B22C82">
        <w:rPr>
          <w:rFonts w:ascii="Times New Roman" w:hAnsi="Times New Roman"/>
          <w:sz w:val="24"/>
          <w:szCs w:val="24"/>
        </w:rPr>
        <w:t>Bedload</w:t>
      </w:r>
      <w:proofErr w:type="spellEnd"/>
      <w:r w:rsidRPr="00B22C82">
        <w:rPr>
          <w:rFonts w:ascii="Times New Roman" w:hAnsi="Times New Roman"/>
          <w:sz w:val="24"/>
          <w:szCs w:val="24"/>
        </w:rPr>
        <w:t xml:space="preserve"> Transport for a Southern Appalachian Ridge and Valley Stream</w:t>
      </w:r>
    </w:p>
    <w:p w:rsidR="00E56551" w:rsidRPr="00B22C82" w:rsidRDefault="00E56551" w:rsidP="00E56551">
      <w:pPr>
        <w:ind w:left="720" w:right="720"/>
      </w:pPr>
      <w:r w:rsidRPr="00B22C82">
        <w:t xml:space="preserve">A real-time </w:t>
      </w:r>
      <w:proofErr w:type="spellStart"/>
      <w:r w:rsidRPr="00B22C82">
        <w:t>bedload</w:t>
      </w:r>
      <w:proofErr w:type="spellEnd"/>
      <w:r w:rsidRPr="00B22C82">
        <w:t xml:space="preserve"> transport data collection station </w:t>
      </w:r>
      <w:r w:rsidR="000A6A34">
        <w:t xml:space="preserve">using large-scale pit traps </w:t>
      </w:r>
      <w:r w:rsidRPr="00B22C82">
        <w:t xml:space="preserve">was designed and installed on Little Turkey Creek in Farragut, Tennessee.  The station was used to collect </w:t>
      </w:r>
      <w:proofErr w:type="spellStart"/>
      <w:r w:rsidRPr="00B22C82">
        <w:t>bedload</w:t>
      </w:r>
      <w:proofErr w:type="spellEnd"/>
      <w:r w:rsidRPr="00B22C82">
        <w:t xml:space="preserve"> transport data for near bank full flow events including real-time </w:t>
      </w:r>
      <w:proofErr w:type="spellStart"/>
      <w:r w:rsidRPr="00B22C82">
        <w:t>bedload</w:t>
      </w:r>
      <w:proofErr w:type="spellEnd"/>
      <w:r w:rsidRPr="00B22C82">
        <w:t xml:space="preserve"> transport rates, flow rates, particle size distributions and energy slopes over a period of two years in an effort to characterize </w:t>
      </w:r>
      <w:proofErr w:type="spellStart"/>
      <w:r w:rsidRPr="00B22C82">
        <w:t>bedload</w:t>
      </w:r>
      <w:proofErr w:type="spellEnd"/>
      <w:r w:rsidRPr="00B22C82">
        <w:t xml:space="preserve"> transport in a Southern Appalachian ridge and valley stream.  The resulting </w:t>
      </w:r>
      <w:r w:rsidR="00584586">
        <w:t>data were</w:t>
      </w:r>
      <w:r w:rsidRPr="00B22C82">
        <w:t xml:space="preserve"> qualitatively compare</w:t>
      </w:r>
      <w:r w:rsidR="00B22C82">
        <w:t>d to</w:t>
      </w:r>
      <w:r w:rsidRPr="00B22C82">
        <w:t xml:space="preserve"> well-known Western perennial snow melt stream </w:t>
      </w:r>
      <w:proofErr w:type="spellStart"/>
      <w:r w:rsidRPr="00B22C82">
        <w:t>bedload</w:t>
      </w:r>
      <w:proofErr w:type="spellEnd"/>
      <w:r w:rsidRPr="00B22C82">
        <w:t xml:space="preserve"> transport of Milhous</w:t>
      </w:r>
      <w:r w:rsidR="004776AE">
        <w:t xml:space="preserve"> </w:t>
      </w:r>
      <w:r w:rsidR="00DA7B45" w:rsidRPr="00B22C82">
        <w:fldChar w:fldCharType="begin"/>
      </w:r>
      <w:r w:rsidR="00C870D2">
        <w:instrText xml:space="preserve"> ADDIN EN.CITE &lt;EndNote&gt;&lt;Cite ExcludeAuth="1"&gt;&lt;Author&gt;Milhous&lt;/Author&gt;&lt;Year&gt;1973&lt;/Year&gt;&lt;RecNum&gt;748&lt;/RecNum&gt;&lt;DisplayText&gt;(1973)&lt;/DisplayText&gt;&lt;record&gt;&lt;rec-number&gt;748&lt;/rec-number&gt;&lt;foreign-keys&gt;&lt;key app="EN" db-id="dfpz0vsensd0acesfatxwrvjvpfaedswv2rz"&gt;748&lt;/key&gt;&lt;/foreign-keys&gt;&lt;ref-type name="Thesis"&gt;32&lt;/ref-type&gt;&lt;contributors&gt;&lt;authors&gt;&lt;author&gt;Milhous, R.T.&lt;/author&gt;&lt;/authors&gt;&lt;/contributors&gt;&lt;titles&gt;&lt;title&gt;Sediment Transport in a Gravel-bottomed Stream&lt;/title&gt;&lt;/titles&gt;&lt;volume&gt;Doctor of Philosophy&lt;/volume&gt;&lt;dates&gt;&lt;year&gt;1973&lt;/year&gt;&lt;/dates&gt;&lt;pub-location&gt;Corvallis, Oregon&lt;/pub-location&gt;&lt;publisher&gt;Oregon State University&lt;/publisher&gt;&lt;urls&gt;&lt;/urls&gt;&lt;/record&gt;&lt;/Cite&gt;&lt;/EndNote&gt;</w:instrText>
      </w:r>
      <w:r w:rsidR="00DA7B45" w:rsidRPr="00B22C82">
        <w:fldChar w:fldCharType="separate"/>
      </w:r>
      <w:r w:rsidRPr="00B22C82">
        <w:rPr>
          <w:noProof/>
        </w:rPr>
        <w:t>(</w:t>
      </w:r>
      <w:hyperlink w:anchor="_ENREF_2_10" w:tooltip="Milhous, 1973 #748" w:history="1">
        <w:r w:rsidR="00146912" w:rsidRPr="00B22C82">
          <w:rPr>
            <w:noProof/>
          </w:rPr>
          <w:t>1973</w:t>
        </w:r>
      </w:hyperlink>
      <w:r w:rsidRPr="00B22C82">
        <w:rPr>
          <w:noProof/>
        </w:rPr>
        <w:t>)</w:t>
      </w:r>
      <w:r w:rsidR="00DA7B45" w:rsidRPr="00B22C82">
        <w:fldChar w:fldCharType="end"/>
      </w:r>
      <w:r w:rsidRPr="00B22C82">
        <w:t xml:space="preserve">;  Emmett </w:t>
      </w:r>
      <w:r w:rsidR="00DA7B45" w:rsidRPr="00B22C82">
        <w:fldChar w:fldCharType="begin"/>
      </w:r>
      <w:r w:rsidRPr="00B22C82">
        <w:instrText xml:space="preserve"> ADDIN EN.CITE &lt;EndNote&gt;&lt;Cite ExcludeAuth="1"&gt;&lt;Author&gt;Emmett&lt;/Author&gt;&lt;Year&gt;1976&lt;/Year&gt;&lt;RecNum&gt;773&lt;/RecNum&gt;&lt;DisplayText&gt;(1976)&lt;/DisplayText&gt;&lt;record&gt;&lt;rec-number&gt;773&lt;/rec-number&gt;&lt;foreign-keys&gt;&lt;key app="EN" db-id="dfpz0vsensd0acesfatxwrvjvpfaedswv2rz"&gt;773&lt;/key&gt;&lt;/foreign-keys&gt;&lt;ref-type name="Conference Proceedings"&gt;10&lt;/ref-type&gt;&lt;contributors&gt;&lt;authors&gt;&lt;author&gt;Emmett, William W.&lt;/author&gt;&lt;/authors&gt;&lt;/contributors&gt;&lt;titles&gt;&lt;title&gt;Bedload transport in two large, gravelbed rivers, Idaho and Washington&lt;/title&gt;&lt;secondary-title&gt;Third Federal Inter-Agency Sedimentation Conference&lt;/secondary-title&gt;&lt;/titles&gt;&lt;pages&gt;4-101 to 4-114&lt;/pages&gt;&lt;dates&gt;&lt;year&gt;1976&lt;/year&gt;&lt;/dates&gt;&lt;pub-location&gt;Denver, Colorado&lt;/pub-location&gt;&lt;urls&gt;&lt;/urls&gt;&lt;/record&gt;&lt;/Cite&gt;&lt;/EndNote&gt;</w:instrText>
      </w:r>
      <w:r w:rsidR="00DA7B45" w:rsidRPr="00B22C82">
        <w:fldChar w:fldCharType="separate"/>
      </w:r>
      <w:r w:rsidRPr="00B22C82">
        <w:rPr>
          <w:noProof/>
        </w:rPr>
        <w:t>(</w:t>
      </w:r>
      <w:hyperlink w:anchor="_ENREF_2_3" w:tooltip="Emmett, 1976 #773" w:history="1">
        <w:r w:rsidR="00146912" w:rsidRPr="00B22C82">
          <w:rPr>
            <w:noProof/>
          </w:rPr>
          <w:t>1976</w:t>
        </w:r>
      </w:hyperlink>
      <w:r w:rsidRPr="00B22C82">
        <w:rPr>
          <w:noProof/>
        </w:rPr>
        <w:t>)</w:t>
      </w:r>
      <w:r w:rsidR="00DA7B45" w:rsidRPr="00B22C82">
        <w:fldChar w:fldCharType="end"/>
      </w:r>
      <w:r w:rsidRPr="00B22C82">
        <w:t xml:space="preserve">; and  Leopold and Emmett </w:t>
      </w:r>
      <w:r w:rsidR="00DA7B45" w:rsidRPr="00B22C82">
        <w:fldChar w:fldCharType="begin"/>
      </w:r>
      <w:r w:rsidRPr="00B22C82">
        <w:instrText xml:space="preserve"> ADDIN EN.CITE &lt;EndNote&gt;&lt;Cite ExcludeAuth="1"&gt;&lt;Author&gt;Leopold&lt;/Author&gt;&lt;Year&gt;1976&lt;/Year&gt;&lt;RecNum&gt;336&lt;/RecNum&gt;&lt;DisplayText&gt;(1976)&lt;/DisplayText&gt;&lt;record&gt;&lt;rec-number&gt;336&lt;/rec-number&gt;&lt;foreign-keys&gt;&lt;key app="EN" db-id="dfpz0vsensd0acesfatxwrvjvpfaedswv2rz"&gt;336&lt;/key&gt;&lt;key app="ENWeb" db-id="TQfX6ArtqgcAAEFNCFM"&gt;134&lt;/key&gt;&lt;/foreign-keys&gt;&lt;ref-type name="Journal Article"&gt;17&lt;/ref-type&gt;&lt;contributors&gt;&lt;authors&gt;&lt;author&gt;Leopold, Luna B.&lt;/author&gt;&lt;author&gt;Emmett, William W.&lt;/author&gt;&lt;/authors&gt;&lt;/contributors&gt;&lt;titles&gt;&lt;title&gt;Bedload measurements, East Fork River, Wyoming&lt;/title&gt;&lt;secondary-title&gt;Proceedings of the National Academy of Sciences of the United States of America&lt;/secondary-title&gt;&lt;/titles&gt;&lt;periodical&gt;&lt;full-title&gt;Proceedings of the National Academy of Sciences of the United States of America&lt;/full-title&gt;&lt;/periodical&gt;&lt;pages&gt;1000-1004&lt;/pages&gt;&lt;volume&gt;73&lt;/volume&gt;&lt;number&gt;4&lt;/number&gt;&lt;dates&gt;&lt;year&gt;1976&lt;/year&gt;&lt;pub-dates&gt;&lt;date&gt;April 1, 1976&lt;/date&gt;&lt;/pub-dates&gt;&lt;/dates&gt;&lt;urls&gt;&lt;related-urls&gt;&lt;url&gt;http://www.pnas.org/content/73/4/1000.abstract&lt;/url&gt;&lt;/related-urls&gt;&lt;/urls&gt;&lt;/record&gt;&lt;/Cite&gt;&lt;/EndNote&gt;</w:instrText>
      </w:r>
      <w:r w:rsidR="00DA7B45" w:rsidRPr="00B22C82">
        <w:fldChar w:fldCharType="separate"/>
      </w:r>
      <w:r w:rsidRPr="00B22C82">
        <w:rPr>
          <w:noProof/>
        </w:rPr>
        <w:t>(</w:t>
      </w:r>
      <w:hyperlink w:anchor="_ENREF_2_8" w:tooltip="Leopold, 1976 #336" w:history="1">
        <w:r w:rsidR="00146912" w:rsidRPr="00B22C82">
          <w:rPr>
            <w:noProof/>
          </w:rPr>
          <w:t>1976</w:t>
        </w:r>
      </w:hyperlink>
      <w:r w:rsidRPr="00B22C82">
        <w:rPr>
          <w:noProof/>
        </w:rPr>
        <w:t>)</w:t>
      </w:r>
      <w:r w:rsidR="00DA7B45" w:rsidRPr="00B22C82">
        <w:fldChar w:fldCharType="end"/>
      </w:r>
      <w:r w:rsidRPr="00B22C82">
        <w:t xml:space="preserve"> with regard to the relati</w:t>
      </w:r>
      <w:r w:rsidR="009E5B21" w:rsidRPr="00B22C82">
        <w:t>o</w:t>
      </w:r>
      <w:r w:rsidRPr="00B22C82">
        <w:t>n</w:t>
      </w:r>
      <w:r w:rsidR="009E5B21" w:rsidRPr="00B22C82">
        <w:t xml:space="preserve"> </w:t>
      </w:r>
      <w:r w:rsidRPr="00B22C82">
        <w:t>b</w:t>
      </w:r>
      <w:r w:rsidR="009E5B21" w:rsidRPr="00B22C82">
        <w:t>e</w:t>
      </w:r>
      <w:r w:rsidRPr="00B22C82">
        <w:t xml:space="preserve">tween </w:t>
      </w:r>
      <w:proofErr w:type="spellStart"/>
      <w:r w:rsidRPr="00B22C82">
        <w:t>bedload</w:t>
      </w:r>
      <w:proofErr w:type="spellEnd"/>
      <w:r w:rsidRPr="00B22C82">
        <w:t xml:space="preserve"> transport rate and shear stress. </w:t>
      </w:r>
    </w:p>
    <w:p w:rsidR="00E56551" w:rsidRPr="00B22C82" w:rsidRDefault="00E56551" w:rsidP="00EA3A50">
      <w:pPr>
        <w:pStyle w:val="ListParagraph"/>
        <w:numPr>
          <w:ilvl w:val="0"/>
          <w:numId w:val="21"/>
        </w:numPr>
        <w:rPr>
          <w:rFonts w:ascii="Times New Roman" w:hAnsi="Times New Roman"/>
          <w:sz w:val="24"/>
          <w:szCs w:val="24"/>
        </w:rPr>
      </w:pPr>
      <w:r w:rsidRPr="00B22C82">
        <w:rPr>
          <w:rFonts w:ascii="Times New Roman" w:hAnsi="Times New Roman"/>
          <w:sz w:val="24"/>
          <w:szCs w:val="24"/>
        </w:rPr>
        <w:t xml:space="preserve">Evaluate the use of 20-liter Pail Pit Traps for </w:t>
      </w:r>
      <w:proofErr w:type="spellStart"/>
      <w:r w:rsidRPr="00B22C82">
        <w:rPr>
          <w:rFonts w:ascii="Times New Roman" w:hAnsi="Times New Roman"/>
          <w:sz w:val="24"/>
          <w:szCs w:val="24"/>
        </w:rPr>
        <w:t>Bedload</w:t>
      </w:r>
      <w:proofErr w:type="spellEnd"/>
      <w:r w:rsidRPr="00B22C82">
        <w:rPr>
          <w:rFonts w:ascii="Times New Roman" w:hAnsi="Times New Roman"/>
          <w:sz w:val="24"/>
          <w:szCs w:val="24"/>
        </w:rPr>
        <w:t xml:space="preserve"> Characterization and Model Calibration</w:t>
      </w:r>
    </w:p>
    <w:p w:rsidR="00E56551" w:rsidRPr="00B22C82" w:rsidRDefault="00E56551" w:rsidP="00E56551">
      <w:pPr>
        <w:ind w:left="720" w:right="720"/>
      </w:pPr>
      <w:r w:rsidRPr="00B22C82">
        <w:t>Twenty</w:t>
      </w:r>
      <w:r w:rsidR="000A6A34">
        <w:t>-</w:t>
      </w:r>
      <w:r w:rsidRPr="00B22C82">
        <w:t xml:space="preserve">two paired </w:t>
      </w:r>
      <w:proofErr w:type="spellStart"/>
      <w:r w:rsidRPr="00B22C82">
        <w:t>bedload</w:t>
      </w:r>
      <w:proofErr w:type="spellEnd"/>
      <w:r w:rsidRPr="00B22C82">
        <w:t xml:space="preserve"> data sets were collected using two 20-liter pail pit traps and the continuously monitoring </w:t>
      </w:r>
      <w:proofErr w:type="spellStart"/>
      <w:r w:rsidRPr="00B22C82">
        <w:t>bedload</w:t>
      </w:r>
      <w:proofErr w:type="spellEnd"/>
      <w:r w:rsidRPr="00B22C82">
        <w:t xml:space="preserve"> transport station</w:t>
      </w:r>
      <w:r w:rsidR="000A6A34">
        <w:t>, which used the large-scale pit traps</w:t>
      </w:r>
      <w:r w:rsidRPr="00B22C82">
        <w:t xml:space="preserve">.  Data collected include stage, slope, and particle size distribution of material captured by each device.  The data </w:t>
      </w:r>
      <w:r w:rsidR="00584586">
        <w:t>were</w:t>
      </w:r>
      <w:r w:rsidRPr="00B22C82">
        <w:t xml:space="preserve"> compared to evaluate the ability of the 20-liter pail pit samplers to collect a representative sample of the </w:t>
      </w:r>
      <w:proofErr w:type="spellStart"/>
      <w:r w:rsidRPr="00B22C82">
        <w:t>bedload</w:t>
      </w:r>
      <w:proofErr w:type="spellEnd"/>
      <w:r w:rsidRPr="00B22C82">
        <w:t xml:space="preserve"> particle size distribution.  Further</w:t>
      </w:r>
      <w:r w:rsidR="000A6A34">
        <w:t>,</w:t>
      </w:r>
      <w:r w:rsidRPr="00B22C82">
        <w:t xml:space="preserve"> the data collected using </w:t>
      </w:r>
      <w:r w:rsidRPr="00B22C82">
        <w:lastRenderedPageBreak/>
        <w:t xml:space="preserve">the 20-liter pail pit samplers </w:t>
      </w:r>
      <w:r w:rsidR="00584586">
        <w:t>were</w:t>
      </w:r>
      <w:r w:rsidRPr="00B22C82">
        <w:t xml:space="preserve"> evaluated for use in estimating the reference shear values for sand and gravel at the research site.  These </w:t>
      </w:r>
      <w:r w:rsidR="00584586">
        <w:t>data were</w:t>
      </w:r>
      <w:r w:rsidRPr="00B22C82">
        <w:t xml:space="preserve"> used to calibrate the </w:t>
      </w:r>
      <w:proofErr w:type="spellStart"/>
      <w:r w:rsidRPr="00B22C82">
        <w:t>Wilcock</w:t>
      </w:r>
      <w:proofErr w:type="spellEnd"/>
      <w:r w:rsidRPr="00B22C82">
        <w:t xml:space="preserve"> model and the resulting calibrated model is qualitatively compared to the full </w:t>
      </w:r>
      <w:proofErr w:type="spellStart"/>
      <w:r w:rsidRPr="00B22C82">
        <w:t>bedload</w:t>
      </w:r>
      <w:proofErr w:type="spellEnd"/>
      <w:r w:rsidRPr="00B22C82">
        <w:t xml:space="preserve"> transport data set collected at Little Turkey Creek.</w:t>
      </w:r>
    </w:p>
    <w:p w:rsidR="00E56551" w:rsidRPr="00B22C82" w:rsidRDefault="00E56551" w:rsidP="00EA3A50">
      <w:pPr>
        <w:pStyle w:val="ListParagraph"/>
        <w:numPr>
          <w:ilvl w:val="0"/>
          <w:numId w:val="21"/>
        </w:numPr>
        <w:rPr>
          <w:rFonts w:ascii="Times New Roman" w:hAnsi="Times New Roman"/>
          <w:sz w:val="24"/>
          <w:szCs w:val="24"/>
        </w:rPr>
      </w:pPr>
      <w:r w:rsidRPr="00B22C82">
        <w:rPr>
          <w:rFonts w:ascii="Times New Roman" w:hAnsi="Times New Roman"/>
          <w:sz w:val="24"/>
          <w:szCs w:val="24"/>
        </w:rPr>
        <w:t xml:space="preserve">Evaluate the Effect of Errors and Uncertainty in Selected </w:t>
      </w:r>
      <w:proofErr w:type="spellStart"/>
      <w:r w:rsidRPr="00B22C82">
        <w:rPr>
          <w:rFonts w:ascii="Times New Roman" w:hAnsi="Times New Roman"/>
          <w:sz w:val="24"/>
          <w:szCs w:val="24"/>
        </w:rPr>
        <w:t>Bedload</w:t>
      </w:r>
      <w:proofErr w:type="spellEnd"/>
      <w:r w:rsidRPr="00B22C82">
        <w:rPr>
          <w:rFonts w:ascii="Times New Roman" w:hAnsi="Times New Roman"/>
          <w:sz w:val="24"/>
          <w:szCs w:val="24"/>
        </w:rPr>
        <w:t xml:space="preserve"> Transport Models for a Southern Appalachian </w:t>
      </w:r>
      <w:r w:rsidR="00B22C82">
        <w:rPr>
          <w:rFonts w:ascii="Times New Roman" w:hAnsi="Times New Roman"/>
          <w:sz w:val="24"/>
          <w:szCs w:val="24"/>
        </w:rPr>
        <w:t xml:space="preserve">Ridge and Valley </w:t>
      </w:r>
      <w:r w:rsidRPr="00B22C82">
        <w:rPr>
          <w:rFonts w:ascii="Times New Roman" w:hAnsi="Times New Roman"/>
          <w:sz w:val="24"/>
          <w:szCs w:val="24"/>
        </w:rPr>
        <w:t>Stream</w:t>
      </w:r>
    </w:p>
    <w:p w:rsidR="00E56551" w:rsidRPr="00B22C82" w:rsidRDefault="00E56551" w:rsidP="00E56551">
      <w:pPr>
        <w:ind w:left="720" w:right="720"/>
      </w:pPr>
      <w:r w:rsidRPr="00B22C82">
        <w:t xml:space="preserve">This portion of the study addresses the result of error and uncertainty in input parameters for three different </w:t>
      </w:r>
      <w:proofErr w:type="spellStart"/>
      <w:r w:rsidRPr="00B22C82">
        <w:t>bedload</w:t>
      </w:r>
      <w:proofErr w:type="spellEnd"/>
      <w:r w:rsidRPr="00B22C82">
        <w:t xml:space="preserve"> models: 1) a modified form of the Meyer-Peter Muller  model, 2) a modified form of the Parker, </w:t>
      </w:r>
      <w:proofErr w:type="spellStart"/>
      <w:r w:rsidRPr="00B22C82">
        <w:t>Klingeman</w:t>
      </w:r>
      <w:proofErr w:type="spellEnd"/>
      <w:r w:rsidRPr="00B22C82">
        <w:t xml:space="preserve">, and Mclean  model, and 3) the </w:t>
      </w:r>
      <w:proofErr w:type="spellStart"/>
      <w:r w:rsidRPr="00B22C82">
        <w:t>Wilcock</w:t>
      </w:r>
      <w:proofErr w:type="spellEnd"/>
      <w:r w:rsidRPr="00B22C82">
        <w:t xml:space="preserve"> </w:t>
      </w:r>
      <w:r w:rsidR="00DA7B45" w:rsidRPr="00B22C82">
        <w:fldChar w:fldCharType="begin"/>
      </w:r>
      <w:r w:rsidRPr="00B22C82">
        <w:instrText xml:space="preserve"> ADDIN EN.CITE &lt;EndNote&gt;&lt;Cite ExcludeAuth="1"&gt;&lt;Author&gt;Wilcock&lt;/Author&gt;&lt;Year&gt;1998&lt;/Year&gt;&lt;RecNum&gt;352&lt;/RecNum&gt;&lt;DisplayText&gt;(1998)&lt;/DisplayText&gt;&lt;record&gt;&lt;rec-number&gt;352&lt;/rec-number&gt;&lt;foreign-keys&gt;&lt;key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rsidRPr="00B22C82">
        <w:fldChar w:fldCharType="separate"/>
      </w:r>
      <w:r w:rsidRPr="00B22C82">
        <w:rPr>
          <w:noProof/>
        </w:rPr>
        <w:t>(</w:t>
      </w:r>
      <w:hyperlink w:anchor="_ENREF_2_17" w:tooltip="Wilcock, 1998 #352" w:history="1">
        <w:r w:rsidR="00146912" w:rsidRPr="00B22C82">
          <w:rPr>
            <w:noProof/>
          </w:rPr>
          <w:t>1998</w:t>
        </w:r>
      </w:hyperlink>
      <w:r w:rsidRPr="00B22C82">
        <w:rPr>
          <w:noProof/>
        </w:rPr>
        <w:t>)</w:t>
      </w:r>
      <w:r w:rsidR="00DA7B45" w:rsidRPr="00B22C82">
        <w:fldChar w:fldCharType="end"/>
      </w:r>
      <w:r w:rsidRPr="00B22C82">
        <w:t xml:space="preserve"> model. The independent input parameters selected for testing </w:t>
      </w:r>
      <w:r w:rsidR="00584586">
        <w:t>were</w:t>
      </w:r>
      <w:r w:rsidRPr="00B22C82">
        <w:t xml:space="preserve"> reach </w:t>
      </w:r>
      <w:proofErr w:type="gramStart"/>
      <w:r w:rsidRPr="00B22C82">
        <w:t>slope,</w:t>
      </w:r>
      <w:proofErr w:type="gramEnd"/>
      <w:r w:rsidRPr="00B22C82">
        <w:t xml:space="preserve"> channel Manning’s n, reference shear stress, and particle size distribution data specific to each model.  The effect of errors and uncertainty in these parameters </w:t>
      </w:r>
      <w:r w:rsidR="00584586">
        <w:t>wa</w:t>
      </w:r>
      <w:r w:rsidRPr="00B22C82">
        <w:t xml:space="preserve">s evaluated with regard to their input into both the </w:t>
      </w:r>
      <w:proofErr w:type="spellStart"/>
      <w:r w:rsidRPr="00B22C82">
        <w:t>bedload</w:t>
      </w:r>
      <w:proofErr w:type="spellEnd"/>
      <w:r w:rsidRPr="00B22C82">
        <w:t xml:space="preserve"> transport relations themselves and the hydraulic resistance relations the models rely on.  Results</w:t>
      </w:r>
      <w:r w:rsidR="00702DED">
        <w:t xml:space="preserve"> based on</w:t>
      </w:r>
      <w:r w:rsidRPr="00B22C82">
        <w:t xml:space="preserve"> discrete </w:t>
      </w:r>
      <w:r w:rsidR="00616D38">
        <w:t>differences</w:t>
      </w:r>
      <w:r w:rsidR="00616D38" w:rsidRPr="00B22C82">
        <w:t xml:space="preserve"> </w:t>
      </w:r>
      <w:r w:rsidRPr="00B22C82">
        <w:t xml:space="preserve">in individual parameters </w:t>
      </w:r>
      <w:r w:rsidR="00702DED">
        <w:t>are</w:t>
      </w:r>
      <w:r w:rsidRPr="00B22C82">
        <w:t xml:space="preserve"> presented for each model in the context of the observed variation in </w:t>
      </w:r>
      <w:proofErr w:type="spellStart"/>
      <w:r w:rsidRPr="00B22C82">
        <w:t>bedload</w:t>
      </w:r>
      <w:proofErr w:type="spellEnd"/>
      <w:r w:rsidRPr="00B22C82">
        <w:t xml:space="preserve"> transport measurements collected at Little Turkey Creek.  The effect of uniform uncertainty of up to 20% </w:t>
      </w:r>
      <w:r w:rsidR="00584586">
        <w:t>was</w:t>
      </w:r>
      <w:r w:rsidRPr="00B22C82">
        <w:t xml:space="preserve"> evaluated through application of Monte Carlo simulations and results are presented with regard to a 95% confidence interval for model results and again the observed variation in </w:t>
      </w:r>
      <w:proofErr w:type="spellStart"/>
      <w:r w:rsidRPr="00B22C82">
        <w:t>bedload</w:t>
      </w:r>
      <w:proofErr w:type="spellEnd"/>
      <w:r w:rsidRPr="00B22C82">
        <w:t xml:space="preserve"> transport measurements collected at Little Turkey Creek.</w:t>
      </w:r>
    </w:p>
    <w:p w:rsidR="002A1772" w:rsidRDefault="00E56551" w:rsidP="00E56551">
      <w:r>
        <w:t>The remainder of this study is presented in a series of four independent chapters develop</w:t>
      </w:r>
      <w:r w:rsidR="00702DED">
        <w:t>ed</w:t>
      </w:r>
      <w:r>
        <w:t xml:space="preserve"> for publication in the Journal of </w:t>
      </w:r>
      <w:r w:rsidR="0097373C">
        <w:t>Hydraulic</w:t>
      </w:r>
      <w:r>
        <w:t xml:space="preserve"> Engineering (Chapter 1), the Journal of Water Resources Research (Chapter 2), the Journal of Hydraulic </w:t>
      </w:r>
      <w:r w:rsidR="00702DED">
        <w:t xml:space="preserve">Engineering (Chapter 3) and the </w:t>
      </w:r>
      <w:r w:rsidR="004B0A86">
        <w:t>International</w:t>
      </w:r>
      <w:r>
        <w:t xml:space="preserve"> Journal of Sediment Research (Chapter 4).  These chapters are followed by a brief summary and an appendix of referenced material and related records, photos, and project documentation.</w:t>
      </w:r>
    </w:p>
    <w:p w:rsidR="002A1772" w:rsidRDefault="002A1772">
      <w:pPr>
        <w:spacing w:after="0"/>
      </w:pPr>
      <w:r>
        <w:br w:type="page"/>
      </w:r>
    </w:p>
    <w:p w:rsidR="00A75064" w:rsidRPr="00702DED" w:rsidRDefault="00702DED" w:rsidP="00441D6B">
      <w:pPr>
        <w:rPr>
          <w:b/>
          <w:sz w:val="28"/>
          <w:szCs w:val="28"/>
        </w:rPr>
      </w:pPr>
      <w:r w:rsidRPr="00702DED">
        <w:rPr>
          <w:b/>
          <w:sz w:val="28"/>
          <w:szCs w:val="28"/>
        </w:rPr>
        <w:lastRenderedPageBreak/>
        <w:t>REFERENCES</w:t>
      </w:r>
    </w:p>
    <w:p w:rsidR="00146912" w:rsidRDefault="00DA7B45" w:rsidP="00146912">
      <w:pPr>
        <w:spacing w:after="0"/>
        <w:ind w:left="720" w:hanging="720"/>
        <w:rPr>
          <w:noProof/>
        </w:rPr>
      </w:pPr>
      <w:r>
        <w:fldChar w:fldCharType="begin"/>
      </w:r>
      <w:r w:rsidR="00A75064">
        <w:instrText xml:space="preserve"> ADDIN EN.SECTION.REFLIST </w:instrText>
      </w:r>
      <w:r>
        <w:fldChar w:fldCharType="separate"/>
      </w:r>
      <w:bookmarkStart w:id="2" w:name="_ENREF_2_1"/>
      <w:r w:rsidR="00146912">
        <w:rPr>
          <w:noProof/>
        </w:rPr>
        <w:t xml:space="preserve">ASCE Task Committee on Preparation of Sediment Manual (1971). "Sediment Transport Mechanics, Sediment Discharge." </w:t>
      </w:r>
      <w:r w:rsidR="00146912" w:rsidRPr="00146912">
        <w:rPr>
          <w:i/>
          <w:noProof/>
        </w:rPr>
        <w:t>Sedimentation Engineering</w:t>
      </w:r>
      <w:r w:rsidR="00146912">
        <w:rPr>
          <w:noProof/>
        </w:rPr>
        <w:t>, V. A. Vanoni, ed., American Society of Civil Engineers, Reston VA.</w:t>
      </w:r>
      <w:bookmarkEnd w:id="2"/>
    </w:p>
    <w:p w:rsidR="00146912" w:rsidRDefault="00146912" w:rsidP="00146912">
      <w:pPr>
        <w:spacing w:after="0"/>
        <w:ind w:left="720" w:hanging="720"/>
        <w:rPr>
          <w:noProof/>
        </w:rPr>
      </w:pPr>
      <w:bookmarkStart w:id="3" w:name="_ENREF_2_2"/>
      <w:r>
        <w:rPr>
          <w:noProof/>
        </w:rPr>
        <w:t xml:space="preserve">Bhattacharya, B., and Solomatine, D. P. (2006). "Machine Learning in Sedimentation Modelling." </w:t>
      </w:r>
      <w:r w:rsidRPr="00146912">
        <w:rPr>
          <w:i/>
          <w:noProof/>
        </w:rPr>
        <w:t>Neural Networks</w:t>
      </w:r>
      <w:r>
        <w:rPr>
          <w:noProof/>
        </w:rPr>
        <w:t>, 19(2), 208-214.</w:t>
      </w:r>
      <w:bookmarkEnd w:id="3"/>
    </w:p>
    <w:p w:rsidR="00146912" w:rsidRDefault="00146912" w:rsidP="00146912">
      <w:pPr>
        <w:spacing w:after="0"/>
        <w:ind w:left="720" w:hanging="720"/>
        <w:rPr>
          <w:noProof/>
        </w:rPr>
      </w:pPr>
      <w:bookmarkStart w:id="4" w:name="_ENREF_2_3"/>
      <w:r>
        <w:rPr>
          <w:noProof/>
        </w:rPr>
        <w:t xml:space="preserve">Emmett, W. W. "Bedload Transport in Two Large, Gravelbed Rivers, Idaho and Washington." </w:t>
      </w:r>
      <w:r w:rsidRPr="00146912">
        <w:rPr>
          <w:i/>
          <w:noProof/>
        </w:rPr>
        <w:t>Proc., Third Federal Inter-Agency Sedimentation Conference</w:t>
      </w:r>
      <w:r>
        <w:rPr>
          <w:noProof/>
        </w:rPr>
        <w:t>, 4-101 to 104-114.</w:t>
      </w:r>
      <w:bookmarkEnd w:id="4"/>
    </w:p>
    <w:p w:rsidR="00146912" w:rsidRDefault="00146912" w:rsidP="00146912">
      <w:pPr>
        <w:spacing w:after="0"/>
        <w:ind w:left="720" w:hanging="720"/>
        <w:rPr>
          <w:noProof/>
        </w:rPr>
      </w:pPr>
      <w:bookmarkStart w:id="5" w:name="_ENREF_2_4"/>
      <w:r>
        <w:rPr>
          <w:noProof/>
        </w:rPr>
        <w:t xml:space="preserve">Gomez, B., and Church, M. (1989). "An Assessment of Bed Load Sediment Transport Formulae for Gravel Bed Rivers." </w:t>
      </w:r>
      <w:r w:rsidRPr="00146912">
        <w:rPr>
          <w:i/>
          <w:noProof/>
        </w:rPr>
        <w:t>Water Resour. Res.</w:t>
      </w:r>
      <w:r>
        <w:rPr>
          <w:noProof/>
        </w:rPr>
        <w:t>, 25(6), 1161-1186.</w:t>
      </w:r>
      <w:bookmarkEnd w:id="5"/>
    </w:p>
    <w:p w:rsidR="00146912" w:rsidRDefault="00146912" w:rsidP="00146912">
      <w:pPr>
        <w:spacing w:after="0"/>
        <w:ind w:left="720" w:hanging="720"/>
        <w:rPr>
          <w:noProof/>
        </w:rPr>
      </w:pPr>
      <w:bookmarkStart w:id="6" w:name="_ENREF_2_5"/>
      <w:r>
        <w:rPr>
          <w:noProof/>
        </w:rPr>
        <w:t xml:space="preserve">Gracie, J. W., and Thomas, W. A. "Sediment Transport in Some Eastern United States Streams." </w:t>
      </w:r>
      <w:r w:rsidRPr="00146912">
        <w:rPr>
          <w:i/>
          <w:noProof/>
        </w:rPr>
        <w:t>Proc., ASCE/EWRI World Water &amp; Environmental Resources Congress</w:t>
      </w:r>
      <w:r>
        <w:rPr>
          <w:noProof/>
        </w:rPr>
        <w:t>.</w:t>
      </w:r>
      <w:bookmarkEnd w:id="6"/>
    </w:p>
    <w:p w:rsidR="00146912" w:rsidRDefault="00146912" w:rsidP="00146912">
      <w:pPr>
        <w:spacing w:after="0"/>
        <w:ind w:left="720" w:hanging="720"/>
        <w:rPr>
          <w:noProof/>
        </w:rPr>
      </w:pPr>
      <w:bookmarkStart w:id="7" w:name="_ENREF_2_6"/>
      <w:r>
        <w:rPr>
          <w:noProof/>
        </w:rPr>
        <w:t xml:space="preserve">Hager, W. H. (2005). "Du Boys and Sediment Transport." </w:t>
      </w:r>
      <w:r w:rsidRPr="00146912">
        <w:rPr>
          <w:i/>
          <w:noProof/>
        </w:rPr>
        <w:t>Journal of Hydraulic Research</w:t>
      </w:r>
      <w:r>
        <w:rPr>
          <w:noProof/>
        </w:rPr>
        <w:t>, 43(3), 227-233.</w:t>
      </w:r>
      <w:bookmarkEnd w:id="7"/>
    </w:p>
    <w:p w:rsidR="00146912" w:rsidRDefault="00146912" w:rsidP="00146912">
      <w:pPr>
        <w:spacing w:after="0"/>
        <w:ind w:left="720" w:hanging="720"/>
        <w:rPr>
          <w:noProof/>
        </w:rPr>
      </w:pPr>
      <w:bookmarkStart w:id="8" w:name="_ENREF_2_7"/>
      <w:r>
        <w:rPr>
          <w:noProof/>
        </w:rPr>
        <w:t xml:space="preserve">Khorram, S., and Ergil, M. (2010). "Most Influential Parameters for the Bed-Load Sediment Flux Equations Used in Alluvial Rivers." </w:t>
      </w:r>
      <w:r w:rsidRPr="00146912">
        <w:rPr>
          <w:i/>
          <w:noProof/>
        </w:rPr>
        <w:t>JAWRA Journal of the American Water Resources Association</w:t>
      </w:r>
      <w:r>
        <w:rPr>
          <w:noProof/>
        </w:rPr>
        <w:t>, 46(6), 1065-1090.</w:t>
      </w:r>
      <w:bookmarkEnd w:id="8"/>
    </w:p>
    <w:p w:rsidR="00146912" w:rsidRDefault="00146912" w:rsidP="00146912">
      <w:pPr>
        <w:spacing w:after="0"/>
        <w:ind w:left="720" w:hanging="720"/>
        <w:rPr>
          <w:noProof/>
        </w:rPr>
      </w:pPr>
      <w:bookmarkStart w:id="9" w:name="_ENREF_2_8"/>
      <w:r>
        <w:rPr>
          <w:noProof/>
        </w:rPr>
        <w:t xml:space="preserve">Leopold, L. B., and Emmett, W. W. (1976). "Bedload Measurements, East Fork River, Wyoming." </w:t>
      </w:r>
      <w:r w:rsidRPr="00146912">
        <w:rPr>
          <w:i/>
          <w:noProof/>
        </w:rPr>
        <w:t>Proceedings of the National Academy of Sciences of the United States of America</w:t>
      </w:r>
      <w:r>
        <w:rPr>
          <w:noProof/>
        </w:rPr>
        <w:t>, 73(4), 1000-1004.</w:t>
      </w:r>
      <w:bookmarkEnd w:id="9"/>
    </w:p>
    <w:p w:rsidR="00146912" w:rsidRDefault="00146912" w:rsidP="00146912">
      <w:pPr>
        <w:spacing w:after="0"/>
        <w:ind w:left="720" w:hanging="720"/>
        <w:rPr>
          <w:noProof/>
        </w:rPr>
      </w:pPr>
      <w:bookmarkStart w:id="10" w:name="_ENREF_2_9"/>
      <w:r>
        <w:rPr>
          <w:noProof/>
        </w:rPr>
        <w:t xml:space="preserve">Meyer-Peter, E., and Muller, R. "Formulas for Bed-Load Transport." </w:t>
      </w:r>
      <w:r w:rsidRPr="00146912">
        <w:rPr>
          <w:i/>
          <w:noProof/>
        </w:rPr>
        <w:t>Proc., 2nd Meeting of the IAHR</w:t>
      </w:r>
      <w:r>
        <w:rPr>
          <w:noProof/>
        </w:rPr>
        <w:t>, 39-64.</w:t>
      </w:r>
      <w:bookmarkEnd w:id="10"/>
    </w:p>
    <w:p w:rsidR="00146912" w:rsidRDefault="00146912" w:rsidP="00146912">
      <w:pPr>
        <w:spacing w:after="0"/>
        <w:ind w:left="720" w:hanging="720"/>
        <w:rPr>
          <w:noProof/>
        </w:rPr>
      </w:pPr>
      <w:bookmarkStart w:id="11" w:name="_ENREF_2_10"/>
      <w:r>
        <w:rPr>
          <w:noProof/>
        </w:rPr>
        <w:t>Milhous, R. T. (1973). "Sediment Transport in a Gravel-Bottomed Stream." Doctor of Philosophy, Oregon State University, Corvallis, Oregon.</w:t>
      </w:r>
      <w:bookmarkEnd w:id="11"/>
    </w:p>
    <w:p w:rsidR="00146912" w:rsidRDefault="00146912" w:rsidP="00146912">
      <w:pPr>
        <w:spacing w:after="0"/>
        <w:ind w:left="720" w:hanging="720"/>
        <w:rPr>
          <w:noProof/>
        </w:rPr>
      </w:pPr>
      <w:bookmarkStart w:id="12" w:name="_ENREF_2_11"/>
      <w:r>
        <w:rPr>
          <w:noProof/>
        </w:rPr>
        <w:t xml:space="preserve">Parker, G., Klingeman, P. C., and Mclean, D. G. (1982). "Bedload and Size Distribution in Paved Gravel Bed Streams." </w:t>
      </w:r>
      <w:r w:rsidRPr="00146912">
        <w:rPr>
          <w:i/>
          <w:noProof/>
        </w:rPr>
        <w:t>Journal of the Hydraulics Division, ASCE</w:t>
      </w:r>
      <w:r>
        <w:rPr>
          <w:noProof/>
        </w:rPr>
        <w:t>, 108(4), 27.</w:t>
      </w:r>
      <w:bookmarkEnd w:id="12"/>
    </w:p>
    <w:p w:rsidR="00146912" w:rsidRDefault="00146912" w:rsidP="00146912">
      <w:pPr>
        <w:spacing w:after="0"/>
        <w:ind w:left="720" w:hanging="720"/>
        <w:rPr>
          <w:noProof/>
        </w:rPr>
      </w:pPr>
      <w:bookmarkStart w:id="13" w:name="_ENREF_2_12"/>
      <w:r>
        <w:rPr>
          <w:noProof/>
        </w:rPr>
        <w:t>Pizzuto, J. (2013). Personal Communication. July 11, 2013. Department of Geological Sciences. University of Delaware.</w:t>
      </w:r>
      <w:bookmarkEnd w:id="13"/>
    </w:p>
    <w:p w:rsidR="00146912" w:rsidRDefault="00146912" w:rsidP="00146912">
      <w:pPr>
        <w:spacing w:after="0"/>
        <w:ind w:left="720" w:hanging="720"/>
        <w:rPr>
          <w:noProof/>
        </w:rPr>
      </w:pPr>
      <w:bookmarkStart w:id="14" w:name="_ENREF_2_13"/>
      <w:r>
        <w:rPr>
          <w:noProof/>
        </w:rPr>
        <w:t>Reed, J. M. (1999). "A Comparison of Bed Material Transport through Forested and Grassed Reaches of a Small Gravel Bedded Stream of the Pennsylvania Piedmont." Master of Science, University of Delaware, Newark, DE.</w:t>
      </w:r>
      <w:bookmarkEnd w:id="14"/>
    </w:p>
    <w:p w:rsidR="00146912" w:rsidRDefault="00146912" w:rsidP="00146912">
      <w:pPr>
        <w:spacing w:after="0"/>
        <w:ind w:left="720" w:hanging="720"/>
        <w:rPr>
          <w:noProof/>
        </w:rPr>
      </w:pPr>
      <w:bookmarkStart w:id="15" w:name="_ENREF_2_14"/>
      <w:r>
        <w:rPr>
          <w:noProof/>
        </w:rPr>
        <w:t xml:space="preserve">Thomas, W. A., and Chang, H. (2007). "Computational Modeling of Sedimentation Processes." </w:t>
      </w:r>
      <w:r w:rsidRPr="00146912">
        <w:rPr>
          <w:i/>
          <w:noProof/>
        </w:rPr>
        <w:t>Sedimentation Engineering: Processes, Measurements, Modeling, and Practice</w:t>
      </w:r>
      <w:r>
        <w:rPr>
          <w:noProof/>
        </w:rPr>
        <w:t>, M. H. Garcia, ed., ASCE.</w:t>
      </w:r>
      <w:bookmarkEnd w:id="15"/>
    </w:p>
    <w:p w:rsidR="00146912" w:rsidRDefault="00146912" w:rsidP="00146912">
      <w:pPr>
        <w:spacing w:after="0"/>
        <w:ind w:left="720" w:hanging="720"/>
        <w:rPr>
          <w:noProof/>
        </w:rPr>
      </w:pPr>
      <w:bookmarkStart w:id="16" w:name="_ENREF_2_15"/>
      <w:r>
        <w:rPr>
          <w:noProof/>
        </w:rPr>
        <w:t xml:space="preserve">Van Rijn, L. C. (1993). </w:t>
      </w:r>
      <w:r w:rsidRPr="00146912">
        <w:rPr>
          <w:i/>
          <w:noProof/>
        </w:rPr>
        <w:t>Principles of Sediment Transport in Rivers, Estuaries and Coastal Seas</w:t>
      </w:r>
      <w:r>
        <w:rPr>
          <w:noProof/>
        </w:rPr>
        <w:t>, Aqua Publications.</w:t>
      </w:r>
      <w:bookmarkEnd w:id="16"/>
    </w:p>
    <w:p w:rsidR="00146912" w:rsidRDefault="00146912" w:rsidP="00146912">
      <w:pPr>
        <w:spacing w:after="0"/>
        <w:ind w:left="720" w:hanging="720"/>
        <w:rPr>
          <w:noProof/>
        </w:rPr>
      </w:pPr>
      <w:bookmarkStart w:id="17" w:name="_ENREF_2_16"/>
      <w:r>
        <w:rPr>
          <w:noProof/>
        </w:rPr>
        <w:t>Wilcock, P. R. (1987). "Bed-Load Transport of Mixed-Size Sediment." PhD, Massachusetts Institute of Technology, Boston, MA.</w:t>
      </w:r>
      <w:bookmarkEnd w:id="17"/>
    </w:p>
    <w:p w:rsidR="00146912" w:rsidRDefault="00146912" w:rsidP="00146912">
      <w:pPr>
        <w:spacing w:after="0"/>
        <w:ind w:left="720" w:hanging="720"/>
        <w:rPr>
          <w:noProof/>
        </w:rPr>
      </w:pPr>
      <w:bookmarkStart w:id="18" w:name="_ENREF_2_17"/>
      <w:r>
        <w:rPr>
          <w:noProof/>
        </w:rPr>
        <w:t xml:space="preserve">Wilcock, P. R. (1998). "Two-Fraction Model of Initial Sediment Motion in Gravel-Bed Rivers." </w:t>
      </w:r>
      <w:r w:rsidRPr="00146912">
        <w:rPr>
          <w:i/>
          <w:noProof/>
        </w:rPr>
        <w:t>Science</w:t>
      </w:r>
      <w:r>
        <w:rPr>
          <w:noProof/>
        </w:rPr>
        <w:t>, 280(5362), 410-412.</w:t>
      </w:r>
      <w:bookmarkEnd w:id="18"/>
    </w:p>
    <w:p w:rsidR="00146912" w:rsidRDefault="00146912" w:rsidP="00146912">
      <w:pPr>
        <w:spacing w:after="0"/>
        <w:ind w:left="720" w:hanging="720"/>
        <w:rPr>
          <w:noProof/>
        </w:rPr>
      </w:pPr>
      <w:bookmarkStart w:id="19" w:name="_ENREF_2_18"/>
      <w:r>
        <w:rPr>
          <w:noProof/>
        </w:rPr>
        <w:t>Williams, G. P., and Rosgen, D. L. (1989). "Measured Total Sediment Loads (Suspended Load and Bedloads) for 93 United States Streams." U. S. Geological Survey, ed. Denver, Colorado, 128.</w:t>
      </w:r>
      <w:bookmarkEnd w:id="19"/>
    </w:p>
    <w:p w:rsidR="00A75064" w:rsidRDefault="00146912" w:rsidP="004B0A86">
      <w:pPr>
        <w:ind w:left="720" w:hanging="720"/>
      </w:pPr>
      <w:bookmarkStart w:id="20" w:name="_ENREF_2_19"/>
      <w:r>
        <w:rPr>
          <w:noProof/>
        </w:rPr>
        <w:lastRenderedPageBreak/>
        <w:t xml:space="preserve">Yalin, M. S. (1972). </w:t>
      </w:r>
      <w:r w:rsidRPr="00146912">
        <w:rPr>
          <w:i/>
          <w:noProof/>
        </w:rPr>
        <w:t>Mechanics of Sediment Transport [by] M. Selim Yalin</w:t>
      </w:r>
      <w:r>
        <w:rPr>
          <w:noProof/>
        </w:rPr>
        <w:t>, Pergamon Press, Oxford, New York.</w:t>
      </w:r>
      <w:bookmarkEnd w:id="20"/>
      <w:r w:rsidR="00DA7B45">
        <w:fldChar w:fldCharType="end"/>
      </w:r>
    </w:p>
    <w:p w:rsidR="00A75064" w:rsidRDefault="00A75064" w:rsidP="00441D6B">
      <w:pPr>
        <w:sectPr w:rsidR="00A75064" w:rsidSect="007178AB">
          <w:headerReference w:type="default" r:id="rId9"/>
          <w:footerReference w:type="first" r:id="rId10"/>
          <w:pgSz w:w="12240" w:h="15840"/>
          <w:pgMar w:top="1440" w:right="1440" w:bottom="1440" w:left="1440" w:header="720" w:footer="720" w:gutter="0"/>
          <w:pgNumType w:start="1"/>
          <w:cols w:space="720"/>
          <w:titlePg/>
          <w:docGrid w:linePitch="360"/>
        </w:sectPr>
      </w:pPr>
    </w:p>
    <w:p w:rsidR="00F71C29" w:rsidRDefault="00F7571F" w:rsidP="00114DA2">
      <w:pPr>
        <w:pStyle w:val="Heading1"/>
        <w:numPr>
          <w:ilvl w:val="0"/>
          <w:numId w:val="6"/>
        </w:numPr>
        <w:ind w:left="2160" w:hanging="720"/>
        <w:jc w:val="left"/>
      </w:pPr>
      <w:bookmarkStart w:id="21" w:name="_Toc344972622"/>
      <w:bookmarkStart w:id="22" w:name="_Toc289175825"/>
      <w:bookmarkStart w:id="23" w:name="_Toc364775312"/>
      <w:r>
        <w:lastRenderedPageBreak/>
        <w:t>P</w:t>
      </w:r>
      <w:r w:rsidRPr="00D431A3">
        <w:t xml:space="preserve">erformance </w:t>
      </w:r>
      <w:r>
        <w:t>Assessment for</w:t>
      </w:r>
      <w:r w:rsidRPr="00D431A3">
        <w:t xml:space="preserve"> </w:t>
      </w:r>
      <w:r w:rsidR="00592C4F">
        <w:t xml:space="preserve">a Continuously </w:t>
      </w:r>
      <w:r>
        <w:t xml:space="preserve">Recording </w:t>
      </w:r>
      <w:proofErr w:type="spellStart"/>
      <w:r>
        <w:t>Bedload</w:t>
      </w:r>
      <w:proofErr w:type="spellEnd"/>
      <w:r>
        <w:t xml:space="preserve"> </w:t>
      </w:r>
      <w:r w:rsidRPr="00D431A3">
        <w:t>Pit Trap</w:t>
      </w:r>
      <w:bookmarkEnd w:id="23"/>
      <w:r w:rsidRPr="00D431A3">
        <w:t xml:space="preserve"> </w:t>
      </w:r>
      <w:bookmarkEnd w:id="21"/>
    </w:p>
    <w:p w:rsidR="00F71C29" w:rsidRDefault="00F71C29" w:rsidP="00F71C29"/>
    <w:p w:rsidR="00F71C29" w:rsidRDefault="00F71C29" w:rsidP="00F71C29">
      <w:pPr>
        <w:rPr>
          <w:sz w:val="28"/>
        </w:rPr>
      </w:pPr>
      <w:r>
        <w:br w:type="page"/>
      </w:r>
    </w:p>
    <w:p w:rsidR="00A97FC5" w:rsidRPr="00867134" w:rsidRDefault="00FA3368" w:rsidP="002F01CB">
      <w:pPr>
        <w:pStyle w:val="Heading2"/>
        <w:numPr>
          <w:ilvl w:val="0"/>
          <w:numId w:val="0"/>
        </w:numPr>
        <w:ind w:left="360"/>
      </w:pPr>
      <w:bookmarkStart w:id="24" w:name="_Toc289175833"/>
      <w:bookmarkStart w:id="25" w:name="_Toc364775313"/>
      <w:bookmarkEnd w:id="22"/>
      <w:r w:rsidRPr="00867134">
        <w:lastRenderedPageBreak/>
        <w:t xml:space="preserve">Chapter I </w:t>
      </w:r>
      <w:r w:rsidR="00A97FC5" w:rsidRPr="00867134">
        <w:t>Abstract</w:t>
      </w:r>
      <w:bookmarkEnd w:id="25"/>
    </w:p>
    <w:p w:rsidR="00D1550C" w:rsidRDefault="0095419B" w:rsidP="00A97FC5">
      <w:proofErr w:type="spellStart"/>
      <w:r w:rsidRPr="00867134">
        <w:t>Bedload</w:t>
      </w:r>
      <w:proofErr w:type="spellEnd"/>
      <w:r w:rsidRPr="00867134">
        <w:t xml:space="preserve"> transport samplers that </w:t>
      </w:r>
      <w:r w:rsidR="00584586" w:rsidRPr="00867134">
        <w:t>are</w:t>
      </w:r>
      <w:r w:rsidRPr="00867134">
        <w:t xml:space="preserve"> installed within the bed of a stream and collect </w:t>
      </w:r>
      <w:proofErr w:type="spellStart"/>
      <w:r w:rsidRPr="00867134">
        <w:t>bedload</w:t>
      </w:r>
      <w:proofErr w:type="spellEnd"/>
      <w:r w:rsidRPr="00867134">
        <w:t xml:space="preserve"> material primarily through gravitational deposition are referred to as pit traps.  </w:t>
      </w:r>
      <w:r w:rsidR="00D1550C" w:rsidRPr="00867134">
        <w:t xml:space="preserve">Pit trap </w:t>
      </w:r>
      <w:proofErr w:type="spellStart"/>
      <w:r w:rsidR="00D1550C" w:rsidRPr="00867134">
        <w:t>bedload</w:t>
      </w:r>
      <w:proofErr w:type="spellEnd"/>
      <w:r w:rsidR="00D1550C" w:rsidRPr="00867134">
        <w:t xml:space="preserve"> samplers have been used previously by researchers studying </w:t>
      </w:r>
      <w:proofErr w:type="spellStart"/>
      <w:r w:rsidR="00D1550C" w:rsidRPr="00867134">
        <w:t>bedload</w:t>
      </w:r>
      <w:proofErr w:type="spellEnd"/>
      <w:r w:rsidR="00D1550C" w:rsidRPr="00867134">
        <w:t xml:space="preserve"> transport in gravel bedded rivers.  Data collection activities </w:t>
      </w:r>
      <w:r w:rsidR="00D1550C">
        <w:t xml:space="preserve">and subsequent analyses for pit traps assume that the collection efficiency for these devices is at or </w:t>
      </w:r>
      <w:r w:rsidR="00D1550C" w:rsidRPr="00CE3D51">
        <w:t xml:space="preserve">acceptably near 100% </w:t>
      </w:r>
      <w:r w:rsidR="00D1550C">
        <w:t>for material in the mobile gravel size range.  However</w:t>
      </w:r>
      <w:r w:rsidR="00616D38">
        <w:t>,</w:t>
      </w:r>
      <w:r w:rsidR="00D1550C">
        <w:t xml:space="preserve"> this assumption has not been assessed by coupling field measurements with computational fluid dynamics modeling and analysis.</w:t>
      </w:r>
      <w:r w:rsidR="00D1550C" w:rsidRPr="00D1550C">
        <w:t xml:space="preserve"> </w:t>
      </w:r>
      <w:r w:rsidR="00D1550C">
        <w:t xml:space="preserve"> Subject to pit trap design, collection efficiency may </w:t>
      </w:r>
      <w:r w:rsidR="00D1550C" w:rsidRPr="006F31D6">
        <w:t>be impacted by</w:t>
      </w:r>
      <w:r w:rsidR="00D1550C">
        <w:t xml:space="preserve"> internal </w:t>
      </w:r>
      <w:r w:rsidR="00D1550C" w:rsidRPr="006F31D6">
        <w:t>recirculation velocities</w:t>
      </w:r>
      <w:r w:rsidR="00616D38">
        <w:t>,</w:t>
      </w:r>
      <w:r w:rsidR="00D1550C" w:rsidRPr="006F31D6">
        <w:t xml:space="preserve"> causing preferential </w:t>
      </w:r>
      <w:r w:rsidR="00D1550C">
        <w:t xml:space="preserve">deposition </w:t>
      </w:r>
      <w:r w:rsidR="00D1550C" w:rsidRPr="006F31D6">
        <w:t>of coarser gravel particles and</w:t>
      </w:r>
      <w:r w:rsidR="00D1550C">
        <w:t>/or</w:t>
      </w:r>
      <w:r w:rsidR="00D1550C" w:rsidRPr="006F31D6">
        <w:t xml:space="preserve"> </w:t>
      </w:r>
      <w:proofErr w:type="spellStart"/>
      <w:r w:rsidR="00D1550C" w:rsidRPr="006F31D6">
        <w:t>saltation</w:t>
      </w:r>
      <w:proofErr w:type="spellEnd"/>
      <w:r w:rsidR="00D1550C" w:rsidRPr="006F31D6">
        <w:t xml:space="preserve"> of particles over the trap openings.</w:t>
      </w:r>
      <w:r w:rsidR="00D1550C">
        <w:t xml:space="preserve">  The collection efficiency of </w:t>
      </w:r>
      <w:proofErr w:type="spellStart"/>
      <w:r w:rsidR="00D1550C">
        <w:t>bedload</w:t>
      </w:r>
      <w:proofErr w:type="spellEnd"/>
      <w:r w:rsidR="00D1550C">
        <w:t xml:space="preserve"> pit traps on Little Turkey Creek in Farragut Tennessee </w:t>
      </w:r>
      <w:proofErr w:type="gramStart"/>
      <w:r w:rsidR="00584586">
        <w:t>were</w:t>
      </w:r>
      <w:proofErr w:type="gramEnd"/>
      <w:r w:rsidR="00D1550C">
        <w:t xml:space="preserve"> evaluated in this study in support of data collection efforts at that site to characterize </w:t>
      </w:r>
      <w:proofErr w:type="spellStart"/>
      <w:r w:rsidR="00D1550C">
        <w:t>bedload</w:t>
      </w:r>
      <w:proofErr w:type="spellEnd"/>
      <w:r w:rsidR="00D1550C">
        <w:t xml:space="preserve"> transport on a Southern Appalachian Ridge and Valley stream.  </w:t>
      </w:r>
    </w:p>
    <w:p w:rsidR="00D1550C" w:rsidRPr="000E457D" w:rsidRDefault="00D1550C" w:rsidP="00D1550C">
      <w:r>
        <w:t xml:space="preserve">A three dimensional computational fluid dynamics model was developed for the study reach and </w:t>
      </w:r>
      <w:proofErr w:type="spellStart"/>
      <w:r>
        <w:t>bedload</w:t>
      </w:r>
      <w:proofErr w:type="spellEnd"/>
      <w:r>
        <w:t xml:space="preserve"> pit traps.  This model was applied</w:t>
      </w:r>
      <w:r w:rsidRPr="003B4B58">
        <w:t xml:space="preserve"> to evaluate local flow velocity vectors in and a</w:t>
      </w:r>
      <w:r>
        <w:t>bove</w:t>
      </w:r>
      <w:r w:rsidRPr="003B4B58">
        <w:t xml:space="preserve"> the pit traps for </w:t>
      </w:r>
      <w:r>
        <w:t>a range of</w:t>
      </w:r>
      <w:r w:rsidRPr="003B4B58">
        <w:t xml:space="preserve"> </w:t>
      </w:r>
      <w:r>
        <w:t>fill depths of</w:t>
      </w:r>
      <w:r w:rsidRPr="003B4B58">
        <w:t xml:space="preserve"> </w:t>
      </w:r>
      <w:r>
        <w:t xml:space="preserve">deposited material within the traps during </w:t>
      </w:r>
      <w:r w:rsidR="00702DED">
        <w:t xml:space="preserve">near </w:t>
      </w:r>
      <w:r>
        <w:t>bank full flow</w:t>
      </w:r>
      <w:r w:rsidRPr="003B4B58">
        <w:t>.</w:t>
      </w:r>
      <w:r>
        <w:t xml:space="preserve">  </w:t>
      </w:r>
      <w:r w:rsidRPr="003B4B58">
        <w:t>For each test condition</w:t>
      </w:r>
      <w:r>
        <w:t>,</w:t>
      </w:r>
      <w:r w:rsidRPr="003B4B58">
        <w:t xml:space="preserve"> a statistical distribution </w:t>
      </w:r>
      <w:r>
        <w:t>was fit to the vertical velocity vectors within the flow domain immediately above the pit traps to a depth of the approximate thickness of the mobile bed layer and the flow domain immediately below the lip of the pit traps to the same thickness</w:t>
      </w:r>
      <w:r w:rsidRPr="003B4B58">
        <w:t xml:space="preserve">. </w:t>
      </w:r>
      <w:r>
        <w:t xml:space="preserve"> The fitted distributions were used to </w:t>
      </w:r>
      <w:r w:rsidRPr="003B4B58">
        <w:t xml:space="preserve">determine the </w:t>
      </w:r>
      <w:r>
        <w:t xml:space="preserve">upper </w:t>
      </w:r>
      <w:r w:rsidRPr="003B4B58">
        <w:t xml:space="preserve">80, 90, </w:t>
      </w:r>
      <w:r>
        <w:t>97.5, and 99.9</w:t>
      </w:r>
      <w:r w:rsidRPr="003B4B58">
        <w:t>%</w:t>
      </w:r>
      <w:r>
        <w:t xml:space="preserve"> confidence limit for the maximum vertical velocity vector within the flow domains of interest</w:t>
      </w:r>
      <w:r w:rsidRPr="003B4B58">
        <w:t>.</w:t>
      </w:r>
      <w:r>
        <w:t xml:space="preserve"> The maximum vertical velocity vectors at each confidence limit were then used </w:t>
      </w:r>
      <w:r w:rsidRPr="003B4B58">
        <w:t xml:space="preserve">to estimate the resulting forces </w:t>
      </w:r>
      <w:r>
        <w:t xml:space="preserve">acting </w:t>
      </w:r>
      <w:r w:rsidRPr="003B4B58">
        <w:t xml:space="preserve">on gravel particles </w:t>
      </w:r>
      <w:r>
        <w:t xml:space="preserve">within the flow domains of interest with respect to the combined forces of gravity, buoyancy, and friction to establish the probability of deposition of </w:t>
      </w:r>
      <w:proofErr w:type="spellStart"/>
      <w:r>
        <w:t>bedload</w:t>
      </w:r>
      <w:proofErr w:type="spellEnd"/>
      <w:r>
        <w:t xml:space="preserve"> material within the </w:t>
      </w:r>
      <w:r w:rsidRPr="006F31D6">
        <w:t xml:space="preserve">traps. </w:t>
      </w:r>
      <w:r>
        <w:t xml:space="preserve"> In addition, t</w:t>
      </w:r>
      <w:r w:rsidRPr="006F31D6">
        <w:t xml:space="preserve">he potential for sediment particles to overpass the </w:t>
      </w:r>
      <w:proofErr w:type="spellStart"/>
      <w:r w:rsidRPr="006F31D6">
        <w:t>bedload</w:t>
      </w:r>
      <w:proofErr w:type="spellEnd"/>
      <w:r w:rsidRPr="006F31D6">
        <w:t xml:space="preserve"> traps through </w:t>
      </w:r>
      <w:proofErr w:type="spellStart"/>
      <w:r w:rsidRPr="006F31D6">
        <w:t>saltation</w:t>
      </w:r>
      <w:proofErr w:type="spellEnd"/>
      <w:r w:rsidRPr="006F31D6">
        <w:t xml:space="preserve"> </w:t>
      </w:r>
      <w:r>
        <w:t>wa</w:t>
      </w:r>
      <w:r w:rsidRPr="006F31D6">
        <w:t xml:space="preserve">s addressed </w:t>
      </w:r>
      <w:r>
        <w:t xml:space="preserve">through application of the plotted relations developed by Nino and Garcia </w:t>
      </w:r>
      <w:r w:rsidR="00DA7B45">
        <w:fldChar w:fldCharType="begin"/>
      </w:r>
      <w:r>
        <w:instrText xml:space="preserve"> ADDIN EN.CITE &lt;EndNote&gt;&lt;Cite ExcludeAuth="1"&gt;&lt;Author&gt;Niño&lt;/Author&gt;&lt;Year&gt;1994&lt;/Year&gt;&lt;RecNum&gt;797&lt;/RecNum&gt;&lt;DisplayText&gt;(1994)&lt;/DisplayText&gt;&lt;record&gt;&lt;rec-number&gt;797&lt;/rec-number&gt;&lt;foreign-keys&gt;&lt;key app="EN" db-id="dfpz0vsensd0acesfatxwrvjvpfaedswv2rz"&gt;797&lt;/key&gt;&lt;/foreign-keys&gt;&lt;ref-type name="Journal Article"&gt;17&lt;/ref-type&gt;&lt;contributors&gt;&lt;authors&gt;&lt;author&gt;Niño, Yarko&lt;/author&gt;&lt;author&gt;García, Marcelo&lt;/author&gt;&lt;author&gt;Ayala, Luis&lt;/author&gt;&lt;/authors&gt;&lt;/contributors&gt;&lt;titles&gt;&lt;title&gt;Gravel saltation: 1. Experiments&lt;/title&gt;&lt;secondary-title&gt;Water Resources Research&lt;/secondary-title&gt;&lt;/titles&gt;&lt;periodical&gt;&lt;full-title&gt;Water Resources Research&lt;/full-title&gt;&lt;abbr-1&gt;Water Resour Res&lt;/abbr-1&gt;&lt;/periodical&gt;&lt;pages&gt;1907-1914&lt;/pages&gt;&lt;volume&gt;30&lt;/volume&gt;&lt;number&gt;6&lt;/number&gt;&lt;keywords&gt;&lt;keyword&gt;1815 Erosion&lt;/keyword&gt;&lt;keyword&gt;3050 Ocean observatories and experiments&lt;/keyword&gt;&lt;/keywords&gt;&lt;dates&gt;&lt;year&gt;1994&lt;/year&gt;&lt;/dates&gt;&lt;isbn&gt;1944-7973&lt;/isbn&gt;&lt;urls&gt;&lt;related-urls&gt;&lt;url&gt;http://dx.doi.org/10.1029/94WR00533&lt;/url&gt;&lt;/related-urls&gt;&lt;/urls&gt;&lt;electronic-resource-num&gt;10.1029/94wr00533&lt;/electronic-resource-num&gt;&lt;/record&gt;&lt;/Cite&gt;&lt;/EndNote&gt;</w:instrText>
      </w:r>
      <w:r w:rsidR="00DA7B45">
        <w:fldChar w:fldCharType="separate"/>
      </w:r>
      <w:r>
        <w:rPr>
          <w:noProof/>
        </w:rPr>
        <w:t>(</w:t>
      </w:r>
      <w:hyperlink w:anchor="_ENREF_3_16" w:tooltip="Niño, 1994 #797" w:history="1">
        <w:r w:rsidR="00146912">
          <w:rPr>
            <w:noProof/>
          </w:rPr>
          <w:t>1994</w:t>
        </w:r>
      </w:hyperlink>
      <w:r>
        <w:rPr>
          <w:noProof/>
        </w:rPr>
        <w:t>)</w:t>
      </w:r>
      <w:r w:rsidR="00DA7B45">
        <w:fldChar w:fldCharType="end"/>
      </w:r>
      <w:r w:rsidRPr="006F31D6">
        <w:t>.</w:t>
      </w:r>
    </w:p>
    <w:p w:rsidR="00D1550C" w:rsidRDefault="00D1550C" w:rsidP="00D1550C">
      <w:r>
        <w:t xml:space="preserve">Statistical analysis of the modeled velocity vectors within the flow domains of interest suggest that the individual traps are unaffected by vertical velocities at an upper confidence limit of 97.5%.  Further, collection efficiency does not appear to be impacted by the depth of deposited material in the traps.  This may be plausible to a limit at which the top of the collected material within the traps is at an elevation relative to the trap rim for the deposited material to be remobilized by near bed shear.  It is conceivable that this would occur when the deposited material is at </w:t>
      </w:r>
      <w:r w:rsidR="00702DED">
        <w:t xml:space="preserve">an </w:t>
      </w:r>
      <w:r>
        <w:t xml:space="preserve">elevation below the trap rim by a distance equal to the thickness of the mobile </w:t>
      </w:r>
      <w:proofErr w:type="spellStart"/>
      <w:r>
        <w:t>bedload</w:t>
      </w:r>
      <w:proofErr w:type="spellEnd"/>
      <w:r>
        <w:t xml:space="preserve"> layer.  </w:t>
      </w:r>
      <w:r w:rsidR="00B562EC">
        <w:t>In the case of the pit traps at Little Turkey Creek, this suggests trap efficiency is at or near 100% until the traps become approximately 75% full.</w:t>
      </w:r>
    </w:p>
    <w:p w:rsidR="00D1550C" w:rsidRDefault="00D1550C">
      <w:pPr>
        <w:spacing w:after="0"/>
      </w:pPr>
      <w:r>
        <w:br w:type="page"/>
      </w:r>
    </w:p>
    <w:p w:rsidR="00F32720" w:rsidRPr="00867134" w:rsidRDefault="00F32720" w:rsidP="002F01CB">
      <w:pPr>
        <w:pStyle w:val="Heading2"/>
        <w:numPr>
          <w:ilvl w:val="0"/>
          <w:numId w:val="22"/>
        </w:numPr>
        <w:tabs>
          <w:tab w:val="left" w:pos="450"/>
        </w:tabs>
        <w:ind w:left="360"/>
      </w:pPr>
      <w:bookmarkStart w:id="26" w:name="_Toc364775314"/>
      <w:r w:rsidRPr="00867134">
        <w:lastRenderedPageBreak/>
        <w:t>Introduction</w:t>
      </w:r>
      <w:bookmarkEnd w:id="26"/>
      <w:r w:rsidRPr="00867134">
        <w:t xml:space="preserve"> </w:t>
      </w:r>
    </w:p>
    <w:p w:rsidR="00F32720" w:rsidRDefault="0095419B" w:rsidP="00F32720">
      <w:proofErr w:type="spellStart"/>
      <w:r w:rsidRPr="00867134">
        <w:t>Bedload</w:t>
      </w:r>
      <w:proofErr w:type="spellEnd"/>
      <w:r w:rsidRPr="00867134">
        <w:t xml:space="preserve"> transport samplers that are installed within the bed of a stream and collect </w:t>
      </w:r>
      <w:proofErr w:type="spellStart"/>
      <w:r w:rsidRPr="00867134">
        <w:t>bedload</w:t>
      </w:r>
      <w:proofErr w:type="spellEnd"/>
      <w:r w:rsidRPr="00867134">
        <w:t xml:space="preserve"> material primarily through gravitational deposition are referred to as pit traps.  </w:t>
      </w:r>
      <w:r w:rsidR="00F32720" w:rsidRPr="00867134">
        <w:t xml:space="preserve">Pit trap </w:t>
      </w:r>
      <w:proofErr w:type="spellStart"/>
      <w:r w:rsidR="00F32720" w:rsidRPr="00867134">
        <w:t>bedload</w:t>
      </w:r>
      <w:proofErr w:type="spellEnd"/>
      <w:r w:rsidR="00F32720" w:rsidRPr="00867134">
        <w:t xml:space="preserve"> samplers have been used previously by researchers studying </w:t>
      </w:r>
      <w:proofErr w:type="spellStart"/>
      <w:r w:rsidR="00F32720" w:rsidRPr="00867134">
        <w:t>bedload</w:t>
      </w:r>
      <w:proofErr w:type="spellEnd"/>
      <w:r w:rsidR="00F32720" w:rsidRPr="00867134">
        <w:t xml:space="preserve"> transport in gravel bedded rivers </w:t>
      </w:r>
      <w:r w:rsidR="00DA7B45" w:rsidRPr="00867134">
        <w:fldChar w:fldCharType="begin">
          <w:fldData xml:space="preserve">PEVuZE5vdGU+PENpdGU+PEF1dGhvcj5TZWFyPC9BdXRob3I+PFllYXI+MjAwMDwvWWVhcj48UmVj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</w:fldData>
        </w:fldChar>
      </w:r>
      <w:r w:rsidR="00F32720" w:rsidRPr="00867134">
        <w:instrText xml:space="preserve"> ADDIN EN.CITE </w:instrText>
      </w:r>
      <w:r w:rsidR="00DA7B45" w:rsidRPr="00867134">
        <w:fldChar w:fldCharType="begin">
          <w:fldData xml:space="preserve">PEVuZE5vdGU+PENpdGU+PEF1dGhvcj5TZWFyPC9BdXRob3I+PFllYXI+MjAwMDwvWWVhcj48UmVj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</w:fldData>
        </w:fldChar>
      </w:r>
      <w:r w:rsidR="00F32720" w:rsidRPr="00867134">
        <w:instrText xml:space="preserve"> ADDIN EN.CITE.DATA </w:instrText>
      </w:r>
      <w:r w:rsidR="00DA7B45" w:rsidRPr="00867134">
        <w:fldChar w:fldCharType="end"/>
      </w:r>
      <w:r w:rsidR="00DA7B45" w:rsidRPr="00867134">
        <w:fldChar w:fldCharType="separate"/>
      </w:r>
      <w:r w:rsidR="00F32720" w:rsidRPr="00867134">
        <w:rPr>
          <w:noProof/>
        </w:rPr>
        <w:t>(</w:t>
      </w:r>
      <w:hyperlink w:anchor="_ENREF_3_2" w:tooltip="Batalla, 2010 #839" w:history="1">
        <w:r w:rsidR="00146912" w:rsidRPr="00867134">
          <w:rPr>
            <w:noProof/>
          </w:rPr>
          <w:t>Batalla et al. 2010</w:t>
        </w:r>
      </w:hyperlink>
      <w:proofErr w:type="gramStart"/>
      <w:r w:rsidR="00F32720" w:rsidRPr="00867134">
        <w:rPr>
          <w:noProof/>
        </w:rPr>
        <w:t xml:space="preserve">; </w:t>
      </w:r>
      <w:hyperlink w:anchor="_ENREF_3_20" w:tooltip="Sear, 2000 #282" w:history="1">
        <w:r w:rsidR="00146912" w:rsidRPr="00867134">
          <w:rPr>
            <w:noProof/>
          </w:rPr>
          <w:t>Sear et al. 2000</w:t>
        </w:r>
      </w:hyperlink>
      <w:r w:rsidR="00F32720" w:rsidRPr="00867134">
        <w:rPr>
          <w:noProof/>
        </w:rPr>
        <w:t>;</w:t>
      </w:r>
      <w:proofErr w:type="gramEnd"/>
      <w:r w:rsidR="00F32720" w:rsidRPr="00867134">
        <w:rPr>
          <w:noProof/>
        </w:rPr>
        <w:t xml:space="preserve"> </w:t>
      </w:r>
      <w:hyperlink w:anchor="_ENREF_3_21" w:tooltip="Sterling, 2002 #775" w:history="1">
        <w:r w:rsidR="00146912" w:rsidRPr="00867134">
          <w:rPr>
            <w:noProof/>
          </w:rPr>
          <w:t>Sterling and Church 2002</w:t>
        </w:r>
      </w:hyperlink>
      <w:r w:rsidR="00F32720" w:rsidRPr="00867134">
        <w:rPr>
          <w:noProof/>
        </w:rPr>
        <w:t>)</w:t>
      </w:r>
      <w:r w:rsidR="00DA7B45" w:rsidRPr="00867134">
        <w:fldChar w:fldCharType="end"/>
      </w:r>
      <w:r w:rsidR="00F32720">
        <w:t xml:space="preserve">. Leopold and Emmett </w:t>
      </w:r>
      <w:r w:rsidR="00DA7B45">
        <w:fldChar w:fldCharType="begin"/>
      </w:r>
      <w:r w:rsidR="00F32720">
        <w:instrText xml:space="preserve"> ADDIN EN.CITE &lt;EndNote&gt;&lt;Cite ExcludeAuth="1"&gt;&lt;Author&gt;Leopold&lt;/Author&gt;&lt;Year&gt;1976&lt;/Year&gt;&lt;RecNum&gt;336&lt;/RecNum&gt;&lt;DisplayText&gt;(1976)&lt;/DisplayText&gt;&lt;record&gt;&lt;rec-number&gt;336&lt;/rec-number&gt;&lt;foreign-keys&gt;&lt;key app="EN" db-id="dfpz0vsensd0acesfatxwrvjvpfaedswv2rz"&gt;336&lt;/key&gt;&lt;key app="ENWeb" db-id="TQfX6ArtqgcAAEFNCFM"&gt;134&lt;/key&gt;&lt;/foreign-keys&gt;&lt;ref-type name="Journal Article"&gt;17&lt;/ref-type&gt;&lt;contributors&gt;&lt;authors&gt;&lt;author&gt;Leopold, Luna B.&lt;/author&gt;&lt;author&gt;Emmett, William W.&lt;/author&gt;&lt;/authors&gt;&lt;/contributors&gt;&lt;titles&gt;&lt;title&gt;Bedload measurements, East Fork River, Wyoming&lt;/title&gt;&lt;secondary-title&gt;Proceedings of the National Academy of Sciences of the United States of America&lt;/secondary-title&gt;&lt;/titles&gt;&lt;periodical&gt;&lt;full-title&gt;Proceedings of the National Academy of Sciences of the United States of America&lt;/full-title&gt;&lt;/periodical&gt;&lt;pages&gt;1000-1004&lt;/pages&gt;&lt;volume&gt;73&lt;/volume&gt;&lt;number&gt;4&lt;/number&gt;&lt;dates&gt;&lt;year&gt;1976&lt;/year&gt;&lt;pub-dates&gt;&lt;date&gt;April 1, 1976&lt;/date&gt;&lt;/pub-dates&gt;&lt;/dates&gt;&lt;urls&gt;&lt;related-urls&gt;&lt;url&gt;http://www.pnas.org/content/73/4/1000.abstract&lt;/url&gt;&lt;/related-urls&gt;&lt;/urls&gt;&lt;/record&gt;&lt;/Cite&gt;&lt;/EndNote&gt;</w:instrText>
      </w:r>
      <w:r w:rsidR="00DA7B45">
        <w:fldChar w:fldCharType="separate"/>
      </w:r>
      <w:r w:rsidR="00F32720">
        <w:t>(</w:t>
      </w:r>
      <w:hyperlink w:anchor="_ENREF_3_13" w:tooltip="Leopold, 1976 #336" w:history="1">
        <w:r w:rsidR="00146912">
          <w:t>1976</w:t>
        </w:r>
      </w:hyperlink>
      <w:r w:rsidR="00F32720">
        <w:t>)</w:t>
      </w:r>
      <w:r w:rsidR="00DA7B45">
        <w:fldChar w:fldCharType="end"/>
      </w:r>
      <w:r w:rsidR="00F32720">
        <w:t xml:space="preserve"> used a pit trap system with variable slot openings on the East Fork River in Wyoming; weighing variable slot pit traps have been used in gravel-bedded rivers including Turkey Brook in </w:t>
      </w:r>
      <w:r w:rsidR="00F32720" w:rsidRPr="00BA5D23">
        <w:t>Chase</w:t>
      </w:r>
      <w:r w:rsidR="00F32720">
        <w:t>,</w:t>
      </w:r>
      <w:r w:rsidR="00F32720" w:rsidRPr="00BA5D23">
        <w:t xml:space="preserve"> England </w:t>
      </w:r>
      <w:r w:rsidR="00DA7B45" w:rsidRPr="00BA5D23">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rsidR="00F32720" w:rsidRPr="00BA5D23">
        <w:instrText xml:space="preserve"> ADDIN EN.CITE </w:instrText>
      </w:r>
      <w:r w:rsidR="00DA7B45" w:rsidRPr="00BA5D23">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rsidR="00F32720" w:rsidRPr="00BA5D23">
        <w:instrText xml:space="preserve"> ADDIN EN.CITE.DATA </w:instrText>
      </w:r>
      <w:r w:rsidR="00DA7B45" w:rsidRPr="00BA5D23">
        <w:fldChar w:fldCharType="end"/>
      </w:r>
      <w:r w:rsidR="00DA7B45" w:rsidRPr="00BA5D23">
        <w:fldChar w:fldCharType="separate"/>
      </w:r>
      <w:r w:rsidR="00F32720" w:rsidRPr="00BA5D23">
        <w:t>(</w:t>
      </w:r>
      <w:hyperlink w:anchor="_ENREF_3_19" w:tooltip="Reid, 1980 #802" w:history="1">
        <w:r w:rsidR="00146912" w:rsidRPr="00BA5D23">
          <w:t>Reid et al. 1980</w:t>
        </w:r>
      </w:hyperlink>
      <w:r w:rsidR="00F32720" w:rsidRPr="00BA5D23">
        <w:t>)</w:t>
      </w:r>
      <w:r w:rsidR="00DA7B45" w:rsidRPr="00BA5D23">
        <w:fldChar w:fldCharType="end"/>
      </w:r>
      <w:r w:rsidR="00F32720">
        <w:t>,</w:t>
      </w:r>
      <w:r w:rsidR="00F32720" w:rsidRPr="00BA5D23">
        <w:t xml:space="preserve"> </w:t>
      </w:r>
      <w:r w:rsidR="00F32720" w:rsidRPr="00A109ED">
        <w:t xml:space="preserve">Goodwin Creek near Batesville Mississippi USA </w:t>
      </w:r>
      <w:r w:rsidR="00DA7B45" w:rsidRPr="00A109ED">
        <w:fldChar w:fldCharType="begin"/>
      </w:r>
      <w:r w:rsidR="00F32720" w:rsidRPr="00A109ED">
        <w:instrText xml:space="preserve"> ADDIN EN.CITE &lt;EndNote&gt;&lt;Cite&gt;&lt;Author&gt;Kuhnle&lt;/Author&gt;&lt;Year&gt;1988&lt;/Year&gt;&lt;RecNum&gt;782&lt;/RecNum&gt;&lt;DisplayText&gt;(Kuhnle et al. 1988)&lt;/DisplayText&gt;&lt;record&gt;&lt;rec-number&gt;782&lt;/rec-number&gt;&lt;foreign-keys&gt;&lt;key app="EN" db-id="dfpz0vsensd0acesfatxwrvjvpfaedswv2rz"&gt;782&lt;/key&gt;&lt;/foreign-keys&gt;&lt;ref-type name="Conference Proceedings"&gt;10&lt;/ref-type&gt;&lt;contributors&gt;&lt;authors&gt;&lt;author&gt;R. A. Kuhnle &lt;/author&gt;&lt;author&gt;J. C. Willis&lt;/author&gt;&lt;author&gt;A. J. Bowie&lt;/author&gt;&lt;/authors&gt;&lt;/contributors&gt;&lt;titles&gt;&lt;title&gt;Measurement of Bed Load Transport on Goodwin Creek, Northern Mississippi&lt;/title&gt;&lt;secondary-title&gt;18th Mississippi Water Resources Conference&lt;/secondary-title&gt;&lt;/titles&gt;&lt;pages&gt;57-60&lt;/pages&gt;&lt;dates&gt;&lt;year&gt;1988&lt;/year&gt;&lt;/dates&gt;&lt;pub-location&gt;Jackson, Mississippi&lt;/pub-location&gt;&lt;urls&gt;&lt;/urls&gt;&lt;/record&gt;&lt;/Cite&gt;&lt;/EndNote&gt;</w:instrText>
      </w:r>
      <w:r w:rsidR="00DA7B45" w:rsidRPr="00A109ED">
        <w:fldChar w:fldCharType="separate"/>
      </w:r>
      <w:r w:rsidR="00F32720" w:rsidRPr="00A109ED">
        <w:t>(</w:t>
      </w:r>
      <w:hyperlink w:anchor="_ENREF_3_11" w:tooltip="Kuhnle, 1988 #782" w:history="1">
        <w:r w:rsidR="00146912" w:rsidRPr="00A109ED">
          <w:t>Kuhnle et al. 1988</w:t>
        </w:r>
      </w:hyperlink>
      <w:r w:rsidR="00F32720" w:rsidRPr="00A109ED">
        <w:t>)</w:t>
      </w:r>
      <w:r w:rsidR="00DA7B45" w:rsidRPr="00A109ED">
        <w:fldChar w:fldCharType="end"/>
      </w:r>
      <w:r w:rsidR="00F32720">
        <w:t xml:space="preserve">, the </w:t>
      </w:r>
      <w:proofErr w:type="spellStart"/>
      <w:r w:rsidR="00F32720">
        <w:t>Nahal</w:t>
      </w:r>
      <w:proofErr w:type="spellEnd"/>
      <w:r w:rsidR="00F32720">
        <w:t xml:space="preserve"> </w:t>
      </w:r>
      <w:proofErr w:type="spellStart"/>
      <w:r w:rsidR="00F32720">
        <w:t>Yatir</w:t>
      </w:r>
      <w:proofErr w:type="spellEnd"/>
      <w:r w:rsidR="00F32720" w:rsidRPr="00A109ED">
        <w:t xml:space="preserve"> near Beer </w:t>
      </w:r>
      <w:proofErr w:type="spellStart"/>
      <w:r w:rsidR="00F32720" w:rsidRPr="00A109ED">
        <w:t>Sheva</w:t>
      </w:r>
      <w:proofErr w:type="spellEnd"/>
      <w:r w:rsidR="00F32720" w:rsidRPr="00A109ED">
        <w:t xml:space="preserve">, Israel </w:t>
      </w:r>
      <w:r w:rsidR="00DA7B45" w:rsidRPr="00A109ED">
        <w:fldChar w:fldCharType="begin"/>
      </w:r>
      <w:r w:rsidR="00F32720" w:rsidRPr="00A109ED">
        <w:instrText xml:space="preserve"> ADDIN EN.CITE &lt;EndNote&gt;&lt;Cite&gt;&lt;Author&gt;Laronne&lt;/Author&gt;&lt;Year&gt;1992&lt;/Year&gt;&lt;RecNum&gt;783&lt;/RecNum&gt;&lt;DisplayText&gt;(Laronne et al. 1992)&lt;/DisplayText&gt;&lt;record&gt;&lt;rec-number&gt;783&lt;/rec-number&gt;&lt;foreign-keys&gt;&lt;key app="EN" db-id="dfpz0vsensd0acesfatxwrvjvpfaedswv2rz"&gt;783&lt;/key&gt;&lt;/foreign-keys&gt;&lt;ref-type name="Conference Proceedings"&gt;10&lt;/ref-type&gt;&lt;contributors&gt;&lt;authors&gt;&lt;author&gt;Laronne, J. B.&lt;/author&gt;&lt;author&gt;Reid, I.&lt;/author&gt;&lt;author&gt;Yitshak, Y.&lt;/author&gt;&lt;author&gt;Forstick, L. E. &lt;/author&gt;&lt;/authors&gt;&lt;/contributors&gt;&lt;titles&gt;&lt;title&gt;Recording bedload discharge in a semiarid channel, Nahal Yatir, Israel&lt;/title&gt;&lt;secondary-title&gt;Annual Symposium&lt;/secondary-title&gt;&lt;/titles&gt;&lt;pages&gt;79-86&lt;/pages&gt;&lt;volume&gt;210&lt;/volume&gt;&lt;dates&gt;&lt;year&gt;1992&lt;/year&gt;&lt;/dates&gt;&lt;pub-location&gt;Oslo, Norway&lt;/pub-location&gt;&lt;publisher&gt;International Association of Hydrological Sciences&lt;/publisher&gt;&lt;urls&gt;&lt;/urls&gt;&lt;/record&gt;&lt;/Cite&gt;&lt;/EndNote&gt;</w:instrText>
      </w:r>
      <w:r w:rsidR="00DA7B45" w:rsidRPr="00A109ED">
        <w:fldChar w:fldCharType="separate"/>
      </w:r>
      <w:r w:rsidR="00F32720" w:rsidRPr="00A109ED">
        <w:t>(</w:t>
      </w:r>
      <w:hyperlink w:anchor="_ENREF_3_12" w:tooltip="Laronne, 1992 #783" w:history="1">
        <w:r w:rsidR="00146912" w:rsidRPr="00A109ED">
          <w:t>Laronne et al. 1992</w:t>
        </w:r>
      </w:hyperlink>
      <w:r w:rsidR="00F32720" w:rsidRPr="00A109ED">
        <w:t>)</w:t>
      </w:r>
      <w:r w:rsidR="00DA7B45" w:rsidRPr="00A109ED">
        <w:fldChar w:fldCharType="end"/>
      </w:r>
      <w:r w:rsidR="00F32720" w:rsidRPr="00A109ED">
        <w:t xml:space="preserve">, and the Rio La </w:t>
      </w:r>
      <w:proofErr w:type="spellStart"/>
      <w:r w:rsidR="00F32720" w:rsidRPr="00A109ED">
        <w:t>Tordera</w:t>
      </w:r>
      <w:proofErr w:type="spellEnd"/>
      <w:r w:rsidR="00F32720" w:rsidRPr="00A109ED">
        <w:t xml:space="preserve"> in Barcelona, Spain </w:t>
      </w:r>
      <w:r w:rsidR="00DA7B45" w:rsidRPr="00A109ED">
        <w:fldChar w:fldCharType="begin"/>
      </w:r>
      <w:r w:rsidR="00F32720" w:rsidRPr="00A109ED">
        <w:instrText xml:space="preserve"> ADDIN EN.CITE &lt;EndNote&gt;&lt;Cite&gt;&lt;Author&gt;Garcia&lt;/Author&gt;&lt;Year&gt;2000&lt;/Year&gt;&lt;RecNum&gt;235&lt;/RecNum&gt;&lt;DisplayText&gt;(Garcia et al. 2000)&lt;/DisplayText&gt;&lt;record&gt;&lt;rec-number&gt;235&lt;/rec-number&gt;&lt;foreign-keys&gt;&lt;key app="EN" db-id="dfpz0vsensd0acesfatxwrvjvpfaedswv2rz"&gt;235&lt;/key&gt;&lt;key app="ENWeb" db-id="TQfX6ArtqgcAAEFNCFM"&gt;38&lt;/key&gt;&lt;/foreign-keys&gt;&lt;ref-type name="Journal Article"&gt;17&lt;/ref-type&gt;&lt;contributors&gt;&lt;authors&gt;&lt;author&gt;Garcia, Celso&lt;/author&gt;&lt;author&gt;Laronne, Jonathan B.&lt;/author&gt;&lt;author&gt;Sala, Maria&lt;/author&gt;&lt;/authors&gt;&lt;/contributors&gt;&lt;titles&gt;&lt;title&gt;Continuous monitoring of bedload flux in a mountain gravel-bed river&lt;/title&gt;&lt;secondary-title&gt;Geomorphology&lt;/secondary-title&gt;&lt;/titles&gt;&lt;periodical&gt;&lt;full-title&gt;Geomorphology&lt;/full-title&gt;&lt;/periodical&gt;&lt;pages&gt;23-31&lt;/pages&gt;&lt;volume&gt;34&lt;/volume&gt;&lt;number&gt;1-2&lt;/number&gt;&lt;keywords&gt;&lt;keyword&gt;bedload flux&lt;/keyword&gt;&lt;keyword&gt;gravel-bed stream&lt;/keyword&gt;&lt;keyword&gt;Mediterranean mountain river&lt;/keyword&gt;&lt;keyword&gt;pit sampler&lt;/keyword&gt;&lt;/keywords&gt;&lt;dates&gt;&lt;year&gt;2000&lt;/year&gt;&lt;/dates&gt;&lt;isbn&gt;0169-555X&lt;/isbn&gt;&lt;urls&gt;&lt;related-urls&gt;&lt;url&gt;http://www.sciencedirect.com/science/article/B6V93-40S0DC5-2/2/caa35c487b349cd76a236e9cbf720e17&lt;/url&gt;&lt;/related-urls&gt;&lt;/urls&gt;&lt;electronic-resource-num&gt;Doi: 10.1016/s0169-555x(99)00128-2&lt;/electronic-resource-num&gt;&lt;/record&gt;&lt;/Cite&gt;&lt;/EndNote&gt;</w:instrText>
      </w:r>
      <w:r w:rsidR="00DA7B45" w:rsidRPr="00A109ED">
        <w:fldChar w:fldCharType="separate"/>
      </w:r>
      <w:r w:rsidR="00F32720" w:rsidRPr="00A109ED">
        <w:t>(</w:t>
      </w:r>
      <w:hyperlink w:anchor="_ENREF_3_7" w:tooltip="Garcia, 2000 #235" w:history="1">
        <w:r w:rsidR="00146912" w:rsidRPr="00A109ED">
          <w:t>Garcia et al. 2000</w:t>
        </w:r>
      </w:hyperlink>
      <w:r w:rsidR="00F32720" w:rsidRPr="00A109ED">
        <w:t>)</w:t>
      </w:r>
      <w:r w:rsidR="00DA7B45" w:rsidRPr="00A109ED">
        <w:fldChar w:fldCharType="end"/>
      </w:r>
      <w:r w:rsidR="00F32720" w:rsidRPr="00A109ED">
        <w:t>.  The purpose</w:t>
      </w:r>
      <w:r w:rsidR="00F32720">
        <w:t xml:space="preserve"> of a pit style </w:t>
      </w:r>
      <w:proofErr w:type="spellStart"/>
      <w:r w:rsidR="00F32720">
        <w:t>bedload</w:t>
      </w:r>
      <w:proofErr w:type="spellEnd"/>
      <w:r w:rsidR="00F32720">
        <w:t xml:space="preserve"> sampler is to intercept all material that would otherwise be in intermittent contact with the bed at the location of the pit during a mobile bed event; such material might be rolling, sliding or </w:t>
      </w:r>
      <w:proofErr w:type="spellStart"/>
      <w:r w:rsidR="00F32720">
        <w:t>saltating</w:t>
      </w:r>
      <w:proofErr w:type="spellEnd"/>
      <w:r w:rsidR="00F32720">
        <w:t xml:space="preserve"> downstream </w:t>
      </w:r>
      <w:r w:rsidR="00DA7B45">
        <w:fldChar w:fldCharType="begin"/>
      </w:r>
      <w:r w:rsidR="00F32720">
        <w:instrText xml:space="preserve"> ADDIN EN.CITE &lt;EndNote&gt;&lt;Cite&gt;&lt;Author&gt;Sterling&lt;/Author&gt;&lt;Year&gt;2002&lt;/Year&gt;&lt;RecNum&gt;775&lt;/RecNum&gt;&lt;DisplayText&gt;(Sterling and Church 2002)&lt;/DisplayText&gt;&lt;record&gt;&lt;rec-number&gt;775&lt;/rec-number&gt;&lt;foreign-keys&gt;&lt;key app="EN" db-id="dfpz0vsensd0acesfatxwrvjvpfaedswv2rz"&gt;775&lt;/key&gt;&lt;/foreign-keys&gt;&lt;ref-type name="Journal Article"&gt;17&lt;/ref-type&gt;&lt;contributors&gt;&lt;authors&gt;&lt;author&gt;Sterling, Shannon M.&lt;/author&gt;&lt;author&gt;Church, Michael&lt;/author&gt;&lt;/authors&gt;&lt;/contributors&gt;&lt;titles&gt;&lt;title&gt;Sediment trapping characteristics of a pit trap and the Helley-Smith sampler in a cobble gravel bed river&lt;/title&gt;&lt;secondary-title&gt;Water Resour. Res.&lt;/secondary-title&gt;&lt;/titles&gt;&lt;periodical&gt;&lt;full-title&gt;Water Resour. Res.&lt;/full-title&gt;&lt;/periodical&gt;&lt;pages&gt;1144&lt;/pages&gt;&lt;volume&gt;38&lt;/volume&gt;&lt;number&gt;8&lt;/number&gt;&lt;keywords&gt;&lt;keyword&gt;1815 Hydrology: Erosion and sedimentation&lt;/keyword&gt;&lt;keyword&gt;1894 Hydrology: Instruments and techniques&lt;/keyword&gt;&lt;/keywords&gt;&lt;dates&gt;&lt;year&gt;2002&lt;/year&gt;&lt;/dates&gt;&lt;publisher&gt;AGU&lt;/publisher&gt;&lt;isbn&gt;0043-1397&lt;/isbn&gt;&lt;urls&gt;&lt;related-urls&gt;&lt;url&gt;http://dx.doi.org/10.1029/2000WR000052&lt;/url&gt;&lt;/related-urls&gt;&lt;/urls&gt;&lt;electronic-resource-num&gt;10.1029/2000wr000052&lt;/electronic-resource-num&gt;&lt;/record&gt;&lt;/Cite&gt;&lt;/EndNote&gt;</w:instrText>
      </w:r>
      <w:r w:rsidR="00DA7B45">
        <w:fldChar w:fldCharType="separate"/>
      </w:r>
      <w:r w:rsidR="00F32720">
        <w:rPr>
          <w:noProof/>
        </w:rPr>
        <w:t>(</w:t>
      </w:r>
      <w:hyperlink w:anchor="_ENREF_3_21" w:tooltip="Sterling, 2002 #775" w:history="1">
        <w:r w:rsidR="00146912">
          <w:rPr>
            <w:noProof/>
          </w:rPr>
          <w:t>Sterling and Church 2002</w:t>
        </w:r>
      </w:hyperlink>
      <w:r w:rsidR="00F32720">
        <w:rPr>
          <w:noProof/>
        </w:rPr>
        <w:t>)</w:t>
      </w:r>
      <w:r w:rsidR="00DA7B45">
        <w:fldChar w:fldCharType="end"/>
      </w:r>
      <w:r w:rsidR="00F32720">
        <w:t xml:space="preserve">.  Pit traps have an advantage over </w:t>
      </w:r>
      <w:proofErr w:type="spellStart"/>
      <w:r w:rsidR="00F32720">
        <w:t>bedload</w:t>
      </w:r>
      <w:proofErr w:type="spellEnd"/>
      <w:r w:rsidR="00F32720">
        <w:t xml:space="preserve"> sampling methods such as the </w:t>
      </w:r>
      <w:proofErr w:type="spellStart"/>
      <w:r w:rsidR="00F32720">
        <w:t>Helley</w:t>
      </w:r>
      <w:proofErr w:type="spellEnd"/>
      <w:r w:rsidR="00F32720">
        <w:t>-Smith sampler and other devices that are deployed at the bed surface</w:t>
      </w:r>
      <w:r w:rsidR="00616D38">
        <w:t>,</w:t>
      </w:r>
      <w:r w:rsidR="00F32720">
        <w:t xml:space="preserve"> because the pits themselves do not extend into the velocity profile above the bed</w:t>
      </w:r>
      <w:r w:rsidR="006E52BD">
        <w:t xml:space="preserve"> where would influence the local velocity profile.</w:t>
      </w:r>
      <w:r w:rsidR="00F32720">
        <w:t xml:space="preserve">. Data collection activities and subsequent analyses for pit traps assume that the collection efficiency for these devices is at or </w:t>
      </w:r>
      <w:r w:rsidR="00F32720" w:rsidRPr="00CE3D51">
        <w:t xml:space="preserve">acceptably near 100% </w:t>
      </w:r>
      <w:r w:rsidR="00F32720">
        <w:t xml:space="preserve">for material in the mobile gravel size range </w:t>
      </w:r>
      <w:r w:rsidR="00DA7B45" w:rsidRPr="00CE3D51">
        <w:fldChar w:fldCharType="begin">
          <w:fldData xml:space="preserve">PEVuZE5vdGU+PENpdGU+PEF1dGhvcj5TdGVybGluZzwvQXV0aG9yPjxZZWFyPjIwMDI8L1llYXI+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</w:fldData>
        </w:fldChar>
      </w:r>
      <w:r w:rsidR="00596F68">
        <w:instrText xml:space="preserve"> ADDIN EN.CITE </w:instrText>
      </w:r>
      <w:r w:rsidR="00DA7B45">
        <w:fldChar w:fldCharType="begin">
          <w:fldData xml:space="preserve">PEVuZE5vdGU+PENpdGU+PEF1dGhvcj5TdGVybGluZzwvQXV0aG9yPjxZZWFyPjIwMDI8L1llYXI+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</w:fldData>
        </w:fldChar>
      </w:r>
      <w:r w:rsidR="00596F68">
        <w:instrText xml:space="preserve"> ADDIN EN.CITE.DATA </w:instrText>
      </w:r>
      <w:r w:rsidR="00DA7B45">
        <w:fldChar w:fldCharType="end"/>
      </w:r>
      <w:r w:rsidR="00DA7B45" w:rsidRPr="00CE3D51">
        <w:fldChar w:fldCharType="separate"/>
      </w:r>
      <w:r w:rsidR="00F32720" w:rsidRPr="00CE3D51">
        <w:rPr>
          <w:noProof/>
        </w:rPr>
        <w:t>(</w:t>
      </w:r>
      <w:hyperlink w:anchor="_ENREF_3_9" w:tooltip="Hubbell, 1987 #781" w:history="1">
        <w:r w:rsidR="00146912" w:rsidRPr="00CE3D51">
          <w:rPr>
            <w:noProof/>
          </w:rPr>
          <w:t>Hubbell 1987</w:t>
        </w:r>
      </w:hyperlink>
      <w:r w:rsidR="00F32720" w:rsidRPr="00CE3D51">
        <w:rPr>
          <w:noProof/>
        </w:rPr>
        <w:t xml:space="preserve">; </w:t>
      </w:r>
      <w:hyperlink w:anchor="_ENREF_3_21" w:tooltip="Sterling, 2002 #775" w:history="1">
        <w:r w:rsidR="00146912" w:rsidRPr="00CE3D51">
          <w:rPr>
            <w:noProof/>
          </w:rPr>
          <w:t>Sterling and Church 2002</w:t>
        </w:r>
      </w:hyperlink>
      <w:r w:rsidR="00F32720" w:rsidRPr="00CE3D51">
        <w:rPr>
          <w:noProof/>
        </w:rPr>
        <w:t xml:space="preserve">; </w:t>
      </w:r>
      <w:hyperlink w:anchor="_ENREF_3_23" w:tooltip="Wilcock, 2001 #353" w:history="1">
        <w:r w:rsidR="00146912" w:rsidRPr="00CE3D51">
          <w:rPr>
            <w:noProof/>
          </w:rPr>
          <w:t>Wilcock 2001</w:t>
        </w:r>
      </w:hyperlink>
      <w:r w:rsidR="00F32720" w:rsidRPr="00CE3D51">
        <w:rPr>
          <w:noProof/>
        </w:rPr>
        <w:t>)</w:t>
      </w:r>
      <w:r w:rsidR="00DA7B45" w:rsidRPr="00CE3D51">
        <w:fldChar w:fldCharType="end"/>
      </w:r>
      <w:r w:rsidR="00616D38">
        <w:t>, but</w:t>
      </w:r>
      <w:r w:rsidR="00F32720">
        <w:t xml:space="preserve"> this assumption has not been assessed by coupling field measurements with computational fluid dynamics modeling and analysis.</w:t>
      </w:r>
    </w:p>
    <w:p w:rsidR="00F32720" w:rsidRPr="00BA5D23" w:rsidRDefault="00F32720" w:rsidP="00F32720">
      <w:r>
        <w:t xml:space="preserve">Subject to pit trap design, collection efficiency may </w:t>
      </w:r>
      <w:r w:rsidRPr="006F31D6">
        <w:t>be impacted by</w:t>
      </w:r>
      <w:r>
        <w:t xml:space="preserve"> internal </w:t>
      </w:r>
      <w:r w:rsidRPr="006F31D6">
        <w:t xml:space="preserve">recirculation velocities causing preferential </w:t>
      </w:r>
      <w:r>
        <w:t xml:space="preserve">deposition </w:t>
      </w:r>
      <w:r w:rsidRPr="006F31D6">
        <w:t>of coarser gravel particles and</w:t>
      </w:r>
      <w:r>
        <w:t>/or</w:t>
      </w:r>
      <w:r w:rsidRPr="006F31D6">
        <w:t xml:space="preserve"> </w:t>
      </w:r>
      <w:proofErr w:type="spellStart"/>
      <w:r w:rsidRPr="006F31D6">
        <w:t>saltation</w:t>
      </w:r>
      <w:proofErr w:type="spellEnd"/>
      <w:r w:rsidRPr="006F31D6">
        <w:t xml:space="preserve"> of particles over the trap openings. </w:t>
      </w:r>
      <w:proofErr w:type="spellStart"/>
      <w:r w:rsidRPr="006F31D6">
        <w:t>Habersack</w:t>
      </w:r>
      <w:proofErr w:type="spellEnd"/>
      <w:r w:rsidRPr="00BA5D23">
        <w:t xml:space="preserve"> et al. </w:t>
      </w:r>
      <w:r w:rsidR="00DA7B45" w:rsidRPr="00BA5D23">
        <w:fldChar w:fldCharType="begin">
          <w:fldData xml:space="preserve">PEVuZE5vdGU+PENpdGUgRXhjbHVkZUF1dGg9IjEiPjxBdXRob3I+SGFiZXJzYWNrPC9BdXRob3I+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</w:fldData>
        </w:fldChar>
      </w:r>
      <w:r w:rsidRPr="00BA5D23">
        <w:instrText xml:space="preserve"> ADDIN EN.CITE </w:instrText>
      </w:r>
      <w:r w:rsidR="00DA7B45" w:rsidRPr="00BA5D23">
        <w:fldChar w:fldCharType="begin">
          <w:fldData xml:space="preserve">PEVuZE5vdGU+PENpdGUgRXhjbHVkZUF1dGg9IjEiPjxBdXRob3I+SGFiZXJzYWNrPC9BdXRob3I+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</w:fldData>
        </w:fldChar>
      </w:r>
      <w:r w:rsidRPr="00BA5D23">
        <w:instrText xml:space="preserve"> ADDIN EN.CITE.DATA </w:instrText>
      </w:r>
      <w:r w:rsidR="00DA7B45" w:rsidRPr="00BA5D23">
        <w:fldChar w:fldCharType="end"/>
      </w:r>
      <w:r w:rsidR="00DA7B45" w:rsidRPr="00BA5D23">
        <w:fldChar w:fldCharType="separate"/>
      </w:r>
      <w:r w:rsidRPr="00BA5D23">
        <w:rPr>
          <w:noProof/>
        </w:rPr>
        <w:t>(</w:t>
      </w:r>
      <w:hyperlink w:anchor="_ENREF_3_8" w:tooltip="Habersack, 2001 #365" w:history="1">
        <w:r w:rsidR="00146912" w:rsidRPr="00BA5D23">
          <w:rPr>
            <w:noProof/>
          </w:rPr>
          <w:t>2001</w:t>
        </w:r>
      </w:hyperlink>
      <w:r w:rsidRPr="00BA5D23">
        <w:rPr>
          <w:noProof/>
        </w:rPr>
        <w:t>)</w:t>
      </w:r>
      <w:r w:rsidR="00DA7B45" w:rsidRPr="00BA5D23">
        <w:fldChar w:fldCharType="end"/>
      </w:r>
      <w:r w:rsidRPr="00BA5D23">
        <w:t xml:space="preserve"> attempted to assess the </w:t>
      </w:r>
      <w:r>
        <w:t xml:space="preserve">lumped impact of these factors on the </w:t>
      </w:r>
      <w:r w:rsidRPr="00BA5D23">
        <w:t xml:space="preserve">trapping efficiency of pit samplers using a </w:t>
      </w:r>
      <w:proofErr w:type="spellStart"/>
      <w:r w:rsidRPr="00BA5D23">
        <w:t>Helley</w:t>
      </w:r>
      <w:proofErr w:type="spellEnd"/>
      <w:r w:rsidRPr="00BA5D23">
        <w:t>-Smith sampler as a ba</w:t>
      </w:r>
      <w:r>
        <w:t>sis for comparison to pit traps</w:t>
      </w:r>
      <w:r w:rsidR="00616D38">
        <w:t>,</w:t>
      </w:r>
      <w:r w:rsidRPr="00BA5D23">
        <w:t xml:space="preserve"> but conclude</w:t>
      </w:r>
      <w:r>
        <w:t xml:space="preserve"> </w:t>
      </w:r>
      <w:r w:rsidRPr="00BA5D23">
        <w:t>that additional laboratory investigations were necessary to develop meaningful results.</w:t>
      </w:r>
      <w:r>
        <w:t xml:space="preserve"> </w:t>
      </w:r>
      <w:r w:rsidRPr="00BA5D23">
        <w:t xml:space="preserve"> Bergman </w:t>
      </w:r>
      <w:r w:rsidR="00DA7B45" w:rsidRPr="00BA5D23">
        <w:fldChar w:fldCharType="begin"/>
      </w:r>
      <w:r w:rsidRPr="00BA5D23">
        <w:instrText xml:space="preserve"> ADDIN EN.CITE &lt;EndNote&gt;&lt;Cite ExcludeAuth="1"&gt;&lt;Author&gt;Bergman&lt;/Author&gt;&lt;Year&gt;2007&lt;/Year&gt;&lt;RecNum&gt;786&lt;/RecNum&gt;&lt;DisplayText&gt;(2007)&lt;/DisplayText&gt;&lt;record&gt;&lt;rec-number&gt;786&lt;/rec-number&gt;&lt;foreign-keys&gt;&lt;key app="EN" db-id="dfpz0vsensd0acesfatxwrvjvpfaedswv2rz"&gt;786&lt;/key&gt;&lt;/foreign-keys&gt;&lt;ref-type name="Journal Article"&gt;17&lt;/ref-type&gt;&lt;contributors&gt;&lt;authors&gt;&lt;author&gt;Bergman, Nathaniel&lt;/author&gt;&lt;author&gt;Laronne, Jonathan B.&lt;/author&gt;&lt;author&gt;Reid, Ian&lt;/author&gt;&lt;/authors&gt;&lt;/contributors&gt;&lt;titles&gt;&lt;title&gt;Benefits of design modifications to the Birkbeck bedload sampler illustrated by flash-floods in an ephemeral gravel-bed channel&lt;/title&gt;&lt;secondary-title&gt;Earth Surface Processes and Landforms&lt;/secondary-title&gt;&lt;/titles&gt;&lt;periodical&gt;&lt;full-title&gt;Earth Surface Processes and Landforms&lt;/full-title&gt;&lt;/periodical&gt;&lt;pages&gt;317-328&lt;/pages&gt;&lt;volume&gt;32&lt;/volume&gt;&lt;number&gt;2&lt;/number&gt;&lt;keywords&gt;&lt;keyword&gt;Birkbeck bedload sampler&lt;/keyword&gt;&lt;keyword&gt;sediment sampling technology&lt;/keyword&gt;&lt;keyword&gt;bedload texture&lt;/keyword&gt;&lt;keyword&gt;gravel-bed river&lt;/keyword&gt;&lt;/keywords&gt;&lt;dates&gt;&lt;year&gt;2007&lt;/year&gt;&lt;/dates&gt;&lt;publisher&gt;John Wiley &amp;amp; Sons, Ltd.&lt;/publisher&gt;&lt;isbn&gt;1096-9837&lt;/isbn&gt;&lt;urls&gt;&lt;related-urls&gt;&lt;url&gt;http://dx.doi.org/10.1002/esp.1453&lt;/url&gt;&lt;/related-urls&gt;&lt;/urls&gt;&lt;electronic-resource-num&gt;10.1002/esp.1453&lt;/electronic-resource-num&gt;&lt;/record&gt;&lt;/Cite&gt;&lt;/EndNote&gt;</w:instrText>
      </w:r>
      <w:r w:rsidR="00DA7B45" w:rsidRPr="00BA5D23">
        <w:fldChar w:fldCharType="separate"/>
      </w:r>
      <w:r w:rsidRPr="00BA5D23">
        <w:rPr>
          <w:noProof/>
        </w:rPr>
        <w:t>(</w:t>
      </w:r>
      <w:hyperlink w:anchor="_ENREF_3_3" w:tooltip="Bergman, 2007 #786" w:history="1">
        <w:r w:rsidR="00146912" w:rsidRPr="00BA5D23">
          <w:rPr>
            <w:noProof/>
          </w:rPr>
          <w:t>2007</w:t>
        </w:r>
      </w:hyperlink>
      <w:r w:rsidRPr="00BA5D23">
        <w:rPr>
          <w:noProof/>
        </w:rPr>
        <w:t>)</w:t>
      </w:r>
      <w:r w:rsidR="00DA7B45" w:rsidRPr="00BA5D23">
        <w:fldChar w:fldCharType="end"/>
      </w:r>
      <w:r w:rsidRPr="00BA5D23">
        <w:t xml:space="preserve"> applied </w:t>
      </w:r>
      <w:r>
        <w:t xml:space="preserve">the </w:t>
      </w:r>
      <w:r w:rsidRPr="00BA5D23">
        <w:t xml:space="preserve">hydraulic observations of </w:t>
      </w:r>
      <w:proofErr w:type="spellStart"/>
      <w:r w:rsidRPr="00BA5D23">
        <w:t>Habersack</w:t>
      </w:r>
      <w:proofErr w:type="spellEnd"/>
      <w:r w:rsidRPr="00BA5D23">
        <w:t xml:space="preserve"> (2001) for flow velocities within a pit trap relative to those immediately above the pits and </w:t>
      </w:r>
      <w:r>
        <w:t>asserts that</w:t>
      </w:r>
      <w:r w:rsidRPr="00BA5D23">
        <w:t xml:space="preserve"> trap efficiency </w:t>
      </w:r>
      <w:r>
        <w:t>is</w:t>
      </w:r>
      <w:r w:rsidRPr="00BA5D23">
        <w:t xml:space="preserve"> acceptably close to 100% for trap fill depths up to 80%</w:t>
      </w:r>
      <w:r>
        <w:t xml:space="preserve"> of the pit capacity</w:t>
      </w:r>
      <w:r w:rsidRPr="00BA5D23">
        <w:t>.</w:t>
      </w:r>
      <w:r>
        <w:t xml:space="preserve">  </w:t>
      </w:r>
      <w:r w:rsidRPr="00BA5D23">
        <w:t xml:space="preserve">The theoretical efficiency of pit traps </w:t>
      </w:r>
      <w:r>
        <w:t xml:space="preserve">with regard to the impact of recirculation velocities </w:t>
      </w:r>
      <w:r w:rsidRPr="00BA5D23">
        <w:t xml:space="preserve">was explored by Sterling and Church </w:t>
      </w:r>
      <w:r w:rsidR="00DA7B45" w:rsidRPr="00BA5D23">
        <w:fldChar w:fldCharType="begin"/>
      </w:r>
      <w:r w:rsidRPr="00BA5D23">
        <w:instrText xml:space="preserve"> ADDIN EN.CITE &lt;EndNote&gt;&lt;Cite ExcludeAuth="1"&gt;&lt;Author&gt;Sterling&lt;/Author&gt;&lt;Year&gt;2002&lt;/Year&gt;&lt;RecNum&gt;775&lt;/RecNum&gt;&lt;DisplayText&gt;(2002)&lt;/DisplayText&gt;&lt;record&gt;&lt;rec-number&gt;775&lt;/rec-number&gt;&lt;foreign-keys&gt;&lt;key app="EN" db-id="dfpz0vsensd0acesfatxwrvjvpfaedswv2rz"&gt;775&lt;/key&gt;&lt;/foreign-keys&gt;&lt;ref-type name="Journal Article"&gt;17&lt;/ref-type&gt;&lt;contributors&gt;&lt;authors&gt;&lt;author&gt;Sterling, Shannon M.&lt;/author&gt;&lt;author&gt;Church, Michael&lt;/author&gt;&lt;/authors&gt;&lt;/contributors&gt;&lt;titles&gt;&lt;title&gt;Sediment trapping characteristics of a pit trap and the Helley-Smith sampler in a cobble gravel bed river&lt;/title&gt;&lt;secondary-title&gt;Water Resour. Res.&lt;/secondary-title&gt;&lt;/titles&gt;&lt;periodical&gt;&lt;full-title&gt;Water Resour. Res.&lt;/full-title&gt;&lt;/periodical&gt;&lt;pages&gt;1144&lt;/pages&gt;&lt;volume&gt;38&lt;/volume&gt;&lt;number&gt;8&lt;/number&gt;&lt;keywords&gt;&lt;keyword&gt;1815 Hydrology: Erosion and sedimentation&lt;/keyword&gt;&lt;keyword&gt;1894 Hydrology: Instruments and techniques&lt;/keyword&gt;&lt;/keywords&gt;&lt;dates&gt;&lt;year&gt;2002&lt;/year&gt;&lt;/dates&gt;&lt;publisher&gt;AGU&lt;/publisher&gt;&lt;isbn&gt;0043-1397&lt;/isbn&gt;&lt;urls&gt;&lt;related-urls&gt;&lt;url&gt;http://dx.doi.org/10.1029/2000WR000052&lt;/url&gt;&lt;/related-urls&gt;&lt;/urls&gt;&lt;electronic-resource-num&gt;10.1029/2000wr000052&lt;/electronic-resource-num&gt;&lt;/record&gt;&lt;/Cite&gt;&lt;/EndNote&gt;</w:instrText>
      </w:r>
      <w:r w:rsidR="00DA7B45" w:rsidRPr="00BA5D23">
        <w:fldChar w:fldCharType="separate"/>
      </w:r>
      <w:r w:rsidRPr="00BA5D23">
        <w:rPr>
          <w:noProof/>
        </w:rPr>
        <w:t>(</w:t>
      </w:r>
      <w:hyperlink w:anchor="_ENREF_3_21" w:tooltip="Sterling, 2002 #775" w:history="1">
        <w:r w:rsidR="00146912" w:rsidRPr="00BA5D23">
          <w:rPr>
            <w:noProof/>
          </w:rPr>
          <w:t>2002</w:t>
        </w:r>
      </w:hyperlink>
      <w:r w:rsidRPr="00BA5D23">
        <w:rPr>
          <w:noProof/>
        </w:rPr>
        <w:t>)</w:t>
      </w:r>
      <w:r w:rsidR="00DA7B45" w:rsidRPr="00BA5D23">
        <w:fldChar w:fldCharType="end"/>
      </w:r>
      <w:r w:rsidRPr="00BA5D23">
        <w:t xml:space="preserve"> using measured horizontal fluid velocities within pit traps and extrapolation to circulation velocities </w:t>
      </w:r>
      <w:r>
        <w:t>within the trap to estimate collection efficiencies that range from 100% for all particles in the gravel size class to 100% for all particles larger than 16 mm; depending on the local hydraulic conditions at the location of the trap.</w:t>
      </w:r>
      <w:r w:rsidR="006E52BD">
        <w:t xml:space="preserve"> The work presented in this study approaches the issue by using a combination of field calibrated computational fluid dynamic modeling and statistical analysis to assign confidence intervals for the performance of the traps at Little Turkey Creek. .   </w:t>
      </w:r>
    </w:p>
    <w:p w:rsidR="00F32720" w:rsidRDefault="00F32720" w:rsidP="00F32720">
      <w:r>
        <w:t xml:space="preserve">The objective of this study was to analytically evaluate the collection efficiency of continuously monitoring weighing pit style </w:t>
      </w:r>
      <w:proofErr w:type="spellStart"/>
      <w:r>
        <w:t>bedload</w:t>
      </w:r>
      <w:proofErr w:type="spellEnd"/>
      <w:r>
        <w:t xml:space="preserve"> samplers constructed on Little Turkey Creek in Farragut, Tennessee with an emphasis on recirculation velocities and particle </w:t>
      </w:r>
      <w:proofErr w:type="spellStart"/>
      <w:r>
        <w:t>saltation</w:t>
      </w:r>
      <w:proofErr w:type="spellEnd"/>
      <w:r>
        <w:t xml:space="preserve"> step length.  It is hypothesized that t</w:t>
      </w:r>
      <w:r w:rsidRPr="0082586C">
        <w:t>he collection efficiency</w:t>
      </w:r>
      <w:r>
        <w:t xml:space="preserve"> of the individual pit traps at bank full conditions </w:t>
      </w:r>
      <w:r w:rsidRPr="0082586C">
        <w:t>is predictable</w:t>
      </w:r>
      <w:r>
        <w:t xml:space="preserve"> </w:t>
      </w:r>
      <w:r w:rsidRPr="0082586C">
        <w:t xml:space="preserve">as a function of </w:t>
      </w:r>
      <w:r>
        <w:t xml:space="preserve">the depth of collected material within the traps and particle size according to computational fluid dynamics modeling and analysis of velocity vectors within and near the trap. </w:t>
      </w:r>
    </w:p>
    <w:p w:rsidR="00F32720" w:rsidRDefault="00F32720" w:rsidP="002F01CB">
      <w:pPr>
        <w:pStyle w:val="Heading2"/>
      </w:pPr>
      <w:bookmarkStart w:id="27" w:name="_Toc364775315"/>
      <w:r>
        <w:lastRenderedPageBreak/>
        <w:t>Methods</w:t>
      </w:r>
      <w:bookmarkEnd w:id="27"/>
    </w:p>
    <w:p w:rsidR="00F32720" w:rsidRDefault="00F32720" w:rsidP="0095419B">
      <w:pPr>
        <w:pStyle w:val="Heading3"/>
      </w:pPr>
      <w:bookmarkStart w:id="28" w:name="_Toc364775316"/>
      <w:r>
        <w:t>Study Design</w:t>
      </w:r>
      <w:bookmarkEnd w:id="28"/>
    </w:p>
    <w:p w:rsidR="00F32720" w:rsidRDefault="00F32720" w:rsidP="00F32720">
      <w:r>
        <w:t xml:space="preserve">To test the hypothesis that </w:t>
      </w:r>
      <w:proofErr w:type="spellStart"/>
      <w:r>
        <w:t>bedload</w:t>
      </w:r>
      <w:proofErr w:type="spellEnd"/>
      <w:r>
        <w:t xml:space="preserve"> collection efficiency is predictable, a three dimensional (</w:t>
      </w:r>
      <w:proofErr w:type="spellStart"/>
      <w:r>
        <w:t>3D</w:t>
      </w:r>
      <w:proofErr w:type="spellEnd"/>
      <w:r>
        <w:t>) computational fluid dynamics (</w:t>
      </w:r>
      <w:proofErr w:type="spellStart"/>
      <w:r>
        <w:t>CFD</w:t>
      </w:r>
      <w:proofErr w:type="spellEnd"/>
      <w:r>
        <w:t xml:space="preserve">) model was developed for the study reach and installed </w:t>
      </w:r>
      <w:proofErr w:type="spellStart"/>
      <w:r>
        <w:t>bedload</w:t>
      </w:r>
      <w:proofErr w:type="spellEnd"/>
      <w:r>
        <w:t xml:space="preserve"> pit traps.  This model was applied</w:t>
      </w:r>
      <w:r w:rsidRPr="003B4B58">
        <w:t xml:space="preserve"> to evaluate local flow velocity vectors in and a</w:t>
      </w:r>
      <w:r>
        <w:t>bove</w:t>
      </w:r>
      <w:r w:rsidRPr="003B4B58">
        <w:t xml:space="preserve"> the pit traps for </w:t>
      </w:r>
      <w:r>
        <w:t>a range of</w:t>
      </w:r>
      <w:r w:rsidRPr="003B4B58">
        <w:t xml:space="preserve"> </w:t>
      </w:r>
      <w:r>
        <w:t>fill depths of</w:t>
      </w:r>
      <w:r w:rsidRPr="003B4B58">
        <w:t xml:space="preserve"> </w:t>
      </w:r>
      <w:r>
        <w:t>deposited material within the traps during bank full flow</w:t>
      </w:r>
      <w:r w:rsidRPr="003B4B58">
        <w:t>.</w:t>
      </w:r>
      <w:r>
        <w:t xml:space="preserve">  </w:t>
      </w:r>
      <w:r w:rsidRPr="003B4B58">
        <w:t>For each test condition</w:t>
      </w:r>
      <w:r>
        <w:t>,</w:t>
      </w:r>
      <w:r w:rsidRPr="003B4B58">
        <w:t xml:space="preserve"> a statistical distribution </w:t>
      </w:r>
      <w:r>
        <w:t>was fit to the vertical velocity vectors within the flow domain immediately above the pit traps to a depth of the approximate thickness of the mobile bed layer (0.1 m) and the flow domain immediately below the lip of the pit traps to the same thickness</w:t>
      </w:r>
      <w:r w:rsidR="00464D93">
        <w:t xml:space="preserve">, </w:t>
      </w:r>
      <w:r w:rsidR="00DA7B45">
        <w:fldChar w:fldCharType="begin"/>
      </w:r>
      <w:r w:rsidR="00464D93">
        <w:instrText xml:space="preserve"> REF _Ref362682559 \h </w:instrText>
      </w:r>
      <w:r w:rsidR="00DA7B45">
        <w:fldChar w:fldCharType="separate"/>
      </w:r>
      <w:proofErr w:type="spellStart"/>
      <w:r w:rsidR="00C72D54">
        <w:rPr>
          <w:noProof/>
        </w:rPr>
        <w:t>I</w:t>
      </w:r>
      <w:r w:rsidR="00C72D54">
        <w:t>:</w:t>
      </w:r>
      <w:r w:rsidR="00C72D54">
        <w:rPr>
          <w:noProof/>
        </w:rPr>
        <w:t>1</w:t>
      </w:r>
      <w:proofErr w:type="spellEnd"/>
      <w:r w:rsidR="00DA7B45">
        <w:fldChar w:fldCharType="end"/>
      </w:r>
      <w:r w:rsidRPr="003B4B58">
        <w:t xml:space="preserve">. </w:t>
      </w:r>
      <w:r w:rsidR="00464D93">
        <w:t xml:space="preserve">The vector </w:t>
      </w:r>
      <w:r w:rsidR="00584586">
        <w:t>data were</w:t>
      </w:r>
      <w:r w:rsidR="00464D93">
        <w:t xml:space="preserve"> collected when flow </w:t>
      </w:r>
      <w:r w:rsidR="00584586">
        <w:t>was</w:t>
      </w:r>
      <w:r w:rsidR="00464D93">
        <w:t xml:space="preserve"> at steady state and represent a snapshot in time.  </w:t>
      </w:r>
      <w:r>
        <w:t xml:space="preserve">The assumption was made that once the particle moves below this flow domain it will settle to the surface of the trapped material within the pit. The fitted distributions were used to </w:t>
      </w:r>
      <w:r w:rsidRPr="003B4B58">
        <w:t xml:space="preserve">determine the </w:t>
      </w:r>
      <w:r>
        <w:t xml:space="preserve">upper </w:t>
      </w:r>
      <w:r w:rsidRPr="003B4B58">
        <w:t xml:space="preserve">80, 90, </w:t>
      </w:r>
      <w:r>
        <w:t>97.5, and 99.9</w:t>
      </w:r>
      <w:r w:rsidRPr="003B4B58">
        <w:t>%</w:t>
      </w:r>
      <w:r>
        <w:t xml:space="preserve"> confidence limit for the maximum vertical velocity vector within the flow domains of interest</w:t>
      </w:r>
      <w:r w:rsidRPr="003B4B58">
        <w:t>.</w:t>
      </w:r>
      <w:r>
        <w:t xml:space="preserve"> The maximum vertical velocity vectors at each confidence limit were then used </w:t>
      </w:r>
      <w:r w:rsidRPr="003B4B58">
        <w:t xml:space="preserve">to estimate the resulting forces </w:t>
      </w:r>
      <w:r>
        <w:t xml:space="preserve">acting </w:t>
      </w:r>
      <w:r w:rsidRPr="003B4B58">
        <w:t xml:space="preserve">on gravel particles </w:t>
      </w:r>
      <w:r>
        <w:t xml:space="preserve">within the flow domains of interest with respect to the combined forces of gravity and buoyancy to establish the probability of deposition of </w:t>
      </w:r>
      <w:proofErr w:type="spellStart"/>
      <w:r>
        <w:t>bedload</w:t>
      </w:r>
      <w:proofErr w:type="spellEnd"/>
      <w:r>
        <w:t xml:space="preserve"> material within the </w:t>
      </w:r>
      <w:r w:rsidRPr="006F31D6">
        <w:t xml:space="preserve">traps. </w:t>
      </w:r>
      <w:r>
        <w:t xml:space="preserve"> In addition, t</w:t>
      </w:r>
      <w:r w:rsidRPr="006F31D6">
        <w:t xml:space="preserve">he potential for sediment particles to overpass the </w:t>
      </w:r>
      <w:proofErr w:type="spellStart"/>
      <w:r w:rsidRPr="006F31D6">
        <w:t>bedload</w:t>
      </w:r>
      <w:proofErr w:type="spellEnd"/>
      <w:r w:rsidRPr="006F31D6">
        <w:t xml:space="preserve"> traps through </w:t>
      </w:r>
      <w:proofErr w:type="spellStart"/>
      <w:r w:rsidRPr="006F31D6">
        <w:t>saltation</w:t>
      </w:r>
      <w:proofErr w:type="spellEnd"/>
      <w:r w:rsidRPr="006F31D6">
        <w:t xml:space="preserve"> </w:t>
      </w:r>
      <w:r>
        <w:t>wa</w:t>
      </w:r>
      <w:r w:rsidRPr="006F31D6">
        <w:t xml:space="preserve">s addressed </w:t>
      </w:r>
      <w:r>
        <w:t xml:space="preserve">through application of the plotted relations developed by Nino and Garcia </w:t>
      </w:r>
      <w:r w:rsidR="00DA7B45">
        <w:fldChar w:fldCharType="begin"/>
      </w:r>
      <w:r>
        <w:instrText xml:space="preserve"> ADDIN EN.CITE &lt;EndNote&gt;&lt;Cite ExcludeAuth="1"&gt;&lt;Author&gt;Niño&lt;/Author&gt;&lt;Year&gt;1994&lt;/Year&gt;&lt;RecNum&gt;797&lt;/RecNum&gt;&lt;DisplayText&gt;(1994)&lt;/DisplayText&gt;&lt;record&gt;&lt;rec-number&gt;797&lt;/rec-number&gt;&lt;foreign-keys&gt;&lt;key app="EN" db-id="dfpz0vsensd0acesfatxwrvjvpfaedswv2rz"&gt;797&lt;/key&gt;&lt;/foreign-keys&gt;&lt;ref-type name="Journal Article"&gt;17&lt;/ref-type&gt;&lt;contributors&gt;&lt;authors&gt;&lt;author&gt;Niño, Yarko&lt;/author&gt;&lt;author&gt;García, Marcelo&lt;/author&gt;&lt;author&gt;Ayala, Luis&lt;/author&gt;&lt;/authors&gt;&lt;/contributors&gt;&lt;titles&gt;&lt;title&gt;Gravel saltation: 1. Experiments&lt;/title&gt;&lt;secondary-title&gt;Water Resources Research&lt;/secondary-title&gt;&lt;/titles&gt;&lt;periodical&gt;&lt;full-title&gt;Water Resources Research&lt;/full-title&gt;&lt;abbr-1&gt;Water Resour Res&lt;/abbr-1&gt;&lt;/periodical&gt;&lt;pages&gt;1907-1914&lt;/pages&gt;&lt;volume&gt;30&lt;/volume&gt;&lt;number&gt;6&lt;/number&gt;&lt;keywords&gt;&lt;keyword&gt;1815 Erosion&lt;/keyword&gt;&lt;keyword&gt;3050 Ocean observatories and experiments&lt;/keyword&gt;&lt;/keywords&gt;&lt;dates&gt;&lt;year&gt;1994&lt;/year&gt;&lt;/dates&gt;&lt;isbn&gt;1944-7973&lt;/isbn&gt;&lt;urls&gt;&lt;related-urls&gt;&lt;url&gt;http://dx.doi.org/10.1029/94WR00533&lt;/url&gt;&lt;/related-urls&gt;&lt;/urls&gt;&lt;electronic-resource-num&gt;10.1029/94wr00533&lt;/electronic-resource-num&gt;&lt;/record&gt;&lt;/Cite&gt;&lt;/EndNote&gt;</w:instrText>
      </w:r>
      <w:r w:rsidR="00DA7B45">
        <w:fldChar w:fldCharType="separate"/>
      </w:r>
      <w:r>
        <w:rPr>
          <w:noProof/>
        </w:rPr>
        <w:t>(</w:t>
      </w:r>
      <w:hyperlink w:anchor="_ENREF_3_16" w:tooltip="Niño, 1994 #797" w:history="1">
        <w:r w:rsidR="00146912">
          <w:rPr>
            <w:noProof/>
          </w:rPr>
          <w:t>1994</w:t>
        </w:r>
      </w:hyperlink>
      <w:r>
        <w:rPr>
          <w:noProof/>
        </w:rPr>
        <w:t>)</w:t>
      </w:r>
      <w:r w:rsidR="00DA7B45">
        <w:fldChar w:fldCharType="end"/>
      </w:r>
      <w:r w:rsidRPr="006F31D6">
        <w:t>.</w:t>
      </w:r>
      <w:r w:rsidR="00464D93">
        <w:t>.</w:t>
      </w:r>
    </w:p>
    <w:p w:rsidR="002A1772" w:rsidRDefault="002A1772" w:rsidP="00F32720"/>
    <w:p w:rsidR="002A1772" w:rsidRDefault="002A1772" w:rsidP="00F32720"/>
    <w:p w:rsidR="00464D93" w:rsidRDefault="00464D93" w:rsidP="00F32720">
      <w:r>
        <w:rPr>
          <w:noProof/>
        </w:rPr>
        <w:drawing>
          <wp:inline distT="0" distB="0" distL="0" distR="0">
            <wp:extent cx="8190964" cy="2312984"/>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rotWithShape="1">
                    <a:blip r:embed="rId11"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3">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0" r="-15456"/>
                    <a:stretch/>
                  </pic:blipFill>
                  <pic:spPr bwMode="auto">
                    <a:xfrm>
                      <a:off x="0" y="0"/>
                      <a:ext cx="8190964" cy="231298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64D93" w:rsidRPr="006605A3" w:rsidRDefault="00464D93" w:rsidP="00464D93">
      <w:pPr>
        <w:pStyle w:val="Caption"/>
        <w:jc w:val="center"/>
        <w:rPr>
          <w:b w:val="0"/>
        </w:rPr>
      </w:pPr>
      <w:bookmarkStart w:id="29" w:name="_Toc364775015"/>
      <w:r w:rsidRPr="006605A3">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1</w:t>
      </w:r>
      <w:proofErr w:type="spellEnd"/>
      <w:r w:rsidR="00DA7B45">
        <w:rPr>
          <w:b w:val="0"/>
        </w:rPr>
        <w:fldChar w:fldCharType="end"/>
      </w:r>
      <w:r>
        <w:rPr>
          <w:b w:val="0"/>
        </w:rPr>
        <w:t xml:space="preserve"> – Flow Domain Illustration</w:t>
      </w:r>
      <w:bookmarkEnd w:id="29"/>
    </w:p>
    <w:p w:rsidR="00464D93" w:rsidRDefault="00464D93" w:rsidP="00F32720"/>
    <w:p w:rsidR="002A1772" w:rsidRDefault="002A1772" w:rsidP="00F32720"/>
    <w:p w:rsidR="00F32720" w:rsidRDefault="00F32720" w:rsidP="0095419B">
      <w:pPr>
        <w:pStyle w:val="Heading3"/>
      </w:pPr>
      <w:bookmarkStart w:id="30" w:name="_Toc364775317"/>
      <w:r>
        <w:lastRenderedPageBreak/>
        <w:t>Study Location and Pit Trap Construction</w:t>
      </w:r>
      <w:bookmarkEnd w:id="30"/>
      <w:r>
        <w:t xml:space="preserve"> </w:t>
      </w:r>
    </w:p>
    <w:p w:rsidR="00F32720" w:rsidRDefault="00F32720" w:rsidP="00F32720">
      <w:r>
        <w:t xml:space="preserve">The continuously weighing pit style </w:t>
      </w:r>
      <w:proofErr w:type="spellStart"/>
      <w:r>
        <w:t>bedload</w:t>
      </w:r>
      <w:proofErr w:type="spellEnd"/>
      <w:r>
        <w:t xml:space="preserve"> samplers </w:t>
      </w:r>
      <w:r>
        <w:rPr>
          <w:noProof/>
        </w:rPr>
        <w:t>analysed in this study were</w:t>
      </w:r>
      <w:r>
        <w:t xml:space="preserve"> constructed in August 2010 on Little Turkey Creek in Farragut Tennessee (</w:t>
      </w:r>
      <w:proofErr w:type="spellStart"/>
      <w:r>
        <w:t>Figure</w:t>
      </w:r>
      <w:r w:rsidR="00DA7B45">
        <w:fldChar w:fldCharType="begin"/>
      </w:r>
      <w:r w:rsidR="00F472B8">
        <w:instrText xml:space="preserve"> REF _Ref362682559 </w:instrText>
      </w:r>
      <w:r w:rsidR="00DA7B45">
        <w:fldChar w:fldCharType="separate"/>
      </w:r>
      <w:r w:rsidR="00C72D54">
        <w:rPr>
          <w:noProof/>
        </w:rPr>
        <w:t>I</w:t>
      </w:r>
      <w:proofErr w:type="gramStart"/>
      <w:r w:rsidR="00C72D54">
        <w:t>:</w:t>
      </w:r>
      <w:r w:rsidR="00C72D54">
        <w:rPr>
          <w:noProof/>
        </w:rPr>
        <w:t>1</w:t>
      </w:r>
      <w:proofErr w:type="spellEnd"/>
      <w:proofErr w:type="gramEnd"/>
      <w:r w:rsidR="00DA7B45">
        <w:fldChar w:fldCharType="end"/>
      </w:r>
      <w:r>
        <w:t xml:space="preserve"> and </w:t>
      </w:r>
      <w:r w:rsidR="00DA7B45">
        <w:fldChar w:fldCharType="begin"/>
      </w:r>
      <w:r w:rsidR="00F472B8">
        <w:instrText xml:space="preserve"> REF _Ref362682870 </w:instrText>
      </w:r>
      <w:r w:rsidR="00DA7B45">
        <w:fldChar w:fldCharType="separate"/>
      </w:r>
      <w:proofErr w:type="spellStart"/>
      <w:r w:rsidR="00C72D54">
        <w:rPr>
          <w:noProof/>
        </w:rPr>
        <w:t>I</w:t>
      </w:r>
      <w:r w:rsidR="00C72D54" w:rsidRPr="00702DED">
        <w:t>:</w:t>
      </w:r>
      <w:r w:rsidR="00C72D54">
        <w:rPr>
          <w:noProof/>
        </w:rPr>
        <w:t>4</w:t>
      </w:r>
      <w:proofErr w:type="spellEnd"/>
      <w:r w:rsidR="00DA7B45">
        <w:fldChar w:fldCharType="end"/>
      </w:r>
      <w:r>
        <w:t xml:space="preserve">). These traps were established to characterize </w:t>
      </w:r>
      <w:proofErr w:type="spellStart"/>
      <w:r>
        <w:t>bedloa</w:t>
      </w:r>
      <w:r w:rsidR="004776AE">
        <w:t>d</w:t>
      </w:r>
      <w:proofErr w:type="spellEnd"/>
      <w:r w:rsidR="004776AE">
        <w:t xml:space="preserve"> transport for streams in the S</w:t>
      </w:r>
      <w:r>
        <w:t xml:space="preserve">outhern Appalachian, Ridge and Valley Province.  At the location of the </w:t>
      </w:r>
      <w:proofErr w:type="spellStart"/>
      <w:r>
        <w:t>bedload</w:t>
      </w:r>
      <w:proofErr w:type="spellEnd"/>
      <w:r>
        <w:t xml:space="preserve"> traps, Little Turkey Creek drains an area of approximately 11.6 square kilometers and 21.1 kilometers of </w:t>
      </w:r>
      <w:r w:rsidR="00702DED">
        <w:t>S</w:t>
      </w:r>
      <w:r>
        <w:t xml:space="preserve">tream.  The watershed slope is approximately 2.8%. The basin is partially urbanized and has seen a steady progression from forest land, to agricultural development, to suburban development </w:t>
      </w:r>
      <w:r w:rsidR="004776AE">
        <w:t>over</w:t>
      </w:r>
      <w:r>
        <w:t xml:space="preserve"> the past 100 years. Each of these elements is still present in the watershed to varying degrees.</w:t>
      </w:r>
    </w:p>
    <w:p w:rsidR="002A1772" w:rsidRDefault="002A1772" w:rsidP="00F32720"/>
    <w:p w:rsidR="002A1772" w:rsidRDefault="002A1772" w:rsidP="00F32720"/>
    <w:p w:rsidR="00F32720" w:rsidRDefault="00DA7B45" w:rsidP="006E52BD">
      <w:pPr>
        <w:spacing w:line="480" w:lineRule="auto"/>
      </w:pPr>
      <w:r>
        <w:rPr>
          <w:noProof/>
        </w:rPr>
        <w:pict>
          <v:group id="Group 2" o:spid="_x0000_s1026" style="position:absolute;margin-left:195.8pt;margin-top:-6.2pt;width:242.85pt;height:156.5pt;z-index:251678720" coordsize="30839,1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">
            <v:oval id="Oval 8" o:spid="_x0000_s1027" style="position:absolute;top:7958;width:2794;height:2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XiZsYA&#10;AADbAAAADwAAAGRycy9kb3ducmV2LnhtbESPT2vCQBTE70K/w/IEb2bjH6REV6mKUPDQ1orY2yP7&#10;zMZm38bs1qTfvlso9DjMzG+YxaqzlbhT40vHCkZJCoI4d7rkQsHxfTd8BOEDssbKMSn4Jg+r5UNv&#10;gZl2Lb/R/RAKESHsM1RgQqgzKX1uyKJPXE0cvYtrLIYom0LqBtsIt5Ucp+lMWiw5LhisaWMo/zx8&#10;WQV1FT6um9nLXm+vl+J1dzOnc7tWatDvnuYgAnXhP/zXftYKphP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7XiZsYAAADbAAAADwAAAAAAAAAAAAAAAACYAgAAZHJz&#10;L2Rvd25yZXYueG1sUEsFBgAAAAAEAAQA9QAAAIsDAAAAAA==&#10;" filled="f" strokecolor="#c0504d [3205]" strokeweight="2pt"/>
            <v:oval id="Oval 13" o:spid="_x0000_s1028" style="position:absolute;left:10583;width:20256;height:198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x6EsUA&#10;AADbAAAADwAAAGRycy9kb3ducmV2LnhtbESPQWsCMRSE7wX/Q3hCbzVbESlbo7SKIHjQqhS9PTbP&#10;zdrNy7pJ3fXfG0HwOMzMN8xo0tpSXKj2hWMF770EBHHmdMG5gt12/vYBwgdkjaVjUnAlD5Nx52WE&#10;qXYN/9BlE3IRIexTVGBCqFIpfWbIou+5ijh6R1dbDFHWudQ1NhFuS9lPkqG0WHBcMFjR1FD2t/m3&#10;CqoyHE7T4WqpZ6djvp6fze+++Vbqtdt+fYII1IZn+NFeaAWDAdy/xB8gx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XHoSxQAAANsAAAAPAAAAAAAAAAAAAAAAAJgCAABkcnMv&#10;ZG93bnJldi54bWxQSwUGAAAAAAQABAD1AAAAigMAAAAA&#10;" filled="f" strokecolor="#c0504d [3205]" strokeweight="2pt"/>
            <v:line id="Straight Connector 14" o:spid="_x0000_s1029" style="position:absolute;flip:y;visibility:visible" from="1354,338" to="17737,7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dZacUAAADbAAAADwAAAGRycy9kb3ducmV2LnhtbESPW2vCQBSE3wX/w3IKvplNS72QuopI&#10;C4IP1bQgfTvNHpPU7NmQ3Vz677sFwcdhZr5hVpvBVKKjxpWWFTxGMQjizOqScwWfH2/TJQjnkTVW&#10;lknBLznYrMejFSba9nyiLvW5CBB2CSoovK8TKV1WkEEX2Zo4eBfbGPRBNrnUDfYBbir5FMdzabDk&#10;sFBgTbuCsmvaGgV6OFjJP75rjxfZv79+Lc7z6lupycOwfQHhafD38K291wqeZ/D/JfwA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fdZacUAAADbAAAADwAAAAAAAAAA&#10;AAAAAAChAgAAZHJzL2Rvd25yZXYueG1sUEsFBgAAAAAEAAQA+QAAAJMDAAAAAA==&#10;" strokecolor="#bc4542 [3045]"/>
            <v:line id="Straight Connector 16" o:spid="_x0000_s1030" style="position:absolute;visibility:visible" from="1354,10837" to="16150,18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y8IMIAAADbAAAADwAAAGRycy9kb3ducmV2LnhtbESPQWvCQBSE7wX/w/IKvdVNJdiSukoU&#10;BK/aIh4f2ZdsNPs27K4m/feuIPQ4zMw3zGI12k7cyIfWsYKPaQaCuHK65UbB78/2/QtEiMgaO8ek&#10;4I8CrJaTlwUW2g28p9shNiJBOBSowMTYF1KGypDFMHU9cfJq5y3GJH0jtcchwW0nZ1k2lxZbTgsG&#10;e9oYqi6Hq1VwOta+XfP2NJxNXZbjNc/Xn7lSb69j+Q0i0hj/w8/2TivI5/D4kn6AX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4y8IMIAAADbAAAADwAAAAAAAAAAAAAA&#10;AAChAgAAZHJzL2Rvd25yZXYueG1sUEsFBgAAAAAEAAQA+QAAAJADAAAAAA==&#10;" strokecolor="#bc4542 [3045]"/>
          </v:group>
        </w:pict>
      </w:r>
      <w:r w:rsidR="00F32720">
        <w:rPr>
          <w:noProof/>
        </w:rPr>
        <w:drawing>
          <wp:inline distT="0" distB="0" distL="0" distR="0">
            <wp:extent cx="3665220" cy="1798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nessee.gif"/>
                    <pic:cNvPicPr/>
                  </pic:nvPicPr>
                  <pic:blipFill>
                    <a:blip r:embed="rId14"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5">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65220" cy="1798320"/>
                    </a:xfrm>
                    <a:prstGeom prst="rect">
                      <a:avLst/>
                    </a:prstGeom>
                  </pic:spPr>
                </pic:pic>
              </a:graphicData>
            </a:graphic>
          </wp:inline>
        </w:drawing>
      </w:r>
      <w:r w:rsidR="00F32720">
        <w:rPr>
          <w:noProof/>
        </w:rPr>
        <w:drawing>
          <wp:inline distT="0" distB="0" distL="0" distR="0">
            <wp:extent cx="1927860" cy="169926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xCo.gif"/>
                    <pic:cNvPicPr/>
                  </pic:nvPicPr>
                  <pic:blipFill>
                    <a:blip r:embed="rId1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7">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27860" cy="1699260"/>
                    </a:xfrm>
                    <a:prstGeom prst="rect">
                      <a:avLst/>
                    </a:prstGeom>
                  </pic:spPr>
                </pic:pic>
              </a:graphicData>
            </a:graphic>
          </wp:inline>
        </w:drawing>
      </w:r>
    </w:p>
    <w:p w:rsidR="006605A3" w:rsidRPr="006605A3" w:rsidRDefault="006605A3" w:rsidP="006605A3">
      <w:pPr>
        <w:pStyle w:val="Caption"/>
        <w:jc w:val="center"/>
        <w:rPr>
          <w:b w:val="0"/>
        </w:rPr>
      </w:pPr>
      <w:bookmarkStart w:id="31" w:name="_Toc364775016"/>
      <w:r w:rsidRPr="006605A3">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2</w:t>
      </w:r>
      <w:proofErr w:type="spellEnd"/>
      <w:r w:rsidR="00DA7B45">
        <w:rPr>
          <w:b w:val="0"/>
        </w:rPr>
        <w:fldChar w:fldCharType="end"/>
      </w:r>
      <w:r w:rsidR="00F472B8">
        <w:rPr>
          <w:b w:val="0"/>
        </w:rPr>
        <w:t xml:space="preserve"> </w:t>
      </w:r>
      <w:r w:rsidR="006E52BD">
        <w:rPr>
          <w:b w:val="0"/>
        </w:rPr>
        <w:t>– Farragut, Tennessee location m</w:t>
      </w:r>
      <w:r w:rsidRPr="006605A3">
        <w:rPr>
          <w:b w:val="0"/>
        </w:rPr>
        <w:t>ap</w:t>
      </w:r>
      <w:bookmarkEnd w:id="31"/>
    </w:p>
    <w:p w:rsidR="002A1772" w:rsidRDefault="002A1772" w:rsidP="00464D93"/>
    <w:p w:rsidR="002A1772" w:rsidRDefault="002A1772" w:rsidP="00464D93"/>
    <w:p w:rsidR="00464D93" w:rsidRPr="006605A3" w:rsidRDefault="00464D93" w:rsidP="00464D93">
      <w:pPr>
        <w:rPr>
          <w:b/>
          <w:noProof/>
        </w:rPr>
      </w:pPr>
      <w:r>
        <w:t xml:space="preserve">The traps on the site consist of four </w:t>
      </w:r>
      <w:proofErr w:type="spellStart"/>
      <w:r>
        <w:t>Birkbeck</w:t>
      </w:r>
      <w:proofErr w:type="spellEnd"/>
      <w:r>
        <w:t xml:space="preserve">-type pit traps </w:t>
      </w:r>
      <w:r w:rsidR="00DA7B45">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instrText xml:space="preserve"> ADDIN EN.CITE </w:instrText>
      </w:r>
      <w:r w:rsidR="00DA7B45">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instrText xml:space="preserve"> ADDIN EN.CITE.DATA </w:instrText>
      </w:r>
      <w:r w:rsidR="00DA7B45">
        <w:fldChar w:fldCharType="end"/>
      </w:r>
      <w:r w:rsidR="00DA7B45">
        <w:fldChar w:fldCharType="separate"/>
      </w:r>
      <w:r>
        <w:rPr>
          <w:noProof/>
        </w:rPr>
        <w:t>(</w:t>
      </w:r>
      <w:hyperlink w:anchor="_ENREF_3_19" w:tooltip="Reid, 1980 #802" w:history="1">
        <w:r w:rsidR="00146912">
          <w:rPr>
            <w:noProof/>
          </w:rPr>
          <w:t>Reid et al. 1980</w:t>
        </w:r>
      </w:hyperlink>
      <w:r>
        <w:rPr>
          <w:noProof/>
        </w:rPr>
        <w:t>)</w:t>
      </w:r>
      <w:r w:rsidR="00DA7B45">
        <w:fldChar w:fldCharType="end"/>
      </w:r>
      <w:r>
        <w:t>, extending perpendicular to flow across the channel bottom in series (</w:t>
      </w:r>
      <w:r w:rsidR="00DA7B45">
        <w:fldChar w:fldCharType="begin"/>
      </w:r>
      <w:r w:rsidR="00DA7B45">
        <w:instrText xml:space="preserve"> REF _Ref356464542 \h  \* MERGEFORMAT </w:instrText>
      </w:r>
      <w:r w:rsidR="00DA7B45">
        <w:fldChar w:fldCharType="separate"/>
      </w:r>
      <w:r w:rsidR="00C72D54" w:rsidRPr="00C72D54">
        <w:t xml:space="preserve">Figure </w:t>
      </w:r>
      <w:proofErr w:type="spellStart"/>
      <w:r w:rsidR="00C72D54" w:rsidRPr="00C72D54">
        <w:rPr>
          <w:noProof/>
        </w:rPr>
        <w:t>I</w:t>
      </w:r>
      <w:proofErr w:type="gramStart"/>
      <w:r w:rsidR="00C72D54" w:rsidRPr="00C72D54">
        <w:t>:</w:t>
      </w:r>
      <w:r w:rsidR="00C72D54" w:rsidRPr="00C72D54">
        <w:rPr>
          <w:noProof/>
        </w:rPr>
        <w:t>4</w:t>
      </w:r>
      <w:proofErr w:type="spellEnd"/>
      <w:proofErr w:type="gramEnd"/>
      <w:r w:rsidR="00DA7B45">
        <w:fldChar w:fldCharType="end"/>
      </w:r>
      <w:r w:rsidRPr="00702DED">
        <w:t>).</w:t>
      </w:r>
      <w:r>
        <w:t xml:space="preserve"> The </w:t>
      </w:r>
      <w:proofErr w:type="spellStart"/>
      <w:r>
        <w:t>bedload</w:t>
      </w:r>
      <w:proofErr w:type="spellEnd"/>
      <w:r>
        <w:t xml:space="preserve"> traps</w:t>
      </w:r>
      <w:r w:rsidRPr="006A7415">
        <w:t xml:space="preserve"> </w:t>
      </w:r>
      <w:r w:rsidR="00584586">
        <w:t>were</w:t>
      </w:r>
      <w:r>
        <w:t xml:space="preserve"> reinforced </w:t>
      </w:r>
      <w:r w:rsidRPr="006A7415">
        <w:t>concrete vault</w:t>
      </w:r>
      <w:r>
        <w:t>s with</w:t>
      </w:r>
      <w:r w:rsidRPr="006A7415">
        <w:t xml:space="preserve"> stainless steel loading </w:t>
      </w:r>
      <w:r>
        <w:t xml:space="preserve">box inserts resting on </w:t>
      </w:r>
      <w:r w:rsidRPr="006A7415">
        <w:t>four submersible load cells</w:t>
      </w:r>
      <w:r>
        <w:t xml:space="preserve"> (Omni Instruments, model </w:t>
      </w:r>
      <w:proofErr w:type="spellStart"/>
      <w:r>
        <w:t>DDEN-5KN-C25</w:t>
      </w:r>
      <w:proofErr w:type="spellEnd"/>
      <w:r>
        <w:t>)</w:t>
      </w:r>
      <w:r w:rsidRPr="006A7415">
        <w:t>.</w:t>
      </w:r>
      <w:r>
        <w:t xml:space="preserve">  The concrete vaults </w:t>
      </w:r>
      <w:r w:rsidR="00584586">
        <w:t>were</w:t>
      </w:r>
      <w:r>
        <w:t xml:space="preserve"> standard inlet boxes purchased from Sherman Dixie Precast, a local manufacturer.  The outside dimensions </w:t>
      </w:r>
      <w:r w:rsidR="00584586">
        <w:t>were</w:t>
      </w:r>
      <w:r>
        <w:t xml:space="preserve"> approximately 71 cm by 71 cm by 91 cm (</w:t>
      </w:r>
      <w:proofErr w:type="spellStart"/>
      <w:r>
        <w:t>WxLxD</w:t>
      </w:r>
      <w:proofErr w:type="spellEnd"/>
      <w:r>
        <w:t xml:space="preserve">). The wall thickness </w:t>
      </w:r>
      <w:r w:rsidR="00584586">
        <w:t>was</w:t>
      </w:r>
      <w:r>
        <w:t xml:space="preserve"> approximately 15 cm. The loading box inserts fit within the vaults and </w:t>
      </w:r>
      <w:r w:rsidR="00584586">
        <w:t>were</w:t>
      </w:r>
      <w:r>
        <w:t xml:space="preserve"> flush with the top of the concrete.  The loading boxes have a 1 cm or less horizontal clearance from the concrete vault on each side wall.  This gap </w:t>
      </w:r>
      <w:r w:rsidR="00584586">
        <w:t>was</w:t>
      </w:r>
      <w:r>
        <w:t xml:space="preserve"> partially sealed at the bed elevation with a thin soft foam </w:t>
      </w:r>
      <w:r w:rsidRPr="006F31D6">
        <w:t>insert.</w:t>
      </w:r>
      <w:r>
        <w:t xml:space="preserve">  The total collection volume of each trap </w:t>
      </w:r>
      <w:r w:rsidR="00584586">
        <w:t>wa</w:t>
      </w:r>
      <w:r>
        <w:t xml:space="preserve">s 1.6 </w:t>
      </w:r>
      <w:proofErr w:type="spellStart"/>
      <w:r>
        <w:t>m</w:t>
      </w:r>
      <w:r w:rsidRPr="003B736B">
        <w:rPr>
          <w:vertAlign w:val="superscript"/>
        </w:rPr>
        <w:t>3</w:t>
      </w:r>
      <w:proofErr w:type="spellEnd"/>
      <w:r>
        <w:t xml:space="preserve">.  The four load cells per loading box </w:t>
      </w:r>
      <w:r w:rsidR="00584586">
        <w:t>were</w:t>
      </w:r>
      <w:r>
        <w:t xml:space="preserve"> individually connected to a Campbell data logger (Model #</w:t>
      </w:r>
      <w:proofErr w:type="spellStart"/>
      <w:r>
        <w:t>CR1000</w:t>
      </w:r>
      <w:proofErr w:type="spellEnd"/>
      <w:r>
        <w:t>), reading weights on a 15-second interval and recording a time averaged weight every 5 minutes. W</w:t>
      </w:r>
      <w:r w:rsidRPr="00110415">
        <w:t xml:space="preserve">ater level loggers </w:t>
      </w:r>
      <w:r w:rsidR="00584586">
        <w:t>were</w:t>
      </w:r>
      <w:r>
        <w:t xml:space="preserve"> </w:t>
      </w:r>
      <w:r w:rsidRPr="00110415">
        <w:t xml:space="preserve">located 11 m </w:t>
      </w:r>
      <w:r>
        <w:t xml:space="preserve">upstream </w:t>
      </w:r>
      <w:r w:rsidRPr="00110415">
        <w:t>and 27 m downstream</w:t>
      </w:r>
      <w:r w:rsidR="004776AE">
        <w:t xml:space="preserve"> from the traps</w:t>
      </w:r>
      <w:r w:rsidRPr="00110415">
        <w:t xml:space="preserve">. </w:t>
      </w:r>
    </w:p>
    <w:p w:rsidR="00F32720" w:rsidRDefault="00DA7B45" w:rsidP="00F32720">
      <w:r>
        <w:rPr>
          <w:noProof/>
        </w:rPr>
        <w:lastRenderedPageBreak/>
        <w:pict>
          <v:shapetype id="_x0000_t202" coordsize="21600,21600" o:spt="202" path="m,l,21600r21600,l21600,xe">
            <v:stroke joinstyle="miter"/>
            <v:path gradientshapeok="t" o:connecttype="rect"/>
          </v:shapetype>
          <v:shape id="Text Box 19" o:spid="_x0000_s1131" type="#_x0000_t202" style="position:absolute;margin-left:302pt;margin-top:455.95pt;width:116.55pt;height:67.9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">
            <v:textbox>
              <w:txbxContent>
                <w:p w:rsidR="00C72D54" w:rsidRDefault="00C72D54" w:rsidP="00F32720">
                  <w:pPr>
                    <w:spacing w:after="0"/>
                    <w:jc w:val="center"/>
                  </w:pPr>
                  <w:proofErr w:type="spellStart"/>
                  <w:r>
                    <w:t>Bedload</w:t>
                  </w:r>
                  <w:proofErr w:type="spellEnd"/>
                  <w:r>
                    <w:t xml:space="preserve"> Station Location</w:t>
                  </w:r>
                </w:p>
                <w:p w:rsidR="00C72D54" w:rsidRDefault="00C72D54" w:rsidP="00F32720">
                  <w:pPr>
                    <w:jc w:val="center"/>
                  </w:pPr>
                  <w:r>
                    <w:t>(</w:t>
                  </w:r>
                  <w:proofErr w:type="spellStart"/>
                  <w:r w:rsidRPr="00295E0F">
                    <w:t>35°51'41.20"N</w:t>
                  </w:r>
                  <w:proofErr w:type="spellEnd"/>
                  <w:r>
                    <w:t xml:space="preserve">, </w:t>
                  </w:r>
                  <w:proofErr w:type="spellStart"/>
                  <w:r w:rsidRPr="00295E0F">
                    <w:t>84°11'56.34"W</w:t>
                  </w:r>
                  <w:proofErr w:type="spellEnd"/>
                  <w:r>
                    <w:t>)</w:t>
                  </w:r>
                </w:p>
              </w:txbxContent>
            </v:textbox>
          </v:shape>
        </w:pict>
      </w:r>
      <w:r>
        <w:rPr>
          <w:noProof/>
        </w:rPr>
        <w:pict>
          <v:shapetype id="_x0000_t32" coordsize="21600,21600" o:spt="32" o:oned="t" path="m,l21600,21600e" filled="f">
            <v:path arrowok="t" fillok="f" o:connecttype="none"/>
            <o:lock v:ext="edit" shapetype="t"/>
          </v:shapetype>
          <v:shape id="AutoShape 18" o:spid="_x0000_s1130" type="#_x0000_t32" style="position:absolute;margin-left:314.55pt;margin-top:364.65pt;width:54.15pt;height:108pt;flip:x y;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" strokecolor="#c0504d [3205]" strokeweight="3pt">
            <v:stroke endarrow="block"/>
            <v:shadow on="t" color="black" opacity="22936f" origin=",.5" offset="0,.63889mm"/>
          </v:shape>
        </w:pict>
      </w:r>
      <w:r w:rsidR="00F32720">
        <w:rPr>
          <w:noProof/>
        </w:rPr>
        <w:drawing>
          <wp:inline distT="0" distB="0" distL="0" distR="0">
            <wp:extent cx="5486400" cy="7101205"/>
            <wp:effectExtent l="0" t="0" r="0" b="4445"/>
            <wp:docPr id="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9">
                              <a14:imgEffect>
                                <a14:sharpenSoften amount="25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7101205"/>
                    </a:xfrm>
                    <a:prstGeom prst="rect">
                      <a:avLst/>
                    </a:prstGeom>
                    <a:noFill/>
                    <a:ln>
                      <a:noFill/>
                    </a:ln>
                  </pic:spPr>
                </pic:pic>
              </a:graphicData>
            </a:graphic>
          </wp:inline>
        </w:drawing>
      </w:r>
    </w:p>
    <w:p w:rsidR="00F32720" w:rsidRPr="006605A3" w:rsidRDefault="00F32720" w:rsidP="00F472B8">
      <w:pPr>
        <w:pStyle w:val="Caption"/>
        <w:rPr>
          <w:b w:val="0"/>
          <w:bCs w:val="0"/>
          <w:iCs/>
          <w:spacing w:val="13"/>
        </w:rPr>
      </w:pPr>
      <w:bookmarkStart w:id="32" w:name="_Toc364775017"/>
      <w:r w:rsidRPr="006605A3">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3</w:t>
      </w:r>
      <w:proofErr w:type="spellEnd"/>
      <w:r w:rsidR="00DA7B45">
        <w:rPr>
          <w:b w:val="0"/>
        </w:rPr>
        <w:fldChar w:fldCharType="end"/>
      </w:r>
      <w:r w:rsidR="00F472B8">
        <w:rPr>
          <w:b w:val="0"/>
        </w:rPr>
        <w:t xml:space="preserve"> </w:t>
      </w:r>
      <w:r w:rsidR="00F472B8" w:rsidRPr="006605A3">
        <w:rPr>
          <w:b w:val="0"/>
        </w:rPr>
        <w:t xml:space="preserve">– </w:t>
      </w:r>
      <w:r w:rsidRPr="006605A3">
        <w:rPr>
          <w:b w:val="0"/>
          <w:bCs w:val="0"/>
          <w:iCs/>
          <w:spacing w:val="13"/>
        </w:rPr>
        <w:t xml:space="preserve">Research </w:t>
      </w:r>
      <w:r w:rsidR="006E52BD">
        <w:rPr>
          <w:b w:val="0"/>
          <w:bCs w:val="0"/>
          <w:iCs/>
          <w:spacing w:val="13"/>
        </w:rPr>
        <w:t>s</w:t>
      </w:r>
      <w:r w:rsidRPr="006605A3">
        <w:rPr>
          <w:b w:val="0"/>
          <w:bCs w:val="0"/>
          <w:iCs/>
          <w:spacing w:val="13"/>
        </w:rPr>
        <w:t xml:space="preserve">tation </w:t>
      </w:r>
      <w:r w:rsidR="006E52BD">
        <w:rPr>
          <w:b w:val="0"/>
          <w:bCs w:val="0"/>
          <w:iCs/>
          <w:spacing w:val="13"/>
        </w:rPr>
        <w:t>l</w:t>
      </w:r>
      <w:r w:rsidRPr="006605A3">
        <w:rPr>
          <w:b w:val="0"/>
          <w:bCs w:val="0"/>
          <w:iCs/>
          <w:spacing w:val="13"/>
        </w:rPr>
        <w:t xml:space="preserve">ocation and </w:t>
      </w:r>
      <w:r w:rsidR="006E52BD">
        <w:rPr>
          <w:b w:val="0"/>
          <w:bCs w:val="0"/>
          <w:iCs/>
          <w:spacing w:val="13"/>
        </w:rPr>
        <w:t>c</w:t>
      </w:r>
      <w:r w:rsidRPr="006605A3">
        <w:rPr>
          <w:b w:val="0"/>
          <w:bCs w:val="0"/>
          <w:iCs/>
          <w:spacing w:val="13"/>
        </w:rPr>
        <w:t xml:space="preserve">ontributing </w:t>
      </w:r>
      <w:r w:rsidR="006E52BD">
        <w:rPr>
          <w:b w:val="0"/>
          <w:bCs w:val="0"/>
          <w:iCs/>
          <w:spacing w:val="13"/>
        </w:rPr>
        <w:t>w</w:t>
      </w:r>
      <w:r w:rsidRPr="006605A3">
        <w:rPr>
          <w:b w:val="0"/>
          <w:bCs w:val="0"/>
          <w:iCs/>
          <w:spacing w:val="13"/>
        </w:rPr>
        <w:t xml:space="preserve">atershed </w:t>
      </w:r>
      <w:r w:rsidR="006E52BD">
        <w:rPr>
          <w:b w:val="0"/>
          <w:bCs w:val="0"/>
          <w:iCs/>
          <w:spacing w:val="13"/>
        </w:rPr>
        <w:t>b</w:t>
      </w:r>
      <w:r w:rsidRPr="006605A3">
        <w:rPr>
          <w:b w:val="0"/>
          <w:bCs w:val="0"/>
          <w:iCs/>
          <w:spacing w:val="13"/>
        </w:rPr>
        <w:t>oundary</w:t>
      </w:r>
      <w:r w:rsidR="004776AE">
        <w:rPr>
          <w:b w:val="0"/>
          <w:bCs w:val="0"/>
          <w:iCs/>
          <w:spacing w:val="13"/>
        </w:rPr>
        <w:t xml:space="preserve"> of Little Turkey Creek, Farragut, Tennessee</w:t>
      </w:r>
      <w:bookmarkEnd w:id="32"/>
    </w:p>
    <w:p w:rsidR="00F32720" w:rsidRPr="006605A3" w:rsidRDefault="00F32720" w:rsidP="00F32720"/>
    <w:p w:rsidR="002A1772" w:rsidRPr="006605A3" w:rsidRDefault="002A1772" w:rsidP="002A1772">
      <w:pPr>
        <w:rPr>
          <w:b/>
          <w:noProof/>
        </w:rPr>
      </w:pPr>
      <w:r w:rsidRPr="00110415">
        <w:lastRenderedPageBreak/>
        <w:t xml:space="preserve">They </w:t>
      </w:r>
      <w:r>
        <w:t>were</w:t>
      </w:r>
      <w:r w:rsidRPr="00110415">
        <w:t xml:space="preserve"> time synchronized with the data logger at the </w:t>
      </w:r>
      <w:proofErr w:type="spellStart"/>
      <w:r w:rsidRPr="00110415">
        <w:t>bedload</w:t>
      </w:r>
      <w:proofErr w:type="spellEnd"/>
      <w:r w:rsidRPr="00110415">
        <w:t xml:space="preserve"> station and </w:t>
      </w:r>
      <w:r>
        <w:t>were</w:t>
      </w:r>
      <w:r w:rsidRPr="00110415">
        <w:t xml:space="preserve"> tied to an established datum on the greenway adjacent to the site. </w:t>
      </w:r>
      <w:r>
        <w:t xml:space="preserve"> </w:t>
      </w:r>
      <w:r w:rsidRPr="00110415">
        <w:t xml:space="preserve">The water level loggers </w:t>
      </w:r>
      <w:r>
        <w:t xml:space="preserve">consist of </w:t>
      </w:r>
      <w:r w:rsidRPr="00110415">
        <w:t>vented pressure transducers</w:t>
      </w:r>
      <w:r>
        <w:t xml:space="preserve"> (Global Water, Model </w:t>
      </w:r>
      <w:proofErr w:type="spellStart"/>
      <w:r>
        <w:t>WL16</w:t>
      </w:r>
      <w:proofErr w:type="spellEnd"/>
      <w:r>
        <w:t>)</w:t>
      </w:r>
      <w:r w:rsidRPr="00110415">
        <w:t xml:space="preserve"> installed within</w:t>
      </w:r>
      <w:r>
        <w:t xml:space="preserve"> 3-</w:t>
      </w:r>
      <w:r w:rsidRPr="00110415">
        <w:t xml:space="preserve">inch polyvinylchloride tubes that </w:t>
      </w:r>
      <w:r>
        <w:t>were</w:t>
      </w:r>
      <w:r w:rsidRPr="00110415">
        <w:t xml:space="preserve"> perfo</w:t>
      </w:r>
      <w:r>
        <w:t xml:space="preserve">rated below the water surface.  </w:t>
      </w:r>
      <w:r w:rsidRPr="00110415">
        <w:t xml:space="preserve">The water level sensors were </w:t>
      </w:r>
      <w:proofErr w:type="spellStart"/>
      <w:r w:rsidRPr="00110415">
        <w:t>progr</w:t>
      </w:r>
      <w:r>
        <w:t>amed</w:t>
      </w:r>
      <w:proofErr w:type="spellEnd"/>
      <w:r>
        <w:t xml:space="preserve"> to record pressures every 1</w:t>
      </w:r>
      <w:r w:rsidRPr="00110415">
        <w:t xml:space="preserve">5 minutes and were used to estimate the energy grade line slope and </w:t>
      </w:r>
      <w:r>
        <w:t>stage</w:t>
      </w:r>
      <w:r w:rsidRPr="00110415">
        <w:t xml:space="preserve"> during </w:t>
      </w:r>
      <w:proofErr w:type="spellStart"/>
      <w:r w:rsidRPr="00110415">
        <w:t>bedload</w:t>
      </w:r>
      <w:proofErr w:type="spellEnd"/>
      <w:r w:rsidRPr="00110415">
        <w:t xml:space="preserve"> events.</w:t>
      </w:r>
      <w:r>
        <w:t xml:space="preserve">  A stage discharge </w:t>
      </w:r>
      <w:r w:rsidRPr="00CC0F09">
        <w:t xml:space="preserve">relationship was developed at the site using </w:t>
      </w:r>
      <w:r>
        <w:t xml:space="preserve">the </w:t>
      </w:r>
      <w:r w:rsidRPr="00CC0F09">
        <w:t xml:space="preserve">standard </w:t>
      </w:r>
      <w:proofErr w:type="spellStart"/>
      <w:r w:rsidRPr="00CC0F09">
        <w:t>USGS</w:t>
      </w:r>
      <w:proofErr w:type="spellEnd"/>
      <w:r w:rsidRPr="00CC0F09">
        <w:t xml:space="preserve"> velocity-area methods </w:t>
      </w:r>
      <w:r>
        <w:t>and</w:t>
      </w:r>
      <w:r w:rsidRPr="00CC0F09">
        <w:t xml:space="preserve"> a Marsh-</w:t>
      </w:r>
      <w:proofErr w:type="spellStart"/>
      <w:r w:rsidRPr="00CC0F09">
        <w:t>McBirney</w:t>
      </w:r>
      <w:proofErr w:type="spellEnd"/>
      <w:r w:rsidRPr="00CC0F09">
        <w:t xml:space="preserve"> </w:t>
      </w:r>
      <w:proofErr w:type="spellStart"/>
      <w:r w:rsidRPr="00CC0F09">
        <w:t>FloMate2000</w:t>
      </w:r>
      <w:r w:rsidRPr="004776AE">
        <w:rPr>
          <w:vertAlign w:val="subscript"/>
        </w:rPr>
        <w:t>TM</w:t>
      </w:r>
      <w:proofErr w:type="spellEnd"/>
      <w:r>
        <w:t xml:space="preserve"> when the stream could be safely waded; </w:t>
      </w:r>
      <w:proofErr w:type="gramStart"/>
      <w:r>
        <w:t>a</w:t>
      </w:r>
      <w:proofErr w:type="gramEnd"/>
      <w:r>
        <w:t xml:space="preserve"> </w:t>
      </w:r>
      <w:proofErr w:type="spellStart"/>
      <w:r>
        <w:t>YSI</w:t>
      </w:r>
      <w:proofErr w:type="spellEnd"/>
      <w:r>
        <w:t>/</w:t>
      </w:r>
      <w:proofErr w:type="spellStart"/>
      <w:r>
        <w:t>SonTek</w:t>
      </w:r>
      <w:proofErr w:type="spellEnd"/>
      <w:r>
        <w:t xml:space="preserve"> </w:t>
      </w:r>
      <w:proofErr w:type="spellStart"/>
      <w:r>
        <w:t>RiverSurveyor</w:t>
      </w:r>
      <w:r w:rsidRPr="004776AE">
        <w:rPr>
          <w:vertAlign w:val="subscript"/>
        </w:rPr>
        <w:t>TM</w:t>
      </w:r>
      <w:proofErr w:type="spellEnd"/>
      <w:r>
        <w:t xml:space="preserve"> was used during near bank full flow conditions. </w:t>
      </w:r>
    </w:p>
    <w:p w:rsidR="00464D93" w:rsidRDefault="00464D93" w:rsidP="00464D93"/>
    <w:p w:rsidR="002A1772" w:rsidRDefault="002A1772" w:rsidP="00464D93"/>
    <w:p w:rsidR="00464D93" w:rsidRDefault="00464D93" w:rsidP="00464D93">
      <w:pPr>
        <w:jc w:val="center"/>
        <w:rPr>
          <w:noProof/>
        </w:rPr>
      </w:pPr>
      <w:r>
        <w:rPr>
          <w:noProof/>
        </w:rPr>
        <w:drawing>
          <wp:inline distT="0" distB="0" distL="0" distR="0">
            <wp:extent cx="2889957" cy="2167467"/>
            <wp:effectExtent l="0" t="0" r="5715" b="4445"/>
            <wp:docPr id="115" name="Picture 115" descr="https://lh3.googleusercontent.com/_0FZDWbe4QF4/THP31EdrkNI/AAAAAAAAAJw/K_MYSSwUSzw/s800/P820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0FZDWbe4QF4/THP31EdrkNI/AAAAAAAAAJw/K_MYSSwUSzw/s800/P8200351.JPG"/>
                    <pic:cNvPicPr>
                      <a:picLocks noChangeAspect="1" noChangeArrowheads="1"/>
                    </pic:cNvPicPr>
                  </pic:nvPicPr>
                  <pic:blipFill>
                    <a:blip r:embed="rId20" cstate="print">
                      <a:grayscl/>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1">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93951" cy="2170462"/>
                    </a:xfrm>
                    <a:prstGeom prst="rect">
                      <a:avLst/>
                    </a:prstGeom>
                    <a:noFill/>
                    <a:ln>
                      <a:noFill/>
                    </a:ln>
                  </pic:spPr>
                </pic:pic>
              </a:graphicData>
            </a:graphic>
          </wp:inline>
        </w:drawing>
      </w:r>
      <w:r>
        <w:rPr>
          <w:noProof/>
        </w:rPr>
        <w:t xml:space="preserve">  </w:t>
      </w:r>
      <w:r>
        <w:rPr>
          <w:noProof/>
        </w:rPr>
        <w:drawing>
          <wp:inline distT="0" distB="0" distL="0" distR="0">
            <wp:extent cx="2918574" cy="2175934"/>
            <wp:effectExtent l="0" t="0" r="0" b="0"/>
            <wp:docPr id="3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2637" cy="2178964"/>
                    </a:xfrm>
                    <a:prstGeom prst="rect">
                      <a:avLst/>
                    </a:prstGeom>
                    <a:noFill/>
                    <a:ln>
                      <a:noFill/>
                    </a:ln>
                  </pic:spPr>
                </pic:pic>
              </a:graphicData>
            </a:graphic>
          </wp:inline>
        </w:drawing>
      </w:r>
    </w:p>
    <w:p w:rsidR="00464D93" w:rsidRPr="006605A3" w:rsidRDefault="00464D93" w:rsidP="00464D93">
      <w:pPr>
        <w:pStyle w:val="Caption"/>
        <w:rPr>
          <w:b w:val="0"/>
          <w:noProof/>
        </w:rPr>
      </w:pPr>
      <w:bookmarkStart w:id="33" w:name="_Ref356464542"/>
      <w:bookmarkStart w:id="34" w:name="_Toc364775018"/>
      <w:r w:rsidRPr="006605A3">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4</w:t>
      </w:r>
      <w:proofErr w:type="spellEnd"/>
      <w:r w:rsidR="00DA7B45">
        <w:rPr>
          <w:b w:val="0"/>
        </w:rPr>
        <w:fldChar w:fldCharType="end"/>
      </w:r>
      <w:bookmarkEnd w:id="33"/>
      <w:r>
        <w:rPr>
          <w:b w:val="0"/>
        </w:rPr>
        <w:t xml:space="preserve"> </w:t>
      </w:r>
      <w:r w:rsidRPr="006605A3">
        <w:rPr>
          <w:b w:val="0"/>
        </w:rPr>
        <w:t xml:space="preserve">– </w:t>
      </w:r>
      <w:r>
        <w:rPr>
          <w:b w:val="0"/>
          <w:noProof/>
        </w:rPr>
        <w:t>View of continu</w:t>
      </w:r>
      <w:r w:rsidRPr="006605A3">
        <w:rPr>
          <w:b w:val="0"/>
          <w:noProof/>
        </w:rPr>
        <w:t>ous</w:t>
      </w:r>
      <w:r>
        <w:rPr>
          <w:b w:val="0"/>
          <w:noProof/>
        </w:rPr>
        <w:t>ly</w:t>
      </w:r>
      <w:r w:rsidRPr="006605A3">
        <w:rPr>
          <w:b w:val="0"/>
          <w:noProof/>
        </w:rPr>
        <w:t xml:space="preserve"> </w:t>
      </w:r>
      <w:r>
        <w:rPr>
          <w:b w:val="0"/>
          <w:noProof/>
        </w:rPr>
        <w:t>r</w:t>
      </w:r>
      <w:r w:rsidRPr="006605A3">
        <w:rPr>
          <w:b w:val="0"/>
          <w:noProof/>
        </w:rPr>
        <w:t xml:space="preserve">ecording </w:t>
      </w:r>
      <w:r>
        <w:rPr>
          <w:b w:val="0"/>
          <w:noProof/>
        </w:rPr>
        <w:t>b</w:t>
      </w:r>
      <w:r w:rsidRPr="006605A3">
        <w:rPr>
          <w:b w:val="0"/>
          <w:noProof/>
        </w:rPr>
        <w:t xml:space="preserve">edload </w:t>
      </w:r>
      <w:r>
        <w:rPr>
          <w:b w:val="0"/>
          <w:noProof/>
        </w:rPr>
        <w:t>p</w:t>
      </w:r>
      <w:r w:rsidRPr="006605A3">
        <w:rPr>
          <w:b w:val="0"/>
          <w:noProof/>
        </w:rPr>
        <w:t xml:space="preserve">it </w:t>
      </w:r>
      <w:r>
        <w:rPr>
          <w:b w:val="0"/>
          <w:noProof/>
        </w:rPr>
        <w:t>t</w:t>
      </w:r>
      <w:r w:rsidRPr="006605A3">
        <w:rPr>
          <w:b w:val="0"/>
          <w:noProof/>
        </w:rPr>
        <w:t xml:space="preserve">raps: (Left) concrete vaults being installed in stream subgrade where traps </w:t>
      </w:r>
      <w:r w:rsidR="00584586">
        <w:rPr>
          <w:b w:val="0"/>
          <w:noProof/>
        </w:rPr>
        <w:t>were</w:t>
      </w:r>
      <w:r w:rsidRPr="006605A3">
        <w:rPr>
          <w:b w:val="0"/>
          <w:noProof/>
        </w:rPr>
        <w:t xml:space="preserve"> designated by letters A through D progressing from river left to right; and (Right) finished construction of pit traps.</w:t>
      </w:r>
      <w:bookmarkEnd w:id="34"/>
      <w:r w:rsidRPr="006605A3">
        <w:rPr>
          <w:b w:val="0"/>
          <w:noProof/>
        </w:rPr>
        <w:t xml:space="preserve"> </w:t>
      </w:r>
    </w:p>
    <w:p w:rsidR="00F32720" w:rsidRDefault="00F32720" w:rsidP="00F32720"/>
    <w:p w:rsidR="002A1772" w:rsidRDefault="002A1772" w:rsidP="00F32720"/>
    <w:p w:rsidR="00F32720" w:rsidRDefault="00F32720" w:rsidP="0095419B">
      <w:pPr>
        <w:pStyle w:val="Heading3"/>
      </w:pPr>
      <w:bookmarkStart w:id="35" w:name="_Toc364775318"/>
      <w:proofErr w:type="spellStart"/>
      <w:r>
        <w:t>CFD</w:t>
      </w:r>
      <w:proofErr w:type="spellEnd"/>
      <w:r>
        <w:t xml:space="preserve"> Modeling Analysis</w:t>
      </w:r>
      <w:bookmarkEnd w:id="35"/>
    </w:p>
    <w:p w:rsidR="00F32720" w:rsidRDefault="00F32720" w:rsidP="00F32720">
      <w:pPr>
        <w:autoSpaceDE w:val="0"/>
        <w:autoSpaceDN w:val="0"/>
        <w:adjustRightInd w:val="0"/>
        <w:spacing w:after="0"/>
      </w:pPr>
      <w:r>
        <w:t xml:space="preserve">In order to develop estimates for the drag forces on </w:t>
      </w:r>
      <w:proofErr w:type="spellStart"/>
      <w:r>
        <w:t>bedload</w:t>
      </w:r>
      <w:proofErr w:type="spellEnd"/>
      <w:r>
        <w:t xml:space="preserve"> particles in the vicinity of the pit traps a </w:t>
      </w:r>
      <w:proofErr w:type="spellStart"/>
      <w:r>
        <w:t>CFD</w:t>
      </w:r>
      <w:proofErr w:type="spellEnd"/>
      <w:r>
        <w:t xml:space="preserve"> (</w:t>
      </w:r>
      <w:proofErr w:type="spellStart"/>
      <w:r>
        <w:t>FLOW3D</w:t>
      </w:r>
      <w:proofErr w:type="spellEnd"/>
      <w:r>
        <w:sym w:font="Symbol" w:char="F0E2"/>
      </w:r>
      <w:r>
        <w:t xml:space="preserve">) model was used to simulate the velocity vectors for bank full flow and a range of depth of fill conditions within the pit traps as defined in the Study Design section.  </w:t>
      </w:r>
      <w:proofErr w:type="spellStart"/>
      <w:r>
        <w:t>FLOW3D</w:t>
      </w:r>
      <w:proofErr w:type="spellEnd"/>
      <w:r>
        <w:sym w:font="Symbol" w:char="F0E2"/>
      </w:r>
      <w:r>
        <w:t xml:space="preserve"> uses the Reynolds averaged </w:t>
      </w:r>
      <w:proofErr w:type="spellStart"/>
      <w:r>
        <w:t>Navier</w:t>
      </w:r>
      <w:proofErr w:type="spellEnd"/>
      <w:r>
        <w:t>-Stokes (</w:t>
      </w:r>
      <w:proofErr w:type="spellStart"/>
      <w:r>
        <w:t>RANS</w:t>
      </w:r>
      <w:proofErr w:type="spellEnd"/>
      <w:r>
        <w:t>) equations for fluid motion simulation estimates.  S</w:t>
      </w:r>
      <w:r>
        <w:rPr>
          <w:rFonts w:eastAsiaTheme="minorHAnsi"/>
        </w:rPr>
        <w:t xml:space="preserve">kin friction </w:t>
      </w:r>
      <w:r w:rsidR="00584586">
        <w:rPr>
          <w:rFonts w:eastAsiaTheme="minorHAnsi"/>
        </w:rPr>
        <w:t>was</w:t>
      </w:r>
      <w:r>
        <w:rPr>
          <w:rFonts w:eastAsiaTheme="minorHAnsi"/>
        </w:rPr>
        <w:t xml:space="preserve"> estimated using </w:t>
      </w:r>
      <w:proofErr w:type="spellStart"/>
      <w:r>
        <w:rPr>
          <w:rFonts w:eastAsiaTheme="minorHAnsi"/>
        </w:rPr>
        <w:t>Nikuradse’s</w:t>
      </w:r>
      <w:proofErr w:type="spellEnd"/>
      <w:r>
        <w:rPr>
          <w:rFonts w:eastAsiaTheme="minorHAnsi"/>
        </w:rPr>
        <w:t xml:space="preserve"> equivalent sand grain </w:t>
      </w:r>
      <w:proofErr w:type="spellStart"/>
      <w:r w:rsidRPr="00CC0F09">
        <w:rPr>
          <w:rFonts w:eastAsiaTheme="minorHAnsi"/>
          <w:iCs/>
        </w:rPr>
        <w:t>k</w:t>
      </w:r>
      <w:r w:rsidRPr="00CC0F09">
        <w:rPr>
          <w:rFonts w:eastAsiaTheme="minorHAnsi"/>
          <w:iCs/>
          <w:sz w:val="17"/>
          <w:szCs w:val="17"/>
        </w:rPr>
        <w:t>s</w:t>
      </w:r>
      <w:proofErr w:type="spellEnd"/>
      <w:r>
        <w:rPr>
          <w:rFonts w:eastAsiaTheme="minorHAnsi"/>
        </w:rPr>
        <w:t>.</w:t>
      </w:r>
      <w:r>
        <w:t xml:space="preserve">  The </w:t>
      </w:r>
      <w:r w:rsidRPr="00F70390">
        <w:t>standard wall function for turbulent flow</w:t>
      </w:r>
      <w:r>
        <w:t xml:space="preserve"> was used </w:t>
      </w:r>
      <w:r w:rsidR="00DA7B45">
        <w:fldChar w:fldCharType="begin"/>
      </w:r>
      <w:r>
        <w:instrText xml:space="preserve"> ADDIN EN.CITE &lt;EndNote&gt;&lt;Cite&gt;&lt;Author&gt;Von Kármán&lt;/Author&gt;&lt;Year&gt;1931&lt;/Year&gt;&lt;RecNum&gt;864&lt;/RecNum&gt;&lt;DisplayText&gt;(Von Kármán 1931)&lt;/DisplayText&gt;&lt;record&gt;&lt;rec-number&gt;864&lt;/rec-number&gt;&lt;foreign-keys&gt;&lt;key app="EN" db-id="dfpz0vsensd0acesfatxwrvjvpfaedswv2rz"&gt;864&lt;/key&gt;&lt;/foreign-keys&gt;&lt;ref-type name="Book"&gt;6&lt;/ref-type&gt;&lt;contributors&gt;&lt;authors&gt;&lt;author&gt;Von Kármán, Theodore&lt;/author&gt;&lt;/authors&gt;&lt;/contributors&gt;&lt;titles&gt;&lt;title&gt;Mechanical similitude and turbulence&lt;/title&gt;&lt;/titles&gt;&lt;dates&gt;&lt;year&gt;1931&lt;/year&gt;&lt;/dates&gt;&lt;pub-location&gt;Washington D.C.&lt;/pub-location&gt;&lt;publisher&gt;National Advisory Committee for Aeronautics&lt;/publisher&gt;&lt;urls&gt;&lt;/urls&gt;&lt;remote-database-name&gt;/z-wcorg/&lt;/remote-database-name&gt;&lt;remote-database-provider&gt;http://worldcat.org&lt;/remote-database-provider&gt;&lt;language&gt;English&lt;/language&gt;&lt;/record&gt;&lt;/Cite&gt;&lt;/EndNote&gt;</w:instrText>
      </w:r>
      <w:r w:rsidR="00DA7B45">
        <w:fldChar w:fldCharType="separate"/>
      </w:r>
      <w:r>
        <w:rPr>
          <w:noProof/>
        </w:rPr>
        <w:t>(</w:t>
      </w:r>
      <w:hyperlink w:anchor="_ENREF_3_22" w:tooltip="Von Kármán, 1931 #864" w:history="1">
        <w:r w:rsidR="00146912">
          <w:rPr>
            <w:noProof/>
          </w:rPr>
          <w:t>Von Kármán 1931</w:t>
        </w:r>
      </w:hyperlink>
      <w:r>
        <w:rPr>
          <w:noProof/>
        </w:rPr>
        <w:t>)</w:t>
      </w:r>
      <w:r w:rsidR="00DA7B45">
        <w:fldChar w:fldCharType="end"/>
      </w:r>
      <w:r>
        <w:t xml:space="preserve"> and the turbulent closure model used was the Renormalized Group (</w:t>
      </w:r>
      <w:proofErr w:type="spellStart"/>
      <w:r>
        <w:t>RNG</w:t>
      </w:r>
      <w:proofErr w:type="spellEnd"/>
      <w:r>
        <w:t xml:space="preserve">) model which is a variation of the k-ε model </w:t>
      </w:r>
      <w:r w:rsidR="00DA7B45">
        <w:fldChar w:fldCharType="begin"/>
      </w:r>
      <w:r>
        <w:instrText xml:space="preserve"> ADDIN EN.CITE &lt;EndNote&gt;&lt;Cite&gt;&lt;Author&gt;Yakhot&lt;/Author&gt;&lt;Year&gt;1992&lt;/Year&gt;&lt;RecNum&gt;807&lt;/RecNum&gt;&lt;DisplayText&gt;(Yakhot et al. 1992)&lt;/DisplayText&gt;&lt;record&gt;&lt;rec-number&gt;807&lt;/rec-number&gt;&lt;foreign-keys&gt;&lt;key app="EN" db-id="dfpz0vsensd0acesfatxwrvjvpfaedswv2rz"&gt;807&lt;/key&gt;&lt;/foreign-keys&gt;&lt;ref-type name="Journal Article"&gt;17&lt;/ref-type&gt;&lt;contributors&gt;&lt;authors&gt;&lt;author&gt;Yakhot, V.&lt;/author&gt;&lt;author&gt;Orszag, S. A.&lt;/author&gt;&lt;author&gt;Thangam, S.&lt;/author&gt;&lt;author&gt;Gatski, T. B.&lt;/author&gt;&lt;author&gt;Speziale, C. G.&lt;/author&gt;&lt;/authors&gt;&lt;/contributors&gt;&lt;titles&gt;&lt;title&gt;Development of turbulence models for shear flows by a double expansion technique&lt;/title&gt;&lt;secondary-title&gt;Physics of Fluids A: Fluid Dynamics&lt;/secondary-title&gt;&lt;/titles&gt;&lt;periodical&gt;&lt;full-title&gt;Physics of Fluids A: Fluid Dynamics&lt;/full-title&gt;&lt;/periodical&gt;&lt;pages&gt;1510-1520&lt;/pages&gt;&lt;volume&gt;4&lt;/volume&gt;&lt;number&gt;7&lt;/number&gt;&lt;keywords&gt;&lt;keyword&gt;TURBULENT FLOW&lt;/keyword&gt;&lt;keyword&gt;SHEAR FLOW&lt;/keyword&gt;&lt;keyword&gt;PERTURBATION THEORY&lt;/keyword&gt;&lt;keyword&gt;RENORMALIZATION GROUP METHOD&lt;/keyword&gt;&lt;keyword&gt;STRAIN RATE&lt;/keyword&gt;&lt;keyword&gt;TRANSPORT PROCESSES&lt;/keyword&gt;&lt;keyword&gt;NAVIERSTOKES EQUATIONS&lt;/keyword&gt;&lt;keyword&gt;VISCOSITY&lt;/keyword&gt;&lt;/keywords&gt;&lt;dates&gt;&lt;year&gt;1992&lt;/year&gt;&lt;/dates&gt;&lt;publisher&gt;AIP&lt;/publisher&gt;&lt;urls&gt;&lt;related-urls&gt;&lt;url&gt;http://dx.doi.org/10.1063/1.858424&lt;/url&gt;&lt;/related-urls&gt;&lt;/urls&gt;&lt;/record&gt;&lt;/Cite&gt;&lt;/EndNote&gt;</w:instrText>
      </w:r>
      <w:r w:rsidR="00DA7B45">
        <w:fldChar w:fldCharType="separate"/>
      </w:r>
      <w:r>
        <w:t>(</w:t>
      </w:r>
      <w:hyperlink w:anchor="_ENREF_3_25" w:tooltip="Yakhot, 1992 #807" w:history="1">
        <w:r w:rsidR="00146912">
          <w:t>Yakhot et al. 1992</w:t>
        </w:r>
      </w:hyperlink>
      <w:r>
        <w:t>)</w:t>
      </w:r>
      <w:r w:rsidR="00DA7B45">
        <w:fldChar w:fldCharType="end"/>
      </w:r>
      <w:r>
        <w:t xml:space="preserve">.  </w:t>
      </w:r>
    </w:p>
    <w:p w:rsidR="00F32720" w:rsidRDefault="00F32720" w:rsidP="00F32720"/>
    <w:p w:rsidR="00F32720" w:rsidRDefault="00F32720" w:rsidP="0095419B">
      <w:pPr>
        <w:pStyle w:val="Heading4"/>
      </w:pPr>
      <w:r>
        <w:lastRenderedPageBreak/>
        <w:t xml:space="preserve">Study Site </w:t>
      </w:r>
      <w:proofErr w:type="spellStart"/>
      <w:r>
        <w:t>CFD</w:t>
      </w:r>
      <w:proofErr w:type="spellEnd"/>
      <w:r>
        <w:t xml:space="preserve"> Model Development and Pre-Processing</w:t>
      </w:r>
    </w:p>
    <w:p w:rsidR="00F32720" w:rsidRDefault="00F32720" w:rsidP="00F32720">
      <w:r>
        <w:t xml:space="preserve">Development of the </w:t>
      </w:r>
      <w:proofErr w:type="spellStart"/>
      <w:r>
        <w:t>CFD</w:t>
      </w:r>
      <w:proofErr w:type="spellEnd"/>
      <w:r>
        <w:t xml:space="preserve"> model for the study site required the input of topographic details upstream and downstream of the pit traps, defining the boundary conditions necessary to simulate bank full flows.  The reach topography and pit trap dimensions were extracted from a detailed topographic survey of the channel and banks in the immediate vicinity of the </w:t>
      </w:r>
      <w:proofErr w:type="spellStart"/>
      <w:r>
        <w:t>bedload</w:t>
      </w:r>
      <w:proofErr w:type="spellEnd"/>
      <w:r>
        <w:t xml:space="preserve"> traps.  The survey was conducted in October of 2012 using a Nikon </w:t>
      </w:r>
      <w:hyperlink r:id="rId23" w:history="1">
        <w:proofErr w:type="spellStart"/>
        <w:r w:rsidRPr="00AC2E87">
          <w:t>DTM</w:t>
        </w:r>
        <w:proofErr w:type="spellEnd"/>
        <w:r w:rsidRPr="00AC2E87">
          <w:t xml:space="preserve">-322 </w:t>
        </w:r>
        <w:r>
          <w:t>s</w:t>
        </w:r>
        <w:r w:rsidRPr="00AC2E87">
          <w:t>eries</w:t>
        </w:r>
        <w:r>
          <w:t>, 3-s</w:t>
        </w:r>
        <w:r w:rsidRPr="00AC2E87">
          <w:t>ec</w:t>
        </w:r>
        <w:r>
          <w:t>ond t</w:t>
        </w:r>
        <w:r w:rsidRPr="00AC2E87">
          <w:t xml:space="preserve">otal </w:t>
        </w:r>
        <w:r>
          <w:t>s</w:t>
        </w:r>
        <w:r w:rsidRPr="00AC2E87">
          <w:t>tation</w:t>
        </w:r>
      </w:hyperlink>
      <w:r>
        <w:t xml:space="preserve"> and a Tripod Data Systems Recon </w:t>
      </w:r>
      <w:proofErr w:type="spellStart"/>
      <w:r>
        <w:t>400X</w:t>
      </w:r>
      <w:proofErr w:type="spellEnd"/>
      <w:r>
        <w:t xml:space="preserve"> data logger. The surveyed area extends approximately 3 m downstream and 17 m upstream of the pit samplers and from the lowest bed elevation to approximately 0.2 m above bank full. The survey data were exported into CAD software and a triangulated irregular network (TIN) surface was developed. This surface was then sampled on a regular grid of 0.15 m </w:t>
      </w:r>
      <w:r w:rsidRPr="00702DED">
        <w:t xml:space="preserve">to develop an ASCII input file that can be read by </w:t>
      </w:r>
      <w:proofErr w:type="spellStart"/>
      <w:r w:rsidRPr="00702DED">
        <w:t>FLOW3D</w:t>
      </w:r>
      <w:proofErr w:type="spellEnd"/>
      <w:r w:rsidRPr="00702DED">
        <w:sym w:font="Symbol" w:char="F0E2"/>
      </w:r>
      <w:r w:rsidRPr="00702DED">
        <w:t xml:space="preserve"> as a topographic surface.  </w:t>
      </w:r>
      <w:fldSimple w:instr=" REF _Ref356819021 \h  \* MERGEFORMAT ">
        <w:r w:rsidR="00C72D54" w:rsidRPr="00C72D54">
          <w:rPr>
            <w:noProof/>
          </w:rPr>
          <w:t>Figure I:5</w:t>
        </w:r>
      </w:fldSimple>
      <w:r w:rsidRPr="00702DED">
        <w:t xml:space="preserve"> </w:t>
      </w:r>
      <w:proofErr w:type="gramStart"/>
      <w:r>
        <w:t>shows</w:t>
      </w:r>
      <w:proofErr w:type="gramEnd"/>
      <w:r>
        <w:t xml:space="preserve"> the resulting surface as displayed in </w:t>
      </w:r>
      <w:proofErr w:type="spellStart"/>
      <w:r>
        <w:t>FLOW3</w:t>
      </w:r>
      <w:r w:rsidRPr="00AC2E87">
        <w:t>D</w:t>
      </w:r>
      <w:proofErr w:type="spellEnd"/>
      <w:r>
        <w:sym w:font="Symbol" w:char="F0E2"/>
      </w:r>
      <w:r>
        <w:t xml:space="preserve">.  </w:t>
      </w:r>
    </w:p>
    <w:p w:rsidR="002A1772" w:rsidRDefault="002A1772" w:rsidP="00F32720"/>
    <w:p w:rsidR="00F32720" w:rsidRDefault="00DA7B45" w:rsidP="00F32720">
      <w:r>
        <w:rPr>
          <w:noProof/>
        </w:rPr>
        <w:pict>
          <v:shape id="Text Box 323" o:spid="_x0000_s1129" type="#_x0000_t202" style="position:absolute;margin-left:223pt;margin-top:10.8pt;width:86.65pt;height:32.15pt;z-index:2516858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" filled="f" stroked="f" strokeweight=".5pt">
            <v:path arrowok="t"/>
            <v:textbox>
              <w:txbxContent>
                <w:p w:rsidR="00C72D54" w:rsidRDefault="00C72D54" w:rsidP="00F32720">
                  <w:pPr>
                    <w:spacing w:after="0"/>
                    <w:jc w:val="center"/>
                    <w:rPr>
                      <w:sz w:val="16"/>
                      <w:szCs w:val="16"/>
                    </w:rPr>
                  </w:pPr>
                  <w:r>
                    <w:rPr>
                      <w:sz w:val="16"/>
                      <w:szCs w:val="16"/>
                    </w:rPr>
                    <w:t>Direction of</w:t>
                  </w:r>
                </w:p>
                <w:p w:rsidR="00C72D54" w:rsidRPr="00CC0F09" w:rsidRDefault="00C72D54" w:rsidP="00F32720">
                  <w:pPr>
                    <w:jc w:val="center"/>
                    <w:rPr>
                      <w:sz w:val="16"/>
                      <w:szCs w:val="16"/>
                    </w:rPr>
                  </w:pPr>
                  <w:r>
                    <w:rPr>
                      <w:sz w:val="16"/>
                      <w:szCs w:val="16"/>
                    </w:rPr>
                    <w:t>Flow</w:t>
                  </w:r>
                </w:p>
              </w:txbxContent>
            </v:textbox>
          </v:shape>
        </w:pict>
      </w:r>
    </w:p>
    <w:p w:rsidR="00F32720" w:rsidRDefault="00DA7B45" w:rsidP="00F32720">
      <w:pPr>
        <w:jc w:val="center"/>
      </w:pPr>
      <w:r>
        <w:rPr>
          <w:noProof/>
        </w:rPr>
        <w:pict>
          <v:shape id="Text Box 324" o:spid="_x0000_s1128" type="#_x0000_t202" style="position:absolute;left:0;text-align:left;margin-left:258.95pt;margin-top:99.95pt;width:86.65pt;height:32.1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" filled="f" stroked="f" strokeweight=".5pt">
            <v:path arrowok="t"/>
            <v:textbox>
              <w:txbxContent>
                <w:p w:rsidR="00C72D54" w:rsidRPr="00CC0F09" w:rsidRDefault="00C72D54" w:rsidP="00F32720">
                  <w:pPr>
                    <w:jc w:val="center"/>
                    <w:rPr>
                      <w:sz w:val="16"/>
                      <w:szCs w:val="16"/>
                    </w:rPr>
                  </w:pPr>
                  <w:r>
                    <w:rPr>
                      <w:sz w:val="16"/>
                      <w:szCs w:val="16"/>
                    </w:rPr>
                    <w:t>Pit Traps</w:t>
                  </w:r>
                </w:p>
              </w:txbxContent>
            </v:textbox>
          </v:shape>
        </w:pict>
      </w:r>
      <w:r>
        <w:rPr>
          <w:noProof/>
        </w:rPr>
        <w:pict>
          <v:group id="Group 28" o:spid="_x0000_s1124" style="position:absolute;left:0;text-align:left;margin-left:267.8pt;margin-top:125.7pt;width:50.15pt;height:11.05pt;z-index:251680768" coordsize="6368,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">
            <v:line id="Straight Connector 29" o:spid="_x0000_s1127" style="position:absolute;visibility:visible" from="54,707" to="6359,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JaMIAAADbAAAADwAAAGRycy9kb3ducmV2LnhtbESPT2sCMRTE7wW/Q3hCb5pVqdXVKFIq&#10;Fj3VP/fH5rm7uHlZk1TTb98IQo/DzPyGmS+jacSNnK8tKxj0MxDEhdU1lwqOh3VvAsIHZI2NZVLw&#10;Sx6Wi87LHHNt7/xNt30oRYKwz1FBFUKbS+mLigz6vm2Jk3e2zmBI0pVSO7wnuGnkMMvG0mDNaaHC&#10;lj4qKi77H5Mog9PVyM1liqet27nP0Ti+xatSr924moEIFMN/+Nn+0gpG7/D4kn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hJaMIAAADbAAAADwAAAAAAAAAAAAAA&#10;AAChAgAAZHJzL2Rvd25yZXYueG1sUEsFBgAAAAAEAAQA+QAAAJADAAAAAA==&#10;" strokecolor="black [3040]"/>
            <v:line id="Straight Connector 30" o:spid="_x0000_s1126" style="position:absolute;visibility:visible" from="0,0" to="0,1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4gcMAAADbAAAADwAAAGRycy9kb3ducmV2LnhtbESPQWsCMRSE74X+h/AEb5q1i1JXo5RS&#10;qdSTW70/Ns/dxc3LbpJq+u+bQqHHYWa+YdbbaDpxI+dbywpm0wwEcWV1y7WC0+du8gzCB2SNnWVS&#10;8E0etpvHhzUW2t75SLcy1CJB2BeooAmhL6T0VUMG/dT2xMm7WGcwJOlqqR3eE9x08inLFtJgy2mh&#10;wZ5eG6qu5ZdJlNl5MPL9usTzhzu4t3wR53FQajyKLysQgWL4D/+191pBvoTfL+kH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LeIHDAAAA2wAAAA8AAAAAAAAAAAAA&#10;AAAAoQIAAGRycy9kb3ducmV2LnhtbFBLBQYAAAAABAAEAPkAAACRAwAAAAA=&#10;" strokecolor="black [3040]"/>
            <v:line id="Straight Connector 64" o:spid="_x0000_s1125" style="position:absolute;visibility:visible" from="6368,54" to="6368,1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n4AsIAAADbAAAADwAAAGRycy9kb3ducmV2LnhtbESPQWsCMRSE74L/ITyhN81q62K3RpHS&#10;UrGnar0/Nq+7i5uXNUk1/nsjCB6HmfmGmS+jacWJnG8sKxiPMhDEpdUNVwp+d5/DGQgfkDW2lknB&#10;hTwsF/3eHAttz/xDp22oRIKwL1BBHUJXSOnLmgz6ke2Ik/dnncGQpKukdnhOcNPKSZbl0mDDaaHG&#10;jt5rKg/bf5Mo4/3RyK/DK+437tt9POdxGo9KPQ3i6g1EoBge4Xt7rRXkL3D7kn6AX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n4AsIAAADbAAAADwAAAAAAAAAAAAAA&#10;AAChAgAAZHJzL2Rvd25yZXYueG1sUEsFBgAAAAAEAAQA+QAAAJADAAAAAA==&#10;" strokecolor="black [3040]"/>
          </v:group>
        </w:pict>
      </w:r>
      <w:r>
        <w:rPr>
          <w:noProof/>
        </w:rPr>
        <w:pict>
          <v:shape id="Text Box 65" o:spid="_x0000_s1123" type="#_x0000_t202" style="position:absolute;left:0;text-align:left;margin-left:275.95pt;margin-top:118.8pt;width:33.75pt;height:17.5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" filled="f" stroked="f" strokeweight=".5pt">
            <v:path arrowok="t"/>
            <v:textbox>
              <w:txbxContent>
                <w:p w:rsidR="00C72D54" w:rsidRPr="00CC0F09" w:rsidRDefault="00C72D54" w:rsidP="00F32720">
                  <w:pPr>
                    <w:rPr>
                      <w:sz w:val="16"/>
                      <w:szCs w:val="16"/>
                    </w:rPr>
                  </w:pPr>
                  <w:r w:rsidRPr="00CC0F09">
                    <w:rPr>
                      <w:sz w:val="16"/>
                      <w:szCs w:val="16"/>
                    </w:rPr>
                    <w:t>10 m</w:t>
                  </w:r>
                </w:p>
              </w:txbxContent>
            </v:textbox>
          </v:shape>
        </w:pict>
      </w:r>
      <w:r>
        <w:rPr>
          <w:noProof/>
        </w:rPr>
        <w:pict>
          <v:shape id="Straight Arrow Connector 66" o:spid="_x0000_s1122" type="#_x0000_t32" style="position:absolute;left:0;text-align:left;margin-left:249.25pt;margin-top:108.4pt;width:36pt;height:0;flip:x;z-index:251684864;visibility:visible;mso-wrap-distance-top:-6e-5mm;mso-wrap-distance-bottom:-6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" strokecolor="#c0504d [3205]" strokeweight="2pt">
            <v:stroke endarrow="open"/>
            <v:shadow on="t" color="black" opacity="24903f" origin=",.5" offset="0,.55556mm"/>
            <o:lock v:ext="edit" shapetype="f"/>
          </v:shape>
        </w:pict>
      </w:r>
      <w:r>
        <w:rPr>
          <w:noProof/>
        </w:rPr>
        <w:pict>
          <v:oval id="Oval 67" o:spid="_x0000_s1121" style="position:absolute;left:0;text-align:left;margin-left:209.45pt;margin-top:95.35pt;width:39.8pt;height:23.45pt;z-index:2516838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" filled="f" strokecolor="#c0504d [3205]" strokeweight="2pt">
            <v:path arrowok="t"/>
          </v:oval>
        </w:pict>
      </w:r>
      <w:r>
        <w:rPr>
          <w:noProof/>
        </w:rPr>
        <w:pict>
          <v:shape id="Straight Arrow Connector 345" o:spid="_x0000_s1120" type="#_x0000_t32" style="position:absolute;left:0;text-align:left;margin-left:249.25pt;margin-top:8.65pt;width:14.15pt;height:39.2pt;flip:x;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" strokecolor="#4f81bd [3204]" strokeweight="2pt">
            <v:stroke endarrow="open"/>
            <v:shadow on="t" color="black" opacity="24903f" origin=",.5" offset="0,.55556mm"/>
            <o:lock v:ext="edit" shapetype="f"/>
          </v:shape>
        </w:pict>
      </w:r>
      <w:r w:rsidR="00F32720">
        <w:rPr>
          <w:noProof/>
        </w:rPr>
        <w:drawing>
          <wp:inline distT="0" distB="0" distL="0" distR="0">
            <wp:extent cx="1691640" cy="18059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19358" t="24959" r="52180" b="23153"/>
                    <a:stretch/>
                  </pic:blipFill>
                  <pic:spPr bwMode="auto">
                    <a:xfrm>
                      <a:off x="0" y="0"/>
                      <a:ext cx="1691640" cy="180594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32720" w:rsidRPr="006605A3" w:rsidRDefault="00F32720" w:rsidP="00F32720">
      <w:pPr>
        <w:pStyle w:val="Caption"/>
        <w:jc w:val="center"/>
        <w:rPr>
          <w:b w:val="0"/>
          <w:noProof/>
        </w:rPr>
      </w:pPr>
      <w:bookmarkStart w:id="36" w:name="_Ref356819021"/>
      <w:bookmarkStart w:id="37" w:name="_Toc364775019"/>
      <w:r w:rsidRPr="006605A3">
        <w:rPr>
          <w:b w:val="0"/>
          <w:noProof/>
        </w:rPr>
        <w:t xml:space="preserve">Figure </w:t>
      </w:r>
      <w:r w:rsidR="00DA7B45">
        <w:rPr>
          <w:b w:val="0"/>
          <w:noProof/>
        </w:rPr>
        <w:fldChar w:fldCharType="begin"/>
      </w:r>
      <w:r w:rsidR="00146912">
        <w:rPr>
          <w:b w:val="0"/>
          <w:noProof/>
        </w:rPr>
        <w:instrText xml:space="preserve"> STYLEREF 1 \s </w:instrText>
      </w:r>
      <w:r w:rsidR="00DA7B45">
        <w:rPr>
          <w:b w:val="0"/>
          <w:noProof/>
        </w:rPr>
        <w:fldChar w:fldCharType="separate"/>
      </w:r>
      <w:r w:rsidR="00C72D54">
        <w:rPr>
          <w:b w:val="0"/>
          <w:noProof/>
        </w:rPr>
        <w:t>I</w:t>
      </w:r>
      <w:r w:rsidR="00DA7B45">
        <w:rPr>
          <w:b w:val="0"/>
          <w:noProof/>
        </w:rPr>
        <w:fldChar w:fldCharType="end"/>
      </w:r>
      <w:r w:rsidR="00146912">
        <w:rPr>
          <w:b w:val="0"/>
          <w:noProof/>
        </w:rPr>
        <w:t>:</w:t>
      </w:r>
      <w:r w:rsidR="00DA7B45">
        <w:rPr>
          <w:b w:val="0"/>
          <w:noProof/>
        </w:rPr>
        <w:fldChar w:fldCharType="begin"/>
      </w:r>
      <w:r w:rsidR="00146912">
        <w:rPr>
          <w:b w:val="0"/>
          <w:noProof/>
        </w:rPr>
        <w:instrText xml:space="preserve"> SEQ Figure \* ARABIC \s 1 </w:instrText>
      </w:r>
      <w:r w:rsidR="00DA7B45">
        <w:rPr>
          <w:b w:val="0"/>
          <w:noProof/>
        </w:rPr>
        <w:fldChar w:fldCharType="separate"/>
      </w:r>
      <w:r w:rsidR="00C72D54">
        <w:rPr>
          <w:b w:val="0"/>
          <w:noProof/>
        </w:rPr>
        <w:t>5</w:t>
      </w:r>
      <w:r w:rsidR="00DA7B45">
        <w:rPr>
          <w:b w:val="0"/>
          <w:noProof/>
        </w:rPr>
        <w:fldChar w:fldCharType="end"/>
      </w:r>
      <w:bookmarkEnd w:id="36"/>
      <w:r w:rsidR="00F472B8">
        <w:rPr>
          <w:b w:val="0"/>
        </w:rPr>
        <w:t xml:space="preserve"> </w:t>
      </w:r>
      <w:r w:rsidR="00F472B8" w:rsidRPr="006605A3">
        <w:rPr>
          <w:b w:val="0"/>
        </w:rPr>
        <w:t xml:space="preserve">– </w:t>
      </w:r>
      <w:r w:rsidR="00D900D4">
        <w:rPr>
          <w:b w:val="0"/>
          <w:noProof/>
        </w:rPr>
        <w:t xml:space="preserve">Study </w:t>
      </w:r>
      <w:r w:rsidR="006E52BD">
        <w:rPr>
          <w:b w:val="0"/>
          <w:noProof/>
        </w:rPr>
        <w:t>r</w:t>
      </w:r>
      <w:r w:rsidR="00D900D4">
        <w:rPr>
          <w:b w:val="0"/>
          <w:noProof/>
        </w:rPr>
        <w:t xml:space="preserve">each </w:t>
      </w:r>
      <w:r w:rsidR="006E52BD">
        <w:rPr>
          <w:b w:val="0"/>
          <w:noProof/>
        </w:rPr>
        <w:t>t</w:t>
      </w:r>
      <w:r w:rsidR="00D900D4">
        <w:rPr>
          <w:b w:val="0"/>
          <w:noProof/>
        </w:rPr>
        <w:t xml:space="preserve">opography as </w:t>
      </w:r>
      <w:r w:rsidR="006E52BD">
        <w:rPr>
          <w:b w:val="0"/>
          <w:noProof/>
        </w:rPr>
        <w:t>m</w:t>
      </w:r>
      <w:r w:rsidRPr="006605A3">
        <w:rPr>
          <w:b w:val="0"/>
          <w:noProof/>
        </w:rPr>
        <w:t>odeled in FLOW3D</w:t>
      </w:r>
      <w:r w:rsidRPr="006605A3">
        <w:rPr>
          <w:b w:val="0"/>
          <w:noProof/>
        </w:rPr>
        <w:sym w:font="Symbol" w:char="F0E2"/>
      </w:r>
      <w:bookmarkEnd w:id="37"/>
    </w:p>
    <w:p w:rsidR="00F32720" w:rsidRDefault="00F32720" w:rsidP="00F32720"/>
    <w:p w:rsidR="006605A3" w:rsidRDefault="006605A3" w:rsidP="00F32720"/>
    <w:p w:rsidR="00F32720" w:rsidRPr="00702DED" w:rsidRDefault="00F32720" w:rsidP="00F32720">
      <w:r>
        <w:t xml:space="preserve">The extents of the topographic data </w:t>
      </w:r>
      <w:r w:rsidRPr="00702DED">
        <w:t xml:space="preserve">shown in </w:t>
      </w:r>
      <w:fldSimple w:instr=" REF _Ref356819021 \h  \* MERGEFORMAT ">
        <w:r w:rsidR="00C72D54" w:rsidRPr="00C72D54">
          <w:rPr>
            <w:noProof/>
          </w:rPr>
          <w:t>Figure I:5</w:t>
        </w:r>
      </w:fldSimple>
      <w:r w:rsidRPr="00702DED">
        <w:t xml:space="preserve"> are x = 0.0 to 9.5 m, y = 0.0 to 22.3 m, and z = -1.5 to 1.5 m.  The study reach topography data was amended in </w:t>
      </w:r>
      <w:proofErr w:type="spellStart"/>
      <w:r w:rsidRPr="00702DED">
        <w:t>FLOW3D</w:t>
      </w:r>
      <w:proofErr w:type="spellEnd"/>
      <w:r w:rsidRPr="00702DED">
        <w:sym w:font="Symbol" w:char="F0E2"/>
      </w:r>
      <w:r w:rsidRPr="00702DED">
        <w:t xml:space="preserve"> to include an additional 40 m upstream of the surveyed channel shown in </w:t>
      </w:r>
      <w:fldSimple w:instr=" REF _Ref356819021 \h  \* MERGEFORMAT ">
        <w:r w:rsidR="00C72D54" w:rsidRPr="00C72D54">
          <w:rPr>
            <w:noProof/>
          </w:rPr>
          <w:t>Figure I:5</w:t>
        </w:r>
      </w:fldSimple>
      <w:r w:rsidRPr="00702DED">
        <w:t>.  This extension allowed for sufficient flow path length to fully develop the turbulent boundary layer upstream of the pit trap area.</w:t>
      </w:r>
    </w:p>
    <w:p w:rsidR="00F32720" w:rsidRDefault="00F32720" w:rsidP="00F32720">
      <w:r>
        <w:t xml:space="preserve">Next, the </w:t>
      </w:r>
      <w:proofErr w:type="spellStart"/>
      <w:r>
        <w:t>3D</w:t>
      </w:r>
      <w:proofErr w:type="spellEnd"/>
      <w:r>
        <w:t xml:space="preserve"> finite element mesh (FEM) was generated using tools in </w:t>
      </w:r>
      <w:proofErr w:type="spellStart"/>
      <w:r>
        <w:t>FLOW3D</w:t>
      </w:r>
      <w:proofErr w:type="spellEnd"/>
      <w:r>
        <w:sym w:font="Symbol" w:char="F0E2"/>
      </w:r>
      <w:r>
        <w:t xml:space="preserve">.  The FEM was constructed to encapsulate the flow domain with an initial grid spacing of 0.15 m. The upstream boundary was defined as a known volumetric inflow rate with a fixed water surface elevation at bank full; approximately 0.9 m. The downstream boundary was set to a static </w:t>
      </w:r>
      <w:r>
        <w:lastRenderedPageBreak/>
        <w:t>pressure boundary with a fixed water surface elevation at bank full.</w:t>
      </w:r>
      <w:r w:rsidR="006E52BD">
        <w:t xml:space="preserve">  The </w:t>
      </w:r>
      <w:proofErr w:type="spellStart"/>
      <w:r w:rsidR="006E52BD">
        <w:t>bankfull</w:t>
      </w:r>
      <w:proofErr w:type="spellEnd"/>
      <w:r w:rsidR="006E52BD">
        <w:t xml:space="preserve"> condition was chosen for analysis because it is thought to be the condition under which the greatest amount of </w:t>
      </w:r>
      <w:proofErr w:type="spellStart"/>
      <w:r w:rsidR="006E52BD">
        <w:t>bedload</w:t>
      </w:r>
      <w:proofErr w:type="spellEnd"/>
      <w:r w:rsidR="006E52BD">
        <w:t xml:space="preserve"> is mobilized. </w:t>
      </w:r>
    </w:p>
    <w:p w:rsidR="00F32720" w:rsidRDefault="00F32720" w:rsidP="00F32720">
      <w:r>
        <w:t xml:space="preserve">The model was then run until a steady-state solution was reached. Steady-state conditions were then used as the next starting point in a series of successive iterations where the grid spacing was reduced to a size such that further reductions did not affect estimated velocity parameters near the pit traps. For each subsequent simulation, the initial conditions were </w:t>
      </w:r>
      <w:proofErr w:type="spellStart"/>
      <w:r>
        <w:t>discretized</w:t>
      </w:r>
      <w:proofErr w:type="spellEnd"/>
      <w:r>
        <w:t xml:space="preserve"> into the new and finer grid spacing by </w:t>
      </w:r>
      <w:proofErr w:type="spellStart"/>
      <w:r>
        <w:t>FLOW3D</w:t>
      </w:r>
      <w:proofErr w:type="spellEnd"/>
      <w:r>
        <w:sym w:font="Symbol" w:char="F0E2"/>
      </w:r>
      <w:r>
        <w:t xml:space="preserve"> based on the steady state of the previous run. A grid independent solution was achieved with a uniform mesh sizing of approximately 5 cm. Further </w:t>
      </w:r>
      <w:proofErr w:type="spellStart"/>
      <w:r>
        <w:t>discretization</w:t>
      </w:r>
      <w:proofErr w:type="spellEnd"/>
      <w:r>
        <w:t xml:space="preserve"> of the grid spacing to a value of 3 cm was carried out to more closely resolve the geometry of the pit traps at the interface with the bed; simplifying post processing efforts.</w:t>
      </w:r>
    </w:p>
    <w:p w:rsidR="00F32720" w:rsidRDefault="00F32720" w:rsidP="00F32720">
      <w:r>
        <w:t xml:space="preserve">Model parameters for surface roughness along the channel bed and banks were then adjusted to </w:t>
      </w:r>
      <w:r w:rsidR="00712C09">
        <w:t xml:space="preserve">calibrate the </w:t>
      </w:r>
      <w:proofErr w:type="spellStart"/>
      <w:r w:rsidR="00712C09">
        <w:t>CFD</w:t>
      </w:r>
      <w:proofErr w:type="spellEnd"/>
      <w:r w:rsidR="00712C09">
        <w:t xml:space="preserve"> model to approximate field</w:t>
      </w:r>
      <w:r>
        <w:t xml:space="preserve"> conditions; a gravel bed and a thickly vegetated bank. The roughness of the gravel bed was determined using the Manning-</w:t>
      </w:r>
      <w:proofErr w:type="spellStart"/>
      <w:r>
        <w:t>Strickler</w:t>
      </w:r>
      <w:proofErr w:type="spellEnd"/>
      <w:r>
        <w:t xml:space="preserve"> relation and a back calculated value for the Manning’s n based on field measurements at base flow conditions. This effort resulted in an estimated roughness height (</w:t>
      </w:r>
      <w:proofErr w:type="spellStart"/>
      <w:r>
        <w:t>k</w:t>
      </w:r>
      <w:r w:rsidRPr="00571CB1">
        <w:rPr>
          <w:vertAlign w:val="subscript"/>
        </w:rPr>
        <w:t>s</w:t>
      </w:r>
      <w:proofErr w:type="spellEnd"/>
      <w:r>
        <w:t xml:space="preserve">) of 9.8 cm. This value is approximately equal to twice the </w:t>
      </w:r>
      <w:proofErr w:type="spellStart"/>
      <w:r>
        <w:t>D</w:t>
      </w:r>
      <w:r w:rsidRPr="00212EA1">
        <w:rPr>
          <w:vertAlign w:val="subscript"/>
        </w:rPr>
        <w:t>50</w:t>
      </w:r>
      <w:proofErr w:type="spellEnd"/>
      <w:r>
        <w:t xml:space="preserve"> particle size for the bed surface and is similar to the roughness height that would be estimated using relations by </w:t>
      </w:r>
      <w:proofErr w:type="spellStart"/>
      <w:r>
        <w:t>Wilcock</w:t>
      </w:r>
      <w:proofErr w:type="spellEnd"/>
      <w:r>
        <w:t xml:space="preserve"> </w:t>
      </w:r>
      <w:r w:rsidR="00DA7B45">
        <w:fldChar w:fldCharType="begin"/>
      </w:r>
      <w:r>
        <w:instrText xml:space="preserve"> ADDIN EN.CITE &lt;EndNote&gt;&lt;Cite ExcludeAuth="1"&gt;&lt;Author&gt;Wilcock&lt;/Author&gt;&lt;Year&gt;2003&lt;/Year&gt;&lt;RecNum&gt;354&lt;/RecNum&gt;&lt;DisplayText&gt;(2003)&lt;/DisplayText&gt;&lt;record&gt;&lt;rec-number&gt;354&lt;/rec-number&gt;&lt;foreign-keys&gt;&lt;key app="EN" db-id="dfpz0vsensd0acesfatxwrvjvpfaedswv2rz"&gt;354&lt;/key&gt;&lt;key app="ENWeb" db-id="TQfX6ArtqgcAAEFNCFM"&gt;151&lt;/key&gt;&lt;/foreign-keys&gt;&lt;ref-type name="Journal Article"&gt;17&lt;/ref-type&gt;&lt;contributors&gt;&lt;authors&gt;&lt;author&gt;Wilcock, Peter R.&lt;/author&gt;&lt;author&gt;Crowe, Joanna C.&lt;/author&gt;&lt;/authors&gt;&lt;/contributors&gt;&lt;titles&gt;&lt;title&gt;Surface-based Transport Model for Mixed-Size Sediment&lt;/title&gt;&lt;secondary-title&gt;Journal of Hydraulic Engineering&lt;/secondary-title&gt;&lt;/titles&gt;&lt;periodical&gt;&lt;full-title&gt;Journal of Hydraulic Engineering&lt;/full-title&gt;&lt;/periodical&gt;&lt;pages&gt;120-128&lt;/pages&gt;&lt;volume&gt;129&lt;/volume&gt;&lt;number&gt;2&lt;/number&gt;&lt;keywords&gt;&lt;keyword&gt;Sediment transport&lt;/keyword&gt;&lt;keyword&gt;Models&lt;/keyword&gt;&lt;keyword&gt;Sand&lt;/keyword&gt;&lt;keyword&gt;Gravel&lt;/keyword&gt;&lt;/keywords&gt;&lt;dates&gt;&lt;year&gt;2003&lt;/year&gt;&lt;/dates&gt;&lt;publisher&gt;ASCE&lt;/publisher&gt;&lt;urls&gt;&lt;related-urls&gt;&lt;url&gt;http://link.aip.org/link/?QHY/129/120/1&lt;/url&gt;&lt;/related-urls&gt;&lt;/urls&gt;&lt;electronic-resource-num&gt;10.1061/(asce)0733-9429(2003)129:2(120)&lt;/electronic-resource-num&gt;&lt;/record&gt;&lt;/Cite&gt;&lt;/EndNote&gt;</w:instrText>
      </w:r>
      <w:r w:rsidR="00DA7B45">
        <w:fldChar w:fldCharType="separate"/>
      </w:r>
      <w:r>
        <w:rPr>
          <w:noProof/>
        </w:rPr>
        <w:t>(</w:t>
      </w:r>
      <w:hyperlink w:anchor="_ENREF_3_24" w:tooltip="Wilcock, 2003 #354" w:history="1">
        <w:r w:rsidR="00146912">
          <w:rPr>
            <w:noProof/>
          </w:rPr>
          <w:t>2003</w:t>
        </w:r>
      </w:hyperlink>
      <w:r>
        <w:rPr>
          <w:noProof/>
        </w:rPr>
        <w:t>)</w:t>
      </w:r>
      <w:r w:rsidR="00DA7B45">
        <w:fldChar w:fldCharType="end"/>
      </w:r>
      <w:r>
        <w:t xml:space="preserve"> or Parker</w:t>
      </w:r>
      <w:r w:rsidR="00702DED">
        <w:t xml:space="preserve"> </w:t>
      </w:r>
      <w:r w:rsidR="00DA7B45">
        <w:fldChar w:fldCharType="begin"/>
      </w:r>
      <w:r>
        <w:instrText xml:space="preserve"> ADDIN EN.CITE &lt;EndNote&gt;&lt;Cite ExcludeAuth="1"&gt;&lt;Author&gt;Parker&lt;/Author&gt;&lt;Year&gt;1990&lt;/Year&gt;&lt;RecNum&gt;267&lt;/RecNum&gt;&lt;DisplayText&gt;(1990)&lt;/DisplayText&gt;&lt;record&gt;&lt;rec-number&gt;267&lt;/rec-number&gt;&lt;foreign-keys&gt;&lt;key app="EN" db-id="dfpz0vsensd0acesfatxwrvjvpfaedswv2rz"&gt;267&lt;/key&gt;&lt;key app="ENWeb" db-id="TQfX6ArtqgcAAEFNCFM"&gt;1&lt;/key&gt;&lt;/foreign-keys&gt;&lt;ref-type name="Journal Article"&gt;17&lt;/ref-type&gt;&lt;contributors&gt;&lt;authors&gt;&lt;author&gt;Parker, G.&lt;/author&gt;&lt;/authors&gt;&lt;/contributors&gt;&lt;titles&gt;&lt;title&gt;Surface- based bedload transport relation for gravel rivers&lt;/title&gt;&lt;secondary-title&gt;Journal of Hydraulic Research&lt;/secondary-title&gt;&lt;/titles&gt;&lt;periodical&gt;&lt;full-title&gt;JOURNAL OF HYDRAULIC RESEARCH&lt;/full-title&gt;&lt;/periodical&gt;&lt;pages&gt;417-436&lt;/pages&gt;&lt;volume&gt;28&lt;/volume&gt;&lt;number&gt;4&lt;/number&gt;&lt;keywords&gt;&lt;keyword&gt;Stream Flow&lt;/keyword&gt;&lt;keyword&gt;Flow of Fluids--Sediment Transport&lt;/keyword&gt;&lt;keyword&gt;Flow of Water--Sediment Transport&lt;/keyword&gt;&lt;/keywords&gt;&lt;dates&gt;&lt;year&gt;1990&lt;/year&gt;&lt;/dates&gt;&lt;isbn&gt;0022-1686&amp;#xD;00221686&lt;/isbn&gt;&lt;urls&gt;&lt;/urls&gt;&lt;/record&gt;&lt;/Cite&gt;&lt;/EndNote&gt;</w:instrText>
      </w:r>
      <w:r w:rsidR="00DA7B45">
        <w:fldChar w:fldCharType="separate"/>
      </w:r>
      <w:r>
        <w:rPr>
          <w:noProof/>
        </w:rPr>
        <w:t>(</w:t>
      </w:r>
      <w:hyperlink w:anchor="_ENREF_3_17" w:tooltip="Parker, 1990 #267" w:history="1">
        <w:r w:rsidR="00146912">
          <w:rPr>
            <w:noProof/>
          </w:rPr>
          <w:t>1990</w:t>
        </w:r>
      </w:hyperlink>
      <w:r>
        <w:rPr>
          <w:noProof/>
        </w:rPr>
        <w:t>)</w:t>
      </w:r>
      <w:r w:rsidR="00DA7B45">
        <w:fldChar w:fldCharType="end"/>
      </w:r>
      <w:r>
        <w:t xml:space="preserve">. A similar effort was made to determine the appropriate roughness height for the bank material using a partition between the bed and bank roughness and Manning’s n back calculated for measured bank full flow conditions. However, this exercise produces a </w:t>
      </w:r>
      <w:proofErr w:type="spellStart"/>
      <w:r>
        <w:t>k</w:t>
      </w:r>
      <w:r w:rsidRPr="00571CB1">
        <w:rPr>
          <w:vertAlign w:val="subscript"/>
        </w:rPr>
        <w:t>s</w:t>
      </w:r>
      <w:proofErr w:type="spellEnd"/>
      <w:r>
        <w:t xml:space="preserve"> value that is many orders of magnitude higher than that of the bed and well beyond a reasonable value for the bank</w:t>
      </w:r>
      <w:r w:rsidR="00D120BE">
        <w:t>,</w:t>
      </w:r>
      <w:r>
        <w:t xml:space="preserve"> suggesting an upper limit to the </w:t>
      </w:r>
      <w:r w:rsidR="00464D93">
        <w:t>usefulness</w:t>
      </w:r>
      <w:r>
        <w:t xml:space="preserve"> of the</w:t>
      </w:r>
      <w:r w:rsidR="00464D93">
        <w:t xml:space="preserve"> Manning-</w:t>
      </w:r>
      <w:proofErr w:type="spellStart"/>
      <w:r w:rsidR="00464D93">
        <w:t>Strickler</w:t>
      </w:r>
      <w:proofErr w:type="spellEnd"/>
      <w:r w:rsidR="00464D93">
        <w:t xml:space="preserve"> relation</w:t>
      </w:r>
      <w:r w:rsidR="00712C09">
        <w:t xml:space="preserve"> in this application</w:t>
      </w:r>
      <w:r>
        <w:t>.</w:t>
      </w:r>
    </w:p>
    <w:p w:rsidR="00F32720" w:rsidRDefault="00F32720" w:rsidP="00F32720">
      <w:r>
        <w:t xml:space="preserve">The bank roughness value was then </w:t>
      </w:r>
      <w:r w:rsidR="00464D93">
        <w:t>estimated</w:t>
      </w:r>
      <w:r>
        <w:t xml:space="preserve"> through iterative trials, comparing the simulated bank full cross channel velocity profile near the </w:t>
      </w:r>
      <w:proofErr w:type="spellStart"/>
      <w:r>
        <w:t>bedload</w:t>
      </w:r>
      <w:proofErr w:type="spellEnd"/>
      <w:r>
        <w:t xml:space="preserve"> traps with the velocity profile measured at bank full flow using </w:t>
      </w:r>
      <w:proofErr w:type="gramStart"/>
      <w:r>
        <w:t>a</w:t>
      </w:r>
      <w:proofErr w:type="gramEnd"/>
      <w:r>
        <w:t xml:space="preserve"> </w:t>
      </w:r>
      <w:proofErr w:type="spellStart"/>
      <w:r>
        <w:t>YSI</w:t>
      </w:r>
      <w:proofErr w:type="spellEnd"/>
      <w:r>
        <w:t xml:space="preserve">/ </w:t>
      </w:r>
      <w:proofErr w:type="spellStart"/>
      <w:r>
        <w:t>Sontek</w:t>
      </w:r>
      <w:proofErr w:type="spellEnd"/>
      <w:r>
        <w:t xml:space="preserve"> River Surveyor velocity profiler. This approach resulted in an estimated 1.5 m roughness height for the banks. Using the Manning-</w:t>
      </w:r>
      <w:proofErr w:type="spellStart"/>
      <w:r>
        <w:t>Strickler</w:t>
      </w:r>
      <w:proofErr w:type="spellEnd"/>
      <w:r>
        <w:t xml:space="preserve"> relation, this is equivalent to a Manning’s n of 0.043, which falls within accepted values for vegetated banks. Once the converged and calibrated model was developed for the empty trap conditions, the model was rerun for trap conditions </w:t>
      </w:r>
      <w:r w:rsidR="00D120BE">
        <w:t>with</w:t>
      </w:r>
      <w:r>
        <w:t xml:space="preserve"> 50, 60, 70, 80, 90, and 100%</w:t>
      </w:r>
      <w:r w:rsidR="00D120BE">
        <w:t xml:space="preserve"> of the trap filled with solids</w:t>
      </w:r>
      <w:r>
        <w:t xml:space="preserve">. </w:t>
      </w:r>
    </w:p>
    <w:p w:rsidR="00F32720" w:rsidRDefault="00F32720" w:rsidP="0095419B">
      <w:pPr>
        <w:pStyle w:val="Heading4"/>
      </w:pPr>
      <w:proofErr w:type="spellStart"/>
      <w:r>
        <w:t>CDF</w:t>
      </w:r>
      <w:proofErr w:type="spellEnd"/>
      <w:r>
        <w:t xml:space="preserve"> Model Post Processing</w:t>
      </w:r>
    </w:p>
    <w:p w:rsidR="00F32720" w:rsidRDefault="00F32720" w:rsidP="00F32720">
      <w:r>
        <w:t>Simulated flow velocities were evaluated for each of the four pit traps separately. For each combination of pit trap, flow domain (0 to 0.1 m above and below the trap rim), and depth of fill percentage</w:t>
      </w:r>
      <w:r w:rsidR="00D120BE">
        <w:t>,</w:t>
      </w:r>
      <w:r w:rsidR="00464D93">
        <w:t xml:space="preserve"> steady state instantaneous</w:t>
      </w:r>
      <w:r>
        <w:t xml:space="preserve"> </w:t>
      </w:r>
      <w:r w:rsidR="00D120BE">
        <w:t>3-D</w:t>
      </w:r>
      <w:r>
        <w:t xml:space="preserve"> velocity vector components were exported from </w:t>
      </w:r>
      <w:proofErr w:type="spellStart"/>
      <w:r>
        <w:t>FLOW3D</w:t>
      </w:r>
      <w:proofErr w:type="spellEnd"/>
      <w:r>
        <w:sym w:font="Symbol" w:char="F0E2"/>
      </w:r>
      <w:r>
        <w:t xml:space="preserve"> into text files for analysis. The vertical velocity vector data were input into the statistical analysis software </w:t>
      </w:r>
      <w:proofErr w:type="spellStart"/>
      <w:r>
        <w:t>JMP</w:t>
      </w:r>
      <w:proofErr w:type="spellEnd"/>
      <w:r>
        <w:t xml:space="preserve">. A cursory review of histograms of the data sets revealed that they were frequently bi or tri modal in their distribution and would be poorly described using strictly parametric techniques. </w:t>
      </w:r>
      <w:proofErr w:type="spellStart"/>
      <w:r>
        <w:t>JMP</w:t>
      </w:r>
      <w:proofErr w:type="spellEnd"/>
      <w:r>
        <w:t xml:space="preserve"> was used to fit and evaluate a range of nonparametric and parametric mixture models to the resulting vertical velocity vector distribution output for each scenario. Non-parametric models evaluated in </w:t>
      </w:r>
      <w:proofErr w:type="spellStart"/>
      <w:r>
        <w:t>JMP</w:t>
      </w:r>
      <w:proofErr w:type="spellEnd"/>
      <w:r>
        <w:t xml:space="preserve"> included the Johnson SI, Johnson SU, and </w:t>
      </w:r>
      <w:r>
        <w:lastRenderedPageBreak/>
        <w:t xml:space="preserve">Generalized Log models </w:t>
      </w:r>
      <w:r w:rsidR="00DA7B45">
        <w:fldChar w:fldCharType="begin"/>
      </w:r>
      <w:r>
        <w:instrText xml:space="preserve"> ADDIN EN.CITE &lt;EndNote&gt;&lt;Cite&gt;&lt;Author&gt;JOHNSON&lt;/Author&gt;&lt;Year&gt;1949&lt;/Year&gt;&lt;RecNum&gt;861&lt;/RecNum&gt;&lt;DisplayText&gt;(Johnson 1949)&lt;/DisplayText&gt;&lt;record&gt;&lt;rec-number&gt;861&lt;/rec-number&gt;&lt;foreign-keys&gt;&lt;key app="EN" db-id="dfpz0vsensd0acesfatxwrvjvpfaedswv2rz"&gt;861&lt;/key&gt;&lt;/foreign-keys&gt;&lt;ref-type name="Journal Article"&gt;17&lt;/ref-type&gt;&lt;contributors&gt;&lt;authors&gt;&lt;author&gt;JOHNSON, N. L.&lt;/author&gt;&lt;/authors&gt;&lt;/contributors&gt;&lt;titles&gt;&lt;title&gt;SYSTEMS OF FREQUENCY CURVES GENERATED BY METHODS OF TRANSLATION&lt;/title&gt;&lt;secondary-title&gt;Biometrika&lt;/secondary-title&gt;&lt;/titles&gt;&lt;periodical&gt;&lt;full-title&gt;Biometrika&lt;/full-title&gt;&lt;/periodical&gt;&lt;pages&gt;149-176&lt;/pages&gt;&lt;volume&gt;36&lt;/volume&gt;&lt;number&gt;1-2&lt;/number&gt;&lt;dates&gt;&lt;year&gt;1949&lt;/year&gt;&lt;pub-dates&gt;&lt;date&gt;June 1, 1949&lt;/date&gt;&lt;/pub-dates&gt;&lt;/dates&gt;&lt;urls&gt;&lt;related-urls&gt;&lt;url&gt;http://biomet.oxfordjournals.org/content/36/1-2/149.short&lt;/url&gt;&lt;/related-urls&gt;&lt;/urls&gt;&lt;electronic-resource-num&gt;10.1093/biomet/36.1-2.149&lt;/electronic-resource-num&gt;&lt;/record&gt;&lt;/Cite&gt;&lt;/EndNote&gt;</w:instrText>
      </w:r>
      <w:r w:rsidR="00DA7B45">
        <w:fldChar w:fldCharType="separate"/>
      </w:r>
      <w:r>
        <w:rPr>
          <w:noProof/>
        </w:rPr>
        <w:t>(</w:t>
      </w:r>
      <w:hyperlink w:anchor="_ENREF_3_10" w:tooltip="JOHNSON, 1949 #861" w:history="1">
        <w:r w:rsidR="00146912">
          <w:rPr>
            <w:noProof/>
          </w:rPr>
          <w:t>Johnson 1949</w:t>
        </w:r>
      </w:hyperlink>
      <w:r>
        <w:rPr>
          <w:noProof/>
        </w:rPr>
        <w:t>)</w:t>
      </w:r>
      <w:r w:rsidR="00DA7B45">
        <w:fldChar w:fldCharType="end"/>
      </w:r>
      <w:r>
        <w:t xml:space="preserve">.  Normal mixture models included the two and three mixture models </w:t>
      </w:r>
      <w:r w:rsidR="00DA7B45">
        <w:fldChar w:fldCharType="begin"/>
      </w:r>
      <w:r>
        <w:instrText xml:space="preserve"> ADDIN EN.CITE &lt;EndNote&gt;&lt;Cite&gt;&lt;Author&gt;Lindsay&lt;/Author&gt;&lt;Year&gt;1995&lt;/Year&gt;&lt;RecNum&gt;862&lt;/RecNum&gt;&lt;DisplayText&gt;(Lindsay 1995)&lt;/DisplayText&gt;&lt;record&gt;&lt;rec-number&gt;862&lt;/rec-number&gt;&lt;foreign-keys&gt;&lt;key app="EN" db-id="dfpz0vsensd0acesfatxwrvjvpfaedswv2rz"&gt;862&lt;/key&gt;&lt;/foreign-keys&gt;&lt;ref-type name="Book"&gt;6&lt;/ref-type&gt;&lt;contributors&gt;&lt;authors&gt;&lt;author&gt;Bruce G. Lindsay&lt;/author&gt;&lt;/authors&gt;&lt;/contributors&gt;&lt;titles&gt;&lt;title&gt;Mixture Models: Theory, Geometry, and Applications&lt;/title&gt;&lt;secondary-title&gt;NSF-CBMS Regional Conference Series in Probability and Statistics&lt;/secondary-title&gt;&lt;/titles&gt;&lt;volume&gt;5&lt;/volume&gt;&lt;dates&gt;&lt;year&gt;1995&lt;/year&gt;&lt;/dates&gt;&lt;publisher&gt;Institute of Mathematical Statistics&lt;/publisher&gt;&lt;urls&gt;&lt;/urls&gt;&lt;/record&gt;&lt;/Cite&gt;&lt;/EndNote&gt;</w:instrText>
      </w:r>
      <w:r w:rsidR="00DA7B45">
        <w:fldChar w:fldCharType="separate"/>
      </w:r>
      <w:r>
        <w:rPr>
          <w:noProof/>
        </w:rPr>
        <w:t>(</w:t>
      </w:r>
      <w:hyperlink w:anchor="_ENREF_3_14" w:tooltip="Lindsay, 1995 #862" w:history="1">
        <w:r w:rsidR="00146912">
          <w:rPr>
            <w:noProof/>
          </w:rPr>
          <w:t>Lindsay 1995</w:t>
        </w:r>
      </w:hyperlink>
      <w:r>
        <w:rPr>
          <w:noProof/>
        </w:rPr>
        <w:t>)</w:t>
      </w:r>
      <w:r w:rsidR="00DA7B45">
        <w:fldChar w:fldCharType="end"/>
      </w:r>
      <w:r>
        <w:t xml:space="preserve">. In all cases, the Normal </w:t>
      </w:r>
      <w:r w:rsidR="00702DED">
        <w:t xml:space="preserve">three </w:t>
      </w:r>
      <w:r>
        <w:t xml:space="preserve">mixture models were identified as the best fit to the data.  Additional information on the statistical distribution fit to the data can be found in </w:t>
      </w:r>
      <w:r w:rsidR="00A75064">
        <w:t>the appendix of this dissertation</w:t>
      </w:r>
      <w:r>
        <w:t xml:space="preserve">.  </w:t>
      </w:r>
      <w:r w:rsidRPr="000E457D">
        <w:t xml:space="preserve">An illustration of the bi and tri modal </w:t>
      </w:r>
      <w:r>
        <w:t xml:space="preserve">nature of the data sets </w:t>
      </w:r>
      <w:r w:rsidRPr="000E457D">
        <w:t xml:space="preserve">is provided in </w:t>
      </w:r>
      <w:r w:rsidR="00DA7B45">
        <w:fldChar w:fldCharType="begin"/>
      </w:r>
      <w:r w:rsidR="00DA7B45">
        <w:instrText xml:space="preserve"> REF _Ref350852461 \h  \* MERGEFORMAT </w:instrText>
      </w:r>
      <w:r w:rsidR="00DA7B45">
        <w:fldChar w:fldCharType="separate"/>
      </w:r>
      <w:r w:rsidR="00C72D54" w:rsidRPr="00C72D54">
        <w:t xml:space="preserve">Figure </w:t>
      </w:r>
      <w:proofErr w:type="spellStart"/>
      <w:r w:rsidR="00C72D54" w:rsidRPr="00C72D54">
        <w:t>I:6</w:t>
      </w:r>
      <w:proofErr w:type="spellEnd"/>
      <w:r w:rsidR="00DA7B45">
        <w:fldChar w:fldCharType="end"/>
      </w:r>
      <w:r>
        <w:t xml:space="preserve"> below which shows a normal three mixture model fit to the distribution of vertical velocity vectors within the domain 0.0 to 0.1 m below the trap rim for </w:t>
      </w:r>
      <w:r w:rsidR="00464D93" w:rsidRPr="00464D93">
        <w:t>Trap A at the 0%, 50%, 60%, 70%, and 80% full condition</w:t>
      </w:r>
      <w:r>
        <w:t xml:space="preserve">. </w:t>
      </w:r>
      <w:r w:rsidR="00464D93">
        <w:t>Model fits to each data set are provided in the Appendix.</w:t>
      </w:r>
    </w:p>
    <w:p w:rsidR="002A1772" w:rsidRDefault="002A1772" w:rsidP="00F32720"/>
    <w:p w:rsidR="00464D93" w:rsidRDefault="00464D93" w:rsidP="00464D93">
      <w:pPr>
        <w:autoSpaceDE w:val="0"/>
        <w:autoSpaceDN w:val="0"/>
        <w:adjustRightInd w:val="0"/>
        <w:spacing w:after="0"/>
        <w:rPr>
          <w:rFonts w:ascii="Arial" w:hAnsi="Arial" w:cs="Arial"/>
          <w:color w:val="000000"/>
          <w:sz w:val="18"/>
          <w:szCs w:val="18"/>
        </w:rPr>
      </w:pPr>
    </w:p>
    <w:p w:rsidR="00464D93" w:rsidRDefault="00464D93" w:rsidP="00464D93">
      <w:pPr>
        <w:keepNext/>
        <w:autoSpaceDE w:val="0"/>
        <w:autoSpaceDN w:val="0"/>
        <w:adjustRightInd w:val="0"/>
        <w:spacing w:after="0"/>
        <w:jc w:val="center"/>
        <w:rPr>
          <w:rFonts w:ascii="Arial" w:hAnsi="Arial" w:cs="Arial"/>
          <w:color w:val="000000"/>
          <w:sz w:val="18"/>
          <w:szCs w:val="18"/>
        </w:rPr>
      </w:pPr>
      <w:r>
        <w:rPr>
          <w:rFonts w:ascii="Arial" w:hAnsi="Arial" w:cs="Arial"/>
          <w:noProof/>
          <w:color w:val="000000"/>
          <w:sz w:val="18"/>
          <w:szCs w:val="18"/>
        </w:rPr>
        <w:drawing>
          <wp:inline distT="0" distB="0" distL="0" distR="0">
            <wp:extent cx="1107440" cy="171259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7440" cy="1712595"/>
                    </a:xfrm>
                    <a:prstGeom prst="rect">
                      <a:avLst/>
                    </a:prstGeom>
                    <a:noFill/>
                    <a:ln>
                      <a:noFill/>
                    </a:ln>
                  </pic:spPr>
                </pic:pic>
              </a:graphicData>
            </a:graphic>
          </wp:inline>
        </w:drawing>
      </w:r>
      <w:r>
        <w:rPr>
          <w:rFonts w:ascii="Arial" w:hAnsi="Arial" w:cs="Arial"/>
          <w:noProof/>
          <w:color w:val="000000"/>
          <w:sz w:val="18"/>
          <w:szCs w:val="18"/>
        </w:rPr>
        <w:drawing>
          <wp:inline distT="0" distB="0" distL="0" distR="0">
            <wp:extent cx="1107440" cy="17125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7440" cy="1712595"/>
                    </a:xfrm>
                    <a:prstGeom prst="rect">
                      <a:avLst/>
                    </a:prstGeom>
                    <a:noFill/>
                    <a:ln>
                      <a:noFill/>
                    </a:ln>
                  </pic:spPr>
                </pic:pic>
              </a:graphicData>
            </a:graphic>
          </wp:inline>
        </w:drawing>
      </w:r>
      <w:r>
        <w:rPr>
          <w:rFonts w:ascii="Arial" w:hAnsi="Arial" w:cs="Arial"/>
          <w:noProof/>
          <w:color w:val="000000"/>
          <w:sz w:val="18"/>
          <w:szCs w:val="18"/>
        </w:rPr>
        <w:drawing>
          <wp:inline distT="0" distB="0" distL="0" distR="0">
            <wp:extent cx="1107440" cy="17125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7440" cy="1712595"/>
                    </a:xfrm>
                    <a:prstGeom prst="rect">
                      <a:avLst/>
                    </a:prstGeom>
                    <a:noFill/>
                    <a:ln>
                      <a:noFill/>
                    </a:ln>
                  </pic:spPr>
                </pic:pic>
              </a:graphicData>
            </a:graphic>
          </wp:inline>
        </w:drawing>
      </w:r>
      <w:r>
        <w:rPr>
          <w:rFonts w:ascii="Arial" w:hAnsi="Arial" w:cs="Arial"/>
          <w:noProof/>
          <w:color w:val="000000"/>
          <w:sz w:val="18"/>
          <w:szCs w:val="18"/>
        </w:rPr>
        <w:drawing>
          <wp:inline distT="0" distB="0" distL="0" distR="0">
            <wp:extent cx="1107440" cy="17125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7440" cy="1712595"/>
                    </a:xfrm>
                    <a:prstGeom prst="rect">
                      <a:avLst/>
                    </a:prstGeom>
                    <a:noFill/>
                    <a:ln>
                      <a:noFill/>
                    </a:ln>
                  </pic:spPr>
                </pic:pic>
              </a:graphicData>
            </a:graphic>
          </wp:inline>
        </w:drawing>
      </w:r>
      <w:r>
        <w:rPr>
          <w:rFonts w:ascii="Arial" w:hAnsi="Arial" w:cs="Arial"/>
          <w:noProof/>
          <w:color w:val="000000"/>
          <w:sz w:val="18"/>
          <w:szCs w:val="18"/>
        </w:rPr>
        <w:drawing>
          <wp:inline distT="0" distB="0" distL="0" distR="0">
            <wp:extent cx="1107440" cy="17125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7440" cy="1712595"/>
                    </a:xfrm>
                    <a:prstGeom prst="rect">
                      <a:avLst/>
                    </a:prstGeom>
                    <a:noFill/>
                    <a:ln>
                      <a:noFill/>
                    </a:ln>
                  </pic:spPr>
                </pic:pic>
              </a:graphicData>
            </a:graphic>
          </wp:inline>
        </w:drawing>
      </w:r>
    </w:p>
    <w:p w:rsidR="00F32720" w:rsidRPr="006605A3" w:rsidRDefault="00F32720" w:rsidP="00F32720">
      <w:pPr>
        <w:pStyle w:val="Caption"/>
        <w:jc w:val="center"/>
        <w:rPr>
          <w:b w:val="0"/>
        </w:rPr>
      </w:pPr>
      <w:bookmarkStart w:id="38" w:name="_Ref350852461"/>
      <w:bookmarkStart w:id="39" w:name="_Toc364775020"/>
      <w:r w:rsidRPr="006605A3">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6</w:t>
      </w:r>
      <w:proofErr w:type="spellEnd"/>
      <w:r w:rsidR="00DA7B45">
        <w:rPr>
          <w:b w:val="0"/>
        </w:rPr>
        <w:fldChar w:fldCharType="end"/>
      </w:r>
      <w:bookmarkEnd w:id="38"/>
      <w:r w:rsidR="00F472B8">
        <w:rPr>
          <w:b w:val="0"/>
        </w:rPr>
        <w:t xml:space="preserve"> </w:t>
      </w:r>
      <w:r w:rsidR="00F472B8" w:rsidRPr="006605A3">
        <w:rPr>
          <w:b w:val="0"/>
        </w:rPr>
        <w:t xml:space="preserve">– </w:t>
      </w:r>
      <w:r w:rsidR="00D900D4">
        <w:rPr>
          <w:b w:val="0"/>
        </w:rPr>
        <w:t xml:space="preserve">Normal </w:t>
      </w:r>
      <w:r w:rsidR="006E52BD">
        <w:rPr>
          <w:b w:val="0"/>
        </w:rPr>
        <w:t>t</w:t>
      </w:r>
      <w:r w:rsidR="00D900D4">
        <w:rPr>
          <w:b w:val="0"/>
        </w:rPr>
        <w:t xml:space="preserve">hree </w:t>
      </w:r>
      <w:r w:rsidR="006E52BD">
        <w:rPr>
          <w:b w:val="0"/>
        </w:rPr>
        <w:t>m</w:t>
      </w:r>
      <w:r w:rsidR="00D900D4">
        <w:rPr>
          <w:b w:val="0"/>
        </w:rPr>
        <w:t xml:space="preserve">ixture </w:t>
      </w:r>
      <w:r w:rsidR="006E52BD">
        <w:rPr>
          <w:b w:val="0"/>
        </w:rPr>
        <w:t>m</w:t>
      </w:r>
      <w:r w:rsidR="00D900D4">
        <w:rPr>
          <w:b w:val="0"/>
        </w:rPr>
        <w:t>odel f</w:t>
      </w:r>
      <w:r w:rsidRPr="006605A3">
        <w:rPr>
          <w:b w:val="0"/>
        </w:rPr>
        <w:t xml:space="preserve">it to the </w:t>
      </w:r>
      <w:r w:rsidR="006E52BD">
        <w:rPr>
          <w:b w:val="0"/>
        </w:rPr>
        <w:t>d</w:t>
      </w:r>
      <w:r w:rsidRPr="006605A3">
        <w:rPr>
          <w:b w:val="0"/>
        </w:rPr>
        <w:t xml:space="preserve">istribution of </w:t>
      </w:r>
      <w:r w:rsidR="006E52BD">
        <w:rPr>
          <w:b w:val="0"/>
        </w:rPr>
        <w:t>v</w:t>
      </w:r>
      <w:r w:rsidRPr="006605A3">
        <w:rPr>
          <w:b w:val="0"/>
        </w:rPr>
        <w:t xml:space="preserve">ertical </w:t>
      </w:r>
      <w:r w:rsidR="006E52BD">
        <w:rPr>
          <w:b w:val="0"/>
        </w:rPr>
        <w:t>v</w:t>
      </w:r>
      <w:r w:rsidRPr="006605A3">
        <w:rPr>
          <w:b w:val="0"/>
        </w:rPr>
        <w:t xml:space="preserve">elocity </w:t>
      </w:r>
      <w:r w:rsidR="006E52BD">
        <w:rPr>
          <w:b w:val="0"/>
        </w:rPr>
        <w:t>c</w:t>
      </w:r>
      <w:r w:rsidRPr="006605A3">
        <w:rPr>
          <w:b w:val="0"/>
        </w:rPr>
        <w:t xml:space="preserve">omponents within the </w:t>
      </w:r>
      <w:r w:rsidR="006E52BD">
        <w:rPr>
          <w:b w:val="0"/>
        </w:rPr>
        <w:t>d</w:t>
      </w:r>
      <w:r w:rsidRPr="006605A3">
        <w:rPr>
          <w:b w:val="0"/>
        </w:rPr>
        <w:t xml:space="preserve">omain below the </w:t>
      </w:r>
      <w:r w:rsidR="006E52BD">
        <w:rPr>
          <w:b w:val="0"/>
        </w:rPr>
        <w:t>t</w:t>
      </w:r>
      <w:r w:rsidRPr="006605A3">
        <w:rPr>
          <w:b w:val="0"/>
        </w:rPr>
        <w:t xml:space="preserve">rap </w:t>
      </w:r>
      <w:r w:rsidR="006E52BD">
        <w:rPr>
          <w:b w:val="0"/>
        </w:rPr>
        <w:t>r</w:t>
      </w:r>
      <w:r w:rsidRPr="006605A3">
        <w:rPr>
          <w:b w:val="0"/>
        </w:rPr>
        <w:t xml:space="preserve">im for </w:t>
      </w:r>
      <w:r w:rsidR="00464D93">
        <w:rPr>
          <w:b w:val="0"/>
        </w:rPr>
        <w:t>Trap</w:t>
      </w:r>
      <w:r w:rsidRPr="006605A3">
        <w:rPr>
          <w:b w:val="0"/>
        </w:rPr>
        <w:t xml:space="preserve"> A at the </w:t>
      </w:r>
      <w:r w:rsidR="00464D93">
        <w:rPr>
          <w:b w:val="0"/>
        </w:rPr>
        <w:t>0%, 50%, 60%, 70%, and 80% full</w:t>
      </w:r>
      <w:r w:rsidRPr="006605A3">
        <w:rPr>
          <w:b w:val="0"/>
        </w:rPr>
        <w:t xml:space="preserve"> </w:t>
      </w:r>
      <w:r w:rsidR="006E52BD">
        <w:rPr>
          <w:b w:val="0"/>
        </w:rPr>
        <w:t>c</w:t>
      </w:r>
      <w:r w:rsidRPr="006605A3">
        <w:rPr>
          <w:b w:val="0"/>
        </w:rPr>
        <w:t>ondition</w:t>
      </w:r>
      <w:r w:rsidR="00464D93">
        <w:rPr>
          <w:b w:val="0"/>
        </w:rPr>
        <w:t xml:space="preserve"> (m/s)</w:t>
      </w:r>
      <w:bookmarkEnd w:id="39"/>
    </w:p>
    <w:p w:rsidR="00F32720" w:rsidRDefault="00F32720" w:rsidP="00F32720">
      <w:pPr>
        <w:rPr>
          <w:rFonts w:ascii="Arial" w:eastAsiaTheme="minorHAnsi" w:hAnsi="Arial" w:cs="Arial"/>
          <w:color w:val="000000"/>
          <w:sz w:val="18"/>
          <w:szCs w:val="18"/>
        </w:rPr>
      </w:pPr>
    </w:p>
    <w:p w:rsidR="002A1772" w:rsidRPr="009F4732" w:rsidRDefault="002A1772" w:rsidP="00F32720">
      <w:pPr>
        <w:rPr>
          <w:rFonts w:ascii="Arial" w:eastAsiaTheme="minorHAnsi" w:hAnsi="Arial" w:cs="Arial"/>
          <w:color w:val="000000"/>
          <w:sz w:val="18"/>
          <w:szCs w:val="18"/>
        </w:rPr>
      </w:pPr>
    </w:p>
    <w:p w:rsidR="00F32720" w:rsidRDefault="00F32720" w:rsidP="0095419B">
      <w:pPr>
        <w:pStyle w:val="Heading3"/>
      </w:pPr>
      <w:bookmarkStart w:id="40" w:name="_Toc364775319"/>
      <w:proofErr w:type="spellStart"/>
      <w:r>
        <w:t>Saltation</w:t>
      </w:r>
      <w:proofErr w:type="spellEnd"/>
      <w:r>
        <w:t xml:space="preserve"> Step Length Estimation</w:t>
      </w:r>
      <w:bookmarkEnd w:id="40"/>
    </w:p>
    <w:p w:rsidR="00F32720" w:rsidRDefault="00F32720" w:rsidP="00F32720">
      <w:r>
        <w:t xml:space="preserve">The potential for particles to </w:t>
      </w:r>
      <w:proofErr w:type="spellStart"/>
      <w:r>
        <w:t>saltate</w:t>
      </w:r>
      <w:proofErr w:type="spellEnd"/>
      <w:r>
        <w:t xml:space="preserve"> over pit traps occurs when the length of an individual </w:t>
      </w:r>
      <w:proofErr w:type="spellStart"/>
      <w:r>
        <w:t>saltation</w:t>
      </w:r>
      <w:proofErr w:type="spellEnd"/>
      <w:r>
        <w:t xml:space="preserve"> event for a given particle is longer than the dimension of the pit trap opening normal with the </w:t>
      </w:r>
      <w:proofErr w:type="spellStart"/>
      <w:r>
        <w:t>saltation</w:t>
      </w:r>
      <w:proofErr w:type="spellEnd"/>
      <w:r>
        <w:t xml:space="preserve"> direction. </w:t>
      </w:r>
      <w:proofErr w:type="spellStart"/>
      <w:r>
        <w:t>Saltation</w:t>
      </w:r>
      <w:proofErr w:type="spellEnd"/>
      <w:r>
        <w:t xml:space="preserve"> is thought to be the </w:t>
      </w:r>
      <w:r w:rsidR="00D120BE">
        <w:t xml:space="preserve">dominant </w:t>
      </w:r>
      <w:r>
        <w:t xml:space="preserve">mode of </w:t>
      </w:r>
      <w:proofErr w:type="spellStart"/>
      <w:r>
        <w:t>bedload</w:t>
      </w:r>
      <w:proofErr w:type="spellEnd"/>
      <w:r>
        <w:t xml:space="preserve"> transport, with rolling and sliding occurring to a lesser extent, mainly near the threshold of entrainment and between individual </w:t>
      </w:r>
      <w:proofErr w:type="spellStart"/>
      <w:r>
        <w:t>saltation</w:t>
      </w:r>
      <w:proofErr w:type="spellEnd"/>
      <w:r>
        <w:t xml:space="preserve"> events </w:t>
      </w:r>
      <w:r w:rsidR="00DA7B45">
        <w:fldChar w:fldCharType="begin"/>
      </w:r>
      <w:r>
        <w:instrText xml:space="preserve"> ADDIN EN.CITE &lt;EndNote&gt;&lt;Cite&gt;&lt;Author&gt;Bridge&lt;/Author&gt;&lt;Year&gt;1984&lt;/Year&gt;&lt;RecNum&gt;800&lt;/RecNum&gt;&lt;DisplayText&gt;(Bridge and Dominic 1984)&lt;/DisplayText&gt;&lt;record&gt;&lt;rec-number&gt;800&lt;/rec-number&gt;&lt;foreign-keys&gt;&lt;key app="EN" db-id="dfpz0vsensd0acesfatxwrvjvpfaedswv2rz"&gt;800&lt;/key&gt;&lt;/foreign-keys&gt;&lt;ref-type name="Journal Article"&gt;17&lt;/ref-type&gt;&lt;contributors&gt;&lt;authors&gt;&lt;author&gt;Bridge, J. S.&lt;/author&gt;&lt;author&gt;Dominic, D. F.&lt;/author&gt;&lt;/authors&gt;&lt;/contributors&gt;&lt;titles&gt;&lt;title&gt;Bed Load Grain Velocities and Sediment Transport Rates&lt;/title&gt;&lt;secondary-title&gt;Water Resour. Res.&lt;/secondary-title&gt;&lt;/titles&gt;&lt;periodical&gt;&lt;full-title&gt;Water Resour. Res.&lt;/full-title&gt;&lt;/periodical&gt;&lt;pages&gt;476-490&lt;/pages&gt;&lt;volume&gt;20&lt;/volume&gt;&lt;number&gt;4&lt;/number&gt;&lt;keywords&gt;&lt;keyword&gt;1815 Hydrology: Erosion and sedimentation&lt;/keyword&gt;&lt;/keywords&gt;&lt;dates&gt;&lt;year&gt;1984&lt;/year&gt;&lt;/dates&gt;&lt;publisher&gt;AGU&lt;/publisher&gt;&lt;isbn&gt;0043-1397&lt;/isbn&gt;&lt;urls&gt;&lt;related-urls&gt;&lt;url&gt;http://dx.doi.org/10.1029/WR020i004p00476&lt;/url&gt;&lt;/related-urls&gt;&lt;/urls&gt;&lt;electronic-resource-num&gt;10.1029/WR020i004p00476&lt;/electronic-resource-num&gt;&lt;/record&gt;&lt;/Cite&gt;&lt;/EndNote&gt;</w:instrText>
      </w:r>
      <w:r w:rsidR="00DA7B45">
        <w:fldChar w:fldCharType="separate"/>
      </w:r>
      <w:r>
        <w:rPr>
          <w:noProof/>
        </w:rPr>
        <w:t>(</w:t>
      </w:r>
      <w:hyperlink w:anchor="_ENREF_3_4" w:tooltip="Bridge, 1984 #800" w:history="1">
        <w:r w:rsidR="00146912">
          <w:rPr>
            <w:noProof/>
          </w:rPr>
          <w:t>Bridge and Dominic 1984</w:t>
        </w:r>
      </w:hyperlink>
      <w:r>
        <w:rPr>
          <w:noProof/>
        </w:rPr>
        <w:t>)</w:t>
      </w:r>
      <w:r w:rsidR="00DA7B45">
        <w:fldChar w:fldCharType="end"/>
      </w:r>
      <w:r>
        <w:t xml:space="preserve">.  The particle mechanics of  </w:t>
      </w:r>
      <w:proofErr w:type="spellStart"/>
      <w:r>
        <w:t>saltation</w:t>
      </w:r>
      <w:proofErr w:type="spellEnd"/>
      <w:r>
        <w:t xml:space="preserve"> in turbulent flowing water has been described by various researchers including Einstein </w:t>
      </w:r>
      <w:r w:rsidR="00DA7B45">
        <w:fldChar w:fldCharType="begin"/>
      </w:r>
      <w:r>
        <w:instrText xml:space="preserve"> ADDIN EN.CITE &lt;EndNote&gt;&lt;Cite ExcludeAuth="1"&gt;&lt;Author&gt;Einstein&lt;/Author&gt;&lt;Year&gt;1950&lt;/Year&gt;&lt;RecNum&gt;228&lt;/RecNum&gt;&lt;DisplayText&gt;(1950)&lt;/DisplayText&gt;&lt;record&gt;&lt;rec-number&gt;228&lt;/rec-number&gt;&lt;foreign-keys&gt;&lt;key app="EN" db-id="dfpz0vsensd0acesfatxwrvjvpfaedswv2rz"&gt;228&lt;/key&gt;&lt;key app="ENWeb" db-id="TQfX6ArtqgcAAEFNCFM"&gt;31&lt;/key&gt;&lt;/foreign-keys&gt;&lt;ref-type name="Government Document"&gt;46&lt;/ref-type&gt;&lt;contributors&gt;&lt;authors&gt;&lt;author&gt;Hans Albert Einstein&lt;/author&gt;&lt;/authors&gt;&lt;secondary-authors&gt;&lt;author&gt;U.S. Soil Conservation Service&lt;/author&gt;&lt;/secondary-authors&gt;&lt;/contributors&gt;&lt;titles&gt;&lt;title&gt;The Bed-Load Function for Sediment Transport in Open Channel Flows&lt;/title&gt;&lt;/titles&gt;&lt;dates&gt;&lt;year&gt;1950&lt;/year&gt;&lt;/dates&gt;&lt;isbn&gt;Technical Bulletin No. 1026&lt;/isbn&gt;&lt;urls&gt;&lt;related-urls&gt;&lt;url&gt;http://ddr.nal.usda.gov/bitstream/10113/43419/1/CAT86201017.pdf&lt;/url&gt;&lt;/related-urls&gt;&lt;/urls&gt;&lt;/record&gt;&lt;/Cite&gt;&lt;/EndNote&gt;</w:instrText>
      </w:r>
      <w:r w:rsidR="00DA7B45">
        <w:fldChar w:fldCharType="separate"/>
      </w:r>
      <w:r>
        <w:rPr>
          <w:noProof/>
        </w:rPr>
        <w:t>(</w:t>
      </w:r>
      <w:hyperlink w:anchor="_ENREF_3_5" w:tooltip="Einstein, 1950 #228" w:history="1">
        <w:r w:rsidR="00146912">
          <w:rPr>
            <w:noProof/>
          </w:rPr>
          <w:t>1950</w:t>
        </w:r>
      </w:hyperlink>
      <w:r>
        <w:rPr>
          <w:noProof/>
        </w:rPr>
        <w:t>)</w:t>
      </w:r>
      <w:r w:rsidR="00DA7B45">
        <w:fldChar w:fldCharType="end"/>
      </w:r>
      <w:r>
        <w:t>, Bagnold</w:t>
      </w:r>
      <w:r w:rsidR="004776AE">
        <w:t xml:space="preserve"> </w:t>
      </w:r>
      <w:r w:rsidR="00DA7B45">
        <w:fldChar w:fldCharType="begin"/>
      </w:r>
      <w:r>
        <w:instrText xml:space="preserve"> ADDIN EN.CITE &lt;EndNote&gt;&lt;Cite ExcludeAuth="1"&gt;&lt;Author&gt;Bagnold&lt;/Author&gt;&lt;Year&gt;1973&lt;/Year&gt;&lt;RecNum&gt;801&lt;/RecNum&gt;&lt;DisplayText&gt;(1973)&lt;/DisplayText&gt;&lt;record&gt;&lt;rec-number&gt;801&lt;/rec-number&gt;&lt;foreign-keys&gt;&lt;key app="EN" db-id="dfpz0vsensd0acesfatxwrvjvpfaedswv2rz"&gt;801&lt;/key&gt;&lt;/foreign-keys&gt;&lt;ref-type name="Journal Article"&gt;17&lt;/ref-type&gt;&lt;contributors&gt;&lt;authors&gt;&lt;author&gt;Bagnold, R. A.&lt;/author&gt;&lt;/authors&gt;&lt;/contributors&gt;&lt;titles&gt;&lt;title&gt;The Nature of Saltation and of &amp;apos;Bed-Load&amp;apos; Transport in Water&lt;/title&gt;&lt;secondary-title&gt;Proceedings of the Royal Society of London. A. Mathematical and Physical Sciences&lt;/secondary-title&gt;&lt;/titles&gt;&lt;periodical&gt;&lt;full-title&gt;Proceedings of the Royal Society of London. A. Mathematical and Physical Sciences&lt;/full-title&gt;&lt;/periodical&gt;&lt;pages&gt;473-504&lt;/pages&gt;&lt;volume&gt;332&lt;/volume&gt;&lt;number&gt;1591&lt;/number&gt;&lt;dates&gt;&lt;year&gt;1973&lt;/year&gt;&lt;pub-dates&gt;&lt;date&gt;April 3, 1973&lt;/date&gt;&lt;/pub-dates&gt;&lt;/dates&gt;&lt;urls&gt;&lt;related-urls&gt;&lt;url&gt;http://rspa.royalsocietypublishing.org/content/332/1591/473.abstract&lt;/url&gt;&lt;/related-urls&gt;&lt;/urls&gt;&lt;electronic-resource-num&gt;10.1098/rspa.1973.0038&lt;/electronic-resource-num&gt;&lt;/record&gt;&lt;/Cite&gt;&lt;/EndNote&gt;</w:instrText>
      </w:r>
      <w:r w:rsidR="00DA7B45">
        <w:fldChar w:fldCharType="separate"/>
      </w:r>
      <w:r>
        <w:rPr>
          <w:noProof/>
        </w:rPr>
        <w:t>(</w:t>
      </w:r>
      <w:hyperlink w:anchor="_ENREF_3_1" w:tooltip="Bagnold, 1973 #801" w:history="1">
        <w:r w:rsidR="00146912">
          <w:rPr>
            <w:noProof/>
          </w:rPr>
          <w:t>1973</w:t>
        </w:r>
      </w:hyperlink>
      <w:r>
        <w:rPr>
          <w:noProof/>
        </w:rPr>
        <w:t>)</w:t>
      </w:r>
      <w:r w:rsidR="00DA7B45">
        <w:fldChar w:fldCharType="end"/>
      </w:r>
      <w:r>
        <w:t xml:space="preserve">, Bridge and Dominic </w:t>
      </w:r>
      <w:r w:rsidR="00DA7B45">
        <w:fldChar w:fldCharType="begin"/>
      </w:r>
      <w:r>
        <w:instrText xml:space="preserve"> ADDIN EN.CITE &lt;EndNote&gt;&lt;Cite ExcludeAuth="1"&gt;&lt;Author&gt;Bridge&lt;/Author&gt;&lt;Year&gt;1984&lt;/Year&gt;&lt;RecNum&gt;800&lt;/RecNum&gt;&lt;DisplayText&gt;(1984)&lt;/DisplayText&gt;&lt;record&gt;&lt;rec-number&gt;800&lt;/rec-number&gt;&lt;foreign-keys&gt;&lt;key app="EN" db-id="dfpz0vsensd0acesfatxwrvjvpfaedswv2rz"&gt;800&lt;/key&gt;&lt;/foreign-keys&gt;&lt;ref-type name="Journal Article"&gt;17&lt;/ref-type&gt;&lt;contributors&gt;&lt;authors&gt;&lt;author&gt;Bridge, J. S.&lt;/author&gt;&lt;author&gt;Dominic, D. F.&lt;/author&gt;&lt;/authors&gt;&lt;/contributors&gt;&lt;titles&gt;&lt;title&gt;Bed Load Grain Velocities and Sediment Transport Rates&lt;/title&gt;&lt;secondary-title&gt;Water Resour. Res.&lt;/secondary-title&gt;&lt;/titles&gt;&lt;periodical&gt;&lt;full-title&gt;Water Resour. Res.&lt;/full-title&gt;&lt;/periodical&gt;&lt;pages&gt;476-490&lt;/pages&gt;&lt;volume&gt;20&lt;/volume&gt;&lt;number&gt;4&lt;/number&gt;&lt;keywords&gt;&lt;keyword&gt;1815 Hydrology: Erosion and sedimentation&lt;/keyword&gt;&lt;/keywords&gt;&lt;dates&gt;&lt;year&gt;1984&lt;/year&gt;&lt;/dates&gt;&lt;publisher&gt;AGU&lt;/publisher&gt;&lt;isbn&gt;0043-1397&lt;/isbn&gt;&lt;urls&gt;&lt;related-urls&gt;&lt;url&gt;http://dx.doi.org/10.1029/WR020i004p00476&lt;/url&gt;&lt;/related-urls&gt;&lt;/urls&gt;&lt;electronic-resource-num&gt;10.1029/WR020i004p00476&lt;/electronic-resource-num&gt;&lt;/record&gt;&lt;/Cite&gt;&lt;/EndNote&gt;</w:instrText>
      </w:r>
      <w:r w:rsidR="00DA7B45">
        <w:fldChar w:fldCharType="separate"/>
      </w:r>
      <w:r>
        <w:rPr>
          <w:noProof/>
        </w:rPr>
        <w:t>(</w:t>
      </w:r>
      <w:hyperlink w:anchor="_ENREF_3_4" w:tooltip="Bridge, 1984 #800" w:history="1">
        <w:r w:rsidR="00146912">
          <w:rPr>
            <w:noProof/>
          </w:rPr>
          <w:t>1984</w:t>
        </w:r>
      </w:hyperlink>
      <w:r>
        <w:rPr>
          <w:noProof/>
        </w:rPr>
        <w:t>)</w:t>
      </w:r>
      <w:r w:rsidR="00DA7B45">
        <w:fldChar w:fldCharType="end"/>
      </w:r>
      <w:r>
        <w:t xml:space="preserve">, and Nino and Garcia </w:t>
      </w:r>
      <w:r w:rsidR="00DA7B45">
        <w:fldChar w:fldCharType="begin"/>
      </w:r>
      <w:r>
        <w:instrText xml:space="preserve"> ADDIN EN.CITE &lt;EndNote&gt;&lt;Cite ExcludeAuth="1"&gt;&lt;Author&gt;Niño&lt;/Author&gt;&lt;Year&gt;1994&lt;/Year&gt;&lt;RecNum&gt;797&lt;/RecNum&gt;&lt;DisplayText&gt;(1994)&lt;/DisplayText&gt;&lt;record&gt;&lt;rec-number&gt;797&lt;/rec-number&gt;&lt;foreign-keys&gt;&lt;key app="EN" db-id="dfpz0vsensd0acesfatxwrvjvpfaedswv2rz"&gt;797&lt;/key&gt;&lt;/foreign-keys&gt;&lt;ref-type name="Journal Article"&gt;17&lt;/ref-type&gt;&lt;contributors&gt;&lt;authors&gt;&lt;author&gt;Niño, Yarko&lt;/author&gt;&lt;author&gt;García, Marcelo&lt;/author&gt;&lt;author&gt;Ayala, Luis&lt;/author&gt;&lt;/authors&gt;&lt;/contributors&gt;&lt;titles&gt;&lt;title&gt;Gravel saltation: 1. Experiments&lt;/title&gt;&lt;secondary-title&gt;Water Resources Research&lt;/secondary-title&gt;&lt;/titles&gt;&lt;periodical&gt;&lt;full-title&gt;Water Resources Research&lt;/full-title&gt;&lt;abbr-1&gt;Water Resour Res&lt;/abbr-1&gt;&lt;/periodical&gt;&lt;pages&gt;1907-1914&lt;/pages&gt;&lt;volume&gt;30&lt;/volume&gt;&lt;number&gt;6&lt;/number&gt;&lt;keywords&gt;&lt;keyword&gt;1815 Erosion&lt;/keyword&gt;&lt;keyword&gt;3050 Ocean observatories and experiments&lt;/keyword&gt;&lt;/keywords&gt;&lt;dates&gt;&lt;year&gt;1994&lt;/year&gt;&lt;/dates&gt;&lt;isbn&gt;1944-7973&lt;/isbn&gt;&lt;urls&gt;&lt;related-urls&gt;&lt;url&gt;http://dx.doi.org/10.1029/94WR00533&lt;/url&gt;&lt;/related-urls&gt;&lt;/urls&gt;&lt;electronic-resource-num&gt;10.1029/94wr00533&lt;/electronic-resource-num&gt;&lt;/record&gt;&lt;/Cite&gt;&lt;/EndNote&gt;</w:instrText>
      </w:r>
      <w:r w:rsidR="00DA7B45">
        <w:fldChar w:fldCharType="separate"/>
      </w:r>
      <w:r>
        <w:rPr>
          <w:noProof/>
        </w:rPr>
        <w:t>(</w:t>
      </w:r>
      <w:hyperlink w:anchor="_ENREF_3_16" w:tooltip="Niño, 1994 #797" w:history="1">
        <w:r w:rsidR="00146912">
          <w:rPr>
            <w:noProof/>
          </w:rPr>
          <w:t>1994</w:t>
        </w:r>
      </w:hyperlink>
      <w:r>
        <w:rPr>
          <w:noProof/>
        </w:rPr>
        <w:t>)</w:t>
      </w:r>
      <w:r w:rsidR="00DA7B45">
        <w:fldChar w:fldCharType="end"/>
      </w:r>
      <w:r>
        <w:t xml:space="preserve">. </w:t>
      </w:r>
    </w:p>
    <w:p w:rsidR="00F32720" w:rsidRDefault="00F32720" w:rsidP="00F32720">
      <w:r>
        <w:t xml:space="preserve">Through experimentation and observation, Einstein </w:t>
      </w:r>
      <w:r w:rsidR="00DA7B45">
        <w:fldChar w:fldCharType="begin"/>
      </w:r>
      <w:r>
        <w:instrText xml:space="preserve"> ADDIN EN.CITE &lt;EndNote&gt;&lt;Cite ExcludeAuth="1"&gt;&lt;Author&gt;Einstein&lt;/Author&gt;&lt;Year&gt;1950&lt;/Year&gt;&lt;RecNum&gt;228&lt;/RecNum&gt;&lt;DisplayText&gt;(1950)&lt;/DisplayText&gt;&lt;record&gt;&lt;rec-number&gt;228&lt;/rec-number&gt;&lt;foreign-keys&gt;&lt;key app="EN" db-id="dfpz0vsensd0acesfatxwrvjvpfaedswv2rz"&gt;228&lt;/key&gt;&lt;key app="ENWeb" db-id="TQfX6ArtqgcAAEFNCFM"&gt;31&lt;/key&gt;&lt;/foreign-keys&gt;&lt;ref-type name="Government Document"&gt;46&lt;/ref-type&gt;&lt;contributors&gt;&lt;authors&gt;&lt;author&gt;Hans Albert Einstein&lt;/author&gt;&lt;/authors&gt;&lt;secondary-authors&gt;&lt;author&gt;U.S. Soil Conservation Service&lt;/author&gt;&lt;/secondary-authors&gt;&lt;/contributors&gt;&lt;titles&gt;&lt;title&gt;The Bed-Load Function for Sediment Transport in Open Channel Flows&lt;/title&gt;&lt;/titles&gt;&lt;dates&gt;&lt;year&gt;1950&lt;/year&gt;&lt;/dates&gt;&lt;isbn&gt;Technical Bulletin No. 1026&lt;/isbn&gt;&lt;urls&gt;&lt;related-urls&gt;&lt;url&gt;http://ddr.nal.usda.gov/bitstream/10113/43419/1/CAT86201017.pdf&lt;/url&gt;&lt;/related-urls&gt;&lt;/urls&gt;&lt;/record&gt;&lt;/Cite&gt;&lt;/EndNote&gt;</w:instrText>
      </w:r>
      <w:r w:rsidR="00DA7B45">
        <w:fldChar w:fldCharType="separate"/>
      </w:r>
      <w:r>
        <w:rPr>
          <w:noProof/>
        </w:rPr>
        <w:t>(</w:t>
      </w:r>
      <w:hyperlink w:anchor="_ENREF_3_5" w:tooltip="Einstein, 1950 #228" w:history="1">
        <w:r w:rsidR="00146912">
          <w:rPr>
            <w:noProof/>
          </w:rPr>
          <w:t>1950</w:t>
        </w:r>
      </w:hyperlink>
      <w:r>
        <w:rPr>
          <w:noProof/>
        </w:rPr>
        <w:t>)</w:t>
      </w:r>
      <w:r w:rsidR="00DA7B45">
        <w:fldChar w:fldCharType="end"/>
      </w:r>
      <w:r>
        <w:t xml:space="preserve">, working primarily with fine gravels and sands, suggests the approximation that the distance between consecutive points of deposition of a </w:t>
      </w:r>
      <w:proofErr w:type="spellStart"/>
      <w:r>
        <w:t>saltating</w:t>
      </w:r>
      <w:proofErr w:type="spellEnd"/>
      <w:r>
        <w:t xml:space="preserve"> particle is independent of the flow condition, the rate of transport, and the bed composition and can be assumed to be 100 nominal grain-diameters in length.  Bagnold </w:t>
      </w:r>
      <w:r w:rsidR="00DA7B45">
        <w:fldChar w:fldCharType="begin"/>
      </w:r>
      <w:r>
        <w:instrText xml:space="preserve"> ADDIN EN.CITE &lt;EndNote&gt;&lt;Cite ExcludeAuth="1"&gt;&lt;Author&gt;Bagnold&lt;/Author&gt;&lt;Year&gt;1973&lt;/Year&gt;&lt;RecNum&gt;801&lt;/RecNum&gt;&lt;DisplayText&gt;(1973)&lt;/DisplayText&gt;&lt;record&gt;&lt;rec-number&gt;801&lt;/rec-number&gt;&lt;foreign-keys&gt;&lt;key app="EN" db-id="dfpz0vsensd0acesfatxwrvjvpfaedswv2rz"&gt;801&lt;/key&gt;&lt;/foreign-keys&gt;&lt;ref-type name="Journal Article"&gt;17&lt;/ref-type&gt;&lt;contributors&gt;&lt;authors&gt;&lt;author&gt;Bagnold, R. A.&lt;/author&gt;&lt;/authors&gt;&lt;/contributors&gt;&lt;titles&gt;&lt;title&gt;The Nature of Saltation and of &amp;apos;Bed-Load&amp;apos; Transport in Water&lt;/title&gt;&lt;secondary-title&gt;Proceedings of the Royal Society of London. A. Mathematical and Physical Sciences&lt;/secondary-title&gt;&lt;/titles&gt;&lt;periodical&gt;&lt;full-title&gt;Proceedings of the Royal Society of London. A. Mathematical and Physical Sciences&lt;/full-title&gt;&lt;/periodical&gt;&lt;pages&gt;473-504&lt;/pages&gt;&lt;volume&gt;332&lt;/volume&gt;&lt;number&gt;1591&lt;/number&gt;&lt;dates&gt;&lt;year&gt;1973&lt;/year&gt;&lt;pub-dates&gt;&lt;date&gt;April 3, 1973&lt;/date&gt;&lt;/pub-dates&gt;&lt;/dates&gt;&lt;urls&gt;&lt;related-urls&gt;&lt;url&gt;http://rspa.royalsocietypublishing.org/content/332/1591/473.abstract&lt;/url&gt;&lt;/related-urls&gt;&lt;/urls&gt;&lt;electronic-resource-num&gt;10.1098/rspa.1973.0038&lt;/electronic-resource-num&gt;&lt;/record&gt;&lt;/Cite&gt;&lt;/EndNote&gt;</w:instrText>
      </w:r>
      <w:r w:rsidR="00DA7B45">
        <w:fldChar w:fldCharType="separate"/>
      </w:r>
      <w:r>
        <w:rPr>
          <w:noProof/>
        </w:rPr>
        <w:t>(</w:t>
      </w:r>
      <w:hyperlink w:anchor="_ENREF_3_1" w:tooltip="Bagnold, 1973 #801" w:history="1">
        <w:r w:rsidR="00146912">
          <w:rPr>
            <w:noProof/>
          </w:rPr>
          <w:t>1973</w:t>
        </w:r>
      </w:hyperlink>
      <w:r>
        <w:rPr>
          <w:noProof/>
        </w:rPr>
        <w:t>)</w:t>
      </w:r>
      <w:r w:rsidR="00DA7B45">
        <w:fldChar w:fldCharType="end"/>
      </w:r>
      <w:r>
        <w:t xml:space="preserve"> did not explicitly address step length in his work on </w:t>
      </w:r>
      <w:proofErr w:type="spellStart"/>
      <w:r>
        <w:t>saltation</w:t>
      </w:r>
      <w:proofErr w:type="spellEnd"/>
      <w:r>
        <w:t xml:space="preserve">, but did suggest the importance of upward particle momentum imparted by successive contacts with the bed.  Both studies rule out the effect of turbulence as an important mechanism that sustains </w:t>
      </w:r>
      <w:proofErr w:type="spellStart"/>
      <w:r>
        <w:t>saltation</w:t>
      </w:r>
      <w:proofErr w:type="spellEnd"/>
      <w:r>
        <w:t xml:space="preserve"> in an effort to </w:t>
      </w:r>
      <w:r>
        <w:lastRenderedPageBreak/>
        <w:t xml:space="preserve">distinguish the </w:t>
      </w:r>
      <w:proofErr w:type="spellStart"/>
      <w:r>
        <w:t>saltation</w:t>
      </w:r>
      <w:proofErr w:type="spellEnd"/>
      <w:r>
        <w:t xml:space="preserve"> process from that of transport in suspension.  Nino and Garcia (1994) present and test a model for particle </w:t>
      </w:r>
      <w:proofErr w:type="spellStart"/>
      <w:r>
        <w:t>saltation</w:t>
      </w:r>
      <w:proofErr w:type="spellEnd"/>
      <w:r>
        <w:t xml:space="preserve"> of gravel materials that includes the effects of rebound, turbulence, and the Magnus force caused by the rotation of a </w:t>
      </w:r>
      <w:proofErr w:type="spellStart"/>
      <w:r>
        <w:t>saltating</w:t>
      </w:r>
      <w:proofErr w:type="spellEnd"/>
      <w:r>
        <w:t xml:space="preserve"> particle. </w:t>
      </w:r>
    </w:p>
    <w:p w:rsidR="00F32720" w:rsidRDefault="00F32720" w:rsidP="00F32720">
      <w:r>
        <w:t xml:space="preserve">Nino and Garcia (1994) used experimental results from high speed video recordings of gravel </w:t>
      </w:r>
      <w:proofErr w:type="spellStart"/>
      <w:r>
        <w:t>saltation</w:t>
      </w:r>
      <w:proofErr w:type="spellEnd"/>
      <w:r>
        <w:t xml:space="preserve"> in a laboratory flume to test their </w:t>
      </w:r>
      <w:proofErr w:type="spellStart"/>
      <w:r>
        <w:t>Lagrangian</w:t>
      </w:r>
      <w:proofErr w:type="spellEnd"/>
      <w:r>
        <w:t xml:space="preserve"> equation for particle motion that is averaged over flow turbulence and specialized to the case of course sediment particles </w:t>
      </w:r>
      <w:proofErr w:type="spellStart"/>
      <w:r>
        <w:t>saltating</w:t>
      </w:r>
      <w:proofErr w:type="spellEnd"/>
      <w:r>
        <w:t xml:space="preserve"> in water using a stochastic model for particle collision with the bed.  A comparison between experimental results and the resulting relation for </w:t>
      </w:r>
      <w:proofErr w:type="spellStart"/>
      <w:r>
        <w:t>saltation</w:t>
      </w:r>
      <w:proofErr w:type="spellEnd"/>
      <w:r>
        <w:t xml:space="preserve"> length is </w:t>
      </w:r>
      <w:r w:rsidRPr="005F6581">
        <w:t xml:space="preserve">provided in </w:t>
      </w:r>
      <w:r w:rsidR="00DA7B45">
        <w:fldChar w:fldCharType="begin"/>
      </w:r>
      <w:r w:rsidR="00DA7B45">
        <w:instrText xml:space="preserve"> REF _Ref350935010 \h  \* MERGEFORMAT </w:instrText>
      </w:r>
      <w:r w:rsidR="00DA7B45">
        <w:fldChar w:fldCharType="separate"/>
      </w:r>
      <w:r w:rsidR="00C72D54" w:rsidRPr="00C72D54">
        <w:t xml:space="preserve">Figure </w:t>
      </w:r>
      <w:proofErr w:type="spellStart"/>
      <w:r w:rsidR="00C72D54" w:rsidRPr="00C72D54">
        <w:t>I</w:t>
      </w:r>
      <w:proofErr w:type="gramStart"/>
      <w:r w:rsidR="00C72D54" w:rsidRPr="00C72D54">
        <w:t>:</w:t>
      </w:r>
      <w:r w:rsidR="00C72D54" w:rsidRPr="00C72D54">
        <w:rPr>
          <w:noProof/>
        </w:rPr>
        <w:t>7</w:t>
      </w:r>
      <w:proofErr w:type="spellEnd"/>
      <w:proofErr w:type="gramEnd"/>
      <w:r w:rsidR="00DA7B45">
        <w:fldChar w:fldCharType="end"/>
      </w:r>
      <w:r w:rsidRPr="005F6581">
        <w:t xml:space="preserve"> below</w:t>
      </w:r>
      <w:r>
        <w:t>.</w:t>
      </w:r>
    </w:p>
    <w:p w:rsidR="002A1772" w:rsidRDefault="002A1772" w:rsidP="00F32720"/>
    <w:p w:rsidR="002A1772" w:rsidRDefault="002A1772" w:rsidP="00F32720"/>
    <w:p w:rsidR="00F32720" w:rsidRDefault="00DA7B45" w:rsidP="00F32720">
      <w:r>
        <w:rPr>
          <w:noProof/>
        </w:rPr>
      </w:r>
      <w:r>
        <w:rPr>
          <w:noProof/>
        </w:rPr>
        <w:pict>
          <v:group id="Canvas 6" o:spid="_x0000_s1117" editas="canvas" style="width:403.5pt;height:192pt;mso-position-horizontal-relative:char;mso-position-vertical-relative:line" coordsize="51244,24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9" type="#_x0000_t75" style="position:absolute;width:51244;height:24384;visibility:visible">
              <v:fill o:detectmouseclick="t"/>
              <v:path o:connecttype="none"/>
            </v:shape>
            <v:shape id="Picture 346" o:spid="_x0000_s1118" type="#_x0000_t75" style="position:absolute;width:50393;height:240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jjl3DAAAA3AAAAA8AAABkcnMvZG93bnJldi54bWxEj1FrwjAUhd8H/odwBd9m6hSVahQZCB3s&#10;YYv+gEtzbavNTUmirf9+GQz2eDjnfIez3Q+2FQ/yoXGsYDbNQBCXzjRcKTifjq9rECEiG2wdk4In&#10;BdjvRi9bzI3r+ZseOlYiQTjkqKCOsculDGVNFsPUdcTJuzhvMSbpK2k89gluW/mWZUtpseG0UGNH&#10;7zWVN323Cr7kp1/EKx0/+pXWN1sUOrROqcl4OGxARBrif/ivXRgF88USfs+kIyB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6OOXcMAAADcAAAADwAAAAAAAAAAAAAAAACf&#10;AgAAZHJzL2Rvd25yZXYueG1sUEsFBgAAAAAEAAQA9wAAAI8DAAAAAA==&#10;">
              <v:imagedata r:id="rId30" o:title=""/>
            </v:shape>
            <w10:wrap type="none"/>
            <w10:anchorlock/>
          </v:group>
        </w:pict>
      </w:r>
    </w:p>
    <w:p w:rsidR="006605A3" w:rsidRDefault="00F32720" w:rsidP="006605A3">
      <w:pPr>
        <w:pStyle w:val="Caption"/>
        <w:spacing w:before="0" w:after="0"/>
        <w:jc w:val="center"/>
      </w:pPr>
      <w:bookmarkStart w:id="41" w:name="_Ref350935010"/>
      <w:bookmarkStart w:id="42" w:name="_Ref350935003"/>
      <w:bookmarkStart w:id="43" w:name="_Toc364775021"/>
      <w:r w:rsidRPr="006605A3">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7</w:t>
      </w:r>
      <w:proofErr w:type="spellEnd"/>
      <w:r w:rsidR="00DA7B45">
        <w:rPr>
          <w:b w:val="0"/>
        </w:rPr>
        <w:fldChar w:fldCharType="end"/>
      </w:r>
      <w:bookmarkEnd w:id="41"/>
      <w:r w:rsidR="00F472B8">
        <w:rPr>
          <w:b w:val="0"/>
        </w:rPr>
        <w:t xml:space="preserve"> </w:t>
      </w:r>
      <w:r w:rsidR="00F472B8" w:rsidRPr="006605A3">
        <w:rPr>
          <w:b w:val="0"/>
        </w:rPr>
        <w:t xml:space="preserve">– </w:t>
      </w:r>
      <w:r w:rsidRPr="006605A3">
        <w:rPr>
          <w:b w:val="0"/>
        </w:rPr>
        <w:t>Dimensionless</w:t>
      </w:r>
      <w:r w:rsidRPr="006605A3">
        <w:rPr>
          <w:b w:val="0"/>
          <w:sz w:val="28"/>
        </w:rPr>
        <w:t xml:space="preserve"> </w:t>
      </w:r>
      <w:proofErr w:type="spellStart"/>
      <w:r w:rsidR="006E52BD">
        <w:rPr>
          <w:b w:val="0"/>
        </w:rPr>
        <w:t>s</w:t>
      </w:r>
      <w:r w:rsidRPr="006605A3">
        <w:rPr>
          <w:b w:val="0"/>
        </w:rPr>
        <w:t>altation</w:t>
      </w:r>
      <w:proofErr w:type="spellEnd"/>
      <w:r w:rsidRPr="006605A3">
        <w:rPr>
          <w:b w:val="0"/>
        </w:rPr>
        <w:t xml:space="preserve"> </w:t>
      </w:r>
      <w:r w:rsidR="006E52BD">
        <w:rPr>
          <w:b w:val="0"/>
        </w:rPr>
        <w:t>l</w:t>
      </w:r>
      <w:r w:rsidRPr="006605A3">
        <w:rPr>
          <w:b w:val="0"/>
        </w:rPr>
        <w:t>engths (</w:t>
      </w:r>
      <w:proofErr w:type="spellStart"/>
      <w:r w:rsidRPr="006605A3">
        <w:rPr>
          <w:b w:val="0"/>
        </w:rPr>
        <w:t>λ</w:t>
      </w:r>
      <w:r w:rsidRPr="006605A3">
        <w:rPr>
          <w:b w:val="0"/>
          <w:vertAlign w:val="subscript"/>
        </w:rPr>
        <w:t>s</w:t>
      </w:r>
      <w:proofErr w:type="spellEnd"/>
      <w:r w:rsidRPr="006605A3">
        <w:rPr>
          <w:b w:val="0"/>
        </w:rPr>
        <w:t xml:space="preserve">) vs. </w:t>
      </w:r>
      <w:r w:rsidR="00D900D4">
        <w:rPr>
          <w:b w:val="0"/>
        </w:rPr>
        <w:t>D</w:t>
      </w:r>
      <w:r w:rsidRPr="006605A3">
        <w:rPr>
          <w:b w:val="0"/>
        </w:rPr>
        <w:t xml:space="preserve">imensionless </w:t>
      </w:r>
      <w:r w:rsidR="00D900D4">
        <w:rPr>
          <w:b w:val="0"/>
        </w:rPr>
        <w:t>S</w:t>
      </w:r>
      <w:r w:rsidRPr="006605A3">
        <w:rPr>
          <w:b w:val="0"/>
        </w:rPr>
        <w:t xml:space="preserve">hear </w:t>
      </w:r>
      <w:r w:rsidR="00D900D4">
        <w:rPr>
          <w:b w:val="0"/>
        </w:rPr>
        <w:t>S</w:t>
      </w:r>
      <w:r w:rsidRPr="006605A3">
        <w:rPr>
          <w:b w:val="0"/>
        </w:rPr>
        <w:t>tress (τ</w:t>
      </w:r>
      <w:r w:rsidRPr="006605A3">
        <w:rPr>
          <w:b w:val="0"/>
          <w:vertAlign w:val="subscript"/>
        </w:rPr>
        <w:t>*</w:t>
      </w:r>
      <w:r w:rsidRPr="006605A3">
        <w:rPr>
          <w:b w:val="0"/>
        </w:rPr>
        <w:t>):</w:t>
      </w:r>
      <w:bookmarkEnd w:id="43"/>
    </w:p>
    <w:p w:rsidR="00F32720" w:rsidRPr="006605A3" w:rsidRDefault="00F32720" w:rsidP="006605A3">
      <w:pPr>
        <w:pStyle w:val="Caption"/>
        <w:tabs>
          <w:tab w:val="left" w:pos="8640"/>
        </w:tabs>
        <w:spacing w:before="0"/>
        <w:ind w:left="720" w:right="720"/>
        <w:rPr>
          <w:b w:val="0"/>
          <w:sz w:val="20"/>
          <w:szCs w:val="20"/>
        </w:rPr>
      </w:pPr>
      <w:r w:rsidRPr="006605A3">
        <w:rPr>
          <w:b w:val="0"/>
          <w:sz w:val="20"/>
          <w:szCs w:val="20"/>
        </w:rPr>
        <w:t xml:space="preserve">Thicker lines represent mean values and thinner lines represent mean values plus and minus one standard deviation. Symbols correspond to experimental mean value and vertical lines represent a total length of two standard deviations </w:t>
      </w:r>
      <w:r w:rsidR="00DA7B45" w:rsidRPr="006605A3">
        <w:rPr>
          <w:b w:val="0"/>
          <w:sz w:val="20"/>
          <w:szCs w:val="20"/>
        </w:rPr>
        <w:fldChar w:fldCharType="begin"/>
      </w:r>
      <w:r w:rsidRPr="006605A3">
        <w:rPr>
          <w:b w:val="0"/>
          <w:sz w:val="20"/>
          <w:szCs w:val="20"/>
        </w:rPr>
        <w:instrText xml:space="preserve"> ADDIN EN.CITE &lt;EndNote&gt;&lt;Cite&gt;&lt;Author&gt;Niño&lt;/Author&gt;&lt;Year&gt;1994&lt;/Year&gt;&lt;RecNum&gt;798&lt;/RecNum&gt;&lt;DisplayText&gt;(Niño and García 1994)&lt;/DisplayText&gt;&lt;record&gt;&lt;rec-number&gt;798&lt;/rec-number&gt;&lt;foreign-keys&gt;&lt;key app="EN" db-id="dfpz0vsensd0acesfatxwrvjvpfaedswv2rz"&gt;798&lt;/key&gt;&lt;/foreign-keys&gt;&lt;ref-type name="Journal Article"&gt;17&lt;/ref-type&gt;&lt;contributors&gt;&lt;authors&gt;&lt;author&gt;Niño, Yarko&lt;/author&gt;&lt;author&gt;García, Marcelo&lt;/author&gt;&lt;/authors&gt;&lt;/contributors&gt;&lt;titles&gt;&lt;title&gt;Gravel Saltation: 2. Modeling&lt;/title&gt;&lt;secondary-title&gt;Water Resources Research&lt;/secondary-title&gt;&lt;/titles&gt;&lt;periodical&gt;&lt;full-title&gt;Water Resources Research&lt;/full-title&gt;&lt;abbr-1&gt;Water Resour Res&lt;/abbr-1&gt;&lt;/periodical&gt;&lt;pages&gt;1915-1924&lt;/pages&gt;&lt;volume&gt;30&lt;/volume&gt;&lt;number&gt;6&lt;/number&gt;&lt;keywords&gt;&lt;keyword&gt;1815 Erosion&lt;/keyword&gt;&lt;keyword&gt;3050 Ocean observatories and experiments&lt;/keyword&gt;&lt;/keywords&gt;&lt;dates&gt;&lt;year&gt;1994&lt;/year&gt;&lt;/dates&gt;&lt;isbn&gt;1944-7973&lt;/isbn&gt;&lt;urls&gt;&lt;related-urls&gt;&lt;url&gt;http://dx.doi.org/10.1029/94WR00534&lt;/url&gt;&lt;/related-urls&gt;&lt;/urls&gt;&lt;electronic-resource-num&gt;10.1029/94wr00534&lt;/electronic-resource-num&gt;&lt;/record&gt;&lt;/Cite&gt;&lt;/EndNote&gt;</w:instrText>
      </w:r>
      <w:r w:rsidR="00DA7B45" w:rsidRPr="006605A3">
        <w:rPr>
          <w:b w:val="0"/>
          <w:sz w:val="20"/>
          <w:szCs w:val="20"/>
        </w:rPr>
        <w:fldChar w:fldCharType="separate"/>
      </w:r>
      <w:r w:rsidRPr="006605A3">
        <w:rPr>
          <w:b w:val="0"/>
          <w:noProof/>
          <w:sz w:val="20"/>
          <w:szCs w:val="20"/>
        </w:rPr>
        <w:t>(</w:t>
      </w:r>
      <w:hyperlink w:anchor="_ENREF_3_15" w:tooltip="Niño, 1994 #798" w:history="1">
        <w:r w:rsidR="00146912" w:rsidRPr="006605A3">
          <w:rPr>
            <w:b w:val="0"/>
            <w:noProof/>
            <w:sz w:val="20"/>
            <w:szCs w:val="20"/>
          </w:rPr>
          <w:t>Niño and García 1994</w:t>
        </w:r>
      </w:hyperlink>
      <w:r w:rsidRPr="006605A3">
        <w:rPr>
          <w:b w:val="0"/>
          <w:noProof/>
          <w:sz w:val="20"/>
          <w:szCs w:val="20"/>
        </w:rPr>
        <w:t>)</w:t>
      </w:r>
      <w:r w:rsidR="00DA7B45" w:rsidRPr="006605A3">
        <w:rPr>
          <w:b w:val="0"/>
          <w:sz w:val="20"/>
          <w:szCs w:val="20"/>
        </w:rPr>
        <w:fldChar w:fldCharType="end"/>
      </w:r>
      <w:r w:rsidRPr="006605A3">
        <w:rPr>
          <w:b w:val="0"/>
          <w:sz w:val="20"/>
          <w:szCs w:val="20"/>
        </w:rPr>
        <w:t>.</w:t>
      </w:r>
      <w:bookmarkEnd w:id="42"/>
      <w:r w:rsidRPr="006605A3">
        <w:rPr>
          <w:b w:val="0"/>
          <w:sz w:val="20"/>
          <w:szCs w:val="20"/>
        </w:rPr>
        <w:t xml:space="preserve"> </w:t>
      </w:r>
    </w:p>
    <w:p w:rsidR="00F32720" w:rsidRDefault="00F32720" w:rsidP="00F32720"/>
    <w:p w:rsidR="002A1772" w:rsidRPr="004A7F91" w:rsidRDefault="002A1772" w:rsidP="00F32720"/>
    <w:p w:rsidR="00F32720" w:rsidRDefault="004B0A86" w:rsidP="00F32720">
      <w:r w:rsidRPr="005F6581">
        <w:t xml:space="preserve">In </w:t>
      </w:r>
      <w:r w:rsidR="00DA7B45">
        <w:fldChar w:fldCharType="begin"/>
      </w:r>
      <w:r w:rsidR="00DA7B45">
        <w:instrText xml:space="preserve"> REF _Ref350935010 \h  \* MERGEFORMAT </w:instrText>
      </w:r>
      <w:r w:rsidR="00DA7B45">
        <w:fldChar w:fldCharType="separate"/>
      </w:r>
      <w:r w:rsidR="00C72D54" w:rsidRPr="00C72D54">
        <w:t xml:space="preserve">Figure </w:t>
      </w:r>
      <w:proofErr w:type="spellStart"/>
      <w:r w:rsidR="00C72D54" w:rsidRPr="00C72D54">
        <w:t>I</w:t>
      </w:r>
      <w:proofErr w:type="gramStart"/>
      <w:r w:rsidR="00C72D54" w:rsidRPr="00C72D54">
        <w:t>:</w:t>
      </w:r>
      <w:r w:rsidR="00C72D54" w:rsidRPr="00C72D54">
        <w:rPr>
          <w:noProof/>
        </w:rPr>
        <w:t>7</w:t>
      </w:r>
      <w:proofErr w:type="spellEnd"/>
      <w:proofErr w:type="gramEnd"/>
      <w:r w:rsidR="00DA7B45">
        <w:fldChar w:fldCharType="end"/>
      </w:r>
      <w:r w:rsidRPr="006605A3">
        <w:t>,</w:t>
      </w:r>
      <w:r>
        <w:t xml:space="preserve"> t</w:t>
      </w:r>
      <w:r w:rsidRPr="005F6581">
        <w:t>he dimensionless</w:t>
      </w:r>
      <w:r>
        <w:t xml:space="preserve"> </w:t>
      </w:r>
      <w:proofErr w:type="spellStart"/>
      <w:r>
        <w:t>saltation</w:t>
      </w:r>
      <w:proofErr w:type="spellEnd"/>
      <w:r>
        <w:t xml:space="preserve"> length is defined as the ratio of dimensioned </w:t>
      </w:r>
      <w:proofErr w:type="spellStart"/>
      <w:r>
        <w:t>saltation</w:t>
      </w:r>
      <w:proofErr w:type="spellEnd"/>
      <w:r>
        <w:t xml:space="preserve"> length, </w:t>
      </w:r>
      <w:proofErr w:type="spellStart"/>
      <w:r w:rsidRPr="00F70390">
        <w:rPr>
          <w:i/>
        </w:rPr>
        <w:t>λ</w:t>
      </w:r>
      <w:r w:rsidRPr="00F70390">
        <w:rPr>
          <w:i/>
          <w:vertAlign w:val="subscript"/>
        </w:rPr>
        <w:t>s</w:t>
      </w:r>
      <w:proofErr w:type="spellEnd"/>
      <w:r>
        <w:t xml:space="preserve">, to the nominal particle diameter and the dimensionless particle diameter, </w:t>
      </w:r>
      <m:oMath>
        <m:sSub>
          <m:sSubPr>
            <m:ctrlPr>
              <w:rPr>
                <w:rFonts w:ascii="Cambria Math" w:hAnsi="Cambria Math"/>
                <w:i/>
              </w:rPr>
            </m:ctrlPr>
          </m:sSubPr>
          <m:e>
            <m:r>
              <w:rPr>
                <w:rFonts w:ascii="Cambria Math" w:hAnsi="Cambria Math"/>
              </w:rPr>
              <m:t>R</m:t>
            </m:r>
          </m:e>
          <m:sub>
            <m:r>
              <w:rPr>
                <w:rFonts w:ascii="Cambria Math" w:hAnsi="Cambria Math"/>
              </w:rPr>
              <m:t>p</m:t>
            </m:r>
          </m:sub>
        </m:sSub>
      </m:oMath>
      <w:r>
        <w:t xml:space="preserve">, </w:t>
      </w:r>
      <w:r w:rsidR="00D120BE">
        <w:t xml:space="preserve">is </w:t>
      </w:r>
      <w:r>
        <w:t xml:space="preserve">calculated as </w:t>
      </w:r>
      <w:r w:rsidR="00D120BE">
        <w:t>per</w:t>
      </w:r>
      <w:r>
        <w:t xml:space="preserve"> Equation </w:t>
      </w:r>
      <w:r w:rsidR="00DA7B45">
        <w:fldChar w:fldCharType="begin"/>
      </w:r>
      <w:r>
        <w:instrText xml:space="preserve"> REF _Ref362682559 </w:instrText>
      </w:r>
      <w:r w:rsidR="00DA7B45">
        <w:fldChar w:fldCharType="separate"/>
      </w:r>
      <w:proofErr w:type="spellStart"/>
      <w:r w:rsidR="00C72D54">
        <w:rPr>
          <w:noProof/>
        </w:rPr>
        <w:t>I</w:t>
      </w:r>
      <w:r w:rsidR="00C72D54">
        <w:t>:</w:t>
      </w:r>
      <w:r w:rsidR="00C72D54">
        <w:rPr>
          <w:noProof/>
        </w:rPr>
        <w:t>1</w:t>
      </w:r>
      <w:proofErr w:type="spellEnd"/>
      <w:r w:rsidR="00DA7B45">
        <w:fldChar w:fldCharType="end"/>
      </w:r>
      <w:r w:rsidRPr="00BB27A1">
        <w:t>:</w:t>
      </w:r>
    </w:p>
    <w:p w:rsidR="00EA3A50" w:rsidRDefault="00EA3A50" w:rsidP="00EA3A50">
      <w:pPr>
        <w:pStyle w:val="Captio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EA3A50" w:rsidTr="00EA3A50">
        <w:tc>
          <w:tcPr>
            <w:tcW w:w="4788" w:type="dxa"/>
            <w:vAlign w:val="center"/>
          </w:tcPr>
          <w:p w:rsidR="00EA3A50" w:rsidRPr="00EA3A50" w:rsidRDefault="00DA7B45" w:rsidP="00EA3A50">
            <w:pPr>
              <w:spacing w:before="120" w:after="120"/>
            </w:pPr>
            <m:oMathPara>
              <m:oMathParaPr>
                <m:jc m:val="left"/>
              </m:oMathParaPr>
              <m:oMath>
                <m:sSub>
                  <m:sSubPr>
                    <m:ctrlPr>
                      <w:rPr>
                        <w:rFonts w:ascii="Cambria Math" w:hAnsi="Cambria Math"/>
                      </w:rPr>
                    </m:ctrlPr>
                  </m:sSubPr>
                  <m:e>
                    <m:r>
                      <w:rPr>
                        <w:rFonts w:ascii="Cambria Math" w:hAnsi="Cambria Math"/>
                      </w:rPr>
                      <m:t>R</m:t>
                    </m:r>
                  </m:e>
                  <m:sub>
                    <m:r>
                      <w:rPr>
                        <w:rFonts w:ascii="Cambria Math" w:hAnsi="Cambria Math"/>
                      </w:rPr>
                      <m:t>p</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begChr m:val="["/>
                            <m:endChr m:val="]"/>
                            <m:ctrlPr>
                              <w:rPr>
                                <w:rFonts w:ascii="Cambria Math" w:hAnsi="Cambria Math"/>
                              </w:rPr>
                            </m:ctrlPr>
                          </m:dPr>
                          <m:e>
                            <m:d>
                              <m:dPr>
                                <m:ctrlPr>
                                  <w:rPr>
                                    <w:rFonts w:ascii="Cambria Math" w:hAnsi="Cambria Math"/>
                                  </w:rPr>
                                </m:ctrlPr>
                              </m:dPr>
                              <m:e>
                                <m:r>
                                  <w:rPr>
                                    <w:rFonts w:ascii="Cambria Math" w:hAnsi="Cambria Math"/>
                                  </w:rPr>
                                  <m:t>R</m:t>
                                </m:r>
                                <m:r>
                                  <m:rPr>
                                    <m:sty m:val="p"/>
                                  </m:rPr>
                                  <w:rPr>
                                    <w:rFonts w:ascii="Cambria Math" w:hAnsi="Cambria Math"/>
                                  </w:rPr>
                                  <m:t>-1</m:t>
                                </m:r>
                              </m:e>
                            </m:d>
                            <m:r>
                              <w:rPr>
                                <w:rFonts w:ascii="Cambria Math" w:hAnsi="Cambria Math"/>
                              </w:rPr>
                              <m:t>g</m:t>
                            </m:r>
                            <m:sSubSup>
                              <m:sSubSupPr>
                                <m:ctrlPr>
                                  <w:rPr>
                                    <w:rFonts w:ascii="Cambria Math" w:hAnsi="Cambria Math"/>
                                  </w:rPr>
                                </m:ctrlPr>
                              </m:sSubSupPr>
                              <m:e>
                                <m:r>
                                  <w:rPr>
                                    <w:rFonts w:ascii="Cambria Math" w:hAnsi="Cambria Math"/>
                                  </w:rPr>
                                  <m:t>D</m:t>
                                </m:r>
                              </m:e>
                              <m:sub>
                                <m:r>
                                  <w:rPr>
                                    <w:rFonts w:ascii="Cambria Math" w:hAnsi="Cambria Math"/>
                                  </w:rPr>
                                  <m:t>n</m:t>
                                </m:r>
                              </m:sub>
                              <m:sup>
                                <m:r>
                                  <m:rPr>
                                    <m:sty m:val="p"/>
                                  </m:rPr>
                                  <w:rPr>
                                    <w:rFonts w:ascii="Cambria Math" w:hAnsi="Cambria Math"/>
                                  </w:rPr>
                                  <m:t>3</m:t>
                                </m:r>
                              </m:sup>
                            </m:sSubSup>
                          </m:e>
                        </m:d>
                      </m:e>
                      <m:sup>
                        <m:r>
                          <m:rPr>
                            <m:sty m:val="p"/>
                          </m:rPr>
                          <w:rPr>
                            <w:rFonts w:ascii="Cambria Math" w:hAnsi="Cambria Math"/>
                          </w:rPr>
                          <m:t>0.5</m:t>
                        </m:r>
                      </m:sup>
                    </m:sSup>
                  </m:num>
                  <m:den>
                    <m:sSub>
                      <m:sSubPr>
                        <m:ctrlPr>
                          <w:rPr>
                            <w:rFonts w:ascii="Cambria Math" w:hAnsi="Cambria Math"/>
                          </w:rPr>
                        </m:ctrlPr>
                      </m:sSubPr>
                      <m:e>
                        <m:r>
                          <w:rPr>
                            <w:rFonts w:ascii="Cambria Math" w:hAnsi="Cambria Math"/>
                          </w:rPr>
                          <m:t>v</m:t>
                        </m:r>
                      </m:e>
                      <m:sub>
                        <m:r>
                          <w:rPr>
                            <w:rFonts w:ascii="Cambria Math" w:hAnsi="Cambria Math"/>
                          </w:rPr>
                          <m:t>k</m:t>
                        </m:r>
                      </m:sub>
                    </m:sSub>
                  </m:den>
                </m:f>
              </m:oMath>
            </m:oMathPara>
          </w:p>
        </w:tc>
        <w:bookmarkStart w:id="44" w:name="_Ref362682559"/>
        <w:tc>
          <w:tcPr>
            <w:tcW w:w="4788" w:type="dxa"/>
            <w:vAlign w:val="center"/>
          </w:tcPr>
          <w:p w:rsidR="00EA3A50" w:rsidRDefault="00DA7B45" w:rsidP="00EA3A50">
            <w:pPr>
              <w:spacing w:after="0"/>
              <w:jc w:val="right"/>
            </w:pPr>
            <w:r>
              <w:fldChar w:fldCharType="begin"/>
            </w:r>
            <w:r w:rsidR="00F4129C">
              <w:instrText xml:space="preserve"> STYLEREF 1 \s </w:instrText>
            </w:r>
            <w:r>
              <w:fldChar w:fldCharType="separate"/>
            </w:r>
            <w:r w:rsidR="00C72D54">
              <w:rPr>
                <w:noProof/>
              </w:rPr>
              <w:t>I</w:t>
            </w:r>
            <w:r>
              <w:fldChar w:fldCharType="end"/>
            </w:r>
            <w:r w:rsidR="00F4129C">
              <w:t>:</w:t>
            </w:r>
            <w:r>
              <w:fldChar w:fldCharType="begin"/>
            </w:r>
            <w:r w:rsidR="00F4129C">
              <w:instrText xml:space="preserve"> SEQ Equation \* ARABIC \s 1 </w:instrText>
            </w:r>
            <w:r>
              <w:fldChar w:fldCharType="separate"/>
            </w:r>
            <w:r w:rsidR="00C72D54">
              <w:rPr>
                <w:noProof/>
              </w:rPr>
              <w:t>1</w:t>
            </w:r>
            <w:r>
              <w:fldChar w:fldCharType="end"/>
            </w:r>
            <w:bookmarkEnd w:id="44"/>
          </w:p>
        </w:tc>
      </w:tr>
    </w:tbl>
    <w:p w:rsidR="00F32720" w:rsidRPr="00C334CF" w:rsidRDefault="006605A3" w:rsidP="00EA3A50">
      <w:pPr>
        <w:spacing w:after="0"/>
        <w:ind w:left="720" w:hanging="360"/>
        <w:rPr>
          <w:rFonts w:eastAsiaTheme="minorEastAsia"/>
        </w:rPr>
      </w:pPr>
      <w:r>
        <w:rPr>
          <w:rFonts w:eastAsiaTheme="minorEastAsia"/>
        </w:rPr>
        <w:lastRenderedPageBreak/>
        <w:t>W</w:t>
      </w:r>
      <w:r w:rsidR="00F32720" w:rsidRPr="00C334CF">
        <w:rPr>
          <w:rFonts w:eastAsiaTheme="minorEastAsia"/>
        </w:rPr>
        <w:t>here</w:t>
      </w:r>
      <w:r w:rsidR="00F32720">
        <w:rPr>
          <w:rFonts w:eastAsiaTheme="minorEastAsia"/>
        </w:rPr>
        <w:t>,</w:t>
      </w:r>
    </w:p>
    <w:p w:rsidR="00F32720" w:rsidRPr="00702DED" w:rsidRDefault="00F32720" w:rsidP="006605A3">
      <w:pPr>
        <w:spacing w:after="0"/>
        <w:ind w:left="720"/>
        <w:rPr>
          <w:rFonts w:ascii="Cambria Math" w:eastAsiaTheme="minorEastAsia" w:hAnsi="Cambria Math"/>
        </w:rPr>
      </w:pPr>
      <m:oMath>
        <m:r>
          <m:rPr>
            <m:sty m:val="p"/>
          </m:rPr>
          <w:rPr>
            <w:rFonts w:ascii="Cambria Math" w:eastAsiaTheme="minorEastAsia" w:hAnsi="Cambria Math"/>
          </w:rPr>
          <m:t>R</m:t>
        </m:r>
      </m:oMath>
      <w:r w:rsidRPr="00702DED">
        <w:rPr>
          <w:rFonts w:ascii="Cambria Math" w:eastAsiaTheme="minorEastAsia" w:hAnsi="Cambria Math"/>
        </w:rPr>
        <w:t xml:space="preserve"> = s</w:t>
      </w:r>
      <w:proofErr w:type="spellStart"/>
      <w:r w:rsidRPr="00702DED">
        <w:rPr>
          <w:rFonts w:ascii="Cambria Math" w:eastAsiaTheme="minorEastAsia" w:hAnsi="Cambria Math"/>
        </w:rPr>
        <w:t>pecific</w:t>
      </w:r>
      <w:proofErr w:type="spellEnd"/>
      <w:r w:rsidRPr="00702DED">
        <w:rPr>
          <w:rFonts w:ascii="Cambria Math" w:eastAsiaTheme="minorEastAsia" w:hAnsi="Cambria Math"/>
        </w:rPr>
        <w:t xml:space="preserve"> weight of the particle</w:t>
      </w:r>
    </w:p>
    <w:p w:rsidR="00F32720" w:rsidRPr="00702DED" w:rsidRDefault="00F32720" w:rsidP="006605A3">
      <w:pPr>
        <w:spacing w:after="0"/>
        <w:ind w:left="720"/>
        <w:rPr>
          <w:rFonts w:ascii="Cambria Math" w:eastAsiaTheme="minorEastAsia" w:hAnsi="Cambria Math"/>
        </w:rPr>
      </w:pPr>
      <m:oMath>
        <m:r>
          <m:rPr>
            <m:sty m:val="p"/>
          </m:rPr>
          <w:rPr>
            <w:rFonts w:ascii="Cambria Math" w:eastAsiaTheme="minorEastAsia" w:hAnsi="Cambria Math"/>
          </w:rPr>
          <m:t>g</m:t>
        </m:r>
      </m:oMath>
      <w:r w:rsidRPr="00702DED">
        <w:rPr>
          <w:rFonts w:ascii="Cambria Math" w:eastAsiaTheme="minorEastAsia" w:hAnsi="Cambria Math"/>
        </w:rPr>
        <w:t xml:space="preserve"> = gravitational acceleration</w:t>
      </w:r>
    </w:p>
    <w:p w:rsidR="00F32720" w:rsidRPr="00702DED" w:rsidRDefault="00DA7B45" w:rsidP="006605A3">
      <w:pPr>
        <w:spacing w:after="0"/>
        <w:ind w:left="720"/>
        <w:rPr>
          <w:rFonts w:ascii="Cambria Math" w:eastAsiaTheme="minorEastAsia" w:hAnsi="Cambria Math"/>
        </w:rPr>
      </w:pPr>
      <m:oMath>
        <m:sSub>
          <m:sSubPr>
            <m:ctrlPr>
              <w:rPr>
                <w:rFonts w:ascii="Cambria Math" w:hAnsi="Cambria Math"/>
                <w:i/>
              </w:rPr>
            </m:ctrlPr>
          </m:sSubPr>
          <m:e>
            <m:r>
              <w:rPr>
                <w:rFonts w:ascii="Cambria Math" w:hAnsi="Cambria Math"/>
              </w:rPr>
              <m:t>D</m:t>
            </m:r>
          </m:e>
          <m:sub>
            <m:r>
              <w:rPr>
                <w:rFonts w:ascii="Cambria Math" w:hAnsi="Cambria Math"/>
              </w:rPr>
              <m:t>n</m:t>
            </m:r>
          </m:sub>
        </m:sSub>
      </m:oMath>
      <w:r w:rsidR="00F32720" w:rsidRPr="00702DED">
        <w:rPr>
          <w:rFonts w:ascii="Cambria Math" w:hAnsi="Cambria Math"/>
        </w:rPr>
        <w:t xml:space="preserve"> = nominal particle diameter</w:t>
      </w:r>
    </w:p>
    <w:p w:rsidR="00F32720" w:rsidRPr="00702DED" w:rsidRDefault="00DA7B45" w:rsidP="006605A3">
      <w:pPr>
        <w:ind w:left="720"/>
        <w:rPr>
          <w:rFonts w:ascii="Cambria Math" w:hAnsi="Cambria Math"/>
        </w:rPr>
      </w:pPr>
      <m:oMath>
        <m:sSub>
          <m:sSubPr>
            <m:ctrlPr>
              <w:rPr>
                <w:rFonts w:ascii="Cambria Math" w:hAnsi="Cambria Math"/>
                <w:i/>
              </w:rPr>
            </m:ctrlPr>
          </m:sSubPr>
          <m:e>
            <m:r>
              <w:rPr>
                <w:rFonts w:ascii="Cambria Math" w:hAnsi="Cambria Math"/>
              </w:rPr>
              <m:t>v</m:t>
            </m:r>
          </m:e>
          <m:sub>
            <m:r>
              <w:rPr>
                <w:rFonts w:ascii="Cambria Math" w:hAnsi="Cambria Math"/>
              </w:rPr>
              <m:t>k</m:t>
            </m:r>
          </m:sub>
        </m:sSub>
      </m:oMath>
      <w:r w:rsidR="00F32720" w:rsidRPr="00702DED">
        <w:rPr>
          <w:rFonts w:ascii="Cambria Math" w:hAnsi="Cambria Math"/>
        </w:rPr>
        <w:t xml:space="preserve"> = kinematic viscosity</w:t>
      </w:r>
    </w:p>
    <w:p w:rsidR="004776AE" w:rsidRDefault="00F32720" w:rsidP="004776AE">
      <w:r w:rsidRPr="004826E2">
        <w:t xml:space="preserve">Applying standard values for parameter constants, it can be seen that the range of </w:t>
      </w:r>
      <w:proofErr w:type="spellStart"/>
      <w:r w:rsidRPr="00F70390">
        <w:rPr>
          <w:i/>
        </w:rPr>
        <w:t>R</w:t>
      </w:r>
      <w:r w:rsidRPr="00F70390">
        <w:rPr>
          <w:i/>
          <w:vertAlign w:val="subscript"/>
        </w:rPr>
        <w:t>p</w:t>
      </w:r>
      <w:proofErr w:type="spellEnd"/>
      <w:r w:rsidRPr="004826E2">
        <w:t xml:space="preserve"> values of 1</w:t>
      </w:r>
      <w:r>
        <w:t>,</w:t>
      </w:r>
      <w:r w:rsidRPr="004826E2">
        <w:t xml:space="preserve">000 to 25,000 </w:t>
      </w:r>
      <w:r w:rsidRPr="000D6706">
        <w:t xml:space="preserve">shown in </w:t>
      </w:r>
      <w:r w:rsidR="00DA7B45">
        <w:fldChar w:fldCharType="begin"/>
      </w:r>
      <w:r w:rsidR="00DA7B45">
        <w:instrText xml:space="preserve"> REF _Ref350935010 \h  \* MERGEFORMAT </w:instrText>
      </w:r>
      <w:r w:rsidR="00DA7B45">
        <w:fldChar w:fldCharType="separate"/>
      </w:r>
      <w:r w:rsidR="00C72D54" w:rsidRPr="00C72D54">
        <w:t xml:space="preserve">Figure </w:t>
      </w:r>
      <w:proofErr w:type="spellStart"/>
      <w:r w:rsidR="00C72D54" w:rsidRPr="00C72D54">
        <w:rPr>
          <w:noProof/>
        </w:rPr>
        <w:t>I</w:t>
      </w:r>
      <w:proofErr w:type="gramStart"/>
      <w:r w:rsidR="00C72D54" w:rsidRPr="00C72D54">
        <w:t>:</w:t>
      </w:r>
      <w:r w:rsidR="00C72D54" w:rsidRPr="00C72D54">
        <w:rPr>
          <w:noProof/>
        </w:rPr>
        <w:t>7</w:t>
      </w:r>
      <w:proofErr w:type="spellEnd"/>
      <w:proofErr w:type="gramEnd"/>
      <w:r w:rsidR="00DA7B45">
        <w:fldChar w:fldCharType="end"/>
      </w:r>
      <w:r w:rsidRPr="000D6706">
        <w:t xml:space="preserve"> corresponds to a range of particle sizes of approximately 4 mm to 34 mm.  The trends in </w:t>
      </w:r>
      <w:r w:rsidR="00DA7B45">
        <w:fldChar w:fldCharType="begin"/>
      </w:r>
      <w:r w:rsidR="00DA7B45">
        <w:instrText xml:space="preserve"> REF _Ref350935010 \h  \* MERGEFORMAT </w:instrText>
      </w:r>
      <w:r w:rsidR="00DA7B45">
        <w:fldChar w:fldCharType="separate"/>
      </w:r>
      <w:r w:rsidR="00C72D54" w:rsidRPr="00C72D54">
        <w:t xml:space="preserve">Figure </w:t>
      </w:r>
      <w:proofErr w:type="spellStart"/>
      <w:r w:rsidR="00C72D54" w:rsidRPr="00C72D54">
        <w:rPr>
          <w:noProof/>
        </w:rPr>
        <w:t>I</w:t>
      </w:r>
      <w:proofErr w:type="gramStart"/>
      <w:r w:rsidR="00C72D54" w:rsidRPr="00C72D54">
        <w:t>:</w:t>
      </w:r>
      <w:r w:rsidR="00C72D54" w:rsidRPr="00C72D54">
        <w:rPr>
          <w:noProof/>
        </w:rPr>
        <w:t>7</w:t>
      </w:r>
      <w:proofErr w:type="spellEnd"/>
      <w:proofErr w:type="gramEnd"/>
      <w:r w:rsidR="00DA7B45">
        <w:fldChar w:fldCharType="end"/>
      </w:r>
      <w:r w:rsidRPr="000D6706">
        <w:t xml:space="preserve"> indicate a we</w:t>
      </w:r>
      <w:r w:rsidR="00D120BE">
        <w:t>a</w:t>
      </w:r>
      <w:r w:rsidRPr="000D6706">
        <w:t xml:space="preserve">k relationship between the dimensionless particle diameter, </w:t>
      </w:r>
      <m:oMath>
        <m:sSub>
          <m:sSubPr>
            <m:ctrlPr>
              <w:rPr>
                <w:rFonts w:ascii="Cambria Math" w:hAnsi="Cambria Math"/>
                <w:i/>
              </w:rPr>
            </m:ctrlPr>
          </m:sSubPr>
          <m:e>
            <m:r>
              <w:rPr>
                <w:rFonts w:ascii="Cambria Math" w:hAnsi="Cambria Math"/>
              </w:rPr>
              <m:t>R</m:t>
            </m:r>
          </m:e>
          <m:sub>
            <m:r>
              <w:rPr>
                <w:rFonts w:ascii="Cambria Math" w:hAnsi="Cambria Math"/>
              </w:rPr>
              <m:t>p</m:t>
            </m:r>
          </m:sub>
        </m:sSub>
      </m:oMath>
      <w:r w:rsidRPr="000D6706">
        <w:t>, and dimensionless step length</w:t>
      </w:r>
      <w:r w:rsidR="00127053" w:rsidRPr="000D6706">
        <w:t>,</w:t>
      </w:r>
      <w:r w:rsidR="00127053" w:rsidRPr="000D6706">
        <w:rPr>
          <w:i/>
        </w:rPr>
        <w:t xml:space="preserve"> </w:t>
      </w:r>
      <w:proofErr w:type="spellStart"/>
      <w:r w:rsidR="00127053" w:rsidRPr="000D6706">
        <w:rPr>
          <w:i/>
        </w:rPr>
        <w:t>λ</w:t>
      </w:r>
      <w:r w:rsidR="00127053" w:rsidRPr="000D6706">
        <w:rPr>
          <w:i/>
          <w:vertAlign w:val="subscript"/>
        </w:rPr>
        <w:t>s</w:t>
      </w:r>
      <w:proofErr w:type="spellEnd"/>
      <w:r w:rsidR="00127053" w:rsidRPr="000D6706">
        <w:rPr>
          <w:i/>
          <w:vertAlign w:val="subscript"/>
        </w:rPr>
        <w:t>,</w:t>
      </w:r>
      <w:r w:rsidRPr="000D6706">
        <w:t xml:space="preserve"> and a comparatively strong relationship between dimensionless step length and dimensionless shear stress, τ</w:t>
      </w:r>
      <w:r w:rsidRPr="000D6706">
        <w:rPr>
          <w:vertAlign w:val="subscript"/>
        </w:rPr>
        <w:t>*</w:t>
      </w:r>
      <w:r w:rsidRPr="000D6706">
        <w:t xml:space="preserve">, as a surrogate for the combined influences of the effects of rebound, turbulence, and the Magnus force. </w:t>
      </w:r>
      <w:r w:rsidR="004776AE">
        <w:t xml:space="preserve"> The dimensionless shear stress</w:t>
      </w:r>
      <w:r w:rsidR="004776AE" w:rsidRPr="000D6706">
        <w:t>, τ</w:t>
      </w:r>
      <w:r w:rsidR="004776AE" w:rsidRPr="000D6706">
        <w:rPr>
          <w:vertAlign w:val="subscript"/>
        </w:rPr>
        <w:t>*</w:t>
      </w:r>
      <w:r w:rsidR="004776AE" w:rsidRPr="000D6706">
        <w:t xml:space="preserve">, </w:t>
      </w:r>
      <w:r w:rsidR="004776AE" w:rsidRPr="004776AE">
        <w:t xml:space="preserve">in </w:t>
      </w:r>
      <w:r w:rsidR="00DA7B45">
        <w:fldChar w:fldCharType="begin"/>
      </w:r>
      <w:r w:rsidR="00DA7B45">
        <w:instrText xml:space="preserve"> REF _Ref350935010 \h  \* MERGEFORMAT </w:instrText>
      </w:r>
      <w:r w:rsidR="00DA7B45">
        <w:fldChar w:fldCharType="separate"/>
      </w:r>
      <w:r w:rsidR="00C72D54" w:rsidRPr="00C72D54">
        <w:t xml:space="preserve">Figure </w:t>
      </w:r>
      <w:proofErr w:type="spellStart"/>
      <w:r w:rsidR="00C72D54" w:rsidRPr="00C72D54">
        <w:rPr>
          <w:noProof/>
        </w:rPr>
        <w:t>I</w:t>
      </w:r>
      <w:proofErr w:type="gramStart"/>
      <w:r w:rsidR="00C72D54" w:rsidRPr="00C72D54">
        <w:t>:</w:t>
      </w:r>
      <w:r w:rsidR="00C72D54" w:rsidRPr="00C72D54">
        <w:rPr>
          <w:noProof/>
        </w:rPr>
        <w:t>7</w:t>
      </w:r>
      <w:proofErr w:type="spellEnd"/>
      <w:proofErr w:type="gramEnd"/>
      <w:r w:rsidR="00DA7B45">
        <w:fldChar w:fldCharType="end"/>
      </w:r>
      <w:r w:rsidR="004776AE">
        <w:t xml:space="preserve"> is calculated using equations </w:t>
      </w:r>
      <w:r w:rsidR="00DA7B45">
        <w:fldChar w:fldCharType="begin"/>
      </w:r>
      <w:r w:rsidR="004776AE">
        <w:instrText xml:space="preserve"> REF _Ref364320859 \h </w:instrText>
      </w:r>
      <w:r w:rsidR="00DA7B45">
        <w:fldChar w:fldCharType="separate"/>
      </w:r>
      <w:proofErr w:type="spellStart"/>
      <w:r w:rsidR="00C72D54">
        <w:rPr>
          <w:noProof/>
        </w:rPr>
        <w:t>I</w:t>
      </w:r>
      <w:r w:rsidR="00C72D54" w:rsidRPr="002A1772">
        <w:t>:</w:t>
      </w:r>
      <w:r w:rsidR="00C72D54">
        <w:rPr>
          <w:noProof/>
        </w:rPr>
        <w:t>2</w:t>
      </w:r>
      <w:proofErr w:type="spellEnd"/>
      <w:r w:rsidR="00DA7B45">
        <w:fldChar w:fldCharType="end"/>
      </w:r>
      <w:r w:rsidR="004776AE">
        <w:t xml:space="preserve"> and </w:t>
      </w:r>
      <w:r w:rsidR="00DA7B45">
        <w:fldChar w:fldCharType="begin"/>
      </w:r>
      <w:r w:rsidR="004776AE">
        <w:instrText xml:space="preserve"> REF _Ref364320885 \h </w:instrText>
      </w:r>
      <w:r w:rsidR="00DA7B45">
        <w:fldChar w:fldCharType="separate"/>
      </w:r>
      <w:proofErr w:type="spellStart"/>
      <w:r w:rsidR="00C72D54">
        <w:rPr>
          <w:noProof/>
        </w:rPr>
        <w:t>I</w:t>
      </w:r>
      <w:r w:rsidR="00C72D54" w:rsidRPr="002A1772">
        <w:t>:</w:t>
      </w:r>
      <w:r w:rsidR="00C72D54">
        <w:rPr>
          <w:noProof/>
        </w:rPr>
        <w:t>3</w:t>
      </w:r>
      <w:proofErr w:type="spellEnd"/>
      <w:r w:rsidR="00DA7B45">
        <w:fldChar w:fldCharType="end"/>
      </w:r>
      <w:r w:rsidR="004776A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4776AE" w:rsidRPr="002A1772" w:rsidTr="004776AE">
        <w:tc>
          <w:tcPr>
            <w:tcW w:w="4788" w:type="dxa"/>
            <w:vAlign w:val="center"/>
          </w:tcPr>
          <w:p w:rsidR="004776AE" w:rsidRPr="002A1772" w:rsidRDefault="00DA7B45" w:rsidP="004776AE">
            <w:pPr>
              <w:pStyle w:val="Caption"/>
              <w:tabs>
                <w:tab w:val="right" w:leader="dot" w:pos="9360"/>
              </w:tabs>
              <w:rPr>
                <w:b w:val="0"/>
              </w:rPr>
            </w:pPr>
            <m:oMathPara>
              <m:oMathParaPr>
                <m:jc m:val="left"/>
              </m:oMathParaPr>
              <m:oMath>
                <m:sSup>
                  <m:sSupPr>
                    <m:ctrlPr>
                      <w:rPr>
                        <w:rFonts w:ascii="Cambria Math" w:hAnsi="Cambria Math"/>
                        <w:b w:val="0"/>
                        <w:i/>
                        <w:color w:val="000000"/>
                        <w:szCs w:val="27"/>
                      </w:rPr>
                    </m:ctrlPr>
                  </m:sSupPr>
                  <m:e>
                    <m:r>
                      <w:rPr>
                        <w:rFonts w:ascii="Cambria Math" w:hAnsi="Cambria Math"/>
                        <w:color w:val="000000"/>
                        <w:szCs w:val="27"/>
                      </w:rPr>
                      <m:t>τ</m:t>
                    </m:r>
                  </m:e>
                  <m:sup>
                    <m:r>
                      <w:rPr>
                        <w:rFonts w:ascii="Cambria Math" w:hAnsi="Cambria Math"/>
                        <w:color w:val="000000"/>
                        <w:szCs w:val="27"/>
                      </w:rPr>
                      <m:t>*</m:t>
                    </m:r>
                  </m:sup>
                </m:sSup>
                <m:r>
                  <w:rPr>
                    <w:rFonts w:ascii="Cambria Math" w:hAnsi="Cambria Math"/>
                    <w:color w:val="000000"/>
                    <w:szCs w:val="27"/>
                  </w:rPr>
                  <m:t>=</m:t>
                </m:r>
                <m:f>
                  <m:fPr>
                    <m:ctrlPr>
                      <w:rPr>
                        <w:rFonts w:ascii="Cambria Math" w:hAnsi="Cambria Math"/>
                        <w:b w:val="0"/>
                        <w:i/>
                        <w:color w:val="000000"/>
                        <w:szCs w:val="27"/>
                      </w:rPr>
                    </m:ctrlPr>
                  </m:fPr>
                  <m:num>
                    <m:r>
                      <w:rPr>
                        <w:rFonts w:ascii="Cambria Math" w:hAnsi="Cambria Math"/>
                        <w:color w:val="000000"/>
                        <w:szCs w:val="27"/>
                      </w:rPr>
                      <m:t>τ</m:t>
                    </m:r>
                  </m:num>
                  <m:den>
                    <m:r>
                      <w:rPr>
                        <w:rFonts w:ascii="Cambria Math" w:hAnsi="Cambria Math"/>
                        <w:color w:val="000000"/>
                        <w:szCs w:val="27"/>
                      </w:rPr>
                      <m:t>(s-1)ρgD</m:t>
                    </m:r>
                  </m:den>
                </m:f>
              </m:oMath>
            </m:oMathPara>
          </w:p>
        </w:tc>
        <w:bookmarkStart w:id="45" w:name="_Ref364320859"/>
        <w:tc>
          <w:tcPr>
            <w:tcW w:w="4788" w:type="dxa"/>
            <w:vAlign w:val="center"/>
          </w:tcPr>
          <w:p w:rsidR="004776AE" w:rsidRPr="002A1772" w:rsidRDefault="00DA7B45" w:rsidP="004776AE">
            <w:pPr>
              <w:spacing w:before="120" w:after="120"/>
              <w:jc w:val="right"/>
            </w:pPr>
            <w:r w:rsidRPr="002A1772">
              <w:fldChar w:fldCharType="begin"/>
            </w:r>
            <w:r w:rsidR="004776AE" w:rsidRPr="002A1772">
              <w:instrText xml:space="preserve"> STYLEREF 1 \s </w:instrText>
            </w:r>
            <w:r w:rsidRPr="002A1772">
              <w:fldChar w:fldCharType="separate"/>
            </w:r>
            <w:r w:rsidR="00C72D54">
              <w:rPr>
                <w:noProof/>
              </w:rPr>
              <w:t>I</w:t>
            </w:r>
            <w:r w:rsidRPr="002A1772">
              <w:rPr>
                <w:noProof/>
              </w:rPr>
              <w:fldChar w:fldCharType="end"/>
            </w:r>
            <w:r w:rsidR="004776AE" w:rsidRPr="002A1772">
              <w:t>:</w:t>
            </w:r>
            <w:r w:rsidRPr="002A1772">
              <w:fldChar w:fldCharType="begin"/>
            </w:r>
            <w:r w:rsidR="004776AE" w:rsidRPr="002A1772">
              <w:instrText xml:space="preserve"> SEQ Equation \* ARABIC \s 1 </w:instrText>
            </w:r>
            <w:r w:rsidRPr="002A1772">
              <w:fldChar w:fldCharType="separate"/>
            </w:r>
            <w:r w:rsidR="00C72D54">
              <w:rPr>
                <w:noProof/>
              </w:rPr>
              <w:t>2</w:t>
            </w:r>
            <w:r w:rsidRPr="002A1772">
              <w:rPr>
                <w:noProof/>
              </w:rPr>
              <w:fldChar w:fldCharType="end"/>
            </w:r>
            <w:bookmarkEnd w:id="45"/>
          </w:p>
        </w:tc>
      </w:tr>
    </w:tbl>
    <w:p w:rsidR="004776AE" w:rsidRPr="002A1772" w:rsidRDefault="004776AE" w:rsidP="004776AE">
      <w:pPr>
        <w:spacing w:after="0"/>
        <w:ind w:firstLine="720"/>
        <w:rPr>
          <w:color w:val="000000"/>
        </w:rPr>
      </w:pPr>
    </w:p>
    <w:p w:rsidR="004776AE" w:rsidRPr="002A1772" w:rsidRDefault="004776AE" w:rsidP="004776AE">
      <w:pPr>
        <w:spacing w:after="0"/>
        <w:ind w:firstLine="360"/>
        <w:rPr>
          <w:color w:val="000000"/>
        </w:rPr>
      </w:pPr>
      <w:r w:rsidRPr="002A1772">
        <w:rPr>
          <w:color w:val="000000"/>
        </w:rPr>
        <w:t>Where,</w:t>
      </w:r>
    </w:p>
    <w:p w:rsidR="004776AE" w:rsidRPr="002A1772" w:rsidRDefault="002A1772" w:rsidP="004776AE">
      <w:pPr>
        <w:spacing w:after="0"/>
        <w:ind w:firstLine="720"/>
        <w:rPr>
          <w:color w:val="000000"/>
        </w:rPr>
      </w:pPr>
      <m:oMath>
        <m:r>
          <w:rPr>
            <w:rFonts w:ascii="Cambria Math" w:hAnsi="Cambria Math"/>
            <w:color w:val="000000"/>
          </w:rPr>
          <m:t xml:space="preserve">τ </m:t>
        </m:r>
      </m:oMath>
      <w:r w:rsidR="004776AE" w:rsidRPr="002A1772">
        <w:rPr>
          <w:rFonts w:ascii="Cambria Math" w:hAnsi="Cambria Math"/>
          <w:color w:val="000000"/>
        </w:rPr>
        <w:t xml:space="preserve">= </w:t>
      </w:r>
      <w:r w:rsidR="004776AE" w:rsidRPr="002A1772">
        <w:rPr>
          <w:color w:val="000000"/>
        </w:rPr>
        <w:t>reach average shear</w:t>
      </w:r>
    </w:p>
    <w:p w:rsidR="004776AE" w:rsidRPr="002A1772" w:rsidRDefault="002A1772" w:rsidP="004776AE">
      <w:pPr>
        <w:spacing w:after="0"/>
        <w:ind w:firstLine="720"/>
        <w:rPr>
          <w:color w:val="000000"/>
        </w:rPr>
      </w:pPr>
      <m:oMath>
        <m:r>
          <w:rPr>
            <w:rFonts w:ascii="Cambria Math" w:hAnsi="Cambria Math"/>
            <w:color w:val="000000"/>
          </w:rPr>
          <m:t xml:space="preserve">s= </m:t>
        </m:r>
      </m:oMath>
      <w:proofErr w:type="gramStart"/>
      <w:r w:rsidR="004776AE" w:rsidRPr="002A1772">
        <w:rPr>
          <w:color w:val="000000"/>
        </w:rPr>
        <w:t>specific</w:t>
      </w:r>
      <w:proofErr w:type="gramEnd"/>
      <w:r w:rsidR="004776AE" w:rsidRPr="002A1772">
        <w:rPr>
          <w:color w:val="000000"/>
        </w:rPr>
        <w:t xml:space="preserve"> gravity of the particle of interest</w:t>
      </w:r>
    </w:p>
    <w:p w:rsidR="004776AE" w:rsidRPr="002A1772" w:rsidRDefault="002A1772" w:rsidP="004776AE">
      <w:pPr>
        <w:spacing w:after="0"/>
        <w:ind w:firstLine="720"/>
        <w:rPr>
          <w:color w:val="000000"/>
        </w:rPr>
      </w:pPr>
      <m:oMath>
        <m:r>
          <w:rPr>
            <w:rFonts w:ascii="Cambria Math" w:hAnsi="Cambria Math"/>
            <w:color w:val="000000"/>
          </w:rPr>
          <m:t>ρ</m:t>
        </m:r>
      </m:oMath>
      <w:r w:rsidR="004776AE" w:rsidRPr="002A1772">
        <w:rPr>
          <w:rFonts w:ascii="Cambria Math" w:hAnsi="Cambria Math"/>
          <w:color w:val="000000"/>
        </w:rPr>
        <w:t xml:space="preserve"> </w:t>
      </w:r>
      <w:r w:rsidR="004776AE" w:rsidRPr="002A1772">
        <w:rPr>
          <w:rFonts w:ascii="Cambria Math" w:hAnsi="Cambria Math"/>
          <w:iCs/>
          <w:color w:val="000000"/>
        </w:rPr>
        <w:t>= density of water</w:t>
      </w:r>
    </w:p>
    <w:p w:rsidR="004776AE" w:rsidRPr="002A1772" w:rsidRDefault="002A1772" w:rsidP="004776AE">
      <w:pPr>
        <w:spacing w:after="0"/>
        <w:ind w:firstLine="720"/>
        <w:rPr>
          <w:color w:val="000000"/>
        </w:rPr>
      </w:pPr>
      <m:oMath>
        <m:r>
          <w:rPr>
            <w:rFonts w:ascii="Cambria Math" w:hAnsi="Cambria Math"/>
            <w:color w:val="000000"/>
          </w:rPr>
          <m:t>g</m:t>
        </m:r>
      </m:oMath>
      <w:r w:rsidR="004776AE" w:rsidRPr="002A1772">
        <w:rPr>
          <w:rFonts w:ascii="Cambria Math" w:hAnsi="Cambria Math"/>
          <w:color w:val="000000"/>
        </w:rPr>
        <w:t xml:space="preserve"> = </w:t>
      </w:r>
      <w:r w:rsidR="004776AE" w:rsidRPr="002A1772">
        <w:rPr>
          <w:color w:val="000000"/>
        </w:rPr>
        <w:t>gravitational constant</w:t>
      </w:r>
    </w:p>
    <w:p w:rsidR="004776AE" w:rsidRPr="002A1772" w:rsidRDefault="002A1772" w:rsidP="004776AE">
      <w:pPr>
        <w:spacing w:after="100" w:afterAutospacing="1"/>
        <w:ind w:firstLine="720"/>
        <w:rPr>
          <w:rFonts w:ascii="Cambria Math" w:hAnsi="Cambria Math"/>
          <w:color w:val="000000"/>
        </w:rPr>
      </w:pPr>
      <m:oMath>
        <m:r>
          <w:rPr>
            <w:rFonts w:ascii="Cambria Math" w:hAnsi="Cambria Math"/>
            <w:color w:val="000000"/>
            <w:szCs w:val="27"/>
          </w:rPr>
          <m:t>D</m:t>
        </m:r>
      </m:oMath>
      <w:r w:rsidR="004776AE" w:rsidRPr="002A1772">
        <w:rPr>
          <w:rFonts w:ascii="Cambria Math" w:hAnsi="Cambria Math"/>
          <w:color w:val="000000"/>
        </w:rPr>
        <w:t xml:space="preserve"> = nominal diameter of the particle of interest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4776AE" w:rsidRPr="002A1772" w:rsidTr="004776AE">
        <w:tc>
          <w:tcPr>
            <w:tcW w:w="4788" w:type="dxa"/>
            <w:vAlign w:val="center"/>
          </w:tcPr>
          <w:p w:rsidR="004776AE" w:rsidRPr="002A1772" w:rsidRDefault="002A1772" w:rsidP="004776AE">
            <w:pPr>
              <w:pStyle w:val="Caption"/>
              <w:tabs>
                <w:tab w:val="right" w:leader="dot" w:pos="9360"/>
              </w:tabs>
              <w:rPr>
                <w:b w:val="0"/>
              </w:rPr>
            </w:pPr>
            <m:oMathPara>
              <m:oMathParaPr>
                <m:jc m:val="left"/>
              </m:oMathParaPr>
              <m:oMath>
                <m:r>
                  <w:rPr>
                    <w:rFonts w:ascii="Cambria Math" w:hAnsi="Cambria Math"/>
                    <w:color w:val="000000"/>
                    <w:szCs w:val="27"/>
                  </w:rPr>
                  <m:t>τ=RSγ</m:t>
                </m:r>
              </m:oMath>
            </m:oMathPara>
          </w:p>
        </w:tc>
        <w:bookmarkStart w:id="46" w:name="_Ref364320885"/>
        <w:tc>
          <w:tcPr>
            <w:tcW w:w="4788" w:type="dxa"/>
            <w:vAlign w:val="center"/>
          </w:tcPr>
          <w:p w:rsidR="004776AE" w:rsidRPr="002A1772" w:rsidRDefault="00DA7B45" w:rsidP="004776AE">
            <w:pPr>
              <w:spacing w:before="120" w:after="120"/>
              <w:jc w:val="right"/>
            </w:pPr>
            <w:r w:rsidRPr="002A1772">
              <w:fldChar w:fldCharType="begin"/>
            </w:r>
            <w:r w:rsidR="004776AE" w:rsidRPr="002A1772">
              <w:instrText xml:space="preserve"> STYLEREF 1 \s </w:instrText>
            </w:r>
            <w:r w:rsidRPr="002A1772">
              <w:fldChar w:fldCharType="separate"/>
            </w:r>
            <w:r w:rsidR="00C72D54">
              <w:rPr>
                <w:noProof/>
              </w:rPr>
              <w:t>I</w:t>
            </w:r>
            <w:r w:rsidRPr="002A1772">
              <w:rPr>
                <w:noProof/>
              </w:rPr>
              <w:fldChar w:fldCharType="end"/>
            </w:r>
            <w:r w:rsidR="004776AE" w:rsidRPr="002A1772">
              <w:t>:</w:t>
            </w:r>
            <w:r w:rsidRPr="002A1772">
              <w:fldChar w:fldCharType="begin"/>
            </w:r>
            <w:r w:rsidR="004776AE" w:rsidRPr="002A1772">
              <w:instrText xml:space="preserve"> SEQ Equation \* ARABIC \s 1 </w:instrText>
            </w:r>
            <w:r w:rsidRPr="002A1772">
              <w:fldChar w:fldCharType="separate"/>
            </w:r>
            <w:r w:rsidR="00C72D54">
              <w:rPr>
                <w:noProof/>
              </w:rPr>
              <w:t>3</w:t>
            </w:r>
            <w:r w:rsidRPr="002A1772">
              <w:rPr>
                <w:noProof/>
              </w:rPr>
              <w:fldChar w:fldCharType="end"/>
            </w:r>
            <w:bookmarkEnd w:id="46"/>
          </w:p>
        </w:tc>
      </w:tr>
    </w:tbl>
    <w:p w:rsidR="004776AE" w:rsidRPr="002A1772" w:rsidRDefault="004776AE" w:rsidP="004776AE">
      <w:pPr>
        <w:spacing w:after="0"/>
        <w:ind w:firstLine="720"/>
        <w:rPr>
          <w:color w:val="000000"/>
        </w:rPr>
      </w:pPr>
    </w:p>
    <w:p w:rsidR="004776AE" w:rsidRPr="002A1772" w:rsidRDefault="004776AE" w:rsidP="004776AE">
      <w:pPr>
        <w:spacing w:after="0"/>
        <w:ind w:firstLine="360"/>
        <w:rPr>
          <w:color w:val="000000"/>
        </w:rPr>
      </w:pPr>
      <w:r w:rsidRPr="002A1772">
        <w:rPr>
          <w:color w:val="000000"/>
        </w:rPr>
        <w:t>Where,</w:t>
      </w:r>
    </w:p>
    <w:p w:rsidR="004776AE" w:rsidRPr="002A1772" w:rsidRDefault="004776AE" w:rsidP="004776AE">
      <w:pPr>
        <w:spacing w:after="0"/>
        <w:ind w:firstLine="720"/>
        <w:rPr>
          <w:color w:val="000000"/>
        </w:rPr>
      </w:pPr>
      <w:r w:rsidRPr="002A1772">
        <w:rPr>
          <w:color w:val="000000"/>
        </w:rPr>
        <w:t>R=hydraulic radius</w:t>
      </w:r>
    </w:p>
    <w:p w:rsidR="004776AE" w:rsidRPr="002A1772" w:rsidRDefault="004776AE" w:rsidP="004776AE">
      <w:pPr>
        <w:spacing w:after="0"/>
        <w:ind w:firstLine="720"/>
        <w:rPr>
          <w:color w:val="000000"/>
        </w:rPr>
      </w:pPr>
      <w:r w:rsidRPr="002A1772">
        <w:rPr>
          <w:color w:val="000000"/>
        </w:rPr>
        <w:t>S=energy gradient</w:t>
      </w:r>
    </w:p>
    <w:p w:rsidR="004776AE" w:rsidRPr="002A1772" w:rsidRDefault="004776AE" w:rsidP="004776AE">
      <w:pPr>
        <w:ind w:firstLine="720"/>
      </w:pPr>
      <w:r w:rsidRPr="002A1772">
        <w:t>γ=unit weight of water</w:t>
      </w:r>
    </w:p>
    <w:p w:rsidR="00F32720" w:rsidRDefault="00F32720" w:rsidP="00F32720">
      <w:r w:rsidRPr="000D6706">
        <w:t>As a compl</w:t>
      </w:r>
      <w:r w:rsidR="00D120BE">
        <w:t>e</w:t>
      </w:r>
      <w:r w:rsidRPr="000D6706">
        <w:t xml:space="preserve">ment to the analysis of recirculation velocities, the relations presented in </w:t>
      </w:r>
      <w:r w:rsidR="00DA7B45">
        <w:fldChar w:fldCharType="begin"/>
      </w:r>
      <w:r w:rsidR="00DA7B45">
        <w:instrText xml:space="preserve"> REF _Ref350935010 \h  \* MERGEFORMAT </w:instrText>
      </w:r>
      <w:r w:rsidR="00DA7B45">
        <w:fldChar w:fldCharType="separate"/>
      </w:r>
      <w:r w:rsidR="00C72D54" w:rsidRPr="00C72D54">
        <w:t xml:space="preserve">Figure </w:t>
      </w:r>
      <w:proofErr w:type="spellStart"/>
      <w:r w:rsidR="00C72D54" w:rsidRPr="00C72D54">
        <w:rPr>
          <w:noProof/>
        </w:rPr>
        <w:t>I</w:t>
      </w:r>
      <w:proofErr w:type="gramStart"/>
      <w:r w:rsidR="00C72D54" w:rsidRPr="00C72D54">
        <w:t>:</w:t>
      </w:r>
      <w:r w:rsidR="00C72D54" w:rsidRPr="00C72D54">
        <w:rPr>
          <w:noProof/>
        </w:rPr>
        <w:t>7</w:t>
      </w:r>
      <w:proofErr w:type="spellEnd"/>
      <w:proofErr w:type="gramEnd"/>
      <w:r w:rsidR="00DA7B45">
        <w:fldChar w:fldCharType="end"/>
      </w:r>
      <w:r w:rsidRPr="000D6706">
        <w:t xml:space="preserve"> </w:t>
      </w:r>
      <w:r w:rsidR="00584586">
        <w:t>were</w:t>
      </w:r>
      <w:r w:rsidRPr="000D6706">
        <w:t xml:space="preserve"> used to estimate the step length of gravel particles in Little Turkey Creek during bank full flows. Using the mean and standard deviation data provided in </w:t>
      </w:r>
      <w:r w:rsidR="00DA7B45">
        <w:fldChar w:fldCharType="begin"/>
      </w:r>
      <w:r w:rsidR="00DA7B45">
        <w:instrText xml:space="preserve"> REF _Ref350935010 \h  \* MERGEFORMAT </w:instrText>
      </w:r>
      <w:r w:rsidR="00DA7B45">
        <w:fldChar w:fldCharType="separate"/>
      </w:r>
      <w:r w:rsidR="00C72D54" w:rsidRPr="00C72D54">
        <w:t xml:space="preserve">Figure </w:t>
      </w:r>
      <w:proofErr w:type="spellStart"/>
      <w:r w:rsidR="00C72D54" w:rsidRPr="00C72D54">
        <w:rPr>
          <w:noProof/>
        </w:rPr>
        <w:t>I</w:t>
      </w:r>
      <w:proofErr w:type="gramStart"/>
      <w:r w:rsidR="00C72D54" w:rsidRPr="00C72D54">
        <w:t>:</w:t>
      </w:r>
      <w:r w:rsidR="00C72D54" w:rsidRPr="00C72D54">
        <w:rPr>
          <w:noProof/>
        </w:rPr>
        <w:t>7</w:t>
      </w:r>
      <w:proofErr w:type="spellEnd"/>
      <w:proofErr w:type="gramEnd"/>
      <w:r w:rsidR="00DA7B45">
        <w:fldChar w:fldCharType="end"/>
      </w:r>
      <w:r w:rsidRPr="000D6706">
        <w:t>, a normal</w:t>
      </w:r>
      <w:r>
        <w:t xml:space="preserve"> distribution </w:t>
      </w:r>
      <w:r w:rsidR="00584586">
        <w:t>wa</w:t>
      </w:r>
      <w:r>
        <w:t xml:space="preserve">s assumed for step length variations and maximum step lengths </w:t>
      </w:r>
      <w:r w:rsidR="00584586">
        <w:t>were</w:t>
      </w:r>
      <w:r>
        <w:t xml:space="preserve"> estimated for the 80, 90, 97.5, and 99.9% confidence limit. </w:t>
      </w:r>
    </w:p>
    <w:p w:rsidR="00F32720" w:rsidRDefault="00F32720" w:rsidP="002F01CB">
      <w:pPr>
        <w:pStyle w:val="Heading2"/>
      </w:pPr>
      <w:bookmarkStart w:id="47" w:name="_Toc364775320"/>
      <w:r>
        <w:t>Results</w:t>
      </w:r>
      <w:bookmarkEnd w:id="47"/>
    </w:p>
    <w:p w:rsidR="00F32720" w:rsidRDefault="00F32720" w:rsidP="0095419B">
      <w:pPr>
        <w:pStyle w:val="Heading3"/>
      </w:pPr>
      <w:bookmarkStart w:id="48" w:name="_Toc364775321"/>
      <w:r>
        <w:t>Vertical Velocity Vector Distributions</w:t>
      </w:r>
      <w:bookmarkEnd w:id="48"/>
    </w:p>
    <w:p w:rsidR="006605A3" w:rsidRPr="00702DED" w:rsidRDefault="00F32720" w:rsidP="00F32720">
      <w:r>
        <w:t xml:space="preserve">The distributions of the vertical component of velocity vectors for the domains 0.0 to 0.1 m above and below the pit trap are summarized </w:t>
      </w:r>
      <w:r w:rsidRPr="005F6581">
        <w:t xml:space="preserve">in </w:t>
      </w:r>
      <w:r w:rsidR="00DA7B45">
        <w:fldChar w:fldCharType="begin"/>
      </w:r>
      <w:r w:rsidR="00DA7B45">
        <w:instrText xml:space="preserve"> REF _Ref351019113 \h  \* MERGEFORMAT </w:instrText>
      </w:r>
      <w:r w:rsidR="00DA7B45">
        <w:fldChar w:fldCharType="separate"/>
      </w:r>
      <w:r w:rsidR="00C72D54" w:rsidRPr="00C72D54">
        <w:t xml:space="preserve">Figure </w:t>
      </w:r>
      <w:proofErr w:type="spellStart"/>
      <w:r w:rsidR="00C72D54" w:rsidRPr="00C72D54">
        <w:t>I</w:t>
      </w:r>
      <w:proofErr w:type="gramStart"/>
      <w:r w:rsidR="00C72D54" w:rsidRPr="00C72D54">
        <w:t>:</w:t>
      </w:r>
      <w:r w:rsidR="00C72D54" w:rsidRPr="00C72D54">
        <w:rPr>
          <w:noProof/>
        </w:rPr>
        <w:t>8</w:t>
      </w:r>
      <w:proofErr w:type="spellEnd"/>
      <w:proofErr w:type="gramEnd"/>
      <w:r w:rsidR="00DA7B45">
        <w:fldChar w:fldCharType="end"/>
      </w:r>
      <w:r w:rsidRPr="005F6581">
        <w:t>.</w:t>
      </w:r>
      <w:r>
        <w:t xml:space="preserve"> </w:t>
      </w:r>
      <w:r w:rsidRPr="00BB27A1">
        <w:t xml:space="preserve">Dashed lines in </w:t>
      </w:r>
      <w:r w:rsidR="00DA7B45">
        <w:fldChar w:fldCharType="begin"/>
      </w:r>
      <w:r w:rsidR="00DA7B45">
        <w:instrText xml:space="preserve"> REF _Ref351019113 \h  \* MERGEFORMAT </w:instrText>
      </w:r>
      <w:r w:rsidR="00DA7B45">
        <w:fldChar w:fldCharType="separate"/>
      </w:r>
      <w:r w:rsidR="00C72D54" w:rsidRPr="00C72D54">
        <w:t xml:space="preserve">Figure </w:t>
      </w:r>
      <w:proofErr w:type="spellStart"/>
      <w:r w:rsidR="00C72D54" w:rsidRPr="00C72D54">
        <w:t>I</w:t>
      </w:r>
      <w:proofErr w:type="gramStart"/>
      <w:r w:rsidR="00C72D54" w:rsidRPr="00C72D54">
        <w:t>:</w:t>
      </w:r>
      <w:r w:rsidR="00C72D54" w:rsidRPr="00C72D54">
        <w:rPr>
          <w:noProof/>
        </w:rPr>
        <w:t>8</w:t>
      </w:r>
      <w:proofErr w:type="spellEnd"/>
      <w:proofErr w:type="gramEnd"/>
      <w:r w:rsidR="00DA7B45">
        <w:fldChar w:fldCharType="end"/>
      </w:r>
      <w:r>
        <w:t xml:space="preserve"> </w:t>
      </w:r>
      <w:r w:rsidRPr="00BB27A1">
        <w:t xml:space="preserve">represent data </w:t>
      </w:r>
      <w:r>
        <w:t xml:space="preserve">in the domain 0.0 to 0.1 m </w:t>
      </w:r>
      <w:r w:rsidRPr="00BB27A1">
        <w:t xml:space="preserve">above the trap rim. </w:t>
      </w:r>
      <w:r>
        <w:t xml:space="preserve"> </w:t>
      </w:r>
      <w:r w:rsidRPr="00BB27A1">
        <w:t xml:space="preserve">Solid lines represent data </w:t>
      </w:r>
      <w:r>
        <w:t xml:space="preserve">in the domain 0.0 </w:t>
      </w:r>
      <w:r>
        <w:lastRenderedPageBreak/>
        <w:t xml:space="preserve">to 0.1 m </w:t>
      </w:r>
      <w:r w:rsidRPr="00BB27A1">
        <w:t>below the</w:t>
      </w:r>
      <w:r>
        <w:t xml:space="preserve"> trap </w:t>
      </w:r>
      <w:r w:rsidRPr="00BB27A1">
        <w:t xml:space="preserve">rim. </w:t>
      </w:r>
      <w:r>
        <w:t xml:space="preserve"> </w:t>
      </w:r>
      <w:r w:rsidRPr="00BB27A1">
        <w:t>Different colors represent various depth</w:t>
      </w:r>
      <w:r w:rsidR="004F0476">
        <w:t>-</w:t>
      </w:r>
      <w:r w:rsidRPr="00BB27A1">
        <w:t>of</w:t>
      </w:r>
      <w:r w:rsidR="004F0476">
        <w:t>-</w:t>
      </w:r>
      <w:r w:rsidRPr="00BB27A1">
        <w:t>fill conditions expressed as a percentage of the total trap capacity.</w:t>
      </w:r>
      <w:r>
        <w:t xml:space="preserve">  Maximum vertical velocity vector components for each pit trap for the confidence intervals calculated </w:t>
      </w:r>
      <w:r w:rsidRPr="00702DED">
        <w:t>using the fitted normal three mixture distributions at each trap are summarized in</w:t>
      </w:r>
      <w:r w:rsidR="000D6706">
        <w:t xml:space="preserve"> Table </w:t>
      </w:r>
      <w:proofErr w:type="spellStart"/>
      <w:r w:rsidR="000D6706">
        <w:t>I:1</w:t>
      </w:r>
      <w:proofErr w:type="spellEnd"/>
      <w:r w:rsidR="000D6706">
        <w:t xml:space="preserve"> </w:t>
      </w:r>
      <w:r w:rsidRPr="00702DED">
        <w:t xml:space="preserve">and </w:t>
      </w:r>
      <w:r w:rsidR="00DA7B45">
        <w:fldChar w:fldCharType="begin"/>
      </w:r>
      <w:r w:rsidR="00DA7B45">
        <w:instrText xml:space="preserve"> REF _Ref362695643  \* MERGEFORMAT </w:instrText>
      </w:r>
      <w:r w:rsidR="00DA7B45">
        <w:fldChar w:fldCharType="separate"/>
      </w:r>
      <w:r w:rsidR="00C72D54" w:rsidRPr="00C72D54">
        <w:t xml:space="preserve">Table </w:t>
      </w:r>
      <w:proofErr w:type="spellStart"/>
      <w:r w:rsidR="00C72D54" w:rsidRPr="00C72D54">
        <w:rPr>
          <w:noProof/>
        </w:rPr>
        <w:t>I</w:t>
      </w:r>
      <w:r w:rsidR="00C72D54" w:rsidRPr="00C72D54">
        <w:t>:</w:t>
      </w:r>
      <w:r w:rsidR="00C72D54" w:rsidRPr="00C72D54">
        <w:rPr>
          <w:noProof/>
        </w:rPr>
        <w:t>2</w:t>
      </w:r>
      <w:proofErr w:type="spellEnd"/>
      <w:r w:rsidR="00DA7B45">
        <w:fldChar w:fldCharType="end"/>
      </w:r>
      <w:r w:rsidRPr="00702DED">
        <w:t>.  The implication of these values is discussed in the following section.</w:t>
      </w:r>
    </w:p>
    <w:p w:rsidR="006605A3" w:rsidRDefault="006605A3" w:rsidP="006605A3"/>
    <w:p w:rsidR="00F32720" w:rsidRDefault="00F32720" w:rsidP="00F32720"/>
    <w:p w:rsidR="00F32720" w:rsidRPr="006605A3" w:rsidRDefault="00CD00FE" w:rsidP="00CD00FE">
      <w:pPr>
        <w:pStyle w:val="Caption"/>
        <w:rPr>
          <w:b w:val="0"/>
        </w:rPr>
      </w:pPr>
      <w:bookmarkStart w:id="49" w:name="_Toc364774798"/>
      <w:r w:rsidRPr="00CD00FE">
        <w:rPr>
          <w:b w:val="0"/>
        </w:rPr>
        <w:t xml:space="preserve">Table </w:t>
      </w:r>
      <w:r w:rsidR="00DA7B45">
        <w:rPr>
          <w:b w:val="0"/>
        </w:rPr>
        <w:fldChar w:fldCharType="begin"/>
      </w:r>
      <w:r w:rsidR="00584586">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584586">
        <w:rPr>
          <w:b w:val="0"/>
        </w:rPr>
        <w:t>:</w:t>
      </w:r>
      <w:proofErr w:type="gramEnd"/>
      <w:r w:rsidR="00DA7B45">
        <w:rPr>
          <w:b w:val="0"/>
        </w:rPr>
        <w:fldChar w:fldCharType="begin"/>
      </w:r>
      <w:r w:rsidR="00584586">
        <w:rPr>
          <w:b w:val="0"/>
        </w:rPr>
        <w:instrText xml:space="preserve"> SEQ Table \* ARABIC \s 1 </w:instrText>
      </w:r>
      <w:r w:rsidR="00DA7B45">
        <w:rPr>
          <w:b w:val="0"/>
        </w:rPr>
        <w:fldChar w:fldCharType="separate"/>
      </w:r>
      <w:r w:rsidR="00C72D54">
        <w:rPr>
          <w:b w:val="0"/>
          <w:noProof/>
        </w:rPr>
        <w:t>1</w:t>
      </w:r>
      <w:proofErr w:type="spellEnd"/>
      <w:r w:rsidR="00DA7B45">
        <w:rPr>
          <w:b w:val="0"/>
        </w:rPr>
        <w:fldChar w:fldCharType="end"/>
      </w:r>
      <w:r w:rsidRPr="00CD00FE">
        <w:rPr>
          <w:b w:val="0"/>
        </w:rPr>
        <w:t xml:space="preserve"> –</w:t>
      </w:r>
      <w:r w:rsidRPr="006605A3">
        <w:rPr>
          <w:b w:val="0"/>
        </w:rPr>
        <w:t xml:space="preserve"> </w:t>
      </w:r>
      <w:r w:rsidR="00F32720" w:rsidRPr="006605A3">
        <w:rPr>
          <w:b w:val="0"/>
        </w:rPr>
        <w:t xml:space="preserve">Maximum </w:t>
      </w:r>
      <w:r w:rsidR="00D900D4">
        <w:rPr>
          <w:b w:val="0"/>
        </w:rPr>
        <w:t>V</w:t>
      </w:r>
      <w:r w:rsidR="00F32720" w:rsidRPr="006605A3">
        <w:rPr>
          <w:b w:val="0"/>
        </w:rPr>
        <w:t xml:space="preserve">ertical </w:t>
      </w:r>
      <w:r w:rsidR="00D900D4">
        <w:rPr>
          <w:b w:val="0"/>
        </w:rPr>
        <w:t>V</w:t>
      </w:r>
      <w:r w:rsidR="00F32720" w:rsidRPr="006605A3">
        <w:rPr>
          <w:b w:val="0"/>
        </w:rPr>
        <w:t xml:space="preserve">elocity </w:t>
      </w:r>
      <w:r w:rsidR="00D900D4">
        <w:rPr>
          <w:b w:val="0"/>
        </w:rPr>
        <w:t>V</w:t>
      </w:r>
      <w:r w:rsidR="00F32720" w:rsidRPr="006605A3">
        <w:rPr>
          <w:b w:val="0"/>
        </w:rPr>
        <w:t xml:space="preserve">ector </w:t>
      </w:r>
      <w:r w:rsidR="00D900D4">
        <w:rPr>
          <w:b w:val="0"/>
        </w:rPr>
        <w:t>M</w:t>
      </w:r>
      <w:r w:rsidR="00F32720" w:rsidRPr="006605A3">
        <w:rPr>
          <w:b w:val="0"/>
        </w:rPr>
        <w:t xml:space="preserve">agnitudes (mm/s) for the flow </w:t>
      </w:r>
      <w:r w:rsidR="00D900D4">
        <w:rPr>
          <w:b w:val="0"/>
        </w:rPr>
        <w:t>Domain 0.0 to 0.1 B</w:t>
      </w:r>
      <w:r w:rsidR="00F32720" w:rsidRPr="006605A3">
        <w:rPr>
          <w:b w:val="0"/>
        </w:rPr>
        <w:t xml:space="preserve">elow the </w:t>
      </w:r>
      <w:r w:rsidR="00D900D4">
        <w:rPr>
          <w:b w:val="0"/>
        </w:rPr>
        <w:t>T</w:t>
      </w:r>
      <w:r w:rsidR="00F32720" w:rsidRPr="006605A3">
        <w:rPr>
          <w:b w:val="0"/>
        </w:rPr>
        <w:t xml:space="preserve">rap rim at </w:t>
      </w:r>
      <w:r w:rsidR="00D900D4">
        <w:rPr>
          <w:b w:val="0"/>
        </w:rPr>
        <w:t>V</w:t>
      </w:r>
      <w:r w:rsidR="00F32720" w:rsidRPr="006605A3">
        <w:rPr>
          <w:b w:val="0"/>
        </w:rPr>
        <w:t xml:space="preserve">arious </w:t>
      </w:r>
      <w:r w:rsidR="00D900D4">
        <w:rPr>
          <w:b w:val="0"/>
        </w:rPr>
        <w:t>C</w:t>
      </w:r>
      <w:r w:rsidR="00F32720" w:rsidRPr="006605A3">
        <w:rPr>
          <w:b w:val="0"/>
        </w:rPr>
        <w:t xml:space="preserve">onfidence </w:t>
      </w:r>
      <w:r w:rsidR="00D900D4">
        <w:rPr>
          <w:b w:val="0"/>
        </w:rPr>
        <w:t>L</w:t>
      </w:r>
      <w:r w:rsidR="00F32720" w:rsidRPr="006605A3">
        <w:rPr>
          <w:b w:val="0"/>
        </w:rPr>
        <w:t>imits</w:t>
      </w:r>
      <w:bookmarkEnd w:id="49"/>
    </w:p>
    <w:tbl>
      <w:tblPr>
        <w:tblStyle w:val="TableGrid"/>
        <w:tblW w:w="8214" w:type="dxa"/>
        <w:jc w:val="center"/>
        <w:tblLook w:val="04A0"/>
      </w:tblPr>
      <w:tblGrid>
        <w:gridCol w:w="850"/>
        <w:gridCol w:w="1736"/>
        <w:gridCol w:w="1856"/>
        <w:gridCol w:w="1856"/>
        <w:gridCol w:w="1916"/>
      </w:tblGrid>
      <w:tr w:rsidR="00F32720" w:rsidTr="00B23258">
        <w:trPr>
          <w:jc w:val="center"/>
        </w:trPr>
        <w:tc>
          <w:tcPr>
            <w:tcW w:w="850" w:type="dxa"/>
            <w:vMerge w:val="restart"/>
            <w:vAlign w:val="center"/>
          </w:tcPr>
          <w:p w:rsidR="00F32720" w:rsidRPr="00463CDB" w:rsidRDefault="00F32720" w:rsidP="00B23258">
            <w:pPr>
              <w:spacing w:before="120" w:after="120"/>
              <w:jc w:val="center"/>
            </w:pPr>
            <w:r w:rsidRPr="00463CDB">
              <w:t>Pit Trap</w:t>
            </w:r>
          </w:p>
        </w:tc>
        <w:tc>
          <w:tcPr>
            <w:tcW w:w="7364" w:type="dxa"/>
            <w:gridSpan w:val="4"/>
            <w:vAlign w:val="center"/>
          </w:tcPr>
          <w:p w:rsidR="00F32720" w:rsidRPr="00463CDB" w:rsidRDefault="00F32720" w:rsidP="00B23258">
            <w:pPr>
              <w:spacing w:before="120" w:after="120"/>
              <w:jc w:val="center"/>
            </w:pPr>
            <w:r>
              <w:t>Upper Confidence Limits (CL)</w:t>
            </w:r>
          </w:p>
        </w:tc>
      </w:tr>
      <w:tr w:rsidR="00F32720" w:rsidTr="00B23258">
        <w:trPr>
          <w:jc w:val="center"/>
        </w:trPr>
        <w:tc>
          <w:tcPr>
            <w:tcW w:w="850" w:type="dxa"/>
            <w:vMerge/>
            <w:vAlign w:val="center"/>
          </w:tcPr>
          <w:p w:rsidR="00F32720" w:rsidRPr="00463CDB" w:rsidRDefault="00F32720" w:rsidP="00B23258">
            <w:pPr>
              <w:spacing w:before="120" w:after="120"/>
              <w:jc w:val="center"/>
            </w:pPr>
          </w:p>
        </w:tc>
        <w:tc>
          <w:tcPr>
            <w:tcW w:w="1736" w:type="dxa"/>
            <w:vAlign w:val="center"/>
          </w:tcPr>
          <w:p w:rsidR="00F32720" w:rsidRPr="00463CDB" w:rsidRDefault="00F32720" w:rsidP="00B23258">
            <w:pPr>
              <w:spacing w:before="120" w:after="120"/>
              <w:jc w:val="center"/>
            </w:pPr>
            <w:r w:rsidRPr="00463CDB">
              <w:t>80% C</w:t>
            </w:r>
            <w:r>
              <w:t>L</w:t>
            </w:r>
          </w:p>
        </w:tc>
        <w:tc>
          <w:tcPr>
            <w:tcW w:w="1856" w:type="dxa"/>
            <w:vAlign w:val="center"/>
          </w:tcPr>
          <w:p w:rsidR="00F32720" w:rsidRPr="00463CDB" w:rsidRDefault="00F32720" w:rsidP="00B23258">
            <w:pPr>
              <w:spacing w:before="120" w:after="120"/>
              <w:jc w:val="center"/>
            </w:pPr>
            <w:r w:rsidRPr="00463CDB">
              <w:t>90% C</w:t>
            </w:r>
            <w:r>
              <w:t>L</w:t>
            </w:r>
          </w:p>
        </w:tc>
        <w:tc>
          <w:tcPr>
            <w:tcW w:w="1856" w:type="dxa"/>
            <w:vAlign w:val="center"/>
          </w:tcPr>
          <w:p w:rsidR="00F32720" w:rsidRPr="00463CDB" w:rsidRDefault="00F32720" w:rsidP="00B23258">
            <w:pPr>
              <w:spacing w:before="120" w:after="120"/>
              <w:jc w:val="center"/>
            </w:pPr>
            <w:r w:rsidRPr="00463CDB">
              <w:t>97.5% C</w:t>
            </w:r>
            <w:r>
              <w:t>L</w:t>
            </w:r>
          </w:p>
        </w:tc>
        <w:tc>
          <w:tcPr>
            <w:tcW w:w="1916" w:type="dxa"/>
            <w:vAlign w:val="center"/>
          </w:tcPr>
          <w:p w:rsidR="00F32720" w:rsidRPr="00463CDB" w:rsidRDefault="00F32720" w:rsidP="00B23258">
            <w:pPr>
              <w:spacing w:before="120" w:after="120"/>
              <w:jc w:val="center"/>
            </w:pPr>
            <w:r w:rsidRPr="00463CDB">
              <w:t>99.9% C</w:t>
            </w:r>
            <w:r>
              <w:t>L</w:t>
            </w:r>
          </w:p>
        </w:tc>
      </w:tr>
      <w:tr w:rsidR="00F32720" w:rsidTr="00B23258">
        <w:trPr>
          <w:jc w:val="center"/>
        </w:trPr>
        <w:tc>
          <w:tcPr>
            <w:tcW w:w="850" w:type="dxa"/>
            <w:vAlign w:val="center"/>
          </w:tcPr>
          <w:p w:rsidR="00F32720" w:rsidRPr="00463CDB" w:rsidRDefault="00F32720" w:rsidP="00B23258">
            <w:pPr>
              <w:spacing w:before="120" w:after="120"/>
              <w:jc w:val="center"/>
            </w:pPr>
            <w:r w:rsidRPr="00463CDB">
              <w:t>A</w:t>
            </w:r>
          </w:p>
        </w:tc>
        <w:tc>
          <w:tcPr>
            <w:tcW w:w="1736" w:type="dxa"/>
            <w:vAlign w:val="center"/>
          </w:tcPr>
          <w:p w:rsidR="00F32720" w:rsidRDefault="00F32720" w:rsidP="00B23258">
            <w:pPr>
              <w:spacing w:before="120" w:after="120"/>
              <w:jc w:val="center"/>
            </w:pPr>
            <w:r>
              <w:t>24.6 (60%)</w:t>
            </w:r>
          </w:p>
        </w:tc>
        <w:tc>
          <w:tcPr>
            <w:tcW w:w="1856" w:type="dxa"/>
            <w:vAlign w:val="center"/>
          </w:tcPr>
          <w:p w:rsidR="00F32720" w:rsidRDefault="00F32720" w:rsidP="00B23258">
            <w:pPr>
              <w:spacing w:before="120" w:after="120"/>
              <w:jc w:val="center"/>
            </w:pPr>
            <w:r>
              <w:t>40.1 (60%)</w:t>
            </w:r>
          </w:p>
        </w:tc>
        <w:tc>
          <w:tcPr>
            <w:tcW w:w="1856" w:type="dxa"/>
            <w:vAlign w:val="center"/>
          </w:tcPr>
          <w:p w:rsidR="00F32720" w:rsidRDefault="00F32720" w:rsidP="00B23258">
            <w:pPr>
              <w:spacing w:before="120" w:after="120"/>
              <w:jc w:val="center"/>
            </w:pPr>
            <w:r>
              <w:t>67.5 (60%)</w:t>
            </w:r>
          </w:p>
        </w:tc>
        <w:tc>
          <w:tcPr>
            <w:tcW w:w="1916" w:type="dxa"/>
            <w:vAlign w:val="center"/>
          </w:tcPr>
          <w:p w:rsidR="00F32720" w:rsidRDefault="00F32720" w:rsidP="00B23258">
            <w:pPr>
              <w:spacing w:before="120" w:after="120"/>
              <w:jc w:val="center"/>
            </w:pPr>
            <w:r>
              <w:t>105.9 (80%)</w:t>
            </w:r>
          </w:p>
        </w:tc>
      </w:tr>
      <w:tr w:rsidR="00F32720" w:rsidTr="00B23258">
        <w:trPr>
          <w:jc w:val="center"/>
        </w:trPr>
        <w:tc>
          <w:tcPr>
            <w:tcW w:w="850" w:type="dxa"/>
            <w:vAlign w:val="center"/>
          </w:tcPr>
          <w:p w:rsidR="00F32720" w:rsidRPr="00463CDB" w:rsidRDefault="00F32720" w:rsidP="00B23258">
            <w:pPr>
              <w:spacing w:before="120" w:after="120"/>
              <w:jc w:val="center"/>
            </w:pPr>
            <w:r w:rsidRPr="00463CDB">
              <w:t>B</w:t>
            </w:r>
          </w:p>
        </w:tc>
        <w:tc>
          <w:tcPr>
            <w:tcW w:w="1736" w:type="dxa"/>
            <w:vAlign w:val="center"/>
          </w:tcPr>
          <w:p w:rsidR="00F32720" w:rsidRDefault="00F32720" w:rsidP="00B23258">
            <w:pPr>
              <w:spacing w:before="120" w:after="120"/>
              <w:jc w:val="center"/>
            </w:pPr>
            <w:r>
              <w:t>19.9 (60%)</w:t>
            </w:r>
          </w:p>
        </w:tc>
        <w:tc>
          <w:tcPr>
            <w:tcW w:w="1856" w:type="dxa"/>
            <w:vAlign w:val="center"/>
          </w:tcPr>
          <w:p w:rsidR="00F32720" w:rsidRDefault="00F32720" w:rsidP="00B23258">
            <w:pPr>
              <w:spacing w:before="120" w:after="120"/>
              <w:jc w:val="center"/>
            </w:pPr>
            <w:r>
              <w:t>34.8 (60%)</w:t>
            </w:r>
          </w:p>
        </w:tc>
        <w:tc>
          <w:tcPr>
            <w:tcW w:w="1856" w:type="dxa"/>
            <w:vAlign w:val="center"/>
          </w:tcPr>
          <w:p w:rsidR="00F32720" w:rsidRDefault="00F32720" w:rsidP="00B23258">
            <w:pPr>
              <w:spacing w:before="120" w:after="120"/>
              <w:jc w:val="center"/>
            </w:pPr>
            <w:r>
              <w:t>79.6 (80%)</w:t>
            </w:r>
          </w:p>
        </w:tc>
        <w:tc>
          <w:tcPr>
            <w:tcW w:w="1916" w:type="dxa"/>
            <w:vAlign w:val="center"/>
          </w:tcPr>
          <w:p w:rsidR="00F32720" w:rsidRDefault="00F32720" w:rsidP="00B23258">
            <w:pPr>
              <w:spacing w:before="120" w:after="120"/>
              <w:jc w:val="center"/>
            </w:pPr>
            <w:r>
              <w:t>141.7 (80%)</w:t>
            </w:r>
          </w:p>
        </w:tc>
      </w:tr>
      <w:tr w:rsidR="00F32720" w:rsidTr="00B23258">
        <w:trPr>
          <w:jc w:val="center"/>
        </w:trPr>
        <w:tc>
          <w:tcPr>
            <w:tcW w:w="850" w:type="dxa"/>
            <w:vAlign w:val="center"/>
          </w:tcPr>
          <w:p w:rsidR="00F32720" w:rsidRPr="00463CDB" w:rsidRDefault="00F32720" w:rsidP="00B23258">
            <w:pPr>
              <w:spacing w:before="120" w:after="120"/>
              <w:jc w:val="center"/>
            </w:pPr>
            <w:r w:rsidRPr="00463CDB">
              <w:t>C</w:t>
            </w:r>
          </w:p>
        </w:tc>
        <w:tc>
          <w:tcPr>
            <w:tcW w:w="1736" w:type="dxa"/>
            <w:vAlign w:val="center"/>
          </w:tcPr>
          <w:p w:rsidR="00F32720" w:rsidRDefault="00F32720" w:rsidP="00B23258">
            <w:pPr>
              <w:spacing w:before="120" w:after="120"/>
              <w:jc w:val="center"/>
            </w:pPr>
            <w:r>
              <w:t>26.5 (60%)</w:t>
            </w:r>
          </w:p>
        </w:tc>
        <w:tc>
          <w:tcPr>
            <w:tcW w:w="1856" w:type="dxa"/>
            <w:vAlign w:val="center"/>
          </w:tcPr>
          <w:p w:rsidR="00F32720" w:rsidRDefault="00F32720" w:rsidP="00B23258">
            <w:pPr>
              <w:spacing w:before="120" w:after="120"/>
              <w:jc w:val="center"/>
            </w:pPr>
            <w:r>
              <w:t>43.7 (60%)</w:t>
            </w:r>
          </w:p>
        </w:tc>
        <w:tc>
          <w:tcPr>
            <w:tcW w:w="1856" w:type="dxa"/>
            <w:vAlign w:val="center"/>
          </w:tcPr>
          <w:p w:rsidR="00F32720" w:rsidRDefault="00F32720" w:rsidP="00B23258">
            <w:pPr>
              <w:spacing w:before="120" w:after="120"/>
              <w:jc w:val="center"/>
            </w:pPr>
            <w:r>
              <w:t>86.7 (80%)</w:t>
            </w:r>
          </w:p>
        </w:tc>
        <w:tc>
          <w:tcPr>
            <w:tcW w:w="1916" w:type="dxa"/>
            <w:vAlign w:val="center"/>
          </w:tcPr>
          <w:p w:rsidR="00F32720" w:rsidRDefault="00F32720" w:rsidP="00B23258">
            <w:pPr>
              <w:spacing w:before="120" w:after="120"/>
              <w:jc w:val="center"/>
            </w:pPr>
            <w:r>
              <w:t>170.0 (80%)</w:t>
            </w:r>
          </w:p>
        </w:tc>
      </w:tr>
      <w:tr w:rsidR="00F32720" w:rsidTr="00B23258">
        <w:trPr>
          <w:jc w:val="center"/>
        </w:trPr>
        <w:tc>
          <w:tcPr>
            <w:tcW w:w="850" w:type="dxa"/>
            <w:vAlign w:val="center"/>
          </w:tcPr>
          <w:p w:rsidR="00F32720" w:rsidRPr="00463CDB" w:rsidRDefault="00F32720" w:rsidP="00B23258">
            <w:pPr>
              <w:spacing w:before="120" w:after="120"/>
              <w:jc w:val="center"/>
            </w:pPr>
            <w:r w:rsidRPr="00463CDB">
              <w:t>D</w:t>
            </w:r>
          </w:p>
        </w:tc>
        <w:tc>
          <w:tcPr>
            <w:tcW w:w="1736" w:type="dxa"/>
            <w:vAlign w:val="center"/>
          </w:tcPr>
          <w:p w:rsidR="00F32720" w:rsidRDefault="00F32720" w:rsidP="00B23258">
            <w:pPr>
              <w:spacing w:before="120" w:after="120"/>
              <w:jc w:val="center"/>
            </w:pPr>
            <w:r>
              <w:t>59.6 (60%)</w:t>
            </w:r>
          </w:p>
        </w:tc>
        <w:tc>
          <w:tcPr>
            <w:tcW w:w="1856" w:type="dxa"/>
            <w:vAlign w:val="center"/>
          </w:tcPr>
          <w:p w:rsidR="00F32720" w:rsidRDefault="00F32720" w:rsidP="00B23258">
            <w:pPr>
              <w:spacing w:before="120" w:after="120"/>
              <w:jc w:val="center"/>
            </w:pPr>
            <w:r>
              <w:t>101.9 (60%)</w:t>
            </w:r>
          </w:p>
        </w:tc>
        <w:tc>
          <w:tcPr>
            <w:tcW w:w="1856" w:type="dxa"/>
            <w:vAlign w:val="center"/>
          </w:tcPr>
          <w:p w:rsidR="00F32720" w:rsidRDefault="00F32720" w:rsidP="00B23258">
            <w:pPr>
              <w:spacing w:before="120" w:after="120"/>
              <w:jc w:val="center"/>
            </w:pPr>
            <w:r>
              <w:t>158.9 (80%)</w:t>
            </w:r>
          </w:p>
        </w:tc>
        <w:tc>
          <w:tcPr>
            <w:tcW w:w="1916" w:type="dxa"/>
            <w:vAlign w:val="center"/>
          </w:tcPr>
          <w:p w:rsidR="00F32720" w:rsidRDefault="00F32720" w:rsidP="00B23258">
            <w:pPr>
              <w:spacing w:before="120" w:after="120"/>
              <w:jc w:val="center"/>
            </w:pPr>
            <w:r>
              <w:t>242.6 (60%)</w:t>
            </w:r>
          </w:p>
        </w:tc>
      </w:tr>
    </w:tbl>
    <w:p w:rsidR="006605A3" w:rsidRDefault="00F32720" w:rsidP="006605A3">
      <w:pPr>
        <w:jc w:val="center"/>
        <w:rPr>
          <w:sz w:val="18"/>
          <w:szCs w:val="18"/>
        </w:rPr>
      </w:pPr>
      <w:r w:rsidRPr="00BB27A1">
        <w:rPr>
          <w:sz w:val="18"/>
          <w:szCs w:val="18"/>
        </w:rPr>
        <w:t>Note: Values in parentheses reflect the volume of trap capacity met for which</w:t>
      </w:r>
      <w:bookmarkStart w:id="50" w:name="_Ref350860827"/>
      <w:r w:rsidR="006605A3">
        <w:rPr>
          <w:sz w:val="18"/>
          <w:szCs w:val="18"/>
        </w:rPr>
        <w:t xml:space="preserve"> the velocity value was recorded</w:t>
      </w:r>
    </w:p>
    <w:p w:rsidR="006605A3" w:rsidRDefault="006605A3" w:rsidP="006605A3">
      <w:pPr>
        <w:jc w:val="center"/>
        <w:rPr>
          <w:sz w:val="18"/>
          <w:szCs w:val="18"/>
        </w:rPr>
      </w:pPr>
    </w:p>
    <w:p w:rsidR="002A1772" w:rsidRDefault="002A1772" w:rsidP="006605A3">
      <w:pPr>
        <w:jc w:val="center"/>
        <w:rPr>
          <w:sz w:val="18"/>
          <w:szCs w:val="18"/>
        </w:rPr>
      </w:pPr>
    </w:p>
    <w:p w:rsidR="002A1772" w:rsidRPr="006605A3" w:rsidRDefault="002A1772" w:rsidP="006605A3">
      <w:pPr>
        <w:jc w:val="center"/>
        <w:rPr>
          <w:sz w:val="18"/>
          <w:szCs w:val="18"/>
        </w:rPr>
      </w:pPr>
    </w:p>
    <w:p w:rsidR="00F32720" w:rsidRPr="006605A3" w:rsidRDefault="00F32720" w:rsidP="00F32720">
      <w:pPr>
        <w:pStyle w:val="Caption"/>
        <w:rPr>
          <w:b w:val="0"/>
        </w:rPr>
      </w:pPr>
      <w:bookmarkStart w:id="51" w:name="_Ref362695643"/>
      <w:bookmarkStart w:id="52" w:name="_Toc364774799"/>
      <w:r w:rsidRPr="006605A3">
        <w:rPr>
          <w:b w:val="0"/>
        </w:rPr>
        <w:t xml:space="preserve">Table </w:t>
      </w:r>
      <w:r w:rsidR="00DA7B45">
        <w:rPr>
          <w:b w:val="0"/>
        </w:rPr>
        <w:fldChar w:fldCharType="begin"/>
      </w:r>
      <w:r w:rsidR="00584586">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584586">
        <w:rPr>
          <w:b w:val="0"/>
        </w:rPr>
        <w:t>:</w:t>
      </w:r>
      <w:proofErr w:type="gramEnd"/>
      <w:r w:rsidR="00DA7B45">
        <w:rPr>
          <w:b w:val="0"/>
        </w:rPr>
        <w:fldChar w:fldCharType="begin"/>
      </w:r>
      <w:r w:rsidR="00584586">
        <w:rPr>
          <w:b w:val="0"/>
        </w:rPr>
        <w:instrText xml:space="preserve"> SEQ Table \* ARABIC \s 1 </w:instrText>
      </w:r>
      <w:r w:rsidR="00DA7B45">
        <w:rPr>
          <w:b w:val="0"/>
        </w:rPr>
        <w:fldChar w:fldCharType="separate"/>
      </w:r>
      <w:r w:rsidR="00C72D54">
        <w:rPr>
          <w:b w:val="0"/>
          <w:noProof/>
        </w:rPr>
        <w:t>2</w:t>
      </w:r>
      <w:proofErr w:type="spellEnd"/>
      <w:r w:rsidR="00DA7B45">
        <w:rPr>
          <w:b w:val="0"/>
        </w:rPr>
        <w:fldChar w:fldCharType="end"/>
      </w:r>
      <w:bookmarkEnd w:id="50"/>
      <w:bookmarkEnd w:id="51"/>
      <w:r w:rsidRPr="006605A3">
        <w:rPr>
          <w:b w:val="0"/>
        </w:rPr>
        <w:t xml:space="preserve"> – Maximum </w:t>
      </w:r>
      <w:r w:rsidR="00D900D4">
        <w:rPr>
          <w:b w:val="0"/>
        </w:rPr>
        <w:t>V</w:t>
      </w:r>
      <w:r w:rsidRPr="006605A3">
        <w:rPr>
          <w:b w:val="0"/>
        </w:rPr>
        <w:t xml:space="preserve">ertical </w:t>
      </w:r>
      <w:r w:rsidR="00D900D4">
        <w:rPr>
          <w:b w:val="0"/>
        </w:rPr>
        <w:t>V</w:t>
      </w:r>
      <w:r w:rsidRPr="006605A3">
        <w:rPr>
          <w:b w:val="0"/>
        </w:rPr>
        <w:t xml:space="preserve">elocity </w:t>
      </w:r>
      <w:r w:rsidR="00D900D4">
        <w:rPr>
          <w:b w:val="0"/>
        </w:rPr>
        <w:t>V</w:t>
      </w:r>
      <w:r w:rsidRPr="006605A3">
        <w:rPr>
          <w:b w:val="0"/>
        </w:rPr>
        <w:t xml:space="preserve">ector </w:t>
      </w:r>
      <w:r w:rsidR="00D900D4">
        <w:rPr>
          <w:b w:val="0"/>
        </w:rPr>
        <w:t>M</w:t>
      </w:r>
      <w:r w:rsidRPr="006605A3">
        <w:rPr>
          <w:b w:val="0"/>
        </w:rPr>
        <w:t xml:space="preserve">agnitudes (mm/s) for the flow </w:t>
      </w:r>
      <w:r w:rsidR="00D900D4">
        <w:rPr>
          <w:b w:val="0"/>
        </w:rPr>
        <w:t>D</w:t>
      </w:r>
      <w:r w:rsidRPr="006605A3">
        <w:rPr>
          <w:b w:val="0"/>
        </w:rPr>
        <w:t xml:space="preserve">omain 0.0 to 0.1 </w:t>
      </w:r>
      <w:r w:rsidR="00D900D4">
        <w:rPr>
          <w:b w:val="0"/>
        </w:rPr>
        <w:t>A</w:t>
      </w:r>
      <w:r w:rsidRPr="006605A3">
        <w:rPr>
          <w:b w:val="0"/>
        </w:rPr>
        <w:t xml:space="preserve">bove the </w:t>
      </w:r>
      <w:r w:rsidR="00D900D4">
        <w:rPr>
          <w:b w:val="0"/>
        </w:rPr>
        <w:t>T</w:t>
      </w:r>
      <w:r w:rsidRPr="006605A3">
        <w:rPr>
          <w:b w:val="0"/>
        </w:rPr>
        <w:t xml:space="preserve">rap rim at </w:t>
      </w:r>
      <w:r w:rsidR="00D900D4">
        <w:rPr>
          <w:b w:val="0"/>
        </w:rPr>
        <w:t>V</w:t>
      </w:r>
      <w:r w:rsidRPr="006605A3">
        <w:rPr>
          <w:b w:val="0"/>
        </w:rPr>
        <w:t xml:space="preserve">arious </w:t>
      </w:r>
      <w:r w:rsidR="00D900D4">
        <w:rPr>
          <w:b w:val="0"/>
        </w:rPr>
        <w:t>C</w:t>
      </w:r>
      <w:r w:rsidRPr="006605A3">
        <w:rPr>
          <w:b w:val="0"/>
        </w:rPr>
        <w:t xml:space="preserve">onfidence </w:t>
      </w:r>
      <w:r w:rsidR="00D900D4">
        <w:rPr>
          <w:b w:val="0"/>
        </w:rPr>
        <w:t>L</w:t>
      </w:r>
      <w:r w:rsidRPr="006605A3">
        <w:rPr>
          <w:b w:val="0"/>
        </w:rPr>
        <w:t>imits</w:t>
      </w:r>
      <w:bookmarkEnd w:id="52"/>
    </w:p>
    <w:tbl>
      <w:tblPr>
        <w:tblStyle w:val="TableGrid"/>
        <w:tblW w:w="8214" w:type="dxa"/>
        <w:jc w:val="center"/>
        <w:tblLook w:val="04A0"/>
      </w:tblPr>
      <w:tblGrid>
        <w:gridCol w:w="850"/>
        <w:gridCol w:w="1736"/>
        <w:gridCol w:w="1856"/>
        <w:gridCol w:w="1856"/>
        <w:gridCol w:w="1916"/>
      </w:tblGrid>
      <w:tr w:rsidR="00F32720" w:rsidTr="00B23258">
        <w:trPr>
          <w:jc w:val="center"/>
        </w:trPr>
        <w:tc>
          <w:tcPr>
            <w:tcW w:w="850" w:type="dxa"/>
            <w:vMerge w:val="restart"/>
            <w:vAlign w:val="center"/>
          </w:tcPr>
          <w:p w:rsidR="00F32720" w:rsidRPr="00463CDB" w:rsidRDefault="00F32720" w:rsidP="00B23258">
            <w:pPr>
              <w:spacing w:before="120" w:after="120"/>
              <w:jc w:val="center"/>
            </w:pPr>
            <w:r w:rsidRPr="00463CDB">
              <w:t>Pit Trap</w:t>
            </w:r>
          </w:p>
        </w:tc>
        <w:tc>
          <w:tcPr>
            <w:tcW w:w="7364" w:type="dxa"/>
            <w:gridSpan w:val="4"/>
            <w:vAlign w:val="center"/>
          </w:tcPr>
          <w:p w:rsidR="00F32720" w:rsidRPr="00463CDB" w:rsidRDefault="00F32720" w:rsidP="00B23258">
            <w:pPr>
              <w:spacing w:before="120" w:after="120"/>
              <w:jc w:val="center"/>
            </w:pPr>
            <w:r>
              <w:t>Upper Confidence Limits (CL)</w:t>
            </w:r>
          </w:p>
        </w:tc>
      </w:tr>
      <w:tr w:rsidR="00F32720" w:rsidTr="00B23258">
        <w:trPr>
          <w:jc w:val="center"/>
        </w:trPr>
        <w:tc>
          <w:tcPr>
            <w:tcW w:w="850" w:type="dxa"/>
            <w:vMerge/>
            <w:vAlign w:val="center"/>
          </w:tcPr>
          <w:p w:rsidR="00F32720" w:rsidRPr="00463CDB" w:rsidRDefault="00F32720" w:rsidP="00B23258">
            <w:pPr>
              <w:spacing w:before="120" w:after="120"/>
              <w:jc w:val="center"/>
            </w:pPr>
          </w:p>
        </w:tc>
        <w:tc>
          <w:tcPr>
            <w:tcW w:w="1736" w:type="dxa"/>
            <w:vAlign w:val="center"/>
          </w:tcPr>
          <w:p w:rsidR="00F32720" w:rsidRPr="00463CDB" w:rsidRDefault="00F32720" w:rsidP="00B23258">
            <w:pPr>
              <w:spacing w:before="120" w:after="120"/>
              <w:jc w:val="center"/>
            </w:pPr>
            <w:r w:rsidRPr="00463CDB">
              <w:t>80% C</w:t>
            </w:r>
            <w:r>
              <w:t>L</w:t>
            </w:r>
          </w:p>
        </w:tc>
        <w:tc>
          <w:tcPr>
            <w:tcW w:w="1856" w:type="dxa"/>
            <w:vAlign w:val="center"/>
          </w:tcPr>
          <w:p w:rsidR="00F32720" w:rsidRPr="00463CDB" w:rsidRDefault="00F32720" w:rsidP="00B23258">
            <w:pPr>
              <w:spacing w:before="120" w:after="120"/>
              <w:jc w:val="center"/>
            </w:pPr>
            <w:r w:rsidRPr="00463CDB">
              <w:t>90% C</w:t>
            </w:r>
            <w:r>
              <w:t>L</w:t>
            </w:r>
          </w:p>
        </w:tc>
        <w:tc>
          <w:tcPr>
            <w:tcW w:w="1856" w:type="dxa"/>
            <w:vAlign w:val="center"/>
          </w:tcPr>
          <w:p w:rsidR="00F32720" w:rsidRPr="00463CDB" w:rsidRDefault="00F32720" w:rsidP="00B23258">
            <w:pPr>
              <w:spacing w:before="120" w:after="120"/>
              <w:jc w:val="center"/>
            </w:pPr>
            <w:r w:rsidRPr="00463CDB">
              <w:t>97.5% C</w:t>
            </w:r>
            <w:r>
              <w:t>L</w:t>
            </w:r>
          </w:p>
        </w:tc>
        <w:tc>
          <w:tcPr>
            <w:tcW w:w="1916" w:type="dxa"/>
            <w:vAlign w:val="center"/>
          </w:tcPr>
          <w:p w:rsidR="00F32720" w:rsidRPr="00463CDB" w:rsidRDefault="00F32720" w:rsidP="00B23258">
            <w:pPr>
              <w:spacing w:before="120" w:after="120"/>
              <w:jc w:val="center"/>
            </w:pPr>
            <w:r w:rsidRPr="00463CDB">
              <w:t>99.9% C</w:t>
            </w:r>
            <w:r>
              <w:t>L</w:t>
            </w:r>
          </w:p>
        </w:tc>
      </w:tr>
      <w:tr w:rsidR="00F32720" w:rsidTr="00B23258">
        <w:trPr>
          <w:jc w:val="center"/>
        </w:trPr>
        <w:tc>
          <w:tcPr>
            <w:tcW w:w="850" w:type="dxa"/>
            <w:vAlign w:val="center"/>
          </w:tcPr>
          <w:p w:rsidR="00F32720" w:rsidRPr="00463CDB" w:rsidRDefault="00F32720" w:rsidP="00B23258">
            <w:pPr>
              <w:spacing w:before="120" w:after="120"/>
              <w:jc w:val="center"/>
            </w:pPr>
            <w:r w:rsidRPr="00463CDB">
              <w:t>A</w:t>
            </w:r>
          </w:p>
        </w:tc>
        <w:tc>
          <w:tcPr>
            <w:tcW w:w="1736" w:type="dxa"/>
            <w:vAlign w:val="center"/>
          </w:tcPr>
          <w:p w:rsidR="00F32720" w:rsidRDefault="00F32720" w:rsidP="00B23258">
            <w:pPr>
              <w:spacing w:before="120" w:after="120"/>
              <w:jc w:val="center"/>
            </w:pPr>
            <w:r>
              <w:t>5.3 (60%)</w:t>
            </w:r>
          </w:p>
        </w:tc>
        <w:tc>
          <w:tcPr>
            <w:tcW w:w="1856" w:type="dxa"/>
            <w:vAlign w:val="center"/>
          </w:tcPr>
          <w:p w:rsidR="00F32720" w:rsidRDefault="00F32720" w:rsidP="00B23258">
            <w:pPr>
              <w:spacing w:before="120" w:after="120"/>
              <w:jc w:val="center"/>
            </w:pPr>
            <w:r>
              <w:t>13.1 (60%)</w:t>
            </w:r>
          </w:p>
        </w:tc>
        <w:tc>
          <w:tcPr>
            <w:tcW w:w="1856" w:type="dxa"/>
            <w:vAlign w:val="center"/>
          </w:tcPr>
          <w:p w:rsidR="00F32720" w:rsidRDefault="00F32720" w:rsidP="00B23258">
            <w:pPr>
              <w:spacing w:before="120" w:after="120"/>
              <w:jc w:val="center"/>
            </w:pPr>
            <w:r>
              <w:t>42.0 (80%)</w:t>
            </w:r>
          </w:p>
        </w:tc>
        <w:tc>
          <w:tcPr>
            <w:tcW w:w="1916" w:type="dxa"/>
            <w:vAlign w:val="center"/>
          </w:tcPr>
          <w:p w:rsidR="00F32720" w:rsidRDefault="00F32720" w:rsidP="00B23258">
            <w:pPr>
              <w:spacing w:before="120" w:after="120"/>
              <w:jc w:val="center"/>
            </w:pPr>
            <w:r>
              <w:t>81.7 (80%)</w:t>
            </w:r>
          </w:p>
        </w:tc>
      </w:tr>
      <w:tr w:rsidR="00F32720" w:rsidTr="00B23258">
        <w:trPr>
          <w:jc w:val="center"/>
        </w:trPr>
        <w:tc>
          <w:tcPr>
            <w:tcW w:w="850" w:type="dxa"/>
            <w:vAlign w:val="center"/>
          </w:tcPr>
          <w:p w:rsidR="00F32720" w:rsidRPr="00463CDB" w:rsidRDefault="00F32720" w:rsidP="00B23258">
            <w:pPr>
              <w:spacing w:before="120" w:after="120"/>
              <w:jc w:val="center"/>
            </w:pPr>
            <w:r w:rsidRPr="00463CDB">
              <w:t>B</w:t>
            </w:r>
          </w:p>
        </w:tc>
        <w:tc>
          <w:tcPr>
            <w:tcW w:w="1736" w:type="dxa"/>
            <w:vAlign w:val="center"/>
          </w:tcPr>
          <w:p w:rsidR="00F32720" w:rsidRDefault="00F32720" w:rsidP="00B23258">
            <w:pPr>
              <w:spacing w:before="120" w:after="120"/>
              <w:jc w:val="center"/>
            </w:pPr>
            <w:r>
              <w:t>9.9 (60%)</w:t>
            </w:r>
          </w:p>
        </w:tc>
        <w:tc>
          <w:tcPr>
            <w:tcW w:w="1856" w:type="dxa"/>
            <w:vAlign w:val="center"/>
          </w:tcPr>
          <w:p w:rsidR="00F32720" w:rsidRDefault="00F32720" w:rsidP="00B23258">
            <w:pPr>
              <w:spacing w:before="120" w:after="120"/>
              <w:jc w:val="center"/>
            </w:pPr>
            <w:r>
              <w:t>19.8 (80%)</w:t>
            </w:r>
          </w:p>
        </w:tc>
        <w:tc>
          <w:tcPr>
            <w:tcW w:w="1856" w:type="dxa"/>
            <w:vAlign w:val="center"/>
          </w:tcPr>
          <w:p w:rsidR="00F32720" w:rsidRDefault="00F32720" w:rsidP="00B23258">
            <w:pPr>
              <w:spacing w:before="120" w:after="120"/>
              <w:jc w:val="center"/>
            </w:pPr>
            <w:r>
              <w:t>46.8 (60%)</w:t>
            </w:r>
          </w:p>
        </w:tc>
        <w:tc>
          <w:tcPr>
            <w:tcW w:w="1916" w:type="dxa"/>
            <w:vAlign w:val="center"/>
          </w:tcPr>
          <w:p w:rsidR="00F32720" w:rsidRDefault="00F32720" w:rsidP="00B23258">
            <w:pPr>
              <w:spacing w:before="120" w:after="120"/>
              <w:jc w:val="center"/>
            </w:pPr>
            <w:r>
              <w:t>112.9 (80%)</w:t>
            </w:r>
          </w:p>
        </w:tc>
      </w:tr>
      <w:tr w:rsidR="00F32720" w:rsidTr="00B23258">
        <w:trPr>
          <w:jc w:val="center"/>
        </w:trPr>
        <w:tc>
          <w:tcPr>
            <w:tcW w:w="850" w:type="dxa"/>
            <w:vAlign w:val="center"/>
          </w:tcPr>
          <w:p w:rsidR="00F32720" w:rsidRPr="00463CDB" w:rsidRDefault="00F32720" w:rsidP="00B23258">
            <w:pPr>
              <w:spacing w:before="120" w:after="120"/>
              <w:jc w:val="center"/>
            </w:pPr>
            <w:r>
              <w:t xml:space="preserve"> </w:t>
            </w:r>
            <w:r w:rsidRPr="00463CDB">
              <w:t>C</w:t>
            </w:r>
          </w:p>
        </w:tc>
        <w:tc>
          <w:tcPr>
            <w:tcW w:w="1736" w:type="dxa"/>
            <w:vAlign w:val="center"/>
          </w:tcPr>
          <w:p w:rsidR="00F32720" w:rsidRDefault="00F32720" w:rsidP="00B23258">
            <w:pPr>
              <w:spacing w:before="120" w:after="120"/>
              <w:jc w:val="center"/>
            </w:pPr>
            <w:r>
              <w:t>11.3 (60%)</w:t>
            </w:r>
          </w:p>
        </w:tc>
        <w:tc>
          <w:tcPr>
            <w:tcW w:w="1856" w:type="dxa"/>
            <w:vAlign w:val="center"/>
          </w:tcPr>
          <w:p w:rsidR="00F32720" w:rsidRDefault="00F32720" w:rsidP="00B23258">
            <w:pPr>
              <w:spacing w:before="120" w:after="120"/>
              <w:jc w:val="center"/>
            </w:pPr>
            <w:r>
              <w:t>22.4 (60%)</w:t>
            </w:r>
          </w:p>
        </w:tc>
        <w:tc>
          <w:tcPr>
            <w:tcW w:w="1856" w:type="dxa"/>
            <w:vAlign w:val="center"/>
          </w:tcPr>
          <w:p w:rsidR="00F32720" w:rsidRDefault="00F32720" w:rsidP="00B23258">
            <w:pPr>
              <w:spacing w:before="120" w:after="120"/>
              <w:jc w:val="center"/>
            </w:pPr>
            <w:r>
              <w:t>58.1 (70%)</w:t>
            </w:r>
          </w:p>
        </w:tc>
        <w:tc>
          <w:tcPr>
            <w:tcW w:w="1916" w:type="dxa"/>
            <w:vAlign w:val="center"/>
          </w:tcPr>
          <w:p w:rsidR="00F32720" w:rsidRDefault="00F32720" w:rsidP="00B23258">
            <w:pPr>
              <w:spacing w:before="120" w:after="120"/>
              <w:jc w:val="center"/>
            </w:pPr>
            <w:r>
              <w:t>123.0 (80%)</w:t>
            </w:r>
          </w:p>
        </w:tc>
      </w:tr>
      <w:tr w:rsidR="00F32720" w:rsidTr="00B23258">
        <w:trPr>
          <w:jc w:val="center"/>
        </w:trPr>
        <w:tc>
          <w:tcPr>
            <w:tcW w:w="850" w:type="dxa"/>
            <w:vAlign w:val="center"/>
          </w:tcPr>
          <w:p w:rsidR="00F32720" w:rsidRPr="00463CDB" w:rsidRDefault="00F32720" w:rsidP="00B23258">
            <w:pPr>
              <w:spacing w:before="120" w:after="120"/>
              <w:jc w:val="center"/>
            </w:pPr>
            <w:r w:rsidRPr="00463CDB">
              <w:t>D</w:t>
            </w:r>
          </w:p>
        </w:tc>
        <w:tc>
          <w:tcPr>
            <w:tcW w:w="1736" w:type="dxa"/>
            <w:vAlign w:val="center"/>
          </w:tcPr>
          <w:p w:rsidR="00F32720" w:rsidRDefault="00F32720" w:rsidP="00B23258">
            <w:pPr>
              <w:spacing w:before="120" w:after="120"/>
              <w:jc w:val="center"/>
            </w:pPr>
            <w:r>
              <w:t>13.3 (60%)</w:t>
            </w:r>
          </w:p>
        </w:tc>
        <w:tc>
          <w:tcPr>
            <w:tcW w:w="1856" w:type="dxa"/>
            <w:vAlign w:val="center"/>
          </w:tcPr>
          <w:p w:rsidR="00F32720" w:rsidRDefault="00F32720" w:rsidP="00B23258">
            <w:pPr>
              <w:spacing w:before="120" w:after="120"/>
              <w:jc w:val="center"/>
            </w:pPr>
            <w:r>
              <w:t>48.7 (60%)</w:t>
            </w:r>
          </w:p>
        </w:tc>
        <w:tc>
          <w:tcPr>
            <w:tcW w:w="1856" w:type="dxa"/>
            <w:vAlign w:val="center"/>
          </w:tcPr>
          <w:p w:rsidR="00F32720" w:rsidRDefault="00F32720" w:rsidP="00B23258">
            <w:pPr>
              <w:spacing w:before="120" w:after="120"/>
              <w:jc w:val="center"/>
            </w:pPr>
            <w:r>
              <w:t>125.7 (60%)</w:t>
            </w:r>
          </w:p>
        </w:tc>
        <w:tc>
          <w:tcPr>
            <w:tcW w:w="1916" w:type="dxa"/>
            <w:vAlign w:val="center"/>
          </w:tcPr>
          <w:p w:rsidR="00F32720" w:rsidRDefault="00F32720" w:rsidP="00B23258">
            <w:pPr>
              <w:spacing w:before="120" w:after="120"/>
              <w:jc w:val="center"/>
            </w:pPr>
            <w:r>
              <w:t>185.5 (60%)</w:t>
            </w:r>
          </w:p>
        </w:tc>
      </w:tr>
    </w:tbl>
    <w:p w:rsidR="00A75064" w:rsidRDefault="00F32720" w:rsidP="00F32720">
      <w:pPr>
        <w:jc w:val="center"/>
        <w:rPr>
          <w:sz w:val="18"/>
          <w:szCs w:val="18"/>
        </w:rPr>
      </w:pPr>
      <w:r w:rsidRPr="00BB27A1">
        <w:rPr>
          <w:sz w:val="18"/>
          <w:szCs w:val="18"/>
        </w:rPr>
        <w:t>Note: Values in parentheses reflect the volume of trap capacity met for which the velocity value was recorded</w:t>
      </w:r>
    </w:p>
    <w:p w:rsidR="00F32720" w:rsidRDefault="00F32720" w:rsidP="00EA3A50">
      <w:pPr>
        <w:spacing w:after="0"/>
      </w:pPr>
      <w:r>
        <w:rPr>
          <w:noProof/>
        </w:rPr>
        <w:lastRenderedPageBreak/>
        <w:drawing>
          <wp:inline distT="0" distB="0" distL="0" distR="0">
            <wp:extent cx="5486400" cy="36576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rPr>
        <w:drawing>
          <wp:inline distT="0" distB="0" distL="0" distR="0">
            <wp:extent cx="5486400" cy="36576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4129C" w:rsidRDefault="00F32720" w:rsidP="00EA3A50">
      <w:pPr>
        <w:pStyle w:val="Caption"/>
        <w:spacing w:before="0" w:after="0"/>
      </w:pPr>
      <w:bookmarkStart w:id="53" w:name="_Ref351019113"/>
      <w:bookmarkStart w:id="54" w:name="_Toc364775022"/>
      <w:r w:rsidRPr="006605A3">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r w:rsidR="00146912">
        <w:rPr>
          <w:b w:val="0"/>
        </w:rPr>
        <w:t>:</w:t>
      </w:r>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8</w:t>
      </w:r>
      <w:proofErr w:type="spellEnd"/>
      <w:r w:rsidR="00DA7B45">
        <w:rPr>
          <w:b w:val="0"/>
        </w:rPr>
        <w:fldChar w:fldCharType="end"/>
      </w:r>
      <w:bookmarkEnd w:id="53"/>
      <w:r w:rsidR="00F472B8">
        <w:rPr>
          <w:b w:val="0"/>
        </w:rPr>
        <w:t xml:space="preserve"> </w:t>
      </w:r>
      <w:r w:rsidR="00F472B8" w:rsidRPr="006605A3">
        <w:rPr>
          <w:b w:val="0"/>
        </w:rPr>
        <w:t xml:space="preserve">– </w:t>
      </w:r>
      <w:r w:rsidRPr="006605A3">
        <w:rPr>
          <w:b w:val="0"/>
        </w:rPr>
        <w:t xml:space="preserve">Cumulative </w:t>
      </w:r>
      <w:r w:rsidR="006E52BD">
        <w:rPr>
          <w:b w:val="0"/>
        </w:rPr>
        <w:t>f</w:t>
      </w:r>
      <w:r w:rsidRPr="006605A3">
        <w:rPr>
          <w:b w:val="0"/>
        </w:rPr>
        <w:t xml:space="preserve">requency </w:t>
      </w:r>
      <w:r w:rsidR="006E52BD">
        <w:rPr>
          <w:b w:val="0"/>
        </w:rPr>
        <w:t>di</w:t>
      </w:r>
      <w:r w:rsidRPr="006605A3">
        <w:rPr>
          <w:b w:val="0"/>
        </w:rPr>
        <w:t xml:space="preserve">stribution of </w:t>
      </w:r>
      <w:r w:rsidR="006E52BD">
        <w:rPr>
          <w:b w:val="0"/>
        </w:rPr>
        <w:t>v</w:t>
      </w:r>
      <w:r w:rsidRPr="006605A3">
        <w:rPr>
          <w:b w:val="0"/>
        </w:rPr>
        <w:t xml:space="preserve">ertical </w:t>
      </w:r>
      <w:r w:rsidR="006E52BD">
        <w:rPr>
          <w:b w:val="0"/>
        </w:rPr>
        <w:t>v</w:t>
      </w:r>
      <w:r w:rsidRPr="006605A3">
        <w:rPr>
          <w:b w:val="0"/>
        </w:rPr>
        <w:t xml:space="preserve">elocity </w:t>
      </w:r>
      <w:r w:rsidR="006E52BD">
        <w:rPr>
          <w:b w:val="0"/>
        </w:rPr>
        <w:t>v</w:t>
      </w:r>
      <w:r w:rsidR="004B0A86" w:rsidRPr="006605A3">
        <w:rPr>
          <w:b w:val="0"/>
        </w:rPr>
        <w:t>ectors</w:t>
      </w:r>
      <w:r w:rsidRPr="006605A3">
        <w:rPr>
          <w:b w:val="0"/>
        </w:rPr>
        <w:t xml:space="preserve"> at the </w:t>
      </w:r>
      <w:r w:rsidR="006E52BD">
        <w:rPr>
          <w:b w:val="0"/>
        </w:rPr>
        <w:t>t</w:t>
      </w:r>
      <w:r w:rsidRPr="006605A3">
        <w:rPr>
          <w:b w:val="0"/>
        </w:rPr>
        <w:t xml:space="preserve">rap </w:t>
      </w:r>
      <w:r w:rsidR="006E52BD">
        <w:rPr>
          <w:b w:val="0"/>
        </w:rPr>
        <w:t>r</w:t>
      </w:r>
      <w:r w:rsidRPr="006605A3">
        <w:rPr>
          <w:b w:val="0"/>
        </w:rPr>
        <w:t xml:space="preserve">im for </w:t>
      </w:r>
      <w:r w:rsidR="006E52BD">
        <w:rPr>
          <w:b w:val="0"/>
        </w:rPr>
        <w:t>v</w:t>
      </w:r>
      <w:r w:rsidRPr="006605A3">
        <w:rPr>
          <w:b w:val="0"/>
        </w:rPr>
        <w:t xml:space="preserve">arious </w:t>
      </w:r>
      <w:r w:rsidR="006E52BD">
        <w:rPr>
          <w:b w:val="0"/>
        </w:rPr>
        <w:t>d</w:t>
      </w:r>
      <w:r w:rsidRPr="006605A3">
        <w:rPr>
          <w:b w:val="0"/>
        </w:rPr>
        <w:t xml:space="preserve">epths of fill for </w:t>
      </w:r>
      <w:r w:rsidR="006E52BD">
        <w:rPr>
          <w:b w:val="0"/>
        </w:rPr>
        <w:t>p</w:t>
      </w:r>
      <w:r w:rsidRPr="006605A3">
        <w:rPr>
          <w:b w:val="0"/>
        </w:rPr>
        <w:t xml:space="preserve">it </w:t>
      </w:r>
      <w:r w:rsidR="006E52BD">
        <w:rPr>
          <w:b w:val="0"/>
        </w:rPr>
        <w:t>t</w:t>
      </w:r>
      <w:r w:rsidRPr="006605A3">
        <w:rPr>
          <w:b w:val="0"/>
        </w:rPr>
        <w:t>raps A, B, C, and D</w:t>
      </w:r>
      <w:r w:rsidR="00464D93">
        <w:rPr>
          <w:b w:val="0"/>
        </w:rPr>
        <w:t>, domain above trap rim (dashed), domain below trap rim (solid)</w:t>
      </w:r>
      <w:bookmarkEnd w:id="54"/>
      <w:r w:rsidR="00464D93">
        <w:rPr>
          <w:b w:val="0"/>
        </w:rPr>
        <w:t xml:space="preserve"> </w:t>
      </w:r>
      <w:r>
        <w:t xml:space="preserve"> </w:t>
      </w:r>
    </w:p>
    <w:p w:rsidR="00F32720" w:rsidRDefault="00F32720" w:rsidP="00EA3A50">
      <w:pPr>
        <w:pStyle w:val="Caption"/>
        <w:spacing w:before="0" w:after="0"/>
      </w:pPr>
      <w:r>
        <w:br w:type="page"/>
      </w:r>
      <w:r>
        <w:rPr>
          <w:noProof/>
        </w:rPr>
        <w:lastRenderedPageBreak/>
        <w:drawing>
          <wp:inline distT="0" distB="0" distL="0" distR="0">
            <wp:extent cx="5486400" cy="36576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noProof/>
        </w:rPr>
        <w:drawing>
          <wp:inline distT="0" distB="0" distL="0" distR="0">
            <wp:extent cx="5486400" cy="36576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32720" w:rsidRDefault="00DA7B45" w:rsidP="00F32720">
      <w:pPr>
        <w:pStyle w:val="Caption"/>
        <w:rPr>
          <w:b w:val="0"/>
        </w:rPr>
      </w:pPr>
      <w:r>
        <w:fldChar w:fldCharType="begin"/>
      </w:r>
      <w:r>
        <w:instrText xml:space="preserve"> REF _Ref351019113 \h  \* MERGEFORMAT </w:instrText>
      </w:r>
      <w:r>
        <w:fldChar w:fldCharType="separate"/>
      </w:r>
      <w:r w:rsidR="00C72D54" w:rsidRPr="006605A3">
        <w:rPr>
          <w:b w:val="0"/>
        </w:rPr>
        <w:t xml:space="preserve">Figure </w:t>
      </w:r>
      <w:proofErr w:type="spellStart"/>
      <w:r w:rsidR="00C72D54">
        <w:rPr>
          <w:b w:val="0"/>
        </w:rPr>
        <w:t>I:</w:t>
      </w:r>
      <w:r w:rsidR="00C72D54">
        <w:rPr>
          <w:b w:val="0"/>
          <w:noProof/>
        </w:rPr>
        <w:t>8</w:t>
      </w:r>
      <w:proofErr w:type="spellEnd"/>
      <w:r>
        <w:fldChar w:fldCharType="end"/>
      </w:r>
      <w:r w:rsidR="00F32720" w:rsidRPr="006605A3">
        <w:rPr>
          <w:b w:val="0"/>
        </w:rPr>
        <w:t xml:space="preserve"> (continued)</w:t>
      </w:r>
      <w:r w:rsidR="00F472B8">
        <w:rPr>
          <w:b w:val="0"/>
        </w:rPr>
        <w:t xml:space="preserve"> </w:t>
      </w:r>
      <w:r w:rsidR="00F472B8" w:rsidRPr="006605A3">
        <w:rPr>
          <w:b w:val="0"/>
        </w:rPr>
        <w:t xml:space="preserve">– </w:t>
      </w:r>
      <w:r w:rsidR="00D900D4" w:rsidRPr="006605A3">
        <w:rPr>
          <w:b w:val="0"/>
        </w:rPr>
        <w:t xml:space="preserve">Cumulative </w:t>
      </w:r>
      <w:r w:rsidR="006E52BD">
        <w:rPr>
          <w:b w:val="0"/>
        </w:rPr>
        <w:t>f</w:t>
      </w:r>
      <w:r w:rsidR="00D900D4" w:rsidRPr="006605A3">
        <w:rPr>
          <w:b w:val="0"/>
        </w:rPr>
        <w:t xml:space="preserve">requency </w:t>
      </w:r>
      <w:r w:rsidR="006E52BD">
        <w:rPr>
          <w:b w:val="0"/>
        </w:rPr>
        <w:t>d</w:t>
      </w:r>
      <w:r w:rsidR="00D900D4" w:rsidRPr="006605A3">
        <w:rPr>
          <w:b w:val="0"/>
        </w:rPr>
        <w:t xml:space="preserve">istribution of </w:t>
      </w:r>
      <w:r w:rsidR="006E52BD">
        <w:rPr>
          <w:b w:val="0"/>
        </w:rPr>
        <w:t>v</w:t>
      </w:r>
      <w:r w:rsidR="00D900D4" w:rsidRPr="006605A3">
        <w:rPr>
          <w:b w:val="0"/>
        </w:rPr>
        <w:t xml:space="preserve">ertical </w:t>
      </w:r>
      <w:r w:rsidR="006E52BD">
        <w:rPr>
          <w:b w:val="0"/>
        </w:rPr>
        <w:t>v</w:t>
      </w:r>
      <w:r w:rsidR="00D900D4" w:rsidRPr="006605A3">
        <w:rPr>
          <w:b w:val="0"/>
        </w:rPr>
        <w:t xml:space="preserve">elocity </w:t>
      </w:r>
      <w:r w:rsidR="006E52BD">
        <w:rPr>
          <w:b w:val="0"/>
        </w:rPr>
        <w:t>v</w:t>
      </w:r>
      <w:r w:rsidR="004B0A86" w:rsidRPr="006605A3">
        <w:rPr>
          <w:b w:val="0"/>
        </w:rPr>
        <w:t>ectors</w:t>
      </w:r>
      <w:r w:rsidR="00D900D4" w:rsidRPr="006605A3">
        <w:rPr>
          <w:b w:val="0"/>
        </w:rPr>
        <w:t xml:space="preserve"> at the </w:t>
      </w:r>
      <w:r w:rsidR="006E52BD">
        <w:rPr>
          <w:b w:val="0"/>
        </w:rPr>
        <w:t>t</w:t>
      </w:r>
      <w:r w:rsidR="00D900D4" w:rsidRPr="006605A3">
        <w:rPr>
          <w:b w:val="0"/>
        </w:rPr>
        <w:t xml:space="preserve">rap </w:t>
      </w:r>
      <w:r w:rsidR="006E52BD">
        <w:rPr>
          <w:b w:val="0"/>
        </w:rPr>
        <w:t>r</w:t>
      </w:r>
      <w:r w:rsidR="00D900D4" w:rsidRPr="006605A3">
        <w:rPr>
          <w:b w:val="0"/>
        </w:rPr>
        <w:t xml:space="preserve">im for </w:t>
      </w:r>
      <w:r w:rsidR="006E52BD">
        <w:rPr>
          <w:b w:val="0"/>
        </w:rPr>
        <w:t>v</w:t>
      </w:r>
      <w:r w:rsidR="00D900D4" w:rsidRPr="006605A3">
        <w:rPr>
          <w:b w:val="0"/>
        </w:rPr>
        <w:t xml:space="preserve">arious </w:t>
      </w:r>
      <w:r w:rsidR="006E52BD">
        <w:rPr>
          <w:b w:val="0"/>
        </w:rPr>
        <w:t>d</w:t>
      </w:r>
      <w:r w:rsidR="00D900D4" w:rsidRPr="006605A3">
        <w:rPr>
          <w:b w:val="0"/>
        </w:rPr>
        <w:t xml:space="preserve">epths of fill for </w:t>
      </w:r>
      <w:r w:rsidR="006E52BD">
        <w:rPr>
          <w:b w:val="0"/>
        </w:rPr>
        <w:t>p</w:t>
      </w:r>
      <w:r w:rsidR="00D900D4" w:rsidRPr="006605A3">
        <w:rPr>
          <w:b w:val="0"/>
        </w:rPr>
        <w:t xml:space="preserve">it </w:t>
      </w:r>
      <w:r w:rsidR="006E52BD">
        <w:rPr>
          <w:b w:val="0"/>
        </w:rPr>
        <w:t>t</w:t>
      </w:r>
      <w:r w:rsidR="00D900D4" w:rsidRPr="006605A3">
        <w:rPr>
          <w:b w:val="0"/>
        </w:rPr>
        <w:t>raps A, B, C, and D</w:t>
      </w:r>
      <w:r w:rsidR="00464D93" w:rsidRPr="00464D93">
        <w:rPr>
          <w:b w:val="0"/>
        </w:rPr>
        <w:t xml:space="preserve"> </w:t>
      </w:r>
      <w:r w:rsidR="00464D93">
        <w:rPr>
          <w:b w:val="0"/>
        </w:rPr>
        <w:t>domain above trap rim (dashed), domain below trap rim (solid)</w:t>
      </w:r>
    </w:p>
    <w:p w:rsidR="00A75064" w:rsidRPr="00A75064" w:rsidRDefault="00A75064" w:rsidP="00A75064"/>
    <w:p w:rsidR="00F32720" w:rsidRDefault="00F32720" w:rsidP="0095419B">
      <w:pPr>
        <w:pStyle w:val="Heading3"/>
      </w:pPr>
      <w:bookmarkStart w:id="55" w:name="_Toc364775322"/>
      <w:proofErr w:type="spellStart"/>
      <w:r>
        <w:t>Saltation</w:t>
      </w:r>
      <w:proofErr w:type="spellEnd"/>
      <w:r>
        <w:t xml:space="preserve"> Travel Length</w:t>
      </w:r>
      <w:bookmarkEnd w:id="55"/>
    </w:p>
    <w:p w:rsidR="00F32720" w:rsidRDefault="00F32720" w:rsidP="00F32720">
      <w:r>
        <w:t xml:space="preserve">Using the relationships presented by Nino and Garcia </w:t>
      </w:r>
      <w:r w:rsidR="00DA7B45">
        <w:fldChar w:fldCharType="begin"/>
      </w:r>
      <w:r>
        <w:instrText xml:space="preserve"> ADDIN EN.CITE &lt;EndNote&gt;&lt;Cite ExcludeAuth="1"&gt;&lt;Author&gt;Niño&lt;/Author&gt;&lt;Year&gt;1994&lt;/Year&gt;&lt;RecNum&gt;798&lt;/RecNum&gt;&lt;DisplayText&gt;(1994)&lt;/DisplayText&gt;&lt;record&gt;&lt;rec-number&gt;798&lt;/rec-number&gt;&lt;foreign-keys&gt;&lt;key app="EN" db-id="dfpz0vsensd0acesfatxwrvjvpfaedswv2rz"&gt;798&lt;/key&gt;&lt;/foreign-keys&gt;&lt;ref-type name="Journal Article"&gt;17&lt;/ref-type&gt;&lt;contributors&gt;&lt;authors&gt;&lt;author&gt;Niño, Yarko&lt;/author&gt;&lt;author&gt;García, Marcelo&lt;/author&gt;&lt;/authors&gt;&lt;/contributors&gt;&lt;titles&gt;&lt;title&gt;Gravel Saltation: 2. Modeling&lt;/title&gt;&lt;secondary-title&gt;Water Resources Research&lt;/secondary-title&gt;&lt;/titles&gt;&lt;periodical&gt;&lt;full-title&gt;Water Resources Research&lt;/full-title&gt;&lt;abbr-1&gt;Water Resour Res&lt;/abbr-1&gt;&lt;/periodical&gt;&lt;pages&gt;1915-1924&lt;/pages&gt;&lt;volume&gt;30&lt;/volume&gt;&lt;number&gt;6&lt;/number&gt;&lt;keywords&gt;&lt;keyword&gt;1815 Erosion&lt;/keyword&gt;&lt;keyword&gt;3050 Ocean observatories and experiments&lt;/keyword&gt;&lt;/keywords&gt;&lt;dates&gt;&lt;year&gt;1994&lt;/year&gt;&lt;/dates&gt;&lt;isbn&gt;1944-7973&lt;/isbn&gt;&lt;urls&gt;&lt;related-urls&gt;&lt;url&gt;http://dx.doi.org/10.1029/94WR00534&lt;/url&gt;&lt;/related-urls&gt;&lt;/urls&gt;&lt;electronic-resource-num&gt;10.1029/94wr00534&lt;/electronic-resource-num&gt;&lt;/record&gt;&lt;/Cite&gt;&lt;/EndNote&gt;</w:instrText>
      </w:r>
      <w:r w:rsidR="00DA7B45">
        <w:fldChar w:fldCharType="separate"/>
      </w:r>
      <w:r>
        <w:rPr>
          <w:noProof/>
        </w:rPr>
        <w:t>(</w:t>
      </w:r>
      <w:hyperlink w:anchor="_ENREF_3_15" w:tooltip="Niño, 1994 #798" w:history="1">
        <w:r w:rsidR="00146912">
          <w:rPr>
            <w:noProof/>
          </w:rPr>
          <w:t>1994</w:t>
        </w:r>
      </w:hyperlink>
      <w:r>
        <w:rPr>
          <w:noProof/>
        </w:rPr>
        <w:t>)</w:t>
      </w:r>
      <w:r w:rsidR="00DA7B45">
        <w:fldChar w:fldCharType="end"/>
      </w:r>
      <w:r>
        <w:t xml:space="preserve"> in </w:t>
      </w:r>
      <w:r w:rsidR="00DA7B45">
        <w:fldChar w:fldCharType="begin"/>
      </w:r>
      <w:r w:rsidR="00DA7B45">
        <w:instrText xml:space="preserve"> REF _Ref350935010 \h  \* MERGEFORMAT </w:instrText>
      </w:r>
      <w:r w:rsidR="00DA7B45">
        <w:fldChar w:fldCharType="separate"/>
      </w:r>
      <w:r w:rsidR="00C72D54" w:rsidRPr="00C72D54">
        <w:t xml:space="preserve">Figure </w:t>
      </w:r>
      <w:proofErr w:type="spellStart"/>
      <w:r w:rsidR="00C72D54" w:rsidRPr="00C72D54">
        <w:rPr>
          <w:noProof/>
        </w:rPr>
        <w:t>I</w:t>
      </w:r>
      <w:r w:rsidR="00C72D54" w:rsidRPr="00C72D54">
        <w:t>:7</w:t>
      </w:r>
      <w:proofErr w:type="spellEnd"/>
      <w:r w:rsidR="00DA7B45">
        <w:fldChar w:fldCharType="end"/>
      </w:r>
      <w:r w:rsidRPr="00702DED">
        <w:t xml:space="preserve">, particle step lengths and step heights for gravel particles during bank full flows are summarized in </w:t>
      </w:r>
      <w:r w:rsidR="00DA7B45">
        <w:fldChar w:fldCharType="begin"/>
      </w:r>
      <w:r w:rsidR="00DA7B45">
        <w:instrText xml:space="preserve"> REF _Ref351019965 \h  \* MERGEFORMAT </w:instrText>
      </w:r>
      <w:r w:rsidR="00DA7B45">
        <w:fldChar w:fldCharType="separate"/>
      </w:r>
      <w:r w:rsidR="00C72D54" w:rsidRPr="00C72D54">
        <w:t xml:space="preserve">Table </w:t>
      </w:r>
      <w:proofErr w:type="spellStart"/>
      <w:r w:rsidR="00C72D54" w:rsidRPr="00C72D54">
        <w:rPr>
          <w:noProof/>
        </w:rPr>
        <w:t>I</w:t>
      </w:r>
      <w:r w:rsidR="00C72D54" w:rsidRPr="00C72D54">
        <w:t>:3</w:t>
      </w:r>
      <w:proofErr w:type="spellEnd"/>
      <w:r w:rsidR="00DA7B45">
        <w:fldChar w:fldCharType="end"/>
      </w:r>
      <w:r w:rsidRPr="00702DED">
        <w:t xml:space="preserve"> in terms of average step length and the 80, 90, 97.5, and 99.9% confidence limits estimated us</w:t>
      </w:r>
      <w:r>
        <w:t>ing the assumption of normality. At the 99.9% confidence limi</w:t>
      </w:r>
      <w:r w:rsidR="00464D93">
        <w:t xml:space="preserve">t, the longest step length, 320 </w:t>
      </w:r>
      <w:r>
        <w:t>mm, is for a 64</w:t>
      </w:r>
      <w:r w:rsidR="00702DED">
        <w:t xml:space="preserve"> </w:t>
      </w:r>
      <w:r>
        <w:t xml:space="preserve">mm particle.  </w:t>
      </w:r>
    </w:p>
    <w:p w:rsidR="002A1772" w:rsidRDefault="002A1772" w:rsidP="00F32720"/>
    <w:p w:rsidR="002A1772" w:rsidRDefault="002A1772" w:rsidP="00F32720"/>
    <w:p w:rsidR="00F32720" w:rsidRPr="006605A3" w:rsidRDefault="00F32720" w:rsidP="00F32720">
      <w:pPr>
        <w:pStyle w:val="Caption"/>
        <w:jc w:val="center"/>
        <w:rPr>
          <w:b w:val="0"/>
        </w:rPr>
      </w:pPr>
      <w:bookmarkStart w:id="56" w:name="_Ref351019965"/>
      <w:bookmarkStart w:id="57" w:name="_Ref362335217"/>
      <w:bookmarkStart w:id="58" w:name="_Toc364774800"/>
      <w:r w:rsidRPr="006605A3">
        <w:rPr>
          <w:b w:val="0"/>
        </w:rPr>
        <w:t xml:space="preserve">Table </w:t>
      </w:r>
      <w:r w:rsidR="00DA7B45">
        <w:rPr>
          <w:b w:val="0"/>
        </w:rPr>
        <w:fldChar w:fldCharType="begin"/>
      </w:r>
      <w:r w:rsidR="00584586">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584586">
        <w:rPr>
          <w:b w:val="0"/>
        </w:rPr>
        <w:t>:</w:t>
      </w:r>
      <w:proofErr w:type="gramEnd"/>
      <w:r w:rsidR="00DA7B45">
        <w:rPr>
          <w:b w:val="0"/>
        </w:rPr>
        <w:fldChar w:fldCharType="begin"/>
      </w:r>
      <w:r w:rsidR="00584586">
        <w:rPr>
          <w:b w:val="0"/>
        </w:rPr>
        <w:instrText xml:space="preserve"> SEQ Table \* ARABIC \s 1 </w:instrText>
      </w:r>
      <w:r w:rsidR="00DA7B45">
        <w:rPr>
          <w:b w:val="0"/>
        </w:rPr>
        <w:fldChar w:fldCharType="separate"/>
      </w:r>
      <w:r w:rsidR="00C72D54">
        <w:rPr>
          <w:b w:val="0"/>
          <w:noProof/>
        </w:rPr>
        <w:t>3</w:t>
      </w:r>
      <w:proofErr w:type="spellEnd"/>
      <w:r w:rsidR="00DA7B45">
        <w:rPr>
          <w:b w:val="0"/>
        </w:rPr>
        <w:fldChar w:fldCharType="end"/>
      </w:r>
      <w:bookmarkEnd w:id="56"/>
      <w:r w:rsidRPr="006605A3">
        <w:rPr>
          <w:b w:val="0"/>
        </w:rPr>
        <w:t xml:space="preserve"> –Particle Step Length Estimates for Gravels </w:t>
      </w:r>
      <w:proofErr w:type="spellStart"/>
      <w:r w:rsidRPr="006605A3">
        <w:rPr>
          <w:b w:val="0"/>
        </w:rPr>
        <w:t>Saltation</w:t>
      </w:r>
      <w:proofErr w:type="spellEnd"/>
      <w:r w:rsidRPr="006605A3">
        <w:rPr>
          <w:b w:val="0"/>
        </w:rPr>
        <w:t xml:space="preserve"> during Bank Full Flows on Little Turkey Creek based on Nino and Garcia (1994)</w:t>
      </w:r>
      <w:bookmarkEnd w:id="57"/>
      <w:bookmarkEnd w:id="58"/>
    </w:p>
    <w:tbl>
      <w:tblPr>
        <w:tblStyle w:val="TableGrid"/>
        <w:tblW w:w="0" w:type="auto"/>
        <w:jc w:val="center"/>
        <w:tblLook w:val="04A0"/>
      </w:tblPr>
      <w:tblGrid>
        <w:gridCol w:w="1016"/>
        <w:gridCol w:w="1800"/>
        <w:gridCol w:w="816"/>
        <w:gridCol w:w="816"/>
        <w:gridCol w:w="816"/>
        <w:gridCol w:w="996"/>
        <w:gridCol w:w="996"/>
      </w:tblGrid>
      <w:tr w:rsidR="00F32720" w:rsidRPr="00731391" w:rsidTr="00B23258">
        <w:trPr>
          <w:jc w:val="center"/>
        </w:trPr>
        <w:tc>
          <w:tcPr>
            <w:tcW w:w="1016" w:type="dxa"/>
            <w:vMerge w:val="restart"/>
            <w:vAlign w:val="center"/>
          </w:tcPr>
          <w:p w:rsidR="00F32720" w:rsidRPr="00731391" w:rsidRDefault="00F32720" w:rsidP="00B23258">
            <w:pPr>
              <w:spacing w:before="120" w:after="120"/>
              <w:jc w:val="center"/>
            </w:pPr>
            <w:r w:rsidRPr="00731391">
              <w:t>Particle Size (mm)</w:t>
            </w:r>
          </w:p>
          <w:p w:rsidR="00F32720" w:rsidRPr="00731391" w:rsidRDefault="00F32720" w:rsidP="00B23258">
            <w:pPr>
              <w:spacing w:before="120" w:after="120"/>
              <w:jc w:val="center"/>
            </w:pPr>
          </w:p>
        </w:tc>
        <w:tc>
          <w:tcPr>
            <w:tcW w:w="1800" w:type="dxa"/>
            <w:vMerge w:val="restart"/>
            <w:vAlign w:val="center"/>
          </w:tcPr>
          <w:p w:rsidR="00F32720" w:rsidRPr="00731391" w:rsidRDefault="00F32720" w:rsidP="00B23258">
            <w:pPr>
              <w:spacing w:before="120" w:after="120"/>
              <w:jc w:val="center"/>
            </w:pPr>
            <w:r w:rsidRPr="00731391">
              <w:t>Dimensionless Shear Stress, τ</w:t>
            </w:r>
            <w:r w:rsidRPr="00731391">
              <w:rPr>
                <w:vertAlign w:val="subscript"/>
              </w:rPr>
              <w:t>*</w:t>
            </w:r>
          </w:p>
        </w:tc>
        <w:tc>
          <w:tcPr>
            <w:tcW w:w="4440" w:type="dxa"/>
            <w:gridSpan w:val="5"/>
            <w:vAlign w:val="center"/>
          </w:tcPr>
          <w:p w:rsidR="00F32720" w:rsidRPr="00731391" w:rsidRDefault="00F32720" w:rsidP="00B23258">
            <w:pPr>
              <w:spacing w:before="120" w:after="120"/>
              <w:jc w:val="center"/>
            </w:pPr>
            <w:r w:rsidRPr="00731391">
              <w:t>Confidence Limit</w:t>
            </w:r>
          </w:p>
        </w:tc>
      </w:tr>
      <w:tr w:rsidR="00F32720" w:rsidRPr="00731391" w:rsidTr="00B23258">
        <w:trPr>
          <w:jc w:val="center"/>
        </w:trPr>
        <w:tc>
          <w:tcPr>
            <w:tcW w:w="1016" w:type="dxa"/>
            <w:vMerge/>
            <w:vAlign w:val="center"/>
          </w:tcPr>
          <w:p w:rsidR="00F32720" w:rsidRPr="00731391" w:rsidRDefault="00F32720" w:rsidP="00B23258">
            <w:pPr>
              <w:spacing w:before="120" w:after="120"/>
              <w:jc w:val="center"/>
            </w:pPr>
          </w:p>
        </w:tc>
        <w:tc>
          <w:tcPr>
            <w:tcW w:w="1800" w:type="dxa"/>
            <w:vMerge/>
            <w:vAlign w:val="center"/>
          </w:tcPr>
          <w:p w:rsidR="00F32720" w:rsidRPr="00731391" w:rsidRDefault="00F32720" w:rsidP="00B23258">
            <w:pPr>
              <w:spacing w:before="120" w:after="120"/>
              <w:jc w:val="center"/>
            </w:pPr>
          </w:p>
        </w:tc>
        <w:tc>
          <w:tcPr>
            <w:tcW w:w="816" w:type="dxa"/>
            <w:vAlign w:val="center"/>
          </w:tcPr>
          <w:p w:rsidR="00F32720" w:rsidRPr="00731391" w:rsidRDefault="00F32720" w:rsidP="00B23258">
            <w:pPr>
              <w:spacing w:before="120" w:after="120"/>
              <w:jc w:val="center"/>
            </w:pPr>
            <w:r>
              <w:t>50%</w:t>
            </w:r>
          </w:p>
        </w:tc>
        <w:tc>
          <w:tcPr>
            <w:tcW w:w="816" w:type="dxa"/>
            <w:vAlign w:val="center"/>
          </w:tcPr>
          <w:p w:rsidR="00F32720" w:rsidRPr="00731391" w:rsidRDefault="00F32720" w:rsidP="00B23258">
            <w:pPr>
              <w:spacing w:before="120" w:after="120"/>
              <w:jc w:val="center"/>
            </w:pPr>
            <w:r w:rsidRPr="00731391">
              <w:t>80%</w:t>
            </w:r>
          </w:p>
        </w:tc>
        <w:tc>
          <w:tcPr>
            <w:tcW w:w="816" w:type="dxa"/>
            <w:vAlign w:val="center"/>
          </w:tcPr>
          <w:p w:rsidR="00F32720" w:rsidRPr="00731391" w:rsidRDefault="00F32720" w:rsidP="00B23258">
            <w:pPr>
              <w:spacing w:before="120" w:after="120"/>
              <w:jc w:val="center"/>
            </w:pPr>
            <w:r w:rsidRPr="00731391">
              <w:t>90%</w:t>
            </w:r>
          </w:p>
        </w:tc>
        <w:tc>
          <w:tcPr>
            <w:tcW w:w="996" w:type="dxa"/>
            <w:vAlign w:val="center"/>
          </w:tcPr>
          <w:p w:rsidR="00F32720" w:rsidRPr="00731391" w:rsidRDefault="00F32720" w:rsidP="00B23258">
            <w:pPr>
              <w:spacing w:before="120" w:after="120"/>
              <w:jc w:val="center"/>
            </w:pPr>
            <w:r w:rsidRPr="00731391">
              <w:t>97.5%</w:t>
            </w:r>
          </w:p>
        </w:tc>
        <w:tc>
          <w:tcPr>
            <w:tcW w:w="996" w:type="dxa"/>
            <w:vAlign w:val="center"/>
          </w:tcPr>
          <w:p w:rsidR="00F32720" w:rsidRPr="00731391" w:rsidRDefault="00F32720" w:rsidP="00B23258">
            <w:pPr>
              <w:spacing w:before="120" w:after="120"/>
              <w:jc w:val="center"/>
            </w:pPr>
            <w:r w:rsidRPr="00731391">
              <w:t>99.9%</w:t>
            </w:r>
          </w:p>
        </w:tc>
      </w:tr>
      <w:tr w:rsidR="00F32720" w:rsidRPr="00731391" w:rsidTr="00B23258">
        <w:trPr>
          <w:jc w:val="center"/>
        </w:trPr>
        <w:tc>
          <w:tcPr>
            <w:tcW w:w="1016" w:type="dxa"/>
            <w:vMerge/>
            <w:vAlign w:val="center"/>
          </w:tcPr>
          <w:p w:rsidR="00F32720" w:rsidRPr="00731391" w:rsidRDefault="00F32720" w:rsidP="00B23258">
            <w:pPr>
              <w:spacing w:before="120" w:after="120"/>
              <w:jc w:val="center"/>
            </w:pPr>
          </w:p>
        </w:tc>
        <w:tc>
          <w:tcPr>
            <w:tcW w:w="1800" w:type="dxa"/>
            <w:vMerge/>
            <w:vAlign w:val="center"/>
          </w:tcPr>
          <w:p w:rsidR="00F32720" w:rsidRPr="00731391" w:rsidRDefault="00F32720" w:rsidP="00B23258">
            <w:pPr>
              <w:spacing w:before="120" w:after="120"/>
              <w:jc w:val="center"/>
            </w:pPr>
          </w:p>
        </w:tc>
        <w:tc>
          <w:tcPr>
            <w:tcW w:w="4440" w:type="dxa"/>
            <w:gridSpan w:val="5"/>
            <w:vAlign w:val="center"/>
          </w:tcPr>
          <w:p w:rsidR="00F32720" w:rsidRPr="00731391" w:rsidRDefault="00F32720" w:rsidP="00464D93">
            <w:pPr>
              <w:spacing w:before="120" w:after="120"/>
              <w:jc w:val="center"/>
            </w:pPr>
            <w:r>
              <w:t xml:space="preserve">Particle Step Length, </w:t>
            </w:r>
            <w:r w:rsidR="00464D93">
              <w:t>mm</w:t>
            </w:r>
          </w:p>
        </w:tc>
      </w:tr>
      <w:tr w:rsidR="00464D93" w:rsidRPr="00731391" w:rsidTr="00B23258">
        <w:trPr>
          <w:jc w:val="center"/>
        </w:trPr>
        <w:tc>
          <w:tcPr>
            <w:tcW w:w="1016" w:type="dxa"/>
            <w:vAlign w:val="center"/>
          </w:tcPr>
          <w:p w:rsidR="00464D93" w:rsidRPr="00326419" w:rsidRDefault="00464D93" w:rsidP="00B23258">
            <w:pPr>
              <w:spacing w:before="120" w:after="120"/>
              <w:jc w:val="center"/>
            </w:pPr>
            <w:r w:rsidRPr="00326419">
              <w:t>2</w:t>
            </w:r>
          </w:p>
        </w:tc>
        <w:tc>
          <w:tcPr>
            <w:tcW w:w="1800" w:type="dxa"/>
          </w:tcPr>
          <w:p w:rsidR="00464D93" w:rsidRPr="00326419" w:rsidRDefault="00464D93" w:rsidP="00B23258">
            <w:pPr>
              <w:spacing w:before="120" w:after="120"/>
              <w:jc w:val="center"/>
            </w:pPr>
            <w:r w:rsidRPr="00326419">
              <w:t>0.83</w:t>
            </w:r>
          </w:p>
        </w:tc>
        <w:tc>
          <w:tcPr>
            <w:tcW w:w="816" w:type="dxa"/>
            <w:vAlign w:val="bottom"/>
          </w:tcPr>
          <w:p w:rsidR="00464D93" w:rsidRPr="00464D93" w:rsidRDefault="00464D93" w:rsidP="00464D93">
            <w:pPr>
              <w:spacing w:before="120" w:after="120"/>
              <w:jc w:val="center"/>
            </w:pPr>
            <w:r w:rsidRPr="00464D93">
              <w:t>146</w:t>
            </w:r>
          </w:p>
        </w:tc>
        <w:tc>
          <w:tcPr>
            <w:tcW w:w="816" w:type="dxa"/>
            <w:vAlign w:val="bottom"/>
          </w:tcPr>
          <w:p w:rsidR="00464D93" w:rsidRPr="00464D93" w:rsidRDefault="00464D93" w:rsidP="00464D93">
            <w:pPr>
              <w:spacing w:before="120" w:after="120"/>
              <w:jc w:val="center"/>
            </w:pPr>
            <w:r w:rsidRPr="00464D93">
              <w:t>170</w:t>
            </w:r>
          </w:p>
        </w:tc>
        <w:tc>
          <w:tcPr>
            <w:tcW w:w="816" w:type="dxa"/>
            <w:vAlign w:val="bottom"/>
          </w:tcPr>
          <w:p w:rsidR="00464D93" w:rsidRPr="00464D93" w:rsidRDefault="00464D93" w:rsidP="00464D93">
            <w:pPr>
              <w:spacing w:before="120" w:after="120"/>
              <w:jc w:val="center"/>
            </w:pPr>
            <w:r w:rsidRPr="00464D93">
              <w:t>208</w:t>
            </w:r>
          </w:p>
        </w:tc>
        <w:tc>
          <w:tcPr>
            <w:tcW w:w="996" w:type="dxa"/>
            <w:vAlign w:val="bottom"/>
          </w:tcPr>
          <w:p w:rsidR="00464D93" w:rsidRPr="00464D93" w:rsidRDefault="00464D93" w:rsidP="00464D93">
            <w:pPr>
              <w:spacing w:before="120" w:after="120"/>
              <w:jc w:val="center"/>
            </w:pPr>
            <w:r w:rsidRPr="00464D93">
              <w:t>270</w:t>
            </w:r>
          </w:p>
        </w:tc>
        <w:tc>
          <w:tcPr>
            <w:tcW w:w="996" w:type="dxa"/>
            <w:vAlign w:val="bottom"/>
          </w:tcPr>
          <w:p w:rsidR="00464D93" w:rsidRPr="00464D93" w:rsidRDefault="00464D93" w:rsidP="00464D93">
            <w:pPr>
              <w:spacing w:before="120" w:after="120"/>
              <w:jc w:val="center"/>
            </w:pPr>
            <w:r w:rsidRPr="00464D93">
              <w:t>146</w:t>
            </w:r>
          </w:p>
        </w:tc>
      </w:tr>
      <w:tr w:rsidR="00464D93" w:rsidRPr="00731391" w:rsidTr="00B23258">
        <w:trPr>
          <w:jc w:val="center"/>
        </w:trPr>
        <w:tc>
          <w:tcPr>
            <w:tcW w:w="1016" w:type="dxa"/>
            <w:vAlign w:val="center"/>
          </w:tcPr>
          <w:p w:rsidR="00464D93" w:rsidRPr="00326419" w:rsidRDefault="00464D93" w:rsidP="00B23258">
            <w:pPr>
              <w:spacing w:before="120" w:after="120"/>
              <w:jc w:val="center"/>
            </w:pPr>
            <w:r w:rsidRPr="00326419">
              <w:t>4</w:t>
            </w:r>
          </w:p>
        </w:tc>
        <w:tc>
          <w:tcPr>
            <w:tcW w:w="1800" w:type="dxa"/>
          </w:tcPr>
          <w:p w:rsidR="00464D93" w:rsidRPr="00326419" w:rsidRDefault="00464D93" w:rsidP="00B23258">
            <w:pPr>
              <w:spacing w:before="120" w:after="120"/>
              <w:jc w:val="center"/>
            </w:pPr>
            <w:r w:rsidRPr="00326419">
              <w:t>0.41</w:t>
            </w:r>
          </w:p>
        </w:tc>
        <w:tc>
          <w:tcPr>
            <w:tcW w:w="816" w:type="dxa"/>
            <w:vAlign w:val="bottom"/>
          </w:tcPr>
          <w:p w:rsidR="00464D93" w:rsidRPr="00464D93" w:rsidRDefault="00464D93" w:rsidP="00464D93">
            <w:pPr>
              <w:spacing w:before="120" w:after="120"/>
              <w:jc w:val="center"/>
            </w:pPr>
            <w:r w:rsidRPr="00464D93">
              <w:t>146</w:t>
            </w:r>
          </w:p>
        </w:tc>
        <w:tc>
          <w:tcPr>
            <w:tcW w:w="816" w:type="dxa"/>
            <w:vAlign w:val="bottom"/>
          </w:tcPr>
          <w:p w:rsidR="00464D93" w:rsidRPr="00464D93" w:rsidRDefault="00464D93" w:rsidP="00464D93">
            <w:pPr>
              <w:spacing w:before="120" w:after="120"/>
              <w:jc w:val="center"/>
            </w:pPr>
            <w:r w:rsidRPr="00464D93">
              <w:t>171</w:t>
            </w:r>
          </w:p>
        </w:tc>
        <w:tc>
          <w:tcPr>
            <w:tcW w:w="816" w:type="dxa"/>
            <w:vAlign w:val="bottom"/>
          </w:tcPr>
          <w:p w:rsidR="00464D93" w:rsidRPr="00464D93" w:rsidRDefault="00464D93" w:rsidP="00464D93">
            <w:pPr>
              <w:spacing w:before="120" w:after="120"/>
              <w:jc w:val="center"/>
            </w:pPr>
            <w:r w:rsidRPr="00464D93">
              <w:t>208</w:t>
            </w:r>
          </w:p>
        </w:tc>
        <w:tc>
          <w:tcPr>
            <w:tcW w:w="996" w:type="dxa"/>
            <w:vAlign w:val="bottom"/>
          </w:tcPr>
          <w:p w:rsidR="00464D93" w:rsidRPr="00464D93" w:rsidRDefault="00464D93" w:rsidP="00464D93">
            <w:pPr>
              <w:spacing w:before="120" w:after="120"/>
              <w:jc w:val="center"/>
            </w:pPr>
            <w:r w:rsidRPr="00464D93">
              <w:t>270</w:t>
            </w:r>
          </w:p>
        </w:tc>
        <w:tc>
          <w:tcPr>
            <w:tcW w:w="996" w:type="dxa"/>
            <w:vAlign w:val="bottom"/>
          </w:tcPr>
          <w:p w:rsidR="00464D93" w:rsidRPr="00464D93" w:rsidRDefault="00464D93" w:rsidP="00464D93">
            <w:pPr>
              <w:spacing w:before="120" w:after="120"/>
              <w:jc w:val="center"/>
            </w:pPr>
            <w:r w:rsidRPr="00464D93">
              <w:t>146</w:t>
            </w:r>
          </w:p>
        </w:tc>
      </w:tr>
      <w:tr w:rsidR="00464D93" w:rsidRPr="00731391" w:rsidTr="00B23258">
        <w:trPr>
          <w:jc w:val="center"/>
        </w:trPr>
        <w:tc>
          <w:tcPr>
            <w:tcW w:w="1016" w:type="dxa"/>
            <w:vAlign w:val="center"/>
          </w:tcPr>
          <w:p w:rsidR="00464D93" w:rsidRPr="00326419" w:rsidRDefault="00464D93" w:rsidP="00B23258">
            <w:pPr>
              <w:spacing w:before="120" w:after="120"/>
              <w:jc w:val="center"/>
            </w:pPr>
            <w:r w:rsidRPr="00326419">
              <w:t>8</w:t>
            </w:r>
          </w:p>
        </w:tc>
        <w:tc>
          <w:tcPr>
            <w:tcW w:w="1800" w:type="dxa"/>
          </w:tcPr>
          <w:p w:rsidR="00464D93" w:rsidRPr="00326419" w:rsidRDefault="00464D93" w:rsidP="00B23258">
            <w:pPr>
              <w:spacing w:before="120" w:after="120"/>
              <w:jc w:val="center"/>
            </w:pPr>
            <w:r w:rsidRPr="00326419">
              <w:t>0.21</w:t>
            </w:r>
          </w:p>
        </w:tc>
        <w:tc>
          <w:tcPr>
            <w:tcW w:w="816" w:type="dxa"/>
            <w:vAlign w:val="bottom"/>
          </w:tcPr>
          <w:p w:rsidR="00464D93" w:rsidRPr="00464D93" w:rsidRDefault="00464D93" w:rsidP="00464D93">
            <w:pPr>
              <w:spacing w:before="120" w:after="120"/>
              <w:jc w:val="center"/>
            </w:pPr>
            <w:r w:rsidRPr="00464D93">
              <w:t>146</w:t>
            </w:r>
          </w:p>
        </w:tc>
        <w:tc>
          <w:tcPr>
            <w:tcW w:w="816" w:type="dxa"/>
            <w:vAlign w:val="bottom"/>
          </w:tcPr>
          <w:p w:rsidR="00464D93" w:rsidRPr="00464D93" w:rsidRDefault="00464D93" w:rsidP="00464D93">
            <w:pPr>
              <w:spacing w:before="120" w:after="120"/>
              <w:jc w:val="center"/>
            </w:pPr>
            <w:r w:rsidRPr="00464D93">
              <w:t>171</w:t>
            </w:r>
          </w:p>
        </w:tc>
        <w:tc>
          <w:tcPr>
            <w:tcW w:w="816" w:type="dxa"/>
            <w:vAlign w:val="bottom"/>
          </w:tcPr>
          <w:p w:rsidR="00464D93" w:rsidRPr="00464D93" w:rsidRDefault="00464D93" w:rsidP="00464D93">
            <w:pPr>
              <w:spacing w:before="120" w:after="120"/>
              <w:jc w:val="center"/>
            </w:pPr>
            <w:r w:rsidRPr="00464D93">
              <w:t>208</w:t>
            </w:r>
          </w:p>
        </w:tc>
        <w:tc>
          <w:tcPr>
            <w:tcW w:w="996" w:type="dxa"/>
            <w:vAlign w:val="bottom"/>
          </w:tcPr>
          <w:p w:rsidR="00464D93" w:rsidRPr="00464D93" w:rsidRDefault="00464D93" w:rsidP="00464D93">
            <w:pPr>
              <w:spacing w:before="120" w:after="120"/>
              <w:jc w:val="center"/>
            </w:pPr>
            <w:r w:rsidRPr="00464D93">
              <w:t>271</w:t>
            </w:r>
          </w:p>
        </w:tc>
        <w:tc>
          <w:tcPr>
            <w:tcW w:w="996" w:type="dxa"/>
            <w:vAlign w:val="bottom"/>
          </w:tcPr>
          <w:p w:rsidR="00464D93" w:rsidRPr="00464D93" w:rsidRDefault="00464D93" w:rsidP="00464D93">
            <w:pPr>
              <w:spacing w:before="120" w:after="120"/>
              <w:jc w:val="center"/>
            </w:pPr>
            <w:r w:rsidRPr="00464D93">
              <w:t>146</w:t>
            </w:r>
          </w:p>
        </w:tc>
      </w:tr>
      <w:tr w:rsidR="00464D93" w:rsidRPr="00731391" w:rsidTr="00B23258">
        <w:trPr>
          <w:jc w:val="center"/>
        </w:trPr>
        <w:tc>
          <w:tcPr>
            <w:tcW w:w="1016" w:type="dxa"/>
            <w:vAlign w:val="center"/>
          </w:tcPr>
          <w:p w:rsidR="00464D93" w:rsidRPr="00326419" w:rsidRDefault="00464D93" w:rsidP="00B23258">
            <w:pPr>
              <w:spacing w:before="120" w:after="120"/>
              <w:jc w:val="center"/>
            </w:pPr>
            <w:r w:rsidRPr="00326419">
              <w:t>16</w:t>
            </w:r>
          </w:p>
        </w:tc>
        <w:tc>
          <w:tcPr>
            <w:tcW w:w="1800" w:type="dxa"/>
          </w:tcPr>
          <w:p w:rsidR="00464D93" w:rsidRPr="00326419" w:rsidRDefault="00464D93" w:rsidP="00B23258">
            <w:pPr>
              <w:spacing w:before="120" w:after="120"/>
              <w:jc w:val="center"/>
            </w:pPr>
            <w:r w:rsidRPr="00326419">
              <w:t>0.10</w:t>
            </w:r>
          </w:p>
        </w:tc>
        <w:tc>
          <w:tcPr>
            <w:tcW w:w="816" w:type="dxa"/>
            <w:vAlign w:val="bottom"/>
          </w:tcPr>
          <w:p w:rsidR="00464D93" w:rsidRPr="00464D93" w:rsidRDefault="00464D93" w:rsidP="00464D93">
            <w:pPr>
              <w:spacing w:before="120" w:after="120"/>
              <w:jc w:val="center"/>
            </w:pPr>
            <w:r w:rsidRPr="00464D93">
              <w:t>170</w:t>
            </w:r>
          </w:p>
        </w:tc>
        <w:tc>
          <w:tcPr>
            <w:tcW w:w="816" w:type="dxa"/>
            <w:vAlign w:val="bottom"/>
          </w:tcPr>
          <w:p w:rsidR="00464D93" w:rsidRPr="00464D93" w:rsidRDefault="00464D93" w:rsidP="00464D93">
            <w:pPr>
              <w:spacing w:before="120" w:after="120"/>
              <w:jc w:val="center"/>
            </w:pPr>
            <w:r w:rsidRPr="00464D93">
              <w:t>197</w:t>
            </w:r>
          </w:p>
        </w:tc>
        <w:tc>
          <w:tcPr>
            <w:tcW w:w="816" w:type="dxa"/>
            <w:vAlign w:val="bottom"/>
          </w:tcPr>
          <w:p w:rsidR="00464D93" w:rsidRPr="00464D93" w:rsidRDefault="00464D93" w:rsidP="00464D93">
            <w:pPr>
              <w:spacing w:before="120" w:after="120"/>
              <w:jc w:val="center"/>
            </w:pPr>
            <w:r w:rsidRPr="00464D93">
              <w:t>239</w:t>
            </w:r>
          </w:p>
        </w:tc>
        <w:tc>
          <w:tcPr>
            <w:tcW w:w="996" w:type="dxa"/>
            <w:vAlign w:val="bottom"/>
          </w:tcPr>
          <w:p w:rsidR="00464D93" w:rsidRPr="00464D93" w:rsidRDefault="00464D93" w:rsidP="00464D93">
            <w:pPr>
              <w:spacing w:before="120" w:after="120"/>
              <w:jc w:val="center"/>
            </w:pPr>
            <w:r w:rsidRPr="00464D93">
              <w:t>310</w:t>
            </w:r>
          </w:p>
        </w:tc>
        <w:tc>
          <w:tcPr>
            <w:tcW w:w="996" w:type="dxa"/>
            <w:vAlign w:val="bottom"/>
          </w:tcPr>
          <w:p w:rsidR="00464D93" w:rsidRPr="00464D93" w:rsidRDefault="00464D93" w:rsidP="00464D93">
            <w:pPr>
              <w:spacing w:before="120" w:after="120"/>
              <w:jc w:val="center"/>
            </w:pPr>
            <w:r w:rsidRPr="00464D93">
              <w:t>170</w:t>
            </w:r>
          </w:p>
        </w:tc>
      </w:tr>
      <w:tr w:rsidR="00464D93" w:rsidRPr="00731391" w:rsidTr="00B23258">
        <w:trPr>
          <w:jc w:val="center"/>
        </w:trPr>
        <w:tc>
          <w:tcPr>
            <w:tcW w:w="1016" w:type="dxa"/>
            <w:vAlign w:val="center"/>
          </w:tcPr>
          <w:p w:rsidR="00464D93" w:rsidRPr="00326419" w:rsidRDefault="00464D93" w:rsidP="00B23258">
            <w:pPr>
              <w:spacing w:before="120" w:after="120"/>
              <w:jc w:val="center"/>
            </w:pPr>
            <w:r w:rsidRPr="00326419">
              <w:t>32</w:t>
            </w:r>
          </w:p>
        </w:tc>
        <w:tc>
          <w:tcPr>
            <w:tcW w:w="1800" w:type="dxa"/>
          </w:tcPr>
          <w:p w:rsidR="00464D93" w:rsidRPr="00326419" w:rsidRDefault="00464D93" w:rsidP="00B23258">
            <w:pPr>
              <w:spacing w:before="120" w:after="120"/>
              <w:jc w:val="center"/>
            </w:pPr>
            <w:r w:rsidRPr="00326419">
              <w:t>0.05</w:t>
            </w:r>
          </w:p>
        </w:tc>
        <w:tc>
          <w:tcPr>
            <w:tcW w:w="816" w:type="dxa"/>
            <w:vAlign w:val="bottom"/>
          </w:tcPr>
          <w:p w:rsidR="00464D93" w:rsidRPr="00464D93" w:rsidRDefault="00464D93" w:rsidP="00464D93">
            <w:pPr>
              <w:spacing w:before="120" w:after="120"/>
              <w:jc w:val="center"/>
            </w:pPr>
            <w:r w:rsidRPr="00464D93">
              <w:t>170</w:t>
            </w:r>
          </w:p>
        </w:tc>
        <w:tc>
          <w:tcPr>
            <w:tcW w:w="816" w:type="dxa"/>
            <w:vAlign w:val="bottom"/>
          </w:tcPr>
          <w:p w:rsidR="00464D93" w:rsidRPr="00464D93" w:rsidRDefault="00464D93" w:rsidP="00464D93">
            <w:pPr>
              <w:spacing w:before="120" w:after="120"/>
              <w:jc w:val="center"/>
            </w:pPr>
            <w:r w:rsidRPr="00464D93">
              <w:t>197</w:t>
            </w:r>
          </w:p>
        </w:tc>
        <w:tc>
          <w:tcPr>
            <w:tcW w:w="816" w:type="dxa"/>
            <w:vAlign w:val="bottom"/>
          </w:tcPr>
          <w:p w:rsidR="00464D93" w:rsidRPr="00464D93" w:rsidRDefault="00464D93" w:rsidP="00464D93">
            <w:pPr>
              <w:spacing w:before="120" w:after="120"/>
              <w:jc w:val="center"/>
            </w:pPr>
            <w:r w:rsidRPr="00464D93">
              <w:t>239</w:t>
            </w:r>
          </w:p>
        </w:tc>
        <w:tc>
          <w:tcPr>
            <w:tcW w:w="996" w:type="dxa"/>
            <w:vAlign w:val="bottom"/>
          </w:tcPr>
          <w:p w:rsidR="00464D93" w:rsidRPr="00464D93" w:rsidRDefault="00464D93" w:rsidP="00464D93">
            <w:pPr>
              <w:spacing w:before="120" w:after="120"/>
              <w:jc w:val="center"/>
            </w:pPr>
            <w:r w:rsidRPr="00464D93">
              <w:t>310</w:t>
            </w:r>
          </w:p>
        </w:tc>
        <w:tc>
          <w:tcPr>
            <w:tcW w:w="996" w:type="dxa"/>
            <w:vAlign w:val="bottom"/>
          </w:tcPr>
          <w:p w:rsidR="00464D93" w:rsidRPr="00464D93" w:rsidRDefault="00464D93" w:rsidP="00464D93">
            <w:pPr>
              <w:spacing w:before="120" w:after="120"/>
              <w:jc w:val="center"/>
            </w:pPr>
            <w:r w:rsidRPr="00464D93">
              <w:t>170</w:t>
            </w:r>
          </w:p>
        </w:tc>
      </w:tr>
      <w:tr w:rsidR="00464D93" w:rsidRPr="00731391" w:rsidTr="00B23258">
        <w:trPr>
          <w:jc w:val="center"/>
        </w:trPr>
        <w:tc>
          <w:tcPr>
            <w:tcW w:w="1016" w:type="dxa"/>
            <w:vAlign w:val="center"/>
          </w:tcPr>
          <w:p w:rsidR="00464D93" w:rsidRPr="00326419" w:rsidRDefault="00464D93" w:rsidP="00B23258">
            <w:pPr>
              <w:spacing w:before="120" w:after="120"/>
              <w:jc w:val="center"/>
            </w:pPr>
            <w:r w:rsidRPr="00326419">
              <w:t>64</w:t>
            </w:r>
          </w:p>
        </w:tc>
        <w:tc>
          <w:tcPr>
            <w:tcW w:w="1800" w:type="dxa"/>
          </w:tcPr>
          <w:p w:rsidR="00464D93" w:rsidRPr="00326419" w:rsidRDefault="00464D93" w:rsidP="00B23258">
            <w:pPr>
              <w:spacing w:before="120" w:after="120"/>
              <w:jc w:val="center"/>
            </w:pPr>
            <w:r w:rsidRPr="00326419">
              <w:t>0.03</w:t>
            </w:r>
          </w:p>
        </w:tc>
        <w:tc>
          <w:tcPr>
            <w:tcW w:w="816" w:type="dxa"/>
            <w:vAlign w:val="bottom"/>
          </w:tcPr>
          <w:p w:rsidR="00464D93" w:rsidRPr="00464D93" w:rsidRDefault="00464D93" w:rsidP="00464D93">
            <w:pPr>
              <w:spacing w:before="120" w:after="120"/>
              <w:jc w:val="center"/>
            </w:pPr>
            <w:r w:rsidRPr="00464D93">
              <w:t>174</w:t>
            </w:r>
          </w:p>
        </w:tc>
        <w:tc>
          <w:tcPr>
            <w:tcW w:w="816" w:type="dxa"/>
            <w:vAlign w:val="bottom"/>
          </w:tcPr>
          <w:p w:rsidR="00464D93" w:rsidRPr="00464D93" w:rsidRDefault="00464D93" w:rsidP="00464D93">
            <w:pPr>
              <w:spacing w:before="120" w:after="120"/>
              <w:jc w:val="center"/>
            </w:pPr>
            <w:r w:rsidRPr="00464D93">
              <w:t>201</w:t>
            </w:r>
          </w:p>
        </w:tc>
        <w:tc>
          <w:tcPr>
            <w:tcW w:w="816" w:type="dxa"/>
            <w:vAlign w:val="bottom"/>
          </w:tcPr>
          <w:p w:rsidR="00464D93" w:rsidRPr="00464D93" w:rsidRDefault="00464D93" w:rsidP="00464D93">
            <w:pPr>
              <w:spacing w:before="120" w:after="120"/>
              <w:jc w:val="center"/>
            </w:pPr>
            <w:r w:rsidRPr="00464D93">
              <w:t>243</w:t>
            </w:r>
          </w:p>
        </w:tc>
        <w:tc>
          <w:tcPr>
            <w:tcW w:w="996" w:type="dxa"/>
            <w:vAlign w:val="bottom"/>
          </w:tcPr>
          <w:p w:rsidR="00464D93" w:rsidRPr="00464D93" w:rsidRDefault="00464D93" w:rsidP="00464D93">
            <w:pPr>
              <w:spacing w:before="120" w:after="120"/>
              <w:jc w:val="center"/>
            </w:pPr>
            <w:r w:rsidRPr="00464D93">
              <w:t>313</w:t>
            </w:r>
          </w:p>
        </w:tc>
        <w:tc>
          <w:tcPr>
            <w:tcW w:w="996" w:type="dxa"/>
            <w:vAlign w:val="bottom"/>
          </w:tcPr>
          <w:p w:rsidR="00464D93" w:rsidRPr="00464D93" w:rsidRDefault="00464D93" w:rsidP="00464D93">
            <w:pPr>
              <w:spacing w:before="120" w:after="120"/>
              <w:jc w:val="center"/>
            </w:pPr>
            <w:r w:rsidRPr="00464D93">
              <w:t>174</w:t>
            </w:r>
          </w:p>
        </w:tc>
      </w:tr>
    </w:tbl>
    <w:p w:rsidR="00F32720" w:rsidRDefault="00F32720" w:rsidP="00F32720"/>
    <w:p w:rsidR="002A1772" w:rsidRDefault="002A1772" w:rsidP="00F32720"/>
    <w:p w:rsidR="002A1772" w:rsidRPr="00731391" w:rsidRDefault="002A1772" w:rsidP="00F32720"/>
    <w:p w:rsidR="00F32720" w:rsidRDefault="00F32720" w:rsidP="0095419B">
      <w:pPr>
        <w:pStyle w:val="Heading3"/>
      </w:pPr>
      <w:bookmarkStart w:id="59" w:name="_Toc364775323"/>
      <w:r>
        <w:t>Performance Assessment</w:t>
      </w:r>
      <w:bookmarkEnd w:id="59"/>
    </w:p>
    <w:p w:rsidR="00F32720" w:rsidRDefault="00464D93" w:rsidP="00F32720">
      <w:r>
        <w:t>T</w:t>
      </w:r>
      <w:r w:rsidR="00F32720">
        <w:t xml:space="preserve">he potential for the vertical velocity vectors to influence particle collection exists when the magnitude of the submerged weight of a given particle is less than the drag force caused by the upward component of velocity associated with flow recirculation at </w:t>
      </w:r>
      <w:r w:rsidR="00F32720" w:rsidRPr="00BB27A1">
        <w:t xml:space="preserve">entrance of the pit trap. </w:t>
      </w:r>
      <w:r w:rsidR="00F32720">
        <w:t xml:space="preserve"> </w:t>
      </w:r>
      <w:r w:rsidR="00F32720" w:rsidRPr="00BB27A1">
        <w:t xml:space="preserve">The submerged particle weight, </w:t>
      </w:r>
      <w:proofErr w:type="spellStart"/>
      <w:r w:rsidR="00F32720" w:rsidRPr="00BB27A1">
        <w:t>F</w:t>
      </w:r>
      <w:r w:rsidR="00F32720" w:rsidRPr="00BB27A1">
        <w:rPr>
          <w:vertAlign w:val="subscript"/>
        </w:rPr>
        <w:t>g</w:t>
      </w:r>
      <w:proofErr w:type="spellEnd"/>
      <w:r w:rsidR="00F32720" w:rsidRPr="00BB27A1">
        <w:t xml:space="preserve">, is calculated as follows, </w:t>
      </w:r>
      <w:r w:rsidR="00F4129C">
        <w:t xml:space="preserve">Equation </w:t>
      </w:r>
      <w:r w:rsidR="00DA7B45">
        <w:fldChar w:fldCharType="begin"/>
      </w:r>
      <w:r w:rsidR="00F4129C">
        <w:instrText xml:space="preserve"> REF _Ref362682870 </w:instrText>
      </w:r>
      <w:r w:rsidR="00DA7B45">
        <w:fldChar w:fldCharType="separate"/>
      </w:r>
      <w:proofErr w:type="spellStart"/>
      <w:r w:rsidR="00C72D54">
        <w:rPr>
          <w:noProof/>
        </w:rPr>
        <w:t>I</w:t>
      </w:r>
      <w:proofErr w:type="gramStart"/>
      <w:r w:rsidR="00C72D54" w:rsidRPr="00702DED">
        <w:t>:</w:t>
      </w:r>
      <w:r w:rsidR="00C72D54">
        <w:rPr>
          <w:noProof/>
        </w:rPr>
        <w:t>4</w:t>
      </w:r>
      <w:proofErr w:type="spellEnd"/>
      <w:proofErr w:type="gramEnd"/>
      <w:r w:rsidR="00DA7B45">
        <w:fldChar w:fldCharType="end"/>
      </w:r>
      <w:r w:rsidR="00F32720" w:rsidRPr="00BB27A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129C" w:rsidTr="00F4129C">
        <w:tc>
          <w:tcPr>
            <w:tcW w:w="4788" w:type="dxa"/>
            <w:vAlign w:val="center"/>
          </w:tcPr>
          <w:p w:rsidR="00F4129C" w:rsidRPr="00702DED" w:rsidRDefault="00DA7B45" w:rsidP="00F4129C">
            <w:pPr>
              <w:tabs>
                <w:tab w:val="right" w:leader="dot" w:pos="9360"/>
              </w:tabs>
              <w:spacing w:before="120" w:after="120"/>
            </w:pPr>
            <m:oMathPara>
              <m:oMathParaPr>
                <m:jc m:val="left"/>
              </m:oMathParaPr>
              <m:oMath>
                <m:sSub>
                  <m:sSubPr>
                    <m:ctrlPr>
                      <w:rPr>
                        <w:rFonts w:ascii="Cambria Math" w:eastAsiaTheme="minorHAnsi" w:hAnsi="Cambria Math"/>
                        <w:i/>
                        <w:iCs/>
                      </w:rPr>
                    </m:ctrlPr>
                  </m:sSubPr>
                  <m:e>
                    <m:r>
                      <w:rPr>
                        <w:rFonts w:ascii="Cambria Math" w:eastAsiaTheme="minorHAnsi" w:hAnsi="Cambria Math"/>
                      </w:rPr>
                      <m:t>F</m:t>
                    </m:r>
                  </m:e>
                  <m:sub>
                    <m:r>
                      <w:rPr>
                        <w:rFonts w:ascii="Cambria Math" w:eastAsiaTheme="minorHAnsi" w:hAnsi="Cambria Math"/>
                      </w:rPr>
                      <m:t>s</m:t>
                    </m:r>
                  </m:sub>
                </m:sSub>
                <m:r>
                  <w:rPr>
                    <w:rFonts w:ascii="Cambria Math" w:eastAsiaTheme="minorHAnsi" w:hAnsi="Cambria Math"/>
                  </w:rPr>
                  <m:t>=g(</m:t>
                </m:r>
                <m:sSub>
                  <m:sSubPr>
                    <m:ctrlPr>
                      <w:rPr>
                        <w:rFonts w:ascii="Cambria Math" w:eastAsiaTheme="minorHAnsi" w:hAnsi="Cambria Math"/>
                        <w:i/>
                        <w:iCs/>
                      </w:rPr>
                    </m:ctrlPr>
                  </m:sSubPr>
                  <m:e>
                    <m:r>
                      <w:rPr>
                        <w:rFonts w:ascii="Cambria Math" w:eastAsiaTheme="minorHAnsi" w:hAnsi="Cambria Math"/>
                      </w:rPr>
                      <m:t>ρ</m:t>
                    </m:r>
                  </m:e>
                  <m:sub>
                    <m:r>
                      <w:rPr>
                        <w:rFonts w:ascii="Cambria Math" w:eastAsiaTheme="minorHAnsi" w:hAnsi="Cambria Math"/>
                      </w:rPr>
                      <m:t>s</m:t>
                    </m:r>
                  </m:sub>
                </m:sSub>
                <m:r>
                  <w:rPr>
                    <w:rFonts w:ascii="Cambria Math" w:eastAsiaTheme="minorHAnsi" w:hAnsi="Cambria Math"/>
                  </w:rPr>
                  <m:t>-ρ)V</m:t>
                </m:r>
              </m:oMath>
            </m:oMathPara>
          </w:p>
        </w:tc>
        <w:bookmarkStart w:id="60" w:name="_Ref362682870"/>
        <w:tc>
          <w:tcPr>
            <w:tcW w:w="4788" w:type="dxa"/>
            <w:vAlign w:val="center"/>
          </w:tcPr>
          <w:p w:rsidR="00F4129C" w:rsidRPr="00702DED" w:rsidRDefault="00DA7B45" w:rsidP="00F4129C">
            <w:pPr>
              <w:spacing w:before="120" w:after="120"/>
              <w:jc w:val="right"/>
            </w:pPr>
            <w:r w:rsidRPr="00702DED">
              <w:fldChar w:fldCharType="begin"/>
            </w:r>
            <w:r w:rsidR="00F4129C" w:rsidRPr="00702DED">
              <w:instrText xml:space="preserve"> STYLEREF 1 \s </w:instrText>
            </w:r>
            <w:r w:rsidRPr="00702DED">
              <w:fldChar w:fldCharType="separate"/>
            </w:r>
            <w:r w:rsidR="00C72D54">
              <w:rPr>
                <w:noProof/>
              </w:rPr>
              <w:t>I</w:t>
            </w:r>
            <w:r w:rsidRPr="00702DED">
              <w:fldChar w:fldCharType="end"/>
            </w:r>
            <w:r w:rsidR="00F4129C" w:rsidRPr="00702DED">
              <w:t>:</w:t>
            </w:r>
            <w:r w:rsidRPr="00702DED">
              <w:fldChar w:fldCharType="begin"/>
            </w:r>
            <w:r w:rsidR="00F4129C" w:rsidRPr="00702DED">
              <w:instrText xml:space="preserve"> SEQ Equation \* ARABIC \s 1 </w:instrText>
            </w:r>
            <w:r w:rsidRPr="00702DED">
              <w:fldChar w:fldCharType="separate"/>
            </w:r>
            <w:r w:rsidR="00C72D54">
              <w:rPr>
                <w:noProof/>
              </w:rPr>
              <w:t>4</w:t>
            </w:r>
            <w:r w:rsidRPr="00702DED">
              <w:fldChar w:fldCharType="end"/>
            </w:r>
            <w:bookmarkEnd w:id="60"/>
          </w:p>
        </w:tc>
      </w:tr>
    </w:tbl>
    <w:p w:rsidR="00F4129C" w:rsidRDefault="00F4129C" w:rsidP="00F4129C">
      <w:pPr>
        <w:spacing w:after="0"/>
        <w:ind w:left="720" w:hanging="360"/>
        <w:rPr>
          <w:rFonts w:eastAsiaTheme="minorEastAsia"/>
        </w:rPr>
      </w:pPr>
    </w:p>
    <w:p w:rsidR="00F32720" w:rsidRPr="006605A3" w:rsidRDefault="006605A3" w:rsidP="00F4129C">
      <w:pPr>
        <w:spacing w:after="0"/>
        <w:ind w:left="720" w:hanging="360"/>
        <w:rPr>
          <w:rFonts w:eastAsiaTheme="minorEastAsia"/>
        </w:rPr>
      </w:pPr>
      <w:r w:rsidRPr="006605A3">
        <w:rPr>
          <w:rFonts w:eastAsiaTheme="minorEastAsia"/>
        </w:rPr>
        <w:t>Where</w:t>
      </w:r>
      <w:r w:rsidR="00F4129C">
        <w:rPr>
          <w:rFonts w:eastAsiaTheme="minorEastAsia"/>
        </w:rPr>
        <w:t>,</w:t>
      </w:r>
      <m:oMath>
        <m:r>
          <m:rPr>
            <m:sty m:val="p"/>
          </m:rPr>
          <w:rPr>
            <w:rFonts w:ascii="Cambria Math" w:eastAsiaTheme="minorEastAsia" w:hAnsi="Cambria Math"/>
          </w:rPr>
          <m:t xml:space="preserve"> </m:t>
        </m:r>
      </m:oMath>
    </w:p>
    <w:p w:rsidR="00F32720" w:rsidRPr="00702DED" w:rsidRDefault="00F32720" w:rsidP="006605A3">
      <w:pPr>
        <w:spacing w:after="0"/>
        <w:ind w:left="720"/>
        <w:rPr>
          <w:rFonts w:eastAsiaTheme="minorEastAsia"/>
        </w:rPr>
      </w:pPr>
      <m:oMath>
        <m:r>
          <m:rPr>
            <m:sty m:val="p"/>
          </m:rPr>
          <w:rPr>
            <w:rFonts w:ascii="Cambria Math" w:eastAsiaTheme="minorEastAsia" w:hAnsi="Cambria Math"/>
          </w:rPr>
          <m:t xml:space="preserve">g </m:t>
        </m:r>
      </m:oMath>
      <w:r w:rsidRPr="00702DED">
        <w:rPr>
          <w:rFonts w:eastAsiaTheme="minorEastAsia"/>
        </w:rPr>
        <w:t>= gravitational acceleration</w:t>
      </w:r>
    </w:p>
    <w:p w:rsidR="00F32720" w:rsidRPr="00702DED" w:rsidRDefault="00F32720" w:rsidP="006605A3">
      <w:pPr>
        <w:spacing w:after="0"/>
        <w:ind w:left="720"/>
        <w:rPr>
          <w:rFonts w:eastAsiaTheme="minorEastAsia"/>
        </w:rPr>
      </w:pPr>
      <m:oMath>
        <m:r>
          <m:rPr>
            <m:sty m:val="p"/>
          </m:rPr>
          <w:rPr>
            <w:rFonts w:ascii="Cambria Math" w:eastAsiaTheme="minorEastAsia" w:hAnsi="Cambria Math"/>
          </w:rPr>
          <m:t>ρ</m:t>
        </m:r>
      </m:oMath>
      <w:r w:rsidRPr="00702DED">
        <w:rPr>
          <w:rFonts w:eastAsiaTheme="minorEastAsia"/>
        </w:rPr>
        <w:t xml:space="preserve"> = density of water</w:t>
      </w:r>
    </w:p>
    <w:p w:rsidR="00F32720" w:rsidRPr="00702DED" w:rsidRDefault="00DA7B45" w:rsidP="006605A3">
      <w:pPr>
        <w:spacing w:after="0"/>
        <w:ind w:left="720"/>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ρ</m:t>
            </m:r>
          </m:e>
          <m:sub>
            <m:r>
              <m:rPr>
                <m:sty m:val="p"/>
              </m:rPr>
              <w:rPr>
                <w:rFonts w:ascii="Cambria Math" w:eastAsiaTheme="minorEastAsia" w:hAnsi="Cambria Math"/>
              </w:rPr>
              <m:t>s</m:t>
            </m:r>
          </m:sub>
        </m:sSub>
      </m:oMath>
      <w:r w:rsidR="00F32720" w:rsidRPr="00702DED">
        <w:rPr>
          <w:rFonts w:eastAsiaTheme="minorEastAsia"/>
        </w:rPr>
        <w:t xml:space="preserve"> = density of the particle</w:t>
      </w:r>
    </w:p>
    <w:p w:rsidR="00F32720" w:rsidRPr="00702DED" w:rsidRDefault="00F32720" w:rsidP="006605A3">
      <w:pPr>
        <w:tabs>
          <w:tab w:val="left" w:pos="720"/>
        </w:tabs>
        <w:ind w:left="720"/>
      </w:pPr>
      <m:oMath>
        <m:r>
          <w:rPr>
            <w:rFonts w:ascii="Cambria Math" w:hAnsi="Cambria Math"/>
          </w:rPr>
          <m:t>V</m:t>
        </m:r>
      </m:oMath>
      <w:r w:rsidRPr="00702DED">
        <w:rPr>
          <w:rFonts w:ascii="Cambria Math" w:hAnsi="Cambria Math"/>
        </w:rPr>
        <w:t xml:space="preserve"> = particle volume</w:t>
      </w:r>
    </w:p>
    <w:p w:rsidR="00F32720" w:rsidRDefault="00F32720" w:rsidP="00F32720">
      <w:r>
        <w:t xml:space="preserve">The drag force, </w:t>
      </w:r>
      <w:proofErr w:type="spellStart"/>
      <w:r w:rsidRPr="006605A3">
        <w:rPr>
          <w:i/>
        </w:rPr>
        <w:t>F</w:t>
      </w:r>
      <w:r w:rsidRPr="006605A3">
        <w:rPr>
          <w:i/>
          <w:vertAlign w:val="subscript"/>
        </w:rPr>
        <w:t>d</w:t>
      </w:r>
      <w:proofErr w:type="spellEnd"/>
      <w:r>
        <w:t xml:space="preserve">, on the particle is calculated as </w:t>
      </w:r>
      <w:r w:rsidRPr="00571CB1">
        <w:t>follows</w:t>
      </w:r>
      <w:r w:rsidRPr="00BB27A1">
        <w:t xml:space="preserve">; </w:t>
      </w:r>
      <w:r w:rsidR="00F4129C">
        <w:t xml:space="preserve">Equation </w:t>
      </w:r>
      <w:r w:rsidR="00DA7B45">
        <w:fldChar w:fldCharType="begin"/>
      </w:r>
      <w:r w:rsidR="00F4129C">
        <w:instrText xml:space="preserve"> REF _Ref362682982 </w:instrText>
      </w:r>
      <w:r w:rsidR="00DA7B45">
        <w:fldChar w:fldCharType="separate"/>
      </w:r>
      <w:proofErr w:type="spellStart"/>
      <w:r w:rsidR="00C72D54">
        <w:rPr>
          <w:noProof/>
        </w:rPr>
        <w:t>I</w:t>
      </w:r>
      <w:proofErr w:type="gramStart"/>
      <w:r w:rsidR="00C72D54" w:rsidRPr="002A1772">
        <w:t>:</w:t>
      </w:r>
      <w:r w:rsidR="00C72D54">
        <w:rPr>
          <w:noProof/>
        </w:rPr>
        <w:t>5</w:t>
      </w:r>
      <w:proofErr w:type="spellEnd"/>
      <w:proofErr w:type="gramEnd"/>
      <w:r w:rsidR="00DA7B45">
        <w:fldChar w:fldCharType="end"/>
      </w:r>
      <w:r w:rsidRPr="00BB27A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129C" w:rsidRPr="002A1772" w:rsidTr="004362AF">
        <w:tc>
          <w:tcPr>
            <w:tcW w:w="4788" w:type="dxa"/>
            <w:vAlign w:val="center"/>
          </w:tcPr>
          <w:p w:rsidR="00F4129C" w:rsidRPr="002A1772" w:rsidRDefault="00DA7B45" w:rsidP="00F4129C">
            <w:pPr>
              <w:pStyle w:val="Caption"/>
              <w:tabs>
                <w:tab w:val="right" w:leader="dot" w:pos="9360"/>
              </w:tabs>
              <w:rPr>
                <w:b w:val="0"/>
              </w:rPr>
            </w:pPr>
            <m:oMathPara>
              <m:oMathParaPr>
                <m:jc m:val="left"/>
              </m:oMathParaPr>
              <m:oMath>
                <m:sSub>
                  <m:sSubPr>
                    <m:ctrlPr>
                      <w:rPr>
                        <w:rFonts w:ascii="Cambria Math" w:eastAsiaTheme="minorHAnsi" w:hAnsi="Cambria Math"/>
                        <w:b w:val="0"/>
                        <w:i/>
                        <w:iCs/>
                      </w:rPr>
                    </m:ctrlPr>
                  </m:sSubPr>
                  <m:e>
                    <m:r>
                      <w:rPr>
                        <w:rFonts w:ascii="Cambria Math" w:eastAsiaTheme="minorHAnsi" w:hAnsi="Cambria Math"/>
                      </w:rPr>
                      <m:t>F</m:t>
                    </m:r>
                  </m:e>
                  <m:sub>
                    <m:r>
                      <w:rPr>
                        <w:rFonts w:ascii="Cambria Math" w:eastAsiaTheme="minorHAnsi" w:hAnsi="Cambria Math"/>
                      </w:rPr>
                      <m:t>d</m:t>
                    </m:r>
                  </m:sub>
                </m:sSub>
                <m:r>
                  <w:rPr>
                    <w:rFonts w:ascii="Cambria Math" w:eastAsiaTheme="minorHAnsi" w:hAnsi="Cambria Math"/>
                  </w:rPr>
                  <m:t>=</m:t>
                </m:r>
                <m:f>
                  <m:fPr>
                    <m:ctrlPr>
                      <w:rPr>
                        <w:rFonts w:ascii="Cambria Math" w:eastAsiaTheme="minorHAnsi" w:hAnsi="Cambria Math"/>
                        <w:b w:val="0"/>
                        <w:i/>
                        <w:iCs/>
                      </w:rPr>
                    </m:ctrlPr>
                  </m:fPr>
                  <m:num>
                    <m:sSub>
                      <m:sSubPr>
                        <m:ctrlPr>
                          <w:rPr>
                            <w:rFonts w:ascii="Cambria Math" w:eastAsiaTheme="minorHAnsi" w:hAnsi="Cambria Math"/>
                            <w:b w:val="0"/>
                            <w:i/>
                            <w:iCs/>
                          </w:rPr>
                        </m:ctrlPr>
                      </m:sSubPr>
                      <m:e>
                        <m:r>
                          <w:rPr>
                            <w:rFonts w:ascii="Cambria Math" w:eastAsiaTheme="minorHAnsi" w:hAnsi="Cambria Math"/>
                          </w:rPr>
                          <m:t>C</m:t>
                        </m:r>
                      </m:e>
                      <m:sub>
                        <m:r>
                          <w:rPr>
                            <w:rFonts w:ascii="Cambria Math" w:eastAsiaTheme="minorHAnsi" w:hAnsi="Cambria Math"/>
                          </w:rPr>
                          <m:t>D</m:t>
                        </m:r>
                      </m:sub>
                    </m:sSub>
                    <m:r>
                      <w:rPr>
                        <w:rFonts w:ascii="Cambria Math" w:eastAsiaTheme="minorHAnsi" w:hAnsi="Cambria Math"/>
                      </w:rPr>
                      <m:t>ρ</m:t>
                    </m:r>
                    <m:sSup>
                      <m:sSupPr>
                        <m:ctrlPr>
                          <w:rPr>
                            <w:rFonts w:ascii="Cambria Math" w:eastAsiaTheme="minorHAnsi" w:hAnsi="Cambria Math"/>
                            <w:b w:val="0"/>
                            <w:i/>
                          </w:rPr>
                        </m:ctrlPr>
                      </m:sSupPr>
                      <m:e>
                        <m:r>
                          <w:rPr>
                            <w:rFonts w:ascii="Cambria Math" w:eastAsiaTheme="minorHAnsi" w:hAnsi="Cambria Math"/>
                          </w:rPr>
                          <m:t>v</m:t>
                        </m:r>
                      </m:e>
                      <m:sup>
                        <m:r>
                          <w:rPr>
                            <w:rFonts w:ascii="Cambria Math" w:eastAsiaTheme="minorHAnsi" w:hAnsi="Cambria Math"/>
                          </w:rPr>
                          <m:t>2</m:t>
                        </m:r>
                      </m:sup>
                    </m:sSup>
                    <m:r>
                      <w:rPr>
                        <w:rFonts w:ascii="Cambria Math" w:eastAsiaTheme="minorHAnsi" w:hAnsi="Cambria Math"/>
                      </w:rPr>
                      <m:t>A</m:t>
                    </m:r>
                  </m:num>
                  <m:den>
                    <m:r>
                      <w:rPr>
                        <w:rFonts w:ascii="Cambria Math" w:eastAsiaTheme="minorHAnsi" w:hAnsi="Cambria Math"/>
                      </w:rPr>
                      <m:t>2</m:t>
                    </m:r>
                  </m:den>
                </m:f>
              </m:oMath>
            </m:oMathPara>
          </w:p>
        </w:tc>
        <w:bookmarkStart w:id="61" w:name="_Ref362682982"/>
        <w:tc>
          <w:tcPr>
            <w:tcW w:w="4788" w:type="dxa"/>
            <w:vAlign w:val="center"/>
          </w:tcPr>
          <w:p w:rsidR="00F4129C" w:rsidRPr="002A1772" w:rsidRDefault="00DA7B45" w:rsidP="004362AF">
            <w:pPr>
              <w:spacing w:before="120" w:after="120"/>
              <w:jc w:val="right"/>
            </w:pPr>
            <w:r w:rsidRPr="002A1772">
              <w:fldChar w:fldCharType="begin"/>
            </w:r>
            <w:r w:rsidR="00F4129C" w:rsidRPr="002A1772">
              <w:instrText xml:space="preserve"> STYLEREF 1 \s </w:instrText>
            </w:r>
            <w:r w:rsidRPr="002A1772">
              <w:fldChar w:fldCharType="separate"/>
            </w:r>
            <w:r w:rsidR="00C72D54">
              <w:rPr>
                <w:noProof/>
              </w:rPr>
              <w:t>I</w:t>
            </w:r>
            <w:r w:rsidRPr="002A1772">
              <w:fldChar w:fldCharType="end"/>
            </w:r>
            <w:r w:rsidR="00F4129C" w:rsidRPr="002A1772">
              <w:t>:</w:t>
            </w:r>
            <w:r w:rsidRPr="002A1772">
              <w:fldChar w:fldCharType="begin"/>
            </w:r>
            <w:r w:rsidR="00F4129C" w:rsidRPr="002A1772">
              <w:instrText xml:space="preserve"> SEQ Equation \* ARABIC \s 1 </w:instrText>
            </w:r>
            <w:r w:rsidRPr="002A1772">
              <w:fldChar w:fldCharType="separate"/>
            </w:r>
            <w:r w:rsidR="00C72D54">
              <w:rPr>
                <w:noProof/>
              </w:rPr>
              <w:t>5</w:t>
            </w:r>
            <w:r w:rsidRPr="002A1772">
              <w:fldChar w:fldCharType="end"/>
            </w:r>
            <w:bookmarkEnd w:id="61"/>
          </w:p>
        </w:tc>
      </w:tr>
    </w:tbl>
    <w:p w:rsidR="00F4129C" w:rsidRPr="002A1772" w:rsidRDefault="00F4129C" w:rsidP="006605A3">
      <w:pPr>
        <w:spacing w:after="0"/>
        <w:ind w:left="720"/>
        <w:rPr>
          <w:rFonts w:eastAsiaTheme="minorEastAsia"/>
        </w:rPr>
      </w:pPr>
    </w:p>
    <w:p w:rsidR="00F32720" w:rsidRPr="002A1772" w:rsidRDefault="006605A3" w:rsidP="00F4129C">
      <w:pPr>
        <w:spacing w:after="0"/>
        <w:ind w:left="720" w:hanging="360"/>
        <w:rPr>
          <w:rFonts w:eastAsiaTheme="minorEastAsia"/>
        </w:rPr>
      </w:pPr>
      <w:r w:rsidRPr="002A1772">
        <w:rPr>
          <w:rFonts w:eastAsiaTheme="minorEastAsia"/>
        </w:rPr>
        <w:t>Where</w:t>
      </w:r>
      <w:r w:rsidR="00F4129C" w:rsidRPr="002A1772">
        <w:rPr>
          <w:rFonts w:eastAsiaTheme="minorEastAsia"/>
        </w:rPr>
        <w:t>,</w:t>
      </w:r>
    </w:p>
    <w:p w:rsidR="00F32720" w:rsidRPr="00702DED" w:rsidRDefault="00DA7B45" w:rsidP="006605A3">
      <w:pPr>
        <w:spacing w:after="0"/>
        <w:ind w:left="720"/>
        <w:rPr>
          <w:rFonts w:ascii="Cambria Math" w:eastAsiaTheme="minorEastAsia" w:hAnsi="Cambria Math"/>
        </w:rPr>
      </w:pPr>
      <m:oMath>
        <m:sSub>
          <m:sSubPr>
            <m:ctrlPr>
              <w:rPr>
                <w:rFonts w:ascii="Cambria Math" w:eastAsiaTheme="minorHAnsi" w:hAnsi="Cambria Math"/>
                <w:bCs/>
                <w:i/>
              </w:rPr>
            </m:ctrlPr>
          </m:sSubPr>
          <m:e>
            <m:r>
              <w:rPr>
                <w:rFonts w:ascii="Cambria Math" w:eastAsiaTheme="minorHAnsi" w:hAnsi="Cambria Math"/>
              </w:rPr>
              <m:t>C</m:t>
            </m:r>
          </m:e>
          <m:sub>
            <m:r>
              <w:rPr>
                <w:rFonts w:ascii="Cambria Math" w:eastAsiaTheme="minorHAnsi" w:hAnsi="Cambria Math"/>
              </w:rPr>
              <m:t>D</m:t>
            </m:r>
          </m:sub>
        </m:sSub>
        <m:r>
          <m:rPr>
            <m:sty m:val="p"/>
          </m:rPr>
          <w:rPr>
            <w:rFonts w:ascii="Cambria Math" w:eastAsiaTheme="minorEastAsia" w:hAnsi="Cambria Math"/>
          </w:rPr>
          <m:t xml:space="preserve"> </m:t>
        </m:r>
      </m:oMath>
      <w:r w:rsidR="00F32720" w:rsidRPr="00702DED">
        <w:rPr>
          <w:rFonts w:ascii="Cambria Math" w:eastAsiaTheme="minorEastAsia" w:hAnsi="Cambria Math"/>
        </w:rPr>
        <w:t>= Drag coefficient</w:t>
      </w:r>
    </w:p>
    <w:p w:rsidR="00F32720" w:rsidRPr="00702DED" w:rsidRDefault="00F32720" w:rsidP="006605A3">
      <w:pPr>
        <w:spacing w:after="0"/>
        <w:ind w:left="720"/>
        <w:rPr>
          <w:rFonts w:ascii="Cambria Math" w:eastAsiaTheme="minorEastAsia" w:hAnsi="Cambria Math"/>
        </w:rPr>
      </w:pPr>
      <m:oMath>
        <m:r>
          <w:rPr>
            <w:rFonts w:ascii="Cambria Math" w:eastAsiaTheme="minorHAnsi" w:hAnsi="Cambria Math"/>
          </w:rPr>
          <m:t>v</m:t>
        </m:r>
      </m:oMath>
      <w:r w:rsidRPr="00702DED">
        <w:rPr>
          <w:rFonts w:ascii="Cambria Math" w:eastAsiaTheme="minorEastAsia" w:hAnsi="Cambria Math"/>
        </w:rPr>
        <w:t xml:space="preserve"> = vertical component of relative velocity</w:t>
      </w:r>
    </w:p>
    <w:p w:rsidR="00F32720" w:rsidRPr="00702DED" w:rsidRDefault="00F32720" w:rsidP="006605A3">
      <w:pPr>
        <w:ind w:left="720"/>
        <w:rPr>
          <w:rFonts w:ascii="Cambria Math" w:hAnsi="Cambria Math"/>
        </w:rPr>
      </w:pPr>
      <m:oMath>
        <m:r>
          <w:rPr>
            <w:rFonts w:ascii="Cambria Math" w:eastAsiaTheme="minorHAnsi" w:hAnsi="Cambria Math"/>
          </w:rPr>
          <m:t>A</m:t>
        </m:r>
      </m:oMath>
      <w:r w:rsidRPr="00702DED">
        <w:rPr>
          <w:rFonts w:ascii="Cambria Math" w:eastAsiaTheme="minorEastAsia" w:hAnsi="Cambria Math"/>
        </w:rPr>
        <w:t xml:space="preserve"> = </w:t>
      </w:r>
      <w:r w:rsidRPr="00702DED">
        <w:rPr>
          <w:rFonts w:ascii="Cambria Math" w:hAnsi="Cambria Math"/>
        </w:rPr>
        <w:t>projected area of the particle</w:t>
      </w:r>
    </w:p>
    <w:p w:rsidR="00F32720" w:rsidRDefault="00F32720" w:rsidP="00F32720">
      <w:r w:rsidRPr="00571CB1">
        <w:t xml:space="preserve">Combining </w:t>
      </w:r>
      <w:r w:rsidR="00F4129C">
        <w:t xml:space="preserve">Equation </w:t>
      </w:r>
      <w:r w:rsidR="00DA7B45">
        <w:fldChar w:fldCharType="begin"/>
      </w:r>
      <w:r w:rsidR="00F4129C">
        <w:instrText xml:space="preserve"> REF _Ref362682870 </w:instrText>
      </w:r>
      <w:r w:rsidR="00DA7B45">
        <w:fldChar w:fldCharType="separate"/>
      </w:r>
      <w:proofErr w:type="spellStart"/>
      <w:r w:rsidR="00C72D54">
        <w:rPr>
          <w:noProof/>
        </w:rPr>
        <w:t>I</w:t>
      </w:r>
      <w:r w:rsidR="00C72D54" w:rsidRPr="00702DED">
        <w:t>:</w:t>
      </w:r>
      <w:r w:rsidR="00C72D54">
        <w:rPr>
          <w:noProof/>
        </w:rPr>
        <w:t>4</w:t>
      </w:r>
      <w:proofErr w:type="spellEnd"/>
      <w:r w:rsidR="00DA7B45">
        <w:fldChar w:fldCharType="end"/>
      </w:r>
      <w:r>
        <w:t xml:space="preserve"> </w:t>
      </w:r>
      <w:r w:rsidRPr="00A16DAD">
        <w:t xml:space="preserve">and </w:t>
      </w:r>
      <w:r w:rsidR="00F4129C">
        <w:t xml:space="preserve">Equation </w:t>
      </w:r>
      <w:r w:rsidR="00DA7B45">
        <w:fldChar w:fldCharType="begin"/>
      </w:r>
      <w:r w:rsidR="00F4129C">
        <w:instrText xml:space="preserve"> REF _Ref362682982 </w:instrText>
      </w:r>
      <w:r w:rsidR="00DA7B45">
        <w:fldChar w:fldCharType="separate"/>
      </w:r>
      <w:proofErr w:type="spellStart"/>
      <w:r w:rsidR="00C72D54">
        <w:rPr>
          <w:noProof/>
        </w:rPr>
        <w:t>I</w:t>
      </w:r>
      <w:r w:rsidR="00C72D54" w:rsidRPr="002A1772">
        <w:t>:</w:t>
      </w:r>
      <w:r w:rsidR="00C72D54">
        <w:rPr>
          <w:noProof/>
        </w:rPr>
        <w:t>5</w:t>
      </w:r>
      <w:proofErr w:type="spellEnd"/>
      <w:r w:rsidR="00DA7B45">
        <w:fldChar w:fldCharType="end"/>
      </w:r>
      <w:r>
        <w:t>, and assuming</w:t>
      </w:r>
      <w:r w:rsidRPr="00A16DAD">
        <w:t xml:space="preserve"> that each grain can be idealized as a sphere of equivalent volume and nominal</w:t>
      </w:r>
      <w:r w:rsidRPr="00571CB1">
        <w:t xml:space="preserve"> diameter </w:t>
      </w:r>
      <w:proofErr w:type="spellStart"/>
      <w:r w:rsidRPr="00571CB1">
        <w:t>D</w:t>
      </w:r>
      <w:r w:rsidRPr="00571CB1">
        <w:rPr>
          <w:vertAlign w:val="subscript"/>
        </w:rPr>
        <w:t>n</w:t>
      </w:r>
      <w:proofErr w:type="spellEnd"/>
      <w:r w:rsidRPr="00571CB1">
        <w:t xml:space="preserve"> and</w:t>
      </w:r>
      <w:r w:rsidR="004F0476">
        <w:t xml:space="preserve"> density</w:t>
      </w:r>
      <w:r w:rsidRPr="00571CB1">
        <w:t xml:space="preserve"> </w:t>
      </w:r>
      <m:oMath>
        <m:sSub>
          <m:sSubPr>
            <m:ctrlPr>
              <w:rPr>
                <w:rFonts w:ascii="Cambria Math" w:eastAsiaTheme="minorHAnsi" w:hAnsi="Cambria Math"/>
                <w:i/>
              </w:rPr>
            </m:ctrlPr>
          </m:sSubPr>
          <m:e>
            <m:r>
              <w:rPr>
                <w:rFonts w:ascii="Cambria Math" w:eastAsiaTheme="minorHAnsi" w:hAnsi="Cambria Math"/>
              </w:rPr>
              <m:t>ρ</m:t>
            </m:r>
          </m:e>
          <m:sub>
            <m:r>
              <w:rPr>
                <w:rFonts w:ascii="Cambria Math" w:eastAsiaTheme="minorHAnsi" w:hAnsi="Cambria Math"/>
              </w:rPr>
              <m:t>s</m:t>
            </m:r>
          </m:sub>
        </m:sSub>
        <m:r>
          <w:rPr>
            <w:rFonts w:ascii="Cambria Math" w:eastAsiaTheme="minorHAnsi" w:hAnsi="Cambria Math"/>
          </w:rPr>
          <m:t xml:space="preserve"> </m:t>
        </m:r>
      </m:oMath>
      <w:r w:rsidRPr="00571CB1">
        <w:t>= 2,650 kg/m</w:t>
      </w:r>
      <w:r w:rsidRPr="00571CB1">
        <w:rPr>
          <w:vertAlign w:val="superscript"/>
        </w:rPr>
        <w:t>3</w:t>
      </w:r>
      <w:r w:rsidRPr="00571CB1">
        <w:t xml:space="preserve">, an approximation is made for a critical vertical velocity component for which a particle of a given grain diameter and roughness coefficient will be launched using </w:t>
      </w:r>
      <w:r w:rsidR="00F4129C">
        <w:t xml:space="preserve">Equation </w:t>
      </w:r>
      <w:r w:rsidR="00DA7B45">
        <w:fldChar w:fldCharType="begin"/>
      </w:r>
      <w:r w:rsidR="00F4129C">
        <w:instrText xml:space="preserve"> REF _Ref362683088 </w:instrText>
      </w:r>
      <w:r w:rsidR="00DA7B45">
        <w:fldChar w:fldCharType="separate"/>
      </w:r>
      <w:proofErr w:type="spellStart"/>
      <w:r w:rsidR="00C72D54">
        <w:rPr>
          <w:noProof/>
        </w:rPr>
        <w:t>I</w:t>
      </w:r>
      <w:r w:rsidR="00C72D54">
        <w:t>:</w:t>
      </w:r>
      <w:r w:rsidR="00C72D54">
        <w:rPr>
          <w:noProof/>
        </w:rPr>
        <w:t>6</w:t>
      </w:r>
      <w:proofErr w:type="spellEnd"/>
      <w:r w:rsidR="00DA7B45">
        <w:fldChar w:fldCharType="end"/>
      </w:r>
      <w:r w:rsidRPr="00BB27A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129C" w:rsidTr="004362AF">
        <w:tc>
          <w:tcPr>
            <w:tcW w:w="4788" w:type="dxa"/>
            <w:vAlign w:val="center"/>
          </w:tcPr>
          <w:p w:rsidR="00F4129C" w:rsidRPr="002A1772" w:rsidRDefault="00DA7B45" w:rsidP="004362AF">
            <w:pPr>
              <w:pStyle w:val="Caption"/>
              <w:tabs>
                <w:tab w:val="right" w:leader="dot" w:pos="9360"/>
              </w:tabs>
              <w:rPr>
                <w:b w:val="0"/>
              </w:rPr>
            </w:pPr>
            <m:oMathPara>
              <m:oMathParaPr>
                <m:jc m:val="left"/>
              </m:oMathParaPr>
              <m:oMath>
                <w:bookmarkStart w:id="62" w:name="_Ref350936350"/>
                <m:sSup>
                  <m:sSupPr>
                    <m:ctrlPr>
                      <w:rPr>
                        <w:rFonts w:ascii="Cambria Math" w:eastAsiaTheme="minorHAnsi" w:hAnsi="Cambria Math"/>
                        <w:b w:val="0"/>
                        <w:i/>
                        <w:iCs/>
                      </w:rPr>
                    </m:ctrlPr>
                  </m:sSupPr>
                  <m:e>
                    <m:d>
                      <m:dPr>
                        <m:ctrlPr>
                          <w:rPr>
                            <w:rFonts w:ascii="Cambria Math" w:eastAsiaTheme="minorHAnsi" w:hAnsi="Cambria Math"/>
                            <w:b w:val="0"/>
                            <w:i/>
                            <w:iCs/>
                          </w:rPr>
                        </m:ctrlPr>
                      </m:dPr>
                      <m:e>
                        <m:f>
                          <m:fPr>
                            <m:ctrlPr>
                              <w:rPr>
                                <w:rFonts w:ascii="Cambria Math" w:eastAsiaTheme="minorHAnsi" w:hAnsi="Cambria Math"/>
                                <w:b w:val="0"/>
                                <w:i/>
                                <w:iCs/>
                              </w:rPr>
                            </m:ctrlPr>
                          </m:fPr>
                          <m:num>
                            <m:sSub>
                              <m:sSubPr>
                                <m:ctrlPr>
                                  <w:rPr>
                                    <w:rFonts w:ascii="Cambria Math" w:eastAsiaTheme="minorHAnsi" w:hAnsi="Cambria Math"/>
                                    <w:b w:val="0"/>
                                    <w:i/>
                                    <w:iCs/>
                                  </w:rPr>
                                </m:ctrlPr>
                              </m:sSubPr>
                              <m:e>
                                <m:r>
                                  <w:rPr>
                                    <w:rFonts w:ascii="Cambria Math" w:eastAsiaTheme="minorHAnsi" w:hAnsi="Cambria Math"/>
                                  </w:rPr>
                                  <m:t>21.6D</m:t>
                                </m:r>
                              </m:e>
                              <m:sub>
                                <m:r>
                                  <w:rPr>
                                    <w:rFonts w:ascii="Cambria Math" w:eastAsiaTheme="minorHAnsi" w:hAnsi="Cambria Math"/>
                                  </w:rPr>
                                  <m:t>n</m:t>
                                </m:r>
                              </m:sub>
                            </m:sSub>
                          </m:num>
                          <m:den>
                            <m:sSub>
                              <m:sSubPr>
                                <m:ctrlPr>
                                  <w:rPr>
                                    <w:rFonts w:ascii="Cambria Math" w:eastAsiaTheme="minorHAnsi" w:hAnsi="Cambria Math"/>
                                    <w:b w:val="0"/>
                                    <w:i/>
                                    <w:iCs/>
                                  </w:rPr>
                                </m:ctrlPr>
                              </m:sSubPr>
                              <m:e>
                                <m:r>
                                  <w:rPr>
                                    <w:rFonts w:ascii="Cambria Math" w:eastAsiaTheme="minorHAnsi" w:hAnsi="Cambria Math"/>
                                  </w:rPr>
                                  <m:t>C</m:t>
                                </m:r>
                              </m:e>
                              <m:sub>
                                <m:r>
                                  <w:rPr>
                                    <w:rFonts w:ascii="Cambria Math" w:eastAsiaTheme="minorHAnsi" w:hAnsi="Cambria Math"/>
                                  </w:rPr>
                                  <m:t>D</m:t>
                                </m:r>
                              </m:sub>
                            </m:sSub>
                          </m:den>
                        </m:f>
                      </m:e>
                    </m:d>
                  </m:e>
                  <m:sup>
                    <m:r>
                      <w:rPr>
                        <w:rFonts w:ascii="Cambria Math" w:eastAsiaTheme="minorHAnsi" w:hAnsi="Cambria Math"/>
                      </w:rPr>
                      <m:t>0.5</m:t>
                    </m:r>
                  </m:sup>
                </m:sSup>
                <m:r>
                  <w:rPr>
                    <w:rFonts w:ascii="Cambria Math" w:eastAsiaTheme="minorHAnsi" w:hAnsi="Cambria Math"/>
                  </w:rPr>
                  <m:t>=</m:t>
                </m:r>
                <m:sSub>
                  <m:sSubPr>
                    <m:ctrlPr>
                      <w:rPr>
                        <w:rFonts w:ascii="Cambria Math" w:eastAsiaTheme="minorHAnsi" w:hAnsi="Cambria Math"/>
                        <w:b w:val="0"/>
                        <w:i/>
                        <w:iCs/>
                      </w:rPr>
                    </m:ctrlPr>
                  </m:sSubPr>
                  <m:e>
                    <m:r>
                      <w:rPr>
                        <w:rFonts w:ascii="Cambria Math" w:eastAsiaTheme="minorHAnsi" w:hAnsi="Cambria Math"/>
                      </w:rPr>
                      <m:t>v</m:t>
                    </m:r>
                  </m:e>
                  <m:sub>
                    <m:r>
                      <w:rPr>
                        <w:rFonts w:ascii="Cambria Math" w:eastAsiaTheme="minorHAnsi" w:hAnsi="Cambria Math"/>
                      </w:rPr>
                      <m:t>c</m:t>
                    </m:r>
                  </m:sub>
                </m:sSub>
              </m:oMath>
            </m:oMathPara>
            <w:bookmarkEnd w:id="62"/>
          </w:p>
        </w:tc>
        <w:bookmarkStart w:id="63" w:name="_Ref362683088"/>
        <w:tc>
          <w:tcPr>
            <w:tcW w:w="4788" w:type="dxa"/>
            <w:vAlign w:val="center"/>
          </w:tcPr>
          <w:p w:rsidR="00F4129C" w:rsidRDefault="00DA7B45" w:rsidP="004362AF">
            <w:pPr>
              <w:spacing w:before="120" w:after="120"/>
              <w:jc w:val="right"/>
            </w:pPr>
            <w:r>
              <w:fldChar w:fldCharType="begin"/>
            </w:r>
            <w:r w:rsidR="00F4129C">
              <w:instrText xml:space="preserve"> STYLEREF 1 \s </w:instrText>
            </w:r>
            <w:r>
              <w:fldChar w:fldCharType="separate"/>
            </w:r>
            <w:r w:rsidR="00C72D54">
              <w:rPr>
                <w:noProof/>
              </w:rPr>
              <w:t>I</w:t>
            </w:r>
            <w:r>
              <w:fldChar w:fldCharType="end"/>
            </w:r>
            <w:r w:rsidR="00F4129C">
              <w:t>:</w:t>
            </w:r>
            <w:r>
              <w:fldChar w:fldCharType="begin"/>
            </w:r>
            <w:r w:rsidR="00F4129C">
              <w:instrText xml:space="preserve"> SEQ Equation \* ARABIC \s 1 </w:instrText>
            </w:r>
            <w:r>
              <w:fldChar w:fldCharType="separate"/>
            </w:r>
            <w:r w:rsidR="00C72D54">
              <w:rPr>
                <w:noProof/>
              </w:rPr>
              <w:t>6</w:t>
            </w:r>
            <w:r>
              <w:fldChar w:fldCharType="end"/>
            </w:r>
            <w:bookmarkEnd w:id="63"/>
          </w:p>
        </w:tc>
      </w:tr>
    </w:tbl>
    <w:p w:rsidR="00F4129C" w:rsidRDefault="00F4129C" w:rsidP="006605A3">
      <w:pPr>
        <w:spacing w:after="0"/>
        <w:ind w:left="630"/>
        <w:rPr>
          <w:rFonts w:eastAsiaTheme="minorEastAsia"/>
        </w:rPr>
      </w:pPr>
    </w:p>
    <w:p w:rsidR="00F32720" w:rsidRPr="006605A3" w:rsidRDefault="006605A3" w:rsidP="00F4129C">
      <w:pPr>
        <w:spacing w:after="0"/>
        <w:ind w:left="720" w:hanging="360"/>
        <w:rPr>
          <w:rFonts w:eastAsiaTheme="minorEastAsia"/>
        </w:rPr>
      </w:pPr>
      <w:r>
        <w:rPr>
          <w:rFonts w:eastAsiaTheme="minorEastAsia"/>
        </w:rPr>
        <w:t>Where</w:t>
      </w:r>
      <w:r w:rsidR="00F4129C">
        <w:rPr>
          <w:rFonts w:eastAsiaTheme="minorEastAsia"/>
        </w:rPr>
        <w:t>,</w:t>
      </w:r>
    </w:p>
    <w:p w:rsidR="00F32720" w:rsidRPr="00702DED" w:rsidRDefault="00DA7B45" w:rsidP="006605A3">
      <w:pPr>
        <w:spacing w:after="0"/>
        <w:ind w:left="720"/>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D</m:t>
            </m:r>
          </m:e>
          <m:sub>
            <m:r>
              <m:rPr>
                <m:sty m:val="p"/>
              </m:rPr>
              <w:rPr>
                <w:rFonts w:ascii="Cambria Math" w:eastAsiaTheme="minorEastAsia" w:hAnsi="Cambria Math"/>
              </w:rPr>
              <m:t>n</m:t>
            </m:r>
          </m:sub>
        </m:sSub>
      </m:oMath>
      <w:r w:rsidR="00F32720" w:rsidRPr="00702DED">
        <w:rPr>
          <w:rFonts w:eastAsiaTheme="minorEastAsia"/>
        </w:rPr>
        <w:t xml:space="preserve"> = Nominal diameter of the particle size of interest</w:t>
      </w:r>
    </w:p>
    <w:p w:rsidR="00F32720" w:rsidRPr="00702DED" w:rsidRDefault="00DA7B45" w:rsidP="006605A3">
      <w:pPr>
        <w:ind w:left="720"/>
        <w:rPr>
          <w:rFonts w:ascii="Cambria Math" w:hAnsi="Cambria Math"/>
        </w:rPr>
      </w:pPr>
      <m:oMath>
        <m:sSub>
          <m:sSubPr>
            <m:ctrlPr>
              <w:rPr>
                <w:rFonts w:ascii="Cambria Math" w:hAnsi="Cambria Math"/>
                <w:i/>
              </w:rPr>
            </m:ctrlPr>
          </m:sSubPr>
          <m:e>
            <m:r>
              <w:rPr>
                <w:rFonts w:ascii="Cambria Math" w:hAnsi="Cambria Math"/>
              </w:rPr>
              <m:t>v</m:t>
            </m:r>
          </m:e>
          <m:sub>
            <m:r>
              <w:rPr>
                <w:rFonts w:ascii="Cambria Math" w:hAnsi="Cambria Math"/>
              </w:rPr>
              <m:t>c</m:t>
            </m:r>
          </m:sub>
        </m:sSub>
      </m:oMath>
      <w:r w:rsidR="00F32720" w:rsidRPr="00702DED">
        <w:rPr>
          <w:rFonts w:ascii="Cambria Math" w:hAnsi="Cambria Math"/>
        </w:rPr>
        <w:t xml:space="preserve"> = Critical vertical velocity component</w:t>
      </w:r>
    </w:p>
    <w:p w:rsidR="006605A3" w:rsidRPr="00702DED" w:rsidRDefault="00F32720" w:rsidP="006605A3">
      <w:r>
        <w:t>Sterling and Church (2002) found through experimentation that C</w:t>
      </w:r>
      <w:r w:rsidRPr="00731391">
        <w:rPr>
          <w:vertAlign w:val="subscript"/>
        </w:rPr>
        <w:t>D</w:t>
      </w:r>
      <w:r>
        <w:t xml:space="preserve"> can be approximated as 1 for particles in the gravel range.  The experimental work of </w:t>
      </w:r>
      <w:proofErr w:type="spellStart"/>
      <w:r>
        <w:t>Engelund</w:t>
      </w:r>
      <w:proofErr w:type="spellEnd"/>
      <w:r>
        <w:t xml:space="preserve"> and Hansen </w:t>
      </w:r>
      <w:r w:rsidR="00DA7B45">
        <w:fldChar w:fldCharType="begin"/>
      </w:r>
      <w:r>
        <w:instrText xml:space="preserve"> ADDIN EN.CITE &lt;EndNote&gt;&lt;Cite ExcludeAuth="1"&gt;&lt;Author&gt;Engelund&lt;/Author&gt;&lt;Year&gt;1967&lt;/Year&gt;&lt;RecNum&gt;808&lt;/RecNum&gt;&lt;DisplayText&gt;(1967)&lt;/DisplayText&gt;&lt;record&gt;&lt;rec-number&gt;808&lt;/rec-number&gt;&lt;foreign-keys&gt;&lt;key app="EN" db-id="dfpz0vsensd0acesfatxwrvjvpfaedswv2rz"&gt;808&lt;/key&gt;&lt;/foreign-keys&gt;&lt;ref-type name="Book"&gt;6&lt;/ref-type&gt;&lt;contributors&gt;&lt;authors&gt;&lt;author&gt;Engelund, F.A.&lt;/author&gt;&lt;author&gt;Hansen, E.&lt;/author&gt;&lt;/authors&gt;&lt;/contributors&gt;&lt;titles&gt;&lt;title&gt;Monograph on sediment transport in alluvial streams&lt;/title&gt;&lt;/titles&gt;&lt;dates&gt;&lt;year&gt;1967&lt;/year&gt;&lt;/dates&gt;&lt;publisher&gt;Teknisk forlag&lt;/publisher&gt;&lt;urls&gt;&lt;related-urls&gt;&lt;url&gt;http://books.google.com/books?id=_r8vAAAAYAAJ&lt;/url&gt;&lt;/related-urls&gt;&lt;/urls&gt;&lt;/record&gt;&lt;/Cite&gt;&lt;/EndNote&gt;</w:instrText>
      </w:r>
      <w:r w:rsidR="00DA7B45">
        <w:fldChar w:fldCharType="separate"/>
      </w:r>
      <w:r>
        <w:rPr>
          <w:noProof/>
        </w:rPr>
        <w:t>(</w:t>
      </w:r>
      <w:hyperlink w:anchor="_ENREF_3_6" w:tooltip="Engelund, 1967 #808" w:history="1">
        <w:r w:rsidR="00146912">
          <w:rPr>
            <w:noProof/>
          </w:rPr>
          <w:t>1967</w:t>
        </w:r>
      </w:hyperlink>
      <w:r>
        <w:rPr>
          <w:noProof/>
        </w:rPr>
        <w:t>)</w:t>
      </w:r>
      <w:r w:rsidR="00DA7B45">
        <w:fldChar w:fldCharType="end"/>
      </w:r>
      <w:r>
        <w:t xml:space="preserve"> suggest a </w:t>
      </w:r>
      <w:r w:rsidR="004F0476">
        <w:t>C</w:t>
      </w:r>
      <w:r w:rsidR="007768F5" w:rsidRPr="0095419B">
        <w:rPr>
          <w:vertAlign w:val="subscript"/>
        </w:rPr>
        <w:t>D</w:t>
      </w:r>
      <w:r w:rsidR="004F0476">
        <w:t xml:space="preserve"> </w:t>
      </w:r>
      <w:r>
        <w:t xml:space="preserve">value of approximately 1.5 for particles in the </w:t>
      </w:r>
      <w:r w:rsidRPr="00702DED">
        <w:t xml:space="preserve">gravel range and larger (for Particle Reynolds Number &gt;300). Using the larger of the two values </w:t>
      </w:r>
      <w:r w:rsidR="00DA7B45">
        <w:fldChar w:fldCharType="begin"/>
      </w:r>
      <w:r w:rsidR="00DA7B45">
        <w:instrText xml:space="preserve"> REF _Ref351019783 \h  \* MERGEFORMAT </w:instrText>
      </w:r>
      <w:r w:rsidR="00DA7B45">
        <w:fldChar w:fldCharType="separate"/>
      </w:r>
      <w:r w:rsidR="00C72D54" w:rsidRPr="00C72D54">
        <w:t xml:space="preserve">Table </w:t>
      </w:r>
      <w:proofErr w:type="spellStart"/>
      <w:r w:rsidR="00C72D54" w:rsidRPr="00C72D54">
        <w:rPr>
          <w:noProof/>
        </w:rPr>
        <w:t>I</w:t>
      </w:r>
      <w:proofErr w:type="gramStart"/>
      <w:r w:rsidR="00C72D54" w:rsidRPr="00C72D54">
        <w:t>:</w:t>
      </w:r>
      <w:r w:rsidR="00C72D54" w:rsidRPr="00C72D54">
        <w:rPr>
          <w:noProof/>
        </w:rPr>
        <w:t>4</w:t>
      </w:r>
      <w:proofErr w:type="spellEnd"/>
      <w:proofErr w:type="gramEnd"/>
      <w:r w:rsidR="00DA7B45">
        <w:fldChar w:fldCharType="end"/>
      </w:r>
      <w:r w:rsidRPr="00702DED">
        <w:t xml:space="preserve"> summarizes the relationship between particle size and the calculated critical vertical velocity component vector.</w:t>
      </w:r>
      <w:r w:rsidR="006605A3" w:rsidRPr="00702DED">
        <w:t xml:space="preserve"> The vertical velocity component vector distributions summarized in </w:t>
      </w:r>
      <w:r w:rsidR="00DA7B45">
        <w:fldChar w:fldCharType="begin"/>
      </w:r>
      <w:r w:rsidR="00DA7B45">
        <w:instrText xml:space="preserve"> REF _Ref351019113 \h  \* MERGEFORMAT </w:instrText>
      </w:r>
      <w:r w:rsidR="00DA7B45">
        <w:fldChar w:fldCharType="separate"/>
      </w:r>
      <w:r w:rsidR="00C72D54" w:rsidRPr="00C72D54">
        <w:t xml:space="preserve">Figure </w:t>
      </w:r>
      <w:proofErr w:type="spellStart"/>
      <w:r w:rsidR="00C72D54" w:rsidRPr="00C72D54">
        <w:t>I</w:t>
      </w:r>
      <w:proofErr w:type="gramStart"/>
      <w:r w:rsidR="00C72D54" w:rsidRPr="00C72D54">
        <w:t>:</w:t>
      </w:r>
      <w:r w:rsidR="00C72D54" w:rsidRPr="00C72D54">
        <w:rPr>
          <w:noProof/>
        </w:rPr>
        <w:t>8</w:t>
      </w:r>
      <w:proofErr w:type="spellEnd"/>
      <w:proofErr w:type="gramEnd"/>
      <w:r w:rsidR="00DA7B45">
        <w:fldChar w:fldCharType="end"/>
      </w:r>
      <w:r w:rsidR="006605A3" w:rsidRPr="00702DED">
        <w:t xml:space="preserve"> indicate the absence of values greater than the smallest critical value summarized in </w:t>
      </w:r>
      <w:r w:rsidR="00DA7B45">
        <w:fldChar w:fldCharType="begin"/>
      </w:r>
      <w:r w:rsidR="00DA7B45">
        <w:instrText xml:space="preserve"> REF _Ref351019783 \h  \* MERGEFORMAT </w:instrText>
      </w:r>
      <w:r w:rsidR="00DA7B45">
        <w:fldChar w:fldCharType="separate"/>
      </w:r>
      <w:r w:rsidR="00C72D54" w:rsidRPr="00C72D54">
        <w:t xml:space="preserve">Table </w:t>
      </w:r>
      <w:proofErr w:type="spellStart"/>
      <w:r w:rsidR="00C72D54" w:rsidRPr="00C72D54">
        <w:rPr>
          <w:noProof/>
        </w:rPr>
        <w:t>I</w:t>
      </w:r>
      <w:r w:rsidR="00C72D54" w:rsidRPr="00C72D54">
        <w:t>:4</w:t>
      </w:r>
      <w:proofErr w:type="spellEnd"/>
      <w:r w:rsidR="00DA7B45">
        <w:fldChar w:fldCharType="end"/>
      </w:r>
      <w:r w:rsidR="006605A3" w:rsidRPr="00702DED">
        <w:t xml:space="preserve"> at a confidence limit of 97.5%.  At a confidence limit of 99.9%, only results for Pit Trap D suggest possible </w:t>
      </w:r>
      <w:proofErr w:type="spellStart"/>
      <w:r w:rsidR="006605A3" w:rsidRPr="00702DED">
        <w:t>relaunching</w:t>
      </w:r>
      <w:proofErr w:type="spellEnd"/>
      <w:r w:rsidR="006605A3" w:rsidRPr="00702DED">
        <w:t xml:space="preserve"> or collection bias for particles in the 2 to 4 mm range. </w:t>
      </w:r>
    </w:p>
    <w:p w:rsidR="00F32720" w:rsidRDefault="006605A3" w:rsidP="00F32720">
      <w:r w:rsidRPr="00702DED">
        <w:t xml:space="preserve">Results presented in </w:t>
      </w:r>
      <w:r w:rsidR="00DA7B45">
        <w:fldChar w:fldCharType="begin"/>
      </w:r>
      <w:r w:rsidR="00DA7B45">
        <w:instrText xml:space="preserve"> REF _Ref351019965 \h  \* MERGEFORMAT </w:instrText>
      </w:r>
      <w:r w:rsidR="00DA7B45">
        <w:fldChar w:fldCharType="separate"/>
      </w:r>
      <w:r w:rsidR="00C72D54" w:rsidRPr="00C72D54">
        <w:t xml:space="preserve">Table </w:t>
      </w:r>
      <w:proofErr w:type="spellStart"/>
      <w:r w:rsidR="00C72D54" w:rsidRPr="00C72D54">
        <w:rPr>
          <w:noProof/>
        </w:rPr>
        <w:t>I</w:t>
      </w:r>
      <w:r w:rsidR="00C72D54" w:rsidRPr="00C72D54">
        <w:t>:3</w:t>
      </w:r>
      <w:proofErr w:type="spellEnd"/>
      <w:r w:rsidR="00DA7B45">
        <w:fldChar w:fldCharType="end"/>
      </w:r>
      <w:r w:rsidRPr="00702DED">
        <w:t xml:space="preserve"> suggest that at a 99.9% confidence limit the longest step length that should be anticipated for gravels when Little Turkey Creek is</w:t>
      </w:r>
      <w:r>
        <w:t xml:space="preserve"> at bank full flow is 0.32 m (</w:t>
      </w:r>
      <w:proofErr w:type="spellStart"/>
      <w:r>
        <w:t>λ</w:t>
      </w:r>
      <w:r w:rsidRPr="00D431A3">
        <w:rPr>
          <w:vertAlign w:val="subscript"/>
        </w:rPr>
        <w:t>s</w:t>
      </w:r>
      <w:proofErr w:type="spellEnd"/>
      <w:r>
        <w:t xml:space="preserve"> = 5 for a 64 mm particle and a CL of 99.9%). This length is approximately </w:t>
      </w:r>
      <w:r w:rsidR="00CD0574">
        <w:t>75% of</w:t>
      </w:r>
      <w:r>
        <w:t xml:space="preserve"> the </w:t>
      </w:r>
      <w:r>
        <w:lastRenderedPageBreak/>
        <w:t>downstream dimension of the pit trap openings at the bed surface</w:t>
      </w:r>
      <w:r w:rsidR="00CD0574">
        <w:t>,</w:t>
      </w:r>
      <w:r>
        <w:t xml:space="preserve"> suggesting that </w:t>
      </w:r>
      <w:proofErr w:type="spellStart"/>
      <w:r>
        <w:t>saltation</w:t>
      </w:r>
      <w:proofErr w:type="spellEnd"/>
      <w:r>
        <w:t xml:space="preserve"> over the pit traps is unlikely to occur</w:t>
      </w:r>
      <w:r w:rsidR="00CD0574">
        <w:t>, even</w:t>
      </w:r>
      <w:r>
        <w:t xml:space="preserve"> at bank full flows.  It is noted here that the dimensionless shear stress (τ*) range for the plotted relations of Nino and Garcia (1994) is 0.075 to 0.200 and the range of values at Little Turkey Creek are 0.30 to 0.83. Therefore the plotted relations of Nino and Garcia (1994) were extrapolated for values outside of the range of 0.075 to 0.200. Extrapolation did not exceed an order of magnitude.</w:t>
      </w:r>
    </w:p>
    <w:p w:rsidR="006605A3" w:rsidRDefault="006605A3" w:rsidP="00F32720"/>
    <w:p w:rsidR="006605A3" w:rsidRDefault="006605A3" w:rsidP="00F32720"/>
    <w:p w:rsidR="00F32720" w:rsidRDefault="00F32720" w:rsidP="00CD00FE">
      <w:pPr>
        <w:pStyle w:val="Caption"/>
        <w:spacing w:before="0" w:after="0"/>
        <w:ind w:left="720" w:right="720"/>
        <w:jc w:val="center"/>
        <w:rPr>
          <w:b w:val="0"/>
        </w:rPr>
      </w:pPr>
      <w:bookmarkStart w:id="64" w:name="_Ref351019783"/>
      <w:bookmarkStart w:id="65" w:name="_Toc364774801"/>
      <w:r w:rsidRPr="006605A3">
        <w:rPr>
          <w:b w:val="0"/>
        </w:rPr>
        <w:t xml:space="preserve">Table </w:t>
      </w:r>
      <w:r w:rsidR="00DA7B45">
        <w:rPr>
          <w:b w:val="0"/>
        </w:rPr>
        <w:fldChar w:fldCharType="begin"/>
      </w:r>
      <w:r w:rsidR="00584586">
        <w:rPr>
          <w:b w:val="0"/>
        </w:rPr>
        <w:instrText xml:space="preserve"> STYLEREF 1 \s </w:instrText>
      </w:r>
      <w:r w:rsidR="00DA7B45">
        <w:rPr>
          <w:b w:val="0"/>
        </w:rPr>
        <w:fldChar w:fldCharType="separate"/>
      </w:r>
      <w:proofErr w:type="spellStart"/>
      <w:r w:rsidR="00C72D54">
        <w:rPr>
          <w:b w:val="0"/>
          <w:noProof/>
        </w:rPr>
        <w:t>I</w:t>
      </w:r>
      <w:r w:rsidR="00DA7B45">
        <w:rPr>
          <w:b w:val="0"/>
        </w:rPr>
        <w:fldChar w:fldCharType="end"/>
      </w:r>
      <w:proofErr w:type="gramStart"/>
      <w:r w:rsidR="00584586">
        <w:rPr>
          <w:b w:val="0"/>
        </w:rPr>
        <w:t>:</w:t>
      </w:r>
      <w:proofErr w:type="gramEnd"/>
      <w:r w:rsidR="00DA7B45">
        <w:rPr>
          <w:b w:val="0"/>
        </w:rPr>
        <w:fldChar w:fldCharType="begin"/>
      </w:r>
      <w:r w:rsidR="00584586">
        <w:rPr>
          <w:b w:val="0"/>
        </w:rPr>
        <w:instrText xml:space="preserve"> SEQ Table \* ARABIC \s 1 </w:instrText>
      </w:r>
      <w:r w:rsidR="00DA7B45">
        <w:rPr>
          <w:b w:val="0"/>
        </w:rPr>
        <w:fldChar w:fldCharType="separate"/>
      </w:r>
      <w:r w:rsidR="00C72D54">
        <w:rPr>
          <w:b w:val="0"/>
          <w:noProof/>
        </w:rPr>
        <w:t>4</w:t>
      </w:r>
      <w:proofErr w:type="spellEnd"/>
      <w:r w:rsidR="00DA7B45">
        <w:rPr>
          <w:b w:val="0"/>
        </w:rPr>
        <w:fldChar w:fldCharType="end"/>
      </w:r>
      <w:bookmarkStart w:id="66" w:name="_Ref350949519"/>
      <w:bookmarkEnd w:id="64"/>
      <w:r w:rsidR="00D57C49">
        <w:rPr>
          <w:b w:val="0"/>
        </w:rPr>
        <w:t xml:space="preserve"> </w:t>
      </w:r>
      <w:r w:rsidR="00D57C49" w:rsidRPr="006605A3">
        <w:rPr>
          <w:b w:val="0"/>
        </w:rPr>
        <w:t xml:space="preserve">– </w:t>
      </w:r>
      <w:r w:rsidRPr="006605A3">
        <w:rPr>
          <w:b w:val="0"/>
        </w:rPr>
        <w:t xml:space="preserve">Critical </w:t>
      </w:r>
      <w:r w:rsidR="00D900D4">
        <w:rPr>
          <w:b w:val="0"/>
        </w:rPr>
        <w:t>V</w:t>
      </w:r>
      <w:r w:rsidRPr="006605A3">
        <w:rPr>
          <w:b w:val="0"/>
        </w:rPr>
        <w:t xml:space="preserve">ertical </w:t>
      </w:r>
      <w:r w:rsidR="00D900D4">
        <w:rPr>
          <w:b w:val="0"/>
        </w:rPr>
        <w:t>V</w:t>
      </w:r>
      <w:r w:rsidRPr="006605A3">
        <w:rPr>
          <w:b w:val="0"/>
        </w:rPr>
        <w:t xml:space="preserve">elocity </w:t>
      </w:r>
      <w:r w:rsidR="00D900D4">
        <w:rPr>
          <w:b w:val="0"/>
        </w:rPr>
        <w:t>C</w:t>
      </w:r>
      <w:r w:rsidRPr="006605A3">
        <w:rPr>
          <w:b w:val="0"/>
        </w:rPr>
        <w:t xml:space="preserve">omponent </w:t>
      </w:r>
      <w:r w:rsidR="00D900D4">
        <w:rPr>
          <w:b w:val="0"/>
        </w:rPr>
        <w:t>V</w:t>
      </w:r>
      <w:r w:rsidRPr="006605A3">
        <w:rPr>
          <w:b w:val="0"/>
        </w:rPr>
        <w:t xml:space="preserve">ector </w:t>
      </w:r>
      <w:r w:rsidR="00D900D4">
        <w:rPr>
          <w:b w:val="0"/>
        </w:rPr>
        <w:t>V</w:t>
      </w:r>
      <w:r w:rsidRPr="006605A3">
        <w:rPr>
          <w:b w:val="0"/>
        </w:rPr>
        <w:t xml:space="preserve">alues for </w:t>
      </w:r>
      <w:r w:rsidR="00D900D4">
        <w:rPr>
          <w:b w:val="0"/>
        </w:rPr>
        <w:t>G</w:t>
      </w:r>
      <w:r w:rsidRPr="006605A3">
        <w:rPr>
          <w:b w:val="0"/>
        </w:rPr>
        <w:t xml:space="preserve">ravel </w:t>
      </w:r>
      <w:r w:rsidR="00D900D4">
        <w:rPr>
          <w:b w:val="0"/>
        </w:rPr>
        <w:t>Particles U</w:t>
      </w:r>
      <w:r w:rsidRPr="006605A3">
        <w:rPr>
          <w:b w:val="0"/>
        </w:rPr>
        <w:t>sing a C</w:t>
      </w:r>
      <w:r w:rsidRPr="006605A3">
        <w:rPr>
          <w:b w:val="0"/>
          <w:vertAlign w:val="subscript"/>
        </w:rPr>
        <w:t>D</w:t>
      </w:r>
      <w:r w:rsidRPr="006605A3">
        <w:rPr>
          <w:b w:val="0"/>
        </w:rPr>
        <w:t xml:space="preserve"> of 1.5</w:t>
      </w:r>
      <w:bookmarkEnd w:id="65"/>
      <w:bookmarkEnd w:id="66"/>
    </w:p>
    <w:p w:rsidR="002B73C9" w:rsidRPr="002B73C9" w:rsidRDefault="002B73C9" w:rsidP="002B73C9"/>
    <w:tbl>
      <w:tblPr>
        <w:tblStyle w:val="TableGrid"/>
        <w:tblW w:w="0" w:type="auto"/>
        <w:jc w:val="center"/>
        <w:tblLook w:val="04A0"/>
      </w:tblPr>
      <w:tblGrid>
        <w:gridCol w:w="2136"/>
        <w:gridCol w:w="1932"/>
      </w:tblGrid>
      <w:tr w:rsidR="00F32720" w:rsidTr="00B23258">
        <w:trPr>
          <w:jc w:val="center"/>
        </w:trPr>
        <w:tc>
          <w:tcPr>
            <w:tcW w:w="2136" w:type="dxa"/>
            <w:vAlign w:val="center"/>
          </w:tcPr>
          <w:p w:rsidR="00F32720" w:rsidRPr="000E457D" w:rsidRDefault="00F32720" w:rsidP="00B23258">
            <w:pPr>
              <w:spacing w:after="0"/>
              <w:jc w:val="center"/>
              <w:rPr>
                <w:b/>
              </w:rPr>
            </w:pPr>
            <w:r w:rsidRPr="000E457D">
              <w:rPr>
                <w:b/>
              </w:rPr>
              <w:t>Nominal Particle Diameter</w:t>
            </w:r>
          </w:p>
          <w:p w:rsidR="00F32720" w:rsidRPr="000E457D" w:rsidRDefault="00F32720" w:rsidP="00B23258">
            <w:pPr>
              <w:spacing w:after="0"/>
              <w:jc w:val="center"/>
              <w:rPr>
                <w:b/>
              </w:rPr>
            </w:pPr>
            <w:r w:rsidRPr="000E457D">
              <w:rPr>
                <w:b/>
              </w:rPr>
              <w:t>(mm)</w:t>
            </w:r>
          </w:p>
        </w:tc>
        <w:tc>
          <w:tcPr>
            <w:tcW w:w="1932" w:type="dxa"/>
            <w:vAlign w:val="center"/>
          </w:tcPr>
          <w:p w:rsidR="00F32720" w:rsidRPr="000E457D" w:rsidRDefault="00F32720" w:rsidP="00B23258">
            <w:pPr>
              <w:spacing w:after="0"/>
              <w:jc w:val="center"/>
              <w:rPr>
                <w:b/>
              </w:rPr>
            </w:pPr>
            <w:r w:rsidRPr="000E457D">
              <w:rPr>
                <w:b/>
              </w:rPr>
              <w:t>Critical Vertical Velocity</w:t>
            </w:r>
          </w:p>
          <w:p w:rsidR="00F32720" w:rsidRPr="000E457D" w:rsidRDefault="00F32720" w:rsidP="00B23258">
            <w:pPr>
              <w:spacing w:after="0"/>
              <w:jc w:val="center"/>
              <w:rPr>
                <w:b/>
              </w:rPr>
            </w:pPr>
            <w:r w:rsidRPr="000E457D">
              <w:rPr>
                <w:b/>
              </w:rPr>
              <w:t>(m</w:t>
            </w:r>
            <w:r>
              <w:rPr>
                <w:b/>
              </w:rPr>
              <w:t>m</w:t>
            </w:r>
            <w:r w:rsidRPr="000E457D">
              <w:rPr>
                <w:b/>
              </w:rPr>
              <w:t>/s)</w:t>
            </w:r>
          </w:p>
        </w:tc>
      </w:tr>
      <w:tr w:rsidR="00F32720" w:rsidTr="00B23258">
        <w:trPr>
          <w:jc w:val="center"/>
        </w:trPr>
        <w:tc>
          <w:tcPr>
            <w:tcW w:w="2136" w:type="dxa"/>
            <w:vAlign w:val="center"/>
          </w:tcPr>
          <w:p w:rsidR="00F32720" w:rsidRPr="00326419" w:rsidRDefault="00F32720" w:rsidP="00B23258">
            <w:pPr>
              <w:spacing w:before="120" w:after="120"/>
              <w:jc w:val="center"/>
            </w:pPr>
            <w:r w:rsidRPr="00326419">
              <w:t>2</w:t>
            </w:r>
          </w:p>
        </w:tc>
        <w:tc>
          <w:tcPr>
            <w:tcW w:w="1932" w:type="dxa"/>
            <w:vAlign w:val="center"/>
          </w:tcPr>
          <w:p w:rsidR="00F32720" w:rsidRPr="00326419" w:rsidRDefault="00F32720" w:rsidP="00B23258">
            <w:pPr>
              <w:spacing w:before="120" w:after="120"/>
              <w:jc w:val="center"/>
            </w:pPr>
            <w:r w:rsidRPr="00326419">
              <w:t>170</w:t>
            </w:r>
          </w:p>
        </w:tc>
      </w:tr>
      <w:tr w:rsidR="00F32720" w:rsidTr="00B23258">
        <w:trPr>
          <w:jc w:val="center"/>
        </w:trPr>
        <w:tc>
          <w:tcPr>
            <w:tcW w:w="2136" w:type="dxa"/>
            <w:vAlign w:val="center"/>
          </w:tcPr>
          <w:p w:rsidR="00F32720" w:rsidRPr="00326419" w:rsidRDefault="00F32720" w:rsidP="00B23258">
            <w:pPr>
              <w:spacing w:before="120" w:after="120"/>
              <w:jc w:val="center"/>
            </w:pPr>
            <w:r w:rsidRPr="00326419">
              <w:t>4</w:t>
            </w:r>
          </w:p>
        </w:tc>
        <w:tc>
          <w:tcPr>
            <w:tcW w:w="1932" w:type="dxa"/>
            <w:vAlign w:val="center"/>
          </w:tcPr>
          <w:p w:rsidR="00F32720" w:rsidRPr="00326419" w:rsidRDefault="00F32720" w:rsidP="00B23258">
            <w:pPr>
              <w:spacing w:before="120" w:after="120"/>
              <w:jc w:val="center"/>
            </w:pPr>
            <w:r w:rsidRPr="00326419">
              <w:t>240</w:t>
            </w:r>
          </w:p>
        </w:tc>
      </w:tr>
      <w:tr w:rsidR="00F32720" w:rsidTr="00B23258">
        <w:trPr>
          <w:jc w:val="center"/>
        </w:trPr>
        <w:tc>
          <w:tcPr>
            <w:tcW w:w="2136" w:type="dxa"/>
            <w:vAlign w:val="center"/>
          </w:tcPr>
          <w:p w:rsidR="00F32720" w:rsidRPr="00326419" w:rsidRDefault="00F32720" w:rsidP="00B23258">
            <w:pPr>
              <w:spacing w:before="120" w:after="120"/>
              <w:jc w:val="center"/>
            </w:pPr>
            <w:r w:rsidRPr="00326419">
              <w:t>8</w:t>
            </w:r>
          </w:p>
        </w:tc>
        <w:tc>
          <w:tcPr>
            <w:tcW w:w="1932" w:type="dxa"/>
            <w:vAlign w:val="center"/>
          </w:tcPr>
          <w:p w:rsidR="00F32720" w:rsidRPr="00326419" w:rsidRDefault="00F32720" w:rsidP="00B23258">
            <w:pPr>
              <w:spacing w:before="120" w:after="120"/>
              <w:jc w:val="center"/>
            </w:pPr>
            <w:r w:rsidRPr="00326419">
              <w:t>339</w:t>
            </w:r>
          </w:p>
        </w:tc>
      </w:tr>
      <w:tr w:rsidR="00F32720" w:rsidTr="00B23258">
        <w:trPr>
          <w:jc w:val="center"/>
        </w:trPr>
        <w:tc>
          <w:tcPr>
            <w:tcW w:w="2136" w:type="dxa"/>
            <w:vAlign w:val="center"/>
          </w:tcPr>
          <w:p w:rsidR="00F32720" w:rsidRPr="00326419" w:rsidRDefault="00F32720" w:rsidP="00B23258">
            <w:pPr>
              <w:spacing w:before="120" w:after="120"/>
              <w:jc w:val="center"/>
            </w:pPr>
            <w:r w:rsidRPr="00326419">
              <w:t>16</w:t>
            </w:r>
          </w:p>
        </w:tc>
        <w:tc>
          <w:tcPr>
            <w:tcW w:w="1932" w:type="dxa"/>
            <w:vAlign w:val="center"/>
          </w:tcPr>
          <w:p w:rsidR="00F32720" w:rsidRPr="00326419" w:rsidRDefault="00F32720" w:rsidP="00B23258">
            <w:pPr>
              <w:spacing w:before="120" w:after="120"/>
              <w:jc w:val="center"/>
            </w:pPr>
            <w:r w:rsidRPr="00326419">
              <w:t>480</w:t>
            </w:r>
          </w:p>
        </w:tc>
      </w:tr>
      <w:tr w:rsidR="00F32720" w:rsidTr="00B23258">
        <w:trPr>
          <w:jc w:val="center"/>
        </w:trPr>
        <w:tc>
          <w:tcPr>
            <w:tcW w:w="2136" w:type="dxa"/>
            <w:vAlign w:val="center"/>
          </w:tcPr>
          <w:p w:rsidR="00F32720" w:rsidRPr="00326419" w:rsidRDefault="00F32720" w:rsidP="00B23258">
            <w:pPr>
              <w:spacing w:before="120" w:after="120"/>
              <w:jc w:val="center"/>
            </w:pPr>
            <w:r w:rsidRPr="00326419">
              <w:t>32</w:t>
            </w:r>
          </w:p>
        </w:tc>
        <w:tc>
          <w:tcPr>
            <w:tcW w:w="1932" w:type="dxa"/>
            <w:vAlign w:val="center"/>
          </w:tcPr>
          <w:p w:rsidR="00F32720" w:rsidRPr="00326419" w:rsidRDefault="00F32720" w:rsidP="00B23258">
            <w:pPr>
              <w:spacing w:before="120" w:after="120"/>
              <w:jc w:val="center"/>
            </w:pPr>
            <w:r w:rsidRPr="00326419">
              <w:t>679</w:t>
            </w:r>
          </w:p>
        </w:tc>
      </w:tr>
      <w:tr w:rsidR="00F32720" w:rsidTr="00B23258">
        <w:trPr>
          <w:jc w:val="center"/>
        </w:trPr>
        <w:tc>
          <w:tcPr>
            <w:tcW w:w="2136" w:type="dxa"/>
            <w:vAlign w:val="center"/>
          </w:tcPr>
          <w:p w:rsidR="00F32720" w:rsidRPr="00326419" w:rsidRDefault="00F32720" w:rsidP="00B23258">
            <w:pPr>
              <w:spacing w:before="120" w:after="120"/>
              <w:jc w:val="center"/>
            </w:pPr>
            <w:r w:rsidRPr="00326419">
              <w:t>64</w:t>
            </w:r>
          </w:p>
        </w:tc>
        <w:tc>
          <w:tcPr>
            <w:tcW w:w="1932" w:type="dxa"/>
            <w:vAlign w:val="center"/>
          </w:tcPr>
          <w:p w:rsidR="00F32720" w:rsidRPr="00326419" w:rsidRDefault="00F32720" w:rsidP="00B23258">
            <w:pPr>
              <w:spacing w:before="120" w:after="120"/>
              <w:jc w:val="center"/>
            </w:pPr>
            <w:r w:rsidRPr="00326419">
              <w:t>960</w:t>
            </w:r>
          </w:p>
        </w:tc>
      </w:tr>
    </w:tbl>
    <w:p w:rsidR="00F32720" w:rsidRDefault="00F32720" w:rsidP="00F32720"/>
    <w:p w:rsidR="002A1772" w:rsidRDefault="002A1772" w:rsidP="00F32720"/>
    <w:p w:rsidR="002A1772" w:rsidRDefault="002A1772" w:rsidP="00F32720"/>
    <w:p w:rsidR="00F32720" w:rsidRDefault="00F32720" w:rsidP="00F32720">
      <w:r>
        <w:t xml:space="preserve">The largest calculated dimensionless shear stress on Little Turkey Creek </w:t>
      </w:r>
      <w:r w:rsidR="00584586">
        <w:t>was</w:t>
      </w:r>
      <w:r>
        <w:t xml:space="preserve"> 0.83, corresponding to bed shear normalized to a 2 mm particle</w:t>
      </w:r>
      <w:r w:rsidR="004776AE">
        <w:t xml:space="preserve"> using Equation </w:t>
      </w:r>
      <w:r w:rsidR="00DA7B45">
        <w:fldChar w:fldCharType="begin"/>
      </w:r>
      <w:r w:rsidR="004776AE">
        <w:instrText xml:space="preserve"> REF _Ref364320859 \h </w:instrText>
      </w:r>
      <w:r w:rsidR="00DA7B45">
        <w:fldChar w:fldCharType="separate"/>
      </w:r>
      <w:proofErr w:type="spellStart"/>
      <w:r w:rsidR="00C72D54">
        <w:rPr>
          <w:noProof/>
        </w:rPr>
        <w:t>I</w:t>
      </w:r>
      <w:proofErr w:type="gramStart"/>
      <w:r w:rsidR="00C72D54" w:rsidRPr="002A1772">
        <w:t>:</w:t>
      </w:r>
      <w:r w:rsidR="00C72D54">
        <w:rPr>
          <w:noProof/>
        </w:rPr>
        <w:t>2</w:t>
      </w:r>
      <w:proofErr w:type="spellEnd"/>
      <w:proofErr w:type="gramEnd"/>
      <w:r w:rsidR="00DA7B45">
        <w:fldChar w:fldCharType="end"/>
      </w:r>
      <w:r>
        <w:t xml:space="preserve">. For this shear stress value, the extrapolated results from the plotted relations of Nino and Garcia (1994) are a step length of approximately 50 times the nominal particle diameter. This value is close to that suggested by </w:t>
      </w:r>
      <w:proofErr w:type="spellStart"/>
      <w:r>
        <w:t>Poreh</w:t>
      </w:r>
      <w:proofErr w:type="spellEnd"/>
      <w:r>
        <w:t xml:space="preserve"> et al </w:t>
      </w:r>
      <w:r w:rsidR="00DA7B45">
        <w:fldChar w:fldCharType="begin"/>
      </w:r>
      <w:r>
        <w:instrText xml:space="preserve"> ADDIN EN.CITE &lt;EndNote&gt;&lt;Cite ExcludeAuth="1"&gt;&lt;Author&gt;Poreh&lt;/Author&gt;&lt;Year&gt;1970&lt;/Year&gt;&lt;RecNum&gt;785&lt;/RecNum&gt;&lt;DisplayText&gt;(1970)&lt;/DisplayText&gt;&lt;record&gt;&lt;rec-number&gt;785&lt;/rec-number&gt;&lt;foreign-keys&gt;&lt;key app="EN" db-id="dfpz0vsensd0acesfatxwrvjvpfaedswv2rz"&gt;785&lt;/key&gt;&lt;/foreign-keys&gt;&lt;ref-type name="Journal Article"&gt;17&lt;/ref-type&gt;&lt;contributors&gt;&lt;authors&gt;&lt;author&gt;Poreh, M.&lt;/author&gt;&lt;author&gt;Sagiv, A.&lt;/author&gt;&lt;author&gt;Seginer, I.&lt;/author&gt;&lt;/authors&gt;&lt;/contributors&gt;&lt;titles&gt;&lt;title&gt;Sediment Sampling Efficiency of Slots&lt;/title&gt;&lt;secondary-title&gt;Journal of Hydraulic Engineering&lt;/secondary-title&gt;&lt;/titles&gt;&lt;periodical&gt;&lt;full-title&gt;Journal of Hydraulic Engineering&lt;/full-title&gt;&lt;/periodical&gt;&lt;pages&gt;2065-2078&lt;/pages&gt;&lt;volume&gt;96&lt;/volume&gt;&lt;number&gt;10&lt;/number&gt;&lt;dates&gt;&lt;year&gt;1970&lt;/year&gt;&lt;/dates&gt;&lt;isbn&gt;0733-9429&lt;/isbn&gt;&lt;urls&gt;&lt;/urls&gt;&lt;/record&gt;&lt;/Cite&gt;&lt;/EndNote&gt;</w:instrText>
      </w:r>
      <w:r w:rsidR="00DA7B45">
        <w:fldChar w:fldCharType="separate"/>
      </w:r>
      <w:r>
        <w:rPr>
          <w:noProof/>
        </w:rPr>
        <w:t>(</w:t>
      </w:r>
      <w:hyperlink w:anchor="_ENREF_3_18" w:tooltip="Poreh, 1970 #785" w:history="1">
        <w:r w:rsidR="00146912">
          <w:rPr>
            <w:noProof/>
          </w:rPr>
          <w:t>1970</w:t>
        </w:r>
      </w:hyperlink>
      <w:r>
        <w:rPr>
          <w:noProof/>
        </w:rPr>
        <w:t>)</w:t>
      </w:r>
      <w:r w:rsidR="00DA7B45">
        <w:fldChar w:fldCharType="end"/>
      </w:r>
      <w:r w:rsidR="00CD0574">
        <w:t>,</w:t>
      </w:r>
      <w:r>
        <w:t xml:space="preserve"> who assert that a pit trap with a downstream dimension approximately 40 times the nominal diameter of the smallest particle of interest will be 100% efficient </w:t>
      </w:r>
      <w:r w:rsidR="00DA7B45">
        <w:fldChar w:fldCharType="begin"/>
      </w:r>
      <w:r>
        <w:instrText xml:space="preserve"> ADDIN EN.CITE &lt;EndNote&gt;&lt;Cite&gt;&lt;Author&gt;Sterling&lt;/Author&gt;&lt;Year&gt;2002&lt;/Year&gt;&lt;RecNum&gt;775&lt;/RecNum&gt;&lt;DisplayText&gt;(Sterling and Church 2002)&lt;/DisplayText&gt;&lt;record&gt;&lt;rec-number&gt;775&lt;/rec-number&gt;&lt;foreign-keys&gt;&lt;key app="EN" db-id="dfpz0vsensd0acesfatxwrvjvpfaedswv2rz"&gt;775&lt;/key&gt;&lt;/foreign-keys&gt;&lt;ref-type name="Journal Article"&gt;17&lt;/ref-type&gt;&lt;contributors&gt;&lt;authors&gt;&lt;author&gt;Sterling, Shannon M.&lt;/author&gt;&lt;author&gt;Church, Michael&lt;/author&gt;&lt;/authors&gt;&lt;/contributors&gt;&lt;titles&gt;&lt;title&gt;Sediment trapping characteristics of a pit trap and the Helley-Smith sampler in a cobble gravel bed river&lt;/title&gt;&lt;secondary-title&gt;Water Resour. Res.&lt;/secondary-title&gt;&lt;/titles&gt;&lt;periodical&gt;&lt;full-title&gt;Water Resour. Res.&lt;/full-title&gt;&lt;/periodical&gt;&lt;pages&gt;1144&lt;/pages&gt;&lt;volume&gt;38&lt;/volume&gt;&lt;number&gt;8&lt;/number&gt;&lt;keywords&gt;&lt;keyword&gt;1815 Hydrology: Erosion and sedimentation&lt;/keyword&gt;&lt;keyword&gt;1894 Hydrology: Instruments and techniques&lt;/keyword&gt;&lt;/keywords&gt;&lt;dates&gt;&lt;year&gt;2002&lt;/year&gt;&lt;/dates&gt;&lt;publisher&gt;AGU&lt;/publisher&gt;&lt;isbn&gt;0043-1397&lt;/isbn&gt;&lt;urls&gt;&lt;related-urls&gt;&lt;url&gt;http://dx.doi.org/10.1029/2000WR000052&lt;/url&gt;&lt;/related-urls&gt;&lt;/urls&gt;&lt;electronic-resource-num&gt;10.1029/2000wr000052&lt;/electronic-resource-num&gt;&lt;/record&gt;&lt;/Cite&gt;&lt;/EndNote&gt;</w:instrText>
      </w:r>
      <w:r w:rsidR="00DA7B45">
        <w:fldChar w:fldCharType="separate"/>
      </w:r>
      <w:r>
        <w:rPr>
          <w:noProof/>
        </w:rPr>
        <w:t>(</w:t>
      </w:r>
      <w:hyperlink w:anchor="_ENREF_3_21" w:tooltip="Sterling, 2002 #775" w:history="1">
        <w:r w:rsidR="00146912">
          <w:rPr>
            <w:noProof/>
          </w:rPr>
          <w:t>Sterling and Church 2002</w:t>
        </w:r>
      </w:hyperlink>
      <w:r>
        <w:rPr>
          <w:noProof/>
        </w:rPr>
        <w:t>)</w:t>
      </w:r>
      <w:r w:rsidR="00DA7B45">
        <w:fldChar w:fldCharType="end"/>
      </w:r>
      <w:r>
        <w:t xml:space="preserve">. </w:t>
      </w:r>
    </w:p>
    <w:p w:rsidR="00F32720" w:rsidRDefault="00F32720" w:rsidP="00F32720">
      <w:r>
        <w:t>Under the assumption that the collection efficiency of a pit trap (as a whole with regard to recirculation velocities) is primarily dependent on the vertical component of the recirculation velocities within the flow domain of plus or minus one mobile bed la</w:t>
      </w:r>
      <w:r w:rsidR="00702DED">
        <w:t>y</w:t>
      </w:r>
      <w:r>
        <w:t xml:space="preserve">er thickness from the rim, </w:t>
      </w:r>
      <w:r w:rsidR="00CD0574">
        <w:lastRenderedPageBreak/>
        <w:t xml:space="preserve">these results show that </w:t>
      </w:r>
      <w:r>
        <w:t>recirculation velocities have no impact on the collection efficiency of the pit traps at Little Turkey Creek during bank full flow conditions</w:t>
      </w:r>
      <w:r w:rsidR="00CD0574">
        <w:t>, with</w:t>
      </w:r>
      <w:r>
        <w:t xml:space="preserve"> a confidence limit of 97.5%. Assuming that particle </w:t>
      </w:r>
      <w:proofErr w:type="spellStart"/>
      <w:r>
        <w:t>saltation</w:t>
      </w:r>
      <w:proofErr w:type="spellEnd"/>
      <w:r>
        <w:t xml:space="preserve"> occurs consistently parallel to the square pit trap opening in the downstream direction and that the plotted relations of Nino and Garcia (1994) can be extrapolated to the conditions on Little Turkey Creek, </w:t>
      </w:r>
      <w:r w:rsidR="00CD0574">
        <w:t xml:space="preserve">these results demonstrate that </w:t>
      </w:r>
      <w:proofErr w:type="spellStart"/>
      <w:r>
        <w:t>saltation</w:t>
      </w:r>
      <w:proofErr w:type="spellEnd"/>
      <w:r>
        <w:t xml:space="preserve"> length has no impact on trap efficiency during bank full flow at a confidence limit of 99.9%.</w:t>
      </w:r>
    </w:p>
    <w:p w:rsidR="00F32720" w:rsidRDefault="00F32720" w:rsidP="00F32720">
      <w:r>
        <w:t xml:space="preserve">In the practical use of the pit traps under study, the findings and assumptions with regard to </w:t>
      </w:r>
      <w:proofErr w:type="spellStart"/>
      <w:r>
        <w:t>relaunching</w:t>
      </w:r>
      <w:proofErr w:type="spellEnd"/>
      <w:r>
        <w:t xml:space="preserve"> of particles by recirculation velocities within the traps are deemed plausible and agree well with the assumptions and findings of researc</w:t>
      </w:r>
      <w:r w:rsidR="00702DED">
        <w:t>hers with similar pit trap insti</w:t>
      </w:r>
      <w:r>
        <w:t xml:space="preserve">llations </w:t>
      </w:r>
      <w:r w:rsidR="00DA7B45">
        <w:fldChar w:fldCharType="begin">
          <w:fldData xml:space="preserve">PEVuZE5vdGU+PENpdGU+PEF1dGhvcj5TZWFyPC9BdXRob3I+PFllYXI+MjAwMDwvWWVhcj48UmVj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</w:fldData>
        </w:fldChar>
      </w:r>
      <w:r>
        <w:instrText xml:space="preserve"> ADDIN EN.CITE </w:instrText>
      </w:r>
      <w:r w:rsidR="00DA7B45">
        <w:fldChar w:fldCharType="begin">
          <w:fldData xml:space="preserve">PEVuZE5vdGU+PENpdGU+PEF1dGhvcj5TZWFyPC9BdXRob3I+PFllYXI+MjAwMDwvWWVhcj48UmVj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</w:fldData>
        </w:fldChar>
      </w:r>
      <w:r>
        <w:instrText xml:space="preserve"> ADDIN EN.CITE.DATA </w:instrText>
      </w:r>
      <w:r w:rsidR="00DA7B45">
        <w:fldChar w:fldCharType="end"/>
      </w:r>
      <w:r w:rsidR="00DA7B45">
        <w:fldChar w:fldCharType="separate"/>
      </w:r>
      <w:r>
        <w:rPr>
          <w:noProof/>
        </w:rPr>
        <w:t>(</w:t>
      </w:r>
      <w:hyperlink w:anchor="_ENREF_3_2" w:tooltip="Batalla, 2010 #839" w:history="1">
        <w:r w:rsidR="00146912">
          <w:rPr>
            <w:noProof/>
          </w:rPr>
          <w:t>Batalla et al. 2010</w:t>
        </w:r>
      </w:hyperlink>
      <w:r>
        <w:rPr>
          <w:noProof/>
        </w:rPr>
        <w:t xml:space="preserve">; </w:t>
      </w:r>
      <w:hyperlink w:anchor="_ENREF_3_7" w:tooltip="Garcia, 2000 #235" w:history="1">
        <w:r w:rsidR="00146912">
          <w:rPr>
            <w:noProof/>
          </w:rPr>
          <w:t>Garcia et al. 2000</w:t>
        </w:r>
      </w:hyperlink>
      <w:r>
        <w:rPr>
          <w:noProof/>
        </w:rPr>
        <w:t xml:space="preserve">; </w:t>
      </w:r>
      <w:hyperlink w:anchor="_ENREF_3_11" w:tooltip="Kuhnle, 1988 #782" w:history="1">
        <w:r w:rsidR="00146912">
          <w:rPr>
            <w:noProof/>
          </w:rPr>
          <w:t>Kuhnle et al. 1988</w:t>
        </w:r>
      </w:hyperlink>
      <w:r>
        <w:rPr>
          <w:noProof/>
        </w:rPr>
        <w:t xml:space="preserve">; </w:t>
      </w:r>
      <w:hyperlink w:anchor="_ENREF_3_12" w:tooltip="Laronne, 1992 #783" w:history="1">
        <w:r w:rsidR="00146912">
          <w:rPr>
            <w:noProof/>
          </w:rPr>
          <w:t>Laronne et al. 1992</w:t>
        </w:r>
      </w:hyperlink>
      <w:r>
        <w:rPr>
          <w:noProof/>
        </w:rPr>
        <w:t xml:space="preserve">; </w:t>
      </w:r>
      <w:hyperlink w:anchor="_ENREF_3_13" w:tooltip="Leopold, 1976 #336" w:history="1">
        <w:r w:rsidR="00146912">
          <w:rPr>
            <w:noProof/>
          </w:rPr>
          <w:t>Leopold and Emmett 1976</w:t>
        </w:r>
      </w:hyperlink>
      <w:r>
        <w:rPr>
          <w:noProof/>
        </w:rPr>
        <w:t xml:space="preserve">; </w:t>
      </w:r>
      <w:hyperlink w:anchor="_ENREF_3_19" w:tooltip="Reid, 1980 #802" w:history="1">
        <w:r w:rsidR="00146912">
          <w:rPr>
            <w:noProof/>
          </w:rPr>
          <w:t>Reid et al. 1980</w:t>
        </w:r>
      </w:hyperlink>
      <w:r>
        <w:rPr>
          <w:noProof/>
        </w:rPr>
        <w:t xml:space="preserve">; </w:t>
      </w:r>
      <w:hyperlink w:anchor="_ENREF_3_20" w:tooltip="Sear, 2000 #282" w:history="1">
        <w:r w:rsidR="00146912">
          <w:rPr>
            <w:noProof/>
          </w:rPr>
          <w:t>Sear et al. 2000</w:t>
        </w:r>
      </w:hyperlink>
      <w:r>
        <w:rPr>
          <w:noProof/>
        </w:rPr>
        <w:t xml:space="preserve">; </w:t>
      </w:r>
      <w:hyperlink w:anchor="_ENREF_3_21" w:tooltip="Sterling, 2002 #775" w:history="1">
        <w:r w:rsidR="00146912">
          <w:rPr>
            <w:noProof/>
          </w:rPr>
          <w:t>Sterling and Church 2002</w:t>
        </w:r>
      </w:hyperlink>
      <w:r>
        <w:rPr>
          <w:noProof/>
        </w:rPr>
        <w:t>)</w:t>
      </w:r>
      <w:r w:rsidR="00DA7B45">
        <w:fldChar w:fldCharType="end"/>
      </w:r>
      <w:r>
        <w:t>. The reliability of these results would be in question</w:t>
      </w:r>
      <w:r w:rsidR="00CD0574">
        <w:t>,</w:t>
      </w:r>
      <w:r>
        <w:t xml:space="preserve"> however</w:t>
      </w:r>
      <w:r w:rsidR="00CD0574">
        <w:t>,</w:t>
      </w:r>
      <w:r>
        <w:t xml:space="preserve"> for any event in which irregular deposition of partially submerged large woody material </w:t>
      </w:r>
      <w:r w:rsidR="00CD0574">
        <w:t xml:space="preserve">or other debris </w:t>
      </w:r>
      <w:r>
        <w:t xml:space="preserve">is sufficient to </w:t>
      </w:r>
      <w:r w:rsidR="00CD0574">
        <w:t xml:space="preserve">significantly </w:t>
      </w:r>
      <w:r>
        <w:t xml:space="preserve">disturb the flow hydraulics within the pit traps and or above the rim of the pit traps through partial extension into the velocity profile or otherwise.  The findings and assumptions with regard to particle </w:t>
      </w:r>
      <w:proofErr w:type="spellStart"/>
      <w:r>
        <w:t>overpassing</w:t>
      </w:r>
      <w:proofErr w:type="spellEnd"/>
      <w:r>
        <w:t xml:space="preserve"> through </w:t>
      </w:r>
      <w:proofErr w:type="spellStart"/>
      <w:r>
        <w:t>saltation</w:t>
      </w:r>
      <w:proofErr w:type="spellEnd"/>
      <w:r>
        <w:t xml:space="preserve"> are, however, less plausible for such a high confidence limit.  With regard to step length, estimates in the literature vary widely</w:t>
      </w:r>
      <w:r w:rsidR="00CD0574">
        <w:t>,</w:t>
      </w:r>
      <w:r>
        <w:t xml:space="preserve"> but seem to maintain the Einstein </w:t>
      </w:r>
      <w:r w:rsidR="00DA7B45">
        <w:fldChar w:fldCharType="begin"/>
      </w:r>
      <w:r>
        <w:instrText xml:space="preserve"> ADDIN EN.CITE &lt;EndNote&gt;&lt;Cite ExcludeAuth="1"&gt;&lt;Author&gt;Einstein&lt;/Author&gt;&lt;Year&gt;1950&lt;/Year&gt;&lt;RecNum&gt;228&lt;/RecNum&gt;&lt;DisplayText&gt;(1950)&lt;/DisplayText&gt;&lt;record&gt;&lt;rec-number&gt;228&lt;/rec-number&gt;&lt;foreign-keys&gt;&lt;key app="EN" db-id="dfpz0vsensd0acesfatxwrvjvpfaedswv2rz"&gt;228&lt;/key&gt;&lt;key app="ENWeb" db-id="TQfX6ArtqgcAAEFNCFM"&gt;31&lt;/key&gt;&lt;/foreign-keys&gt;&lt;ref-type name="Government Document"&gt;46&lt;/ref-type&gt;&lt;contributors&gt;&lt;authors&gt;&lt;author&gt;Hans Albert Einstein&lt;/author&gt;&lt;/authors&gt;&lt;secondary-authors&gt;&lt;author&gt;U.S. Soil Conservation Service&lt;/author&gt;&lt;/secondary-authors&gt;&lt;/contributors&gt;&lt;titles&gt;&lt;title&gt;The Bed-Load Function for Sediment Transport in Open Channel Flows&lt;/title&gt;&lt;/titles&gt;&lt;dates&gt;&lt;year&gt;1950&lt;/year&gt;&lt;/dates&gt;&lt;isbn&gt;Technical Bulletin No. 1026&lt;/isbn&gt;&lt;urls&gt;&lt;related-urls&gt;&lt;url&gt;http://ddr.nal.usda.gov/bitstream/10113/43419/1/CAT86201017.pdf&lt;/url&gt;&lt;/related-urls&gt;&lt;/urls&gt;&lt;/record&gt;&lt;/Cite&gt;&lt;/EndNote&gt;</w:instrText>
      </w:r>
      <w:r w:rsidR="00DA7B45">
        <w:fldChar w:fldCharType="separate"/>
      </w:r>
      <w:r>
        <w:rPr>
          <w:noProof/>
        </w:rPr>
        <w:t>(</w:t>
      </w:r>
      <w:hyperlink w:anchor="_ENREF_3_5" w:tooltip="Einstein, 1950 #228" w:history="1">
        <w:r w:rsidR="00146912">
          <w:rPr>
            <w:noProof/>
          </w:rPr>
          <w:t>1950</w:t>
        </w:r>
      </w:hyperlink>
      <w:r>
        <w:rPr>
          <w:noProof/>
        </w:rPr>
        <w:t>)</w:t>
      </w:r>
      <w:r w:rsidR="00DA7B45">
        <w:fldChar w:fldCharType="end"/>
      </w:r>
      <w:r>
        <w:t xml:space="preserve"> value of 100 times the nominal particle diameter to be a conservatively large value for gravel streams</w:t>
      </w:r>
      <w:r w:rsidR="00CD0574">
        <w:t>, s</w:t>
      </w:r>
      <w:r>
        <w:t xml:space="preserve">o the step length values estimated using the plotted relations of Nino and Garcia (1994) appear reasonable.  The assumption, however, that particle steps occur consistently parallel to the downstream dimension of the square pit trap opening is weak.  </w:t>
      </w:r>
    </w:p>
    <w:p w:rsidR="00F32720" w:rsidRDefault="00F32720" w:rsidP="002F01CB">
      <w:pPr>
        <w:pStyle w:val="Heading2"/>
      </w:pPr>
      <w:bookmarkStart w:id="67" w:name="_Toc364775324"/>
      <w:r>
        <w:t>Summary</w:t>
      </w:r>
      <w:bookmarkEnd w:id="67"/>
      <w:r>
        <w:t xml:space="preserve"> </w:t>
      </w:r>
    </w:p>
    <w:p w:rsidR="00F32720" w:rsidRDefault="00F32720" w:rsidP="00F32720">
      <w:r>
        <w:t xml:space="preserve">The collection efficiency of four </w:t>
      </w:r>
      <w:proofErr w:type="spellStart"/>
      <w:r>
        <w:t>Birkbeck</w:t>
      </w:r>
      <w:proofErr w:type="spellEnd"/>
      <w:r>
        <w:t xml:space="preserve"> style </w:t>
      </w:r>
      <w:r w:rsidR="00DA7B45">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instrText xml:space="preserve"> ADDIN EN.CITE </w:instrText>
      </w:r>
      <w:r w:rsidR="00DA7B45">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instrText xml:space="preserve"> ADDIN EN.CITE.DATA </w:instrText>
      </w:r>
      <w:r w:rsidR="00DA7B45">
        <w:fldChar w:fldCharType="end"/>
      </w:r>
      <w:r w:rsidR="00DA7B45">
        <w:fldChar w:fldCharType="separate"/>
      </w:r>
      <w:r>
        <w:rPr>
          <w:noProof/>
        </w:rPr>
        <w:t>(</w:t>
      </w:r>
      <w:hyperlink w:anchor="_ENREF_3_19" w:tooltip="Reid, 1980 #802" w:history="1">
        <w:r w:rsidR="00146912">
          <w:rPr>
            <w:noProof/>
          </w:rPr>
          <w:t>Reid et al. 1980</w:t>
        </w:r>
      </w:hyperlink>
      <w:r>
        <w:rPr>
          <w:noProof/>
        </w:rPr>
        <w:t>)</w:t>
      </w:r>
      <w:r w:rsidR="00DA7B45">
        <w:fldChar w:fldCharType="end"/>
      </w:r>
      <w:r>
        <w:t xml:space="preserve"> pit trap </w:t>
      </w:r>
      <w:proofErr w:type="spellStart"/>
      <w:r>
        <w:t>bedload</w:t>
      </w:r>
      <w:proofErr w:type="spellEnd"/>
      <w:r>
        <w:t xml:space="preserve"> samplers on Little Turkey Creek in Farragut, Tennessee has been analytically evaluated with regard to impact of recirculation velocities and </w:t>
      </w:r>
      <w:proofErr w:type="spellStart"/>
      <w:r>
        <w:t>saltation</w:t>
      </w:r>
      <w:proofErr w:type="spellEnd"/>
      <w:r>
        <w:t xml:space="preserve"> step length on particle collection.  A </w:t>
      </w:r>
      <w:proofErr w:type="spellStart"/>
      <w:r>
        <w:t>CFD</w:t>
      </w:r>
      <w:proofErr w:type="spellEnd"/>
      <w:r>
        <w:t xml:space="preserve"> model of the pit traps and the research reach was used to simulate velocity vectors within the reach and the pit traps for a range of trap fill conditions including 0, 50, 60, 70, 80, 90, and 100% full.  The model was tested for grid dependency based on changes on modeled velocity values near the pit traps and was calibrated according to field measurements of the </w:t>
      </w:r>
      <w:proofErr w:type="spellStart"/>
      <w:r>
        <w:t>2D</w:t>
      </w:r>
      <w:proofErr w:type="spellEnd"/>
      <w:r>
        <w:t xml:space="preserve"> velocity profile at a cross </w:t>
      </w:r>
      <w:r w:rsidR="00702DED">
        <w:t xml:space="preserve">section </w:t>
      </w:r>
      <w:r>
        <w:t>immediately downstream of the pit traps using a velocity profiler.  Statistical analysis of the modeled cumulative distributions of simulated vertical velocity vectors within the flow domain from 0.0 to 0.1 m above and below the pit trap rims was used to fit normal-</w:t>
      </w:r>
      <w:r w:rsidR="004776AE">
        <w:t xml:space="preserve">three-mixture </w:t>
      </w:r>
      <w:r>
        <w:t xml:space="preserve">models to each distribution.  The fitted distributions were used to estimate the maximum vertical </w:t>
      </w:r>
      <w:r w:rsidR="00702DED">
        <w:t>velocity</w:t>
      </w:r>
      <w:r>
        <w:t xml:space="preserve"> vectors within the flow domain for the 80, 90, 97.5, and 99.9% upper confidence limit.  </w:t>
      </w:r>
    </w:p>
    <w:p w:rsidR="00F32720" w:rsidRDefault="00F32720" w:rsidP="00F32720">
      <w:r>
        <w:t xml:space="preserve">These values were compared to a calculated range of values for vertical velocities capable of </w:t>
      </w:r>
      <w:proofErr w:type="spellStart"/>
      <w:r>
        <w:t>relaunching</w:t>
      </w:r>
      <w:proofErr w:type="spellEnd"/>
      <w:r>
        <w:t xml:space="preserve"> material from the pit traps prior to deposition with the trap.  The results suggest that the individual traps are unaffected by vertical velocities at an upper confidence limit of 97.5%.  At an upper confidence limit of 99.9%, the collection efficiency of pit trap D is impacted for particles in the 2-4 mm ra</w:t>
      </w:r>
      <w:r w:rsidR="00702DED">
        <w:t>n</w:t>
      </w:r>
      <w:r>
        <w:t xml:space="preserve">ge. </w:t>
      </w:r>
    </w:p>
    <w:p w:rsidR="00F32720" w:rsidRDefault="00F32720" w:rsidP="00F32720">
      <w:r>
        <w:t xml:space="preserve">Extrapolation of the plotted relations of Nino and Garcia (1994) was used to estimate particle step lengths for </w:t>
      </w:r>
      <w:proofErr w:type="spellStart"/>
      <w:r>
        <w:t>bedload</w:t>
      </w:r>
      <w:proofErr w:type="spellEnd"/>
      <w:r>
        <w:t xml:space="preserve"> gravels mobile on Little Turkey Creek at bank full flow.  The </w:t>
      </w:r>
      <w:r>
        <w:lastRenderedPageBreak/>
        <w:t xml:space="preserve">assumption of normality was used to estimate step lengths for the upper 80, 90, 97.5, and 99.9% confidence limit.  The results indicate that at the 99.9% confidence limit, maximum step lengths for all particles in the gravel range are between 27 and 32 cm.  Based on the assumption that particle step trajectories are parallel to the pit trap openings, the pit trap openings of 41 cm is adequate to collect 100% of all </w:t>
      </w:r>
      <w:proofErr w:type="spellStart"/>
      <w:r>
        <w:t>saltating</w:t>
      </w:r>
      <w:proofErr w:type="spellEnd"/>
      <w:r>
        <w:t xml:space="preserve"> gravel particles.</w:t>
      </w:r>
    </w:p>
    <w:p w:rsidR="00F32720" w:rsidRDefault="00F32720" w:rsidP="00F32720">
      <w:r>
        <w:t>Results of this analysis suggest individual trap</w:t>
      </w:r>
      <w:r w:rsidR="004776AE">
        <w:t xml:space="preserve"> efficiencies are nearly 100%.  </w:t>
      </w:r>
      <w:r>
        <w:t xml:space="preserve">In practical terms, </w:t>
      </w:r>
      <w:r w:rsidR="00584586">
        <w:t>this research</w:t>
      </w:r>
      <w:r>
        <w:t xml:space="preserve"> is evidence that the pit traps at Little Turkey Creek and similar systems have </w:t>
      </w:r>
      <w:proofErr w:type="gramStart"/>
      <w:r>
        <w:t>a high</w:t>
      </w:r>
      <w:proofErr w:type="gramEnd"/>
      <w:r>
        <w:t xml:space="preserve"> collection efficiency.  A significant finding is that collection efficiency does not appear to be impacted by the depth of deposited material in the traps.  This is plausible to a limit at which the top of the collected material within the traps is at an elevation relative to the trap rim for the deposited material to be remobilized by near bed shear.  It is conceivable that this would occur when the deposited material is at elevation below the trap rim by a distance equal to the thickness of the mobile </w:t>
      </w:r>
      <w:proofErr w:type="spellStart"/>
      <w:r>
        <w:t>bedload</w:t>
      </w:r>
      <w:proofErr w:type="spellEnd"/>
      <w:r>
        <w:t xml:space="preserve"> layer.  In the case of the pit traps at Little Turkey Creek, this corresponds to a depth of fill of approximately 75%.</w:t>
      </w:r>
    </w:p>
    <w:p w:rsidR="00F32720" w:rsidRPr="00D431A3" w:rsidRDefault="00F32720" w:rsidP="002F01CB">
      <w:pPr>
        <w:pStyle w:val="Heading2"/>
      </w:pPr>
      <w:bookmarkStart w:id="68" w:name="_Toc364775325"/>
      <w:r>
        <w:t>Notations</w:t>
      </w:r>
      <w:bookmarkEnd w:id="68"/>
    </w:p>
    <w:p w:rsidR="00F32720" w:rsidRPr="00702DED" w:rsidRDefault="00F32720" w:rsidP="00F32720">
      <w:pPr>
        <w:spacing w:after="0"/>
        <w:rPr>
          <w:rFonts w:ascii="Cambria Math" w:hAnsi="Cambria Math"/>
        </w:rPr>
      </w:pPr>
      <m:oMath>
        <m:r>
          <w:rPr>
            <w:rFonts w:ascii="Cambria Math" w:eastAsiaTheme="minorHAnsi" w:hAnsi="Cambria Math"/>
          </w:rPr>
          <m:t>A</m:t>
        </m:r>
      </m:oMath>
      <w:r w:rsidRPr="00702DED">
        <w:rPr>
          <w:rFonts w:ascii="Cambria Math" w:eastAsiaTheme="minorEastAsia" w:hAnsi="Cambria Math"/>
        </w:rPr>
        <w:t xml:space="preserve"> </w:t>
      </w:r>
      <w:r w:rsidRPr="00702DED">
        <w:rPr>
          <w:rFonts w:ascii="Cambria Math" w:eastAsiaTheme="minorEastAsia" w:hAnsi="Cambria Math"/>
        </w:rPr>
        <w:tab/>
      </w:r>
      <w:proofErr w:type="gramStart"/>
      <w:r w:rsidRPr="00702DED">
        <w:rPr>
          <w:rFonts w:ascii="Cambria Math" w:hAnsi="Cambria Math"/>
        </w:rPr>
        <w:t>projected</w:t>
      </w:r>
      <w:proofErr w:type="gramEnd"/>
      <w:r w:rsidRPr="00702DED">
        <w:rPr>
          <w:rFonts w:ascii="Cambria Math" w:hAnsi="Cambria Math"/>
        </w:rPr>
        <w:t xml:space="preserve"> particle area</w:t>
      </w:r>
    </w:p>
    <w:p w:rsidR="00F32720" w:rsidRPr="00702DED" w:rsidRDefault="00DA7B45" w:rsidP="00F32720">
      <w:pPr>
        <w:spacing w:after="0"/>
        <w:rPr>
          <w:rFonts w:ascii="Cambria Math" w:eastAsiaTheme="minorEastAsia" w:hAnsi="Cambria Math"/>
        </w:rPr>
      </w:pPr>
      <m:oMath>
        <m:sSub>
          <m:sSubPr>
            <m:ctrlPr>
              <w:rPr>
                <w:rFonts w:ascii="Cambria Math" w:eastAsiaTheme="minorHAnsi" w:hAnsi="Cambria Math"/>
                <w:bCs/>
                <w:i/>
              </w:rPr>
            </m:ctrlPr>
          </m:sSubPr>
          <m:e>
            <m:r>
              <w:rPr>
                <w:rFonts w:ascii="Cambria Math" w:eastAsiaTheme="minorHAnsi" w:hAnsi="Cambria Math"/>
              </w:rPr>
              <m:t>C</m:t>
            </m:r>
          </m:e>
          <m:sub>
            <m:r>
              <w:rPr>
                <w:rFonts w:ascii="Cambria Math" w:eastAsiaTheme="minorHAnsi" w:hAnsi="Cambria Math"/>
              </w:rPr>
              <m:t>D</m:t>
            </m:r>
          </m:sub>
        </m:sSub>
      </m:oMath>
      <w:r w:rsidR="00F32720" w:rsidRPr="00702DED">
        <w:rPr>
          <w:rFonts w:ascii="Cambria Math" w:eastAsiaTheme="minorEastAsia" w:hAnsi="Cambria Math"/>
        </w:rPr>
        <w:tab/>
      </w:r>
      <w:proofErr w:type="gramStart"/>
      <w:r w:rsidR="00F32720" w:rsidRPr="00702DED">
        <w:rPr>
          <w:rFonts w:ascii="Cambria Math" w:eastAsiaTheme="minorEastAsia" w:hAnsi="Cambria Math"/>
        </w:rPr>
        <w:t>drag</w:t>
      </w:r>
      <w:proofErr w:type="gramEnd"/>
      <w:r w:rsidR="00F32720" w:rsidRPr="00702DED">
        <w:rPr>
          <w:rFonts w:ascii="Cambria Math" w:eastAsiaTheme="minorEastAsia" w:hAnsi="Cambria Math"/>
        </w:rPr>
        <w:t xml:space="preserve"> coefficient</w:t>
      </w:r>
    </w:p>
    <w:p w:rsidR="00F32720" w:rsidRPr="00702DED" w:rsidRDefault="00DA7B45" w:rsidP="00F32720">
      <w:pPr>
        <w:spacing w:after="0"/>
        <w:rPr>
          <w:rFonts w:ascii="Cambria Math" w:hAnsi="Cambria Math"/>
        </w:rPr>
      </w:pPr>
      <m:oMath>
        <m:sSub>
          <m:sSubPr>
            <m:ctrlPr>
              <w:rPr>
                <w:rFonts w:ascii="Cambria Math" w:hAnsi="Cambria Math"/>
                <w:i/>
              </w:rPr>
            </m:ctrlPr>
          </m:sSubPr>
          <m:e>
            <m:r>
              <w:rPr>
                <w:rFonts w:ascii="Cambria Math" w:hAnsi="Cambria Math"/>
              </w:rPr>
              <m:t>D</m:t>
            </m:r>
          </m:e>
          <m:sub>
            <m:r>
              <w:rPr>
                <w:rFonts w:ascii="Cambria Math" w:hAnsi="Cambria Math"/>
              </w:rPr>
              <m:t>n</m:t>
            </m:r>
          </m:sub>
        </m:sSub>
      </m:oMath>
      <w:r w:rsidR="00F32720" w:rsidRPr="00702DED">
        <w:rPr>
          <w:rFonts w:ascii="Cambria Math" w:hAnsi="Cambria Math"/>
        </w:rPr>
        <w:tab/>
        <w:t>Nominal diameter of the particle size of interest</w:t>
      </w:r>
    </w:p>
    <w:p w:rsidR="00F32720" w:rsidRPr="00702DED" w:rsidRDefault="00F32720" w:rsidP="00F32720">
      <w:pPr>
        <w:spacing w:after="0"/>
        <w:rPr>
          <w:rFonts w:ascii="Cambria Math" w:hAnsi="Cambria Math"/>
        </w:rPr>
      </w:pPr>
      <w:proofErr w:type="spellStart"/>
      <w:proofErr w:type="gramStart"/>
      <w:r w:rsidRPr="00702DED">
        <w:rPr>
          <w:rFonts w:ascii="Cambria Math" w:hAnsi="Cambria Math"/>
        </w:rPr>
        <w:t>F</w:t>
      </w:r>
      <w:r w:rsidRPr="00702DED">
        <w:rPr>
          <w:rFonts w:ascii="Cambria Math" w:hAnsi="Cambria Math"/>
          <w:vertAlign w:val="subscript"/>
        </w:rPr>
        <w:t>d</w:t>
      </w:r>
      <w:proofErr w:type="spellEnd"/>
      <w:proofErr w:type="gramEnd"/>
      <w:r w:rsidRPr="00702DED">
        <w:rPr>
          <w:rFonts w:ascii="Cambria Math" w:hAnsi="Cambria Math"/>
          <w:vertAlign w:val="subscript"/>
        </w:rPr>
        <w:tab/>
      </w:r>
      <w:r w:rsidRPr="00702DED">
        <w:rPr>
          <w:rFonts w:ascii="Cambria Math" w:hAnsi="Cambria Math"/>
        </w:rPr>
        <w:t>drag force</w:t>
      </w:r>
    </w:p>
    <w:p w:rsidR="00F32720" w:rsidRPr="00702DED" w:rsidRDefault="00F32720" w:rsidP="00F32720">
      <w:pPr>
        <w:spacing w:after="0"/>
        <w:rPr>
          <w:rFonts w:ascii="Cambria Math" w:hAnsi="Cambria Math"/>
        </w:rPr>
      </w:pPr>
      <w:proofErr w:type="spellStart"/>
      <w:proofErr w:type="gramStart"/>
      <w:r w:rsidRPr="00702DED">
        <w:rPr>
          <w:rFonts w:ascii="Cambria Math" w:hAnsi="Cambria Math"/>
        </w:rPr>
        <w:t>F</w:t>
      </w:r>
      <w:r w:rsidRPr="00702DED">
        <w:rPr>
          <w:rFonts w:ascii="Cambria Math" w:hAnsi="Cambria Math"/>
          <w:vertAlign w:val="subscript"/>
        </w:rPr>
        <w:t>g</w:t>
      </w:r>
      <w:proofErr w:type="spellEnd"/>
      <w:proofErr w:type="gramEnd"/>
      <w:r w:rsidRPr="00702DED">
        <w:rPr>
          <w:rFonts w:ascii="Cambria Math" w:hAnsi="Cambria Math"/>
        </w:rPr>
        <w:tab/>
        <w:t>submerged particle weight</w:t>
      </w:r>
    </w:p>
    <w:p w:rsidR="00F32720" w:rsidRPr="00702DED" w:rsidRDefault="00F32720" w:rsidP="00F32720">
      <w:pPr>
        <w:spacing w:after="0"/>
        <w:rPr>
          <w:rFonts w:ascii="Cambria Math" w:eastAsiaTheme="minorEastAsia" w:hAnsi="Cambria Math"/>
        </w:rPr>
      </w:pPr>
      <m:oMath>
        <m:r>
          <m:rPr>
            <m:sty m:val="p"/>
          </m:rPr>
          <w:rPr>
            <w:rFonts w:ascii="Cambria Math" w:eastAsiaTheme="minorEastAsia" w:hAnsi="Cambria Math"/>
          </w:rPr>
          <m:t xml:space="preserve">g </m:t>
        </m:r>
      </m:oMath>
      <w:r w:rsidRPr="00702DED">
        <w:rPr>
          <w:rFonts w:ascii="Cambria Math" w:eastAsiaTheme="minorEastAsia" w:hAnsi="Cambria Math"/>
        </w:rPr>
        <w:tab/>
      </w:r>
      <w:proofErr w:type="gramStart"/>
      <w:r w:rsidRPr="00702DED">
        <w:rPr>
          <w:rFonts w:ascii="Cambria Math" w:eastAsiaTheme="minorEastAsia" w:hAnsi="Cambria Math"/>
        </w:rPr>
        <w:t>gravitational</w:t>
      </w:r>
      <w:proofErr w:type="gramEnd"/>
      <w:r w:rsidRPr="00702DED">
        <w:rPr>
          <w:rFonts w:ascii="Cambria Math" w:eastAsiaTheme="minorEastAsia" w:hAnsi="Cambria Math"/>
        </w:rPr>
        <w:t xml:space="preserve"> acceleration</w:t>
      </w:r>
    </w:p>
    <w:p w:rsidR="00F32720" w:rsidRPr="00702DED" w:rsidRDefault="00F32720" w:rsidP="00F32720">
      <w:pPr>
        <w:spacing w:after="0"/>
        <w:rPr>
          <w:rFonts w:ascii="Cambria Math" w:hAnsi="Cambria Math"/>
          <w:iCs/>
        </w:rPr>
      </w:pPr>
      <w:proofErr w:type="spellStart"/>
      <w:proofErr w:type="gramStart"/>
      <w:r w:rsidRPr="00702DED">
        <w:rPr>
          <w:rFonts w:ascii="Cambria Math" w:hAnsi="Cambria Math"/>
          <w:iCs/>
        </w:rPr>
        <w:t>k</w:t>
      </w:r>
      <w:r w:rsidRPr="00702DED">
        <w:rPr>
          <w:rFonts w:ascii="Cambria Math" w:hAnsi="Cambria Math"/>
          <w:iCs/>
          <w:vertAlign w:val="subscript"/>
        </w:rPr>
        <w:t>s</w:t>
      </w:r>
      <w:proofErr w:type="spellEnd"/>
      <w:proofErr w:type="gramEnd"/>
      <w:r w:rsidRPr="00702DED">
        <w:rPr>
          <w:rFonts w:ascii="Cambria Math" w:hAnsi="Cambria Math"/>
          <w:iCs/>
        </w:rPr>
        <w:tab/>
        <w:t>Roughness Height</w:t>
      </w:r>
    </w:p>
    <w:p w:rsidR="00F32720" w:rsidRPr="00702DED" w:rsidRDefault="00F32720" w:rsidP="00F32720">
      <w:pPr>
        <w:spacing w:after="0"/>
        <w:rPr>
          <w:rFonts w:ascii="Cambria Math" w:hAnsi="Cambria Math"/>
          <w:iCs/>
        </w:rPr>
      </w:pPr>
      <w:proofErr w:type="gramStart"/>
      <w:r w:rsidRPr="00702DED">
        <w:rPr>
          <w:rFonts w:ascii="Cambria Math" w:hAnsi="Cambria Math"/>
          <w:iCs/>
        </w:rPr>
        <w:t>n</w:t>
      </w:r>
      <w:proofErr w:type="gramEnd"/>
      <w:r w:rsidRPr="00702DED">
        <w:rPr>
          <w:rFonts w:ascii="Cambria Math" w:hAnsi="Cambria Math"/>
          <w:iCs/>
        </w:rPr>
        <w:tab/>
        <w:t>Manning’s roughness coefficient</w:t>
      </w:r>
    </w:p>
    <w:p w:rsidR="00F32720" w:rsidRPr="00702DED" w:rsidRDefault="00F32720" w:rsidP="00F32720">
      <w:pPr>
        <w:spacing w:after="0"/>
        <w:rPr>
          <w:rFonts w:ascii="Cambria Math" w:eastAsiaTheme="minorEastAsia" w:hAnsi="Cambria Math"/>
        </w:rPr>
      </w:pPr>
      <m:oMath>
        <m:r>
          <m:rPr>
            <m:sty m:val="p"/>
          </m:rPr>
          <w:rPr>
            <w:rFonts w:ascii="Cambria Math" w:eastAsiaTheme="minorEastAsia" w:hAnsi="Cambria Math"/>
          </w:rPr>
          <m:t>R</m:t>
        </m:r>
      </m:oMath>
      <w:r w:rsidRPr="00702DED">
        <w:rPr>
          <w:rFonts w:ascii="Cambria Math" w:eastAsiaTheme="minorEastAsia" w:hAnsi="Cambria Math"/>
        </w:rPr>
        <w:tab/>
      </w:r>
      <w:proofErr w:type="gramStart"/>
      <w:r w:rsidRPr="00702DED">
        <w:rPr>
          <w:rFonts w:ascii="Cambria Math" w:eastAsiaTheme="minorEastAsia" w:hAnsi="Cambria Math"/>
        </w:rPr>
        <w:t>specific</w:t>
      </w:r>
      <w:proofErr w:type="gramEnd"/>
      <w:r w:rsidRPr="00702DED">
        <w:rPr>
          <w:rFonts w:ascii="Cambria Math" w:eastAsiaTheme="minorEastAsia" w:hAnsi="Cambria Math"/>
        </w:rPr>
        <w:t xml:space="preserve"> weight of the particle</w:t>
      </w:r>
    </w:p>
    <w:p w:rsidR="00F32720" w:rsidRPr="00702DED" w:rsidRDefault="00DA7B45" w:rsidP="00F32720">
      <w:pPr>
        <w:spacing w:after="0"/>
        <w:rPr>
          <w:rFonts w:ascii="Cambria Math" w:hAnsi="Cambria Math"/>
        </w:rPr>
      </w:pPr>
      <m:oMath>
        <m:sSub>
          <m:sSubPr>
            <m:ctrlPr>
              <w:rPr>
                <w:rFonts w:ascii="Cambria Math" w:hAnsi="Cambria Math"/>
                <w:i/>
              </w:rPr>
            </m:ctrlPr>
          </m:sSubPr>
          <m:e>
            <m:r>
              <w:rPr>
                <w:rFonts w:ascii="Cambria Math" w:hAnsi="Cambria Math"/>
              </w:rPr>
              <m:t>R</m:t>
            </m:r>
          </m:e>
          <m:sub>
            <m:r>
              <w:rPr>
                <w:rFonts w:ascii="Cambria Math" w:hAnsi="Cambria Math"/>
              </w:rPr>
              <m:t>p</m:t>
            </m:r>
          </m:sub>
        </m:sSub>
      </m:oMath>
      <w:r w:rsidR="00F32720" w:rsidRPr="00702DED">
        <w:rPr>
          <w:rFonts w:ascii="Cambria Math" w:hAnsi="Cambria Math"/>
        </w:rPr>
        <w:tab/>
      </w:r>
      <w:proofErr w:type="gramStart"/>
      <w:r w:rsidR="00F32720" w:rsidRPr="00702DED">
        <w:rPr>
          <w:rFonts w:ascii="Cambria Math" w:hAnsi="Cambria Math"/>
        </w:rPr>
        <w:t>dimensionless</w:t>
      </w:r>
      <w:proofErr w:type="gramEnd"/>
      <w:r w:rsidR="00F32720" w:rsidRPr="00702DED">
        <w:rPr>
          <w:rFonts w:ascii="Cambria Math" w:hAnsi="Cambria Math"/>
        </w:rPr>
        <w:t xml:space="preserve"> particle diameter</w:t>
      </w:r>
    </w:p>
    <w:p w:rsidR="00F32720" w:rsidRPr="00702DED" w:rsidRDefault="00F32720" w:rsidP="00F32720">
      <w:pPr>
        <w:spacing w:after="0"/>
        <w:rPr>
          <w:rFonts w:ascii="Cambria Math" w:hAnsi="Cambria Math"/>
        </w:rPr>
      </w:pPr>
      <m:oMath>
        <m:r>
          <w:rPr>
            <w:rFonts w:ascii="Cambria Math" w:hAnsi="Cambria Math"/>
          </w:rPr>
          <m:t>V</m:t>
        </m:r>
      </m:oMath>
      <w:r w:rsidRPr="00702DED">
        <w:rPr>
          <w:rFonts w:ascii="Cambria Math" w:hAnsi="Cambria Math"/>
        </w:rPr>
        <w:tab/>
      </w:r>
      <w:proofErr w:type="gramStart"/>
      <w:r w:rsidRPr="00702DED">
        <w:rPr>
          <w:rFonts w:ascii="Cambria Math" w:hAnsi="Cambria Math"/>
        </w:rPr>
        <w:t>particle</w:t>
      </w:r>
      <w:proofErr w:type="gramEnd"/>
      <w:r w:rsidRPr="00702DED">
        <w:rPr>
          <w:rFonts w:ascii="Cambria Math" w:hAnsi="Cambria Math"/>
        </w:rPr>
        <w:t xml:space="preserve"> volume</w:t>
      </w:r>
    </w:p>
    <w:p w:rsidR="00F32720" w:rsidRPr="00702DED" w:rsidRDefault="00DA7B45" w:rsidP="00F32720">
      <w:pPr>
        <w:spacing w:after="0"/>
        <w:rPr>
          <w:rFonts w:ascii="Cambria Math" w:hAnsi="Cambria Math"/>
        </w:rPr>
      </w:pPr>
      <m:oMath>
        <m:sSub>
          <m:sSubPr>
            <m:ctrlPr>
              <w:rPr>
                <w:rFonts w:ascii="Cambria Math" w:hAnsi="Cambria Math"/>
                <w:i/>
              </w:rPr>
            </m:ctrlPr>
          </m:sSubPr>
          <m:e>
            <m:r>
              <w:rPr>
                <w:rFonts w:ascii="Cambria Math" w:hAnsi="Cambria Math"/>
              </w:rPr>
              <m:t>v</m:t>
            </m:r>
          </m:e>
          <m:sub>
            <m:r>
              <w:rPr>
                <w:rFonts w:ascii="Cambria Math" w:hAnsi="Cambria Math"/>
              </w:rPr>
              <m:t>c</m:t>
            </m:r>
          </m:sub>
        </m:sSub>
      </m:oMath>
      <w:r w:rsidR="00F32720" w:rsidRPr="00702DED">
        <w:rPr>
          <w:rFonts w:ascii="Cambria Math" w:hAnsi="Cambria Math"/>
        </w:rPr>
        <w:t xml:space="preserve"> </w:t>
      </w:r>
      <w:r w:rsidR="00F32720" w:rsidRPr="00702DED">
        <w:rPr>
          <w:rFonts w:ascii="Cambria Math" w:hAnsi="Cambria Math"/>
        </w:rPr>
        <w:tab/>
      </w:r>
      <w:proofErr w:type="gramStart"/>
      <w:r w:rsidR="00F32720" w:rsidRPr="00702DED">
        <w:rPr>
          <w:rFonts w:ascii="Cambria Math" w:hAnsi="Cambria Math"/>
        </w:rPr>
        <w:t>critical</w:t>
      </w:r>
      <w:proofErr w:type="gramEnd"/>
      <w:r w:rsidR="00F32720" w:rsidRPr="00702DED">
        <w:rPr>
          <w:rFonts w:ascii="Cambria Math" w:hAnsi="Cambria Math"/>
        </w:rPr>
        <w:t xml:space="preserve"> vertical velocity component vector</w:t>
      </w:r>
    </w:p>
    <w:p w:rsidR="00F32720" w:rsidRPr="00702DED" w:rsidRDefault="00F32720" w:rsidP="00F32720">
      <w:pPr>
        <w:spacing w:after="0"/>
        <w:rPr>
          <w:rFonts w:ascii="Cambria Math" w:hAnsi="Cambria Math"/>
        </w:rPr>
      </w:pPr>
      <w:proofErr w:type="spellStart"/>
      <w:proofErr w:type="gramStart"/>
      <w:r w:rsidRPr="00702DED">
        <w:rPr>
          <w:rFonts w:ascii="Cambria Math" w:hAnsi="Cambria Math"/>
        </w:rPr>
        <w:t>λ</w:t>
      </w:r>
      <w:r w:rsidRPr="00702DED">
        <w:rPr>
          <w:rFonts w:ascii="Cambria Math" w:hAnsi="Cambria Math"/>
          <w:vertAlign w:val="subscript"/>
        </w:rPr>
        <w:t>s</w:t>
      </w:r>
      <w:proofErr w:type="spellEnd"/>
      <w:proofErr w:type="gramEnd"/>
      <w:r w:rsidRPr="00702DED">
        <w:rPr>
          <w:rFonts w:ascii="Cambria Math" w:hAnsi="Cambria Math"/>
        </w:rPr>
        <w:t xml:space="preserve"> </w:t>
      </w:r>
      <w:r w:rsidRPr="00702DED">
        <w:rPr>
          <w:rFonts w:ascii="Cambria Math" w:hAnsi="Cambria Math"/>
        </w:rPr>
        <w:tab/>
        <w:t xml:space="preserve">dimensionless </w:t>
      </w:r>
      <w:proofErr w:type="spellStart"/>
      <w:r w:rsidRPr="00702DED">
        <w:rPr>
          <w:rFonts w:ascii="Cambria Math" w:hAnsi="Cambria Math"/>
        </w:rPr>
        <w:t>saltation</w:t>
      </w:r>
      <w:proofErr w:type="spellEnd"/>
      <w:r w:rsidRPr="00702DED">
        <w:rPr>
          <w:rFonts w:ascii="Cambria Math" w:hAnsi="Cambria Math"/>
        </w:rPr>
        <w:t xml:space="preserve"> length </w:t>
      </w:r>
    </w:p>
    <w:p w:rsidR="00F32720" w:rsidRPr="00702DED" w:rsidRDefault="00F32720" w:rsidP="00F32720">
      <w:pPr>
        <w:spacing w:after="0"/>
        <w:rPr>
          <w:rFonts w:ascii="Cambria Math" w:eastAsiaTheme="minorEastAsia" w:hAnsi="Cambria Math"/>
        </w:rPr>
      </w:pPr>
      <m:oMath>
        <m:r>
          <m:rPr>
            <m:sty m:val="p"/>
          </m:rPr>
          <w:rPr>
            <w:rFonts w:ascii="Cambria Math" w:eastAsiaTheme="minorEastAsia" w:hAnsi="Cambria Math"/>
          </w:rPr>
          <m:t>ρ</m:t>
        </m:r>
      </m:oMath>
      <w:r w:rsidRPr="00702DED">
        <w:rPr>
          <w:rFonts w:ascii="Cambria Math" w:eastAsiaTheme="minorEastAsia" w:hAnsi="Cambria Math"/>
        </w:rPr>
        <w:tab/>
      </w:r>
      <w:proofErr w:type="gramStart"/>
      <w:r w:rsidRPr="00702DED">
        <w:rPr>
          <w:rFonts w:ascii="Cambria Math" w:eastAsiaTheme="minorEastAsia" w:hAnsi="Cambria Math"/>
        </w:rPr>
        <w:t>density</w:t>
      </w:r>
      <w:proofErr w:type="gramEnd"/>
      <w:r w:rsidRPr="00702DED">
        <w:rPr>
          <w:rFonts w:ascii="Cambria Math" w:eastAsiaTheme="minorEastAsia" w:hAnsi="Cambria Math"/>
        </w:rPr>
        <w:t xml:space="preserve"> of water</w:t>
      </w:r>
    </w:p>
    <w:p w:rsidR="00F32720" w:rsidRPr="00702DED" w:rsidRDefault="00DA7B45" w:rsidP="00F32720">
      <w:pPr>
        <w:spacing w:after="0"/>
        <w:rPr>
          <w:rFonts w:ascii="Cambria Math" w:eastAsiaTheme="minorEastAsia" w:hAnsi="Cambria Math"/>
        </w:rPr>
      </w:pPr>
      <m:oMath>
        <m:sSub>
          <m:sSubPr>
            <m:ctrlPr>
              <w:rPr>
                <w:rFonts w:ascii="Cambria Math" w:eastAsiaTheme="minorEastAsia" w:hAnsi="Cambria Math"/>
              </w:rPr>
            </m:ctrlPr>
          </m:sSubPr>
          <m:e>
            <m:r>
              <m:rPr>
                <m:sty m:val="p"/>
              </m:rPr>
              <w:rPr>
                <w:rFonts w:ascii="Cambria Math" w:eastAsiaTheme="minorEastAsia" w:hAnsi="Cambria Math"/>
              </w:rPr>
              <m:t>ρ</m:t>
            </m:r>
          </m:e>
          <m:sub>
            <m:r>
              <m:rPr>
                <m:sty m:val="p"/>
              </m:rPr>
              <w:rPr>
                <w:rFonts w:ascii="Cambria Math" w:eastAsiaTheme="minorEastAsia" w:hAnsi="Cambria Math"/>
              </w:rPr>
              <m:t>s</m:t>
            </m:r>
          </m:sub>
        </m:sSub>
      </m:oMath>
      <w:r w:rsidR="00F32720" w:rsidRPr="00702DED">
        <w:rPr>
          <w:rFonts w:ascii="Cambria Math" w:eastAsiaTheme="minorEastAsia" w:hAnsi="Cambria Math"/>
        </w:rPr>
        <w:tab/>
      </w:r>
      <w:proofErr w:type="gramStart"/>
      <w:r w:rsidR="00F32720" w:rsidRPr="00702DED">
        <w:rPr>
          <w:rFonts w:ascii="Cambria Math" w:eastAsiaTheme="minorEastAsia" w:hAnsi="Cambria Math"/>
        </w:rPr>
        <w:t>density</w:t>
      </w:r>
      <w:proofErr w:type="gramEnd"/>
      <w:r w:rsidR="00F32720" w:rsidRPr="00702DED">
        <w:rPr>
          <w:rFonts w:ascii="Cambria Math" w:eastAsiaTheme="minorEastAsia" w:hAnsi="Cambria Math"/>
        </w:rPr>
        <w:t xml:space="preserve"> of the particle</w:t>
      </w:r>
    </w:p>
    <w:p w:rsidR="00F32720" w:rsidRPr="00702DED" w:rsidRDefault="00DA7B45" w:rsidP="00F32720">
      <w:pPr>
        <w:spacing w:after="0"/>
        <w:rPr>
          <w:rFonts w:ascii="Cambria Math" w:hAnsi="Cambria Math"/>
        </w:rPr>
      </w:pPr>
      <m:oMath>
        <m:sSub>
          <m:sSubPr>
            <m:ctrlPr>
              <w:rPr>
                <w:rFonts w:ascii="Cambria Math" w:hAnsi="Cambria Math"/>
                <w:i/>
              </w:rPr>
            </m:ctrlPr>
          </m:sSubPr>
          <m:e>
            <m:r>
              <w:rPr>
                <w:rFonts w:ascii="Cambria Math" w:hAnsi="Cambria Math"/>
              </w:rPr>
              <m:t>v</m:t>
            </m:r>
          </m:e>
          <m:sub>
            <m:r>
              <w:rPr>
                <w:rFonts w:ascii="Cambria Math" w:hAnsi="Cambria Math"/>
              </w:rPr>
              <m:t>k</m:t>
            </m:r>
          </m:sub>
        </m:sSub>
      </m:oMath>
      <w:r w:rsidR="00F32720" w:rsidRPr="00702DED">
        <w:rPr>
          <w:rFonts w:ascii="Cambria Math" w:hAnsi="Cambria Math"/>
        </w:rPr>
        <w:t xml:space="preserve"> </w:t>
      </w:r>
      <w:r w:rsidR="00F32720" w:rsidRPr="00702DED">
        <w:rPr>
          <w:rFonts w:ascii="Cambria Math" w:hAnsi="Cambria Math"/>
        </w:rPr>
        <w:tab/>
      </w:r>
      <w:proofErr w:type="gramStart"/>
      <w:r w:rsidR="00F32720" w:rsidRPr="00702DED">
        <w:rPr>
          <w:rFonts w:ascii="Cambria Math" w:hAnsi="Cambria Math"/>
        </w:rPr>
        <w:t>kinematic</w:t>
      </w:r>
      <w:proofErr w:type="gramEnd"/>
      <w:r w:rsidR="00F32720" w:rsidRPr="00702DED">
        <w:rPr>
          <w:rFonts w:ascii="Cambria Math" w:hAnsi="Cambria Math"/>
        </w:rPr>
        <w:t xml:space="preserve"> viscosity</w:t>
      </w:r>
    </w:p>
    <w:p w:rsidR="002A1772" w:rsidRDefault="00F32720" w:rsidP="00F32720">
      <w:pPr>
        <w:rPr>
          <w:rFonts w:ascii="Cambria Math" w:hAnsi="Cambria Math"/>
        </w:rPr>
      </w:pPr>
      <w:proofErr w:type="gramStart"/>
      <w:r w:rsidRPr="00702DED">
        <w:rPr>
          <w:rFonts w:ascii="Cambria Math" w:hAnsi="Cambria Math"/>
        </w:rPr>
        <w:t>τ</w:t>
      </w:r>
      <w:proofErr w:type="gramEnd"/>
      <w:r w:rsidRPr="00702DED">
        <w:rPr>
          <w:rFonts w:ascii="Cambria Math" w:hAnsi="Cambria Math"/>
          <w:vertAlign w:val="subscript"/>
        </w:rPr>
        <w:t>*</w:t>
      </w:r>
      <w:r w:rsidRPr="00702DED">
        <w:rPr>
          <w:rFonts w:ascii="Cambria Math" w:hAnsi="Cambria Math"/>
        </w:rPr>
        <w:tab/>
        <w:t>dimensionless shear stress</w:t>
      </w:r>
    </w:p>
    <w:p w:rsidR="002A1772" w:rsidRDefault="002A1772">
      <w:pPr>
        <w:spacing w:after="0"/>
        <w:rPr>
          <w:rFonts w:ascii="Cambria Math" w:hAnsi="Cambria Math"/>
        </w:rPr>
      </w:pPr>
      <w:r>
        <w:rPr>
          <w:rFonts w:ascii="Cambria Math" w:hAnsi="Cambria Math"/>
        </w:rPr>
        <w:br w:type="page"/>
      </w:r>
    </w:p>
    <w:p w:rsidR="00F32720" w:rsidRDefault="00F32720" w:rsidP="002F01CB">
      <w:pPr>
        <w:pStyle w:val="Heading2"/>
      </w:pPr>
      <w:bookmarkStart w:id="69" w:name="_Toc364775326"/>
      <w:r w:rsidRPr="00D431A3">
        <w:lastRenderedPageBreak/>
        <w:t>References</w:t>
      </w:r>
      <w:bookmarkEnd w:id="69"/>
    </w:p>
    <w:p w:rsidR="00146912" w:rsidRDefault="00DA7B45" w:rsidP="00146912">
      <w:pPr>
        <w:spacing w:after="0"/>
        <w:ind w:left="720" w:hanging="720"/>
        <w:rPr>
          <w:noProof/>
        </w:rPr>
      </w:pPr>
      <w:r>
        <w:fldChar w:fldCharType="begin"/>
      </w:r>
      <w:r w:rsidR="00A75064">
        <w:instrText xml:space="preserve"> ADDIN EN.SECTION.REFLIST </w:instrText>
      </w:r>
      <w:r>
        <w:fldChar w:fldCharType="separate"/>
      </w:r>
      <w:bookmarkStart w:id="70" w:name="_ENREF_3_1"/>
      <w:r w:rsidR="00146912">
        <w:rPr>
          <w:noProof/>
        </w:rPr>
        <w:t xml:space="preserve">Bagnold, R. A. (1973). "The Nature of Saltation and of 'Bed-Load' Transport in Water." </w:t>
      </w:r>
      <w:r w:rsidR="00146912" w:rsidRPr="00146912">
        <w:rPr>
          <w:i/>
          <w:noProof/>
        </w:rPr>
        <w:t>Proceedings of the Royal Society of London. A. Mathematical and Physical Sciences</w:t>
      </w:r>
      <w:r w:rsidR="00146912">
        <w:rPr>
          <w:noProof/>
        </w:rPr>
        <w:t>, 332(1591), 473-504.</w:t>
      </w:r>
      <w:bookmarkEnd w:id="70"/>
    </w:p>
    <w:p w:rsidR="00146912" w:rsidRDefault="00146912" w:rsidP="00146912">
      <w:pPr>
        <w:spacing w:after="0"/>
        <w:ind w:left="720" w:hanging="720"/>
        <w:rPr>
          <w:noProof/>
        </w:rPr>
      </w:pPr>
      <w:bookmarkStart w:id="71" w:name="_ENREF_3_2"/>
      <w:r>
        <w:rPr>
          <w:noProof/>
        </w:rPr>
        <w:t>Batalla, R. J., Vericat, D., Gibbins, C. N., and Garcia, C. (2010). "Incipient Bed-Material Motion Ina Gravel-Bed River:  Field Observations and Measurements."." U. S. G. S. S. I. Reprot, ed.</w:t>
      </w:r>
      <w:bookmarkEnd w:id="71"/>
    </w:p>
    <w:p w:rsidR="00146912" w:rsidRDefault="00146912" w:rsidP="00146912">
      <w:pPr>
        <w:spacing w:after="0"/>
        <w:ind w:left="720" w:hanging="720"/>
        <w:rPr>
          <w:noProof/>
        </w:rPr>
      </w:pPr>
      <w:bookmarkStart w:id="72" w:name="_ENREF_3_3"/>
      <w:r>
        <w:rPr>
          <w:noProof/>
        </w:rPr>
        <w:t xml:space="preserve">Bergman, N., Laronne, J. B., and Reid, I. (2007). "Benefits of Design Modifications to the Birkbeck Bedload Sampler Illustrated by Flash-Floods in an Ephemeral Gravel-Bed Channel." </w:t>
      </w:r>
      <w:r w:rsidRPr="00146912">
        <w:rPr>
          <w:i/>
          <w:noProof/>
        </w:rPr>
        <w:t>Earth Surface Processes and Landforms</w:t>
      </w:r>
      <w:r>
        <w:rPr>
          <w:noProof/>
        </w:rPr>
        <w:t>, 32(2), 317-328.</w:t>
      </w:r>
      <w:bookmarkEnd w:id="72"/>
    </w:p>
    <w:p w:rsidR="00146912" w:rsidRDefault="00146912" w:rsidP="00146912">
      <w:pPr>
        <w:spacing w:after="0"/>
        <w:ind w:left="720" w:hanging="720"/>
        <w:rPr>
          <w:noProof/>
        </w:rPr>
      </w:pPr>
      <w:bookmarkStart w:id="73" w:name="_ENREF_3_4"/>
      <w:r>
        <w:rPr>
          <w:noProof/>
        </w:rPr>
        <w:t xml:space="preserve">Bridge, J. S., and Dominic, D. F. (1984). "Bed Load Grain Velocities and Sediment Transport Rates." </w:t>
      </w:r>
      <w:r w:rsidRPr="00146912">
        <w:rPr>
          <w:i/>
          <w:noProof/>
        </w:rPr>
        <w:t>Water Resour. Res.</w:t>
      </w:r>
      <w:r>
        <w:rPr>
          <w:noProof/>
        </w:rPr>
        <w:t>, 20(4), 476-490.</w:t>
      </w:r>
      <w:bookmarkEnd w:id="73"/>
    </w:p>
    <w:p w:rsidR="00146912" w:rsidRDefault="00146912" w:rsidP="00146912">
      <w:pPr>
        <w:spacing w:after="0"/>
        <w:ind w:left="720" w:hanging="720"/>
        <w:rPr>
          <w:noProof/>
        </w:rPr>
      </w:pPr>
      <w:bookmarkStart w:id="74" w:name="_ENREF_3_5"/>
      <w:r>
        <w:rPr>
          <w:noProof/>
        </w:rPr>
        <w:t>Einstein, H. A. (1950). "The Bed-Load Function for Sediment Transport in Open Channel Flows." U. S. S. C. Service, ed.</w:t>
      </w:r>
      <w:bookmarkEnd w:id="74"/>
    </w:p>
    <w:p w:rsidR="00146912" w:rsidRDefault="00146912" w:rsidP="00146912">
      <w:pPr>
        <w:spacing w:after="0"/>
        <w:ind w:left="720" w:hanging="720"/>
        <w:rPr>
          <w:noProof/>
        </w:rPr>
      </w:pPr>
      <w:bookmarkStart w:id="75" w:name="_ENREF_3_6"/>
      <w:r>
        <w:rPr>
          <w:noProof/>
        </w:rPr>
        <w:t xml:space="preserve">Engelund, F. A., and Hansen, E. (1967). </w:t>
      </w:r>
      <w:r w:rsidRPr="00146912">
        <w:rPr>
          <w:i/>
          <w:noProof/>
        </w:rPr>
        <w:t>Monograph on Sediment Transport in Alluvial Streams</w:t>
      </w:r>
      <w:r>
        <w:rPr>
          <w:noProof/>
        </w:rPr>
        <w:t>, Teknisk forlag.</w:t>
      </w:r>
      <w:bookmarkEnd w:id="75"/>
    </w:p>
    <w:p w:rsidR="00146912" w:rsidRDefault="00146912" w:rsidP="00146912">
      <w:pPr>
        <w:spacing w:after="0"/>
        <w:ind w:left="720" w:hanging="720"/>
        <w:rPr>
          <w:noProof/>
        </w:rPr>
      </w:pPr>
      <w:bookmarkStart w:id="76" w:name="_ENREF_3_7"/>
      <w:r>
        <w:rPr>
          <w:noProof/>
        </w:rPr>
        <w:t xml:space="preserve">Garcia, C., Laronne, J. B., and Sala, M. (2000). "Continuous Monitoring of Bedload Flux in a Mountain Gravel-Bed River." </w:t>
      </w:r>
      <w:r w:rsidRPr="00146912">
        <w:rPr>
          <w:i/>
          <w:noProof/>
        </w:rPr>
        <w:t>Geomorphology</w:t>
      </w:r>
      <w:r>
        <w:rPr>
          <w:noProof/>
        </w:rPr>
        <w:t>, 34(1-2), 23-31.</w:t>
      </w:r>
      <w:bookmarkEnd w:id="76"/>
    </w:p>
    <w:p w:rsidR="00146912" w:rsidRDefault="00146912" w:rsidP="00146912">
      <w:pPr>
        <w:spacing w:after="0"/>
        <w:ind w:left="720" w:hanging="720"/>
        <w:rPr>
          <w:noProof/>
        </w:rPr>
      </w:pPr>
      <w:bookmarkStart w:id="77" w:name="_ENREF_3_8"/>
      <w:r>
        <w:rPr>
          <w:noProof/>
        </w:rPr>
        <w:t xml:space="preserve">Habersack, M., H., Nachtnebel, P., H., Laronne, and B., J. (2001). "The Continuous Measurement of Bedload Discharge in a Large Alpine Gravel Bed River." </w:t>
      </w:r>
      <w:r w:rsidRPr="00146912">
        <w:rPr>
          <w:i/>
          <w:noProof/>
        </w:rPr>
        <w:t>Journal of Hydraulic Research</w:t>
      </w:r>
      <w:r>
        <w:rPr>
          <w:noProof/>
        </w:rPr>
        <w:t>, 39, 125-133.</w:t>
      </w:r>
      <w:bookmarkEnd w:id="77"/>
    </w:p>
    <w:p w:rsidR="00146912" w:rsidRDefault="00146912" w:rsidP="00146912">
      <w:pPr>
        <w:spacing w:after="0"/>
        <w:ind w:left="720" w:hanging="720"/>
        <w:rPr>
          <w:noProof/>
        </w:rPr>
      </w:pPr>
      <w:bookmarkStart w:id="78" w:name="_ENREF_3_9"/>
      <w:r>
        <w:rPr>
          <w:noProof/>
        </w:rPr>
        <w:t xml:space="preserve">Hubbell, D. W. (1987). "Bedload Sampling and Analysis." </w:t>
      </w:r>
      <w:r w:rsidRPr="00146912">
        <w:rPr>
          <w:i/>
          <w:noProof/>
        </w:rPr>
        <w:t>Sediment Transport in Gravel-Bed Rivers</w:t>
      </w:r>
      <w:r>
        <w:rPr>
          <w:noProof/>
        </w:rPr>
        <w:t>, C. R. Thorne, J. C. Bathurst, and R. D. Hey, eds., John Wiley and Sons, New York</w:t>
      </w:r>
      <w:r>
        <w:rPr>
          <w:noProof/>
        </w:rPr>
        <w:tab/>
        <w:t>89-118.</w:t>
      </w:r>
      <w:bookmarkEnd w:id="78"/>
    </w:p>
    <w:p w:rsidR="00146912" w:rsidRDefault="00146912" w:rsidP="00146912">
      <w:pPr>
        <w:spacing w:after="0"/>
        <w:ind w:left="720" w:hanging="720"/>
        <w:rPr>
          <w:noProof/>
        </w:rPr>
      </w:pPr>
      <w:bookmarkStart w:id="79" w:name="_ENREF_3_10"/>
      <w:r>
        <w:rPr>
          <w:noProof/>
        </w:rPr>
        <w:t xml:space="preserve">Johnson, N. L. (1949). "Systems of Frequency Curves Generated by Methods of Translation." </w:t>
      </w:r>
      <w:r w:rsidRPr="00146912">
        <w:rPr>
          <w:i/>
          <w:noProof/>
        </w:rPr>
        <w:t>Biometrika</w:t>
      </w:r>
      <w:r>
        <w:rPr>
          <w:noProof/>
        </w:rPr>
        <w:t>, 36(1-2), 149-176.</w:t>
      </w:r>
      <w:bookmarkEnd w:id="79"/>
    </w:p>
    <w:p w:rsidR="00146912" w:rsidRDefault="00146912" w:rsidP="00146912">
      <w:pPr>
        <w:spacing w:after="0"/>
        <w:ind w:left="720" w:hanging="720"/>
        <w:rPr>
          <w:noProof/>
        </w:rPr>
      </w:pPr>
      <w:bookmarkStart w:id="80" w:name="_ENREF_3_11"/>
      <w:r>
        <w:rPr>
          <w:noProof/>
        </w:rPr>
        <w:t xml:space="preserve">Kuhnle, R. A., Willis, J. C., and Bowie, A. J. "Measurement of Bed Load Transport on Goodwin Creek, Northern Mississippi." </w:t>
      </w:r>
      <w:r w:rsidRPr="00146912">
        <w:rPr>
          <w:i/>
          <w:noProof/>
        </w:rPr>
        <w:t>Proc., 18th Mississippi Water Resources Conference</w:t>
      </w:r>
      <w:r>
        <w:rPr>
          <w:noProof/>
        </w:rPr>
        <w:t>, 57-60.</w:t>
      </w:r>
      <w:bookmarkEnd w:id="80"/>
    </w:p>
    <w:p w:rsidR="00146912" w:rsidRDefault="00146912" w:rsidP="00146912">
      <w:pPr>
        <w:spacing w:after="0"/>
        <w:ind w:left="720" w:hanging="720"/>
        <w:rPr>
          <w:noProof/>
        </w:rPr>
      </w:pPr>
      <w:bookmarkStart w:id="81" w:name="_ENREF_3_12"/>
      <w:r>
        <w:rPr>
          <w:noProof/>
        </w:rPr>
        <w:t xml:space="preserve">Laronne, J. B., Reid, I., Yitshak, Y., and Forstick, L. E. "Recording Bedload Discharge in a Semiarid Channel, Nahal Yatir, Israel." </w:t>
      </w:r>
      <w:r w:rsidRPr="00146912">
        <w:rPr>
          <w:i/>
          <w:noProof/>
        </w:rPr>
        <w:t>Proc., Annual Symposium</w:t>
      </w:r>
      <w:r>
        <w:rPr>
          <w:noProof/>
        </w:rPr>
        <w:t>, International Association of Hydrological Sciences, 79-86.</w:t>
      </w:r>
      <w:bookmarkEnd w:id="81"/>
    </w:p>
    <w:p w:rsidR="00146912" w:rsidRDefault="00146912" w:rsidP="00146912">
      <w:pPr>
        <w:spacing w:after="0"/>
        <w:ind w:left="720" w:hanging="720"/>
        <w:rPr>
          <w:noProof/>
        </w:rPr>
      </w:pPr>
      <w:bookmarkStart w:id="82" w:name="_ENREF_3_13"/>
      <w:r>
        <w:rPr>
          <w:noProof/>
        </w:rPr>
        <w:t xml:space="preserve">Leopold, L. B., and Emmett, W. W. (1976). "Bedload Measurements, East Fork River, Wyoming." </w:t>
      </w:r>
      <w:r w:rsidRPr="00146912">
        <w:rPr>
          <w:i/>
          <w:noProof/>
        </w:rPr>
        <w:t>Proceedings of the National Academy of Sciences of the United States of America</w:t>
      </w:r>
      <w:r>
        <w:rPr>
          <w:noProof/>
        </w:rPr>
        <w:t>, 73(4), 1000-1004.</w:t>
      </w:r>
      <w:bookmarkEnd w:id="82"/>
    </w:p>
    <w:p w:rsidR="00146912" w:rsidRDefault="00146912" w:rsidP="00146912">
      <w:pPr>
        <w:spacing w:after="0"/>
        <w:ind w:left="720" w:hanging="720"/>
        <w:rPr>
          <w:noProof/>
        </w:rPr>
      </w:pPr>
      <w:bookmarkStart w:id="83" w:name="_ENREF_3_14"/>
      <w:r>
        <w:rPr>
          <w:noProof/>
        </w:rPr>
        <w:t xml:space="preserve">Lindsay, B. G. (1995). </w:t>
      </w:r>
      <w:r w:rsidRPr="00146912">
        <w:rPr>
          <w:i/>
          <w:noProof/>
        </w:rPr>
        <w:t>Mixture Models: Theory, Geometry, and Applications</w:t>
      </w:r>
      <w:r>
        <w:rPr>
          <w:noProof/>
        </w:rPr>
        <w:t>, Institute of Mathematical Statistics.</w:t>
      </w:r>
      <w:bookmarkEnd w:id="83"/>
    </w:p>
    <w:p w:rsidR="00146912" w:rsidRDefault="00146912" w:rsidP="00146912">
      <w:pPr>
        <w:spacing w:after="0"/>
        <w:ind w:left="720" w:hanging="720"/>
        <w:rPr>
          <w:noProof/>
        </w:rPr>
      </w:pPr>
      <w:bookmarkStart w:id="84" w:name="_ENREF_3_15"/>
      <w:r>
        <w:rPr>
          <w:noProof/>
        </w:rPr>
        <w:t xml:space="preserve">Niño, Y., and García, M. (1994). "Gravel Saltation: 2. Modeling." </w:t>
      </w:r>
      <w:r w:rsidRPr="00146912">
        <w:rPr>
          <w:i/>
          <w:noProof/>
        </w:rPr>
        <w:t>Water Resour Res</w:t>
      </w:r>
      <w:r>
        <w:rPr>
          <w:noProof/>
        </w:rPr>
        <w:t>, 30(6), 1915-1924.</w:t>
      </w:r>
      <w:bookmarkEnd w:id="84"/>
    </w:p>
    <w:p w:rsidR="00146912" w:rsidRDefault="00146912" w:rsidP="00146912">
      <w:pPr>
        <w:spacing w:after="0"/>
        <w:ind w:left="720" w:hanging="720"/>
        <w:rPr>
          <w:noProof/>
        </w:rPr>
      </w:pPr>
      <w:bookmarkStart w:id="85" w:name="_ENREF_3_16"/>
      <w:r w:rsidRPr="00284104">
        <w:rPr>
          <w:noProof/>
          <w:lang w:val="es-NI"/>
        </w:rPr>
        <w:t xml:space="preserve">Niño, Y., García, M., and Ayala, L. (1994). </w:t>
      </w:r>
      <w:r>
        <w:rPr>
          <w:noProof/>
        </w:rPr>
        <w:t xml:space="preserve">"Gravel Saltation: 1. Experiments." </w:t>
      </w:r>
      <w:r w:rsidRPr="00146912">
        <w:rPr>
          <w:i/>
          <w:noProof/>
        </w:rPr>
        <w:t>Water Resour Res</w:t>
      </w:r>
      <w:r>
        <w:rPr>
          <w:noProof/>
        </w:rPr>
        <w:t>, 30(6), 1907-1914.</w:t>
      </w:r>
      <w:bookmarkEnd w:id="85"/>
    </w:p>
    <w:p w:rsidR="00146912" w:rsidRDefault="00146912" w:rsidP="00146912">
      <w:pPr>
        <w:spacing w:after="0"/>
        <w:ind w:left="720" w:hanging="720"/>
        <w:rPr>
          <w:noProof/>
        </w:rPr>
      </w:pPr>
      <w:bookmarkStart w:id="86" w:name="_ENREF_3_17"/>
      <w:r>
        <w:rPr>
          <w:noProof/>
        </w:rPr>
        <w:t xml:space="preserve">Parker, G. (1990). "Surface- Based Bedload Transport Relation for Gravel Rivers." </w:t>
      </w:r>
      <w:r w:rsidRPr="00146912">
        <w:rPr>
          <w:i/>
          <w:noProof/>
        </w:rPr>
        <w:t>Journal of Hydraulic Research</w:t>
      </w:r>
      <w:r>
        <w:rPr>
          <w:noProof/>
        </w:rPr>
        <w:t>, 28(4), 417-436.</w:t>
      </w:r>
      <w:bookmarkEnd w:id="86"/>
    </w:p>
    <w:p w:rsidR="00146912" w:rsidRDefault="00146912" w:rsidP="00146912">
      <w:pPr>
        <w:spacing w:after="0"/>
        <w:ind w:left="720" w:hanging="720"/>
        <w:rPr>
          <w:noProof/>
        </w:rPr>
      </w:pPr>
      <w:bookmarkStart w:id="87" w:name="_ENREF_3_18"/>
      <w:r>
        <w:rPr>
          <w:noProof/>
        </w:rPr>
        <w:lastRenderedPageBreak/>
        <w:t xml:space="preserve">Poreh, M., Sagiv, A., and Seginer, I. (1970). "Sediment Sampling Efficiency of Slots." </w:t>
      </w:r>
      <w:r w:rsidRPr="00146912">
        <w:rPr>
          <w:i/>
          <w:noProof/>
        </w:rPr>
        <w:t>Journal of Hydraulic Engineering</w:t>
      </w:r>
      <w:r>
        <w:rPr>
          <w:noProof/>
        </w:rPr>
        <w:t>, 96(10), 2065-2078.</w:t>
      </w:r>
      <w:bookmarkEnd w:id="87"/>
    </w:p>
    <w:p w:rsidR="00146912" w:rsidRDefault="00146912" w:rsidP="00146912">
      <w:pPr>
        <w:spacing w:after="0"/>
        <w:ind w:left="720" w:hanging="720"/>
        <w:rPr>
          <w:noProof/>
        </w:rPr>
      </w:pPr>
      <w:bookmarkStart w:id="88" w:name="_ENREF_3_19"/>
      <w:r>
        <w:rPr>
          <w:noProof/>
        </w:rPr>
        <w:t xml:space="preserve">Reid, J., Layman, J. T., and Frostick, L. E. (1980). "The Continuous Measurement of Bedload Discharge." </w:t>
      </w:r>
      <w:r w:rsidRPr="00146912">
        <w:rPr>
          <w:i/>
          <w:noProof/>
        </w:rPr>
        <w:t>Journal of Hydraulic Research = Journal de Recherches Hydrauliques</w:t>
      </w:r>
      <w:r>
        <w:rPr>
          <w:noProof/>
        </w:rPr>
        <w:t>, 18(3), 243-249.</w:t>
      </w:r>
      <w:bookmarkEnd w:id="88"/>
    </w:p>
    <w:p w:rsidR="00146912" w:rsidRDefault="00146912" w:rsidP="00146912">
      <w:pPr>
        <w:spacing w:after="0"/>
        <w:ind w:left="720" w:hanging="720"/>
        <w:rPr>
          <w:noProof/>
        </w:rPr>
      </w:pPr>
      <w:bookmarkStart w:id="89" w:name="_ENREF_3_20"/>
      <w:r>
        <w:rPr>
          <w:noProof/>
        </w:rPr>
        <w:t xml:space="preserve">Sear, D. A., Damon, W., Booker, D. J., and Anderson, D. G. (2000). "A Load Cell Based Continuous Recording Bedload Trap." </w:t>
      </w:r>
      <w:r w:rsidRPr="00146912">
        <w:rPr>
          <w:i/>
          <w:noProof/>
        </w:rPr>
        <w:t>Earth Surface Processes and Landforms</w:t>
      </w:r>
      <w:r>
        <w:rPr>
          <w:noProof/>
        </w:rPr>
        <w:t>, 25(6), 659-672.</w:t>
      </w:r>
      <w:bookmarkEnd w:id="89"/>
    </w:p>
    <w:p w:rsidR="00146912" w:rsidRDefault="00146912" w:rsidP="00146912">
      <w:pPr>
        <w:spacing w:after="0"/>
        <w:ind w:left="720" w:hanging="720"/>
        <w:rPr>
          <w:noProof/>
        </w:rPr>
      </w:pPr>
      <w:bookmarkStart w:id="90" w:name="_ENREF_3_21"/>
      <w:r>
        <w:rPr>
          <w:noProof/>
        </w:rPr>
        <w:t xml:space="preserve">Sterling, S. M., and Church, M. (2002). "Sediment Trapping Characteristics of a Pit Trap and the Helley-Smith Sampler in a Cobble Gravel Bed River." </w:t>
      </w:r>
      <w:r w:rsidRPr="00146912">
        <w:rPr>
          <w:i/>
          <w:noProof/>
        </w:rPr>
        <w:t>Water Resour. Res.</w:t>
      </w:r>
      <w:r>
        <w:rPr>
          <w:noProof/>
        </w:rPr>
        <w:t>, 38(8), 1144.</w:t>
      </w:r>
      <w:bookmarkEnd w:id="90"/>
    </w:p>
    <w:p w:rsidR="00146912" w:rsidRDefault="00146912" w:rsidP="00146912">
      <w:pPr>
        <w:spacing w:after="0"/>
        <w:ind w:left="720" w:hanging="720"/>
        <w:rPr>
          <w:noProof/>
        </w:rPr>
      </w:pPr>
      <w:bookmarkStart w:id="91" w:name="_ENREF_3_22"/>
      <w:r>
        <w:rPr>
          <w:noProof/>
        </w:rPr>
        <w:t xml:space="preserve">Von Kármán, T. (1931). </w:t>
      </w:r>
      <w:r w:rsidRPr="00146912">
        <w:rPr>
          <w:i/>
          <w:noProof/>
        </w:rPr>
        <w:t>Mechanical Similitude and Turbulence</w:t>
      </w:r>
      <w:r>
        <w:rPr>
          <w:noProof/>
        </w:rPr>
        <w:t>, National Advisory Committee for Aeronautics, Washington D.C.</w:t>
      </w:r>
      <w:bookmarkEnd w:id="91"/>
    </w:p>
    <w:p w:rsidR="00146912" w:rsidRDefault="00146912" w:rsidP="00146912">
      <w:pPr>
        <w:spacing w:after="0"/>
        <w:ind w:left="720" w:hanging="720"/>
        <w:rPr>
          <w:noProof/>
        </w:rPr>
      </w:pPr>
      <w:bookmarkStart w:id="92" w:name="_ENREF_3_23"/>
      <w:r>
        <w:rPr>
          <w:noProof/>
        </w:rPr>
        <w:t xml:space="preserve">Wilcock, P. R. (2001). "Toward a Practical Method for Estimating Sediment-Transport Rates in Gravel-Bed Rivers." </w:t>
      </w:r>
      <w:r w:rsidRPr="00146912">
        <w:rPr>
          <w:i/>
          <w:noProof/>
        </w:rPr>
        <w:t>Earth Surface Processes and Landforms</w:t>
      </w:r>
      <w:r>
        <w:rPr>
          <w:noProof/>
        </w:rPr>
        <w:t>, 26(13), 1395-1408.</w:t>
      </w:r>
      <w:bookmarkEnd w:id="92"/>
    </w:p>
    <w:p w:rsidR="00146912" w:rsidRDefault="00146912" w:rsidP="00146912">
      <w:pPr>
        <w:spacing w:after="0"/>
        <w:ind w:left="720" w:hanging="720"/>
        <w:rPr>
          <w:noProof/>
        </w:rPr>
      </w:pPr>
      <w:bookmarkStart w:id="93" w:name="_ENREF_3_24"/>
      <w:r>
        <w:rPr>
          <w:noProof/>
        </w:rPr>
        <w:t xml:space="preserve">Wilcock, P. R., and Crowe, J. C. (2003). "Surface-Based Transport Model for Mixed-Size Sediment." </w:t>
      </w:r>
      <w:r w:rsidRPr="00146912">
        <w:rPr>
          <w:i/>
          <w:noProof/>
        </w:rPr>
        <w:t>Journal of Hydraulic Engineering</w:t>
      </w:r>
      <w:r>
        <w:rPr>
          <w:noProof/>
        </w:rPr>
        <w:t>, 129(2), 120-128.</w:t>
      </w:r>
      <w:bookmarkEnd w:id="93"/>
    </w:p>
    <w:p w:rsidR="00146912" w:rsidRDefault="00146912" w:rsidP="00146912">
      <w:pPr>
        <w:ind w:left="720" w:hanging="720"/>
        <w:rPr>
          <w:noProof/>
        </w:rPr>
      </w:pPr>
      <w:bookmarkStart w:id="94" w:name="_ENREF_3_25"/>
      <w:r>
        <w:rPr>
          <w:noProof/>
        </w:rPr>
        <w:t xml:space="preserve">Yakhot, V., Orszag, S. A., Thangam, S., Gatski, T. B., and Speziale, C. G. (1992). "Development of Turbulence Models for Shear Flows by a Double Expansion Technique." </w:t>
      </w:r>
      <w:r w:rsidRPr="00146912">
        <w:rPr>
          <w:i/>
          <w:noProof/>
        </w:rPr>
        <w:t>Physics of Fluids A: Fluid Dynamics</w:t>
      </w:r>
      <w:r>
        <w:rPr>
          <w:noProof/>
        </w:rPr>
        <w:t>, 4(7), 1510-1520.</w:t>
      </w:r>
      <w:bookmarkEnd w:id="94"/>
    </w:p>
    <w:p w:rsidR="00146912" w:rsidRDefault="00146912" w:rsidP="00146912">
      <w:pPr>
        <w:rPr>
          <w:noProof/>
        </w:rPr>
      </w:pPr>
    </w:p>
    <w:p w:rsidR="00A75064" w:rsidRDefault="00DA7B45" w:rsidP="00A75064">
      <w:r>
        <w:fldChar w:fldCharType="end"/>
      </w:r>
    </w:p>
    <w:p w:rsidR="00A75064" w:rsidRDefault="00A75064" w:rsidP="00A75064">
      <w:pPr>
        <w:sectPr w:rsidR="00A75064">
          <w:pgSz w:w="12240" w:h="15840"/>
          <w:pgMar w:top="1440" w:right="1440" w:bottom="1440" w:left="1440" w:header="720" w:footer="720" w:gutter="0"/>
          <w:cols w:space="720"/>
          <w:docGrid w:linePitch="360"/>
        </w:sectPr>
      </w:pPr>
    </w:p>
    <w:p w:rsidR="00CE3A3E" w:rsidRPr="00A97FC5" w:rsidRDefault="00F71C29" w:rsidP="00114DA2">
      <w:pPr>
        <w:pStyle w:val="Heading1"/>
        <w:numPr>
          <w:ilvl w:val="0"/>
          <w:numId w:val="6"/>
        </w:numPr>
        <w:ind w:left="2160" w:hanging="720"/>
        <w:jc w:val="left"/>
      </w:pPr>
      <w:bookmarkStart w:id="95" w:name="_Toc364775327"/>
      <w:bookmarkEnd w:id="24"/>
      <w:r w:rsidRPr="00A97FC5">
        <w:lastRenderedPageBreak/>
        <w:t xml:space="preserve">Characterizing </w:t>
      </w:r>
      <w:proofErr w:type="spellStart"/>
      <w:r w:rsidRPr="00A97FC5">
        <w:t>Bedload</w:t>
      </w:r>
      <w:proofErr w:type="spellEnd"/>
      <w:r w:rsidRPr="00A97FC5">
        <w:t xml:space="preserve"> Transport in a Southern Appalachian Ridge and Valley Stream</w:t>
      </w:r>
      <w:bookmarkEnd w:id="95"/>
    </w:p>
    <w:p w:rsidR="00236E6D" w:rsidRPr="005E54E2" w:rsidRDefault="00CE3A3E" w:rsidP="00441D6B">
      <w:r>
        <w:br w:type="page"/>
      </w:r>
    </w:p>
    <w:p w:rsidR="00236E6D" w:rsidRDefault="00FA3368" w:rsidP="002F01CB">
      <w:pPr>
        <w:pStyle w:val="Heading2"/>
        <w:numPr>
          <w:ilvl w:val="0"/>
          <w:numId w:val="0"/>
        </w:numPr>
      </w:pPr>
      <w:bookmarkStart w:id="96" w:name="_Toc289175834"/>
      <w:bookmarkStart w:id="97" w:name="_Toc364775328"/>
      <w:r>
        <w:lastRenderedPageBreak/>
        <w:t xml:space="preserve">Chapter II </w:t>
      </w:r>
      <w:r w:rsidR="00CE4D4B">
        <w:t>Abstract</w:t>
      </w:r>
      <w:bookmarkEnd w:id="96"/>
      <w:bookmarkEnd w:id="97"/>
    </w:p>
    <w:p w:rsidR="00BB3AE9" w:rsidRDefault="00D1550C" w:rsidP="00BB3AE9">
      <w:r>
        <w:t xml:space="preserve">Published </w:t>
      </w:r>
      <w:proofErr w:type="spellStart"/>
      <w:r>
        <w:t>bedload</w:t>
      </w:r>
      <w:proofErr w:type="spellEnd"/>
      <w:r>
        <w:t xml:space="preserve"> transport </w:t>
      </w:r>
      <w:r w:rsidR="00080003">
        <w:t>data set</w:t>
      </w:r>
      <w:r>
        <w:t xml:space="preserve">s for gravel </w:t>
      </w:r>
      <w:proofErr w:type="gramStart"/>
      <w:r>
        <w:t>bed rivers</w:t>
      </w:r>
      <w:proofErr w:type="gramEnd"/>
      <w:r>
        <w:t xml:space="preserve"> in North America have been developed primarily in the mountainous Western regions of the continent.  These data sets have been used </w:t>
      </w:r>
      <w:r w:rsidR="004776AE">
        <w:t>by researchers to develop and/</w:t>
      </w:r>
      <w:r>
        <w:t xml:space="preserve">or test a number of </w:t>
      </w:r>
      <w:r w:rsidR="004776AE">
        <w:t>commonly used</w:t>
      </w:r>
      <w:r>
        <w:t xml:space="preserve"> </w:t>
      </w:r>
      <w:proofErr w:type="spellStart"/>
      <w:r>
        <w:t>bedload</w:t>
      </w:r>
      <w:proofErr w:type="spellEnd"/>
      <w:r>
        <w:t xml:space="preserve"> transport models.  By comparison, published </w:t>
      </w:r>
      <w:proofErr w:type="spellStart"/>
      <w:r>
        <w:t>bedload</w:t>
      </w:r>
      <w:proofErr w:type="spellEnd"/>
      <w:r>
        <w:t xml:space="preserve"> transport data sets for streams in the Eastern regions of the continent are few in number and brief in content</w:t>
      </w:r>
      <w:r w:rsidR="00B562EC">
        <w:t>.</w:t>
      </w:r>
    </w:p>
    <w:p w:rsidR="00D1550C" w:rsidRDefault="00D1550C" w:rsidP="00D1550C">
      <w:r w:rsidRPr="00714803">
        <w:rPr>
          <w:rFonts w:ascii="TimesNewRoman" w:hAnsi="TimesNewRoman" w:cs="TimesNewRoman"/>
        </w:rPr>
        <w:t xml:space="preserve">The objective </w:t>
      </w:r>
      <w:r w:rsidRPr="00B75B84">
        <w:rPr>
          <w:rFonts w:ascii="TimesNewRoman" w:hAnsi="TimesNewRoman" w:cs="TimesNewRoman"/>
        </w:rPr>
        <w:t xml:space="preserve">of this study </w:t>
      </w:r>
      <w:r w:rsidR="00584586">
        <w:rPr>
          <w:rFonts w:ascii="TimesNewRoman" w:hAnsi="TimesNewRoman" w:cs="TimesNewRoman"/>
        </w:rPr>
        <w:t>was</w:t>
      </w:r>
      <w:r w:rsidRPr="00B75B84">
        <w:rPr>
          <w:rFonts w:ascii="TimesNewRoman" w:hAnsi="TimesNewRoman" w:cs="TimesNewRoman"/>
        </w:rPr>
        <w:t xml:space="preserve"> to characterize</w:t>
      </w:r>
      <w:r w:rsidRPr="00B36C5B">
        <w:rPr>
          <w:rFonts w:ascii="TimesNewRoman" w:hAnsi="TimesNewRoman" w:cs="TimesNewRoman"/>
        </w:rPr>
        <w:t xml:space="preserve"> </w:t>
      </w:r>
      <w:r w:rsidRPr="00B75B84">
        <w:rPr>
          <w:rFonts w:ascii="TimesNewRoman" w:hAnsi="TimesNewRoman" w:cs="TimesNewRoman"/>
        </w:rPr>
        <w:t xml:space="preserve">the </w:t>
      </w:r>
      <w:proofErr w:type="spellStart"/>
      <w:r w:rsidRPr="00B75B84">
        <w:rPr>
          <w:rFonts w:ascii="TimesNewRoman" w:hAnsi="TimesNewRoman" w:cs="TimesNewRoman"/>
        </w:rPr>
        <w:t>bedload</w:t>
      </w:r>
      <w:proofErr w:type="spellEnd"/>
      <w:r w:rsidRPr="00B75B84">
        <w:rPr>
          <w:rFonts w:ascii="TimesNewRoman" w:hAnsi="TimesNewRoman" w:cs="TimesNewRoman"/>
        </w:rPr>
        <w:t xml:space="preserve"> transport flux rates in</w:t>
      </w:r>
      <w:r w:rsidR="004776AE">
        <w:rPr>
          <w:rFonts w:ascii="TimesNewRoman" w:hAnsi="TimesNewRoman" w:cs="TimesNewRoman"/>
        </w:rPr>
        <w:t xml:space="preserve"> a S</w:t>
      </w:r>
      <w:r w:rsidRPr="00B75B84">
        <w:rPr>
          <w:rFonts w:ascii="TimesNewRoman" w:hAnsi="TimesNewRoman" w:cs="TimesNewRoman"/>
        </w:rPr>
        <w:t>outhern Appalachian Ridge and Valley stream</w:t>
      </w:r>
      <w:r>
        <w:rPr>
          <w:rFonts w:ascii="TimesNewRoman" w:hAnsi="TimesNewRoman" w:cs="TimesNewRoman"/>
        </w:rPr>
        <w:t xml:space="preserve"> and the particle </w:t>
      </w:r>
      <w:r w:rsidRPr="006A630F">
        <w:rPr>
          <w:rFonts w:ascii="TimesNewRoman" w:hAnsi="TimesNewRoman" w:cs="TimesNewRoman"/>
        </w:rPr>
        <w:t xml:space="preserve">size distribution of the </w:t>
      </w:r>
      <w:proofErr w:type="spellStart"/>
      <w:r w:rsidRPr="006A630F">
        <w:rPr>
          <w:rFonts w:ascii="TimesNewRoman" w:hAnsi="TimesNewRoman" w:cs="TimesNewRoman"/>
        </w:rPr>
        <w:t>bedload</w:t>
      </w:r>
      <w:proofErr w:type="spellEnd"/>
      <w:r w:rsidRPr="006A630F">
        <w:rPr>
          <w:rFonts w:ascii="TimesNewRoman" w:hAnsi="TimesNewRoman" w:cs="TimesNewRoman"/>
        </w:rPr>
        <w:t xml:space="preserve"> material relative to that of the bed surface and bar samples.</w:t>
      </w:r>
      <w:r>
        <w:rPr>
          <w:rFonts w:ascii="TimesNewRoman" w:hAnsi="TimesNewRoman" w:cs="TimesNewRoman"/>
        </w:rPr>
        <w:t xml:space="preserve">  To meet this objective a</w:t>
      </w:r>
      <w:r>
        <w:t xml:space="preserve"> continuously monitoring </w:t>
      </w:r>
      <w:proofErr w:type="spellStart"/>
      <w:r>
        <w:t>bedload</w:t>
      </w:r>
      <w:proofErr w:type="spellEnd"/>
      <w:r>
        <w:t xml:space="preserve"> transport station was installed in August of 2010 on Little Turkey Creek in Farragut, Tennessee.  </w:t>
      </w:r>
      <w:r w:rsidRPr="00110415">
        <w:t xml:space="preserve">The </w:t>
      </w:r>
      <w:proofErr w:type="spellStart"/>
      <w:r w:rsidRPr="00110415">
        <w:t>bedload</w:t>
      </w:r>
      <w:proofErr w:type="spellEnd"/>
      <w:r w:rsidRPr="00110415">
        <w:t xml:space="preserve"> </w:t>
      </w:r>
      <w:r>
        <w:t xml:space="preserve">monitoring </w:t>
      </w:r>
      <w:r w:rsidRPr="00110415">
        <w:t xml:space="preserve">station </w:t>
      </w:r>
      <w:r>
        <w:t xml:space="preserve">includes four </w:t>
      </w:r>
      <w:proofErr w:type="spellStart"/>
      <w:r>
        <w:t>Birkbeck</w:t>
      </w:r>
      <w:proofErr w:type="spellEnd"/>
      <w:r>
        <w:t>-type pit traps, extending perpendicular to flow across the channel bottom in series</w:t>
      </w:r>
      <w:r w:rsidRPr="00F472B8">
        <w:t>.</w:t>
      </w:r>
      <w:r>
        <w:t xml:space="preserve">  The </w:t>
      </w:r>
      <w:proofErr w:type="spellStart"/>
      <w:r>
        <w:t>bedload</w:t>
      </w:r>
      <w:proofErr w:type="spellEnd"/>
      <w:r>
        <w:t xml:space="preserve"> traps</w:t>
      </w:r>
      <w:r w:rsidRPr="006A7415">
        <w:t xml:space="preserve"> each consist of a </w:t>
      </w:r>
      <w:r>
        <w:t xml:space="preserve">reinforced </w:t>
      </w:r>
      <w:r w:rsidRPr="006A7415">
        <w:t>concrete vault</w:t>
      </w:r>
      <w:r>
        <w:t xml:space="preserve"> and</w:t>
      </w:r>
      <w:r w:rsidRPr="006A7415">
        <w:t xml:space="preserve"> a stainless steel loading </w:t>
      </w:r>
      <w:r>
        <w:t xml:space="preserve">box insert resting on </w:t>
      </w:r>
      <w:r w:rsidRPr="006A7415">
        <w:t>four submersible load cells</w:t>
      </w:r>
      <w:r w:rsidRPr="00D1550C">
        <w:t xml:space="preserve"> </w:t>
      </w:r>
      <w:r w:rsidRPr="00110415">
        <w:t xml:space="preserve">rated for 5 </w:t>
      </w:r>
      <w:proofErr w:type="spellStart"/>
      <w:proofErr w:type="gramStart"/>
      <w:r w:rsidRPr="00110415">
        <w:t>kN</w:t>
      </w:r>
      <w:proofErr w:type="spellEnd"/>
      <w:proofErr w:type="gramEnd"/>
      <w:r w:rsidRPr="00110415">
        <w:t xml:space="preserve"> each</w:t>
      </w:r>
      <w:r w:rsidRPr="006A7415">
        <w:t>.</w:t>
      </w:r>
      <w:r>
        <w:t xml:space="preserve">  The four load cells in each vault </w:t>
      </w:r>
      <w:r w:rsidR="00584586">
        <w:t>were</w:t>
      </w:r>
      <w:r>
        <w:t xml:space="preserve"> individually connected to a data logger adjacent to the channel.  The data l</w:t>
      </w:r>
      <w:r w:rsidR="00080003">
        <w:t>ogger reads weights on a 15-sec</w:t>
      </w:r>
      <w:r>
        <w:t xml:space="preserve">ond interval and records a time averaged weight every 5 minutes.  </w:t>
      </w:r>
      <w:r w:rsidRPr="00110415">
        <w:t xml:space="preserve">The system </w:t>
      </w:r>
      <w:r w:rsidR="00584586">
        <w:t>was</w:t>
      </w:r>
      <w:r w:rsidRPr="00110415">
        <w:t xml:space="preserve"> powered by a 12-volt marine bat</w:t>
      </w:r>
      <w:r>
        <w:t>tery and a 40-watt solar panel. W</w:t>
      </w:r>
      <w:r w:rsidRPr="00110415">
        <w:t xml:space="preserve">ater level loggers </w:t>
      </w:r>
      <w:r w:rsidR="00584586">
        <w:t>were</w:t>
      </w:r>
      <w:r>
        <w:t xml:space="preserve"> </w:t>
      </w:r>
      <w:r w:rsidRPr="00110415">
        <w:t>located 11 m and 27 m upstream and downstream respectively</w:t>
      </w:r>
      <w:r>
        <w:t xml:space="preserve"> and </w:t>
      </w:r>
      <w:r w:rsidR="00584586">
        <w:t>were</w:t>
      </w:r>
      <w:r>
        <w:t xml:space="preserve"> time synchronized to the data logger</w:t>
      </w:r>
      <w:r w:rsidRPr="00110415">
        <w:t xml:space="preserve">. </w:t>
      </w:r>
      <w:r>
        <w:t xml:space="preserve">This station was used to collect </w:t>
      </w:r>
      <w:proofErr w:type="spellStart"/>
      <w:r>
        <w:t>bedload</w:t>
      </w:r>
      <w:proofErr w:type="spellEnd"/>
      <w:r>
        <w:t xml:space="preserve"> transport rate observations from August 2010 to May of 2012.  The resulting data set includes observations for 11 independent </w:t>
      </w:r>
      <w:proofErr w:type="spellStart"/>
      <w:r>
        <w:t>bedload</w:t>
      </w:r>
      <w:proofErr w:type="spellEnd"/>
      <w:r>
        <w:t xml:space="preserve"> events with real time recording of </w:t>
      </w:r>
      <w:proofErr w:type="spellStart"/>
      <w:r>
        <w:t>bedload</w:t>
      </w:r>
      <w:proofErr w:type="spellEnd"/>
      <w:r>
        <w:t xml:space="preserve"> transport rate, stage, water surface slope, and bulk particle size distributions for each event.  Particle size distribution data were also recorded for the bed surface material and bulk bar samples on the research reach.</w:t>
      </w:r>
    </w:p>
    <w:p w:rsidR="00D1550C" w:rsidRPr="00D1550C" w:rsidRDefault="00D1550C" w:rsidP="00D1550C">
      <w:pPr>
        <w:rPr>
          <w:rFonts w:ascii="TimesNewRoman" w:hAnsi="TimesNewRoman" w:cs="TimesNewRoman"/>
          <w:b/>
        </w:rPr>
      </w:pPr>
      <w:r>
        <w:t xml:space="preserve">Observed trends in </w:t>
      </w:r>
      <w:proofErr w:type="spellStart"/>
      <w:r>
        <w:t>bedload</w:t>
      </w:r>
      <w:proofErr w:type="spellEnd"/>
      <w:r>
        <w:t xml:space="preserve"> transport rates relative to grain shear </w:t>
      </w:r>
      <w:r w:rsidR="00584586">
        <w:t>are</w:t>
      </w:r>
      <w:r>
        <w:t xml:space="preserve"> consistent </w:t>
      </w:r>
      <w:r>
        <w:rPr>
          <w:rFonts w:ascii="TimesNewRoman" w:hAnsi="TimesNewRoman" w:cs="TimesNewRoman"/>
        </w:rPr>
        <w:t xml:space="preserve">with the observations of Milhous </w:t>
      </w:r>
      <w:r w:rsidR="00DA7B45">
        <w:rPr>
          <w:rFonts w:ascii="TimesNewRoman" w:hAnsi="TimesNewRoman" w:cs="TimesNewRoman"/>
        </w:rPr>
        <w:fldChar w:fldCharType="begin"/>
      </w:r>
      <w:r w:rsidR="00C870D2">
        <w:rPr>
          <w:rFonts w:ascii="TimesNewRoman" w:hAnsi="TimesNewRoman" w:cs="TimesNewRoman"/>
        </w:rPr>
        <w:instrText xml:space="preserve"> ADDIN EN.CITE &lt;EndNote&gt;&lt;Cite ExcludeAuth="1"&gt;&lt;Author&gt;Milhous&lt;/Author&gt;&lt;Year&gt;1973&lt;/Year&gt;&lt;RecNum&gt;748&lt;/RecNum&gt;&lt;DisplayText&gt;(1973)&lt;/DisplayText&gt;&lt;record&gt;&lt;rec-number&gt;748&lt;/rec-number&gt;&lt;foreign-keys&gt;&lt;key app="EN" db-id="dfpz0vsensd0acesfatxwrvjvpfaedswv2rz"&gt;748&lt;/key&gt;&lt;/foreign-keys&gt;&lt;ref-type name="Thesis"&gt;32&lt;/ref-type&gt;&lt;contributors&gt;&lt;authors&gt;&lt;author&gt;Milhous, R.T.&lt;/author&gt;&lt;/authors&gt;&lt;/contributors&gt;&lt;titles&gt;&lt;title&gt;Sediment Transport in a Gravel-bottomed Stream&lt;/title&gt;&lt;/titles&gt;&lt;volume&gt;Doctor of Philosophy&lt;/volume&gt;&lt;dates&gt;&lt;year&gt;1973&lt;/year&gt;&lt;/dates&gt;&lt;pub-location&gt;Corvallis, Oregon&lt;/pub-location&gt;&lt;publisher&gt;Oregon State University&lt;/publisher&gt;&lt;urls&gt;&lt;/urls&gt;&lt;/record&gt;&lt;/Cite&gt;&lt;/EndNote&gt;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14" w:tooltip="Milhous, 1973 #748" w:history="1">
        <w:r w:rsidR="00146912">
          <w:rPr>
            <w:rFonts w:ascii="TimesNewRoman" w:hAnsi="TimesNewRoman" w:cs="TimesNewRoman"/>
            <w:noProof/>
          </w:rPr>
          <w:t>1973</w:t>
        </w:r>
      </w:hyperlink>
      <w:r>
        <w:rPr>
          <w:rFonts w:ascii="TimesNewRoman" w:hAnsi="TimesNewRoman" w:cs="TimesNewRoman"/>
          <w:noProof/>
        </w:rPr>
        <w:t>)</w:t>
      </w:r>
      <w:r w:rsidR="00DA7B45">
        <w:rPr>
          <w:rFonts w:ascii="TimesNewRoman" w:hAnsi="TimesNewRoman" w:cs="TimesNewRoman"/>
        </w:rPr>
        <w:fldChar w:fldCharType="end"/>
      </w:r>
      <w:r w:rsidR="00B562EC">
        <w:rPr>
          <w:rFonts w:ascii="TimesNewRoman" w:hAnsi="TimesNewRoman" w:cs="TimesNewRoman"/>
        </w:rPr>
        <w:t xml:space="preserve"> on Oak Creek</w:t>
      </w:r>
      <w:r>
        <w:rPr>
          <w:rFonts w:ascii="TimesNewRoman" w:hAnsi="TimesNewRoman" w:cs="TimesNewRoman"/>
        </w:rPr>
        <w:t xml:space="preserve">, Emmett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ExcludeAuth="1"&gt;&lt;Author&gt;Emmett&lt;/Author&gt;&lt;Year&gt;1976&lt;/Year&gt;&lt;RecNum&gt;773&lt;/RecNum&gt;&lt;DisplayText&gt;(1976)&lt;/DisplayText&gt;&lt;record&gt;&lt;rec-number&gt;773&lt;/rec-number&gt;&lt;foreign-keys&gt;&lt;key app="EN" db-id="dfpz0vsensd0acesfatxwrvjvpfaedswv2rz"&gt;773&lt;/key&gt;&lt;/foreign-keys&gt;&lt;ref-type name="Conference Proceedings"&gt;10&lt;/ref-type&gt;&lt;contributors&gt;&lt;authors&gt;&lt;author&gt;Emmett, William W.&lt;/author&gt;&lt;/authors&gt;&lt;/contributors&gt;&lt;titles&gt;&lt;title&gt;Bedload transport in two large, gravelbed rivers, Idaho and Washington&lt;/title&gt;&lt;secondary-title&gt;Third Federal Inter-Agency Sedimentation Conference&lt;/secondary-title&gt;&lt;/titles&gt;&lt;pages&gt;4-101 to 4-114&lt;/pages&gt;&lt;dates&gt;&lt;year&gt;1976&lt;/year&gt;&lt;/dates&gt;&lt;pub-location&gt;Denver, Colorado&lt;/pub-location&gt;&lt;urls&gt;&lt;/urls&gt;&lt;/record&gt;&lt;/Cite&gt;&lt;/EndNote&gt;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6" w:tooltip="Emmett, 1976 #773" w:history="1">
        <w:r w:rsidR="00146912">
          <w:rPr>
            <w:rFonts w:ascii="TimesNewRoman" w:hAnsi="TimesNewRoman" w:cs="TimesNewRoman"/>
            <w:noProof/>
          </w:rPr>
          <w:t>1976</w:t>
        </w:r>
      </w:hyperlink>
      <w:r>
        <w:rPr>
          <w:rFonts w:ascii="TimesNewRoman" w:hAnsi="TimesNewRoman" w:cs="TimesNewRoman"/>
          <w:noProof/>
        </w:rPr>
        <w:t>)</w:t>
      </w:r>
      <w:r w:rsidR="00DA7B45">
        <w:rPr>
          <w:rFonts w:ascii="TimesNewRoman" w:hAnsi="TimesNewRoman" w:cs="TimesNewRoman"/>
        </w:rPr>
        <w:fldChar w:fldCharType="end"/>
      </w:r>
      <w:r w:rsidR="00B562EC">
        <w:rPr>
          <w:rFonts w:ascii="TimesNewRoman" w:hAnsi="TimesNewRoman" w:cs="TimesNewRoman"/>
        </w:rPr>
        <w:t xml:space="preserve"> on the East Fork River</w:t>
      </w:r>
      <w:r w:rsidR="00CD0574">
        <w:rPr>
          <w:rFonts w:ascii="TimesNewRoman" w:hAnsi="TimesNewRoman" w:cs="TimesNewRoman"/>
        </w:rPr>
        <w:t>,</w:t>
      </w:r>
      <w:r>
        <w:rPr>
          <w:rFonts w:ascii="TimesNewRoman" w:hAnsi="TimesNewRoman" w:cs="TimesNewRoman"/>
        </w:rPr>
        <w:t xml:space="preserve"> and Leopold and Emmett</w:t>
      </w:r>
      <w:r w:rsidR="00702DED">
        <w:rPr>
          <w:rFonts w:ascii="TimesNewRoman" w:hAnsi="TimesNewRoman" w:cs="TimesNewRoman"/>
        </w:rPr>
        <w:t xml:space="preserve">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ExcludeAuth="1"&gt;&lt;Author&gt;Leopold&lt;/Author&gt;&lt;Year&gt;1976&lt;/Year&gt;&lt;RecNum&gt;336&lt;/RecNum&gt;&lt;DisplayText&gt;(1976)&lt;/DisplayText&gt;&lt;record&gt;&lt;rec-number&gt;336&lt;/rec-number&gt;&lt;foreign-keys&gt;&lt;key app="EN" db-id="dfpz0vsensd0acesfatxwrvjvpfaedswv2rz"&gt;336&lt;/key&gt;&lt;key app="ENWeb" db-id="TQfX6ArtqgcAAEFNCFM"&gt;134&lt;/key&gt;&lt;/foreign-keys&gt;&lt;ref-type name="Journal Article"&gt;17&lt;/ref-type&gt;&lt;contributors&gt;&lt;authors&gt;&lt;author&gt;Leopold, Luna B.&lt;/author&gt;&lt;author&gt;Emmett, William W.&lt;/author&gt;&lt;/authors&gt;&lt;/contributors&gt;&lt;titles&gt;&lt;title&gt;Bedload measurements, East Fork River, Wyoming&lt;/title&gt;&lt;secondary-title&gt;Proceedings of the National Academy of Sciences of the United States of America&lt;/secondary-title&gt;&lt;/titles&gt;&lt;periodical&gt;&lt;full-title&gt;Proceedings of the National Academy of Sciences of the United States of America&lt;/full-title&gt;&lt;/periodical&gt;&lt;pages&gt;1000-1004&lt;/pages&gt;&lt;volume&gt;73&lt;/volume&gt;&lt;number&gt;4&lt;/number&gt;&lt;dates&gt;&lt;year&gt;1976&lt;/year&gt;&lt;pub-dates&gt;&lt;date&gt;April 1, 1976&lt;/date&gt;&lt;/pub-dates&gt;&lt;/dates&gt;&lt;urls&gt;&lt;related-urls&gt;&lt;url&gt;http://www.pnas.org/content/73/4/1000.abstract&lt;/url&gt;&lt;/related-urls&gt;&lt;/urls&gt;&lt;/record&gt;&lt;/Cite&gt;&lt;/EndNote&gt;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13" w:tooltip="Leopold, 1976 #336" w:history="1">
        <w:r w:rsidR="00146912">
          <w:rPr>
            <w:rFonts w:ascii="TimesNewRoman" w:hAnsi="TimesNewRoman" w:cs="TimesNewRoman"/>
            <w:noProof/>
          </w:rPr>
          <w:t>1976</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w:t>
      </w:r>
      <w:r w:rsidR="00B562EC">
        <w:rPr>
          <w:rFonts w:ascii="TimesNewRoman" w:hAnsi="TimesNewRoman" w:cs="TimesNewRoman"/>
        </w:rPr>
        <w:t xml:space="preserve">on the Snake and Clear Fork Rivers.  Observations at Little Turkey Creek are also consistent with </w:t>
      </w:r>
      <w:r>
        <w:rPr>
          <w:rFonts w:ascii="TimesNewRoman" w:hAnsi="TimesNewRoman" w:cs="TimesNewRoman"/>
        </w:rPr>
        <w:t xml:space="preserve">the theoretical behavior predicted by Bagnold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ExcludeAuth="1"&gt;&lt;Author&gt;Bagnold&lt;/Author&gt;&lt;Year&gt;1960&lt;/Year&gt;&lt;RecNum&gt;731&lt;/RecNum&gt;&lt;DisplayText&gt;(1960, 1973)&lt;/DisplayText&gt;&lt;record&gt;&lt;rec-number&gt;731&lt;/rec-number&gt;&lt;foreign-keys&gt;&lt;key app="EN" db-id="dfpz0vsensd0acesfatxwrvjvpfaedswv2rz"&gt;731&lt;/key&gt;&lt;/foreign-keys&gt;&lt;ref-type name="Unpublished Work"&gt;34&lt;/ref-type&gt;&lt;contributors&gt;&lt;authors&gt;&lt;author&gt;Bagnold, R. A.&lt;/author&gt;&lt;/authors&gt;&lt;/contributors&gt;&lt;titles&gt;&lt;title&gt;The physics underlying sediment transport&lt;/title&gt;&lt;/titles&gt;&lt;dates&gt;&lt;year&gt;1960&lt;/year&gt;&lt;/dates&gt;&lt;urls&gt;&lt;/urls&gt;&lt;/record&gt;&lt;/Cite&gt;&lt;Cite ExcludeAuth="1"&gt;&lt;Author&gt;Bagnold&lt;/Author&gt;&lt;Year&gt;1973&lt;/Year&gt;&lt;RecNum&gt;801&lt;/RecNum&gt;&lt;record&gt;&lt;rec-number&gt;801&lt;/rec-number&gt;&lt;foreign-keys&gt;&lt;key app="EN" db-id="dfpz0vsensd0acesfatxwrvjvpfaedswv2rz"&gt;801&lt;/key&gt;&lt;/foreign-keys&gt;&lt;ref-type name="Journal Article"&gt;17&lt;/ref-type&gt;&lt;contributors&gt;&lt;authors&gt;&lt;author&gt;Bagnold, R. A.&lt;/author&gt;&lt;/authors&gt;&lt;/contributors&gt;&lt;titles&gt;&lt;title&gt;The Nature of Saltation and of &amp;apos;Bed-Load&amp;apos; Transport in Water&lt;/title&gt;&lt;secondary-title&gt;Proceedings of the Royal Society of London. A. Mathematical and Physical Sciences&lt;/secondary-title&gt;&lt;/titles&gt;&lt;periodical&gt;&lt;full-title&gt;Proceedings of the Royal Society of London. A. Mathematical and Physical Sciences&lt;/full-title&gt;&lt;/periodical&gt;&lt;pages&gt;473-504&lt;/pages&gt;&lt;volume&gt;332&lt;/volume&gt;&lt;number&gt;1591&lt;/number&gt;&lt;dates&gt;&lt;year&gt;1973&lt;/year&gt;&lt;pub-dates&gt;&lt;date&gt;April 3, 1973&lt;/date&gt;&lt;/pub-dates&gt;&lt;/dates&gt;&lt;urls&gt;&lt;related-urls&gt;&lt;url&gt;http://rspa.royalsocietypublishing.org/content/332/1591/473.abstract&lt;/url&gt;&lt;/related-urls&gt;&lt;/urls&gt;&lt;electronic-resource-num&gt;10.1098/rspa.1973.0038&lt;/electronic-resource-num&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1" w:tooltip="Bagnold, 1960 #731" w:history="1">
        <w:r w:rsidR="00146912">
          <w:rPr>
            <w:rFonts w:ascii="TimesNewRoman" w:hAnsi="TimesNewRoman" w:cs="TimesNewRoman"/>
            <w:noProof/>
          </w:rPr>
          <w:t>1960</w:t>
        </w:r>
      </w:hyperlink>
      <w:r>
        <w:rPr>
          <w:rFonts w:ascii="TimesNewRoman" w:hAnsi="TimesNewRoman" w:cs="TimesNewRoman"/>
          <w:noProof/>
        </w:rPr>
        <w:t xml:space="preserve">, </w:t>
      </w:r>
      <w:hyperlink w:anchor="_ENREF_4_2" w:tooltip="Bagnold, 1973 #801" w:history="1">
        <w:r w:rsidR="00146912">
          <w:rPr>
            <w:rFonts w:ascii="TimesNewRoman" w:hAnsi="TimesNewRoman" w:cs="TimesNewRoman"/>
            <w:noProof/>
          </w:rPr>
          <w:t>1973</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Data for a small number of events </w:t>
      </w:r>
      <w:r>
        <w:t xml:space="preserve">demonstrate a clockwise hysteresis over the course of the </w:t>
      </w:r>
      <w:proofErr w:type="spellStart"/>
      <w:r>
        <w:t>bedload</w:t>
      </w:r>
      <w:proofErr w:type="spellEnd"/>
      <w:r>
        <w:t xml:space="preserve"> event; </w:t>
      </w:r>
      <w:r w:rsidRPr="001F0882">
        <w:t xml:space="preserve">transport rates on the rising limb of the </w:t>
      </w:r>
      <w:r>
        <w:t xml:space="preserve">hydrograph are </w:t>
      </w:r>
      <w:r w:rsidRPr="001F0882">
        <w:t xml:space="preserve">significantly higher than </w:t>
      </w:r>
      <w:r>
        <w:t xml:space="preserve">the </w:t>
      </w:r>
      <w:r w:rsidRPr="001F0882">
        <w:t>transport rate</w:t>
      </w:r>
      <w:r>
        <w:t>s</w:t>
      </w:r>
      <w:r w:rsidRPr="001F0882">
        <w:t xml:space="preserve"> at the same discharge on the falling limb</w:t>
      </w:r>
      <w:r>
        <w:t xml:space="preserve"> of the hydrograph.  This observation is consistent with relatively recent observations of </w:t>
      </w:r>
      <w:proofErr w:type="spellStart"/>
      <w:r>
        <w:t>Gaeuman</w:t>
      </w:r>
      <w:proofErr w:type="spellEnd"/>
      <w:r>
        <w:t xml:space="preserve"> </w:t>
      </w:r>
      <w:r w:rsidR="00DA7B45">
        <w:fldChar w:fldCharType="begin"/>
      </w:r>
      <w:r w:rsidR="00596F68">
        <w:instrText xml:space="preserve"> ADDIN EN.CITE &lt;EndNote&gt;&lt;Cite ExcludeAuth="1"&gt;&lt;Author&gt;Gaeuman&lt;/Author&gt;&lt;Year&gt;2010&lt;/Year&gt;&lt;RecNum&gt;844&lt;/RecNum&gt;&lt;DisplayText&gt;(2010)&lt;/DisplayText&gt;&lt;record&gt;&lt;rec-number&gt;844&lt;/rec-number&gt;&lt;foreign-keys&gt;&lt;key app="EN" db-id="dfpz0vsensd0acesfatxwrvjvpfaedswv2rz"&gt;844&lt;/key&gt;&lt;/foreign-keys&gt;&lt;ref-type name="Conference Proceedings"&gt;10&lt;/ref-type&gt;&lt;contributors&gt;&lt;authors&gt;&lt;author&gt;Gaeuman, David&lt;/author&gt;&lt;/authors&gt;&lt;/contributors&gt;&lt;titles&gt;&lt;title&gt;Mecanics of Bedload Rating Curve Shifts and Bedload Hysteresis in the Trinity River, California&lt;/title&gt;&lt;secondary-title&gt;2nd Joint Federal Interagency Conference&lt;/secondary-title&gt;&lt;/titles&gt;&lt;dates&gt;&lt;year&gt;2010&lt;/year&gt;&lt;pub-dates&gt;&lt;date&gt;July 27&lt;/date&gt;&lt;/pub-dates&gt;&lt;/dates&gt;&lt;pub-location&gt;Las Vegas, NV&lt;/pub-location&gt;&lt;urls&gt;&lt;/urls&gt;&lt;/record&gt;&lt;/Cite&gt;&lt;/EndNote&gt;</w:instrText>
      </w:r>
      <w:r w:rsidR="00DA7B45">
        <w:fldChar w:fldCharType="separate"/>
      </w:r>
      <w:r>
        <w:rPr>
          <w:noProof/>
        </w:rPr>
        <w:t>(</w:t>
      </w:r>
      <w:hyperlink w:anchor="_ENREF_4_7" w:tooltip="Gaeuman, 2010 #844" w:history="1">
        <w:r w:rsidR="00146912">
          <w:rPr>
            <w:noProof/>
          </w:rPr>
          <w:t>2010</w:t>
        </w:r>
      </w:hyperlink>
      <w:r>
        <w:rPr>
          <w:noProof/>
        </w:rPr>
        <w:t>)</w:t>
      </w:r>
      <w:r w:rsidR="00DA7B45">
        <w:fldChar w:fldCharType="end"/>
      </w:r>
      <w:r>
        <w:t xml:space="preserve"> on the Trinity River in California.  Finally, data collected at Little Turkey Creek are observed to have </w:t>
      </w:r>
      <w:r w:rsidRPr="00F472B8">
        <w:t xml:space="preserve">similar trends and thresholds for </w:t>
      </w:r>
      <w:r>
        <w:t xml:space="preserve">motion as </w:t>
      </w:r>
      <w:r w:rsidRPr="00F472B8">
        <w:t>the Eas</w:t>
      </w:r>
      <w:r>
        <w:t>t Fork River</w:t>
      </w:r>
      <w:r w:rsidR="00B6198E">
        <w:t xml:space="preserve"> and</w:t>
      </w:r>
      <w:r>
        <w:t xml:space="preserve"> the Clear Fork River data sets when a she</w:t>
      </w:r>
      <w:r w:rsidR="00702DED">
        <w:t>a</w:t>
      </w:r>
      <w:r>
        <w:t xml:space="preserve">r partition is considered for Little Turkey Creek.  The Little Turkey Creek </w:t>
      </w:r>
      <w:proofErr w:type="spellStart"/>
      <w:r>
        <w:t>bedload</w:t>
      </w:r>
      <w:proofErr w:type="spellEnd"/>
      <w:r>
        <w:t xml:space="preserve"> </w:t>
      </w:r>
      <w:r w:rsidR="00584586">
        <w:t>data were</w:t>
      </w:r>
      <w:r>
        <w:t xml:space="preserve"> observed to have </w:t>
      </w:r>
      <w:r w:rsidRPr="00F472B8">
        <w:t xml:space="preserve">similar trends and thresholds for </w:t>
      </w:r>
      <w:r>
        <w:t xml:space="preserve">motion as </w:t>
      </w:r>
      <w:r w:rsidRPr="00F472B8">
        <w:t>the</w:t>
      </w:r>
      <w:r>
        <w:t xml:space="preserve"> data sets from Oak Creek and the Snake River without consideration of a shear partition.</w:t>
      </w:r>
    </w:p>
    <w:p w:rsidR="00D1550C" w:rsidRDefault="00D1550C" w:rsidP="00BB3AE9"/>
    <w:p w:rsidR="00D1550C" w:rsidRDefault="00D1550C">
      <w:pPr>
        <w:spacing w:after="0"/>
        <w:rPr>
          <w:highlight w:val="yellow"/>
        </w:rPr>
      </w:pPr>
      <w:r>
        <w:rPr>
          <w:highlight w:val="yellow"/>
        </w:rPr>
        <w:br w:type="page"/>
      </w:r>
    </w:p>
    <w:p w:rsidR="00F71C29" w:rsidRPr="002F01CB" w:rsidRDefault="00F71C29" w:rsidP="002F01CB">
      <w:pPr>
        <w:pStyle w:val="Heading2"/>
        <w:numPr>
          <w:ilvl w:val="0"/>
          <w:numId w:val="23"/>
        </w:numPr>
        <w:ind w:left="360"/>
      </w:pPr>
      <w:bookmarkStart w:id="98" w:name="_Toc364775329"/>
      <w:r w:rsidRPr="002F01CB">
        <w:lastRenderedPageBreak/>
        <w:t>Introduction</w:t>
      </w:r>
      <w:bookmarkEnd w:id="98"/>
    </w:p>
    <w:p w:rsidR="00F71C29" w:rsidRDefault="00F71C29" w:rsidP="00F71C29">
      <w:pPr>
        <w:rPr>
          <w:rFonts w:ascii="TimesNewRoman" w:hAnsi="TimesNewRoman" w:cs="TimesNewRoman"/>
        </w:rPr>
      </w:pPr>
      <w:r>
        <w:t xml:space="preserve">Published </w:t>
      </w:r>
      <w:proofErr w:type="spellStart"/>
      <w:r>
        <w:t>bedload</w:t>
      </w:r>
      <w:proofErr w:type="spellEnd"/>
      <w:r>
        <w:t xml:space="preserve"> transport datasets for gravel bed rivers in North America have been developed primarily in the mountainous Western regions of the continent </w:t>
      </w:r>
      <w:r w:rsidR="00DA7B45">
        <w:fldChar w:fldCharType="begin">
          <w:fldData xml:space="preserve">PEVuZE5vdGU+PENpdGU+PEF1dGhvcj5XaWxsaWFtczwvQXV0aG9yPjxZZWFyPjE5ODk8L1llYXI+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</w:fldData>
        </w:fldChar>
      </w:r>
      <w:r w:rsidR="00C870D2">
        <w:instrText xml:space="preserve"> ADDIN EN.CITE </w:instrText>
      </w:r>
      <w:r w:rsidR="00DA7B45">
        <w:fldChar w:fldCharType="begin">
          <w:fldData xml:space="preserve">PEVuZE5vdGU+PENpdGU+PEF1dGhvcj5XaWxsaWFtczwvQXV0aG9yPjxZZWFyPjE5ODk8L1llYXI+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</w:fldData>
        </w:fldChar>
      </w:r>
      <w:r w:rsidR="00C870D2">
        <w:instrText xml:space="preserve"> ADDIN EN.CITE.DATA </w:instrText>
      </w:r>
      <w:r w:rsidR="00DA7B45">
        <w:fldChar w:fldCharType="end"/>
      </w:r>
      <w:r w:rsidR="00DA7B45">
        <w:fldChar w:fldCharType="separate"/>
      </w:r>
      <w:r>
        <w:rPr>
          <w:noProof/>
        </w:rPr>
        <w:t>(</w:t>
      </w:r>
      <w:hyperlink w:anchor="_ENREF_4_6" w:tooltip="Emmett, 1976 #773" w:history="1">
        <w:r w:rsidR="00146912">
          <w:rPr>
            <w:noProof/>
          </w:rPr>
          <w:t>Emmett 1976</w:t>
        </w:r>
      </w:hyperlink>
      <w:r>
        <w:rPr>
          <w:noProof/>
        </w:rPr>
        <w:t xml:space="preserve">; </w:t>
      </w:r>
      <w:hyperlink w:anchor="_ENREF_4_11" w:tooltip="Hollingshead, 1968 #749" w:history="1">
        <w:r w:rsidR="00146912">
          <w:rPr>
            <w:noProof/>
          </w:rPr>
          <w:t>Hollingshead 1968</w:t>
        </w:r>
      </w:hyperlink>
      <w:r>
        <w:rPr>
          <w:noProof/>
        </w:rPr>
        <w:t xml:space="preserve">; </w:t>
      </w:r>
      <w:hyperlink w:anchor="_ENREF_4_13" w:tooltip="Leopold, 1976 #336" w:history="1">
        <w:r w:rsidR="00146912">
          <w:rPr>
            <w:noProof/>
          </w:rPr>
          <w:t>Leopold and Emmett 1976</w:t>
        </w:r>
      </w:hyperlink>
      <w:r>
        <w:rPr>
          <w:noProof/>
        </w:rPr>
        <w:t xml:space="preserve">; </w:t>
      </w:r>
      <w:hyperlink w:anchor="_ENREF_4_14" w:tooltip="Milhous, 1973 #748" w:history="1">
        <w:r w:rsidR="00146912">
          <w:rPr>
            <w:noProof/>
          </w:rPr>
          <w:t>Milhous 1973</w:t>
        </w:r>
      </w:hyperlink>
      <w:r>
        <w:rPr>
          <w:noProof/>
        </w:rPr>
        <w:t xml:space="preserve">; </w:t>
      </w:r>
      <w:hyperlink w:anchor="_ENREF_4_27" w:tooltip="Williams, 1989 #788" w:history="1">
        <w:r w:rsidR="00146912">
          <w:rPr>
            <w:noProof/>
          </w:rPr>
          <w:t>Williams and Rosgen 1989</w:t>
        </w:r>
      </w:hyperlink>
      <w:r>
        <w:rPr>
          <w:noProof/>
        </w:rPr>
        <w:t>)</w:t>
      </w:r>
      <w:r w:rsidR="00DA7B45">
        <w:fldChar w:fldCharType="end"/>
      </w:r>
      <w:r>
        <w:t xml:space="preserve">.  These data sets have been used by researchers to develop and / or test a number of general </w:t>
      </w:r>
      <w:proofErr w:type="spellStart"/>
      <w:r>
        <w:t>bedload</w:t>
      </w:r>
      <w:proofErr w:type="spellEnd"/>
      <w:r>
        <w:t xml:space="preserve"> transport models </w:t>
      </w:r>
      <w:r w:rsidR="00DA7B45">
        <w:fldChar w:fldCharType="begin">
          <w:fldData xml:space="preserve">PEVuZE5vdGU+PENpdGU+PEF1dGhvcj5QYXJrZXI8L0F1dGhvcj48WWVhcj4xOTkwPC9ZZWFyPjxS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</w:fldData>
        </w:fldChar>
      </w:r>
      <w:r>
        <w:instrText xml:space="preserve"> ADDIN EN.CITE </w:instrText>
      </w:r>
      <w:r w:rsidR="00DA7B45">
        <w:fldChar w:fldCharType="begin">
          <w:fldData xml:space="preserve">PEVuZE5vdGU+PENpdGU+PEF1dGhvcj5QYXJrZXI8L0F1dGhvcj48WWVhcj4xOTkwPC9ZZWFyPjxS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</w:fldData>
        </w:fldChar>
      </w:r>
      <w:r>
        <w:instrText xml:space="preserve"> ADDIN EN.CITE.DATA </w:instrText>
      </w:r>
      <w:r w:rsidR="00DA7B45">
        <w:fldChar w:fldCharType="end"/>
      </w:r>
      <w:r w:rsidR="00DA7B45">
        <w:fldChar w:fldCharType="separate"/>
      </w:r>
      <w:r>
        <w:rPr>
          <w:noProof/>
        </w:rPr>
        <w:t>(</w:t>
      </w:r>
      <w:hyperlink w:anchor="_ENREF_4_3" w:tooltip="Bakke, 1999 #208" w:history="1">
        <w:r w:rsidR="00146912">
          <w:rPr>
            <w:noProof/>
          </w:rPr>
          <w:t>Bakke et al. 1999</w:t>
        </w:r>
      </w:hyperlink>
      <w:r>
        <w:rPr>
          <w:noProof/>
        </w:rPr>
        <w:t xml:space="preserve">; </w:t>
      </w:r>
      <w:hyperlink w:anchor="_ENREF_4_15" w:tooltip="Parker, 1990 #267" w:history="1">
        <w:r w:rsidR="00146912">
          <w:rPr>
            <w:noProof/>
          </w:rPr>
          <w:t>Parker 1990</w:t>
        </w:r>
      </w:hyperlink>
      <w:r>
        <w:rPr>
          <w:noProof/>
        </w:rPr>
        <w:t xml:space="preserve">; </w:t>
      </w:r>
      <w:hyperlink w:anchor="_ENREF_4_16" w:tooltip="Parker, 1982 #339" w:history="1">
        <w:r w:rsidR="00146912">
          <w:rPr>
            <w:noProof/>
          </w:rPr>
          <w:t>Parker and Klingeman 1982</w:t>
        </w:r>
      </w:hyperlink>
      <w:r>
        <w:rPr>
          <w:noProof/>
        </w:rPr>
        <w:t xml:space="preserve">; </w:t>
      </w:r>
      <w:hyperlink w:anchor="_ENREF_4_17" w:tooltip="Parker, 1982 #725" w:history="1">
        <w:r w:rsidR="00146912">
          <w:rPr>
            <w:noProof/>
          </w:rPr>
          <w:t>Parker et al. 1982</w:t>
        </w:r>
      </w:hyperlink>
      <w:r>
        <w:rPr>
          <w:noProof/>
        </w:rPr>
        <w:t xml:space="preserve">; </w:t>
      </w:r>
      <w:hyperlink w:anchor="_ENREF_4_24" w:tooltip="Wilcock, 1998 #352" w:history="1">
        <w:r w:rsidR="00146912">
          <w:rPr>
            <w:noProof/>
          </w:rPr>
          <w:t>Wilcock 1998</w:t>
        </w:r>
      </w:hyperlink>
      <w:r>
        <w:rPr>
          <w:noProof/>
        </w:rPr>
        <w:t xml:space="preserve">; </w:t>
      </w:r>
      <w:hyperlink w:anchor="_ENREF_4_26" w:tooltip="Wilcock, 2003 #354" w:history="1">
        <w:r w:rsidR="00146912">
          <w:rPr>
            <w:noProof/>
          </w:rPr>
          <w:t>Wilcock and Crowe 2003</w:t>
        </w:r>
      </w:hyperlink>
      <w:r>
        <w:rPr>
          <w:noProof/>
        </w:rPr>
        <w:t>)</w:t>
      </w:r>
      <w:r w:rsidR="00DA7B45">
        <w:fldChar w:fldCharType="end"/>
      </w:r>
      <w:r>
        <w:t xml:space="preserve">.  By comparison, published </w:t>
      </w:r>
      <w:proofErr w:type="spellStart"/>
      <w:r>
        <w:t>bedload</w:t>
      </w:r>
      <w:proofErr w:type="spellEnd"/>
      <w:r>
        <w:t xml:space="preserve"> transport data sets for streams in the Eastern regions of the continent are few in number and brief in content </w:t>
      </w:r>
      <w:r w:rsidR="00DA7B45">
        <w:fldChar w:fldCharType="begin"/>
      </w:r>
      <w:r>
        <w:instrText xml:space="preserve"> ADDIN EN.CITE &lt;EndNote&gt;&lt;Cite&gt;&lt;Author&gt;Gracie&lt;/Author&gt;&lt;Year&gt;June 2004&lt;/Year&gt;&lt;RecNum&gt;809&lt;/RecNum&gt;&lt;DisplayText&gt;(Gracie and Thomas June 2004)&lt;/DisplayText&gt;&lt;record&gt;&lt;rec-number&gt;809&lt;/rec-number&gt;&lt;foreign-keys&gt;&lt;key app="EN" db-id="dfpz0vsensd0acesfatxwrvjvpfaedswv2rz"&gt;809&lt;/key&gt;&lt;/foreign-keys&gt;&lt;ref-type name="Conference Proceedings"&gt;10&lt;/ref-type&gt;&lt;contributors&gt;&lt;authors&gt;&lt;author&gt;Gracie, James W.&lt;/author&gt;&lt;author&gt;Thomas, William A.&lt;/author&gt;&lt;/authors&gt;&lt;/contributors&gt;&lt;titles&gt;&lt;title&gt;Sediment Transport in Some Eastern United States Streams&lt;/title&gt;&lt;secondary-title&gt;ASCE/EWRI World Water &amp;amp; Environmental Resources Congress&lt;/secondary-title&gt;&lt;/titles&gt;&lt;dates&gt;&lt;year&gt;June 2004&lt;/year&gt;&lt;/dates&gt;&lt;pub-location&gt;Salt Lake City, Utah&lt;/pub-location&gt;&lt;urls&gt;&lt;/urls&gt;&lt;/record&gt;&lt;/Cite&gt;&lt;/EndNote&gt;</w:instrText>
      </w:r>
      <w:r w:rsidR="00DA7B45">
        <w:fldChar w:fldCharType="separate"/>
      </w:r>
      <w:r>
        <w:rPr>
          <w:noProof/>
        </w:rPr>
        <w:t>(</w:t>
      </w:r>
      <w:hyperlink w:anchor="_ENREF_4_9" w:tooltip="Gracie, June 2004 #809" w:history="1">
        <w:r w:rsidR="00146912">
          <w:rPr>
            <w:noProof/>
          </w:rPr>
          <w:t>Gracie and Thomas June 2004</w:t>
        </w:r>
      </w:hyperlink>
      <w:r>
        <w:rPr>
          <w:noProof/>
        </w:rPr>
        <w:t>)</w:t>
      </w:r>
      <w:r w:rsidR="00DA7B45">
        <w:fldChar w:fldCharType="end"/>
      </w:r>
      <w:r>
        <w:t xml:space="preserve">.  This may be due in part to the fact that </w:t>
      </w:r>
      <w:r>
        <w:rPr>
          <w:rFonts w:ascii="TimesNewRoman" w:hAnsi="TimesNewRoman" w:cs="TimesNewRoman"/>
        </w:rPr>
        <w:t xml:space="preserve">streams in the Eastern United States are </w:t>
      </w:r>
      <w:r w:rsidR="00B6198E">
        <w:rPr>
          <w:rFonts w:ascii="TimesNewRoman" w:hAnsi="TimesNewRoman" w:cs="TimesNewRoman"/>
        </w:rPr>
        <w:t xml:space="preserve">dominated by </w:t>
      </w:r>
      <w:r>
        <w:rPr>
          <w:rFonts w:ascii="TimesNewRoman" w:hAnsi="TimesNewRoman" w:cs="TimesNewRoman"/>
        </w:rPr>
        <w:t>storm flow rather than snowmelt</w:t>
      </w:r>
      <w:r w:rsidR="00B6198E">
        <w:rPr>
          <w:rFonts w:ascii="TimesNewRoman" w:hAnsi="TimesNewRoman" w:cs="TimesNewRoman"/>
        </w:rPr>
        <w:t>,</w:t>
      </w:r>
      <w:r>
        <w:rPr>
          <w:rFonts w:ascii="TimesNewRoman" w:hAnsi="TimesNewRoman" w:cs="TimesNewRoman"/>
        </w:rPr>
        <w:t xml:space="preserve"> and </w:t>
      </w:r>
      <w:r w:rsidR="00B6198E">
        <w:rPr>
          <w:rFonts w:ascii="TimesNewRoman" w:hAnsi="TimesNewRoman" w:cs="TimesNewRoman"/>
        </w:rPr>
        <w:t xml:space="preserve">that </w:t>
      </w:r>
      <w:r>
        <w:rPr>
          <w:rFonts w:ascii="TimesNewRoman" w:hAnsi="TimesNewRoman" w:cs="TimesNewRoman"/>
        </w:rPr>
        <w:t xml:space="preserve">runoff events that move </w:t>
      </w:r>
      <w:proofErr w:type="spellStart"/>
      <w:r>
        <w:rPr>
          <w:rFonts w:ascii="TimesNewRoman" w:hAnsi="TimesNewRoman" w:cs="TimesNewRoman"/>
        </w:rPr>
        <w:t>bedload</w:t>
      </w:r>
      <w:proofErr w:type="spellEnd"/>
      <w:r>
        <w:rPr>
          <w:rFonts w:ascii="TimesNewRoman" w:hAnsi="TimesNewRoman" w:cs="TimesNewRoman"/>
        </w:rPr>
        <w:t xml:space="preserve"> are usually of short duration and </w:t>
      </w:r>
      <w:r w:rsidR="00B6198E">
        <w:rPr>
          <w:rFonts w:ascii="TimesNewRoman" w:hAnsi="TimesNewRoman" w:cs="TimesNewRoman"/>
        </w:rPr>
        <w:t xml:space="preserve">have </w:t>
      </w:r>
      <w:r>
        <w:rPr>
          <w:rFonts w:ascii="TimesNewRoman" w:hAnsi="TimesNewRoman" w:cs="TimesNewRoman"/>
        </w:rPr>
        <w:t>even shorter periods of steady state flow.</w:t>
      </w:r>
    </w:p>
    <w:p w:rsidR="00F71C29" w:rsidRDefault="00F71C29" w:rsidP="00F71C29">
      <w:pPr>
        <w:rPr>
          <w:rFonts w:ascii="TimesNewRoman" w:hAnsi="TimesNewRoman" w:cs="TimesNewRoman"/>
        </w:rPr>
      </w:pPr>
      <w:r w:rsidRPr="00714803">
        <w:rPr>
          <w:rFonts w:ascii="TimesNewRoman" w:hAnsi="TimesNewRoman" w:cs="TimesNewRoman"/>
        </w:rPr>
        <w:t xml:space="preserve">The objective </w:t>
      </w:r>
      <w:r w:rsidRPr="00B75B84">
        <w:rPr>
          <w:rFonts w:ascii="TimesNewRoman" w:hAnsi="TimesNewRoman" w:cs="TimesNewRoman"/>
        </w:rPr>
        <w:t xml:space="preserve">of this study </w:t>
      </w:r>
      <w:r w:rsidR="00584586">
        <w:rPr>
          <w:rFonts w:ascii="TimesNewRoman" w:hAnsi="TimesNewRoman" w:cs="TimesNewRoman"/>
        </w:rPr>
        <w:t>was</w:t>
      </w:r>
      <w:r w:rsidRPr="00B75B84">
        <w:rPr>
          <w:rFonts w:ascii="TimesNewRoman" w:hAnsi="TimesNewRoman" w:cs="TimesNewRoman"/>
        </w:rPr>
        <w:t xml:space="preserve"> to characterize</w:t>
      </w:r>
      <w:r w:rsidRPr="00B36C5B">
        <w:rPr>
          <w:rFonts w:ascii="TimesNewRoman" w:hAnsi="TimesNewRoman" w:cs="TimesNewRoman"/>
        </w:rPr>
        <w:t xml:space="preserve"> </w:t>
      </w:r>
      <w:r w:rsidRPr="00B75B84">
        <w:rPr>
          <w:rFonts w:ascii="TimesNewRoman" w:hAnsi="TimesNewRoman" w:cs="TimesNewRoman"/>
        </w:rPr>
        <w:t xml:space="preserve">the </w:t>
      </w:r>
      <w:proofErr w:type="spellStart"/>
      <w:r w:rsidRPr="00B75B84">
        <w:rPr>
          <w:rFonts w:ascii="TimesNewRoman" w:hAnsi="TimesNewRoman" w:cs="TimesNewRoman"/>
        </w:rPr>
        <w:t>bed</w:t>
      </w:r>
      <w:r w:rsidR="004776AE">
        <w:rPr>
          <w:rFonts w:ascii="TimesNewRoman" w:hAnsi="TimesNewRoman" w:cs="TimesNewRoman"/>
        </w:rPr>
        <w:t>load</w:t>
      </w:r>
      <w:proofErr w:type="spellEnd"/>
      <w:r w:rsidR="004776AE">
        <w:rPr>
          <w:rFonts w:ascii="TimesNewRoman" w:hAnsi="TimesNewRoman" w:cs="TimesNewRoman"/>
        </w:rPr>
        <w:t xml:space="preserve"> transport flux rates in a S</w:t>
      </w:r>
      <w:r w:rsidRPr="00B75B84">
        <w:rPr>
          <w:rFonts w:ascii="TimesNewRoman" w:hAnsi="TimesNewRoman" w:cs="TimesNewRoman"/>
        </w:rPr>
        <w:t>outhern Appalachian Ridge and Valley stream</w:t>
      </w:r>
      <w:r>
        <w:rPr>
          <w:rFonts w:ascii="TimesNewRoman" w:hAnsi="TimesNewRoman" w:cs="TimesNewRoman"/>
        </w:rPr>
        <w:t xml:space="preserve"> and the particle </w:t>
      </w:r>
      <w:r w:rsidRPr="006A630F">
        <w:rPr>
          <w:rFonts w:ascii="TimesNewRoman" w:hAnsi="TimesNewRoman" w:cs="TimesNewRoman"/>
        </w:rPr>
        <w:t xml:space="preserve">size distribution of the </w:t>
      </w:r>
      <w:proofErr w:type="spellStart"/>
      <w:r w:rsidRPr="006A630F">
        <w:rPr>
          <w:rFonts w:ascii="TimesNewRoman" w:hAnsi="TimesNewRoman" w:cs="TimesNewRoman"/>
        </w:rPr>
        <w:t>bedload</w:t>
      </w:r>
      <w:proofErr w:type="spellEnd"/>
      <w:r w:rsidRPr="006A630F">
        <w:rPr>
          <w:rFonts w:ascii="TimesNewRoman" w:hAnsi="TimesNewRoman" w:cs="TimesNewRoman"/>
        </w:rPr>
        <w:t xml:space="preserve"> material relative to that of the bed surface and bar samples.  It is hypothesized that</w:t>
      </w:r>
      <w:r w:rsidRPr="00B75B84">
        <w:rPr>
          <w:rFonts w:ascii="TimesNewRoman" w:hAnsi="TimesNewRoman" w:cs="TimesNewRoman"/>
        </w:rPr>
        <w:t xml:space="preserve"> the relation between </w:t>
      </w:r>
      <w:proofErr w:type="spellStart"/>
      <w:r w:rsidRPr="00B75B84">
        <w:rPr>
          <w:rFonts w:ascii="TimesNewRoman" w:hAnsi="TimesNewRoman" w:cs="TimesNewRoman"/>
        </w:rPr>
        <w:t>bedload</w:t>
      </w:r>
      <w:proofErr w:type="spellEnd"/>
      <w:r w:rsidRPr="00B75B84">
        <w:rPr>
          <w:rFonts w:ascii="TimesNewRoman" w:hAnsi="TimesNewRoman" w:cs="TimesNewRoman"/>
        </w:rPr>
        <w:t xml:space="preserve"> transport rate and shear will be comparable to that characteristic of existing Western datasets.  However, it is not known if the combined effects of differences in geology, climate, and vegetation will manifest in observable distinction between data for the </w:t>
      </w:r>
      <w:r w:rsidRPr="00B75B84">
        <w:t xml:space="preserve">mountainous Western regions and for the </w:t>
      </w:r>
      <w:r w:rsidR="004776AE">
        <w:t>S</w:t>
      </w:r>
      <w:r w:rsidRPr="00B75B84">
        <w:t>outhern Appalachian</w:t>
      </w:r>
      <w:r w:rsidRPr="00B75B84">
        <w:rPr>
          <w:rFonts w:ascii="TimesNewRoman" w:hAnsi="TimesNewRoman" w:cs="TimesNewRoman"/>
        </w:rPr>
        <w:t xml:space="preserve"> Ridge and Valley Province.</w:t>
      </w:r>
      <w:r w:rsidRPr="008D19D0">
        <w:rPr>
          <w:rFonts w:ascii="TimesNewRoman" w:hAnsi="TimesNewRoman" w:cs="TimesNewRoman"/>
        </w:rPr>
        <w:t xml:space="preserve"> </w:t>
      </w:r>
      <w:r>
        <w:rPr>
          <w:rFonts w:ascii="TimesNewRoman" w:hAnsi="TimesNewRoman" w:cs="TimesNewRoman"/>
        </w:rPr>
        <w:t xml:space="preserve"> </w:t>
      </w:r>
      <w:proofErr w:type="spellStart"/>
      <w:r>
        <w:rPr>
          <w:rFonts w:ascii="TimesNewRoman" w:hAnsi="TimesNewRoman" w:cs="TimesNewRoman"/>
        </w:rPr>
        <w:t>Bedload</w:t>
      </w:r>
      <w:proofErr w:type="spellEnd"/>
      <w:r>
        <w:rPr>
          <w:rFonts w:ascii="TimesNewRoman" w:hAnsi="TimesNewRoman" w:cs="TimesNewRoman"/>
        </w:rPr>
        <w:t xml:space="preserve"> transport measurements presented in this study were collected on Little Turkey Creek in Farragut Tennessee.  The following sections provide a discussion of the methods applied in this study, a summary of collected data,</w:t>
      </w:r>
      <w:r w:rsidR="00702DED">
        <w:rPr>
          <w:rFonts w:ascii="TimesNewRoman" w:hAnsi="TimesNewRoman" w:cs="TimesNewRoman"/>
        </w:rPr>
        <w:t xml:space="preserve"> </w:t>
      </w:r>
      <w:r>
        <w:rPr>
          <w:rFonts w:ascii="TimesNewRoman" w:hAnsi="TimesNewRoman" w:cs="TimesNewRoman"/>
        </w:rPr>
        <w:t xml:space="preserve">a qualitative visual comparison to the transport rate data sets of Milhous (1976), Emmett (1976), and Leopold and Emmett, and a discussion of the data. </w:t>
      </w:r>
    </w:p>
    <w:p w:rsidR="00622F1E" w:rsidRDefault="00622F1E" w:rsidP="002F01CB">
      <w:pPr>
        <w:pStyle w:val="Heading2"/>
      </w:pPr>
      <w:bookmarkStart w:id="99" w:name="_Toc364775330"/>
      <w:r>
        <w:t>Methods</w:t>
      </w:r>
      <w:bookmarkEnd w:id="99"/>
    </w:p>
    <w:p w:rsidR="00622F1E" w:rsidRPr="00110415" w:rsidRDefault="00622F1E" w:rsidP="0095419B">
      <w:pPr>
        <w:pStyle w:val="Heading3"/>
      </w:pPr>
      <w:bookmarkStart w:id="100" w:name="_Toc364775331"/>
      <w:r>
        <w:t>Study Area</w:t>
      </w:r>
      <w:bookmarkEnd w:id="100"/>
    </w:p>
    <w:p w:rsidR="00464D93" w:rsidRDefault="00622F1E" w:rsidP="0095419B">
      <w:pPr>
        <w:spacing w:before="120" w:after="120"/>
        <w:rPr>
          <w:color w:val="000000"/>
        </w:rPr>
      </w:pPr>
      <w:bookmarkStart w:id="101" w:name="_Toc289175837"/>
      <w:r>
        <w:t>A continuously monitor</w:t>
      </w:r>
      <w:r w:rsidR="00B6198E">
        <w:t>ed</w:t>
      </w:r>
      <w:r>
        <w:t xml:space="preserve"> </w:t>
      </w:r>
      <w:proofErr w:type="spellStart"/>
      <w:r>
        <w:t>bedload</w:t>
      </w:r>
      <w:proofErr w:type="spellEnd"/>
      <w:r>
        <w:t xml:space="preserve"> transport station was installed in August of 2010 on Little Turkey Creek in Farragut, Tennessee (</w:t>
      </w:r>
      <w:r w:rsidR="00DA7B45">
        <w:fldChar w:fldCharType="begin"/>
      </w:r>
      <w:r w:rsidR="00DA7B45">
        <w:instrText xml:space="preserve"> REF _Ref358367765 \h  \* MERGEFORMAT </w:instrText>
      </w:r>
      <w:r w:rsidR="00DA7B45">
        <w:fldChar w:fldCharType="separate"/>
      </w:r>
      <w:r w:rsidR="00C72D54" w:rsidRPr="00C72D54">
        <w:t xml:space="preserve">Figure </w:t>
      </w:r>
      <w:proofErr w:type="spellStart"/>
      <w:r w:rsidR="00C72D54" w:rsidRPr="00C72D54">
        <w:rPr>
          <w:noProof/>
        </w:rPr>
        <w:t>II</w:t>
      </w:r>
      <w:proofErr w:type="gramStart"/>
      <w:r w:rsidR="00C72D54" w:rsidRPr="00C72D54">
        <w:t>:</w:t>
      </w:r>
      <w:r w:rsidR="00C72D54" w:rsidRPr="00C72D54">
        <w:rPr>
          <w:noProof/>
        </w:rPr>
        <w:t>1</w:t>
      </w:r>
      <w:proofErr w:type="spellEnd"/>
      <w:proofErr w:type="gramEnd"/>
      <w:r w:rsidR="00DA7B45">
        <w:fldChar w:fldCharType="end"/>
      </w:r>
      <w:r w:rsidRPr="00702DED">
        <w:t xml:space="preserve"> and</w:t>
      </w:r>
      <w:r w:rsidR="00F472B8" w:rsidRPr="00702DED">
        <w:t xml:space="preserve"> </w:t>
      </w:r>
      <w:r w:rsidR="00DA7B45">
        <w:fldChar w:fldCharType="begin"/>
      </w:r>
      <w:r w:rsidR="00DA7B45">
        <w:instrText xml:space="preserve"> REF _Ref362684876  \* MERGEFORMAT </w:instrText>
      </w:r>
      <w:r w:rsidR="00DA7B45">
        <w:fldChar w:fldCharType="separate"/>
      </w:r>
      <w:r w:rsidR="00C72D54" w:rsidRPr="00B23258">
        <w:t xml:space="preserve">Figure </w:t>
      </w:r>
      <w:proofErr w:type="spellStart"/>
      <w:r w:rsidR="00C72D54">
        <w:rPr>
          <w:noProof/>
        </w:rPr>
        <w:t>II</w:t>
      </w:r>
      <w:r w:rsidR="00C72D54">
        <w:t>:</w:t>
      </w:r>
      <w:r w:rsidR="00C72D54">
        <w:rPr>
          <w:noProof/>
        </w:rPr>
        <w:t>2</w:t>
      </w:r>
      <w:proofErr w:type="spellEnd"/>
      <w:r w:rsidR="00DA7B45">
        <w:fldChar w:fldCharType="end"/>
      </w:r>
      <w:r w:rsidRPr="00702DED">
        <w:t xml:space="preserve">).  The site selection criteria were established based on those set forth in </w:t>
      </w:r>
      <w:proofErr w:type="spellStart"/>
      <w:r w:rsidRPr="00702DED">
        <w:t>Wilcock</w:t>
      </w:r>
      <w:proofErr w:type="spellEnd"/>
      <w:r w:rsidRPr="00702DED">
        <w:t xml:space="preserve"> et al</w:t>
      </w:r>
      <w:r w:rsidRPr="00110415">
        <w:t>.</w:t>
      </w:r>
      <w:r>
        <w:t xml:space="preserve"> </w:t>
      </w:r>
      <w:r w:rsidR="00DA7B45">
        <w:fldChar w:fldCharType="begin"/>
      </w:r>
      <w:r w:rsidR="00596F68">
        <w:instrText xml:space="preserve"> ADDIN EN.CITE &lt;EndNote&gt;&lt;Cite ExcludeAuth="1"&gt;&lt;Author&gt;Wilcock&lt;/Author&gt;&lt;Year&gt;2008&lt;/Year&gt;&lt;RecNum&gt;377&lt;/RecNum&gt;&lt;DisplayText&gt;(2008)&lt;/DisplayText&gt;&lt;record&gt;&lt;rec-number&gt;377&lt;/rec-number&gt;&lt;foreign-keys&gt;&lt;key app="EN" db-id="dfpz0vsensd0acesfatxwrvjvpfaedswv2rz"&gt;377&lt;/key&gt;&lt;key app="ENWeb" db-id="TQfX6ArtqgcAAEFNCFM"&gt;174&lt;/key&gt;&lt;/foreign-keys&gt;&lt;ref-type name="Government Document"&gt;46&lt;/ref-type&gt;&lt;contributors&gt;&lt;authors&gt;&lt;author&gt;Peter Wilcock&lt;/author&gt;&lt;author&gt;John Pitlick&lt;/author&gt;&lt;author&gt;Yantao Cui&lt;/author&gt;&lt;/authors&gt;&lt;secondary-authors&gt;&lt;author&gt;USDA Forrest Service,&lt;/author&gt;&lt;/secondary-authors&gt;&lt;/contributors&gt;&lt;titles&gt;&lt;title&gt;Sediment Transport Primer - Estimating Bed-Material Transport in Gravel-bed Rivers&lt;/title&gt;&lt;/titles&gt;&lt;dates&gt;&lt;year&gt;2008&lt;/year&gt;&lt;/dates&gt;&lt;pub-location&gt;Washington, D.C.&lt;/pub-location&gt;&lt;urls&gt;&lt;/urls&gt;&lt;/record&gt;&lt;/Cite&gt;&lt;/EndNote&gt;</w:instrText>
      </w:r>
      <w:r w:rsidR="00DA7B45">
        <w:fldChar w:fldCharType="separate"/>
      </w:r>
      <w:r>
        <w:rPr>
          <w:noProof/>
        </w:rPr>
        <w:t>(</w:t>
      </w:r>
      <w:hyperlink w:anchor="_ENREF_4_23" w:tooltip="Wilcock, 2008 #377" w:history="1">
        <w:r w:rsidR="00146912">
          <w:rPr>
            <w:noProof/>
          </w:rPr>
          <w:t>2008</w:t>
        </w:r>
      </w:hyperlink>
      <w:r>
        <w:rPr>
          <w:noProof/>
        </w:rPr>
        <w:t>)</w:t>
      </w:r>
      <w:r w:rsidR="00DA7B45">
        <w:fldChar w:fldCharType="end"/>
      </w:r>
      <w:r w:rsidRPr="00110415">
        <w:t xml:space="preserve"> as well as the specific project goals. </w:t>
      </w:r>
      <w:r>
        <w:t xml:space="preserve"> </w:t>
      </w:r>
      <w:r w:rsidRPr="00110415">
        <w:t>Selection criteria are listed below in order of assigned importance.</w:t>
      </w:r>
      <w:r w:rsidR="00D900D4" w:rsidRPr="00D900D4">
        <w:rPr>
          <w:color w:val="000000"/>
        </w:rPr>
        <w:t xml:space="preserve"> </w:t>
      </w:r>
    </w:p>
    <w:p w:rsidR="00D900D4" w:rsidRPr="00464D93" w:rsidRDefault="00D900D4" w:rsidP="00464D93">
      <w:pPr>
        <w:pStyle w:val="ListParagraph"/>
        <w:numPr>
          <w:ilvl w:val="0"/>
          <w:numId w:val="28"/>
        </w:numPr>
        <w:spacing w:before="120" w:after="120"/>
        <w:rPr>
          <w:color w:val="000000"/>
        </w:rPr>
      </w:pPr>
      <w:r w:rsidRPr="00464D93">
        <w:rPr>
          <w:color w:val="000000"/>
        </w:rPr>
        <w:t>The reach should have an alluvial gravel bed, and not be bedrock dominated.</w:t>
      </w:r>
    </w:p>
    <w:p w:rsidR="00D900D4" w:rsidRPr="00110415" w:rsidRDefault="00D900D4" w:rsidP="00D900D4">
      <w:pPr>
        <w:numPr>
          <w:ilvl w:val="0"/>
          <w:numId w:val="3"/>
        </w:numPr>
        <w:spacing w:before="120" w:after="120"/>
        <w:rPr>
          <w:color w:val="000000"/>
        </w:rPr>
      </w:pPr>
      <w:r w:rsidRPr="00110415">
        <w:rPr>
          <w:color w:val="000000"/>
        </w:rPr>
        <w:t>The reach should lack large roughness elements (boulders, debris jams, etc.) and be relatively straight.</w:t>
      </w:r>
    </w:p>
    <w:p w:rsidR="00D900D4" w:rsidRPr="00110415" w:rsidRDefault="00D900D4" w:rsidP="00D900D4">
      <w:pPr>
        <w:numPr>
          <w:ilvl w:val="0"/>
          <w:numId w:val="3"/>
        </w:numPr>
        <w:spacing w:before="120" w:after="120"/>
        <w:rPr>
          <w:color w:val="000000"/>
        </w:rPr>
      </w:pPr>
      <w:r w:rsidRPr="00110415">
        <w:rPr>
          <w:color w:val="000000"/>
        </w:rPr>
        <w:t>Total boundary shear stress should be relatively uniform for the reach.</w:t>
      </w:r>
    </w:p>
    <w:p w:rsidR="00D900D4" w:rsidRPr="00110415" w:rsidRDefault="00D900D4" w:rsidP="00D900D4">
      <w:pPr>
        <w:numPr>
          <w:ilvl w:val="0"/>
          <w:numId w:val="3"/>
        </w:numPr>
        <w:spacing w:before="120" w:after="120"/>
        <w:rPr>
          <w:color w:val="000000"/>
        </w:rPr>
      </w:pPr>
      <w:r w:rsidRPr="00110415">
        <w:rPr>
          <w:color w:val="000000"/>
        </w:rPr>
        <w:t>Bank</w:t>
      </w:r>
      <w:r w:rsidR="00C870D2">
        <w:rPr>
          <w:color w:val="000000"/>
        </w:rPr>
        <w:t xml:space="preserve"> </w:t>
      </w:r>
      <w:r w:rsidRPr="00110415">
        <w:rPr>
          <w:color w:val="000000"/>
        </w:rPr>
        <w:t>full width should be between 3 to 8 meters.</w:t>
      </w:r>
    </w:p>
    <w:p w:rsidR="00D900D4" w:rsidRPr="00110415" w:rsidRDefault="00D900D4" w:rsidP="00D900D4">
      <w:pPr>
        <w:numPr>
          <w:ilvl w:val="0"/>
          <w:numId w:val="3"/>
        </w:numPr>
        <w:spacing w:before="120" w:after="120"/>
        <w:rPr>
          <w:color w:val="000000"/>
        </w:rPr>
      </w:pPr>
      <w:r w:rsidRPr="00110415">
        <w:rPr>
          <w:color w:val="000000"/>
        </w:rPr>
        <w:t>The watershed should have a mix of land cover types with some human land use activities.</w:t>
      </w:r>
    </w:p>
    <w:p w:rsidR="00D900D4" w:rsidRDefault="00D900D4" w:rsidP="00D900D4">
      <w:pPr>
        <w:numPr>
          <w:ilvl w:val="0"/>
          <w:numId w:val="3"/>
        </w:numPr>
        <w:spacing w:before="120" w:after="200"/>
        <w:rPr>
          <w:color w:val="000000"/>
        </w:rPr>
      </w:pPr>
      <w:r w:rsidRPr="00110415">
        <w:rPr>
          <w:color w:val="000000"/>
        </w:rPr>
        <w:t>The reach should be on public land to allow for long-term access, should accommodate vehicle access</w:t>
      </w:r>
      <w:r w:rsidR="00B6198E">
        <w:rPr>
          <w:color w:val="000000"/>
        </w:rPr>
        <w:t>,</w:t>
      </w:r>
      <w:r w:rsidRPr="00110415">
        <w:rPr>
          <w:color w:val="000000"/>
        </w:rPr>
        <w:t xml:space="preserve"> and </w:t>
      </w:r>
      <w:r w:rsidR="00B6198E">
        <w:rPr>
          <w:color w:val="000000"/>
        </w:rPr>
        <w:t xml:space="preserve">should </w:t>
      </w:r>
      <w:r w:rsidRPr="00110415">
        <w:rPr>
          <w:color w:val="000000"/>
        </w:rPr>
        <w:t>be within a reasonable travel distance from the University of Tennessee, Knoxville campus.</w:t>
      </w:r>
    </w:p>
    <w:p w:rsidR="00622F1E" w:rsidRDefault="00622F1E" w:rsidP="00F472B8"/>
    <w:p w:rsidR="00622F1E" w:rsidRDefault="00DA7B45" w:rsidP="00622F1E">
      <w:r>
        <w:rPr>
          <w:noProof/>
        </w:rPr>
        <w:pict>
          <v:group id="Group 347" o:spid="_x0000_s1112" style="position:absolute;margin-left:195.75pt;margin-top:-5.25pt;width:238.95pt;height:156.5pt;z-index:251671552" coordsize="30346,1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">
            <v:oval id="Oval 348" o:spid="_x0000_s1116" style="position:absolute;top:7905;width:2787;height:2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iPRsQA&#10;AADcAAAADwAAAGRycy9kb3ducmV2LnhtbERPy2rCQBTdF/yH4Qru6sS2SEmdiFoEoYvWB2J3l8xN&#10;Jpq5k2amJv69syh0eTjv2by3tbhS6yvHCibjBARx7nTFpYLDfv34CsIHZI21Y1JwIw/zbPAww1S7&#10;jrd03YVSxBD2KSowITSplD43ZNGPXUMcucK1FkOEbSl1i10Mt7V8SpKptFhxbDDY0MpQftn9WgVN&#10;Hb7Pq+nnh34/F+XX+sccT91SqdGwX7yBCNSHf/Gfe6MVPL/EtfF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Yj0bEAAAA3AAAAA8AAAAAAAAAAAAAAAAAmAIAAGRycy9k&#10;b3ducmV2LnhtbFBLBQYAAAAABAAEAPUAAACJAwAAAAA=&#10;" filled="f" strokecolor="#c0504d [3205]" strokeweight="2pt"/>
            <v:oval id="Oval 349" o:spid="_x0000_s1115" style="position:absolute;left:10096;width:20250;height:198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Qq3ccA&#10;AADcAAAADwAAAGRycy9kb3ducmV2LnhtbESPQWsCMRSE7wX/Q3iCt5q1FWlXo7QWQfBQq6XU22Pz&#10;3KxuXrab6K7/3ggFj8PMfMNMZq0txZlqXzhWMOgnIIgzpwvOFXxvF48vIHxA1lg6JgUX8jCbdh4m&#10;mGrX8BedNyEXEcI+RQUmhCqV0meGLPq+q4ijt3e1xRBlnUtdYxPhtpRPSTKSFguOCwYrmhvKjpuT&#10;VVCVYXeYjz5X+uOwz9eLP/Pz27wr1eu2b2MQgdpwD/+3l1rB8/AVbmfiEZDT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UKt3HAAAA3AAAAA8AAAAAAAAAAAAAAAAAmAIAAGRy&#10;cy9kb3ducmV2LnhtbFBLBQYAAAAABAAEAPUAAACMAwAAAAA=&#10;" filled="f" strokecolor="#c0504d [3205]" strokeweight="2pt"/>
            <v:line id="Straight Connector 350" o:spid="_x0000_s1114" style="position:absolute;flip:y;visibility:visible" from="857,381" to="17233,7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0mEcEAAADcAAAADwAAAGRycy9kb3ducmV2LnhtbERPy4rCMBTdC/MP4Q6403QUH3SMIqIg&#10;uPAJMrs7zbXtTHNTmtjWvzcLweXhvGeL1hSipsrllhV89SMQxInVOacKLudNbwrCeWSNhWVS8CAH&#10;i/lHZ4axtg0fqT75VIQQdjEqyLwvYyldkpFB17clceButjLoA6xSqStsQrgp5CCKxtJgzqEhw5JW&#10;GSX/p7tRoNudlfzn6/vhJpv9+mdyHRe/SnU/2+U3CE+tf4tf7q1WMByF+eFMOAJ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TSYRwQAAANwAAAAPAAAAAAAAAAAAAAAA&#10;AKECAABkcnMvZG93bnJldi54bWxQSwUGAAAAAAQABAD5AAAAjwMAAAAA&#10;" strokecolor="#bc4542 [3045]"/>
            <v:line id="Straight Connector 351" o:spid="_x0000_s1113" style="position:absolute;visibility:visible" from="857,10858" to="15646,18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4CFcQAAADcAAAADwAAAGRycy9kb3ducmV2LnhtbESPQWvCQBSE74X+h+UVvNWNNbUSXSUW&#10;hF6rUjw+si/ZtNm3YXc18d+7hUKPw8x8w6y3o+3ElXxoHSuYTTMQxJXTLTcKTsf98xJEiMgaO8ek&#10;4EYBtpvHhzUW2g38SddDbESCcChQgYmxL6QMlSGLYep64uTVzluMSfpGao9DgttOvmTZQlpsOS0Y&#10;7OndUPVzuFgF56/atzven4dvU5fleMnz3Vuu1ORpLFcgIo3xP/zX/tAK5q8z+D2TjoDc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ngIVxAAAANwAAAAPAAAAAAAAAAAA&#10;AAAAAKECAABkcnMvZG93bnJldi54bWxQSwUGAAAAAAQABAD5AAAAkgMAAAAA&#10;" strokecolor="#bc4542 [3045]"/>
          </v:group>
        </w:pict>
      </w:r>
      <w:r w:rsidR="00622F1E">
        <w:rPr>
          <w:noProof/>
        </w:rPr>
        <w:drawing>
          <wp:inline distT="0" distB="0" distL="0" distR="0">
            <wp:extent cx="3665220" cy="179832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nessee.gif"/>
                    <pic:cNvPicPr/>
                  </pic:nvPicPr>
                  <pic:blipFill>
                    <a:blip r:embed="rId14"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5">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65220" cy="1798320"/>
                    </a:xfrm>
                    <a:prstGeom prst="rect">
                      <a:avLst/>
                    </a:prstGeom>
                  </pic:spPr>
                </pic:pic>
              </a:graphicData>
            </a:graphic>
          </wp:inline>
        </w:drawing>
      </w:r>
      <w:r w:rsidR="00622F1E">
        <w:rPr>
          <w:noProof/>
        </w:rPr>
        <w:drawing>
          <wp:inline distT="0" distB="0" distL="0" distR="0">
            <wp:extent cx="1927860" cy="1699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xCo.gif"/>
                    <pic:cNvPicPr/>
                  </pic:nvPicPr>
                  <pic:blipFill>
                    <a:blip r:embed="rId1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7">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27860" cy="1699260"/>
                    </a:xfrm>
                    <a:prstGeom prst="rect">
                      <a:avLst/>
                    </a:prstGeom>
                  </pic:spPr>
                </pic:pic>
              </a:graphicData>
            </a:graphic>
          </wp:inline>
        </w:drawing>
      </w:r>
    </w:p>
    <w:p w:rsidR="00622F1E" w:rsidRPr="00B23258" w:rsidRDefault="00622F1E" w:rsidP="00622F1E">
      <w:pPr>
        <w:pStyle w:val="Caption"/>
        <w:jc w:val="center"/>
        <w:rPr>
          <w:b w:val="0"/>
        </w:rPr>
      </w:pPr>
      <w:bookmarkStart w:id="102" w:name="_Ref358367765"/>
      <w:bookmarkStart w:id="103" w:name="_Toc364775023"/>
      <w:r w:rsidRPr="00B23258">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1</w:t>
      </w:r>
      <w:proofErr w:type="spellEnd"/>
      <w:r w:rsidR="00DA7B45">
        <w:rPr>
          <w:b w:val="0"/>
        </w:rPr>
        <w:fldChar w:fldCharType="end"/>
      </w:r>
      <w:bookmarkEnd w:id="102"/>
      <w:r w:rsidRPr="00B23258">
        <w:rPr>
          <w:b w:val="0"/>
        </w:rPr>
        <w:t xml:space="preserve"> – Farragut, Tennessee </w:t>
      </w:r>
      <w:r w:rsidR="006E52BD">
        <w:rPr>
          <w:b w:val="0"/>
        </w:rPr>
        <w:t>l</w:t>
      </w:r>
      <w:r w:rsidRPr="00B23258">
        <w:rPr>
          <w:b w:val="0"/>
        </w:rPr>
        <w:t xml:space="preserve">ocation </w:t>
      </w:r>
      <w:r w:rsidR="006E52BD">
        <w:rPr>
          <w:b w:val="0"/>
        </w:rPr>
        <w:t>m</w:t>
      </w:r>
      <w:r w:rsidRPr="00B23258">
        <w:rPr>
          <w:b w:val="0"/>
        </w:rPr>
        <w:t>ap</w:t>
      </w:r>
      <w:bookmarkEnd w:id="103"/>
    </w:p>
    <w:p w:rsidR="00622F1E" w:rsidRDefault="00622F1E" w:rsidP="00622F1E"/>
    <w:p w:rsidR="002A1772" w:rsidRPr="004D1B5E" w:rsidRDefault="002A1772" w:rsidP="00622F1E"/>
    <w:p w:rsidR="00622F1E" w:rsidRDefault="00622F1E" w:rsidP="00622F1E">
      <w:r>
        <w:t>At the location of the research site</w:t>
      </w:r>
      <w:r w:rsidRPr="0017189C">
        <w:t xml:space="preserve">, </w:t>
      </w:r>
      <w:r>
        <w:t xml:space="preserve">the </w:t>
      </w:r>
      <w:r w:rsidRPr="0017189C">
        <w:t xml:space="preserve">Little Turkey Creek </w:t>
      </w:r>
      <w:r>
        <w:t>watershed includes an</w:t>
      </w:r>
      <w:r w:rsidRPr="0017189C">
        <w:t xml:space="preserve"> area </w:t>
      </w:r>
      <w:r w:rsidR="00B6198E">
        <w:t xml:space="preserve">of </w:t>
      </w:r>
      <w:r w:rsidRPr="0017189C">
        <w:t>approximat</w:t>
      </w:r>
      <w:r>
        <w:t xml:space="preserve">ely 11.6 </w:t>
      </w:r>
      <w:proofErr w:type="spellStart"/>
      <w:r>
        <w:t>km</w:t>
      </w:r>
      <w:r w:rsidRPr="009C4491">
        <w:rPr>
          <w:vertAlign w:val="superscript"/>
        </w:rPr>
        <w:t>2</w:t>
      </w:r>
      <w:proofErr w:type="spellEnd"/>
      <w:r w:rsidR="007768F5" w:rsidRPr="00464D93">
        <w:t>,</w:t>
      </w:r>
      <w:r>
        <w:t xml:space="preserve"> with</w:t>
      </w:r>
      <w:r w:rsidRPr="0017189C">
        <w:t xml:space="preserve"> a</w:t>
      </w:r>
      <w:r>
        <w:t>bout</w:t>
      </w:r>
      <w:r w:rsidRPr="0017189C">
        <w:t xml:space="preserve"> 21.1 km of stream</w:t>
      </w:r>
      <w:r>
        <w:t xml:space="preserve"> channel</w:t>
      </w:r>
      <w:r w:rsidRPr="0017189C">
        <w:t xml:space="preserve">. </w:t>
      </w:r>
      <w:r>
        <w:t xml:space="preserve"> The average</w:t>
      </w:r>
      <w:r w:rsidRPr="0017189C">
        <w:t xml:space="preserve"> watershed slope is approximately 2.8</w:t>
      </w:r>
      <w:r>
        <w:t>%.</w:t>
      </w:r>
      <w:r w:rsidRPr="0017189C">
        <w:t xml:space="preserve"> </w:t>
      </w:r>
      <w:r>
        <w:t xml:space="preserve"> </w:t>
      </w:r>
      <w:r w:rsidR="00B6198E">
        <w:t>Over the past 100 years l</w:t>
      </w:r>
      <w:r w:rsidRPr="0017189C">
        <w:t xml:space="preserve">and use in the watershed has seen a steady progression from forest land, to agricultural development, to suburban development. </w:t>
      </w:r>
      <w:r>
        <w:t xml:space="preserve"> At the time of this study, e</w:t>
      </w:r>
      <w:r w:rsidRPr="0017189C">
        <w:t xml:space="preserve">ach of these </w:t>
      </w:r>
      <w:r>
        <w:t xml:space="preserve">land uses was still present in the watershed to varying </w:t>
      </w:r>
      <w:r w:rsidRPr="0017189C">
        <w:t>degrees.</w:t>
      </w:r>
      <w:r>
        <w:t xml:space="preserve"> </w:t>
      </w:r>
    </w:p>
    <w:p w:rsidR="00622F1E" w:rsidRDefault="00622F1E" w:rsidP="00622F1E">
      <w:r w:rsidRPr="00110415">
        <w:t xml:space="preserve">The research reach includes approximately 315 </w:t>
      </w:r>
      <w:r w:rsidR="004776AE">
        <w:t>m</w:t>
      </w:r>
      <w:r w:rsidRPr="00110415">
        <w:t xml:space="preserve"> of stream </w:t>
      </w:r>
      <w:r>
        <w:t>that</w:t>
      </w:r>
      <w:r w:rsidRPr="00110415">
        <w:t xml:space="preserve"> borders an existing municipal greenway. </w:t>
      </w:r>
      <w:r>
        <w:t xml:space="preserve"> </w:t>
      </w:r>
      <w:r w:rsidRPr="00110415">
        <w:t xml:space="preserve">Little Turkey Creek was straightened along this reach in the early </w:t>
      </w:r>
      <w:proofErr w:type="spellStart"/>
      <w:r w:rsidRPr="00110415">
        <w:t>1900s</w:t>
      </w:r>
      <w:proofErr w:type="spellEnd"/>
      <w:r w:rsidRPr="00110415">
        <w:t xml:space="preserve"> to </w:t>
      </w:r>
      <w:r>
        <w:t>accommodate adjacent agricultural</w:t>
      </w:r>
      <w:r w:rsidRPr="00110415">
        <w:t xml:space="preserve"> practices.</w:t>
      </w:r>
      <w:r>
        <w:t xml:space="preserve"> </w:t>
      </w:r>
      <w:r w:rsidRPr="00110415">
        <w:t xml:space="preserve"> The reach is a threshold channel with bedrock controlling in </w:t>
      </w:r>
      <w:r w:rsidRPr="00702DED">
        <w:t xml:space="preserve">the vertical dimension and thick riparian vegetation controlling in the lateral dimension.  </w:t>
      </w:r>
      <w:r w:rsidR="00DA7B45">
        <w:fldChar w:fldCharType="begin"/>
      </w:r>
      <w:r w:rsidR="00DA7B45">
        <w:instrText xml:space="preserve"> REF _Ref353544045  \* MERGEFORMAT </w:instrText>
      </w:r>
      <w:r w:rsidR="00DA7B45">
        <w:fldChar w:fldCharType="separate"/>
      </w:r>
      <w:r w:rsidR="00C72D54" w:rsidRPr="00C72D54">
        <w:t xml:space="preserve">Table </w:t>
      </w:r>
      <w:proofErr w:type="spellStart"/>
      <w:r w:rsidR="00C72D54" w:rsidRPr="00C72D54">
        <w:rPr>
          <w:noProof/>
        </w:rPr>
        <w:t>II</w:t>
      </w:r>
      <w:proofErr w:type="gramStart"/>
      <w:r w:rsidR="00C72D54" w:rsidRPr="00C72D54">
        <w:t>:</w:t>
      </w:r>
      <w:r w:rsidR="00C72D54" w:rsidRPr="00C72D54">
        <w:rPr>
          <w:noProof/>
        </w:rPr>
        <w:t>2</w:t>
      </w:r>
      <w:proofErr w:type="spellEnd"/>
      <w:proofErr w:type="gramEnd"/>
      <w:r w:rsidR="00DA7B45">
        <w:fldChar w:fldCharType="end"/>
      </w:r>
      <w:r w:rsidRPr="00702DED">
        <w:t xml:space="preserve"> provides</w:t>
      </w:r>
      <w:r w:rsidRPr="00110415">
        <w:t xml:space="preserve"> a summary of some basic geomorphic metrics for </w:t>
      </w:r>
      <w:bookmarkStart w:id="104" w:name="0.1_graphic18"/>
      <w:bookmarkEnd w:id="104"/>
      <w:r w:rsidRPr="00110415">
        <w:t>the research reach.</w:t>
      </w:r>
      <w:r>
        <w:t xml:space="preserve"> </w:t>
      </w:r>
      <w:r w:rsidRPr="00110415">
        <w:t xml:space="preserve"> Within the study reach, a stable</w:t>
      </w:r>
      <w:r>
        <w:t xml:space="preserve"> riffle was identified for insta</w:t>
      </w:r>
      <w:r w:rsidRPr="00110415">
        <w:t xml:space="preserve">llation of the </w:t>
      </w:r>
      <w:proofErr w:type="spellStart"/>
      <w:r w:rsidRPr="00110415">
        <w:t>bedload</w:t>
      </w:r>
      <w:proofErr w:type="spellEnd"/>
      <w:r w:rsidRPr="00110415">
        <w:t xml:space="preserve"> </w:t>
      </w:r>
      <w:r>
        <w:t xml:space="preserve">monitoring </w:t>
      </w:r>
      <w:r w:rsidRPr="00110415">
        <w:t>station.</w:t>
      </w:r>
    </w:p>
    <w:p w:rsidR="00622F1E" w:rsidRDefault="00622F1E" w:rsidP="00622F1E">
      <w:pPr>
        <w:spacing w:after="0"/>
      </w:pPr>
    </w:p>
    <w:p w:rsidR="00622F1E" w:rsidRDefault="00622F1E" w:rsidP="00622F1E">
      <w:pPr>
        <w:spacing w:after="0"/>
      </w:pPr>
    </w:p>
    <w:p w:rsidR="00622F1E" w:rsidRDefault="00622F1E" w:rsidP="00622F1E">
      <w:pPr>
        <w:spacing w:after="0"/>
      </w:pPr>
    </w:p>
    <w:p w:rsidR="00F472B8" w:rsidRDefault="00DA7B45" w:rsidP="00F472B8">
      <w:pPr>
        <w:jc w:val="center"/>
      </w:pPr>
      <w:r w:rsidRPr="00DA7B45">
        <w:rPr>
          <w:noProof/>
          <w:color w:val="000000"/>
        </w:rPr>
        <w:lastRenderedPageBreak/>
        <w:pict>
          <v:shape id="AutoShape 147" o:spid="_x0000_s1111" type="#_x0000_t32" style="position:absolute;left:0;text-align:left;margin-left:332.4pt;margin-top:366.75pt;width:30.3pt;height:94.2pt;flip:x y;z-index:2517427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" strokecolor="#c0504d [3205]" strokeweight="3pt">
            <v:stroke endarrow="block"/>
            <v:shadow on="t" color="black" opacity="22936f" origin=",.5" offset="0,.63889mm"/>
          </v:shape>
        </w:pict>
      </w:r>
      <w:r w:rsidRPr="00DA7B45">
        <w:rPr>
          <w:noProof/>
          <w:color w:val="000000"/>
        </w:rPr>
        <w:pict>
          <v:shape id="AutoShape 145" o:spid="_x0000_s1110" type="#_x0000_t32" style="position:absolute;left:0;text-align:left;margin-left:332.4pt;margin-top:366.75pt;width:30.3pt;height:90.65pt;flip:x y;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" stroked="f" strokecolor="#f2f2f2 [3041]" strokeweight="3pt">
            <v:stroke endarrow="block"/>
          </v:shape>
        </w:pict>
      </w:r>
      <w:r w:rsidRPr="00DA7B45">
        <w:rPr>
          <w:noProof/>
          <w:color w:val="000000"/>
        </w:rPr>
        <w:pict>
          <v:shape id="Text Box 2" o:spid="_x0000_s1109" type="#_x0000_t202" style="position:absolute;left:0;text-align:left;margin-left:302.75pt;margin-top:457.4pt;width:116.55pt;height:67.8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">
            <v:textbox>
              <w:txbxContent>
                <w:p w:rsidR="00C72D54" w:rsidRDefault="00C72D54" w:rsidP="00622F1E">
                  <w:pPr>
                    <w:spacing w:after="0"/>
                    <w:jc w:val="center"/>
                  </w:pPr>
                  <w:proofErr w:type="spellStart"/>
                  <w:r>
                    <w:t>Bedload</w:t>
                  </w:r>
                  <w:proofErr w:type="spellEnd"/>
                  <w:r>
                    <w:t xml:space="preserve"> Station Location</w:t>
                  </w:r>
                </w:p>
                <w:p w:rsidR="00C72D54" w:rsidRDefault="00C72D54" w:rsidP="00622F1E">
                  <w:pPr>
                    <w:jc w:val="center"/>
                  </w:pPr>
                  <w:r>
                    <w:t>(</w:t>
                  </w:r>
                  <w:proofErr w:type="spellStart"/>
                  <w:r w:rsidRPr="00295E0F">
                    <w:t>35°51'41.20"N</w:t>
                  </w:r>
                  <w:proofErr w:type="spellEnd"/>
                  <w:r>
                    <w:t xml:space="preserve">, </w:t>
                  </w:r>
                  <w:proofErr w:type="spellStart"/>
                  <w:r w:rsidRPr="00295E0F">
                    <w:t>84°11'56.34"W</w:t>
                  </w:r>
                  <w:proofErr w:type="spellEnd"/>
                  <w:r>
                    <w:t>)</w:t>
                  </w:r>
                </w:p>
              </w:txbxContent>
            </v:textbox>
          </v:shape>
        </w:pict>
      </w:r>
      <w:r w:rsidR="00622F1E">
        <w:rPr>
          <w:noProof/>
        </w:rPr>
        <w:drawing>
          <wp:inline distT="0" distB="0" distL="0" distR="0">
            <wp:extent cx="5486400" cy="7101205"/>
            <wp:effectExtent l="0" t="0" r="0" b="4445"/>
            <wp:docPr id="3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9">
                              <a14:imgEffect>
                                <a14:sharpenSoften amount="50000"/>
                              </a14:imgEffect>
                              <a14:imgEffect>
                                <a14:saturation sat="66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7101205"/>
                    </a:xfrm>
                    <a:prstGeom prst="rect">
                      <a:avLst/>
                    </a:prstGeom>
                    <a:noFill/>
                    <a:ln>
                      <a:noFill/>
                    </a:ln>
                  </pic:spPr>
                </pic:pic>
              </a:graphicData>
            </a:graphic>
          </wp:inline>
        </w:drawing>
      </w:r>
      <w:bookmarkStart w:id="105" w:name="_Ref357587211"/>
    </w:p>
    <w:p w:rsidR="00127053" w:rsidRPr="00F472B8" w:rsidRDefault="00622F1E" w:rsidP="00F472B8">
      <w:pPr>
        <w:jc w:val="center"/>
      </w:pPr>
      <w:bookmarkStart w:id="106" w:name="_Ref362684876"/>
      <w:bookmarkStart w:id="107" w:name="_Ref362684871"/>
      <w:bookmarkStart w:id="108" w:name="_Toc364775024"/>
      <w:r w:rsidRPr="00B23258">
        <w:t xml:space="preserve">Figure </w:t>
      </w:r>
      <w:r w:rsidR="00DA7B45">
        <w:fldChar w:fldCharType="begin"/>
      </w:r>
      <w:r w:rsidR="00146912">
        <w:instrText xml:space="preserve"> STYLEREF 1 \s </w:instrText>
      </w:r>
      <w:r w:rsidR="00DA7B45">
        <w:fldChar w:fldCharType="separate"/>
      </w:r>
      <w:proofErr w:type="spellStart"/>
      <w:r w:rsidR="00C72D54">
        <w:rPr>
          <w:noProof/>
        </w:rPr>
        <w:t>II</w:t>
      </w:r>
      <w:r w:rsidR="00DA7B45">
        <w:fldChar w:fldCharType="end"/>
      </w:r>
      <w:proofErr w:type="gramStart"/>
      <w:r w:rsidR="00146912">
        <w:t>:</w:t>
      </w:r>
      <w:proofErr w:type="gramEnd"/>
      <w:r w:rsidR="00DA7B45">
        <w:fldChar w:fldCharType="begin"/>
      </w:r>
      <w:r w:rsidR="00146912">
        <w:instrText xml:space="preserve"> SEQ Figure \* ARABIC \s 1 </w:instrText>
      </w:r>
      <w:r w:rsidR="00DA7B45">
        <w:fldChar w:fldCharType="separate"/>
      </w:r>
      <w:r w:rsidR="00C72D54">
        <w:rPr>
          <w:noProof/>
        </w:rPr>
        <w:t>2</w:t>
      </w:r>
      <w:proofErr w:type="spellEnd"/>
      <w:r w:rsidR="00DA7B45">
        <w:fldChar w:fldCharType="end"/>
      </w:r>
      <w:bookmarkEnd w:id="105"/>
      <w:bookmarkEnd w:id="106"/>
      <w:r w:rsidR="00F472B8">
        <w:rPr>
          <w:b/>
        </w:rPr>
        <w:t xml:space="preserve"> </w:t>
      </w:r>
      <w:r w:rsidR="00F472B8" w:rsidRPr="006605A3">
        <w:t xml:space="preserve">– </w:t>
      </w:r>
      <w:r w:rsidRPr="00B23258">
        <w:rPr>
          <w:iCs/>
          <w:spacing w:val="13"/>
        </w:rPr>
        <w:t xml:space="preserve">Research </w:t>
      </w:r>
      <w:r w:rsidR="006E52BD">
        <w:rPr>
          <w:iCs/>
          <w:spacing w:val="13"/>
        </w:rPr>
        <w:t>s</w:t>
      </w:r>
      <w:r w:rsidRPr="00B23258">
        <w:rPr>
          <w:iCs/>
          <w:spacing w:val="13"/>
        </w:rPr>
        <w:t xml:space="preserve">tation </w:t>
      </w:r>
      <w:r w:rsidR="006E52BD">
        <w:rPr>
          <w:iCs/>
          <w:spacing w:val="13"/>
        </w:rPr>
        <w:t>l</w:t>
      </w:r>
      <w:r w:rsidRPr="00B23258">
        <w:rPr>
          <w:iCs/>
          <w:spacing w:val="13"/>
        </w:rPr>
        <w:t xml:space="preserve">ocation and </w:t>
      </w:r>
      <w:r w:rsidR="006E52BD">
        <w:rPr>
          <w:iCs/>
          <w:spacing w:val="13"/>
        </w:rPr>
        <w:t>c</w:t>
      </w:r>
      <w:r w:rsidRPr="00B23258">
        <w:rPr>
          <w:iCs/>
          <w:spacing w:val="13"/>
        </w:rPr>
        <w:t xml:space="preserve">ontributing </w:t>
      </w:r>
      <w:r w:rsidR="006E52BD">
        <w:rPr>
          <w:iCs/>
          <w:spacing w:val="13"/>
        </w:rPr>
        <w:t>w</w:t>
      </w:r>
      <w:r w:rsidRPr="00B23258">
        <w:rPr>
          <w:iCs/>
          <w:spacing w:val="13"/>
        </w:rPr>
        <w:t xml:space="preserve">atershed </w:t>
      </w:r>
      <w:r w:rsidR="006E52BD">
        <w:rPr>
          <w:iCs/>
          <w:spacing w:val="13"/>
        </w:rPr>
        <w:t>b</w:t>
      </w:r>
      <w:r w:rsidRPr="00B23258">
        <w:rPr>
          <w:iCs/>
          <w:spacing w:val="13"/>
        </w:rPr>
        <w:t>oundary</w:t>
      </w:r>
      <w:bookmarkStart w:id="109" w:name="_Ref328577260"/>
      <w:bookmarkStart w:id="110" w:name="_Toc340666969"/>
      <w:bookmarkEnd w:id="107"/>
      <w:bookmarkEnd w:id="108"/>
    </w:p>
    <w:p w:rsidR="00F472B8" w:rsidRDefault="00F472B8" w:rsidP="00F472B8"/>
    <w:p w:rsidR="00622F1E" w:rsidRDefault="00622F1E" w:rsidP="00622F1E">
      <w:pPr>
        <w:pStyle w:val="Caption"/>
        <w:jc w:val="center"/>
        <w:rPr>
          <w:b w:val="0"/>
        </w:rPr>
      </w:pPr>
      <w:bookmarkStart w:id="111" w:name="_Toc364774802"/>
      <w:r w:rsidRPr="00A75064">
        <w:rPr>
          <w:b w:val="0"/>
        </w:rPr>
        <w:lastRenderedPageBreak/>
        <w:t xml:space="preserve">Table </w:t>
      </w:r>
      <w:r w:rsidR="00DA7B45">
        <w:rPr>
          <w:b w:val="0"/>
        </w:rPr>
        <w:fldChar w:fldCharType="begin"/>
      </w:r>
      <w:r w:rsidR="00584586">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584586">
        <w:rPr>
          <w:b w:val="0"/>
        </w:rPr>
        <w:t>:</w:t>
      </w:r>
      <w:proofErr w:type="gramEnd"/>
      <w:r w:rsidR="00DA7B45">
        <w:rPr>
          <w:b w:val="0"/>
        </w:rPr>
        <w:fldChar w:fldCharType="begin"/>
      </w:r>
      <w:r w:rsidR="00584586">
        <w:rPr>
          <w:b w:val="0"/>
        </w:rPr>
        <w:instrText xml:space="preserve"> SEQ Table \* ARABIC \s 1 </w:instrText>
      </w:r>
      <w:r w:rsidR="00DA7B45">
        <w:rPr>
          <w:b w:val="0"/>
        </w:rPr>
        <w:fldChar w:fldCharType="separate"/>
      </w:r>
      <w:r w:rsidR="00C72D54">
        <w:rPr>
          <w:b w:val="0"/>
          <w:noProof/>
        </w:rPr>
        <w:t>1</w:t>
      </w:r>
      <w:proofErr w:type="spellEnd"/>
      <w:r w:rsidR="00DA7B45">
        <w:rPr>
          <w:b w:val="0"/>
        </w:rPr>
        <w:fldChar w:fldCharType="end"/>
      </w:r>
      <w:bookmarkEnd w:id="109"/>
      <w:r w:rsidR="00D57C49">
        <w:rPr>
          <w:b w:val="0"/>
        </w:rPr>
        <w:t xml:space="preserve"> </w:t>
      </w:r>
      <w:r w:rsidR="00D57C49" w:rsidRPr="006605A3">
        <w:rPr>
          <w:b w:val="0"/>
        </w:rPr>
        <w:t xml:space="preserve">– </w:t>
      </w:r>
      <w:r w:rsidRPr="00B23258">
        <w:rPr>
          <w:b w:val="0"/>
        </w:rPr>
        <w:t>Little Turkey Creek Research Reach Properties</w:t>
      </w:r>
      <w:bookmarkEnd w:id="110"/>
      <w:bookmarkEnd w:id="111"/>
    </w:p>
    <w:tbl>
      <w:tblPr>
        <w:tblW w:w="0" w:type="auto"/>
        <w:jc w:val="center"/>
        <w:tblInd w:w="-385" w:type="dxa"/>
        <w:tblLook w:val="00A0"/>
      </w:tblPr>
      <w:tblGrid>
        <w:gridCol w:w="2023"/>
        <w:gridCol w:w="993"/>
        <w:gridCol w:w="763"/>
      </w:tblGrid>
      <w:tr w:rsidR="00622F1E" w:rsidRPr="00D22A98" w:rsidTr="00702DED">
        <w:trPr>
          <w:jc w:val="center"/>
        </w:trPr>
        <w:tc>
          <w:tcPr>
            <w:tcW w:w="2023" w:type="dxa"/>
            <w:tcBorders>
              <w:top w:val="single" w:sz="4" w:space="0" w:color="auto"/>
              <w:left w:val="nil"/>
              <w:bottom w:val="single" w:sz="4" w:space="0" w:color="auto"/>
              <w:right w:val="nil"/>
            </w:tcBorders>
            <w:hideMark/>
          </w:tcPr>
          <w:p w:rsidR="00622F1E" w:rsidRPr="00A962CD" w:rsidRDefault="00622F1E" w:rsidP="0017261F">
            <w:pPr>
              <w:spacing w:after="0"/>
              <w:rPr>
                <w:b/>
              </w:rPr>
            </w:pPr>
            <w:r w:rsidRPr="00A962CD">
              <w:rPr>
                <w:b/>
              </w:rPr>
              <w:t>Parameter</w:t>
            </w:r>
          </w:p>
        </w:tc>
        <w:tc>
          <w:tcPr>
            <w:tcW w:w="993" w:type="dxa"/>
            <w:tcBorders>
              <w:top w:val="single" w:sz="4" w:space="0" w:color="auto"/>
              <w:left w:val="nil"/>
              <w:bottom w:val="single" w:sz="4" w:space="0" w:color="auto"/>
              <w:right w:val="nil"/>
            </w:tcBorders>
            <w:hideMark/>
          </w:tcPr>
          <w:p w:rsidR="00622F1E" w:rsidRPr="00A962CD" w:rsidRDefault="00622F1E" w:rsidP="0017261F">
            <w:pPr>
              <w:spacing w:after="0"/>
              <w:rPr>
                <w:b/>
              </w:rPr>
            </w:pPr>
            <w:r w:rsidRPr="00A962CD">
              <w:rPr>
                <w:b/>
              </w:rPr>
              <w:t>Value</w:t>
            </w:r>
          </w:p>
        </w:tc>
        <w:tc>
          <w:tcPr>
            <w:tcW w:w="763" w:type="dxa"/>
            <w:tcBorders>
              <w:top w:val="single" w:sz="4" w:space="0" w:color="auto"/>
              <w:left w:val="nil"/>
              <w:bottom w:val="single" w:sz="4" w:space="0" w:color="auto"/>
              <w:right w:val="nil"/>
            </w:tcBorders>
            <w:hideMark/>
          </w:tcPr>
          <w:p w:rsidR="00622F1E" w:rsidRPr="00A962CD" w:rsidRDefault="00622F1E" w:rsidP="0017261F">
            <w:pPr>
              <w:spacing w:after="0"/>
              <w:rPr>
                <w:b/>
              </w:rPr>
            </w:pPr>
            <w:r w:rsidRPr="00A962CD">
              <w:rPr>
                <w:b/>
              </w:rPr>
              <w:t>Units</w:t>
            </w:r>
          </w:p>
        </w:tc>
      </w:tr>
      <w:tr w:rsidR="00622F1E" w:rsidRPr="00D22A98" w:rsidTr="00702DED">
        <w:trPr>
          <w:jc w:val="center"/>
        </w:trPr>
        <w:tc>
          <w:tcPr>
            <w:tcW w:w="2023" w:type="dxa"/>
            <w:tcBorders>
              <w:top w:val="single" w:sz="4" w:space="0" w:color="auto"/>
              <w:left w:val="nil"/>
              <w:bottom w:val="nil"/>
              <w:right w:val="nil"/>
            </w:tcBorders>
            <w:hideMark/>
          </w:tcPr>
          <w:p w:rsidR="00622F1E" w:rsidRPr="00A962CD" w:rsidRDefault="00622F1E" w:rsidP="0017261F">
            <w:pPr>
              <w:spacing w:after="0"/>
            </w:pPr>
            <w:r w:rsidRPr="00A962CD">
              <w:t>Bank</w:t>
            </w:r>
            <w:r w:rsidR="00C870D2">
              <w:t xml:space="preserve"> </w:t>
            </w:r>
            <w:r w:rsidRPr="00A962CD">
              <w:t>full Width</w:t>
            </w:r>
          </w:p>
        </w:tc>
        <w:tc>
          <w:tcPr>
            <w:tcW w:w="993" w:type="dxa"/>
            <w:tcBorders>
              <w:top w:val="single" w:sz="4" w:space="0" w:color="auto"/>
              <w:left w:val="nil"/>
              <w:bottom w:val="nil"/>
              <w:right w:val="nil"/>
            </w:tcBorders>
            <w:hideMark/>
          </w:tcPr>
          <w:p w:rsidR="00622F1E" w:rsidRPr="00D41FBE" w:rsidRDefault="00622F1E" w:rsidP="0017261F">
            <w:pPr>
              <w:spacing w:after="0"/>
              <w:jc w:val="center"/>
            </w:pPr>
            <w:r w:rsidRPr="00D41FBE">
              <w:t>7.3</w:t>
            </w:r>
          </w:p>
        </w:tc>
        <w:tc>
          <w:tcPr>
            <w:tcW w:w="763" w:type="dxa"/>
            <w:tcBorders>
              <w:top w:val="single" w:sz="4" w:space="0" w:color="auto"/>
              <w:left w:val="nil"/>
              <w:bottom w:val="nil"/>
              <w:right w:val="nil"/>
            </w:tcBorders>
            <w:hideMark/>
          </w:tcPr>
          <w:p w:rsidR="00622F1E" w:rsidRPr="00A962CD" w:rsidRDefault="00622F1E" w:rsidP="0017261F">
            <w:pPr>
              <w:spacing w:after="0"/>
            </w:pPr>
            <w:r w:rsidRPr="00A962CD">
              <w:t>m</w:t>
            </w:r>
          </w:p>
        </w:tc>
      </w:tr>
      <w:tr w:rsidR="00622F1E" w:rsidRPr="00D22A98" w:rsidTr="00702DED">
        <w:trPr>
          <w:jc w:val="center"/>
        </w:trPr>
        <w:tc>
          <w:tcPr>
            <w:tcW w:w="2023" w:type="dxa"/>
            <w:hideMark/>
          </w:tcPr>
          <w:p w:rsidR="00622F1E" w:rsidRPr="00A962CD" w:rsidRDefault="00622F1E" w:rsidP="0017261F">
            <w:pPr>
              <w:spacing w:after="0"/>
            </w:pPr>
            <w:r w:rsidRPr="00A962CD">
              <w:t>Bank</w:t>
            </w:r>
            <w:r w:rsidR="00C870D2">
              <w:t xml:space="preserve"> </w:t>
            </w:r>
            <w:r w:rsidRPr="00A962CD">
              <w:t>full Depth</w:t>
            </w:r>
          </w:p>
        </w:tc>
        <w:tc>
          <w:tcPr>
            <w:tcW w:w="993" w:type="dxa"/>
            <w:hideMark/>
          </w:tcPr>
          <w:p w:rsidR="00622F1E" w:rsidRPr="00D41FBE" w:rsidRDefault="00622F1E" w:rsidP="0017261F">
            <w:pPr>
              <w:spacing w:after="0"/>
              <w:jc w:val="center"/>
            </w:pPr>
            <w:r w:rsidRPr="00D41FBE">
              <w:t>0.9</w:t>
            </w:r>
          </w:p>
        </w:tc>
        <w:tc>
          <w:tcPr>
            <w:tcW w:w="763" w:type="dxa"/>
            <w:hideMark/>
          </w:tcPr>
          <w:p w:rsidR="00622F1E" w:rsidRPr="00A962CD" w:rsidRDefault="00622F1E" w:rsidP="0017261F">
            <w:pPr>
              <w:spacing w:after="0"/>
            </w:pPr>
            <w:r w:rsidRPr="00A962CD">
              <w:t>m</w:t>
            </w:r>
          </w:p>
        </w:tc>
      </w:tr>
      <w:tr w:rsidR="00622F1E" w:rsidRPr="00D22A98" w:rsidTr="00702DED">
        <w:trPr>
          <w:jc w:val="center"/>
        </w:trPr>
        <w:tc>
          <w:tcPr>
            <w:tcW w:w="2023" w:type="dxa"/>
            <w:hideMark/>
          </w:tcPr>
          <w:p w:rsidR="00622F1E" w:rsidRPr="00A962CD" w:rsidRDefault="00622F1E" w:rsidP="0017261F">
            <w:pPr>
              <w:spacing w:after="0"/>
            </w:pPr>
            <w:r w:rsidRPr="00A962CD">
              <w:t>Slope</w:t>
            </w:r>
          </w:p>
        </w:tc>
        <w:tc>
          <w:tcPr>
            <w:tcW w:w="993" w:type="dxa"/>
            <w:hideMark/>
          </w:tcPr>
          <w:p w:rsidR="00622F1E" w:rsidRPr="00D41FBE" w:rsidRDefault="00622F1E" w:rsidP="0017261F">
            <w:pPr>
              <w:spacing w:after="0"/>
              <w:jc w:val="center"/>
            </w:pPr>
            <w:r w:rsidRPr="00D41FBE">
              <w:t>0.0074</w:t>
            </w:r>
          </w:p>
        </w:tc>
        <w:tc>
          <w:tcPr>
            <w:tcW w:w="763" w:type="dxa"/>
            <w:hideMark/>
          </w:tcPr>
          <w:p w:rsidR="00622F1E" w:rsidRPr="00A962CD" w:rsidRDefault="00622F1E" w:rsidP="0017261F">
            <w:pPr>
              <w:spacing w:after="0"/>
            </w:pPr>
            <w:r w:rsidRPr="00A962CD">
              <w:t>m/m</w:t>
            </w:r>
          </w:p>
        </w:tc>
      </w:tr>
      <w:tr w:rsidR="00622F1E" w:rsidRPr="00D22A98" w:rsidTr="00702DED">
        <w:trPr>
          <w:jc w:val="center"/>
        </w:trPr>
        <w:tc>
          <w:tcPr>
            <w:tcW w:w="2023" w:type="dxa"/>
            <w:hideMark/>
          </w:tcPr>
          <w:p w:rsidR="00622F1E" w:rsidRPr="00A962CD" w:rsidRDefault="00622F1E" w:rsidP="0017261F">
            <w:pPr>
              <w:spacing w:after="0"/>
            </w:pPr>
            <w:r w:rsidRPr="00A962CD">
              <w:t xml:space="preserve">Bed </w:t>
            </w:r>
            <w:proofErr w:type="spellStart"/>
            <w:r w:rsidRPr="00A962CD">
              <w:t>D</w:t>
            </w:r>
            <w:r w:rsidRPr="00127053">
              <w:rPr>
                <w:vertAlign w:val="subscript"/>
              </w:rPr>
              <w:t>50</w:t>
            </w:r>
            <w:proofErr w:type="spellEnd"/>
          </w:p>
        </w:tc>
        <w:tc>
          <w:tcPr>
            <w:tcW w:w="993" w:type="dxa"/>
            <w:vAlign w:val="bottom"/>
            <w:hideMark/>
          </w:tcPr>
          <w:p w:rsidR="00622F1E" w:rsidRPr="00D41FBE" w:rsidRDefault="00622F1E" w:rsidP="0017261F">
            <w:pPr>
              <w:spacing w:after="0"/>
              <w:jc w:val="center"/>
              <w:rPr>
                <w:color w:val="000000"/>
              </w:rPr>
            </w:pPr>
            <w:r w:rsidRPr="00D41FBE">
              <w:rPr>
                <w:color w:val="000000"/>
              </w:rPr>
              <w:t>28.3</w:t>
            </w:r>
          </w:p>
        </w:tc>
        <w:tc>
          <w:tcPr>
            <w:tcW w:w="763" w:type="dxa"/>
            <w:hideMark/>
          </w:tcPr>
          <w:p w:rsidR="00622F1E" w:rsidRPr="00A962CD" w:rsidRDefault="00622F1E" w:rsidP="0017261F">
            <w:pPr>
              <w:spacing w:after="0"/>
            </w:pPr>
            <w:r w:rsidRPr="00A962CD">
              <w:t>mm</w:t>
            </w:r>
          </w:p>
        </w:tc>
      </w:tr>
      <w:tr w:rsidR="00622F1E" w:rsidRPr="00D22A98" w:rsidTr="00702DED">
        <w:trPr>
          <w:jc w:val="center"/>
        </w:trPr>
        <w:tc>
          <w:tcPr>
            <w:tcW w:w="2023" w:type="dxa"/>
            <w:hideMark/>
          </w:tcPr>
          <w:p w:rsidR="00622F1E" w:rsidRPr="00A962CD" w:rsidRDefault="00622F1E" w:rsidP="0017261F">
            <w:pPr>
              <w:spacing w:after="0"/>
            </w:pPr>
            <w:r w:rsidRPr="00A962CD">
              <w:t xml:space="preserve">Bed </w:t>
            </w:r>
            <w:proofErr w:type="spellStart"/>
            <w:r w:rsidRPr="00A962CD">
              <w:t>D</w:t>
            </w:r>
            <w:r w:rsidRPr="00127053">
              <w:rPr>
                <w:vertAlign w:val="subscript"/>
              </w:rPr>
              <w:t>65</w:t>
            </w:r>
            <w:proofErr w:type="spellEnd"/>
          </w:p>
        </w:tc>
        <w:tc>
          <w:tcPr>
            <w:tcW w:w="993" w:type="dxa"/>
            <w:vAlign w:val="bottom"/>
            <w:hideMark/>
          </w:tcPr>
          <w:p w:rsidR="00622F1E" w:rsidRPr="00D41FBE" w:rsidRDefault="00622F1E" w:rsidP="0017261F">
            <w:pPr>
              <w:spacing w:after="0"/>
              <w:jc w:val="center"/>
              <w:rPr>
                <w:color w:val="000000"/>
              </w:rPr>
            </w:pPr>
            <w:r w:rsidRPr="00D41FBE">
              <w:rPr>
                <w:color w:val="000000"/>
              </w:rPr>
              <w:t>39.3</w:t>
            </w:r>
          </w:p>
        </w:tc>
        <w:tc>
          <w:tcPr>
            <w:tcW w:w="763" w:type="dxa"/>
            <w:hideMark/>
          </w:tcPr>
          <w:p w:rsidR="00622F1E" w:rsidRPr="00A962CD" w:rsidRDefault="00622F1E" w:rsidP="0017261F">
            <w:pPr>
              <w:spacing w:after="0"/>
            </w:pPr>
            <w:r w:rsidRPr="00A962CD">
              <w:t>mm</w:t>
            </w:r>
          </w:p>
        </w:tc>
      </w:tr>
      <w:tr w:rsidR="00622F1E" w:rsidRPr="00D22A98" w:rsidTr="00702DED">
        <w:trPr>
          <w:jc w:val="center"/>
        </w:trPr>
        <w:tc>
          <w:tcPr>
            <w:tcW w:w="2023" w:type="dxa"/>
            <w:hideMark/>
          </w:tcPr>
          <w:p w:rsidR="00622F1E" w:rsidRPr="00A962CD" w:rsidRDefault="00622F1E" w:rsidP="0017261F">
            <w:pPr>
              <w:spacing w:after="0"/>
            </w:pPr>
            <w:r w:rsidRPr="00A962CD">
              <w:t xml:space="preserve">Bed </w:t>
            </w:r>
            <w:proofErr w:type="spellStart"/>
            <w:r w:rsidRPr="00A962CD">
              <w:t>D</w:t>
            </w:r>
            <w:r w:rsidRPr="00127053">
              <w:rPr>
                <w:vertAlign w:val="subscript"/>
              </w:rPr>
              <w:t>84</w:t>
            </w:r>
            <w:proofErr w:type="spellEnd"/>
          </w:p>
        </w:tc>
        <w:tc>
          <w:tcPr>
            <w:tcW w:w="993" w:type="dxa"/>
            <w:vAlign w:val="bottom"/>
            <w:hideMark/>
          </w:tcPr>
          <w:p w:rsidR="00622F1E" w:rsidRPr="00D41FBE" w:rsidRDefault="00622F1E" w:rsidP="0017261F">
            <w:pPr>
              <w:spacing w:after="0"/>
              <w:jc w:val="center"/>
              <w:rPr>
                <w:color w:val="000000"/>
              </w:rPr>
            </w:pPr>
            <w:r w:rsidRPr="00D41FBE">
              <w:rPr>
                <w:color w:val="000000"/>
              </w:rPr>
              <w:t>58.5</w:t>
            </w:r>
          </w:p>
        </w:tc>
        <w:tc>
          <w:tcPr>
            <w:tcW w:w="763" w:type="dxa"/>
            <w:hideMark/>
          </w:tcPr>
          <w:p w:rsidR="00622F1E" w:rsidRPr="00A962CD" w:rsidRDefault="00622F1E" w:rsidP="0017261F">
            <w:pPr>
              <w:spacing w:after="0"/>
            </w:pPr>
            <w:r w:rsidRPr="00A962CD">
              <w:t>mm</w:t>
            </w:r>
          </w:p>
        </w:tc>
      </w:tr>
      <w:tr w:rsidR="00622F1E" w:rsidRPr="00D22A98" w:rsidTr="00702DED">
        <w:trPr>
          <w:jc w:val="center"/>
        </w:trPr>
        <w:tc>
          <w:tcPr>
            <w:tcW w:w="2023" w:type="dxa"/>
            <w:hideMark/>
          </w:tcPr>
          <w:p w:rsidR="00622F1E" w:rsidRPr="00A962CD" w:rsidRDefault="00622F1E" w:rsidP="0017261F">
            <w:pPr>
              <w:spacing w:after="0"/>
            </w:pPr>
            <w:r w:rsidRPr="00A962CD">
              <w:t xml:space="preserve">Bar </w:t>
            </w:r>
            <w:proofErr w:type="spellStart"/>
            <w:r w:rsidRPr="00A962CD">
              <w:t>D</w:t>
            </w:r>
            <w:r w:rsidRPr="00127053">
              <w:rPr>
                <w:vertAlign w:val="subscript"/>
              </w:rPr>
              <w:t>50</w:t>
            </w:r>
            <w:proofErr w:type="spellEnd"/>
          </w:p>
        </w:tc>
        <w:tc>
          <w:tcPr>
            <w:tcW w:w="993" w:type="dxa"/>
            <w:hideMark/>
          </w:tcPr>
          <w:p w:rsidR="00622F1E" w:rsidRPr="00D41FBE" w:rsidRDefault="00622F1E" w:rsidP="0017261F">
            <w:pPr>
              <w:spacing w:after="0"/>
              <w:jc w:val="center"/>
            </w:pPr>
            <w:r w:rsidRPr="00D41FBE">
              <w:t>5.6</w:t>
            </w:r>
          </w:p>
        </w:tc>
        <w:tc>
          <w:tcPr>
            <w:tcW w:w="763" w:type="dxa"/>
            <w:hideMark/>
          </w:tcPr>
          <w:p w:rsidR="00622F1E" w:rsidRPr="00A962CD" w:rsidRDefault="00622F1E" w:rsidP="0017261F">
            <w:pPr>
              <w:spacing w:after="0"/>
            </w:pPr>
            <w:r w:rsidRPr="00A962CD">
              <w:t>mm</w:t>
            </w:r>
          </w:p>
        </w:tc>
      </w:tr>
      <w:tr w:rsidR="00622F1E" w:rsidRPr="00D22A98" w:rsidTr="00702DED">
        <w:trPr>
          <w:jc w:val="center"/>
        </w:trPr>
        <w:tc>
          <w:tcPr>
            <w:tcW w:w="2023" w:type="dxa"/>
            <w:hideMark/>
          </w:tcPr>
          <w:p w:rsidR="00622F1E" w:rsidRPr="00A962CD" w:rsidRDefault="00622F1E" w:rsidP="0017261F">
            <w:pPr>
              <w:spacing w:after="0"/>
            </w:pPr>
            <w:r w:rsidRPr="00A962CD">
              <w:t xml:space="preserve">Bar </w:t>
            </w:r>
            <w:proofErr w:type="spellStart"/>
            <w:r w:rsidRPr="00A962CD">
              <w:t>D</w:t>
            </w:r>
            <w:r w:rsidRPr="00127053">
              <w:rPr>
                <w:vertAlign w:val="subscript"/>
              </w:rPr>
              <w:t>65</w:t>
            </w:r>
            <w:proofErr w:type="spellEnd"/>
          </w:p>
        </w:tc>
        <w:tc>
          <w:tcPr>
            <w:tcW w:w="993" w:type="dxa"/>
            <w:hideMark/>
          </w:tcPr>
          <w:p w:rsidR="00622F1E" w:rsidRPr="00D41FBE" w:rsidRDefault="00622F1E" w:rsidP="0017261F">
            <w:pPr>
              <w:spacing w:after="0"/>
              <w:jc w:val="center"/>
            </w:pPr>
            <w:r w:rsidRPr="00D41FBE">
              <w:t>8.5</w:t>
            </w:r>
          </w:p>
        </w:tc>
        <w:tc>
          <w:tcPr>
            <w:tcW w:w="763" w:type="dxa"/>
            <w:hideMark/>
          </w:tcPr>
          <w:p w:rsidR="00622F1E" w:rsidRPr="00A962CD" w:rsidRDefault="00622F1E" w:rsidP="0017261F">
            <w:pPr>
              <w:spacing w:after="0"/>
            </w:pPr>
            <w:r w:rsidRPr="00A962CD">
              <w:t>mm</w:t>
            </w:r>
          </w:p>
        </w:tc>
      </w:tr>
      <w:tr w:rsidR="00622F1E" w:rsidRPr="00D22A98" w:rsidTr="00702DED">
        <w:trPr>
          <w:jc w:val="center"/>
        </w:trPr>
        <w:tc>
          <w:tcPr>
            <w:tcW w:w="2023" w:type="dxa"/>
            <w:hideMark/>
          </w:tcPr>
          <w:p w:rsidR="00622F1E" w:rsidRPr="00A962CD" w:rsidRDefault="00622F1E" w:rsidP="0017261F">
            <w:pPr>
              <w:spacing w:after="0"/>
            </w:pPr>
            <w:r w:rsidRPr="00A962CD">
              <w:t xml:space="preserve">Bar </w:t>
            </w:r>
            <w:proofErr w:type="spellStart"/>
            <w:r w:rsidRPr="00A962CD">
              <w:t>D</w:t>
            </w:r>
            <w:r w:rsidRPr="00127053">
              <w:rPr>
                <w:vertAlign w:val="subscript"/>
              </w:rPr>
              <w:t>84</w:t>
            </w:r>
            <w:proofErr w:type="spellEnd"/>
          </w:p>
        </w:tc>
        <w:tc>
          <w:tcPr>
            <w:tcW w:w="993" w:type="dxa"/>
            <w:hideMark/>
          </w:tcPr>
          <w:p w:rsidR="00622F1E" w:rsidRPr="00D41FBE" w:rsidRDefault="00622F1E" w:rsidP="0017261F">
            <w:pPr>
              <w:spacing w:after="0"/>
              <w:jc w:val="center"/>
            </w:pPr>
            <w:r w:rsidRPr="00D41FBE">
              <w:t>12.4</w:t>
            </w:r>
          </w:p>
        </w:tc>
        <w:tc>
          <w:tcPr>
            <w:tcW w:w="763" w:type="dxa"/>
            <w:hideMark/>
          </w:tcPr>
          <w:p w:rsidR="00622F1E" w:rsidRPr="00A962CD" w:rsidRDefault="00622F1E" w:rsidP="0017261F">
            <w:pPr>
              <w:spacing w:after="0"/>
            </w:pPr>
            <w:r w:rsidRPr="00A962CD">
              <w:t>mm</w:t>
            </w:r>
          </w:p>
        </w:tc>
      </w:tr>
      <w:tr w:rsidR="00622F1E" w:rsidRPr="00D22A98" w:rsidTr="00702DED">
        <w:trPr>
          <w:jc w:val="center"/>
        </w:trPr>
        <w:tc>
          <w:tcPr>
            <w:tcW w:w="2023" w:type="dxa"/>
            <w:hideMark/>
          </w:tcPr>
          <w:p w:rsidR="00622F1E" w:rsidRPr="00A962CD" w:rsidRDefault="00622F1E" w:rsidP="0017261F">
            <w:pPr>
              <w:spacing w:after="0"/>
            </w:pPr>
            <w:r w:rsidRPr="00A962CD">
              <w:t xml:space="preserve">Summer </w:t>
            </w:r>
            <w:proofErr w:type="spellStart"/>
            <w:r w:rsidRPr="00A962CD">
              <w:t>Baseflow</w:t>
            </w:r>
            <w:proofErr w:type="spellEnd"/>
          </w:p>
        </w:tc>
        <w:tc>
          <w:tcPr>
            <w:tcW w:w="993" w:type="dxa"/>
            <w:hideMark/>
          </w:tcPr>
          <w:p w:rsidR="00622F1E" w:rsidRPr="00D41FBE" w:rsidRDefault="00622F1E" w:rsidP="0017261F">
            <w:pPr>
              <w:spacing w:after="0"/>
              <w:jc w:val="center"/>
            </w:pPr>
            <w:r w:rsidRPr="00D41FBE">
              <w:t>0.06</w:t>
            </w:r>
          </w:p>
        </w:tc>
        <w:tc>
          <w:tcPr>
            <w:tcW w:w="763" w:type="dxa"/>
            <w:hideMark/>
          </w:tcPr>
          <w:p w:rsidR="00622F1E" w:rsidRPr="00A962CD" w:rsidRDefault="00622F1E" w:rsidP="0017261F">
            <w:pPr>
              <w:spacing w:after="0"/>
            </w:pPr>
            <w:proofErr w:type="spellStart"/>
            <w:r w:rsidRPr="00A962CD">
              <w:t>cms</w:t>
            </w:r>
            <w:proofErr w:type="spellEnd"/>
          </w:p>
        </w:tc>
      </w:tr>
      <w:tr w:rsidR="00622F1E" w:rsidRPr="00D22A98" w:rsidTr="00702DED">
        <w:trPr>
          <w:jc w:val="center"/>
        </w:trPr>
        <w:tc>
          <w:tcPr>
            <w:tcW w:w="2023" w:type="dxa"/>
            <w:tcBorders>
              <w:top w:val="nil"/>
              <w:left w:val="nil"/>
              <w:bottom w:val="single" w:sz="4" w:space="0" w:color="auto"/>
              <w:right w:val="nil"/>
            </w:tcBorders>
            <w:hideMark/>
          </w:tcPr>
          <w:p w:rsidR="00622F1E" w:rsidRPr="00A962CD" w:rsidRDefault="00622F1E" w:rsidP="0017261F">
            <w:pPr>
              <w:spacing w:after="0"/>
            </w:pPr>
            <w:r w:rsidRPr="00A962CD">
              <w:t>Bank</w:t>
            </w:r>
            <w:r w:rsidR="00C870D2">
              <w:t xml:space="preserve"> </w:t>
            </w:r>
            <w:r w:rsidRPr="00A962CD">
              <w:t>full Flow</w:t>
            </w:r>
          </w:p>
        </w:tc>
        <w:tc>
          <w:tcPr>
            <w:tcW w:w="993" w:type="dxa"/>
            <w:tcBorders>
              <w:top w:val="nil"/>
              <w:left w:val="nil"/>
              <w:bottom w:val="single" w:sz="4" w:space="0" w:color="auto"/>
              <w:right w:val="nil"/>
            </w:tcBorders>
            <w:hideMark/>
          </w:tcPr>
          <w:p w:rsidR="00622F1E" w:rsidRPr="00D41FBE" w:rsidRDefault="00622F1E" w:rsidP="0017261F">
            <w:pPr>
              <w:spacing w:after="0"/>
              <w:jc w:val="center"/>
            </w:pPr>
            <w:r w:rsidRPr="00D41FBE">
              <w:t>3.1</w:t>
            </w:r>
          </w:p>
        </w:tc>
        <w:tc>
          <w:tcPr>
            <w:tcW w:w="763" w:type="dxa"/>
            <w:tcBorders>
              <w:top w:val="nil"/>
              <w:left w:val="nil"/>
              <w:bottom w:val="single" w:sz="4" w:space="0" w:color="auto"/>
              <w:right w:val="nil"/>
            </w:tcBorders>
            <w:hideMark/>
          </w:tcPr>
          <w:p w:rsidR="00622F1E" w:rsidRPr="00A962CD" w:rsidRDefault="00622F1E" w:rsidP="0017261F">
            <w:pPr>
              <w:spacing w:after="0"/>
            </w:pPr>
            <w:proofErr w:type="spellStart"/>
            <w:r w:rsidRPr="00A962CD">
              <w:t>cms</w:t>
            </w:r>
            <w:proofErr w:type="spellEnd"/>
          </w:p>
        </w:tc>
      </w:tr>
    </w:tbl>
    <w:p w:rsidR="00622F1E" w:rsidRDefault="00622F1E" w:rsidP="00622F1E">
      <w:pPr>
        <w:spacing w:after="0"/>
        <w:rPr>
          <w:color w:val="000000"/>
        </w:rPr>
      </w:pPr>
    </w:p>
    <w:p w:rsidR="002A1772" w:rsidRDefault="002A1772" w:rsidP="00622F1E">
      <w:pPr>
        <w:spacing w:after="0"/>
        <w:rPr>
          <w:color w:val="000000"/>
        </w:rPr>
      </w:pPr>
    </w:p>
    <w:p w:rsidR="002A1772" w:rsidRDefault="002A1772" w:rsidP="00622F1E">
      <w:pPr>
        <w:spacing w:after="0"/>
        <w:rPr>
          <w:color w:val="000000"/>
        </w:rPr>
      </w:pPr>
    </w:p>
    <w:p w:rsidR="002A1772" w:rsidRPr="0020016A" w:rsidRDefault="002A1772" w:rsidP="00622F1E">
      <w:pPr>
        <w:spacing w:after="0"/>
        <w:rPr>
          <w:color w:val="000000"/>
        </w:rPr>
      </w:pPr>
    </w:p>
    <w:p w:rsidR="00622F1E" w:rsidRDefault="00622F1E" w:rsidP="00867134">
      <w:pPr>
        <w:pStyle w:val="Heading3"/>
      </w:pPr>
      <w:bookmarkStart w:id="112" w:name="_Toc364775332"/>
      <w:bookmarkEnd w:id="101"/>
      <w:proofErr w:type="spellStart"/>
      <w:r>
        <w:t>Bedload</w:t>
      </w:r>
      <w:proofErr w:type="spellEnd"/>
      <w:r>
        <w:t xml:space="preserve"> Monitoring Station Design</w:t>
      </w:r>
      <w:bookmarkEnd w:id="112"/>
    </w:p>
    <w:p w:rsidR="00622F1E" w:rsidRDefault="00622F1E" w:rsidP="00622F1E">
      <w:r w:rsidRPr="00110415">
        <w:t xml:space="preserve">The </w:t>
      </w:r>
      <w:proofErr w:type="spellStart"/>
      <w:r w:rsidRPr="00110415">
        <w:t>bedload</w:t>
      </w:r>
      <w:proofErr w:type="spellEnd"/>
      <w:r w:rsidRPr="00110415">
        <w:t xml:space="preserve"> </w:t>
      </w:r>
      <w:r>
        <w:t xml:space="preserve">monitoring </w:t>
      </w:r>
      <w:r w:rsidRPr="00110415">
        <w:t xml:space="preserve">station </w:t>
      </w:r>
      <w:r>
        <w:t xml:space="preserve">includes four </w:t>
      </w:r>
      <w:proofErr w:type="spellStart"/>
      <w:r>
        <w:t>Birkbeck</w:t>
      </w:r>
      <w:proofErr w:type="spellEnd"/>
      <w:r>
        <w:t xml:space="preserve">-type pit traps </w:t>
      </w:r>
      <w:r w:rsidR="00DA7B45">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instrText xml:space="preserve"> ADDIN EN.CITE </w:instrText>
      </w:r>
      <w:r w:rsidR="00DA7B45">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instrText xml:space="preserve"> ADDIN EN.CITE.DATA </w:instrText>
      </w:r>
      <w:r w:rsidR="00DA7B45">
        <w:fldChar w:fldCharType="end"/>
      </w:r>
      <w:r w:rsidR="00DA7B45">
        <w:fldChar w:fldCharType="separate"/>
      </w:r>
      <w:r>
        <w:rPr>
          <w:noProof/>
        </w:rPr>
        <w:t>(</w:t>
      </w:r>
      <w:hyperlink w:anchor="_ENREF_4_19" w:tooltip="Reid, 1980 #802" w:history="1">
        <w:r w:rsidR="00146912">
          <w:rPr>
            <w:noProof/>
          </w:rPr>
          <w:t>Reid et al. 1980</w:t>
        </w:r>
      </w:hyperlink>
      <w:r>
        <w:rPr>
          <w:noProof/>
        </w:rPr>
        <w:t>)</w:t>
      </w:r>
      <w:r w:rsidR="00DA7B45">
        <w:fldChar w:fldCharType="end"/>
      </w:r>
      <w:r>
        <w:t>, extending perpendicular to flow across the channel bottom in series (</w:t>
      </w:r>
      <w:r w:rsidR="00DA7B45">
        <w:fldChar w:fldCharType="begin"/>
      </w:r>
      <w:r w:rsidR="00DA7B45">
        <w:instrText xml:space="preserve"> REF _Ref357587425 \h  \* MERGEFORMAT </w:instrText>
      </w:r>
      <w:r w:rsidR="00DA7B45">
        <w:fldChar w:fldCharType="separate"/>
      </w:r>
      <w:r w:rsidR="00C72D54" w:rsidRPr="00C72D54">
        <w:t xml:space="preserve">Figure </w:t>
      </w:r>
      <w:proofErr w:type="spellStart"/>
      <w:r w:rsidR="00C72D54" w:rsidRPr="00C72D54">
        <w:t>II</w:t>
      </w:r>
      <w:proofErr w:type="gramStart"/>
      <w:r w:rsidR="00C72D54" w:rsidRPr="00C72D54">
        <w:t>:</w:t>
      </w:r>
      <w:r w:rsidR="00C72D54" w:rsidRPr="00C72D54">
        <w:rPr>
          <w:noProof/>
        </w:rPr>
        <w:t>3</w:t>
      </w:r>
      <w:proofErr w:type="spellEnd"/>
      <w:proofErr w:type="gramEnd"/>
      <w:r w:rsidR="00DA7B45">
        <w:fldChar w:fldCharType="end"/>
      </w:r>
      <w:r w:rsidRPr="00F472B8">
        <w:t>).</w:t>
      </w:r>
      <w:r>
        <w:t xml:space="preserve">  The </w:t>
      </w:r>
      <w:proofErr w:type="spellStart"/>
      <w:r>
        <w:t>bedload</w:t>
      </w:r>
      <w:proofErr w:type="spellEnd"/>
      <w:r>
        <w:t xml:space="preserve"> traps</w:t>
      </w:r>
      <w:r w:rsidRPr="006A7415">
        <w:t xml:space="preserve"> each consist of a </w:t>
      </w:r>
      <w:r>
        <w:t xml:space="preserve">reinforced </w:t>
      </w:r>
      <w:r w:rsidRPr="006A7415">
        <w:t>concrete vault</w:t>
      </w:r>
      <w:r>
        <w:t xml:space="preserve"> and</w:t>
      </w:r>
      <w:r w:rsidRPr="006A7415">
        <w:t xml:space="preserve"> a stainless steel loading </w:t>
      </w:r>
      <w:r>
        <w:t xml:space="preserve">box insert resting on </w:t>
      </w:r>
      <w:r w:rsidRPr="006A7415">
        <w:t>four submersible load cells</w:t>
      </w:r>
      <w:r>
        <w:t xml:space="preserve"> (Omni Instruments, model </w:t>
      </w:r>
      <w:proofErr w:type="spellStart"/>
      <w:r>
        <w:t>DDEN-5KN-C25</w:t>
      </w:r>
      <w:proofErr w:type="spellEnd"/>
      <w:r>
        <w:t>)</w:t>
      </w:r>
      <w:r w:rsidRPr="006A7415">
        <w:t>.</w:t>
      </w:r>
      <w:r>
        <w:t xml:space="preserve">  The concrete vaults </w:t>
      </w:r>
      <w:r w:rsidR="00584586">
        <w:t>were</w:t>
      </w:r>
      <w:r>
        <w:t xml:space="preserve"> standard inlet boxes purchased from Sherman Dixie Precast, a local manufacturer.  The outside dimensions </w:t>
      </w:r>
      <w:r w:rsidR="00584586">
        <w:t>were</w:t>
      </w:r>
      <w:r>
        <w:t xml:space="preserve"> approximately 71 cm by 71 cm by 91 cm (</w:t>
      </w:r>
      <w:proofErr w:type="spellStart"/>
      <w:r>
        <w:t>WxLxD</w:t>
      </w:r>
      <w:proofErr w:type="spellEnd"/>
      <w:r>
        <w:t xml:space="preserve">). The wall thickness </w:t>
      </w:r>
      <w:r w:rsidR="00584586">
        <w:t>was</w:t>
      </w:r>
      <w:r>
        <w:t xml:space="preserve"> approximately 15 cm.  The loading box inserts sit on top of the load cells within the vaults and </w:t>
      </w:r>
      <w:r w:rsidR="00584586">
        <w:t>were</w:t>
      </w:r>
      <w:r>
        <w:t xml:space="preserve"> flush with the top of the concrete.  The loading boxes have a 1 cm or less horizontal clearance from the concrete vault on each side wall</w:t>
      </w:r>
      <w:r w:rsidR="00B6198E">
        <w:t>, and t</w:t>
      </w:r>
      <w:r>
        <w:t xml:space="preserve">his gap </w:t>
      </w:r>
      <w:r w:rsidR="00584586">
        <w:t>was</w:t>
      </w:r>
      <w:r>
        <w:t xml:space="preserve"> partially sealed at the bed elevation with a thin</w:t>
      </w:r>
      <w:r w:rsidR="00464D93">
        <w:t xml:space="preserve"> soft</w:t>
      </w:r>
      <w:r>
        <w:t xml:space="preserve"> foam </w:t>
      </w:r>
      <w:r w:rsidRPr="006F31D6">
        <w:t>insert.</w:t>
      </w:r>
      <w:r>
        <w:t xml:space="preserve">  The total collection volume of each trap </w:t>
      </w:r>
      <w:r w:rsidR="00584586">
        <w:t>was</w:t>
      </w:r>
      <w:r>
        <w:t xml:space="preserve"> 1.6 </w:t>
      </w:r>
      <w:proofErr w:type="spellStart"/>
      <w:r>
        <w:t>m</w:t>
      </w:r>
      <w:r w:rsidRPr="003B736B">
        <w:rPr>
          <w:vertAlign w:val="superscript"/>
        </w:rPr>
        <w:t>3</w:t>
      </w:r>
      <w:proofErr w:type="spellEnd"/>
      <w:r>
        <w:t>.</w:t>
      </w:r>
    </w:p>
    <w:p w:rsidR="00622F1E" w:rsidRPr="00110415" w:rsidRDefault="00622F1E" w:rsidP="00622F1E">
      <w:r w:rsidRPr="00110415">
        <w:t xml:space="preserve">The submersible load cells placed in each box </w:t>
      </w:r>
      <w:r w:rsidR="00584586">
        <w:t>were</w:t>
      </w:r>
      <w:r w:rsidRPr="00110415">
        <w:t xml:space="preserve"> approximately 6.5 cm tall and </w:t>
      </w:r>
      <w:r w:rsidR="00584586">
        <w:t>were</w:t>
      </w:r>
      <w:r w:rsidRPr="00110415">
        <w:t xml:space="preserve"> rated for 5 </w:t>
      </w:r>
      <w:proofErr w:type="spellStart"/>
      <w:proofErr w:type="gramStart"/>
      <w:r w:rsidRPr="00110415">
        <w:t>kN</w:t>
      </w:r>
      <w:proofErr w:type="spellEnd"/>
      <w:proofErr w:type="gramEnd"/>
      <w:r w:rsidRPr="00110415">
        <w:t xml:space="preserve"> each.</w:t>
      </w:r>
      <w:r>
        <w:t xml:space="preserve"> </w:t>
      </w:r>
      <w:r w:rsidRPr="00110415">
        <w:t xml:space="preserve"> These load cells </w:t>
      </w:r>
      <w:r w:rsidR="00584586">
        <w:t>were</w:t>
      </w:r>
      <w:r w:rsidRPr="00110415">
        <w:t xml:space="preserve"> threaded on each side along the loading axis, allowing the researchers to use threaded plates to vary the vertical dimension of the load</w:t>
      </w:r>
      <w:r>
        <w:t xml:space="preserve"> </w:t>
      </w:r>
      <w:r w:rsidRPr="00110415">
        <w:t xml:space="preserve">cells in order to compensate for irregularities in the surfaces of the concrete vaults. </w:t>
      </w:r>
      <w:r>
        <w:t xml:space="preserve"> The four load cells in each vault </w:t>
      </w:r>
      <w:r w:rsidR="00584586">
        <w:t>were</w:t>
      </w:r>
      <w:r>
        <w:t xml:space="preserve"> individually connected to a Campbell data logger (Model #</w:t>
      </w:r>
      <w:proofErr w:type="spellStart"/>
      <w:r>
        <w:t>CR1000</w:t>
      </w:r>
      <w:proofErr w:type="spellEnd"/>
      <w:r>
        <w:t xml:space="preserve">) mounted on an instrument panel adjacent to the channel.  The data </w:t>
      </w:r>
      <w:r w:rsidR="00080003">
        <w:t>logger reads weights on a 15-se</w:t>
      </w:r>
      <w:r>
        <w:t xml:space="preserve">cond interval and records a time averaged weight every 5 minutes.  </w:t>
      </w:r>
      <w:r w:rsidRPr="00110415">
        <w:t xml:space="preserve">The system </w:t>
      </w:r>
      <w:r w:rsidR="00584586">
        <w:t>was</w:t>
      </w:r>
      <w:r w:rsidRPr="00110415">
        <w:t xml:space="preserve"> powered by a 12-volt marine bat</w:t>
      </w:r>
      <w:r>
        <w:t>tery and a 40-watt solar panel.</w:t>
      </w:r>
    </w:p>
    <w:p w:rsidR="00622F1E" w:rsidRPr="00110415" w:rsidRDefault="00622F1E" w:rsidP="00622F1E">
      <w:r>
        <w:t>W</w:t>
      </w:r>
      <w:r w:rsidRPr="00110415">
        <w:t xml:space="preserve">ater level loggers </w:t>
      </w:r>
      <w:r w:rsidR="00584586">
        <w:t>were</w:t>
      </w:r>
      <w:r>
        <w:t xml:space="preserve"> </w:t>
      </w:r>
      <w:r w:rsidRPr="00110415">
        <w:t xml:space="preserve">located 11 m and 27 m upstream and downstream respectively. They </w:t>
      </w:r>
      <w:r w:rsidR="00584586">
        <w:t>were</w:t>
      </w:r>
      <w:r w:rsidRPr="00110415">
        <w:t xml:space="preserve"> time synchronized with the data logger at the </w:t>
      </w:r>
      <w:proofErr w:type="spellStart"/>
      <w:r w:rsidRPr="00110415">
        <w:t>bedload</w:t>
      </w:r>
      <w:proofErr w:type="spellEnd"/>
      <w:r w:rsidRPr="00110415">
        <w:t xml:space="preserve"> station and </w:t>
      </w:r>
      <w:r w:rsidR="00584586">
        <w:t>were</w:t>
      </w:r>
      <w:r w:rsidRPr="00110415">
        <w:t xml:space="preserve"> tied to an established datum on the greenway adjacent to the site. </w:t>
      </w:r>
      <w:r>
        <w:t xml:space="preserve"> </w:t>
      </w:r>
      <w:r w:rsidRPr="00110415">
        <w:t xml:space="preserve">The water level loggers </w:t>
      </w:r>
      <w:r>
        <w:t xml:space="preserve">consist of </w:t>
      </w:r>
      <w:r w:rsidRPr="00110415">
        <w:t>vented pressure transducers</w:t>
      </w:r>
      <w:r>
        <w:t xml:space="preserve"> (Global Water, Model </w:t>
      </w:r>
      <w:proofErr w:type="spellStart"/>
      <w:r>
        <w:t>WL16</w:t>
      </w:r>
      <w:proofErr w:type="spellEnd"/>
      <w:r>
        <w:t>)</w:t>
      </w:r>
      <w:r w:rsidRPr="00110415">
        <w:t xml:space="preserve"> installed within</w:t>
      </w:r>
      <w:r>
        <w:t xml:space="preserve"> 3-</w:t>
      </w:r>
      <w:r w:rsidRPr="00110415">
        <w:t xml:space="preserve">inch polyvinylchloride tubes that </w:t>
      </w:r>
      <w:r w:rsidR="00584586">
        <w:t>were</w:t>
      </w:r>
      <w:r w:rsidRPr="00110415">
        <w:t xml:space="preserve"> perfo</w:t>
      </w:r>
      <w:r>
        <w:t xml:space="preserve">rated below the water surface.  </w:t>
      </w:r>
      <w:r w:rsidRPr="00110415">
        <w:t>The water level sensors were progr</w:t>
      </w:r>
      <w:r>
        <w:t>am</w:t>
      </w:r>
      <w:r w:rsidR="00702DED">
        <w:t>m</w:t>
      </w:r>
      <w:r>
        <w:t xml:space="preserve">ed to </w:t>
      </w:r>
      <w:r>
        <w:lastRenderedPageBreak/>
        <w:t>record pressures every 1</w:t>
      </w:r>
      <w:r w:rsidRPr="00110415">
        <w:t xml:space="preserve">5 minutes and were used to estimate the energy grade line slope and </w:t>
      </w:r>
      <w:r>
        <w:t>stage</w:t>
      </w:r>
      <w:r w:rsidRPr="00110415">
        <w:t xml:space="preserve"> during </w:t>
      </w:r>
      <w:proofErr w:type="spellStart"/>
      <w:r w:rsidRPr="00110415">
        <w:t>bedload</w:t>
      </w:r>
      <w:proofErr w:type="spellEnd"/>
      <w:r w:rsidRPr="00110415">
        <w:t xml:space="preserve"> events.</w:t>
      </w:r>
      <w:r>
        <w:t xml:space="preserve">  </w:t>
      </w:r>
    </w:p>
    <w:p w:rsidR="00622F1E" w:rsidRPr="00110415" w:rsidRDefault="00622F1E" w:rsidP="00622F1E">
      <w:pPr>
        <w:spacing w:before="100" w:beforeAutospacing="1" w:after="100" w:afterAutospacing="1"/>
        <w:jc w:val="center"/>
        <w:rPr>
          <w:color w:val="000000"/>
          <w:sz w:val="27"/>
          <w:szCs w:val="27"/>
        </w:rPr>
      </w:pPr>
      <w:bookmarkStart w:id="113" w:name="0.1_graphic1C"/>
      <w:bookmarkEnd w:id="113"/>
      <w:r>
        <w:rPr>
          <w:noProof/>
        </w:rPr>
        <w:drawing>
          <wp:inline distT="0" distB="0" distL="0" distR="0">
            <wp:extent cx="3695700" cy="2757679"/>
            <wp:effectExtent l="0" t="0" r="0" b="5080"/>
            <wp:docPr id="3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2998" cy="2763125"/>
                    </a:xfrm>
                    <a:prstGeom prst="rect">
                      <a:avLst/>
                    </a:prstGeom>
                    <a:noFill/>
                    <a:ln>
                      <a:noFill/>
                    </a:ln>
                  </pic:spPr>
                </pic:pic>
              </a:graphicData>
            </a:graphic>
          </wp:inline>
        </w:drawing>
      </w:r>
    </w:p>
    <w:p w:rsidR="00622F1E" w:rsidRPr="00F4129C" w:rsidRDefault="00622F1E" w:rsidP="00622F1E">
      <w:pPr>
        <w:pStyle w:val="Caption"/>
        <w:jc w:val="center"/>
        <w:rPr>
          <w:b w:val="0"/>
          <w:iCs/>
        </w:rPr>
      </w:pPr>
      <w:bookmarkStart w:id="114" w:name="0.1__Ref322526228"/>
      <w:bookmarkStart w:id="115" w:name="_Ref357587425"/>
      <w:bookmarkStart w:id="116" w:name="_Toc364775025"/>
      <w:bookmarkEnd w:id="114"/>
      <w:r w:rsidRPr="00F4129C">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3</w:t>
      </w:r>
      <w:proofErr w:type="spellEnd"/>
      <w:r w:rsidR="00DA7B45">
        <w:rPr>
          <w:b w:val="0"/>
        </w:rPr>
        <w:fldChar w:fldCharType="end"/>
      </w:r>
      <w:bookmarkEnd w:id="115"/>
      <w:r w:rsidR="00D900D4">
        <w:rPr>
          <w:b w:val="0"/>
          <w:iCs/>
        </w:rPr>
        <w:t xml:space="preserve"> – Photo of </w:t>
      </w:r>
      <w:proofErr w:type="spellStart"/>
      <w:r w:rsidR="006E52BD">
        <w:rPr>
          <w:b w:val="0"/>
          <w:iCs/>
        </w:rPr>
        <w:t>b</w:t>
      </w:r>
      <w:r w:rsidRPr="00F4129C">
        <w:rPr>
          <w:b w:val="0"/>
          <w:iCs/>
        </w:rPr>
        <w:t>edload</w:t>
      </w:r>
      <w:proofErr w:type="spellEnd"/>
      <w:r w:rsidRPr="00F4129C">
        <w:rPr>
          <w:b w:val="0"/>
          <w:iCs/>
        </w:rPr>
        <w:t xml:space="preserve"> </w:t>
      </w:r>
      <w:r w:rsidR="006E52BD">
        <w:rPr>
          <w:b w:val="0"/>
          <w:iCs/>
        </w:rPr>
        <w:t>m</w:t>
      </w:r>
      <w:r w:rsidRPr="00F4129C">
        <w:rPr>
          <w:b w:val="0"/>
          <w:iCs/>
        </w:rPr>
        <w:t xml:space="preserve">onitoring </w:t>
      </w:r>
      <w:r w:rsidR="006E52BD">
        <w:rPr>
          <w:b w:val="0"/>
          <w:iCs/>
        </w:rPr>
        <w:t>s</w:t>
      </w:r>
      <w:r w:rsidR="00D900D4">
        <w:rPr>
          <w:b w:val="0"/>
          <w:iCs/>
        </w:rPr>
        <w:t xml:space="preserve">tation </w:t>
      </w:r>
      <w:r w:rsidR="006E52BD">
        <w:rPr>
          <w:b w:val="0"/>
          <w:iCs/>
        </w:rPr>
        <w:t>p</w:t>
      </w:r>
      <w:r w:rsidR="00D900D4">
        <w:rPr>
          <w:b w:val="0"/>
          <w:iCs/>
        </w:rPr>
        <w:t xml:space="preserve">it </w:t>
      </w:r>
      <w:r w:rsidR="006E52BD">
        <w:rPr>
          <w:b w:val="0"/>
          <w:iCs/>
        </w:rPr>
        <w:t>t</w:t>
      </w:r>
      <w:r w:rsidRPr="00F4129C">
        <w:rPr>
          <w:b w:val="0"/>
          <w:iCs/>
        </w:rPr>
        <w:t>rap</w:t>
      </w:r>
      <w:r w:rsidR="00464D93">
        <w:rPr>
          <w:b w:val="0"/>
          <w:iCs/>
        </w:rPr>
        <w:t xml:space="preserve"> at base flow, downstream flow from left to right</w:t>
      </w:r>
      <w:r w:rsidRPr="00F4129C">
        <w:rPr>
          <w:b w:val="0"/>
          <w:iCs/>
        </w:rPr>
        <w:t>.</w:t>
      </w:r>
      <w:bookmarkEnd w:id="116"/>
    </w:p>
    <w:p w:rsidR="002A1772" w:rsidRDefault="002A1772" w:rsidP="002A1772">
      <w:pPr>
        <w:pStyle w:val="Heading2"/>
        <w:numPr>
          <w:ilvl w:val="0"/>
          <w:numId w:val="0"/>
        </w:numPr>
        <w:ind w:left="360"/>
      </w:pPr>
    </w:p>
    <w:p w:rsidR="002A1772" w:rsidRDefault="002A1772" w:rsidP="002A1772">
      <w:pPr>
        <w:pStyle w:val="Heading2"/>
        <w:numPr>
          <w:ilvl w:val="0"/>
          <w:numId w:val="0"/>
        </w:numPr>
        <w:ind w:left="360"/>
      </w:pPr>
    </w:p>
    <w:p w:rsidR="00622F1E" w:rsidRDefault="00622F1E" w:rsidP="002F01CB">
      <w:pPr>
        <w:pStyle w:val="Heading2"/>
      </w:pPr>
      <w:bookmarkStart w:id="117" w:name="_Toc364775333"/>
      <w:r>
        <w:t>Trapping Efficiency</w:t>
      </w:r>
      <w:bookmarkEnd w:id="117"/>
    </w:p>
    <w:p w:rsidR="00622F1E" w:rsidRDefault="00622F1E" w:rsidP="00622F1E">
      <w:r w:rsidRPr="004D1B5E">
        <w:t>Data collection activities and subsequent anal</w:t>
      </w:r>
      <w:r>
        <w:t>yses for pit trap instillations</w:t>
      </w:r>
      <w:r w:rsidRPr="004D1B5E">
        <w:t xml:space="preserve"> generally assume that the collection efficiency of pit traps is at or acceptably near 100% for material in the mobile gravel size range </w:t>
      </w:r>
      <w:r w:rsidR="00DA7B45" w:rsidRPr="004D1B5E">
        <w:fldChar w:fldCharType="begin">
          <w:fldData xml:space="preserve">PEVuZE5vdGU+PENpdGU+PEF1dGhvcj5IdWJiZWxsPC9BdXRob3I+PFllYXI+MTk4NzwvWWVhcj48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</w:fldData>
        </w:fldChar>
      </w:r>
      <w:r w:rsidR="00596F68">
        <w:instrText xml:space="preserve"> ADDIN EN.CITE </w:instrText>
      </w:r>
      <w:r w:rsidR="00DA7B45">
        <w:fldChar w:fldCharType="begin">
          <w:fldData xml:space="preserve">PEVuZE5vdGU+PENpdGU+PEF1dGhvcj5IdWJiZWxsPC9BdXRob3I+PFllYXI+MTk4NzwvWWVhcj48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</w:fldData>
        </w:fldChar>
      </w:r>
      <w:r w:rsidR="00596F68">
        <w:instrText xml:space="preserve"> ADDIN EN.CITE.DATA </w:instrText>
      </w:r>
      <w:r w:rsidR="00DA7B45">
        <w:fldChar w:fldCharType="end"/>
      </w:r>
      <w:r w:rsidR="00DA7B45" w:rsidRPr="004D1B5E">
        <w:fldChar w:fldCharType="separate"/>
      </w:r>
      <w:r w:rsidRPr="004D1B5E">
        <w:rPr>
          <w:noProof/>
        </w:rPr>
        <w:t>(</w:t>
      </w:r>
      <w:hyperlink w:anchor="_ENREF_4_12" w:tooltip="Hubbell, 1987 #781" w:history="1">
        <w:r w:rsidR="00146912" w:rsidRPr="004D1B5E">
          <w:rPr>
            <w:noProof/>
          </w:rPr>
          <w:t>Hubbell 1987</w:t>
        </w:r>
      </w:hyperlink>
      <w:r w:rsidRPr="004D1B5E">
        <w:rPr>
          <w:noProof/>
        </w:rPr>
        <w:t xml:space="preserve">; </w:t>
      </w:r>
      <w:hyperlink w:anchor="_ENREF_4_22" w:tooltip="Sterling, 2002 #775" w:history="1">
        <w:r w:rsidR="00146912" w:rsidRPr="004D1B5E">
          <w:rPr>
            <w:noProof/>
          </w:rPr>
          <w:t>Sterling and Church 2002</w:t>
        </w:r>
      </w:hyperlink>
      <w:r w:rsidRPr="004D1B5E">
        <w:rPr>
          <w:noProof/>
        </w:rPr>
        <w:t xml:space="preserve">; </w:t>
      </w:r>
      <w:hyperlink w:anchor="_ENREF_4_25" w:tooltip="Wilcock, 2001 #353" w:history="1">
        <w:r w:rsidR="00146912" w:rsidRPr="004D1B5E">
          <w:rPr>
            <w:noProof/>
          </w:rPr>
          <w:t>Wilcock 2001</w:t>
        </w:r>
      </w:hyperlink>
      <w:r w:rsidRPr="004D1B5E">
        <w:rPr>
          <w:noProof/>
        </w:rPr>
        <w:t>)</w:t>
      </w:r>
      <w:r w:rsidR="00DA7B45" w:rsidRPr="004D1B5E">
        <w:fldChar w:fldCharType="end"/>
      </w:r>
      <w:r>
        <w:t xml:space="preserve">. </w:t>
      </w:r>
      <w:r w:rsidRPr="004D1B5E">
        <w:t xml:space="preserve"> However, in some instances it may be possible for the trapping efficiency of pit traps to be impacted by systematic short comings such as internal recirculation velocities causing preferential collection of coarser gravel particles and the </w:t>
      </w:r>
      <w:proofErr w:type="spellStart"/>
      <w:r w:rsidRPr="004D1B5E">
        <w:t>saltation</w:t>
      </w:r>
      <w:proofErr w:type="spellEnd"/>
      <w:r w:rsidRPr="004D1B5E">
        <w:t xml:space="preserve"> of particles over the pit trap openings.</w:t>
      </w:r>
    </w:p>
    <w:p w:rsidR="00622F1E" w:rsidRDefault="00622F1E" w:rsidP="00622F1E">
      <w:proofErr w:type="spellStart"/>
      <w:r>
        <w:t>Habersack</w:t>
      </w:r>
      <w:proofErr w:type="spellEnd"/>
      <w:r>
        <w:t xml:space="preserve"> et al. </w:t>
      </w:r>
      <w:r w:rsidR="00DA7B45">
        <w:fldChar w:fldCharType="begin">
          <w:fldData xml:space="preserve">PEVuZE5vdGU+PENpdGUgRXhjbHVkZUF1dGg9IjEiPjxBdXRob3I+SGFiZXJzYWNrPC9BdXRob3I+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</w:fldData>
        </w:fldChar>
      </w:r>
      <w:r>
        <w:instrText xml:space="preserve"> ADDIN EN.CITE </w:instrText>
      </w:r>
      <w:r w:rsidR="00DA7B45">
        <w:fldChar w:fldCharType="begin">
          <w:fldData xml:space="preserve">PEVuZE5vdGU+PENpdGUgRXhjbHVkZUF1dGg9IjEiPjxBdXRob3I+SGFiZXJzYWNrPC9BdXRob3I+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</w:fldData>
        </w:fldChar>
      </w:r>
      <w:r>
        <w:instrText xml:space="preserve"> ADDIN EN.CITE.DATA </w:instrText>
      </w:r>
      <w:r w:rsidR="00DA7B45">
        <w:fldChar w:fldCharType="end"/>
      </w:r>
      <w:r w:rsidR="00DA7B45">
        <w:fldChar w:fldCharType="separate"/>
      </w:r>
      <w:r>
        <w:rPr>
          <w:noProof/>
        </w:rPr>
        <w:t>(</w:t>
      </w:r>
      <w:hyperlink w:anchor="_ENREF_4_10" w:tooltip="Habersack, 2001 #365" w:history="1">
        <w:r w:rsidR="00146912">
          <w:rPr>
            <w:noProof/>
          </w:rPr>
          <w:t>2001</w:t>
        </w:r>
      </w:hyperlink>
      <w:r>
        <w:rPr>
          <w:noProof/>
        </w:rPr>
        <w:t>)</w:t>
      </w:r>
      <w:r w:rsidR="00DA7B45">
        <w:fldChar w:fldCharType="end"/>
      </w:r>
      <w:r>
        <w:t xml:space="preserve"> attempted to assess the lumped impact of these factors on the trapping efficiency of pit samplers using a </w:t>
      </w:r>
      <w:proofErr w:type="spellStart"/>
      <w:r>
        <w:t>Helley</w:t>
      </w:r>
      <w:proofErr w:type="spellEnd"/>
      <w:r>
        <w:t xml:space="preserve">-Smith sampler as a basis for comparison to pit traps but concluded that additional laboratory investigations were necessary to develop meaningful results. Bergman </w:t>
      </w:r>
      <w:r w:rsidR="00DA7B45">
        <w:fldChar w:fldCharType="begin"/>
      </w:r>
      <w:r>
        <w:instrText xml:space="preserve"> ADDIN EN.CITE &lt;EndNote&gt;&lt;Cite ExcludeAuth="1"&gt;&lt;Author&gt;Bergman&lt;/Author&gt;&lt;Year&gt;2007&lt;/Year&gt;&lt;RecNum&gt;786&lt;/RecNum&gt;&lt;DisplayText&gt;(2007)&lt;/DisplayText&gt;&lt;record&gt;&lt;rec-number&gt;786&lt;/rec-number&gt;&lt;foreign-keys&gt;&lt;key app="EN" db-id="dfpz0vsensd0acesfatxwrvjvpfaedswv2rz"&gt;786&lt;/key&gt;&lt;/foreign-keys&gt;&lt;ref-type name="Journal Article"&gt;17&lt;/ref-type&gt;&lt;contributors&gt;&lt;authors&gt;&lt;author&gt;Bergman, Nathaniel&lt;/author&gt;&lt;author&gt;Laronne, Jonathan B.&lt;/author&gt;&lt;author&gt;Reid, Ian&lt;/author&gt;&lt;/authors&gt;&lt;/contributors&gt;&lt;titles&gt;&lt;title&gt;Benefits of design modifications to the Birkbeck bedload sampler illustrated by flash-floods in an ephemeral gravel-bed channel&lt;/title&gt;&lt;secondary-title&gt;Earth Surface Processes and Landforms&lt;/secondary-title&gt;&lt;/titles&gt;&lt;periodical&gt;&lt;full-title&gt;Earth Surface Processes and Landforms&lt;/full-title&gt;&lt;/periodical&gt;&lt;pages&gt;317-328&lt;/pages&gt;&lt;volume&gt;32&lt;/volume&gt;&lt;number&gt;2&lt;/number&gt;&lt;keywords&gt;&lt;keyword&gt;Birkbeck bedload sampler&lt;/keyword&gt;&lt;keyword&gt;sediment sampling technology&lt;/keyword&gt;&lt;keyword&gt;bedload texture&lt;/keyword&gt;&lt;keyword&gt;gravel-bed river&lt;/keyword&gt;&lt;/keywords&gt;&lt;dates&gt;&lt;year&gt;2007&lt;/year&gt;&lt;/dates&gt;&lt;publisher&gt;John Wiley &amp;amp; Sons, Ltd.&lt;/publisher&gt;&lt;isbn&gt;1096-9837&lt;/isbn&gt;&lt;urls&gt;&lt;related-urls&gt;&lt;url&gt;http://dx.doi.org/10.1002/esp.1453&lt;/url&gt;&lt;/related-urls&gt;&lt;/urls&gt;&lt;electronic-resource-num&gt;10.1002/esp.1453&lt;/electronic-resource-num&gt;&lt;/record&gt;&lt;/Cite&gt;&lt;/EndNote&gt;</w:instrText>
      </w:r>
      <w:r w:rsidR="00DA7B45">
        <w:fldChar w:fldCharType="separate"/>
      </w:r>
      <w:r>
        <w:rPr>
          <w:noProof/>
        </w:rPr>
        <w:t>(</w:t>
      </w:r>
      <w:hyperlink w:anchor="_ENREF_4_4" w:tooltip="Bergman, 2007 #786" w:history="1">
        <w:r w:rsidR="00146912">
          <w:rPr>
            <w:noProof/>
          </w:rPr>
          <w:t>2007</w:t>
        </w:r>
      </w:hyperlink>
      <w:r>
        <w:rPr>
          <w:noProof/>
        </w:rPr>
        <w:t>)</w:t>
      </w:r>
      <w:r w:rsidR="00DA7B45">
        <w:fldChar w:fldCharType="end"/>
      </w:r>
      <w:r>
        <w:t xml:space="preserve"> applied the hydraulic observations of </w:t>
      </w:r>
      <w:proofErr w:type="spellStart"/>
      <w:r>
        <w:t>Habersack</w:t>
      </w:r>
      <w:proofErr w:type="spellEnd"/>
      <w:r>
        <w:t xml:space="preserve"> (2001) for flow velocities within a pit trap relative to those immediately above the pits and asserts trap efficiency is acceptably close to 100% for trap fill depths up to 80% of the pit capacity. The theoretical efficiency of pit traps with regard to the impact of recirculation velocities was explored by Sterling and Church (</w:t>
      </w:r>
      <w:r w:rsidRPr="0017189C">
        <w:t>2002</w:t>
      </w:r>
      <w:r>
        <w:t>) using measured horizontal fluid velocities above pit traps and extrapolation to circulation velocities within the traps concluding that trap efficiencies were upwards of 90% for particles in the gravel range.</w:t>
      </w:r>
    </w:p>
    <w:p w:rsidR="00622F1E" w:rsidRDefault="00622F1E" w:rsidP="00622F1E">
      <w:r>
        <w:lastRenderedPageBreak/>
        <w:t>The trap efficiencies for the pits at Little Turkey Creek were estimated based on computational fluid dynamics modeling of vertical velocity vectors and particle step heights and lengths calculated using the published figures of Nino and Garcia (</w:t>
      </w:r>
      <w:r w:rsidRPr="0017189C">
        <w:t>1994</w:t>
      </w:r>
      <w:r>
        <w:t xml:space="preserve">).  Details of this analysis are discussed in </w:t>
      </w:r>
      <w:r w:rsidR="00A75064">
        <w:t>Chapter I of this dissertation</w:t>
      </w:r>
      <w:r>
        <w:t xml:space="preserve">.  According to </w:t>
      </w:r>
      <w:r w:rsidR="00584586">
        <w:t>this research</w:t>
      </w:r>
      <w:r>
        <w:t xml:space="preserve">, the pit traps at Little Turkey Creek are expected to operate at 100% collection efficiency for all particles equal to or larger than a nominal diameter of 2 mm until the traps are filled to 75% capacity.  At 75% capacity, selective particle collection may occur as individual particles </w:t>
      </w:r>
      <w:r w:rsidR="00BD33DE">
        <w:t xml:space="preserve">move </w:t>
      </w:r>
      <w:r>
        <w:t xml:space="preserve">into and out of the trap. </w:t>
      </w:r>
    </w:p>
    <w:p w:rsidR="0050302A" w:rsidRPr="005E54E2" w:rsidRDefault="0050302A" w:rsidP="00867134">
      <w:pPr>
        <w:pStyle w:val="Heading3"/>
      </w:pPr>
      <w:bookmarkStart w:id="118" w:name="_Toc364775334"/>
      <w:r>
        <w:t>Reach Hydraulics</w:t>
      </w:r>
      <w:bookmarkEnd w:id="118"/>
      <w:r w:rsidRPr="005E54E2">
        <w:t xml:space="preserve"> </w:t>
      </w:r>
    </w:p>
    <w:p w:rsidR="0050302A" w:rsidRDefault="0050302A" w:rsidP="0050302A">
      <w:r w:rsidRPr="00110415">
        <w:t xml:space="preserve">The Manning’s roughness value of the research reach </w:t>
      </w:r>
      <w:r>
        <w:t>wa</w:t>
      </w:r>
      <w:r w:rsidRPr="00110415">
        <w:t>s estimate</w:t>
      </w:r>
      <w:r>
        <w:t xml:space="preserve">d to be 0.10 at bank full flow. </w:t>
      </w:r>
      <w:r w:rsidRPr="00110415">
        <w:t xml:space="preserve"> This estimate </w:t>
      </w:r>
      <w:r w:rsidR="00584586">
        <w:t>was</w:t>
      </w:r>
      <w:r w:rsidRPr="00110415">
        <w:t xml:space="preserve"> based on flow data obtained using a </w:t>
      </w:r>
      <w:proofErr w:type="spellStart"/>
      <w:r w:rsidRPr="00110415">
        <w:t>YSI</w:t>
      </w:r>
      <w:proofErr w:type="spellEnd"/>
      <w:r w:rsidRPr="00110415">
        <w:t xml:space="preserve">/ </w:t>
      </w:r>
      <w:proofErr w:type="spellStart"/>
      <w:r w:rsidRPr="00110415">
        <w:t>Sontek</w:t>
      </w:r>
      <w:proofErr w:type="spellEnd"/>
      <w:r w:rsidRPr="00110415">
        <w:t xml:space="preserve"> River Surveyor</w:t>
      </w:r>
      <w:r>
        <w:t>®</w:t>
      </w:r>
      <w:r w:rsidRPr="00110415">
        <w:t xml:space="preserve"> velocity profiler</w:t>
      </w:r>
      <w:r>
        <w:t xml:space="preserve">, </w:t>
      </w:r>
      <w:r w:rsidRPr="00110415">
        <w:t>slop</w:t>
      </w:r>
      <w:r>
        <w:t>e</w:t>
      </w:r>
      <w:r w:rsidRPr="00110415">
        <w:t xml:space="preserve"> data from water level loggers installed upstream and </w:t>
      </w:r>
      <w:r>
        <w:t xml:space="preserve">downstream of the </w:t>
      </w:r>
      <w:proofErr w:type="spellStart"/>
      <w:r>
        <w:t>bedload</w:t>
      </w:r>
      <w:proofErr w:type="spellEnd"/>
      <w:r>
        <w:t xml:space="preserve"> station, and cross sectional data surveyed using a Nikon </w:t>
      </w:r>
      <w:hyperlink r:id="rId37" w:history="1">
        <w:proofErr w:type="spellStart"/>
        <w:r w:rsidRPr="00AC2E87">
          <w:t>DTM</w:t>
        </w:r>
        <w:proofErr w:type="spellEnd"/>
        <w:r w:rsidRPr="00AC2E87">
          <w:t xml:space="preserve">-322 </w:t>
        </w:r>
        <w:r>
          <w:t>s</w:t>
        </w:r>
        <w:r w:rsidRPr="00AC2E87">
          <w:t>eries</w:t>
        </w:r>
        <w:r>
          <w:t>, 3-s</w:t>
        </w:r>
        <w:r w:rsidRPr="00AC2E87">
          <w:t>ec</w:t>
        </w:r>
        <w:r>
          <w:t>ond t</w:t>
        </w:r>
        <w:r w:rsidRPr="00AC2E87">
          <w:t xml:space="preserve">otal </w:t>
        </w:r>
        <w:r>
          <w:t>s</w:t>
        </w:r>
        <w:r w:rsidRPr="00AC2E87">
          <w:t>tation</w:t>
        </w:r>
      </w:hyperlink>
      <w:r>
        <w:t xml:space="preserve"> and a Tripod Data Systems Recon </w:t>
      </w:r>
      <w:proofErr w:type="spellStart"/>
      <w:r>
        <w:t>400X</w:t>
      </w:r>
      <w:proofErr w:type="spellEnd"/>
      <w:r>
        <w:t xml:space="preserve"> data logger.  </w:t>
      </w:r>
      <w:r w:rsidRPr="00110415">
        <w:t xml:space="preserve">This value is consistent with reported values for </w:t>
      </w:r>
      <w:r w:rsidRPr="000D6706">
        <w:t xml:space="preserve">floodways with heavy timber along the banks </w:t>
      </w:r>
      <w:r w:rsidR="00DA7B45" w:rsidRPr="000D6706">
        <w:fldChar w:fldCharType="begin"/>
      </w:r>
      <w:r w:rsidRPr="000D6706">
        <w:instrText xml:space="preserve"> ADDIN EN.CITE &lt;EndNote&gt;&lt;Cite&gt;&lt;Author&gt;Chow&lt;/Author&gt;&lt;Year&gt;1959&lt;/Year&gt;&lt;RecNum&gt;811&lt;/RecNum&gt;&lt;DisplayText&gt;(Chow 1959)&lt;/DisplayText&gt;&lt;record&gt;&lt;rec-number&gt;811&lt;/rec-number&gt;&lt;foreign-keys&gt;&lt;key app="EN" db-id="dfpz0vsensd0acesfatxwrvjvpfaedswv2rz"&gt;811&lt;/key&gt;&lt;/foreign-keys&gt;&lt;ref-type name="Book"&gt;6&lt;/ref-type&gt;&lt;contributors&gt;&lt;authors&gt;&lt;author&gt;Ven Te Chow&lt;/author&gt;&lt;/authors&gt;&lt;/contributors&gt;&lt;titles&gt;&lt;title&gt;Open-Channel Hydraulics&lt;/title&gt;&lt;/titles&gt;&lt;dates&gt;&lt;year&gt;1959&lt;/year&gt;&lt;/dates&gt;&lt;pub-location&gt;Caldwell, NJ&lt;/pub-location&gt;&lt;publisher&gt;Balckburn Press &lt;/publisher&gt;&lt;urls&gt;&lt;/urls&gt;&lt;/record&gt;&lt;/Cite&gt;&lt;/EndNote&gt;</w:instrText>
      </w:r>
      <w:r w:rsidR="00DA7B45" w:rsidRPr="000D6706">
        <w:fldChar w:fldCharType="separate"/>
      </w:r>
      <w:r w:rsidRPr="000D6706">
        <w:rPr>
          <w:noProof/>
        </w:rPr>
        <w:t>(</w:t>
      </w:r>
      <w:hyperlink w:anchor="_ENREF_4_5" w:tooltip="Chow, 1959 #811" w:history="1">
        <w:r w:rsidR="00146912" w:rsidRPr="000D6706">
          <w:rPr>
            <w:noProof/>
          </w:rPr>
          <w:t>Chow 1959</w:t>
        </w:r>
      </w:hyperlink>
      <w:r w:rsidRPr="000D6706">
        <w:rPr>
          <w:noProof/>
        </w:rPr>
        <w:t>)</w:t>
      </w:r>
      <w:r w:rsidR="00DA7B45" w:rsidRPr="000D6706">
        <w:fldChar w:fldCharType="end"/>
      </w:r>
      <w:r w:rsidRPr="000D6706">
        <w:t>.  Additional flow measurements made with the velocity profiler and with a Marsh-</w:t>
      </w:r>
      <w:proofErr w:type="spellStart"/>
      <w:r w:rsidRPr="000D6706">
        <w:t>McBirney</w:t>
      </w:r>
      <w:proofErr w:type="spellEnd"/>
      <w:r w:rsidRPr="000D6706">
        <w:t xml:space="preserve"> </w:t>
      </w:r>
      <w:proofErr w:type="spellStart"/>
      <w:r w:rsidRPr="000D6706">
        <w:t>FloMate2000</w:t>
      </w:r>
      <w:proofErr w:type="spellEnd"/>
      <w:r w:rsidRPr="000D6706">
        <w:t>™ point velocity meter were used to calibrate the stage versus channel discharge curve presented in</w:t>
      </w:r>
      <w:r w:rsidRPr="000D6706">
        <w:rPr>
          <w:rStyle w:val="apple-converted-space"/>
        </w:rPr>
        <w:t xml:space="preserve"> </w:t>
      </w:r>
      <w:r w:rsidR="00DA7B45">
        <w:fldChar w:fldCharType="begin"/>
      </w:r>
      <w:r w:rsidR="00DA7B45">
        <w:instrText xml:space="preserve"> REF _Ref362684941  \* MERGEFORMAT </w:instrText>
      </w:r>
      <w:r w:rsidR="00DA7B45">
        <w:fldChar w:fldCharType="separate"/>
      </w:r>
      <w:r w:rsidR="00C72D54" w:rsidRPr="00C72D54">
        <w:t xml:space="preserve">Figure </w:t>
      </w:r>
      <w:proofErr w:type="spellStart"/>
      <w:r w:rsidR="00C72D54" w:rsidRPr="00C72D54">
        <w:rPr>
          <w:noProof/>
        </w:rPr>
        <w:t>II</w:t>
      </w:r>
      <w:r w:rsidR="00C72D54" w:rsidRPr="00C72D54">
        <w:t>:</w:t>
      </w:r>
      <w:r w:rsidR="00C72D54" w:rsidRPr="00C72D54">
        <w:rPr>
          <w:noProof/>
        </w:rPr>
        <w:t>4</w:t>
      </w:r>
      <w:proofErr w:type="spellEnd"/>
      <w:r w:rsidR="00DA7B45">
        <w:fldChar w:fldCharType="end"/>
      </w:r>
      <w:r w:rsidRPr="000D6706">
        <w:rPr>
          <w:rStyle w:val="apple-converted-space"/>
        </w:rPr>
        <w:t xml:space="preserve"> (flows beyond the banks are not represented in this curve)</w:t>
      </w:r>
      <w:r w:rsidRPr="000D6706">
        <w:t xml:space="preserve">.  </w:t>
      </w:r>
      <w:r>
        <w:t>.</w:t>
      </w:r>
    </w:p>
    <w:p w:rsidR="002A1772" w:rsidRDefault="002A1772" w:rsidP="0050302A"/>
    <w:p w:rsidR="002A1772" w:rsidRDefault="002A1772" w:rsidP="0050302A"/>
    <w:p w:rsidR="00464D93" w:rsidRPr="00110415" w:rsidRDefault="00DA7B45" w:rsidP="0050302A">
      <w:r>
        <w:rPr>
          <w:noProof/>
        </w:rPr>
        <w:pict>
          <v:shape id="_x0000_s1031" type="#_x0000_t202" style="position:absolute;margin-left:83.45pt;margin-top:32.25pt;width:82.05pt;height:35.95pt;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">
            <v:textbox>
              <w:txbxContent>
                <w:p w:rsidR="00C72D54" w:rsidRDefault="00C72D54" w:rsidP="00052F87">
                  <w:pPr>
                    <w:spacing w:after="0"/>
                    <w:jc w:val="center"/>
                  </w:pPr>
                  <w:r>
                    <w:t>Approximate</w:t>
                  </w:r>
                </w:p>
                <w:p w:rsidR="00C72D54" w:rsidRDefault="00C72D54" w:rsidP="00052F87">
                  <w:pPr>
                    <w:spacing w:after="0"/>
                    <w:jc w:val="center"/>
                  </w:pPr>
                  <w:r>
                    <w:t>Base Flow</w:t>
                  </w:r>
                </w:p>
              </w:txbxContent>
            </v:textbox>
          </v:shape>
        </w:pict>
      </w:r>
      <w:r>
        <w:rPr>
          <w:noProof/>
        </w:rPr>
        <w:pict>
          <v:shape id="_x0000_s1032" type="#_x0000_t202" style="position:absolute;margin-left:310pt;margin-top:91.75pt;width:97.75pt;height:35.95pt;z-index:2517493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">
            <v:textbox>
              <w:txbxContent>
                <w:p w:rsidR="00C72D54" w:rsidRDefault="00C72D54" w:rsidP="00052F87">
                  <w:pPr>
                    <w:spacing w:after="0"/>
                    <w:jc w:val="center"/>
                  </w:pPr>
                  <w:r>
                    <w:t>Approximate</w:t>
                  </w:r>
                </w:p>
                <w:p w:rsidR="00C72D54" w:rsidRDefault="00C72D54" w:rsidP="00052F87">
                  <w:pPr>
                    <w:spacing w:after="0"/>
                    <w:jc w:val="center"/>
                  </w:pPr>
                  <w:r>
                    <w:t>Bank Full Flow</w:t>
                  </w:r>
                </w:p>
              </w:txbxContent>
            </v:textbox>
          </v:shape>
        </w:pict>
      </w:r>
      <w:r>
        <w:rPr>
          <w:noProof/>
        </w:rPr>
        <w:pict>
          <v:shape id="AutoShape 149" o:spid="_x0000_s1108" type="#_x0000_t32" style="position:absolute;margin-left:125.85pt;margin-top:13pt;width:0;height:130.55pt;flip:y;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" strokeweight="2pt">
            <v:stroke dashstyle="dash"/>
          </v:shape>
        </w:pict>
      </w:r>
      <w:r>
        <w:rPr>
          <w:noProof/>
        </w:rPr>
        <w:pict>
          <v:shape id="AutoShape 148" o:spid="_x0000_s1107" type="#_x0000_t32" style="position:absolute;margin-left:356.65pt;margin-top:13pt;width:0;height:130.55pt;flip:y;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" strokeweight="2pt">
            <v:stroke dashstyle="dash"/>
          </v:shape>
        </w:pict>
      </w:r>
      <w:r w:rsidR="00464D93">
        <w:rPr>
          <w:noProof/>
        </w:rPr>
        <w:drawing>
          <wp:inline distT="0" distB="0" distL="0" distR="0">
            <wp:extent cx="5950039" cy="2614411"/>
            <wp:effectExtent l="0" t="0" r="0" b="0"/>
            <wp:docPr id="117" name="Chart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0302A" w:rsidRDefault="00B23258" w:rsidP="00B23258">
      <w:pPr>
        <w:pStyle w:val="Caption"/>
        <w:rPr>
          <w:b w:val="0"/>
        </w:rPr>
      </w:pPr>
      <w:bookmarkStart w:id="119" w:name="0.1__Ref353194776"/>
      <w:bookmarkStart w:id="120" w:name="_Ref362684941"/>
      <w:bookmarkStart w:id="121" w:name="_Toc364775026"/>
      <w:bookmarkEnd w:id="119"/>
      <w:r w:rsidRPr="00A97FC5">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4</w:t>
      </w:r>
      <w:proofErr w:type="spellEnd"/>
      <w:r w:rsidR="00DA7B45">
        <w:rPr>
          <w:b w:val="0"/>
        </w:rPr>
        <w:fldChar w:fldCharType="end"/>
      </w:r>
      <w:bookmarkEnd w:id="120"/>
      <w:r w:rsidR="00F472B8">
        <w:rPr>
          <w:b w:val="0"/>
        </w:rPr>
        <w:t xml:space="preserve"> </w:t>
      </w:r>
      <w:r w:rsidR="00F472B8" w:rsidRPr="006605A3">
        <w:rPr>
          <w:b w:val="0"/>
        </w:rPr>
        <w:t xml:space="preserve">– </w:t>
      </w:r>
      <w:r w:rsidR="0050302A" w:rsidRPr="00A97FC5">
        <w:rPr>
          <w:b w:val="0"/>
        </w:rPr>
        <w:t>Stage</w:t>
      </w:r>
      <w:r w:rsidR="00D900D4">
        <w:rPr>
          <w:b w:val="0"/>
        </w:rPr>
        <w:t>–</w:t>
      </w:r>
      <w:r w:rsidR="006E52BD">
        <w:rPr>
          <w:b w:val="0"/>
        </w:rPr>
        <w:t>d</w:t>
      </w:r>
      <w:r w:rsidR="00D900D4">
        <w:rPr>
          <w:b w:val="0"/>
        </w:rPr>
        <w:t xml:space="preserve">ischarge </w:t>
      </w:r>
      <w:r w:rsidR="006E52BD">
        <w:rPr>
          <w:b w:val="0"/>
        </w:rPr>
        <w:t>r</w:t>
      </w:r>
      <w:r w:rsidR="0050302A" w:rsidRPr="00B23258">
        <w:rPr>
          <w:b w:val="0"/>
        </w:rPr>
        <w:t xml:space="preserve">elationship </w:t>
      </w:r>
      <w:r w:rsidR="006E52BD">
        <w:rPr>
          <w:b w:val="0"/>
        </w:rPr>
        <w:t>d</w:t>
      </w:r>
      <w:r w:rsidR="0050302A" w:rsidRPr="00B23258">
        <w:rPr>
          <w:b w:val="0"/>
        </w:rPr>
        <w:t xml:space="preserve">eveloped for Little Turkey Creek, Farragut, Tennessee at the </w:t>
      </w:r>
      <w:proofErr w:type="spellStart"/>
      <w:r w:rsidR="006E52BD">
        <w:rPr>
          <w:b w:val="0"/>
        </w:rPr>
        <w:t>b</w:t>
      </w:r>
      <w:r w:rsidR="0050302A" w:rsidRPr="00B23258">
        <w:rPr>
          <w:b w:val="0"/>
        </w:rPr>
        <w:t>edload</w:t>
      </w:r>
      <w:proofErr w:type="spellEnd"/>
      <w:r w:rsidR="0050302A" w:rsidRPr="00B23258">
        <w:rPr>
          <w:b w:val="0"/>
        </w:rPr>
        <w:t xml:space="preserve"> </w:t>
      </w:r>
      <w:r w:rsidR="006E52BD">
        <w:rPr>
          <w:b w:val="0"/>
        </w:rPr>
        <w:t>s</w:t>
      </w:r>
      <w:r w:rsidR="0050302A" w:rsidRPr="00B23258">
        <w:rPr>
          <w:b w:val="0"/>
        </w:rPr>
        <w:t xml:space="preserve">ampling </w:t>
      </w:r>
      <w:r w:rsidR="006E52BD">
        <w:rPr>
          <w:b w:val="0"/>
        </w:rPr>
        <w:t>s</w:t>
      </w:r>
      <w:r w:rsidR="0050302A" w:rsidRPr="00B23258">
        <w:rPr>
          <w:b w:val="0"/>
        </w:rPr>
        <w:t>tation.</w:t>
      </w:r>
      <w:bookmarkEnd w:id="121"/>
    </w:p>
    <w:p w:rsidR="002A1772" w:rsidRDefault="002A1772" w:rsidP="002A1772"/>
    <w:p w:rsidR="002A1772" w:rsidRDefault="002A1772" w:rsidP="002A1772"/>
    <w:p w:rsidR="0050302A" w:rsidRPr="00B67EDF" w:rsidRDefault="0050302A" w:rsidP="00867134">
      <w:pPr>
        <w:pStyle w:val="Heading3"/>
      </w:pPr>
      <w:bookmarkStart w:id="122" w:name="_Toc364775335"/>
      <w:r>
        <w:lastRenderedPageBreak/>
        <w:t>Material and Data Collection</w:t>
      </w:r>
      <w:bookmarkEnd w:id="122"/>
    </w:p>
    <w:p w:rsidR="0050302A" w:rsidRDefault="0050302A" w:rsidP="0050302A">
      <w:pPr>
        <w:rPr>
          <w:rStyle w:val="apple-converted-space"/>
          <w:color w:val="000000"/>
          <w:sz w:val="27"/>
          <w:szCs w:val="27"/>
        </w:rPr>
      </w:pPr>
      <w:r>
        <w:t xml:space="preserve">Following each </w:t>
      </w:r>
      <w:proofErr w:type="spellStart"/>
      <w:r>
        <w:t>bankfull</w:t>
      </w:r>
      <w:proofErr w:type="spellEnd"/>
      <w:r>
        <w:t xml:space="preserve"> event the data from the stage recorders and load cells were downloaded from the Campbell data logger and the</w:t>
      </w:r>
      <w:r w:rsidRPr="00B6651D">
        <w:t xml:space="preserve"> </w:t>
      </w:r>
      <w:r>
        <w:t>content of the pit traps was collected.  Data points were reviewed for quality and consistency for each event</w:t>
      </w:r>
      <w:r w:rsidR="00464D93">
        <w:t xml:space="preserve">.  </w:t>
      </w:r>
      <w:r>
        <w:t xml:space="preserve">The content of the pit traps was </w:t>
      </w:r>
      <w:proofErr w:type="spellStart"/>
      <w:r>
        <w:t>subsampled</w:t>
      </w:r>
      <w:proofErr w:type="spellEnd"/>
      <w:r>
        <w:t xml:space="preserve"> on site at a volumetric ratio of 1:10 for dry sieve analysis in the lab.  Sub sampling was adopted over full volume sampling early in the project to address logistical issues related to the transport, storage and processing of full volume samples of the </w:t>
      </w:r>
      <w:proofErr w:type="spellStart"/>
      <w:r>
        <w:t>bedload</w:t>
      </w:r>
      <w:proofErr w:type="spellEnd"/>
      <w:r>
        <w:t xml:space="preserve"> material.  The volumetric </w:t>
      </w:r>
      <w:proofErr w:type="spellStart"/>
      <w:r>
        <w:t>subsampling</w:t>
      </w:r>
      <w:proofErr w:type="spellEnd"/>
      <w:r>
        <w:t xml:space="preserve"> was carried out using a round point 6.4 x 30.5 cm blade shovel.  Full shovel loads were excavated from the center of the trap, depositing the first of every ten shovel loads into a 70 x 102 cm woven polypropylene sack and discarding the remaining nine shovel loads downstream.  This technique was checked for potential bias in four independent trials.  A Pearson </w:t>
      </w:r>
      <w:proofErr w:type="spellStart"/>
      <w:r>
        <w:t>χ</w:t>
      </w:r>
      <w:r w:rsidRPr="00B6651D">
        <w:rPr>
          <w:vertAlign w:val="superscript"/>
        </w:rPr>
        <w:t>2</w:t>
      </w:r>
      <w:proofErr w:type="spellEnd"/>
      <w:r>
        <w:t xml:space="preserve"> test on the paired 1:10 sub sample and the full volume sample particle size distributions from the four trials suggests that the particle size distributions are identical at an alpha level of &lt;0.01.  </w:t>
      </w:r>
      <w:r w:rsidRPr="00B6651D">
        <w:t xml:space="preserve">Particle </w:t>
      </w:r>
      <w:r w:rsidRPr="00F472B8">
        <w:t>distributions for the four 1:10 sub sample and the full volume samples are presented in</w:t>
      </w:r>
      <w:r w:rsidR="00F472B8" w:rsidRPr="00F472B8">
        <w:rPr>
          <w:rStyle w:val="apple-converted-space"/>
          <w:color w:val="000000"/>
          <w:sz w:val="27"/>
          <w:szCs w:val="27"/>
        </w:rPr>
        <w:t xml:space="preserve"> </w:t>
      </w:r>
      <w:r w:rsidR="00DA7B45">
        <w:fldChar w:fldCharType="begin"/>
      </w:r>
      <w:r w:rsidR="00DA7B45">
        <w:instrText xml:space="preserve"> REF _Ref362685115  \* MERGEFORMAT </w:instrText>
      </w:r>
      <w:r w:rsidR="00DA7B45">
        <w:fldChar w:fldCharType="separate"/>
      </w:r>
      <w:r w:rsidR="00C72D54" w:rsidRPr="00C72D54">
        <w:t xml:space="preserve">Figure </w:t>
      </w:r>
      <w:proofErr w:type="spellStart"/>
      <w:r w:rsidR="00C72D54" w:rsidRPr="00C72D54">
        <w:rPr>
          <w:noProof/>
        </w:rPr>
        <w:t>II</w:t>
      </w:r>
      <w:proofErr w:type="gramStart"/>
      <w:r w:rsidR="00C72D54" w:rsidRPr="00C72D54">
        <w:t>:</w:t>
      </w:r>
      <w:r w:rsidR="00C72D54" w:rsidRPr="00C72D54">
        <w:rPr>
          <w:noProof/>
        </w:rPr>
        <w:t>5</w:t>
      </w:r>
      <w:proofErr w:type="spellEnd"/>
      <w:proofErr w:type="gramEnd"/>
      <w:r w:rsidR="00DA7B45">
        <w:fldChar w:fldCharType="end"/>
      </w:r>
      <w:r w:rsidR="00F472B8" w:rsidRPr="00F472B8">
        <w:rPr>
          <w:rStyle w:val="apple-converted-space"/>
          <w:color w:val="000000"/>
          <w:sz w:val="27"/>
          <w:szCs w:val="27"/>
        </w:rPr>
        <w:t>.</w:t>
      </w:r>
    </w:p>
    <w:p w:rsidR="00464D93" w:rsidRDefault="00464D93" w:rsidP="00464D93">
      <w:r>
        <w:t>Datasets were eliminated if there was supporting evidence for equipment performance issues.  .  Poor equipment performance was most often linked to low or excessive voltage caused by a charge controller that began to malfunction in early 2011.  The charge controller was replaced in early March of 2011.</w:t>
      </w:r>
    </w:p>
    <w:p w:rsidR="0050302A" w:rsidRPr="00477BC8" w:rsidRDefault="0050302A" w:rsidP="00867134">
      <w:pPr>
        <w:pStyle w:val="Heading3"/>
      </w:pPr>
      <w:bookmarkStart w:id="123" w:name="_Toc364775336"/>
      <w:r w:rsidRPr="00702DED">
        <w:t>Sediment</w:t>
      </w:r>
      <w:r w:rsidRPr="00477BC8">
        <w:t xml:space="preserve"> </w:t>
      </w:r>
      <w:r>
        <w:t xml:space="preserve">Particle Size </w:t>
      </w:r>
      <w:r w:rsidRPr="00477BC8">
        <w:t>Characterization</w:t>
      </w:r>
      <w:bookmarkEnd w:id="123"/>
    </w:p>
    <w:p w:rsidR="0050302A" w:rsidRPr="00C452D2" w:rsidRDefault="0050302A" w:rsidP="0050302A">
      <w:proofErr w:type="spellStart"/>
      <w:r>
        <w:t>Bedload</w:t>
      </w:r>
      <w:proofErr w:type="spellEnd"/>
      <w:r>
        <w:t xml:space="preserve"> material collected in the </w:t>
      </w:r>
      <w:proofErr w:type="spellStart"/>
      <w:r>
        <w:t>bedload</w:t>
      </w:r>
      <w:proofErr w:type="spellEnd"/>
      <w:r>
        <w:t xml:space="preserve"> traps was dried and mechanically sieved according to </w:t>
      </w:r>
      <w:r w:rsidRPr="00F57B4D">
        <w:t xml:space="preserve">ASTM </w:t>
      </w:r>
      <w:proofErr w:type="spellStart"/>
      <w:r w:rsidRPr="00F57B4D">
        <w:t>C136</w:t>
      </w:r>
      <w:proofErr w:type="spellEnd"/>
      <w:r w:rsidRPr="00F57B4D">
        <w:t xml:space="preserve"> </w:t>
      </w:r>
      <w:r>
        <w:t>–</w:t>
      </w:r>
      <w:r w:rsidRPr="00F57B4D">
        <w:t xml:space="preserve"> 06</w:t>
      </w:r>
      <w:r>
        <w:t xml:space="preserve"> </w:t>
      </w:r>
      <w:proofErr w:type="spellStart"/>
      <w:r w:rsidRPr="00F57B4D">
        <w:t>06</w:t>
      </w:r>
      <w:proofErr w:type="spellEnd"/>
      <w:r>
        <w:t xml:space="preserve"> using standard 51 mm 25 mm 13 mm, 6</w:t>
      </w:r>
      <w:r w:rsidR="00584586">
        <w:t xml:space="preserve"> </w:t>
      </w:r>
      <w:r>
        <w:t>mm, No</w:t>
      </w:r>
      <w:r w:rsidR="00584586">
        <w:t>.</w:t>
      </w:r>
      <w:r>
        <w:t xml:space="preserve"> 18, No</w:t>
      </w:r>
      <w:r w:rsidR="00584586">
        <w:t>.</w:t>
      </w:r>
      <w:r>
        <w:t xml:space="preserve"> 35, No</w:t>
      </w:r>
      <w:r w:rsidR="00584586">
        <w:t xml:space="preserve">. </w:t>
      </w:r>
      <w:r>
        <w:t>60, and No</w:t>
      </w:r>
      <w:r w:rsidR="00584586">
        <w:t xml:space="preserve">. </w:t>
      </w:r>
      <w:r>
        <w:t xml:space="preserve">200 sieve trays.  Bar samples were wet sieved in the field according to field methods specified </w:t>
      </w:r>
      <w:r w:rsidR="00C870D2">
        <w:t xml:space="preserve">in </w:t>
      </w:r>
      <w:proofErr w:type="spellStart"/>
      <w:r>
        <w:t>Rosgen</w:t>
      </w:r>
      <w:proofErr w:type="spellEnd"/>
      <w:r>
        <w:t xml:space="preserve"> (1996) and using standard 25 mm, 13 mm, No</w:t>
      </w:r>
      <w:r w:rsidR="00584586">
        <w:t>.</w:t>
      </w:r>
      <w:r>
        <w:t xml:space="preserve"> 4, and No</w:t>
      </w:r>
      <w:r w:rsidR="00584586">
        <w:t xml:space="preserve">. </w:t>
      </w:r>
      <w:r>
        <w:t xml:space="preserve">10 sieve trays.  Pebble counts for characterizing the bed surface were completed according to field methods specified in Wolman </w:t>
      </w:r>
      <w:r w:rsidR="00DA7B45">
        <w:fldChar w:fldCharType="begin"/>
      </w:r>
      <w:r w:rsidR="00596F68">
        <w:instrText xml:space="preserve"> ADDIN EN.CITE &lt;EndNote&gt;&lt;Cite ExcludeAuth="1"&gt;&lt;Author&gt;Wolman&lt;/Author&gt;&lt;Year&gt;1955&lt;/Year&gt;&lt;RecNum&gt;842&lt;/RecNum&gt;&lt;DisplayText&gt;(1955)&lt;/DisplayText&gt;&lt;record&gt;&lt;rec-number&gt;842&lt;/rec-number&gt;&lt;foreign-keys&gt;&lt;key app="EN" db-id="dfpz0vsensd0acesfatxwrvjvpfaedswv2rz"&gt;842&lt;/key&gt;&lt;/foreign-keys&gt;&lt;ref-type name="Journal Article"&gt;17&lt;/ref-type&gt;&lt;contributors&gt;&lt;authors&gt;&lt;author&gt;Wolman, M.G.&lt;/author&gt;&lt;/authors&gt;&lt;/contributors&gt;&lt;titles&gt;&lt;title&gt;A method of sampling coarse river-bed material&lt;/title&gt;&lt;secondary-title&gt;Transactions of the American Geophysical Union&lt;/secondary-title&gt;&lt;/titles&gt;&lt;periodical&gt;&lt;full-title&gt;Transactions of the American Geophysical Union&lt;/full-title&gt;&lt;/periodical&gt;&lt;pages&gt;6&lt;/pages&gt;&lt;volume&gt;36&lt;/volume&gt;&lt;number&gt;6&lt;/number&gt;&lt;section&gt;951&lt;/section&gt;&lt;dates&gt;&lt;year&gt;1955&lt;/year&gt;&lt;/dates&gt;&lt;urls&gt;&lt;/urls&gt;&lt;/record&gt;&lt;/Cite&gt;&lt;/EndNote&gt;</w:instrText>
      </w:r>
      <w:r w:rsidR="00DA7B45">
        <w:fldChar w:fldCharType="separate"/>
      </w:r>
      <w:r>
        <w:rPr>
          <w:noProof/>
        </w:rPr>
        <w:t>(</w:t>
      </w:r>
      <w:hyperlink w:anchor="_ENREF_4_28" w:tooltip="Wolman, 1955 #842" w:history="1">
        <w:r w:rsidR="00146912">
          <w:rPr>
            <w:noProof/>
          </w:rPr>
          <w:t>1955</w:t>
        </w:r>
      </w:hyperlink>
      <w:r>
        <w:rPr>
          <w:noProof/>
        </w:rPr>
        <w:t>)</w:t>
      </w:r>
      <w:r w:rsidR="00DA7B45">
        <w:fldChar w:fldCharType="end"/>
      </w:r>
      <w:r>
        <w:t xml:space="preserve">.  Bar samples and pebble counts were collected on a limited number of site visits.  </w:t>
      </w:r>
    </w:p>
    <w:p w:rsidR="0050302A" w:rsidRPr="00A22175" w:rsidRDefault="0050302A" w:rsidP="0095419B">
      <w:pPr>
        <w:pStyle w:val="Heading3"/>
      </w:pPr>
      <w:bookmarkStart w:id="124" w:name="_Toc364775337"/>
      <w:r w:rsidRPr="00A22175">
        <w:t xml:space="preserve">Compilation of </w:t>
      </w:r>
      <w:proofErr w:type="spellStart"/>
      <w:r w:rsidRPr="00A22175">
        <w:t>Bedload</w:t>
      </w:r>
      <w:proofErr w:type="spellEnd"/>
      <w:r w:rsidRPr="00A22175">
        <w:t xml:space="preserve"> Transport Data</w:t>
      </w:r>
      <w:bookmarkEnd w:id="124"/>
    </w:p>
    <w:p w:rsidR="0050302A" w:rsidRDefault="00C41014" w:rsidP="0050302A">
      <w:r>
        <w:t xml:space="preserve">The </w:t>
      </w:r>
      <w:proofErr w:type="spellStart"/>
      <w:r>
        <w:t>bed</w:t>
      </w:r>
      <w:r w:rsidR="0050302A" w:rsidRPr="00565F35">
        <w:t>load</w:t>
      </w:r>
      <w:proofErr w:type="spellEnd"/>
      <w:r w:rsidR="0050302A" w:rsidRPr="00565F35">
        <w:t xml:space="preserve"> </w:t>
      </w:r>
      <w:r w:rsidR="0050302A">
        <w:t xml:space="preserve">flux </w:t>
      </w:r>
      <w:r w:rsidR="0050302A" w:rsidRPr="00565F35">
        <w:t xml:space="preserve">rate </w:t>
      </w:r>
      <w:r w:rsidR="0050302A">
        <w:t xml:space="preserve">was calculated </w:t>
      </w:r>
      <w:r w:rsidR="0050302A" w:rsidRPr="00565F35">
        <w:t xml:space="preserve">per unit width of stream </w:t>
      </w:r>
      <w:r w:rsidR="0050302A">
        <w:t>according to load values collected by the data logger.  T</w:t>
      </w:r>
      <w:r w:rsidR="0050302A" w:rsidRPr="00565F35">
        <w:t xml:space="preserve">he shear </w:t>
      </w:r>
      <w:r w:rsidR="0050302A">
        <w:t>was calculated</w:t>
      </w:r>
      <w:r w:rsidR="0050302A" w:rsidRPr="00565F35">
        <w:t xml:space="preserve"> as grain shear to distinguish it from average </w:t>
      </w:r>
      <w:r w:rsidR="00584586">
        <w:t xml:space="preserve">reach-scale </w:t>
      </w:r>
      <w:r w:rsidR="0050302A" w:rsidRPr="00565F35">
        <w:t>bed shear</w:t>
      </w:r>
      <w:r w:rsidR="0050302A">
        <w:t xml:space="preserve"> according to the calculated bank full Manning’s n value and the water surface slope estimated from the stage recorders</w:t>
      </w:r>
      <w:r w:rsidR="0050302A" w:rsidRPr="00565F35">
        <w:t xml:space="preserve">.  </w:t>
      </w:r>
      <w:r w:rsidR="0050302A" w:rsidRPr="00110415">
        <w:t>The grain shear was calculated using the following relationshi</w:t>
      </w:r>
      <w:r w:rsidR="0050302A">
        <w:t>ps</w:t>
      </w:r>
      <w:r w:rsidR="0050302A" w:rsidRPr="00110415">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129C" w:rsidTr="004362AF">
        <w:tc>
          <w:tcPr>
            <w:tcW w:w="4788" w:type="dxa"/>
            <w:vAlign w:val="center"/>
          </w:tcPr>
          <w:p w:rsidR="00F4129C" w:rsidRPr="002A1772" w:rsidRDefault="00DA7B45" w:rsidP="004362AF">
            <w:pPr>
              <w:pStyle w:val="Caption"/>
              <w:tabs>
                <w:tab w:val="right" w:leader="dot" w:pos="9360"/>
              </w:tabs>
              <w:rPr>
                <w:b w:val="0"/>
              </w:rPr>
            </w:pPr>
            <m:oMathPara>
              <m:oMathParaPr>
                <m:jc m:val="left"/>
              </m:oMathParaPr>
              <m:oMath>
                <m:sSup>
                  <m:sSupPr>
                    <m:ctrlPr>
                      <w:rPr>
                        <w:rFonts w:ascii="Cambria Math" w:hAnsi="Cambria Math"/>
                        <w:b w:val="0"/>
                        <w:i/>
                        <w:color w:val="000000"/>
                        <w:szCs w:val="27"/>
                      </w:rPr>
                    </m:ctrlPr>
                  </m:sSupPr>
                  <m:e>
                    <m:r>
                      <w:rPr>
                        <w:rFonts w:ascii="Cambria Math" w:hAnsi="Cambria Math"/>
                        <w:color w:val="000000"/>
                        <w:szCs w:val="27"/>
                      </w:rPr>
                      <m:t>τ</m:t>
                    </m:r>
                  </m:e>
                  <m:sup>
                    <m:r>
                      <w:rPr>
                        <w:rFonts w:ascii="Cambria Math" w:hAnsi="Cambria Math"/>
                        <w:color w:val="000000"/>
                        <w:szCs w:val="27"/>
                      </w:rPr>
                      <m:t>'</m:t>
                    </m:r>
                  </m:sup>
                </m:sSup>
                <m:r>
                  <w:rPr>
                    <w:rFonts w:ascii="Cambria Math" w:hAnsi="Cambria Math"/>
                    <w:color w:val="000000"/>
                    <w:szCs w:val="27"/>
                  </w:rPr>
                  <m:t>=</m:t>
                </m:r>
                <m:sSub>
                  <m:sSubPr>
                    <m:ctrlPr>
                      <w:rPr>
                        <w:rFonts w:ascii="Cambria Math" w:hAnsi="Cambria Math"/>
                        <w:b w:val="0"/>
                        <w:bCs w:val="0"/>
                        <w:i/>
                        <w:color w:val="000000"/>
                        <w:szCs w:val="27"/>
                      </w:rPr>
                    </m:ctrlPr>
                  </m:sSubPr>
                  <m:e>
                    <m:r>
                      <w:rPr>
                        <w:rFonts w:ascii="Cambria Math" w:hAnsi="Cambria Math"/>
                        <w:color w:val="000000"/>
                        <w:szCs w:val="27"/>
                      </w:rPr>
                      <m:t>τ</m:t>
                    </m:r>
                  </m:e>
                  <m:sub>
                    <m:r>
                      <w:rPr>
                        <w:rFonts w:ascii="Cambria Math" w:hAnsi="Cambria Math"/>
                        <w:color w:val="000000"/>
                        <w:szCs w:val="27"/>
                      </w:rPr>
                      <m:t>0</m:t>
                    </m:r>
                  </m:sub>
                </m:sSub>
                <m:sSup>
                  <m:sSupPr>
                    <m:ctrlPr>
                      <w:rPr>
                        <w:rFonts w:ascii="Cambria Math" w:hAnsi="Cambria Math"/>
                        <w:b w:val="0"/>
                        <w:bCs w:val="0"/>
                        <w:i/>
                        <w:color w:val="000000"/>
                        <w:szCs w:val="27"/>
                      </w:rPr>
                    </m:ctrlPr>
                  </m:sSupPr>
                  <m:e>
                    <m:d>
                      <m:dPr>
                        <m:ctrlPr>
                          <w:rPr>
                            <w:rFonts w:ascii="Cambria Math" w:hAnsi="Cambria Math"/>
                            <w:b w:val="0"/>
                            <w:bCs w:val="0"/>
                            <w:i/>
                            <w:color w:val="000000"/>
                            <w:szCs w:val="27"/>
                          </w:rPr>
                        </m:ctrlPr>
                      </m:dPr>
                      <m:e>
                        <m:f>
                          <m:fPr>
                            <m:ctrlPr>
                              <w:rPr>
                                <w:rFonts w:ascii="Cambria Math" w:hAnsi="Cambria Math"/>
                                <w:b w:val="0"/>
                                <w:bCs w:val="0"/>
                                <w:i/>
                                <w:color w:val="000000"/>
                                <w:szCs w:val="27"/>
                              </w:rPr>
                            </m:ctrlPr>
                          </m:fPr>
                          <m:num>
                            <m:sSub>
                              <m:sSubPr>
                                <m:ctrlPr>
                                  <w:rPr>
                                    <w:rFonts w:ascii="Cambria Math" w:hAnsi="Cambria Math"/>
                                    <w:b w:val="0"/>
                                    <w:bCs w:val="0"/>
                                    <w:i/>
                                    <w:color w:val="000000"/>
                                    <w:szCs w:val="27"/>
                                  </w:rPr>
                                </m:ctrlPr>
                              </m:sSubPr>
                              <m:e>
                                <m:r>
                                  <w:rPr>
                                    <w:rFonts w:ascii="Cambria Math" w:hAnsi="Cambria Math"/>
                                    <w:color w:val="000000"/>
                                    <w:szCs w:val="27"/>
                                  </w:rPr>
                                  <m:t>n</m:t>
                                </m:r>
                              </m:e>
                              <m:sub>
                                <m:r>
                                  <w:rPr>
                                    <w:rFonts w:ascii="Cambria Math" w:hAnsi="Cambria Math"/>
                                    <w:color w:val="000000"/>
                                    <w:szCs w:val="27"/>
                                  </w:rPr>
                                  <m:t>D</m:t>
                                </m:r>
                              </m:sub>
                            </m:sSub>
                          </m:num>
                          <m:den>
                            <m:r>
                              <w:rPr>
                                <w:rFonts w:ascii="Cambria Math" w:hAnsi="Cambria Math"/>
                                <w:color w:val="000000"/>
                                <w:szCs w:val="27"/>
                              </w:rPr>
                              <m:t>n</m:t>
                            </m:r>
                          </m:den>
                        </m:f>
                      </m:e>
                    </m:d>
                  </m:e>
                  <m:sup>
                    <m:f>
                      <m:fPr>
                        <m:type m:val="skw"/>
                        <m:ctrlPr>
                          <w:rPr>
                            <w:rFonts w:ascii="Cambria Math" w:hAnsi="Cambria Math"/>
                            <w:b w:val="0"/>
                            <w:bCs w:val="0"/>
                            <w:i/>
                            <w:color w:val="000000"/>
                            <w:szCs w:val="27"/>
                          </w:rPr>
                        </m:ctrlPr>
                      </m:fPr>
                      <m:num>
                        <m:r>
                          <w:rPr>
                            <w:rFonts w:ascii="Cambria Math" w:hAnsi="Cambria Math"/>
                            <w:color w:val="000000"/>
                            <w:szCs w:val="27"/>
                          </w:rPr>
                          <m:t>3</m:t>
                        </m:r>
                      </m:num>
                      <m:den>
                        <m:r>
                          <w:rPr>
                            <w:rFonts w:ascii="Cambria Math" w:hAnsi="Cambria Math"/>
                            <w:color w:val="000000"/>
                            <w:szCs w:val="27"/>
                          </w:rPr>
                          <m:t>2</m:t>
                        </m:r>
                      </m:den>
                    </m:f>
                  </m:sup>
                </m:sSup>
              </m:oMath>
            </m:oMathPara>
          </w:p>
        </w:tc>
        <w:tc>
          <w:tcPr>
            <w:tcW w:w="4788" w:type="dxa"/>
            <w:vAlign w:val="center"/>
          </w:tcPr>
          <w:p w:rsidR="00F4129C" w:rsidRPr="002A1772" w:rsidRDefault="00DA7B45" w:rsidP="004362AF">
            <w:pPr>
              <w:spacing w:before="120" w:after="120"/>
              <w:jc w:val="right"/>
            </w:pPr>
            <w:r w:rsidRPr="002A1772">
              <w:fldChar w:fldCharType="begin"/>
            </w:r>
            <w:r w:rsidR="00F4129C" w:rsidRPr="002A1772">
              <w:instrText xml:space="preserve"> STYLEREF 1 \s </w:instrText>
            </w:r>
            <w:r w:rsidRPr="002A1772">
              <w:fldChar w:fldCharType="separate"/>
            </w:r>
            <w:r w:rsidR="00C72D54">
              <w:rPr>
                <w:noProof/>
              </w:rPr>
              <w:t>II</w:t>
            </w:r>
            <w:r w:rsidRPr="002A1772">
              <w:fldChar w:fldCharType="end"/>
            </w:r>
            <w:r w:rsidR="00F4129C" w:rsidRPr="002A1772">
              <w:t>:</w:t>
            </w:r>
            <w:r w:rsidRPr="002A1772">
              <w:fldChar w:fldCharType="begin"/>
            </w:r>
            <w:r w:rsidR="00F4129C" w:rsidRPr="002A1772">
              <w:instrText xml:space="preserve"> SEQ Equation \* ARABIC \s 1 </w:instrText>
            </w:r>
            <w:r w:rsidRPr="002A1772">
              <w:fldChar w:fldCharType="separate"/>
            </w:r>
            <w:r w:rsidR="00C72D54">
              <w:rPr>
                <w:noProof/>
              </w:rPr>
              <w:t>1</w:t>
            </w:r>
            <w:r w:rsidRPr="002A1772">
              <w:fldChar w:fldCharType="end"/>
            </w:r>
          </w:p>
        </w:tc>
      </w:tr>
    </w:tbl>
    <w:p w:rsidR="00F4129C" w:rsidRDefault="00F4129C" w:rsidP="00A97FC5">
      <w:pPr>
        <w:spacing w:after="0"/>
        <w:ind w:firstLine="720"/>
        <w:rPr>
          <w:color w:val="000000"/>
        </w:rPr>
      </w:pPr>
    </w:p>
    <w:p w:rsidR="00A97FC5" w:rsidRPr="00A97FC5" w:rsidRDefault="00A97FC5" w:rsidP="00F4129C">
      <w:pPr>
        <w:spacing w:after="0"/>
        <w:ind w:firstLine="360"/>
        <w:rPr>
          <w:color w:val="000000"/>
        </w:rPr>
      </w:pPr>
      <w:r>
        <w:rPr>
          <w:color w:val="000000"/>
        </w:rPr>
        <w:t>Where</w:t>
      </w:r>
      <w:r w:rsidR="00F4129C">
        <w:rPr>
          <w:color w:val="000000"/>
        </w:rPr>
        <w:t>,</w:t>
      </w:r>
    </w:p>
    <w:p w:rsidR="00A97FC5" w:rsidRPr="00A97FC5" w:rsidRDefault="00DA7B45" w:rsidP="00A97FC5">
      <w:pPr>
        <w:spacing w:after="0"/>
        <w:ind w:firstLine="720"/>
        <w:rPr>
          <w:color w:val="000000"/>
        </w:rPr>
      </w:pPr>
      <m:oMath>
        <m:sSup>
          <m:sSupPr>
            <m:ctrlPr>
              <w:rPr>
                <w:rFonts w:ascii="Cambria Math" w:hAnsi="Cambria Math"/>
                <w:i/>
                <w:color w:val="000000"/>
              </w:rPr>
            </m:ctrlPr>
          </m:sSupPr>
          <m:e>
            <m:r>
              <w:rPr>
                <w:rFonts w:ascii="Cambria Math" w:hAnsi="Cambria Math"/>
                <w:color w:val="000000"/>
              </w:rPr>
              <m:t>τ</m:t>
            </m:r>
          </m:e>
          <m:sup>
            <m:r>
              <w:rPr>
                <w:rFonts w:ascii="Cambria Math" w:hAnsi="Cambria Math"/>
                <w:color w:val="000000"/>
              </w:rPr>
              <m:t>'</m:t>
            </m:r>
          </m:sup>
        </m:sSup>
      </m:oMath>
      <w:r w:rsidR="00A97FC5" w:rsidRPr="00A97FC5">
        <w:rPr>
          <w:rFonts w:ascii="Cambria Math" w:hAnsi="Cambria Math"/>
          <w:color w:val="000000"/>
        </w:rPr>
        <w:t>= grain shear</w:t>
      </w:r>
    </w:p>
    <w:p w:rsidR="00A97FC5" w:rsidRPr="00A97FC5" w:rsidRDefault="00DA7B45" w:rsidP="00A97FC5">
      <w:pPr>
        <w:spacing w:after="0"/>
        <w:ind w:firstLine="720"/>
        <w:rPr>
          <w:color w:val="000000"/>
        </w:rPr>
      </w:pPr>
      <m:oMath>
        <m:sSub>
          <m:sSubPr>
            <m:ctrlPr>
              <w:rPr>
                <w:rFonts w:ascii="Cambria Math" w:hAnsi="Cambria Math"/>
                <w:i/>
                <w:color w:val="000000"/>
              </w:rPr>
            </m:ctrlPr>
          </m:sSubPr>
          <m:e>
            <m:r>
              <w:rPr>
                <w:rFonts w:ascii="Cambria Math" w:hAnsi="Cambria Math"/>
                <w:color w:val="000000"/>
              </w:rPr>
              <m:t>τ</m:t>
            </m:r>
          </m:e>
          <m:sub>
            <m:r>
              <w:rPr>
                <w:rFonts w:ascii="Cambria Math" w:hAnsi="Cambria Math"/>
                <w:color w:val="000000"/>
              </w:rPr>
              <m:t>0</m:t>
            </m:r>
          </m:sub>
        </m:sSub>
      </m:oMath>
      <w:r w:rsidR="00A97FC5" w:rsidRPr="00A97FC5">
        <w:rPr>
          <w:rFonts w:ascii="Cambria Math" w:hAnsi="Cambria Math"/>
          <w:color w:val="000000"/>
        </w:rPr>
        <w:t>= average reach average</w:t>
      </w:r>
    </w:p>
    <w:p w:rsidR="00A97FC5" w:rsidRPr="00A97FC5" w:rsidRDefault="00DA7B45" w:rsidP="00A97FC5">
      <w:pPr>
        <w:spacing w:after="0"/>
        <w:ind w:firstLine="720"/>
        <w:rPr>
          <w:color w:val="000000"/>
        </w:rPr>
      </w:pPr>
      <m:oMath>
        <m:sSub>
          <m:sSubPr>
            <m:ctrlPr>
              <w:rPr>
                <w:rFonts w:ascii="Cambria Math" w:hAnsi="Cambria Math"/>
                <w:i/>
                <w:color w:val="000000"/>
              </w:rPr>
            </m:ctrlPr>
          </m:sSubPr>
          <m:e>
            <m:r>
              <w:rPr>
                <w:rFonts w:ascii="Cambria Math" w:hAnsi="Cambria Math"/>
                <w:color w:val="000000"/>
              </w:rPr>
              <m:t>n</m:t>
            </m:r>
          </m:e>
          <m:sub>
            <m:r>
              <w:rPr>
                <w:rFonts w:ascii="Cambria Math" w:hAnsi="Cambria Math"/>
                <w:color w:val="000000"/>
              </w:rPr>
              <m:t>D</m:t>
            </m:r>
          </m:sub>
        </m:sSub>
      </m:oMath>
      <w:r w:rsidR="00A97FC5" w:rsidRPr="00A97FC5">
        <w:rPr>
          <w:rFonts w:ascii="Cambria Math" w:hAnsi="Cambria Math"/>
          <w:color w:val="000000"/>
        </w:rPr>
        <w:t xml:space="preserve"> </w:t>
      </w:r>
      <w:r w:rsidR="00A97FC5" w:rsidRPr="00A97FC5">
        <w:rPr>
          <w:rFonts w:ascii="Cambria Math" w:hAnsi="Cambria Math"/>
          <w:iCs/>
          <w:color w:val="000000"/>
        </w:rPr>
        <w:t>= Manning-</w:t>
      </w:r>
      <w:proofErr w:type="spellStart"/>
      <w:r w:rsidR="00A97FC5" w:rsidRPr="00A97FC5">
        <w:rPr>
          <w:color w:val="000000"/>
        </w:rPr>
        <w:t>Strickler</w:t>
      </w:r>
      <w:proofErr w:type="spellEnd"/>
      <w:r w:rsidR="00A97FC5" w:rsidRPr="00A97FC5">
        <w:rPr>
          <w:color w:val="000000"/>
        </w:rPr>
        <w:t xml:space="preserve"> roughness coefficient</w:t>
      </w:r>
    </w:p>
    <w:p w:rsidR="00A97FC5" w:rsidRPr="00A97FC5" w:rsidRDefault="00A97FC5" w:rsidP="00A97FC5">
      <w:pPr>
        <w:spacing w:after="100" w:afterAutospacing="1"/>
        <w:ind w:firstLine="720"/>
        <w:rPr>
          <w:rFonts w:ascii="Cambria Math" w:hAnsi="Cambria Math"/>
          <w:color w:val="000000"/>
        </w:rPr>
      </w:pPr>
      <m:oMath>
        <m:r>
          <w:rPr>
            <w:rFonts w:ascii="Cambria Math" w:hAnsi="Cambria Math"/>
            <w:color w:val="000000"/>
          </w:rPr>
          <m:t>n</m:t>
        </m:r>
      </m:oMath>
      <w:r w:rsidRPr="00A97FC5">
        <w:rPr>
          <w:rFonts w:ascii="Cambria Math" w:hAnsi="Cambria Math"/>
          <w:color w:val="000000"/>
        </w:rPr>
        <w:t xml:space="preserve"> = bank full Manning’s roughness coefficient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129C" w:rsidRPr="002A1772" w:rsidTr="004362AF">
        <w:tc>
          <w:tcPr>
            <w:tcW w:w="4788" w:type="dxa"/>
            <w:vAlign w:val="center"/>
          </w:tcPr>
          <w:p w:rsidR="00F4129C" w:rsidRPr="002A1772" w:rsidRDefault="00DA7B45" w:rsidP="004362AF">
            <w:pPr>
              <w:pStyle w:val="Caption"/>
              <w:tabs>
                <w:tab w:val="right" w:leader="dot" w:pos="9360"/>
              </w:tabs>
              <w:rPr>
                <w:b w:val="0"/>
              </w:rPr>
            </w:pPr>
            <m:oMathPara>
              <m:oMathParaPr>
                <m:jc m:val="left"/>
              </m:oMathParaPr>
              <m:oMath>
                <m:sSub>
                  <m:sSubPr>
                    <m:ctrlPr>
                      <w:rPr>
                        <w:rFonts w:ascii="Cambria Math" w:hAnsi="Cambria Math"/>
                        <w:b w:val="0"/>
                        <w:bCs w:val="0"/>
                        <w:i/>
                        <w:color w:val="000000"/>
                        <w:szCs w:val="27"/>
                      </w:rPr>
                    </m:ctrlPr>
                  </m:sSubPr>
                  <m:e>
                    <m:r>
                      <w:rPr>
                        <w:rFonts w:ascii="Cambria Math" w:hAnsi="Cambria Math"/>
                        <w:color w:val="000000"/>
                        <w:szCs w:val="27"/>
                      </w:rPr>
                      <m:t>n</m:t>
                    </m:r>
                  </m:e>
                  <m:sub>
                    <m:r>
                      <w:rPr>
                        <w:rFonts w:ascii="Cambria Math" w:hAnsi="Cambria Math"/>
                        <w:color w:val="000000"/>
                        <w:szCs w:val="27"/>
                      </w:rPr>
                      <m:t>D</m:t>
                    </m:r>
                  </m:sub>
                </m:sSub>
                <m:r>
                  <w:rPr>
                    <w:rFonts w:ascii="Cambria Math" w:hAnsi="Cambria Math"/>
                    <w:color w:val="000000"/>
                    <w:szCs w:val="27"/>
                  </w:rPr>
                  <m:t>=0.040</m:t>
                </m:r>
                <m:sSup>
                  <m:sSupPr>
                    <m:ctrlPr>
                      <w:rPr>
                        <w:rFonts w:ascii="Cambria Math" w:hAnsi="Cambria Math"/>
                        <w:b w:val="0"/>
                        <w:bCs w:val="0"/>
                        <w:i/>
                        <w:color w:val="000000"/>
                        <w:szCs w:val="27"/>
                      </w:rPr>
                    </m:ctrlPr>
                  </m:sSupPr>
                  <m:e>
                    <m:r>
                      <w:rPr>
                        <w:rFonts w:ascii="Cambria Math" w:hAnsi="Cambria Math"/>
                        <w:color w:val="000000"/>
                        <w:szCs w:val="27"/>
                      </w:rPr>
                      <m:t>k</m:t>
                    </m:r>
                  </m:e>
                  <m:sup>
                    <m:f>
                      <m:fPr>
                        <m:type m:val="skw"/>
                        <m:ctrlPr>
                          <w:rPr>
                            <w:rFonts w:ascii="Cambria Math" w:hAnsi="Cambria Math"/>
                            <w:b w:val="0"/>
                            <w:bCs w:val="0"/>
                            <w:i/>
                            <w:color w:val="000000"/>
                            <w:szCs w:val="27"/>
                          </w:rPr>
                        </m:ctrlPr>
                      </m:fPr>
                      <m:num>
                        <m:r>
                          <w:rPr>
                            <w:rFonts w:ascii="Cambria Math" w:hAnsi="Cambria Math"/>
                            <w:color w:val="000000"/>
                            <w:szCs w:val="27"/>
                          </w:rPr>
                          <m:t>1</m:t>
                        </m:r>
                      </m:num>
                      <m:den>
                        <m:r>
                          <w:rPr>
                            <w:rFonts w:ascii="Cambria Math" w:hAnsi="Cambria Math"/>
                            <w:color w:val="000000"/>
                            <w:szCs w:val="27"/>
                          </w:rPr>
                          <m:t>6</m:t>
                        </m:r>
                      </m:den>
                    </m:f>
                  </m:sup>
                </m:sSup>
              </m:oMath>
            </m:oMathPara>
          </w:p>
        </w:tc>
        <w:tc>
          <w:tcPr>
            <w:tcW w:w="4788" w:type="dxa"/>
            <w:vAlign w:val="center"/>
          </w:tcPr>
          <w:p w:rsidR="00F4129C" w:rsidRPr="002A1772" w:rsidRDefault="00DA7B45" w:rsidP="004362AF">
            <w:pPr>
              <w:spacing w:before="120" w:after="120"/>
              <w:jc w:val="right"/>
            </w:pPr>
            <w:r w:rsidRPr="002A1772">
              <w:fldChar w:fldCharType="begin"/>
            </w:r>
            <w:r w:rsidR="00F4129C" w:rsidRPr="002A1772">
              <w:instrText xml:space="preserve"> STYLEREF 1 \s </w:instrText>
            </w:r>
            <w:r w:rsidRPr="002A1772">
              <w:fldChar w:fldCharType="separate"/>
            </w:r>
            <w:r w:rsidR="00C72D54">
              <w:rPr>
                <w:noProof/>
              </w:rPr>
              <w:t>II</w:t>
            </w:r>
            <w:r w:rsidRPr="002A1772">
              <w:fldChar w:fldCharType="end"/>
            </w:r>
            <w:r w:rsidR="00F4129C" w:rsidRPr="002A1772">
              <w:t>:</w:t>
            </w:r>
            <w:r w:rsidRPr="002A1772">
              <w:fldChar w:fldCharType="begin"/>
            </w:r>
            <w:r w:rsidR="00F4129C" w:rsidRPr="002A1772">
              <w:instrText xml:space="preserve"> SEQ Equation \* ARABIC \s 1 </w:instrText>
            </w:r>
            <w:r w:rsidRPr="002A1772">
              <w:fldChar w:fldCharType="separate"/>
            </w:r>
            <w:r w:rsidR="00C72D54">
              <w:rPr>
                <w:noProof/>
              </w:rPr>
              <w:t>2</w:t>
            </w:r>
            <w:r w:rsidRPr="002A1772">
              <w:fldChar w:fldCharType="end"/>
            </w:r>
          </w:p>
        </w:tc>
      </w:tr>
    </w:tbl>
    <w:p w:rsidR="00F4129C" w:rsidRDefault="00F4129C" w:rsidP="00A97FC5">
      <w:pPr>
        <w:spacing w:after="0"/>
        <w:ind w:firstLine="720"/>
        <w:rPr>
          <w:color w:val="000000"/>
        </w:rPr>
      </w:pPr>
    </w:p>
    <w:p w:rsidR="00A97FC5" w:rsidRPr="00A97FC5" w:rsidRDefault="00A97FC5" w:rsidP="00F4129C">
      <w:pPr>
        <w:spacing w:after="0"/>
        <w:ind w:firstLine="360"/>
        <w:rPr>
          <w:color w:val="000000"/>
        </w:rPr>
      </w:pPr>
      <w:r>
        <w:rPr>
          <w:color w:val="000000"/>
        </w:rPr>
        <w:t>Where</w:t>
      </w:r>
      <w:r w:rsidR="00F4129C">
        <w:rPr>
          <w:color w:val="000000"/>
        </w:rPr>
        <w:t>,</w:t>
      </w:r>
    </w:p>
    <w:p w:rsidR="00A97FC5" w:rsidRPr="00A97FC5" w:rsidRDefault="00A97FC5" w:rsidP="00A97FC5">
      <w:pPr>
        <w:spacing w:after="100" w:afterAutospacing="1"/>
        <w:rPr>
          <w:color w:val="000000"/>
        </w:rPr>
      </w:pPr>
      <w:r w:rsidRPr="00A97FC5">
        <w:rPr>
          <w:color w:val="000000"/>
        </w:rPr>
        <w:tab/>
      </w:r>
      <w:r w:rsidR="00F4129C">
        <w:rPr>
          <w:i/>
          <w:color w:val="000000"/>
        </w:rPr>
        <w:t xml:space="preserve">k </w:t>
      </w:r>
      <w:r w:rsidRPr="00A97FC5">
        <w:rPr>
          <w:color w:val="000000"/>
        </w:rPr>
        <w:t>=</w:t>
      </w:r>
      <w:r w:rsidR="00F4129C">
        <w:rPr>
          <w:color w:val="000000"/>
        </w:rPr>
        <w:t xml:space="preserve"> </w:t>
      </w:r>
      <w:r w:rsidRPr="00A97FC5">
        <w:rPr>
          <w:color w:val="000000"/>
        </w:rPr>
        <w:t>roughness height</w:t>
      </w:r>
    </w:p>
    <w:p w:rsidR="00A97FC5" w:rsidRPr="002A1772" w:rsidRDefault="00A97FC5" w:rsidP="00A97FC5">
      <w:r w:rsidRPr="00A97FC5">
        <w:t>The Manning-</w:t>
      </w:r>
      <w:proofErr w:type="spellStart"/>
      <w:r w:rsidRPr="00A97FC5">
        <w:t>St</w:t>
      </w:r>
      <w:r w:rsidR="00C870D2">
        <w:t>r</w:t>
      </w:r>
      <w:r w:rsidRPr="00A97FC5">
        <w:t>ickler</w:t>
      </w:r>
      <w:proofErr w:type="spellEnd"/>
      <w:r w:rsidRPr="00A97FC5">
        <w:t xml:space="preserve"> roughness coefficient was calculated using a roughens height of twice the nominal diameter of the </w:t>
      </w:r>
      <w:proofErr w:type="spellStart"/>
      <w:r w:rsidRPr="00A97FC5">
        <w:t>D</w:t>
      </w:r>
      <w:r w:rsidRPr="00A97FC5">
        <w:rPr>
          <w:vertAlign w:val="subscript"/>
        </w:rPr>
        <w:t>65</w:t>
      </w:r>
      <w:proofErr w:type="spellEnd"/>
      <w:r w:rsidRPr="00A97FC5">
        <w:t xml:space="preserve"> particle on </w:t>
      </w:r>
      <w:r w:rsidRPr="002A1772">
        <w:t xml:space="preserve">the bed surface </w:t>
      </w:r>
      <w:r w:rsidR="00DA7B45" w:rsidRPr="002A1772">
        <w:fldChar w:fldCharType="begin"/>
      </w:r>
      <w:r w:rsidRPr="002A1772">
        <w:instrText xml:space="preserve"> ADDIN EN.CITE &lt;EndNote&gt;&lt;Cite&gt;&lt;Author&gt;Wilcock&lt;/Author&gt;&lt;Year&gt;2003&lt;/Year&gt;&lt;RecNum&gt;354&lt;/RecNum&gt;&lt;DisplayText&gt;(Wilcock and Crowe 2003)&lt;/DisplayText&gt;&lt;record&gt;&lt;rec-number&gt;354&lt;/rec-number&gt;&lt;foreign-keys&gt;&lt;key app="EN" db-id="dfpz0vsensd0acesfatxwrvjvpfaedswv2rz"&gt;354&lt;/key&gt;&lt;key app="ENWeb" db-id="TQfX6ArtqgcAAEFNCFM"&gt;151&lt;/key&gt;&lt;/foreign-keys&gt;&lt;ref-type name="Journal Article"&gt;17&lt;/ref-type&gt;&lt;contributors&gt;&lt;authors&gt;&lt;author&gt;Wilcock, Peter R.&lt;/author&gt;&lt;author&gt;Crowe, Joanna C.&lt;/author&gt;&lt;/authors&gt;&lt;/contributors&gt;&lt;titles&gt;&lt;title&gt;Surface-based Transport Model for Mixed-Size Sediment&lt;/title&gt;&lt;secondary-title&gt;Journal of Hydraulic Engineering&lt;/secondary-title&gt;&lt;/titles&gt;&lt;periodical&gt;&lt;full-title&gt;Journal of Hydraulic Engineering&lt;/full-title&gt;&lt;/periodical&gt;&lt;pages&gt;120-128&lt;/pages&gt;&lt;volume&gt;129&lt;/volume&gt;&lt;number&gt;2&lt;/number&gt;&lt;keywords&gt;&lt;keyword&gt;Sediment transport&lt;/keyword&gt;&lt;keyword&gt;Models&lt;/keyword&gt;&lt;keyword&gt;Sand&lt;/keyword&gt;&lt;keyword&gt;Gravel&lt;/keyword&gt;&lt;/keywords&gt;&lt;dates&gt;&lt;year&gt;2003&lt;/year&gt;&lt;/dates&gt;&lt;publisher&gt;ASCE&lt;/publisher&gt;&lt;urls&gt;&lt;related-urls&gt;&lt;url&gt;http://link.aip.org/link/?QHY/129/120/1&lt;/url&gt;&lt;/related-urls&gt;&lt;/urls&gt;&lt;electronic-resource-num&gt;10.1061/(asce)0733-9429(2003)129:2(120)&lt;/electronic-resource-num&gt;&lt;/record&gt;&lt;/Cite&gt;&lt;/EndNote&gt;</w:instrText>
      </w:r>
      <w:r w:rsidR="00DA7B45" w:rsidRPr="002A1772">
        <w:fldChar w:fldCharType="separate"/>
      </w:r>
      <w:r w:rsidRPr="002A1772">
        <w:rPr>
          <w:noProof/>
        </w:rPr>
        <w:t>(</w:t>
      </w:r>
      <w:hyperlink w:anchor="_ENREF_4_26" w:tooltip="Wilcock, 2003 #354" w:history="1">
        <w:r w:rsidR="00146912" w:rsidRPr="002A1772">
          <w:rPr>
            <w:noProof/>
          </w:rPr>
          <w:t>Wilcock and Crowe 2003</w:t>
        </w:r>
      </w:hyperlink>
      <w:r w:rsidRPr="002A1772">
        <w:rPr>
          <w:noProof/>
        </w:rPr>
        <w:t>)</w:t>
      </w:r>
      <w:r w:rsidR="00DA7B45" w:rsidRPr="002A1772">
        <w:fldChar w:fldCharType="end"/>
      </w:r>
      <w:r w:rsidRPr="002A1772">
        <w:t>. The reach shear was calculated using the following relationship.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129C" w:rsidRPr="002A1772" w:rsidTr="004362AF">
        <w:tc>
          <w:tcPr>
            <w:tcW w:w="4788" w:type="dxa"/>
            <w:vAlign w:val="center"/>
          </w:tcPr>
          <w:p w:rsidR="00F4129C" w:rsidRPr="002A1772" w:rsidRDefault="00DA7B45" w:rsidP="004362AF">
            <w:pPr>
              <w:pStyle w:val="Caption"/>
              <w:tabs>
                <w:tab w:val="right" w:leader="dot" w:pos="9360"/>
              </w:tabs>
              <w:rPr>
                <w:b w:val="0"/>
              </w:rPr>
            </w:pPr>
            <m:oMathPara>
              <m:oMathParaPr>
                <m:jc m:val="left"/>
              </m:oMathParaPr>
              <m:oMath>
                <m:sSub>
                  <m:sSubPr>
                    <m:ctrlPr>
                      <w:rPr>
                        <w:rFonts w:ascii="Cambria Math" w:hAnsi="Cambria Math"/>
                        <w:b w:val="0"/>
                        <w:bCs w:val="0"/>
                        <w:i/>
                        <w:color w:val="000000"/>
                        <w:szCs w:val="27"/>
                      </w:rPr>
                    </m:ctrlPr>
                  </m:sSubPr>
                  <m:e>
                    <m:r>
                      <w:rPr>
                        <w:rFonts w:ascii="Cambria Math" w:hAnsi="Cambria Math"/>
                        <w:color w:val="000000"/>
                        <w:szCs w:val="27"/>
                      </w:rPr>
                      <m:t>τ</m:t>
                    </m:r>
                  </m:e>
                  <m:sub>
                    <m:r>
                      <w:rPr>
                        <w:rFonts w:ascii="Cambria Math" w:hAnsi="Cambria Math"/>
                        <w:color w:val="000000"/>
                        <w:szCs w:val="27"/>
                      </w:rPr>
                      <m:t>0</m:t>
                    </m:r>
                  </m:sub>
                </m:sSub>
                <m:r>
                  <w:rPr>
                    <w:rFonts w:ascii="Cambria Math" w:hAnsi="Cambria Math"/>
                    <w:color w:val="000000"/>
                    <w:szCs w:val="27"/>
                  </w:rPr>
                  <m:t>=RSγ</m:t>
                </m:r>
              </m:oMath>
            </m:oMathPara>
          </w:p>
        </w:tc>
        <w:tc>
          <w:tcPr>
            <w:tcW w:w="4788" w:type="dxa"/>
            <w:vAlign w:val="center"/>
          </w:tcPr>
          <w:p w:rsidR="00F4129C" w:rsidRPr="002A1772" w:rsidRDefault="00DA7B45" w:rsidP="004362AF">
            <w:pPr>
              <w:spacing w:before="120" w:after="120"/>
              <w:jc w:val="right"/>
            </w:pPr>
            <w:r w:rsidRPr="002A1772">
              <w:fldChar w:fldCharType="begin"/>
            </w:r>
            <w:r w:rsidR="00F4129C" w:rsidRPr="002A1772">
              <w:instrText xml:space="preserve"> STYLEREF 1 \s </w:instrText>
            </w:r>
            <w:r w:rsidRPr="002A1772">
              <w:fldChar w:fldCharType="separate"/>
            </w:r>
            <w:r w:rsidR="00C72D54">
              <w:rPr>
                <w:noProof/>
              </w:rPr>
              <w:t>II</w:t>
            </w:r>
            <w:r w:rsidRPr="002A1772">
              <w:fldChar w:fldCharType="end"/>
            </w:r>
            <w:r w:rsidR="00F4129C" w:rsidRPr="002A1772">
              <w:t>:</w:t>
            </w:r>
            <w:r w:rsidRPr="002A1772">
              <w:fldChar w:fldCharType="begin"/>
            </w:r>
            <w:r w:rsidR="00F4129C" w:rsidRPr="002A1772">
              <w:instrText xml:space="preserve"> SEQ Equation \* ARABIC \s 1 </w:instrText>
            </w:r>
            <w:r w:rsidRPr="002A1772">
              <w:fldChar w:fldCharType="separate"/>
            </w:r>
            <w:r w:rsidR="00C72D54">
              <w:rPr>
                <w:noProof/>
              </w:rPr>
              <w:t>3</w:t>
            </w:r>
            <w:r w:rsidRPr="002A1772">
              <w:fldChar w:fldCharType="end"/>
            </w:r>
          </w:p>
        </w:tc>
      </w:tr>
    </w:tbl>
    <w:p w:rsidR="00F4129C" w:rsidRDefault="00F4129C" w:rsidP="00F472B8">
      <w:pPr>
        <w:spacing w:after="0"/>
        <w:rPr>
          <w:color w:val="000000"/>
        </w:rPr>
      </w:pPr>
    </w:p>
    <w:p w:rsidR="00A97FC5" w:rsidRDefault="00A97FC5" w:rsidP="00F4129C">
      <w:pPr>
        <w:spacing w:after="0"/>
        <w:ind w:firstLine="540"/>
        <w:rPr>
          <w:color w:val="000000"/>
        </w:rPr>
      </w:pPr>
      <w:r>
        <w:rPr>
          <w:color w:val="000000"/>
        </w:rPr>
        <w:t>W</w:t>
      </w:r>
      <w:r w:rsidR="00F4129C">
        <w:rPr>
          <w:color w:val="000000"/>
        </w:rPr>
        <w:t>here,</w:t>
      </w:r>
    </w:p>
    <w:p w:rsidR="00A97FC5" w:rsidRPr="00C452D2" w:rsidRDefault="00A97FC5" w:rsidP="00A97FC5">
      <w:pPr>
        <w:spacing w:after="0"/>
        <w:ind w:firstLine="720"/>
        <w:rPr>
          <w:color w:val="000000"/>
        </w:rPr>
      </w:pPr>
      <w:r w:rsidRPr="00C452D2">
        <w:rPr>
          <w:color w:val="000000"/>
        </w:rPr>
        <w:t>R=hydraulic radius</w:t>
      </w:r>
    </w:p>
    <w:p w:rsidR="00A97FC5" w:rsidRPr="00C452D2" w:rsidRDefault="00A97FC5" w:rsidP="00A97FC5">
      <w:pPr>
        <w:spacing w:after="0"/>
        <w:ind w:firstLine="720"/>
        <w:rPr>
          <w:color w:val="000000"/>
        </w:rPr>
      </w:pPr>
      <w:r w:rsidRPr="00C452D2">
        <w:rPr>
          <w:color w:val="000000"/>
        </w:rPr>
        <w:t>S=energy gradient</w:t>
      </w:r>
    </w:p>
    <w:p w:rsidR="0050302A" w:rsidRDefault="00A97FC5" w:rsidP="00A97FC5">
      <w:pPr>
        <w:ind w:firstLine="720"/>
      </w:pPr>
      <w:r>
        <w:t>γ=unit weight of water</w:t>
      </w:r>
    </w:p>
    <w:p w:rsidR="002A1772" w:rsidRDefault="002A1772" w:rsidP="002A1772">
      <w:r>
        <w:t xml:space="preserve">The hydraulic radius was estimated according to the average stage for each 5-minute data collection period and a stage versus hydraulic radius relationship that was developed based on surveyed cross section data at the </w:t>
      </w:r>
      <w:proofErr w:type="spellStart"/>
      <w:r>
        <w:t>bedload</w:t>
      </w:r>
      <w:proofErr w:type="spellEnd"/>
      <w:r>
        <w:t xml:space="preserve"> station.  The energy gradient was estimated as the average water surface slope during the 5-minute data collection period for each point. Submerged load readings were adjusted to account for material buoyancy assuming an average specific gravity of 2.64 for the </w:t>
      </w:r>
      <w:proofErr w:type="spellStart"/>
      <w:r>
        <w:t>bedload</w:t>
      </w:r>
      <w:proofErr w:type="spellEnd"/>
      <w:r>
        <w:t xml:space="preserve"> material.</w:t>
      </w:r>
    </w:p>
    <w:p w:rsidR="002A1772" w:rsidRDefault="002A1772" w:rsidP="00A97FC5">
      <w:pPr>
        <w:ind w:firstLine="720"/>
      </w:pPr>
    </w:p>
    <w:p w:rsidR="002A1772" w:rsidRDefault="002A1772">
      <w:pPr>
        <w:spacing w:after="0"/>
      </w:pPr>
      <w:r>
        <w:br w:type="page"/>
      </w:r>
    </w:p>
    <w:p w:rsidR="00A97FC5" w:rsidRDefault="00A97FC5" w:rsidP="00A97FC5">
      <w:pPr>
        <w:ind w:firstLine="720"/>
      </w:pPr>
    </w:p>
    <w:p w:rsidR="0050302A" w:rsidRDefault="0050302A" w:rsidP="0050302A">
      <w:pPr>
        <w:pStyle w:val="NormalWeb"/>
        <w:rPr>
          <w:color w:val="000000"/>
          <w:sz w:val="27"/>
          <w:szCs w:val="27"/>
        </w:rPr>
      </w:pPr>
      <w:bookmarkStart w:id="125" w:name="0.1_graphic1D"/>
      <w:bookmarkStart w:id="126" w:name="0.1_graphic1F"/>
      <w:bookmarkStart w:id="127" w:name="0.1_graphic20"/>
      <w:bookmarkStart w:id="128" w:name="0.1__Ref352750354"/>
      <w:bookmarkEnd w:id="125"/>
      <w:bookmarkEnd w:id="126"/>
      <w:bookmarkEnd w:id="127"/>
      <w:bookmarkEnd w:id="128"/>
      <w:r>
        <w:rPr>
          <w:noProof/>
        </w:rPr>
        <w:drawing>
          <wp:inline distT="0" distB="0" distL="0" distR="0">
            <wp:extent cx="2468880" cy="2462625"/>
            <wp:effectExtent l="19050" t="0" r="26670" b="0"/>
            <wp:docPr id="356" name="Chart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color w:val="000000"/>
          <w:sz w:val="27"/>
          <w:szCs w:val="27"/>
        </w:rPr>
        <w:t xml:space="preserve"> </w:t>
      </w:r>
      <w:r>
        <w:rPr>
          <w:noProof/>
        </w:rPr>
        <w:drawing>
          <wp:inline distT="0" distB="0" distL="0" distR="0">
            <wp:extent cx="2468880" cy="2462625"/>
            <wp:effectExtent l="19050" t="0" r="26670" b="0"/>
            <wp:docPr id="357" name="Chart 3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50302A" w:rsidRDefault="0050302A" w:rsidP="0050302A">
      <w:pPr>
        <w:pStyle w:val="NormalWeb"/>
        <w:rPr>
          <w:color w:val="000000"/>
          <w:sz w:val="27"/>
          <w:szCs w:val="27"/>
        </w:rPr>
      </w:pPr>
      <w:r>
        <w:rPr>
          <w:noProof/>
        </w:rPr>
        <w:drawing>
          <wp:inline distT="0" distB="0" distL="0" distR="0">
            <wp:extent cx="2468880" cy="2462625"/>
            <wp:effectExtent l="19050" t="0" r="266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color w:val="000000"/>
          <w:sz w:val="27"/>
          <w:szCs w:val="27"/>
        </w:rPr>
        <w:t xml:space="preserve"> </w:t>
      </w:r>
      <w:r>
        <w:rPr>
          <w:noProof/>
        </w:rPr>
        <w:drawing>
          <wp:inline distT="0" distB="0" distL="0" distR="0">
            <wp:extent cx="2468880" cy="2462625"/>
            <wp:effectExtent l="19050" t="0" r="26670" b="0"/>
            <wp:docPr id="358" name="Chart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color w:val="000000"/>
          <w:sz w:val="27"/>
          <w:szCs w:val="27"/>
        </w:rPr>
        <w:t xml:space="preserve">    </w:t>
      </w:r>
    </w:p>
    <w:p w:rsidR="0050302A" w:rsidRPr="00803D20" w:rsidRDefault="00F472B8" w:rsidP="00F472B8">
      <w:pPr>
        <w:pStyle w:val="Caption"/>
        <w:rPr>
          <w:b w:val="0"/>
        </w:rPr>
      </w:pPr>
      <w:bookmarkStart w:id="129" w:name="_Ref362685115"/>
      <w:bookmarkStart w:id="130" w:name="_Toc364775027"/>
      <w:r w:rsidRPr="00F472B8">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5</w:t>
      </w:r>
      <w:proofErr w:type="spellEnd"/>
      <w:r w:rsidR="00DA7B45">
        <w:rPr>
          <w:b w:val="0"/>
        </w:rPr>
        <w:fldChar w:fldCharType="end"/>
      </w:r>
      <w:bookmarkEnd w:id="129"/>
      <w:r>
        <w:rPr>
          <w:b w:val="0"/>
        </w:rPr>
        <w:t xml:space="preserve"> </w:t>
      </w:r>
      <w:r w:rsidRPr="006605A3">
        <w:rPr>
          <w:b w:val="0"/>
        </w:rPr>
        <w:t xml:space="preserve">– </w:t>
      </w:r>
      <w:r w:rsidR="0050302A" w:rsidRPr="00F472B8">
        <w:rPr>
          <w:b w:val="0"/>
        </w:rPr>
        <w:t>Particle</w:t>
      </w:r>
      <w:r w:rsidR="0050302A" w:rsidRPr="00803D20">
        <w:rPr>
          <w:b w:val="0"/>
        </w:rPr>
        <w:t xml:space="preserve"> </w:t>
      </w:r>
      <w:r w:rsidR="006E52BD">
        <w:rPr>
          <w:b w:val="0"/>
        </w:rPr>
        <w:t>s</w:t>
      </w:r>
      <w:r w:rsidR="0050302A" w:rsidRPr="00803D20">
        <w:rPr>
          <w:b w:val="0"/>
        </w:rPr>
        <w:t xml:space="preserve">ize </w:t>
      </w:r>
      <w:r w:rsidR="006E52BD">
        <w:rPr>
          <w:b w:val="0"/>
        </w:rPr>
        <w:t>d</w:t>
      </w:r>
      <w:r w:rsidR="0050302A" w:rsidRPr="00803D20">
        <w:rPr>
          <w:b w:val="0"/>
        </w:rPr>
        <w:t xml:space="preserve">istribution of </w:t>
      </w:r>
      <w:proofErr w:type="spellStart"/>
      <w:r w:rsidR="006E52BD">
        <w:rPr>
          <w:b w:val="0"/>
        </w:rPr>
        <w:t>b</w:t>
      </w:r>
      <w:r w:rsidR="0050302A" w:rsidRPr="00803D20">
        <w:rPr>
          <w:b w:val="0"/>
        </w:rPr>
        <w:t>edload</w:t>
      </w:r>
      <w:proofErr w:type="spellEnd"/>
      <w:r w:rsidR="0050302A" w:rsidRPr="00803D20">
        <w:rPr>
          <w:b w:val="0"/>
        </w:rPr>
        <w:t xml:space="preserve"> </w:t>
      </w:r>
      <w:r w:rsidR="006E52BD">
        <w:rPr>
          <w:b w:val="0"/>
        </w:rPr>
        <w:t>m</w:t>
      </w:r>
      <w:r w:rsidR="0050302A" w:rsidRPr="00803D20">
        <w:rPr>
          <w:b w:val="0"/>
        </w:rPr>
        <w:t xml:space="preserve">aterial using 1:10 </w:t>
      </w:r>
      <w:r w:rsidR="006E52BD">
        <w:rPr>
          <w:b w:val="0"/>
        </w:rPr>
        <w:t>s</w:t>
      </w:r>
      <w:r w:rsidR="00584586">
        <w:rPr>
          <w:b w:val="0"/>
        </w:rPr>
        <w:t>ub-</w:t>
      </w:r>
      <w:r w:rsidR="006E52BD">
        <w:rPr>
          <w:b w:val="0"/>
        </w:rPr>
        <w:t>s</w:t>
      </w:r>
      <w:r w:rsidR="0050302A" w:rsidRPr="00803D20">
        <w:rPr>
          <w:b w:val="0"/>
        </w:rPr>
        <w:t>ampling</w:t>
      </w:r>
      <w:r w:rsidR="0050302A">
        <w:rPr>
          <w:b w:val="0"/>
        </w:rPr>
        <w:t xml:space="preserve"> (dashed) </w:t>
      </w:r>
      <w:r w:rsidR="0050302A" w:rsidRPr="00803D20">
        <w:rPr>
          <w:b w:val="0"/>
        </w:rPr>
        <w:t xml:space="preserve">and </w:t>
      </w:r>
      <w:r w:rsidR="006E52BD">
        <w:rPr>
          <w:b w:val="0"/>
        </w:rPr>
        <w:t>f</w:t>
      </w:r>
      <w:r w:rsidR="00584586">
        <w:rPr>
          <w:b w:val="0"/>
        </w:rPr>
        <w:t>ull-</w:t>
      </w:r>
      <w:r w:rsidR="006E52BD">
        <w:rPr>
          <w:b w:val="0"/>
        </w:rPr>
        <w:t>v</w:t>
      </w:r>
      <w:r w:rsidR="0050302A" w:rsidRPr="00803D20">
        <w:rPr>
          <w:b w:val="0"/>
        </w:rPr>
        <w:t xml:space="preserve">olume </w:t>
      </w:r>
      <w:r w:rsidR="006E52BD">
        <w:rPr>
          <w:b w:val="0"/>
        </w:rPr>
        <w:t>s</w:t>
      </w:r>
      <w:r w:rsidR="0050302A" w:rsidRPr="00803D20">
        <w:rPr>
          <w:b w:val="0"/>
        </w:rPr>
        <w:t>ampling</w:t>
      </w:r>
      <w:r w:rsidR="0050302A">
        <w:rPr>
          <w:b w:val="0"/>
        </w:rPr>
        <w:t xml:space="preserve"> (solid)</w:t>
      </w:r>
      <w:bookmarkEnd w:id="130"/>
    </w:p>
    <w:p w:rsidR="0050302A" w:rsidRDefault="0050302A">
      <w:pPr>
        <w:spacing w:after="0"/>
      </w:pPr>
      <w:r>
        <w:br w:type="page"/>
      </w:r>
    </w:p>
    <w:p w:rsidR="00E75D18" w:rsidRDefault="00E75D18" w:rsidP="002F01CB">
      <w:pPr>
        <w:pStyle w:val="Heading2"/>
      </w:pPr>
      <w:bookmarkStart w:id="131" w:name="_Toc364775338"/>
      <w:r>
        <w:lastRenderedPageBreak/>
        <w:t>Results</w:t>
      </w:r>
      <w:bookmarkEnd w:id="131"/>
    </w:p>
    <w:p w:rsidR="00E75D18" w:rsidRPr="0022375F" w:rsidRDefault="00E75D18" w:rsidP="0095419B">
      <w:pPr>
        <w:pStyle w:val="Heading3"/>
      </w:pPr>
      <w:bookmarkStart w:id="132" w:name="_Toc364775339"/>
      <w:r w:rsidRPr="0022375F">
        <w:t xml:space="preserve">Particle Size Distributions of Bed and </w:t>
      </w:r>
      <w:proofErr w:type="spellStart"/>
      <w:r w:rsidRPr="0022375F">
        <w:t>Bedload</w:t>
      </w:r>
      <w:proofErr w:type="spellEnd"/>
      <w:r w:rsidRPr="0022375F">
        <w:t xml:space="preserve"> Materials</w:t>
      </w:r>
      <w:bookmarkEnd w:id="132"/>
    </w:p>
    <w:p w:rsidR="00E75D18" w:rsidRDefault="00E75D18" w:rsidP="00E75D18">
      <w:r w:rsidRPr="00E75D18">
        <w:t>The part</w:t>
      </w:r>
      <w:r w:rsidR="002F01CB">
        <w:t xml:space="preserve">icle size distributions for </w:t>
      </w:r>
      <w:r w:rsidRPr="00E75D18">
        <w:t xml:space="preserve">each </w:t>
      </w:r>
      <w:proofErr w:type="spellStart"/>
      <w:r w:rsidRPr="00E75D18">
        <w:t>bedload</w:t>
      </w:r>
      <w:proofErr w:type="spellEnd"/>
      <w:r w:rsidRPr="00E75D18">
        <w:t xml:space="preserve"> event are presented in </w:t>
      </w:r>
      <w:r w:rsidR="00DA7B45">
        <w:fldChar w:fldCharType="begin"/>
      </w:r>
      <w:r w:rsidR="00DA7B45">
        <w:instrText xml:space="preserve"> REF _Ref358293697 \h  \* MERGEFORMAT </w:instrText>
      </w:r>
      <w:r w:rsidR="00DA7B45">
        <w:fldChar w:fldCharType="separate"/>
      </w:r>
      <w:r w:rsidR="00C72D54" w:rsidRPr="00C72D54">
        <w:t xml:space="preserve">Figure </w:t>
      </w:r>
      <w:proofErr w:type="spellStart"/>
      <w:r w:rsidR="00C72D54" w:rsidRPr="00C72D54">
        <w:t>II</w:t>
      </w:r>
      <w:proofErr w:type="gramStart"/>
      <w:r w:rsidR="00C72D54" w:rsidRPr="00C72D54">
        <w:t>:</w:t>
      </w:r>
      <w:r w:rsidR="00C72D54" w:rsidRPr="00C72D54">
        <w:rPr>
          <w:noProof/>
        </w:rPr>
        <w:t>6</w:t>
      </w:r>
      <w:proofErr w:type="spellEnd"/>
      <w:proofErr w:type="gramEnd"/>
      <w:r w:rsidR="00DA7B45">
        <w:fldChar w:fldCharType="end"/>
      </w:r>
      <w:r w:rsidRPr="00F472B8">
        <w:t>.</w:t>
      </w:r>
      <w:r w:rsidRPr="00E75D18">
        <w:t xml:space="preserve">  Note that the particle size distribution data for the 4/5/11 and 4/16/11 event</w:t>
      </w:r>
      <w:r w:rsidR="00BD33DE">
        <w:t>s</w:t>
      </w:r>
      <w:r w:rsidRPr="00E75D18">
        <w:t xml:space="preserve"> are represented by a single distribution.  This reflects the fact that the 4/16/11 event occurred before the material from the 4/5/11 event was retrieved.  Therefore, the material from both events was collected and sieved as a mixed pair.  For reference</w:t>
      </w:r>
      <w:r w:rsidR="009338B9">
        <w:t>,</w:t>
      </w:r>
      <w:r w:rsidRPr="00E75D18">
        <w:t xml:space="preserve"> the particle size distribution measurements of the bed and bulk bar samples are included in </w:t>
      </w:r>
      <w:r w:rsidR="00DA7B45">
        <w:fldChar w:fldCharType="begin"/>
      </w:r>
      <w:r w:rsidR="00DA7B45">
        <w:instrText xml:space="preserve"> REF _Ref358293697 \h  \* MERGEFORMAT </w:instrText>
      </w:r>
      <w:r w:rsidR="00DA7B45">
        <w:fldChar w:fldCharType="separate"/>
      </w:r>
      <w:r w:rsidR="00C72D54" w:rsidRPr="00C72D54">
        <w:t xml:space="preserve">Figure </w:t>
      </w:r>
      <w:proofErr w:type="spellStart"/>
      <w:r w:rsidR="00C72D54" w:rsidRPr="00C72D54">
        <w:t>II</w:t>
      </w:r>
      <w:proofErr w:type="gramStart"/>
      <w:r w:rsidR="00C72D54" w:rsidRPr="00C72D54">
        <w:t>:</w:t>
      </w:r>
      <w:r w:rsidR="00C72D54" w:rsidRPr="00C72D54">
        <w:rPr>
          <w:noProof/>
        </w:rPr>
        <w:t>6</w:t>
      </w:r>
      <w:proofErr w:type="spellEnd"/>
      <w:proofErr w:type="gramEnd"/>
      <w:r w:rsidR="00DA7B45">
        <w:fldChar w:fldCharType="end"/>
      </w:r>
      <w:r w:rsidRPr="00F472B8">
        <w:t>.</w:t>
      </w:r>
      <w:r w:rsidRPr="00B36C5B">
        <w:t xml:space="preserve">  </w:t>
      </w:r>
    </w:p>
    <w:p w:rsidR="002A1772" w:rsidRDefault="002A1772" w:rsidP="00E75D18"/>
    <w:p w:rsidR="002A1772" w:rsidRDefault="002A1772" w:rsidP="00E75D18"/>
    <w:p w:rsidR="00E75D18" w:rsidRPr="00587073" w:rsidRDefault="00E75D18" w:rsidP="00E75D18">
      <w:pPr>
        <w:rPr>
          <w:sz w:val="18"/>
          <w:szCs w:val="18"/>
        </w:rPr>
      </w:pPr>
      <w:r>
        <w:rPr>
          <w:noProof/>
        </w:rPr>
        <w:drawing>
          <wp:inline distT="0" distB="0" distL="0" distR="0">
            <wp:extent cx="5943600" cy="3442970"/>
            <wp:effectExtent l="0" t="0" r="0" b="508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587073">
        <w:rPr>
          <w:sz w:val="18"/>
          <w:szCs w:val="18"/>
        </w:rPr>
        <w:t xml:space="preserve">Lines Represent </w:t>
      </w:r>
      <w:proofErr w:type="spellStart"/>
      <w:r w:rsidRPr="00587073">
        <w:rPr>
          <w:sz w:val="18"/>
          <w:szCs w:val="18"/>
        </w:rPr>
        <w:t>Bedload</w:t>
      </w:r>
      <w:proofErr w:type="spellEnd"/>
      <w:r w:rsidRPr="00587073">
        <w:rPr>
          <w:sz w:val="18"/>
          <w:szCs w:val="18"/>
        </w:rPr>
        <w:t xml:space="preserve"> </w:t>
      </w:r>
      <w:proofErr w:type="spellStart"/>
      <w:r w:rsidRPr="00587073">
        <w:rPr>
          <w:sz w:val="18"/>
          <w:szCs w:val="18"/>
        </w:rPr>
        <w:t>PSDs</w:t>
      </w:r>
      <w:proofErr w:type="spellEnd"/>
      <w:r w:rsidRPr="00587073">
        <w:rPr>
          <w:sz w:val="18"/>
          <w:szCs w:val="18"/>
        </w:rPr>
        <w:t xml:space="preserve">, Squares Represent Bed </w:t>
      </w:r>
      <w:proofErr w:type="spellStart"/>
      <w:r w:rsidRPr="00587073">
        <w:rPr>
          <w:sz w:val="18"/>
          <w:szCs w:val="18"/>
        </w:rPr>
        <w:t>PSDs</w:t>
      </w:r>
      <w:proofErr w:type="spellEnd"/>
      <w:r w:rsidRPr="00587073">
        <w:rPr>
          <w:sz w:val="18"/>
          <w:szCs w:val="18"/>
        </w:rPr>
        <w:t xml:space="preserve">, and Circles Represent Bar Sample </w:t>
      </w:r>
      <w:proofErr w:type="spellStart"/>
      <w:r w:rsidRPr="00587073">
        <w:rPr>
          <w:sz w:val="18"/>
          <w:szCs w:val="18"/>
        </w:rPr>
        <w:t>PSDs</w:t>
      </w:r>
      <w:proofErr w:type="spellEnd"/>
    </w:p>
    <w:p w:rsidR="00E75D18" w:rsidRPr="00A97FC5" w:rsidRDefault="00E75D18" w:rsidP="00E75D18">
      <w:pPr>
        <w:pStyle w:val="Caption"/>
        <w:rPr>
          <w:b w:val="0"/>
        </w:rPr>
      </w:pPr>
      <w:bookmarkStart w:id="133" w:name="_Ref358293697"/>
      <w:bookmarkStart w:id="134" w:name="_Toc364775028"/>
      <w:r w:rsidRPr="00A97FC5">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6</w:t>
      </w:r>
      <w:proofErr w:type="spellEnd"/>
      <w:r w:rsidR="00DA7B45">
        <w:rPr>
          <w:b w:val="0"/>
        </w:rPr>
        <w:fldChar w:fldCharType="end"/>
      </w:r>
      <w:bookmarkEnd w:id="133"/>
      <w:r w:rsidR="00F472B8">
        <w:rPr>
          <w:b w:val="0"/>
        </w:rPr>
        <w:t xml:space="preserve"> </w:t>
      </w:r>
      <w:r w:rsidR="00F472B8" w:rsidRPr="006605A3">
        <w:rPr>
          <w:b w:val="0"/>
        </w:rPr>
        <w:t xml:space="preserve">– </w:t>
      </w:r>
      <w:r w:rsidRPr="00A97FC5">
        <w:rPr>
          <w:b w:val="0"/>
        </w:rPr>
        <w:t xml:space="preserve">Particle </w:t>
      </w:r>
      <w:r w:rsidR="006E52BD">
        <w:rPr>
          <w:b w:val="0"/>
        </w:rPr>
        <w:t>s</w:t>
      </w:r>
      <w:r w:rsidRPr="00A97FC5">
        <w:rPr>
          <w:b w:val="0"/>
        </w:rPr>
        <w:t xml:space="preserve">ize </w:t>
      </w:r>
      <w:r w:rsidR="006E52BD">
        <w:rPr>
          <w:b w:val="0"/>
        </w:rPr>
        <w:t>d</w:t>
      </w:r>
      <w:r w:rsidRPr="00A97FC5">
        <w:rPr>
          <w:b w:val="0"/>
        </w:rPr>
        <w:t xml:space="preserve">istribution for Little Turkey Creek </w:t>
      </w:r>
      <w:proofErr w:type="spellStart"/>
      <w:r w:rsidR="006E52BD">
        <w:rPr>
          <w:b w:val="0"/>
        </w:rPr>
        <w:t>b</w:t>
      </w:r>
      <w:r w:rsidRPr="00A97FC5">
        <w:rPr>
          <w:b w:val="0"/>
        </w:rPr>
        <w:t>edload</w:t>
      </w:r>
      <w:proofErr w:type="spellEnd"/>
      <w:r w:rsidRPr="00A97FC5">
        <w:rPr>
          <w:b w:val="0"/>
        </w:rPr>
        <w:t xml:space="preserve">, </w:t>
      </w:r>
      <w:r w:rsidR="006E52BD">
        <w:rPr>
          <w:b w:val="0"/>
        </w:rPr>
        <w:t>b</w:t>
      </w:r>
      <w:r w:rsidRPr="00A97FC5">
        <w:rPr>
          <w:b w:val="0"/>
        </w:rPr>
        <w:t xml:space="preserve">ed, and </w:t>
      </w:r>
      <w:r w:rsidR="006E52BD">
        <w:rPr>
          <w:b w:val="0"/>
        </w:rPr>
        <w:t>b</w:t>
      </w:r>
      <w:r w:rsidRPr="00A97FC5">
        <w:rPr>
          <w:b w:val="0"/>
        </w:rPr>
        <w:t xml:space="preserve">ar </w:t>
      </w:r>
      <w:r w:rsidR="006E52BD">
        <w:rPr>
          <w:b w:val="0"/>
        </w:rPr>
        <w:t>s</w:t>
      </w:r>
      <w:r w:rsidRPr="00A97FC5">
        <w:rPr>
          <w:b w:val="0"/>
        </w:rPr>
        <w:t>amples</w:t>
      </w:r>
      <w:bookmarkEnd w:id="134"/>
    </w:p>
    <w:p w:rsidR="00A97FC5" w:rsidRDefault="00A97FC5" w:rsidP="00E75D18"/>
    <w:p w:rsidR="00A97FC5" w:rsidRDefault="00A97FC5" w:rsidP="00E75D18"/>
    <w:p w:rsidR="002A1772" w:rsidRDefault="002A1772" w:rsidP="00E75D18"/>
    <w:p w:rsidR="002A1772" w:rsidRDefault="002A1772" w:rsidP="00E75D18"/>
    <w:p w:rsidR="00E75D18" w:rsidRDefault="002A1772" w:rsidP="00E75D18">
      <w:r w:rsidRPr="00B36C5B">
        <w:lastRenderedPageBreak/>
        <w:t>Average values</w:t>
      </w:r>
      <w:r w:rsidRPr="00110415">
        <w:t xml:space="preserve"> for the </w:t>
      </w:r>
      <w:proofErr w:type="spellStart"/>
      <w:r w:rsidRPr="00110415">
        <w:t>D</w:t>
      </w:r>
      <w:r w:rsidRPr="00DD0DBE">
        <w:rPr>
          <w:vertAlign w:val="subscript"/>
        </w:rPr>
        <w:t>50</w:t>
      </w:r>
      <w:proofErr w:type="spellEnd"/>
      <w:r w:rsidRPr="00110415">
        <w:t>,</w:t>
      </w:r>
      <w:r>
        <w:t xml:space="preserve"> </w:t>
      </w:r>
      <w:proofErr w:type="spellStart"/>
      <w:r>
        <w:t>D</w:t>
      </w:r>
      <w:r w:rsidRPr="00DD0DBE">
        <w:rPr>
          <w:vertAlign w:val="subscript"/>
        </w:rPr>
        <w:t>65</w:t>
      </w:r>
      <w:proofErr w:type="spellEnd"/>
      <w:r>
        <w:t xml:space="preserve">, </w:t>
      </w:r>
      <w:proofErr w:type="spellStart"/>
      <w:r>
        <w:t>D</w:t>
      </w:r>
      <w:r w:rsidRPr="00DD0DBE">
        <w:rPr>
          <w:vertAlign w:val="subscript"/>
        </w:rPr>
        <w:t>85</w:t>
      </w:r>
      <w:proofErr w:type="spellEnd"/>
      <w:r>
        <w:t xml:space="preserve">, and </w:t>
      </w:r>
      <w:proofErr w:type="spellStart"/>
      <w:r>
        <w:t>D</w:t>
      </w:r>
      <w:r w:rsidRPr="00DD0DBE">
        <w:rPr>
          <w:vertAlign w:val="subscript"/>
        </w:rPr>
        <w:t>90</w:t>
      </w:r>
      <w:proofErr w:type="spellEnd"/>
      <w:r w:rsidRPr="00110415">
        <w:t xml:space="preserve"> particles for the bed surface, bar samples and </w:t>
      </w:r>
      <w:proofErr w:type="spellStart"/>
      <w:r w:rsidRPr="00110415">
        <w:t>bedload</w:t>
      </w:r>
      <w:proofErr w:type="spellEnd"/>
      <w:r w:rsidRPr="00110415">
        <w:t xml:space="preserve"> are</w:t>
      </w:r>
      <w:r w:rsidRPr="00E75D18">
        <w:t xml:space="preserve"> </w:t>
      </w:r>
      <w:r w:rsidRPr="00110415">
        <w:t xml:space="preserve">summarized </w:t>
      </w:r>
      <w:r w:rsidRPr="00B36C5B">
        <w:t xml:space="preserve">in </w:t>
      </w:r>
      <w:r>
        <w:fldChar w:fldCharType="begin"/>
      </w:r>
      <w:r>
        <w:instrText xml:space="preserve"> REF _Ref353544045 \h  \* MERGEFORMAT </w:instrText>
      </w:r>
      <w:r>
        <w:fldChar w:fldCharType="separate"/>
      </w:r>
      <w:r w:rsidR="00C72D54" w:rsidRPr="00C72D54">
        <w:t xml:space="preserve">Table </w:t>
      </w:r>
      <w:proofErr w:type="spellStart"/>
      <w:r w:rsidR="00C72D54" w:rsidRPr="00C72D54">
        <w:rPr>
          <w:noProof/>
        </w:rPr>
        <w:t>II</w:t>
      </w:r>
      <w:proofErr w:type="gramStart"/>
      <w:r w:rsidR="00C72D54" w:rsidRPr="00C72D54">
        <w:t>:</w:t>
      </w:r>
      <w:r w:rsidR="00C72D54" w:rsidRPr="00C72D54">
        <w:rPr>
          <w:noProof/>
        </w:rPr>
        <w:t>2</w:t>
      </w:r>
      <w:proofErr w:type="spellEnd"/>
      <w:proofErr w:type="gramEnd"/>
      <w:r>
        <w:fldChar w:fldCharType="end"/>
      </w:r>
      <w:r w:rsidRPr="00A97FC5">
        <w:t>. A</w:t>
      </w:r>
      <w:r>
        <w:t xml:space="preserve"> Pearson </w:t>
      </w:r>
      <w:proofErr w:type="spellStart"/>
      <w:r>
        <w:t>χ</w:t>
      </w:r>
      <w:r w:rsidRPr="00E11AC1">
        <w:rPr>
          <w:vertAlign w:val="superscript"/>
        </w:rPr>
        <w:t>2</w:t>
      </w:r>
      <w:proofErr w:type="spellEnd"/>
      <w:r>
        <w:t xml:space="preserve"> test on the particle size distribution data indicate a 0% probability of similarity between the average bed </w:t>
      </w:r>
      <w:proofErr w:type="spellStart"/>
      <w:r>
        <w:t>PSD</w:t>
      </w:r>
      <w:proofErr w:type="spellEnd"/>
      <w:r>
        <w:t xml:space="preserve"> and both the average bar </w:t>
      </w:r>
      <w:r w:rsidR="00E75D18">
        <w:t xml:space="preserve">and </w:t>
      </w:r>
      <w:proofErr w:type="spellStart"/>
      <w:r w:rsidR="00E75D18">
        <w:t>bedload</w:t>
      </w:r>
      <w:proofErr w:type="spellEnd"/>
      <w:r w:rsidR="00E75D18">
        <w:t xml:space="preserve">  </w:t>
      </w:r>
      <w:proofErr w:type="spellStart"/>
      <w:r w:rsidR="00E75D18">
        <w:t>PSD</w:t>
      </w:r>
      <w:proofErr w:type="spellEnd"/>
      <w:r w:rsidR="00E75D18">
        <w:t xml:space="preserve">, and an 86% probability of similarity between the average bar </w:t>
      </w:r>
      <w:proofErr w:type="spellStart"/>
      <w:r w:rsidR="00E75D18">
        <w:t>PSD</w:t>
      </w:r>
      <w:proofErr w:type="spellEnd"/>
      <w:r w:rsidR="00E75D18">
        <w:t xml:space="preserve"> and the average </w:t>
      </w:r>
      <w:proofErr w:type="spellStart"/>
      <w:r w:rsidR="00E75D18">
        <w:t>bedload</w:t>
      </w:r>
      <w:proofErr w:type="spellEnd"/>
      <w:r w:rsidR="00E75D18">
        <w:t xml:space="preserve"> </w:t>
      </w:r>
      <w:proofErr w:type="spellStart"/>
      <w:r w:rsidR="00E75D18">
        <w:t>PSD</w:t>
      </w:r>
      <w:proofErr w:type="spellEnd"/>
      <w:r w:rsidR="00E75D18">
        <w:t xml:space="preserve"> with 8 degrees of freedom in both cases. </w:t>
      </w:r>
    </w:p>
    <w:p w:rsidR="002A1772" w:rsidRDefault="002A1772" w:rsidP="00E75D18"/>
    <w:p w:rsidR="00E75D18" w:rsidRDefault="00E75D18">
      <w:pPr>
        <w:spacing w:after="0"/>
      </w:pPr>
    </w:p>
    <w:p w:rsidR="00E75D18" w:rsidRPr="00187DB6" w:rsidRDefault="00E75D18" w:rsidP="00CD00FE">
      <w:pPr>
        <w:pStyle w:val="Caption"/>
        <w:tabs>
          <w:tab w:val="left" w:pos="7830"/>
        </w:tabs>
        <w:spacing w:after="0"/>
        <w:ind w:left="1440" w:right="1440"/>
        <w:jc w:val="center"/>
        <w:rPr>
          <w:b w:val="0"/>
        </w:rPr>
      </w:pPr>
      <w:bookmarkStart w:id="135" w:name="_Ref353544045"/>
      <w:bookmarkStart w:id="136" w:name="_Toc364774803"/>
      <w:r w:rsidRPr="00187DB6">
        <w:rPr>
          <w:b w:val="0"/>
        </w:rPr>
        <w:t xml:space="preserve">Table </w:t>
      </w:r>
      <w:r w:rsidR="00DA7B45">
        <w:rPr>
          <w:b w:val="0"/>
        </w:rPr>
        <w:fldChar w:fldCharType="begin"/>
      </w:r>
      <w:r w:rsidR="00584586">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584586">
        <w:rPr>
          <w:b w:val="0"/>
        </w:rPr>
        <w:t>:</w:t>
      </w:r>
      <w:proofErr w:type="gramEnd"/>
      <w:r w:rsidR="00DA7B45">
        <w:rPr>
          <w:b w:val="0"/>
        </w:rPr>
        <w:fldChar w:fldCharType="begin"/>
      </w:r>
      <w:r w:rsidR="00584586">
        <w:rPr>
          <w:b w:val="0"/>
        </w:rPr>
        <w:instrText xml:space="preserve"> SEQ Table \* ARABIC \s 1 </w:instrText>
      </w:r>
      <w:r w:rsidR="00DA7B45">
        <w:rPr>
          <w:b w:val="0"/>
        </w:rPr>
        <w:fldChar w:fldCharType="separate"/>
      </w:r>
      <w:r w:rsidR="00C72D54">
        <w:rPr>
          <w:b w:val="0"/>
          <w:noProof/>
        </w:rPr>
        <w:t>2</w:t>
      </w:r>
      <w:proofErr w:type="spellEnd"/>
      <w:r w:rsidR="00DA7B45">
        <w:rPr>
          <w:b w:val="0"/>
        </w:rPr>
        <w:fldChar w:fldCharType="end"/>
      </w:r>
      <w:bookmarkEnd w:id="135"/>
      <w:r w:rsidRPr="00187DB6">
        <w:rPr>
          <w:b w:val="0"/>
        </w:rPr>
        <w:t xml:space="preserve"> – </w:t>
      </w:r>
      <w:r>
        <w:rPr>
          <w:b w:val="0"/>
        </w:rPr>
        <w:t>Average P</w:t>
      </w:r>
      <w:r w:rsidRPr="00187DB6">
        <w:rPr>
          <w:b w:val="0"/>
        </w:rPr>
        <w:t>article Size Distribution Size Class Summary</w:t>
      </w:r>
      <w:r>
        <w:rPr>
          <w:b w:val="0"/>
        </w:rPr>
        <w:t xml:space="preserve">, </w:t>
      </w:r>
      <w:r w:rsidR="00CD00FE">
        <w:rPr>
          <w:b w:val="0"/>
        </w:rPr>
        <w:t xml:space="preserve"> </w:t>
      </w:r>
      <w:r>
        <w:rPr>
          <w:b w:val="0"/>
        </w:rPr>
        <w:t xml:space="preserve">Based on Data in </w:t>
      </w:r>
      <w:r w:rsidR="00DA7B45">
        <w:rPr>
          <w:b w:val="0"/>
        </w:rPr>
        <w:fldChar w:fldCharType="begin"/>
      </w:r>
      <w:r>
        <w:rPr>
          <w:b w:val="0"/>
        </w:rPr>
        <w:instrText xml:space="preserve"> REF _Ref358293697 \h </w:instrText>
      </w:r>
      <w:r w:rsidR="00DA7B45">
        <w:rPr>
          <w:b w:val="0"/>
        </w:rPr>
      </w:r>
      <w:r w:rsidR="00DA7B45">
        <w:rPr>
          <w:b w:val="0"/>
        </w:rPr>
        <w:fldChar w:fldCharType="separate"/>
      </w:r>
      <w:r w:rsidR="00C72D54" w:rsidRPr="00A97FC5">
        <w:rPr>
          <w:b w:val="0"/>
        </w:rPr>
        <w:t xml:space="preserve">Figure </w:t>
      </w:r>
      <w:proofErr w:type="spellStart"/>
      <w:r w:rsidR="00C72D54">
        <w:rPr>
          <w:b w:val="0"/>
          <w:noProof/>
        </w:rPr>
        <w:t>II</w:t>
      </w:r>
      <w:r w:rsidR="00C72D54">
        <w:rPr>
          <w:b w:val="0"/>
        </w:rPr>
        <w:t>:</w:t>
      </w:r>
      <w:r w:rsidR="00C72D54">
        <w:rPr>
          <w:b w:val="0"/>
          <w:noProof/>
        </w:rPr>
        <w:t>6</w:t>
      </w:r>
      <w:bookmarkEnd w:id="136"/>
      <w:proofErr w:type="spellEnd"/>
      <w:r w:rsidR="00DA7B45">
        <w:rPr>
          <w:b w:val="0"/>
        </w:rPr>
        <w:fldChar w:fldCharType="end"/>
      </w:r>
      <w:r>
        <w:rPr>
          <w:b w:val="0"/>
        </w:rPr>
        <w:t xml:space="preserve"> </w:t>
      </w:r>
    </w:p>
    <w:tbl>
      <w:tblPr>
        <w:tblStyle w:val="TableGrid"/>
        <w:tblW w:w="4710" w:type="dxa"/>
        <w:jc w:val="center"/>
        <w:tblInd w:w="-522" w:type="dxa"/>
        <w:tblLook w:val="04A0"/>
      </w:tblPr>
      <w:tblGrid>
        <w:gridCol w:w="1530"/>
        <w:gridCol w:w="1010"/>
        <w:gridCol w:w="1042"/>
        <w:gridCol w:w="1128"/>
      </w:tblGrid>
      <w:tr w:rsidR="00E75D18" w:rsidRPr="00110415" w:rsidTr="0017261F">
        <w:trPr>
          <w:jc w:val="center"/>
        </w:trPr>
        <w:tc>
          <w:tcPr>
            <w:tcW w:w="1530" w:type="dxa"/>
            <w:vAlign w:val="bottom"/>
            <w:hideMark/>
          </w:tcPr>
          <w:p w:rsidR="00E75D18" w:rsidRPr="00110415" w:rsidRDefault="00E75D18" w:rsidP="0017261F">
            <w:pPr>
              <w:spacing w:before="100" w:beforeAutospacing="1" w:after="100" w:afterAutospacing="1"/>
              <w:jc w:val="center"/>
            </w:pPr>
            <w:bookmarkStart w:id="137" w:name="0.1_graphic23"/>
            <w:bookmarkStart w:id="138" w:name="0.1_table02"/>
            <w:bookmarkEnd w:id="137"/>
            <w:bookmarkEnd w:id="138"/>
            <w:r w:rsidRPr="00110415">
              <w:rPr>
                <w:b/>
                <w:bCs/>
              </w:rPr>
              <w:t>% Finer Class</w:t>
            </w:r>
          </w:p>
        </w:tc>
        <w:tc>
          <w:tcPr>
            <w:tcW w:w="1010" w:type="dxa"/>
            <w:vAlign w:val="bottom"/>
            <w:hideMark/>
          </w:tcPr>
          <w:p w:rsidR="00E75D18" w:rsidRPr="00110415" w:rsidRDefault="00E75D18" w:rsidP="0017261F">
            <w:pPr>
              <w:spacing w:before="100" w:beforeAutospacing="1" w:after="100" w:afterAutospacing="1"/>
              <w:jc w:val="center"/>
            </w:pPr>
            <w:r w:rsidRPr="00110415">
              <w:rPr>
                <w:b/>
                <w:bCs/>
              </w:rPr>
              <w:t>Bed Surface</w:t>
            </w:r>
          </w:p>
        </w:tc>
        <w:tc>
          <w:tcPr>
            <w:tcW w:w="1042" w:type="dxa"/>
            <w:vAlign w:val="bottom"/>
            <w:hideMark/>
          </w:tcPr>
          <w:p w:rsidR="00E75D18" w:rsidRPr="00110415" w:rsidRDefault="00E75D18" w:rsidP="0017261F">
            <w:pPr>
              <w:spacing w:before="100" w:beforeAutospacing="1" w:after="100" w:afterAutospacing="1"/>
              <w:jc w:val="center"/>
            </w:pPr>
            <w:r w:rsidRPr="00110415">
              <w:rPr>
                <w:b/>
                <w:bCs/>
              </w:rPr>
              <w:t>Bar Sample</w:t>
            </w:r>
          </w:p>
        </w:tc>
        <w:tc>
          <w:tcPr>
            <w:tcW w:w="1128" w:type="dxa"/>
            <w:vAlign w:val="bottom"/>
            <w:hideMark/>
          </w:tcPr>
          <w:p w:rsidR="00E75D18" w:rsidRPr="00110415" w:rsidRDefault="00E75D18" w:rsidP="0017261F">
            <w:pPr>
              <w:spacing w:before="100" w:beforeAutospacing="1" w:after="100" w:afterAutospacing="1"/>
              <w:jc w:val="center"/>
            </w:pPr>
            <w:proofErr w:type="spellStart"/>
            <w:r w:rsidRPr="00110415">
              <w:rPr>
                <w:b/>
                <w:bCs/>
              </w:rPr>
              <w:t>Bedload</w:t>
            </w:r>
            <w:proofErr w:type="spellEnd"/>
          </w:p>
        </w:tc>
      </w:tr>
      <w:tr w:rsidR="00E75D18" w:rsidRPr="00110415" w:rsidTr="0017261F">
        <w:trPr>
          <w:jc w:val="center"/>
        </w:trPr>
        <w:tc>
          <w:tcPr>
            <w:tcW w:w="1530" w:type="dxa"/>
            <w:vAlign w:val="bottom"/>
            <w:hideMark/>
          </w:tcPr>
          <w:p w:rsidR="00E75D18" w:rsidRPr="004B0A86" w:rsidRDefault="00E75D18" w:rsidP="0017261F">
            <w:pPr>
              <w:spacing w:before="100" w:beforeAutospacing="1" w:after="100" w:afterAutospacing="1"/>
              <w:jc w:val="center"/>
            </w:pPr>
            <w:proofErr w:type="spellStart"/>
            <w:r w:rsidRPr="004B0A86">
              <w:rPr>
                <w:bCs/>
              </w:rPr>
              <w:t>D</w:t>
            </w:r>
            <w:r w:rsidRPr="004B0A86">
              <w:rPr>
                <w:bCs/>
                <w:vertAlign w:val="subscript"/>
              </w:rPr>
              <w:t>50</w:t>
            </w:r>
            <w:proofErr w:type="spellEnd"/>
          </w:p>
        </w:tc>
        <w:tc>
          <w:tcPr>
            <w:tcW w:w="1010" w:type="dxa"/>
            <w:vAlign w:val="bottom"/>
            <w:hideMark/>
          </w:tcPr>
          <w:p w:rsidR="00E75D18" w:rsidRPr="00110415" w:rsidRDefault="00E75D18" w:rsidP="0017261F">
            <w:pPr>
              <w:spacing w:before="100" w:beforeAutospacing="1" w:after="100" w:afterAutospacing="1"/>
              <w:jc w:val="center"/>
            </w:pPr>
            <w:r w:rsidRPr="00110415">
              <w:t>28.3</w:t>
            </w:r>
          </w:p>
        </w:tc>
        <w:tc>
          <w:tcPr>
            <w:tcW w:w="0" w:type="auto"/>
            <w:vAlign w:val="bottom"/>
            <w:hideMark/>
          </w:tcPr>
          <w:p w:rsidR="00E75D18" w:rsidRPr="00110415" w:rsidRDefault="00E75D18" w:rsidP="0017261F">
            <w:pPr>
              <w:spacing w:before="100" w:beforeAutospacing="1" w:after="100" w:afterAutospacing="1"/>
              <w:jc w:val="center"/>
            </w:pPr>
            <w:r w:rsidRPr="00110415">
              <w:t>5.3</w:t>
            </w:r>
          </w:p>
        </w:tc>
        <w:tc>
          <w:tcPr>
            <w:tcW w:w="0" w:type="auto"/>
            <w:vAlign w:val="bottom"/>
            <w:hideMark/>
          </w:tcPr>
          <w:p w:rsidR="00E75D18" w:rsidRPr="00110415" w:rsidRDefault="00E75D18" w:rsidP="0017261F">
            <w:pPr>
              <w:spacing w:before="100" w:beforeAutospacing="1" w:after="100" w:afterAutospacing="1"/>
              <w:jc w:val="center"/>
            </w:pPr>
            <w:r w:rsidRPr="00110415">
              <w:t>5.4</w:t>
            </w:r>
          </w:p>
        </w:tc>
      </w:tr>
      <w:tr w:rsidR="00E75D18" w:rsidRPr="00110415" w:rsidTr="0017261F">
        <w:trPr>
          <w:jc w:val="center"/>
        </w:trPr>
        <w:tc>
          <w:tcPr>
            <w:tcW w:w="1530" w:type="dxa"/>
            <w:vAlign w:val="bottom"/>
            <w:hideMark/>
          </w:tcPr>
          <w:p w:rsidR="00E75D18" w:rsidRPr="004B0A86" w:rsidRDefault="00E75D18" w:rsidP="0017261F">
            <w:pPr>
              <w:spacing w:before="100" w:beforeAutospacing="1" w:after="100" w:afterAutospacing="1"/>
              <w:jc w:val="center"/>
            </w:pPr>
            <w:proofErr w:type="spellStart"/>
            <w:r w:rsidRPr="004B0A86">
              <w:rPr>
                <w:bCs/>
              </w:rPr>
              <w:t>D</w:t>
            </w:r>
            <w:r w:rsidRPr="004B0A86">
              <w:rPr>
                <w:bCs/>
                <w:vertAlign w:val="subscript"/>
              </w:rPr>
              <w:t>65</w:t>
            </w:r>
            <w:proofErr w:type="spellEnd"/>
          </w:p>
        </w:tc>
        <w:tc>
          <w:tcPr>
            <w:tcW w:w="1010" w:type="dxa"/>
            <w:vAlign w:val="bottom"/>
            <w:hideMark/>
          </w:tcPr>
          <w:p w:rsidR="00E75D18" w:rsidRPr="00110415" w:rsidRDefault="00E75D18" w:rsidP="0017261F">
            <w:pPr>
              <w:spacing w:before="100" w:beforeAutospacing="1" w:after="100" w:afterAutospacing="1"/>
              <w:jc w:val="center"/>
            </w:pPr>
            <w:r w:rsidRPr="00110415">
              <w:t>39.3</w:t>
            </w:r>
          </w:p>
        </w:tc>
        <w:tc>
          <w:tcPr>
            <w:tcW w:w="0" w:type="auto"/>
            <w:vAlign w:val="bottom"/>
            <w:hideMark/>
          </w:tcPr>
          <w:p w:rsidR="00E75D18" w:rsidRPr="00110415" w:rsidRDefault="00E75D18" w:rsidP="0017261F">
            <w:pPr>
              <w:spacing w:before="100" w:beforeAutospacing="1" w:after="100" w:afterAutospacing="1"/>
              <w:jc w:val="center"/>
            </w:pPr>
            <w:r w:rsidRPr="00110415">
              <w:t>8.3</w:t>
            </w:r>
          </w:p>
        </w:tc>
        <w:tc>
          <w:tcPr>
            <w:tcW w:w="0" w:type="auto"/>
            <w:vAlign w:val="bottom"/>
            <w:hideMark/>
          </w:tcPr>
          <w:p w:rsidR="00E75D18" w:rsidRPr="00110415" w:rsidRDefault="00E75D18" w:rsidP="0017261F">
            <w:pPr>
              <w:spacing w:before="100" w:beforeAutospacing="1" w:after="100" w:afterAutospacing="1"/>
              <w:jc w:val="center"/>
            </w:pPr>
            <w:r w:rsidRPr="00110415">
              <w:t>8.4</w:t>
            </w:r>
          </w:p>
        </w:tc>
      </w:tr>
      <w:tr w:rsidR="00E75D18" w:rsidRPr="00110415" w:rsidTr="0017261F">
        <w:trPr>
          <w:jc w:val="center"/>
        </w:trPr>
        <w:tc>
          <w:tcPr>
            <w:tcW w:w="1530" w:type="dxa"/>
            <w:vAlign w:val="bottom"/>
            <w:hideMark/>
          </w:tcPr>
          <w:p w:rsidR="00E75D18" w:rsidRPr="004B0A86" w:rsidRDefault="00E75D18" w:rsidP="0017261F">
            <w:pPr>
              <w:spacing w:before="100" w:beforeAutospacing="1" w:after="100" w:afterAutospacing="1"/>
              <w:jc w:val="center"/>
            </w:pPr>
            <w:proofErr w:type="spellStart"/>
            <w:r w:rsidRPr="004B0A86">
              <w:rPr>
                <w:bCs/>
              </w:rPr>
              <w:t>D</w:t>
            </w:r>
            <w:r w:rsidRPr="004B0A86">
              <w:rPr>
                <w:bCs/>
                <w:vertAlign w:val="subscript"/>
              </w:rPr>
              <w:t>85</w:t>
            </w:r>
            <w:proofErr w:type="spellEnd"/>
          </w:p>
        </w:tc>
        <w:tc>
          <w:tcPr>
            <w:tcW w:w="1010" w:type="dxa"/>
            <w:vAlign w:val="bottom"/>
            <w:hideMark/>
          </w:tcPr>
          <w:p w:rsidR="00E75D18" w:rsidRPr="00110415" w:rsidRDefault="00E75D18" w:rsidP="0017261F">
            <w:pPr>
              <w:spacing w:before="100" w:beforeAutospacing="1" w:after="100" w:afterAutospacing="1"/>
              <w:jc w:val="center"/>
            </w:pPr>
            <w:r w:rsidRPr="00110415">
              <w:t>58.8</w:t>
            </w:r>
          </w:p>
        </w:tc>
        <w:tc>
          <w:tcPr>
            <w:tcW w:w="0" w:type="auto"/>
            <w:vAlign w:val="bottom"/>
            <w:hideMark/>
          </w:tcPr>
          <w:p w:rsidR="00E75D18" w:rsidRPr="00110415" w:rsidRDefault="00E75D18" w:rsidP="0017261F">
            <w:pPr>
              <w:spacing w:before="100" w:beforeAutospacing="1" w:after="100" w:afterAutospacing="1"/>
              <w:jc w:val="center"/>
            </w:pPr>
            <w:r w:rsidRPr="00110415">
              <w:t>12.3</w:t>
            </w:r>
          </w:p>
        </w:tc>
        <w:tc>
          <w:tcPr>
            <w:tcW w:w="0" w:type="auto"/>
            <w:vAlign w:val="bottom"/>
            <w:hideMark/>
          </w:tcPr>
          <w:p w:rsidR="00E75D18" w:rsidRPr="00110415" w:rsidRDefault="00E75D18" w:rsidP="0017261F">
            <w:pPr>
              <w:spacing w:before="100" w:beforeAutospacing="1" w:after="100" w:afterAutospacing="1"/>
              <w:jc w:val="center"/>
            </w:pPr>
            <w:r w:rsidRPr="00110415">
              <w:t>16.4</w:t>
            </w:r>
          </w:p>
        </w:tc>
      </w:tr>
      <w:tr w:rsidR="00E75D18" w:rsidRPr="00110415" w:rsidTr="0017261F">
        <w:trPr>
          <w:jc w:val="center"/>
        </w:trPr>
        <w:tc>
          <w:tcPr>
            <w:tcW w:w="1530" w:type="dxa"/>
            <w:vAlign w:val="bottom"/>
            <w:hideMark/>
          </w:tcPr>
          <w:p w:rsidR="00E75D18" w:rsidRPr="004B0A86" w:rsidRDefault="00E75D18" w:rsidP="0017261F">
            <w:pPr>
              <w:spacing w:before="100" w:beforeAutospacing="1" w:after="100" w:afterAutospacing="1"/>
              <w:jc w:val="center"/>
            </w:pPr>
            <w:proofErr w:type="spellStart"/>
            <w:r w:rsidRPr="004B0A86">
              <w:rPr>
                <w:bCs/>
              </w:rPr>
              <w:t>D</w:t>
            </w:r>
            <w:r w:rsidRPr="004B0A86">
              <w:rPr>
                <w:bCs/>
                <w:vertAlign w:val="subscript"/>
              </w:rPr>
              <w:t>90</w:t>
            </w:r>
            <w:proofErr w:type="spellEnd"/>
          </w:p>
        </w:tc>
        <w:tc>
          <w:tcPr>
            <w:tcW w:w="1010" w:type="dxa"/>
            <w:vAlign w:val="bottom"/>
            <w:hideMark/>
          </w:tcPr>
          <w:p w:rsidR="00E75D18" w:rsidRPr="00110415" w:rsidRDefault="00E75D18" w:rsidP="0017261F">
            <w:pPr>
              <w:spacing w:before="100" w:beforeAutospacing="1" w:after="100" w:afterAutospacing="1"/>
              <w:jc w:val="center"/>
            </w:pPr>
            <w:r w:rsidRPr="00110415">
              <w:t>68.2</w:t>
            </w:r>
          </w:p>
        </w:tc>
        <w:tc>
          <w:tcPr>
            <w:tcW w:w="0" w:type="auto"/>
            <w:vAlign w:val="bottom"/>
            <w:hideMark/>
          </w:tcPr>
          <w:p w:rsidR="00E75D18" w:rsidRPr="00110415" w:rsidRDefault="00E75D18" w:rsidP="0017261F">
            <w:pPr>
              <w:spacing w:before="100" w:beforeAutospacing="1" w:after="100" w:afterAutospacing="1"/>
              <w:jc w:val="center"/>
            </w:pPr>
            <w:r w:rsidRPr="00110415">
              <w:t>16.4</w:t>
            </w:r>
          </w:p>
        </w:tc>
        <w:tc>
          <w:tcPr>
            <w:tcW w:w="0" w:type="auto"/>
            <w:vAlign w:val="bottom"/>
            <w:hideMark/>
          </w:tcPr>
          <w:p w:rsidR="00E75D18" w:rsidRPr="00110415" w:rsidRDefault="00E75D18" w:rsidP="0017261F">
            <w:pPr>
              <w:spacing w:before="100" w:beforeAutospacing="1" w:after="100" w:afterAutospacing="1"/>
              <w:jc w:val="center"/>
            </w:pPr>
            <w:r w:rsidRPr="00110415">
              <w:t>21.4</w:t>
            </w:r>
          </w:p>
        </w:tc>
      </w:tr>
      <w:tr w:rsidR="00E75D18" w:rsidRPr="00110415" w:rsidTr="0017261F">
        <w:trPr>
          <w:jc w:val="center"/>
        </w:trPr>
        <w:tc>
          <w:tcPr>
            <w:tcW w:w="1530" w:type="dxa"/>
            <w:vAlign w:val="bottom"/>
            <w:hideMark/>
          </w:tcPr>
          <w:p w:rsidR="00E75D18" w:rsidRPr="004B0A86" w:rsidRDefault="00E75D18" w:rsidP="0017261F">
            <w:pPr>
              <w:spacing w:before="100" w:beforeAutospacing="1" w:after="100" w:afterAutospacing="1"/>
              <w:jc w:val="center"/>
            </w:pPr>
            <w:proofErr w:type="spellStart"/>
            <w:r w:rsidRPr="004B0A86">
              <w:rPr>
                <w:bCs/>
              </w:rPr>
              <w:t>D</w:t>
            </w:r>
            <w:r w:rsidRPr="004B0A86">
              <w:rPr>
                <w:bCs/>
                <w:vertAlign w:val="subscript"/>
              </w:rPr>
              <w:t>95</w:t>
            </w:r>
            <w:proofErr w:type="spellEnd"/>
          </w:p>
        </w:tc>
        <w:tc>
          <w:tcPr>
            <w:tcW w:w="1010" w:type="dxa"/>
            <w:vAlign w:val="bottom"/>
            <w:hideMark/>
          </w:tcPr>
          <w:p w:rsidR="00E75D18" w:rsidRPr="00110415" w:rsidRDefault="00E75D18" w:rsidP="0017261F">
            <w:pPr>
              <w:spacing w:before="100" w:beforeAutospacing="1" w:after="100" w:afterAutospacing="1"/>
              <w:jc w:val="center"/>
            </w:pPr>
            <w:r w:rsidRPr="00110415">
              <w:t>150.6</w:t>
            </w:r>
          </w:p>
        </w:tc>
        <w:tc>
          <w:tcPr>
            <w:tcW w:w="0" w:type="auto"/>
            <w:vAlign w:val="bottom"/>
            <w:hideMark/>
          </w:tcPr>
          <w:p w:rsidR="00E75D18" w:rsidRPr="00110415" w:rsidRDefault="00E75D18" w:rsidP="0017261F">
            <w:pPr>
              <w:spacing w:before="100" w:beforeAutospacing="1" w:after="100" w:afterAutospacing="1"/>
              <w:jc w:val="center"/>
            </w:pPr>
            <w:r w:rsidRPr="00110415">
              <w:t>21.5</w:t>
            </w:r>
          </w:p>
        </w:tc>
        <w:tc>
          <w:tcPr>
            <w:tcW w:w="0" w:type="auto"/>
            <w:vAlign w:val="bottom"/>
            <w:hideMark/>
          </w:tcPr>
          <w:p w:rsidR="00E75D18" w:rsidRPr="00110415" w:rsidRDefault="00E75D18" w:rsidP="0017261F">
            <w:pPr>
              <w:spacing w:before="100" w:beforeAutospacing="1" w:after="100" w:afterAutospacing="1"/>
              <w:jc w:val="center"/>
            </w:pPr>
            <w:r w:rsidRPr="00110415">
              <w:t>29.4</w:t>
            </w:r>
          </w:p>
        </w:tc>
      </w:tr>
    </w:tbl>
    <w:p w:rsidR="00E75D18" w:rsidRDefault="00E75D18" w:rsidP="00E75D18">
      <w:pPr>
        <w:rPr>
          <w:sz w:val="28"/>
          <w:szCs w:val="28"/>
        </w:rPr>
      </w:pPr>
    </w:p>
    <w:p w:rsidR="002A1772" w:rsidRDefault="002A1772" w:rsidP="00E75D18">
      <w:pPr>
        <w:rPr>
          <w:sz w:val="28"/>
          <w:szCs w:val="28"/>
        </w:rPr>
      </w:pPr>
    </w:p>
    <w:p w:rsidR="00E75D18" w:rsidRPr="00AE45F1" w:rsidRDefault="00E75D18" w:rsidP="00867134">
      <w:pPr>
        <w:pStyle w:val="Heading3"/>
      </w:pPr>
      <w:bookmarkStart w:id="139" w:name="_Toc364775340"/>
      <w:proofErr w:type="spellStart"/>
      <w:r w:rsidRPr="00AE45F1">
        <w:t>Bedload</w:t>
      </w:r>
      <w:proofErr w:type="spellEnd"/>
      <w:r w:rsidRPr="00AE45F1">
        <w:t xml:space="preserve"> Transport Rates</w:t>
      </w:r>
      <w:bookmarkEnd w:id="139"/>
    </w:p>
    <w:p w:rsidR="00E75D18" w:rsidRDefault="00E75D18" w:rsidP="00E75D18">
      <w:r w:rsidRPr="00110415">
        <w:t xml:space="preserve">The measured </w:t>
      </w:r>
      <w:proofErr w:type="spellStart"/>
      <w:r w:rsidRPr="00110415">
        <w:t>bedload</w:t>
      </w:r>
      <w:proofErr w:type="spellEnd"/>
      <w:r w:rsidRPr="00110415">
        <w:t xml:space="preserve"> transport rates for the 11 representative data sets are summarized in </w:t>
      </w:r>
      <w:r w:rsidR="00DA7B45">
        <w:fldChar w:fldCharType="begin"/>
      </w:r>
      <w:r w:rsidR="00DA7B45">
        <w:instrText xml:space="preserve"> REF _Ref358367525 \h  \* MERGEFORMAT </w:instrText>
      </w:r>
      <w:r w:rsidR="00DA7B45">
        <w:fldChar w:fldCharType="separate"/>
      </w:r>
      <w:r w:rsidR="00C72D54" w:rsidRPr="00C72D54">
        <w:t xml:space="preserve">Figure </w:t>
      </w:r>
      <w:proofErr w:type="spellStart"/>
      <w:r w:rsidR="00C72D54" w:rsidRPr="00C72D54">
        <w:rPr>
          <w:noProof/>
        </w:rPr>
        <w:t>II</w:t>
      </w:r>
      <w:proofErr w:type="gramStart"/>
      <w:r w:rsidR="00C72D54" w:rsidRPr="00C72D54">
        <w:t>:</w:t>
      </w:r>
      <w:r w:rsidR="00C72D54" w:rsidRPr="00C72D54">
        <w:rPr>
          <w:noProof/>
        </w:rPr>
        <w:t>7</w:t>
      </w:r>
      <w:proofErr w:type="spellEnd"/>
      <w:proofErr w:type="gramEnd"/>
      <w:r w:rsidR="00DA7B45">
        <w:fldChar w:fldCharType="end"/>
      </w:r>
      <w:r w:rsidRPr="00B36C5B">
        <w:t xml:space="preserve">.  </w:t>
      </w:r>
      <w:r w:rsidR="00464D93">
        <w:t>Events resulting in shear values of less than 1.2 M/</w:t>
      </w:r>
      <w:proofErr w:type="spellStart"/>
      <w:r w:rsidR="00464D93">
        <w:t>m</w:t>
      </w:r>
      <w:r w:rsidR="00464D93" w:rsidRPr="00464D93">
        <w:rPr>
          <w:vertAlign w:val="superscript"/>
        </w:rPr>
        <w:t>2</w:t>
      </w:r>
      <w:proofErr w:type="spellEnd"/>
      <w:r w:rsidR="00464D93">
        <w:t xml:space="preserve"> did not mobilize </w:t>
      </w:r>
      <w:proofErr w:type="spellStart"/>
      <w:r w:rsidR="00464D93">
        <w:t>bedload</w:t>
      </w:r>
      <w:proofErr w:type="spellEnd"/>
      <w:r w:rsidR="00464D93">
        <w:t xml:space="preserve"> material.  In rare instances, larger events did not produce </w:t>
      </w:r>
      <w:proofErr w:type="spellStart"/>
      <w:r w:rsidR="00464D93">
        <w:t>bedload</w:t>
      </w:r>
      <w:proofErr w:type="spellEnd"/>
      <w:r w:rsidR="00464D93">
        <w:t xml:space="preserve"> at the pit traps due formation of a debris jam upstream where transported material deposited.  </w:t>
      </w:r>
      <w:r w:rsidRPr="00B36C5B">
        <w:t xml:space="preserve">The data span a range of grain shear values </w:t>
      </w:r>
      <w:proofErr w:type="gramStart"/>
      <w:r w:rsidRPr="00B36C5B">
        <w:t>from approximately 1</w:t>
      </w:r>
      <w:r w:rsidR="00464D93">
        <w:t>.2</w:t>
      </w:r>
      <w:r w:rsidRPr="00B36C5B">
        <w:t xml:space="preserve"> to 1</w:t>
      </w:r>
      <w:r w:rsidR="00464D93">
        <w:t>8</w:t>
      </w:r>
      <w:r w:rsidRPr="00B36C5B">
        <w:t xml:space="preserve"> N</w:t>
      </w:r>
      <w:r w:rsidR="009338B9">
        <w:t xml:space="preserve"> </w:t>
      </w:r>
      <w:r w:rsidRPr="00B36C5B">
        <w:t>m</w:t>
      </w:r>
      <w:r w:rsidR="007768F5" w:rsidRPr="00464D93">
        <w:rPr>
          <w:vertAlign w:val="superscript"/>
        </w:rPr>
        <w:t>-</w:t>
      </w:r>
      <w:r w:rsidRPr="00B6651D">
        <w:rPr>
          <w:vertAlign w:val="superscript"/>
        </w:rPr>
        <w:t>2</w:t>
      </w:r>
      <w:r w:rsidR="009338B9">
        <w:t>,</w:t>
      </w:r>
      <w:proofErr w:type="gramEnd"/>
      <w:r w:rsidRPr="00B36C5B">
        <w:t xml:space="preserve"> and transport ranges</w:t>
      </w:r>
      <w:r>
        <w:t xml:space="preserve"> from approximately 1*10</w:t>
      </w:r>
      <w:r w:rsidRPr="00321C58">
        <w:rPr>
          <w:vertAlign w:val="superscript"/>
        </w:rPr>
        <w:t>-</w:t>
      </w:r>
      <w:r w:rsidR="00464D93">
        <w:rPr>
          <w:vertAlign w:val="superscript"/>
        </w:rPr>
        <w:t>6</w:t>
      </w:r>
      <w:r>
        <w:t xml:space="preserve"> to approximately 1*10</w:t>
      </w:r>
      <w:r w:rsidR="00464D93">
        <w:rPr>
          <w:vertAlign w:val="superscript"/>
        </w:rPr>
        <w:t>-2</w:t>
      </w:r>
      <w:r>
        <w:t xml:space="preserve"> kg/s-m.  The plotted data suggest a critical grain shear for a mobile bed event within the range of </w:t>
      </w:r>
      <w:proofErr w:type="gramStart"/>
      <w:r>
        <w:t>1</w:t>
      </w:r>
      <w:r w:rsidR="00464D93">
        <w:t xml:space="preserve"> </w:t>
      </w:r>
      <w:r>
        <w:t xml:space="preserve"> to</w:t>
      </w:r>
      <w:proofErr w:type="gramEnd"/>
      <w:r>
        <w:t xml:space="preserve"> 3 N/</w:t>
      </w:r>
      <w:proofErr w:type="spellStart"/>
      <w:r>
        <w:t>m</w:t>
      </w:r>
      <w:r w:rsidRPr="00587073">
        <w:rPr>
          <w:vertAlign w:val="superscript"/>
        </w:rPr>
        <w:t>2</w:t>
      </w:r>
      <w:proofErr w:type="spellEnd"/>
      <w:r>
        <w:t xml:space="preserve">.  </w:t>
      </w:r>
      <w:proofErr w:type="spellStart"/>
      <w:r>
        <w:t>B</w:t>
      </w:r>
      <w:r w:rsidRPr="00321C58">
        <w:t>edload</w:t>
      </w:r>
      <w:proofErr w:type="spellEnd"/>
      <w:r>
        <w:t xml:space="preserve"> transport</w:t>
      </w:r>
      <w:r w:rsidRPr="00321C58">
        <w:t xml:space="preserve"> rates increase sharply with small changes in grain shear up to about </w:t>
      </w:r>
      <w:r>
        <w:t>3</w:t>
      </w:r>
      <w:r w:rsidRPr="00321C58">
        <w:t xml:space="preserve"> N/</w:t>
      </w:r>
      <w:proofErr w:type="spellStart"/>
      <w:r w:rsidRPr="00321C58">
        <w:t>m</w:t>
      </w:r>
      <w:r w:rsidRPr="00321C58">
        <w:rPr>
          <w:vertAlign w:val="superscript"/>
        </w:rPr>
        <w:t>2</w:t>
      </w:r>
      <w:proofErr w:type="spellEnd"/>
      <w:r w:rsidR="009338B9">
        <w:t>,</w:t>
      </w:r>
      <w:r>
        <w:t xml:space="preserve"> </w:t>
      </w:r>
      <w:proofErr w:type="gramStart"/>
      <w:r>
        <w:t>then</w:t>
      </w:r>
      <w:proofErr w:type="gramEnd"/>
      <w:r>
        <w:t xml:space="preserve"> follow a much less steep </w:t>
      </w:r>
      <w:r w:rsidRPr="00321C58">
        <w:t xml:space="preserve">trend for </w:t>
      </w:r>
      <w:r w:rsidR="009338B9">
        <w:t>grain shear</w:t>
      </w:r>
      <w:r w:rsidR="009338B9" w:rsidRPr="00321C58">
        <w:t xml:space="preserve"> </w:t>
      </w:r>
      <w:r w:rsidRPr="00321C58">
        <w:t xml:space="preserve">above </w:t>
      </w:r>
      <w:r>
        <w:t>this value</w:t>
      </w:r>
      <w:r w:rsidRPr="00321C58">
        <w:t>.</w:t>
      </w:r>
      <w:r>
        <w:t xml:space="preserve">  Figures for the s</w:t>
      </w:r>
      <w:r w:rsidRPr="00110415">
        <w:t xml:space="preserve">tage, discharge, and transport rates for individual events </w:t>
      </w:r>
      <w:r>
        <w:t>can be found</w:t>
      </w:r>
      <w:r w:rsidRPr="00110415">
        <w:t xml:space="preserve"> in </w:t>
      </w:r>
      <w:r w:rsidR="00A75064">
        <w:t xml:space="preserve">the </w:t>
      </w:r>
      <w:r w:rsidR="009338B9">
        <w:t>Appendix</w:t>
      </w:r>
      <w:r>
        <w:t xml:space="preserve">.  </w:t>
      </w:r>
    </w:p>
    <w:p w:rsidR="00E75D18" w:rsidRDefault="00E75D18" w:rsidP="00E75D18">
      <w:r w:rsidRPr="002B02BF">
        <w:rPr>
          <w:noProof/>
          <w:sz w:val="18"/>
          <w:szCs w:val="18"/>
        </w:rPr>
        <w:lastRenderedPageBreak/>
        <w:drawing>
          <wp:inline distT="0" distB="0" distL="0" distR="0">
            <wp:extent cx="5943600" cy="4311015"/>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75D18" w:rsidRPr="00F472B8" w:rsidRDefault="00E75D18" w:rsidP="00F472B8">
      <w:pPr>
        <w:pStyle w:val="Caption"/>
        <w:jc w:val="center"/>
        <w:rPr>
          <w:b w:val="0"/>
        </w:rPr>
      </w:pPr>
      <w:bookmarkStart w:id="140" w:name="_Ref358367525"/>
      <w:bookmarkStart w:id="141" w:name="_Toc364775029"/>
      <w:r w:rsidRPr="00F472B8">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7</w:t>
      </w:r>
      <w:proofErr w:type="spellEnd"/>
      <w:r w:rsidR="00DA7B45">
        <w:rPr>
          <w:b w:val="0"/>
        </w:rPr>
        <w:fldChar w:fldCharType="end"/>
      </w:r>
      <w:bookmarkEnd w:id="140"/>
      <w:r w:rsidR="00F472B8">
        <w:rPr>
          <w:b w:val="0"/>
        </w:rPr>
        <w:t xml:space="preserve"> </w:t>
      </w:r>
      <w:r w:rsidR="00F472B8" w:rsidRPr="006605A3">
        <w:rPr>
          <w:b w:val="0"/>
        </w:rPr>
        <w:t xml:space="preserve">– </w:t>
      </w:r>
      <w:proofErr w:type="spellStart"/>
      <w:r w:rsidR="006E52BD">
        <w:rPr>
          <w:b w:val="0"/>
        </w:rPr>
        <w:t>Bedload</w:t>
      </w:r>
      <w:proofErr w:type="spellEnd"/>
      <w:r w:rsidR="006E52BD">
        <w:rPr>
          <w:b w:val="0"/>
        </w:rPr>
        <w:t xml:space="preserve"> transport d</w:t>
      </w:r>
      <w:r w:rsidRPr="00F472B8">
        <w:rPr>
          <w:b w:val="0"/>
        </w:rPr>
        <w:t>ata for Little Turkey Creek</w:t>
      </w:r>
      <w:r w:rsidR="00496F12">
        <w:rPr>
          <w:b w:val="0"/>
        </w:rPr>
        <w:t>.</w:t>
      </w:r>
      <w:bookmarkEnd w:id="141"/>
    </w:p>
    <w:p w:rsidR="00E75D18" w:rsidRDefault="00E75D18" w:rsidP="00E75D18">
      <w:pPr>
        <w:spacing w:after="0"/>
      </w:pPr>
    </w:p>
    <w:p w:rsidR="00464D93" w:rsidRDefault="00464D93" w:rsidP="00E75D18">
      <w:pPr>
        <w:spacing w:after="0"/>
      </w:pPr>
    </w:p>
    <w:p w:rsidR="00464D93" w:rsidRDefault="00464D93" w:rsidP="00E75D18">
      <w:pPr>
        <w:spacing w:after="0"/>
      </w:pPr>
    </w:p>
    <w:p w:rsidR="002A1772" w:rsidRDefault="002A1772" w:rsidP="00E75D18">
      <w:pPr>
        <w:spacing w:after="0"/>
      </w:pPr>
    </w:p>
    <w:p w:rsidR="00E75D18" w:rsidRDefault="009338B9" w:rsidP="00867134">
      <w:pPr>
        <w:pStyle w:val="Heading3"/>
      </w:pPr>
      <w:bookmarkStart w:id="142" w:name="_Toc364775341"/>
      <w:r>
        <w:t xml:space="preserve">Qualitative </w:t>
      </w:r>
      <w:r w:rsidR="00E75D18">
        <w:t xml:space="preserve">Comparison with Other </w:t>
      </w:r>
      <w:r w:rsidR="00E75D18" w:rsidRPr="002B4E92">
        <w:t>Datasets</w:t>
      </w:r>
      <w:bookmarkEnd w:id="142"/>
    </w:p>
    <w:p w:rsidR="00E75D18" w:rsidRDefault="00E75D18" w:rsidP="00E75D18">
      <w:pPr>
        <w:spacing w:after="0"/>
      </w:pPr>
    </w:p>
    <w:p w:rsidR="00E75D18" w:rsidRDefault="00E75D18" w:rsidP="00E75D18">
      <w:proofErr w:type="spellStart"/>
      <w:r w:rsidRPr="00C02056">
        <w:t>Bedload</w:t>
      </w:r>
      <w:proofErr w:type="spellEnd"/>
      <w:r w:rsidRPr="00C02056">
        <w:t xml:space="preserve"> transport data collected at Little Turkey Creek </w:t>
      </w:r>
      <w:r>
        <w:t xml:space="preserve">may be </w:t>
      </w:r>
      <w:r w:rsidRPr="00C02056">
        <w:t>compared to the data collected by Milhous (1976), Emmett (1976), and Leopold and Emmett</w:t>
      </w:r>
      <w:r>
        <w:t xml:space="preserve"> (1976)</w:t>
      </w:r>
      <w:r w:rsidRPr="00C02056">
        <w:t xml:space="preserve"> through qualitative visual inspection in </w:t>
      </w:r>
      <w:r w:rsidR="00DA7B45">
        <w:fldChar w:fldCharType="begin"/>
      </w:r>
      <w:r w:rsidR="00DA7B45">
        <w:instrText xml:space="preserve"> REF _Ref358295923 \h  \* MERGEFORMAT </w:instrText>
      </w:r>
      <w:r w:rsidR="00DA7B45">
        <w:fldChar w:fldCharType="separate"/>
      </w:r>
      <w:r w:rsidR="00C72D54" w:rsidRPr="00C72D54">
        <w:t xml:space="preserve">Figure </w:t>
      </w:r>
      <w:proofErr w:type="spellStart"/>
      <w:r w:rsidR="00C72D54" w:rsidRPr="00C72D54">
        <w:t>II:</w:t>
      </w:r>
      <w:r w:rsidR="00C72D54" w:rsidRPr="00C72D54">
        <w:rPr>
          <w:noProof/>
        </w:rPr>
        <w:t>8</w:t>
      </w:r>
      <w:proofErr w:type="spellEnd"/>
      <w:r w:rsidR="00DA7B45">
        <w:fldChar w:fldCharType="end"/>
      </w:r>
      <w:r w:rsidRPr="00F472B8">
        <w:t xml:space="preserve"> and </w:t>
      </w:r>
      <w:r w:rsidR="00DA7B45">
        <w:fldChar w:fldCharType="begin"/>
      </w:r>
      <w:r w:rsidR="00DA7B45">
        <w:instrText xml:space="preserve"> REF _Ref358295966 \h  \* MERGEFORMAT </w:instrText>
      </w:r>
      <w:r w:rsidR="00DA7B45">
        <w:fldChar w:fldCharType="separate"/>
      </w:r>
      <w:r w:rsidR="00C72D54" w:rsidRPr="00C72D54">
        <w:rPr>
          <w:sz w:val="22"/>
        </w:rPr>
        <w:t xml:space="preserve">Figure </w:t>
      </w:r>
      <w:proofErr w:type="spellStart"/>
      <w:r w:rsidR="00C72D54" w:rsidRPr="00C72D54">
        <w:rPr>
          <w:noProof/>
          <w:sz w:val="22"/>
        </w:rPr>
        <w:t>II</w:t>
      </w:r>
      <w:r w:rsidR="00C72D54" w:rsidRPr="00C72D54">
        <w:t>:</w:t>
      </w:r>
      <w:r w:rsidR="00C72D54" w:rsidRPr="00C72D54">
        <w:rPr>
          <w:noProof/>
        </w:rPr>
        <w:t>9</w:t>
      </w:r>
      <w:proofErr w:type="spellEnd"/>
      <w:r w:rsidR="00DA7B45">
        <w:fldChar w:fldCharType="end"/>
      </w:r>
      <w:r>
        <w:t xml:space="preserve">.  The East Fork River data set was collected by Leopold and Emmett (1976) near Boulder, Wyoming.  Data provided in the original publication include river discharge, flow area, mean depth, hydraulic radius, </w:t>
      </w:r>
      <w:proofErr w:type="spellStart"/>
      <w:r>
        <w:t>bedload</w:t>
      </w:r>
      <w:proofErr w:type="spellEnd"/>
      <w:r>
        <w:t xml:space="preserve"> transport rate and </w:t>
      </w:r>
      <w:proofErr w:type="spellStart"/>
      <w:r>
        <w:t>bedload</w:t>
      </w:r>
      <w:proofErr w:type="spellEnd"/>
      <w:r>
        <w:t xml:space="preserve"> </w:t>
      </w:r>
      <w:proofErr w:type="spellStart"/>
      <w:r>
        <w:t>D</w:t>
      </w:r>
      <w:r w:rsidRPr="006E5EF1">
        <w:rPr>
          <w:vertAlign w:val="subscript"/>
        </w:rPr>
        <w:t>50</w:t>
      </w:r>
      <w:proofErr w:type="spellEnd"/>
      <w:r>
        <w:t xml:space="preserve">.  The unit width </w:t>
      </w:r>
      <w:proofErr w:type="spellStart"/>
      <w:r>
        <w:t>bedload</w:t>
      </w:r>
      <w:proofErr w:type="spellEnd"/>
      <w:r>
        <w:t xml:space="preserve"> transport rates shown </w:t>
      </w:r>
      <w:r w:rsidRPr="006E5EF1">
        <w:t xml:space="preserve">in </w:t>
      </w:r>
      <w:r w:rsidR="00DA7B45">
        <w:fldChar w:fldCharType="begin"/>
      </w:r>
      <w:r w:rsidR="00DA7B45">
        <w:instrText xml:space="preserve"> REF _Ref358295923 \h  \* MERGEFORMAT </w:instrText>
      </w:r>
      <w:r w:rsidR="00DA7B45">
        <w:fldChar w:fldCharType="separate"/>
      </w:r>
      <w:r w:rsidR="00C72D54" w:rsidRPr="00C72D54">
        <w:rPr>
          <w:sz w:val="22"/>
        </w:rPr>
        <w:t xml:space="preserve">Figure </w:t>
      </w:r>
      <w:proofErr w:type="spellStart"/>
      <w:r w:rsidR="00C72D54" w:rsidRPr="00C72D54">
        <w:rPr>
          <w:noProof/>
          <w:sz w:val="22"/>
        </w:rPr>
        <w:t>II</w:t>
      </w:r>
      <w:proofErr w:type="gramStart"/>
      <w:r w:rsidR="00C72D54" w:rsidRPr="00C72D54">
        <w:t>:</w:t>
      </w:r>
      <w:r w:rsidR="00C72D54" w:rsidRPr="00C72D54">
        <w:rPr>
          <w:noProof/>
        </w:rPr>
        <w:t>8</w:t>
      </w:r>
      <w:proofErr w:type="spellEnd"/>
      <w:proofErr w:type="gramEnd"/>
      <w:r w:rsidR="00DA7B45">
        <w:fldChar w:fldCharType="end"/>
      </w:r>
      <w:r w:rsidRPr="00F472B8">
        <w:t xml:space="preserve"> were calculated</w:t>
      </w:r>
      <w:r>
        <w:t xml:space="preserve"> based on a channel width equal to the reported flow area divided by the mean depth for each event.  The reach shear was calculated based on the reported hydraulic radius and a reported water surface slope of 0.0007.  Leopold and Emmett note that that there were no data available at the time to indicate an appreciable change in water surface slope with stage.  </w:t>
      </w:r>
    </w:p>
    <w:p w:rsidR="00E75D18" w:rsidRDefault="00E75D18" w:rsidP="00E75D18">
      <w:r>
        <w:lastRenderedPageBreak/>
        <w:t xml:space="preserve">The Clearwater River data set was collected by Emmett (1976) in Idaho approximately 20 river kilometers above the confluence with the Snake River.  Data provided in the original publication include river discharge, unit width </w:t>
      </w:r>
      <w:proofErr w:type="spellStart"/>
      <w:r>
        <w:t>bedload</w:t>
      </w:r>
      <w:proofErr w:type="spellEnd"/>
      <w:r>
        <w:t xml:space="preserve"> transport rate, unit stream power, mean shear stress, and </w:t>
      </w:r>
      <w:proofErr w:type="spellStart"/>
      <w:r>
        <w:t>bedload</w:t>
      </w:r>
      <w:proofErr w:type="spellEnd"/>
      <w:r>
        <w:t xml:space="preserve"> </w:t>
      </w:r>
      <w:proofErr w:type="spellStart"/>
      <w:r>
        <w:t>D</w:t>
      </w:r>
      <w:r w:rsidRPr="006E5EF1">
        <w:rPr>
          <w:vertAlign w:val="subscript"/>
        </w:rPr>
        <w:t>50</w:t>
      </w:r>
      <w:proofErr w:type="spellEnd"/>
      <w:r>
        <w:t>.  Data points for both the East Fork River and Clearwater River are presented according to the average reach shear.  The data points for Little Turkey are presented for grain shear.</w:t>
      </w:r>
    </w:p>
    <w:p w:rsidR="002A1772" w:rsidRDefault="002A1772" w:rsidP="00E75D18"/>
    <w:p w:rsidR="002A1772" w:rsidRDefault="002A1772" w:rsidP="00E75D18"/>
    <w:p w:rsidR="00E75D18" w:rsidRDefault="00905E40" w:rsidP="00E75D18">
      <w:r>
        <w:rPr>
          <w:noProof/>
        </w:rPr>
        <w:drawing>
          <wp:inline distT="0" distB="0" distL="0" distR="0">
            <wp:extent cx="5943600" cy="4313555"/>
            <wp:effectExtent l="0" t="0" r="0" b="0"/>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75D18" w:rsidRDefault="00E75D18" w:rsidP="00E75D18">
      <w:pPr>
        <w:pStyle w:val="Caption"/>
        <w:rPr>
          <w:b w:val="0"/>
        </w:rPr>
      </w:pPr>
      <w:bookmarkStart w:id="143" w:name="_Ref358295923"/>
      <w:bookmarkStart w:id="144" w:name="_Toc364775030"/>
      <w:r w:rsidRPr="00A97FC5">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8</w:t>
      </w:r>
      <w:proofErr w:type="spellEnd"/>
      <w:r w:rsidR="00DA7B45">
        <w:rPr>
          <w:b w:val="0"/>
        </w:rPr>
        <w:fldChar w:fldCharType="end"/>
      </w:r>
      <w:bookmarkEnd w:id="143"/>
      <w:r w:rsidR="00F472B8">
        <w:rPr>
          <w:b w:val="0"/>
        </w:rPr>
        <w:t xml:space="preserve"> </w:t>
      </w:r>
      <w:r w:rsidR="00F472B8" w:rsidRPr="006605A3">
        <w:rPr>
          <w:b w:val="0"/>
        </w:rPr>
        <w:t xml:space="preserve">– </w:t>
      </w:r>
      <w:proofErr w:type="spellStart"/>
      <w:r w:rsidRPr="00A97FC5">
        <w:rPr>
          <w:b w:val="0"/>
        </w:rPr>
        <w:t>B</w:t>
      </w:r>
      <w:r w:rsidR="006E52BD">
        <w:rPr>
          <w:b w:val="0"/>
        </w:rPr>
        <w:t>edload</w:t>
      </w:r>
      <w:proofErr w:type="spellEnd"/>
      <w:r w:rsidR="006E52BD">
        <w:rPr>
          <w:b w:val="0"/>
        </w:rPr>
        <w:t xml:space="preserve"> t</w:t>
      </w:r>
      <w:r w:rsidRPr="00A97FC5">
        <w:rPr>
          <w:b w:val="0"/>
        </w:rPr>
        <w:t>ransport Data at Littl</w:t>
      </w:r>
      <w:r w:rsidR="006E52BD">
        <w:rPr>
          <w:b w:val="0"/>
        </w:rPr>
        <w:t xml:space="preserve">e Turkey Creek with respect to </w:t>
      </w:r>
      <w:proofErr w:type="spellStart"/>
      <w:r w:rsidR="006E52BD">
        <w:rPr>
          <w:b w:val="0"/>
        </w:rPr>
        <w:t>bedload</w:t>
      </w:r>
      <w:proofErr w:type="spellEnd"/>
      <w:r w:rsidR="006E52BD">
        <w:rPr>
          <w:b w:val="0"/>
        </w:rPr>
        <w:t xml:space="preserve"> t</w:t>
      </w:r>
      <w:r w:rsidRPr="00A97FC5">
        <w:rPr>
          <w:b w:val="0"/>
        </w:rPr>
        <w:t xml:space="preserve">ransport </w:t>
      </w:r>
      <w:r w:rsidR="006E52BD">
        <w:rPr>
          <w:b w:val="0"/>
        </w:rPr>
        <w:t>d</w:t>
      </w:r>
      <w:r w:rsidRPr="00A97FC5">
        <w:rPr>
          <w:b w:val="0"/>
        </w:rPr>
        <w:t xml:space="preserve">ata </w:t>
      </w:r>
      <w:r w:rsidR="006E52BD">
        <w:rPr>
          <w:b w:val="0"/>
        </w:rPr>
        <w:t>s</w:t>
      </w:r>
      <w:r w:rsidRPr="00A97FC5">
        <w:rPr>
          <w:b w:val="0"/>
        </w:rPr>
        <w:t>ets for the East Fork River and the Snake River</w:t>
      </w:r>
      <w:r w:rsidR="00496F12">
        <w:rPr>
          <w:b w:val="0"/>
        </w:rPr>
        <w:t>.</w:t>
      </w:r>
      <w:bookmarkEnd w:id="144"/>
    </w:p>
    <w:p w:rsidR="00D900D4" w:rsidRDefault="00D900D4" w:rsidP="00D900D4"/>
    <w:p w:rsidR="002A1772" w:rsidRPr="00D900D4" w:rsidRDefault="002A1772" w:rsidP="00D900D4"/>
    <w:p w:rsidR="00E75D18" w:rsidRDefault="00E75D18" w:rsidP="00E75D18">
      <w:r>
        <w:t>The Oak Creek data set was collected by Milhous (1976) in McDonald State Forest near Corvallis, Oregon.  Data provi</w:t>
      </w:r>
      <w:r w:rsidR="002F01CB">
        <w:t>ded in the original work by Mil</w:t>
      </w:r>
      <w:r>
        <w:t>hous</w:t>
      </w:r>
      <w:r w:rsidR="002F01CB">
        <w:t xml:space="preserve"> (1976) </w:t>
      </w:r>
      <w:r>
        <w:t xml:space="preserve">includes discharge, energy slope, </w:t>
      </w:r>
      <w:proofErr w:type="spellStart"/>
      <w:r>
        <w:t>bedload</w:t>
      </w:r>
      <w:proofErr w:type="spellEnd"/>
      <w:r>
        <w:t xml:space="preserve"> discharge, stream width, and </w:t>
      </w:r>
      <w:proofErr w:type="spellStart"/>
      <w:r>
        <w:t>bedload</w:t>
      </w:r>
      <w:proofErr w:type="spellEnd"/>
      <w:r>
        <w:t xml:space="preserve"> </w:t>
      </w:r>
      <w:proofErr w:type="spellStart"/>
      <w:r>
        <w:t>D</w:t>
      </w:r>
      <w:r w:rsidRPr="006E5EF1">
        <w:rPr>
          <w:vertAlign w:val="subscript"/>
        </w:rPr>
        <w:t>50</w:t>
      </w:r>
      <w:proofErr w:type="spellEnd"/>
      <w:r>
        <w:t xml:space="preserve">.  The Snake River </w:t>
      </w:r>
      <w:r w:rsidRPr="00F472B8">
        <w:t xml:space="preserve">data set was </w:t>
      </w:r>
      <w:r w:rsidRPr="00F472B8">
        <w:lastRenderedPageBreak/>
        <w:t xml:space="preserve">collected by Emmett in (1976) approximately 50 river kilometers downstream of the confluence with the Clearwater River near </w:t>
      </w:r>
      <w:proofErr w:type="spellStart"/>
      <w:r w:rsidRPr="00F472B8">
        <w:t>Anatone</w:t>
      </w:r>
      <w:proofErr w:type="spellEnd"/>
      <w:r w:rsidRPr="00F472B8">
        <w:t>, Washington.  Data points for all three data sets</w:t>
      </w:r>
      <w:r w:rsidR="00496F12">
        <w:t xml:space="preserve"> presented </w:t>
      </w:r>
      <w:r w:rsidRPr="00F472B8">
        <w:t xml:space="preserve">in </w:t>
      </w:r>
      <w:r w:rsidR="00DA7B45">
        <w:fldChar w:fldCharType="begin"/>
      </w:r>
      <w:r w:rsidR="00DA7B45">
        <w:instrText xml:space="preserve"> REF _Ref358295966 \h  \* MERGEFORMAT </w:instrText>
      </w:r>
      <w:r w:rsidR="00DA7B45">
        <w:fldChar w:fldCharType="separate"/>
      </w:r>
      <w:r w:rsidR="00C72D54" w:rsidRPr="00C72D54">
        <w:t xml:space="preserve">Figure </w:t>
      </w:r>
      <w:proofErr w:type="spellStart"/>
      <w:r w:rsidR="00C72D54" w:rsidRPr="00C72D54">
        <w:rPr>
          <w:noProof/>
        </w:rPr>
        <w:t>II</w:t>
      </w:r>
      <w:proofErr w:type="gramStart"/>
      <w:r w:rsidR="00C72D54" w:rsidRPr="00C72D54">
        <w:t>:</w:t>
      </w:r>
      <w:r w:rsidR="00C72D54" w:rsidRPr="00C72D54">
        <w:rPr>
          <w:noProof/>
        </w:rPr>
        <w:t>9</w:t>
      </w:r>
      <w:proofErr w:type="spellEnd"/>
      <w:proofErr w:type="gramEnd"/>
      <w:r w:rsidR="00DA7B45">
        <w:fldChar w:fldCharType="end"/>
      </w:r>
      <w:r w:rsidRPr="00F472B8">
        <w:t xml:space="preserve"> </w:t>
      </w:r>
      <w:r>
        <w:t>for average reach shear.</w:t>
      </w:r>
    </w:p>
    <w:p w:rsidR="00E75D18" w:rsidRPr="003B55D9" w:rsidRDefault="00905E40" w:rsidP="00E75D18">
      <w:r>
        <w:rPr>
          <w:noProof/>
        </w:rPr>
        <w:drawing>
          <wp:inline distT="0" distB="0" distL="0" distR="0">
            <wp:extent cx="5943600" cy="4313555"/>
            <wp:effectExtent l="0" t="0" r="0" b="0"/>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75D18" w:rsidRPr="00A97FC5" w:rsidRDefault="00E75D18" w:rsidP="00E75D18">
      <w:pPr>
        <w:pStyle w:val="Caption"/>
        <w:rPr>
          <w:b w:val="0"/>
        </w:rPr>
      </w:pPr>
      <w:bookmarkStart w:id="145" w:name="_Ref358295966"/>
      <w:bookmarkStart w:id="146" w:name="_Toc364775031"/>
      <w:r w:rsidRPr="00A97FC5">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9</w:t>
      </w:r>
      <w:proofErr w:type="spellEnd"/>
      <w:r w:rsidR="00DA7B45">
        <w:rPr>
          <w:b w:val="0"/>
        </w:rPr>
        <w:fldChar w:fldCharType="end"/>
      </w:r>
      <w:bookmarkEnd w:id="145"/>
      <w:r w:rsidR="00F472B8">
        <w:rPr>
          <w:b w:val="0"/>
        </w:rPr>
        <w:t xml:space="preserve"> </w:t>
      </w:r>
      <w:r w:rsidR="00F472B8" w:rsidRPr="006605A3">
        <w:rPr>
          <w:b w:val="0"/>
        </w:rPr>
        <w:t xml:space="preserve">– </w:t>
      </w:r>
      <w:proofErr w:type="spellStart"/>
      <w:r w:rsidRPr="00A97FC5">
        <w:rPr>
          <w:b w:val="0"/>
        </w:rPr>
        <w:t>B</w:t>
      </w:r>
      <w:r w:rsidR="006E52BD">
        <w:rPr>
          <w:b w:val="0"/>
        </w:rPr>
        <w:t>edload</w:t>
      </w:r>
      <w:proofErr w:type="spellEnd"/>
      <w:r w:rsidR="006E52BD">
        <w:rPr>
          <w:b w:val="0"/>
        </w:rPr>
        <w:t xml:space="preserve"> t</w:t>
      </w:r>
      <w:r w:rsidRPr="00A97FC5">
        <w:rPr>
          <w:b w:val="0"/>
        </w:rPr>
        <w:t xml:space="preserve">ransport </w:t>
      </w:r>
      <w:r w:rsidR="006E52BD">
        <w:rPr>
          <w:b w:val="0"/>
        </w:rPr>
        <w:t>d</w:t>
      </w:r>
      <w:r w:rsidRPr="00A97FC5">
        <w:rPr>
          <w:b w:val="0"/>
        </w:rPr>
        <w:t xml:space="preserve">ata at Little Turkey Creek with respect to </w:t>
      </w:r>
      <w:proofErr w:type="spellStart"/>
      <w:r w:rsidR="006E52BD">
        <w:rPr>
          <w:b w:val="0"/>
        </w:rPr>
        <w:t>b</w:t>
      </w:r>
      <w:r w:rsidRPr="00A97FC5">
        <w:rPr>
          <w:b w:val="0"/>
        </w:rPr>
        <w:t>edload</w:t>
      </w:r>
      <w:proofErr w:type="spellEnd"/>
      <w:r w:rsidRPr="00A97FC5">
        <w:rPr>
          <w:b w:val="0"/>
        </w:rPr>
        <w:t xml:space="preserve"> </w:t>
      </w:r>
      <w:r w:rsidR="006E52BD">
        <w:rPr>
          <w:b w:val="0"/>
        </w:rPr>
        <w:t>t</w:t>
      </w:r>
      <w:r w:rsidRPr="00A97FC5">
        <w:rPr>
          <w:b w:val="0"/>
        </w:rPr>
        <w:t xml:space="preserve">ransport </w:t>
      </w:r>
      <w:r w:rsidR="006E52BD">
        <w:rPr>
          <w:b w:val="0"/>
        </w:rPr>
        <w:t>d</w:t>
      </w:r>
      <w:r w:rsidRPr="00A97FC5">
        <w:rPr>
          <w:b w:val="0"/>
        </w:rPr>
        <w:t xml:space="preserve">ata </w:t>
      </w:r>
      <w:r w:rsidR="006E52BD">
        <w:rPr>
          <w:b w:val="0"/>
        </w:rPr>
        <w:t>s</w:t>
      </w:r>
      <w:r w:rsidRPr="00A97FC5">
        <w:rPr>
          <w:b w:val="0"/>
        </w:rPr>
        <w:t>ets for Oak Creek and the Snake River</w:t>
      </w:r>
      <w:r w:rsidR="00496F12">
        <w:rPr>
          <w:b w:val="0"/>
        </w:rPr>
        <w:t>.</w:t>
      </w:r>
      <w:bookmarkEnd w:id="146"/>
    </w:p>
    <w:p w:rsidR="00E75D18" w:rsidRDefault="00E75D18" w:rsidP="00E75D18">
      <w:pPr>
        <w:spacing w:after="0"/>
      </w:pPr>
    </w:p>
    <w:p w:rsidR="002A1772" w:rsidRDefault="002A1772" w:rsidP="00E75D18">
      <w:pPr>
        <w:spacing w:after="0"/>
      </w:pPr>
    </w:p>
    <w:p w:rsidR="002A1772" w:rsidRPr="00AE45F1" w:rsidRDefault="002A1772" w:rsidP="00E75D18">
      <w:pPr>
        <w:spacing w:after="0"/>
      </w:pPr>
    </w:p>
    <w:p w:rsidR="00E75D18" w:rsidRDefault="00E75D18" w:rsidP="002F01CB">
      <w:pPr>
        <w:pStyle w:val="Heading2"/>
      </w:pPr>
      <w:bookmarkStart w:id="147" w:name="0.1_graphic22"/>
      <w:bookmarkStart w:id="148" w:name="_Toc364775342"/>
      <w:bookmarkEnd w:id="147"/>
      <w:r>
        <w:t>Discussion</w:t>
      </w:r>
      <w:bookmarkEnd w:id="148"/>
    </w:p>
    <w:p w:rsidR="00E75D18" w:rsidRPr="00955A99" w:rsidRDefault="00E75D18" w:rsidP="00E75D18">
      <w:r>
        <w:t xml:space="preserve">The range of critical shear stress values observed in </w:t>
      </w:r>
      <w:r w:rsidR="00DA7B45">
        <w:fldChar w:fldCharType="begin"/>
      </w:r>
      <w:r w:rsidR="00DA7B45">
        <w:instrText xml:space="preserve"> REF _Ref358367525 \h  \* MERGEFORMAT </w:instrText>
      </w:r>
      <w:r w:rsidR="00DA7B45">
        <w:fldChar w:fldCharType="separate"/>
      </w:r>
      <w:r w:rsidR="00C72D54" w:rsidRPr="00C72D54">
        <w:t xml:space="preserve">Figure </w:t>
      </w:r>
      <w:proofErr w:type="spellStart"/>
      <w:r w:rsidR="00C72D54" w:rsidRPr="00C72D54">
        <w:rPr>
          <w:noProof/>
        </w:rPr>
        <w:t>II</w:t>
      </w:r>
      <w:r w:rsidR="00C72D54" w:rsidRPr="00C72D54">
        <w:t>:</w:t>
      </w:r>
      <w:r w:rsidR="00C72D54" w:rsidRPr="00C72D54">
        <w:rPr>
          <w:noProof/>
        </w:rPr>
        <w:t>7</w:t>
      </w:r>
      <w:proofErr w:type="spellEnd"/>
      <w:r w:rsidR="00DA7B45">
        <w:fldChar w:fldCharType="end"/>
      </w:r>
      <w:r>
        <w:t xml:space="preserve"> correspond to the approximate critical shear for a 2 to 4 mm particle according to the Shields diagram and a 6 to 20 mm particle according to the incipient motion data of </w:t>
      </w:r>
      <w:proofErr w:type="spellStart"/>
      <w:r>
        <w:t>Rosgen</w:t>
      </w:r>
      <w:proofErr w:type="spellEnd"/>
      <w:r>
        <w:t xml:space="preserve"> and </w:t>
      </w:r>
      <w:proofErr w:type="spellStart"/>
      <w:r>
        <w:t>Silvey</w:t>
      </w:r>
      <w:proofErr w:type="spellEnd"/>
      <w:r>
        <w:t xml:space="preserve"> </w:t>
      </w:r>
      <w:r w:rsidR="00DA7B45">
        <w:fldChar w:fldCharType="begin"/>
      </w:r>
      <w:r w:rsidR="00596F68">
        <w:instrText xml:space="preserve"> ADDIN EN.CITE &lt;EndNote&gt;&lt;Cite ExcludeAuth="1"&gt;&lt;Author&gt;Rosgen&lt;/Author&gt;&lt;Year&gt;2005&lt;/Year&gt;&lt;RecNum&gt;812&lt;/RecNum&gt;&lt;DisplayText&gt;(2005)&lt;/DisplayText&gt;&lt;record&gt;&lt;rec-number&gt;812&lt;/rec-number&gt;&lt;foreign-keys&gt;&lt;key app="EN" db-id="dfpz0vsensd0acesfatxwrvjvpfaedswv2rz"&gt;812&lt;/key&gt;&lt;/foreign-keys&gt;&lt;ref-type name="Book"&gt;6&lt;/ref-type&gt;&lt;contributors&gt;&lt;authors&gt;&lt;author&gt;Rosgen, D. L.&lt;/author&gt;&lt;author&gt;Silvey, H. L.&lt;/author&gt;&lt;/authors&gt;&lt;/contributors&gt;&lt;titles&gt;&lt;title&gt;The Reference Reach Field Book&lt;/title&gt;&lt;/titles&gt;&lt;pages&gt;265&lt;/pages&gt;&lt;dates&gt;&lt;year&gt;2005&lt;/year&gt;&lt;/dates&gt;&lt;pub-location&gt;Fort Collins, CO&lt;/pub-location&gt;&lt;publisher&gt;Wildland Hydrology Books&lt;/publisher&gt;&lt;urls&gt;&lt;/urls&gt;&lt;/record&gt;&lt;/Cite&gt;&lt;/EndNote&gt;</w:instrText>
      </w:r>
      <w:r w:rsidR="00DA7B45">
        <w:fldChar w:fldCharType="separate"/>
      </w:r>
      <w:r>
        <w:rPr>
          <w:noProof/>
        </w:rPr>
        <w:t>(</w:t>
      </w:r>
      <w:hyperlink w:anchor="_ENREF_4_21" w:tooltip="Rosgen, 2005 #812" w:history="1">
        <w:r w:rsidR="00146912">
          <w:rPr>
            <w:noProof/>
          </w:rPr>
          <w:t>2005</w:t>
        </w:r>
      </w:hyperlink>
      <w:r>
        <w:rPr>
          <w:noProof/>
        </w:rPr>
        <w:t>)</w:t>
      </w:r>
      <w:r w:rsidR="00DA7B45">
        <w:fldChar w:fldCharType="end"/>
      </w:r>
      <w:r>
        <w:t xml:space="preserve">.  Each of these ranges approach the median particle size of the </w:t>
      </w:r>
      <w:proofErr w:type="spellStart"/>
      <w:r>
        <w:t>bedload</w:t>
      </w:r>
      <w:proofErr w:type="spellEnd"/>
      <w:r>
        <w:t xml:space="preserve"> material, 4.9 mm, and the latter range includes the median particle diameter for the bed surface, 19.4 mm.  Thus the critical shear stress for Little Turkey Creek falls within previously published ranges for these val</w:t>
      </w:r>
      <w:r w:rsidR="002F01CB">
        <w:t xml:space="preserve">ues.  </w:t>
      </w:r>
      <w:r w:rsidR="00EE45F7">
        <w:t>I</w:t>
      </w:r>
      <w:r w:rsidR="002F01CB">
        <w:t>t should be noted</w:t>
      </w:r>
      <w:r w:rsidR="00EE45F7">
        <w:t>, however,</w:t>
      </w:r>
      <w:r>
        <w:t xml:space="preserve"> that grain shear must be considered rather than reach shear to account </w:t>
      </w:r>
      <w:r w:rsidR="002F01CB">
        <w:t>for</w:t>
      </w:r>
      <w:r>
        <w:t xml:space="preserve"> the shear stress imparted on the thickly vegetated banks of Little Turkey Creek.</w:t>
      </w:r>
    </w:p>
    <w:p w:rsidR="00E75D18" w:rsidRPr="00955A99" w:rsidRDefault="00E75D18" w:rsidP="00E75D18">
      <w:r>
        <w:rPr>
          <w:rFonts w:ascii="TimesNewRoman" w:hAnsi="TimesNewRoman" w:cs="TimesNewRoman"/>
        </w:rPr>
        <w:lastRenderedPageBreak/>
        <w:t xml:space="preserve">The sharp increase of </w:t>
      </w:r>
      <w:proofErr w:type="spellStart"/>
      <w:r>
        <w:rPr>
          <w:rFonts w:ascii="TimesNewRoman" w:hAnsi="TimesNewRoman" w:cs="TimesNewRoman"/>
        </w:rPr>
        <w:t>bedload</w:t>
      </w:r>
      <w:proofErr w:type="spellEnd"/>
      <w:r>
        <w:rPr>
          <w:rFonts w:ascii="TimesNewRoman" w:hAnsi="TimesNewRoman" w:cs="TimesNewRoman"/>
        </w:rPr>
        <w:t xml:space="preserve"> transport rates near the threshold for motion with a transition to a region of gradual increases in </w:t>
      </w:r>
      <w:proofErr w:type="spellStart"/>
      <w:r>
        <w:rPr>
          <w:rFonts w:ascii="TimesNewRoman" w:hAnsi="TimesNewRoman" w:cs="TimesNewRoman"/>
        </w:rPr>
        <w:t>bedload</w:t>
      </w:r>
      <w:proofErr w:type="spellEnd"/>
      <w:r>
        <w:rPr>
          <w:rFonts w:ascii="TimesNewRoman" w:hAnsi="TimesNewRoman" w:cs="TimesNewRoman"/>
        </w:rPr>
        <w:t xml:space="preserve"> transport for continued </w:t>
      </w:r>
      <w:r w:rsidR="00EE45F7">
        <w:rPr>
          <w:rFonts w:ascii="TimesNewRoman" w:hAnsi="TimesNewRoman" w:cs="TimesNewRoman"/>
        </w:rPr>
        <w:t xml:space="preserve">shear stress </w:t>
      </w:r>
      <w:r>
        <w:rPr>
          <w:rFonts w:ascii="TimesNewRoman" w:hAnsi="TimesNewRoman" w:cs="TimesNewRoman"/>
        </w:rPr>
        <w:t xml:space="preserve">increase is consistent with the observations of Milhous </w:t>
      </w:r>
      <w:r w:rsidR="00DA7B45">
        <w:rPr>
          <w:rFonts w:ascii="TimesNewRoman" w:hAnsi="TimesNewRoman" w:cs="TimesNewRoman"/>
        </w:rPr>
        <w:fldChar w:fldCharType="begin"/>
      </w:r>
      <w:r w:rsidR="00C870D2">
        <w:rPr>
          <w:rFonts w:ascii="TimesNewRoman" w:hAnsi="TimesNewRoman" w:cs="TimesNewRoman"/>
        </w:rPr>
        <w:instrText xml:space="preserve"> ADDIN EN.CITE &lt;EndNote&gt;&lt;Cite ExcludeAuth="1"&gt;&lt;Author&gt;Milhous&lt;/Author&gt;&lt;Year&gt;1973&lt;/Year&gt;&lt;RecNum&gt;748&lt;/RecNum&gt;&lt;DisplayText&gt;(1973)&lt;/DisplayText&gt;&lt;record&gt;&lt;rec-number&gt;748&lt;/rec-number&gt;&lt;foreign-keys&gt;&lt;key app="EN" db-id="dfpz0vsensd0acesfatxwrvjvpfaedswv2rz"&gt;748&lt;/key&gt;&lt;/foreign-keys&gt;&lt;ref-type name="Thesis"&gt;32&lt;/ref-type&gt;&lt;contributors&gt;&lt;authors&gt;&lt;author&gt;Milhous, R.T.&lt;/author&gt;&lt;/authors&gt;&lt;/contributors&gt;&lt;titles&gt;&lt;title&gt;Sediment Transport in a Gravel-bottomed Stream&lt;/title&gt;&lt;/titles&gt;&lt;volume&gt;Doctor of Philosophy&lt;/volume&gt;&lt;dates&gt;&lt;year&gt;1973&lt;/year&gt;&lt;/dates&gt;&lt;pub-location&gt;Corvallis, Oregon&lt;/pub-location&gt;&lt;publisher&gt;Oregon State University&lt;/publisher&gt;&lt;urls&gt;&lt;/urls&gt;&lt;/record&gt;&lt;/Cite&gt;&lt;/EndNote&gt;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14" w:tooltip="Milhous, 1973 #748" w:history="1">
        <w:r w:rsidR="00146912">
          <w:rPr>
            <w:rFonts w:ascii="TimesNewRoman" w:hAnsi="TimesNewRoman" w:cs="TimesNewRoman"/>
            <w:noProof/>
          </w:rPr>
          <w:t>1973</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Emmett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ExcludeAuth="1"&gt;&lt;Author&gt;Emmett&lt;/Author&gt;&lt;Year&gt;1976&lt;/Year&gt;&lt;RecNum&gt;773&lt;/RecNum&gt;&lt;DisplayText&gt;(1976)&lt;/DisplayText&gt;&lt;record&gt;&lt;rec-number&gt;773&lt;/rec-number&gt;&lt;foreign-keys&gt;&lt;key app="EN" db-id="dfpz0vsensd0acesfatxwrvjvpfaedswv2rz"&gt;773&lt;/key&gt;&lt;/foreign-keys&gt;&lt;ref-type name="Conference Proceedings"&gt;10&lt;/ref-type&gt;&lt;contributors&gt;&lt;authors&gt;&lt;author&gt;Emmett, William W.&lt;/author&gt;&lt;/authors&gt;&lt;/contributors&gt;&lt;titles&gt;&lt;title&gt;Bedload transport in two large, gravelbed rivers, Idaho and Washington&lt;/title&gt;&lt;secondary-title&gt;Third Federal Inter-Agency Sedimentation Conference&lt;/secondary-title&gt;&lt;/titles&gt;&lt;pages&gt;4-101 to 4-114&lt;/pages&gt;&lt;dates&gt;&lt;year&gt;1976&lt;/year&gt;&lt;/dates&gt;&lt;pub-location&gt;Denver, Colorado&lt;/pub-location&gt;&lt;urls&gt;&lt;/urls&gt;&lt;/record&gt;&lt;/Cite&gt;&lt;/EndNote&gt;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6" w:tooltip="Emmett, 1976 #773" w:history="1">
        <w:r w:rsidR="00146912">
          <w:rPr>
            <w:rFonts w:ascii="TimesNewRoman" w:hAnsi="TimesNewRoman" w:cs="TimesNewRoman"/>
            <w:noProof/>
          </w:rPr>
          <w:t>1976</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and Leopold and Emmett</w:t>
      </w:r>
      <w:r w:rsidR="002F01CB">
        <w:rPr>
          <w:rFonts w:ascii="TimesNewRoman" w:hAnsi="TimesNewRoman" w:cs="TimesNewRoman"/>
        </w:rPr>
        <w:t xml:space="preserve">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ExcludeAuth="1"&gt;&lt;Author&gt;Leopold&lt;/Author&gt;&lt;Year&gt;1976&lt;/Year&gt;&lt;RecNum&gt;336&lt;/RecNum&gt;&lt;DisplayText&gt;(1976)&lt;/DisplayText&gt;&lt;record&gt;&lt;rec-number&gt;336&lt;/rec-number&gt;&lt;foreign-keys&gt;&lt;key app="EN" db-id="dfpz0vsensd0acesfatxwrvjvpfaedswv2rz"&gt;336&lt;/key&gt;&lt;key app="ENWeb" db-id="TQfX6ArtqgcAAEFNCFM"&gt;134&lt;/key&gt;&lt;/foreign-keys&gt;&lt;ref-type name="Journal Article"&gt;17&lt;/ref-type&gt;&lt;contributors&gt;&lt;authors&gt;&lt;author&gt;Leopold, Luna B.&lt;/author&gt;&lt;author&gt;Emmett, William W.&lt;/author&gt;&lt;/authors&gt;&lt;/contributors&gt;&lt;titles&gt;&lt;title&gt;Bedload measurements, East Fork River, Wyoming&lt;/title&gt;&lt;secondary-title&gt;Proceedings of the National Academy of Sciences of the United States of America&lt;/secondary-title&gt;&lt;/titles&gt;&lt;periodical&gt;&lt;full-title&gt;Proceedings of the National Academy of Sciences of the United States of America&lt;/full-title&gt;&lt;/periodical&gt;&lt;pages&gt;1000-1004&lt;/pages&gt;&lt;volume&gt;73&lt;/volume&gt;&lt;number&gt;4&lt;/number&gt;&lt;dates&gt;&lt;year&gt;1976&lt;/year&gt;&lt;pub-dates&gt;&lt;date&gt;April 1, 1976&lt;/date&gt;&lt;/pub-dates&gt;&lt;/dates&gt;&lt;urls&gt;&lt;related-urls&gt;&lt;url&gt;http://www.pnas.org/content/73/4/1000.abstract&lt;/url&gt;&lt;/related-urls&gt;&lt;/urls&gt;&lt;/record&gt;&lt;/Cite&gt;&lt;/EndNote&gt;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13" w:tooltip="Leopold, 1976 #336" w:history="1">
        <w:r w:rsidR="00146912">
          <w:rPr>
            <w:rFonts w:ascii="TimesNewRoman" w:hAnsi="TimesNewRoman" w:cs="TimesNewRoman"/>
            <w:noProof/>
          </w:rPr>
          <w:t>1976</w:t>
        </w:r>
      </w:hyperlink>
      <w:r>
        <w:rPr>
          <w:rFonts w:ascii="TimesNewRoman" w:hAnsi="TimesNewRoman" w:cs="TimesNewRoman"/>
          <w:noProof/>
        </w:rPr>
        <w:t>)</w:t>
      </w:r>
      <w:r w:rsidR="00DA7B45">
        <w:rPr>
          <w:rFonts w:ascii="TimesNewRoman" w:hAnsi="TimesNewRoman" w:cs="TimesNewRoman"/>
        </w:rPr>
        <w:fldChar w:fldCharType="end"/>
      </w:r>
      <w:r w:rsidR="00EE45F7">
        <w:rPr>
          <w:rFonts w:ascii="TimesNewRoman" w:hAnsi="TimesNewRoman" w:cs="TimesNewRoman"/>
        </w:rPr>
        <w:t>,</w:t>
      </w:r>
      <w:r>
        <w:rPr>
          <w:rFonts w:ascii="TimesNewRoman" w:hAnsi="TimesNewRoman" w:cs="TimesNewRoman"/>
        </w:rPr>
        <w:t xml:space="preserve"> as well as </w:t>
      </w:r>
      <w:r w:rsidR="00EE45F7">
        <w:rPr>
          <w:rFonts w:ascii="TimesNewRoman" w:hAnsi="TimesNewRoman" w:cs="TimesNewRoman"/>
        </w:rPr>
        <w:t xml:space="preserve">with </w:t>
      </w:r>
      <w:r>
        <w:rPr>
          <w:rFonts w:ascii="TimesNewRoman" w:hAnsi="TimesNewRoman" w:cs="TimesNewRoman"/>
        </w:rPr>
        <w:t xml:space="preserve">the theoretical behavior predicted by Bagnold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ExcludeAuth="1"&gt;&lt;Author&gt;Bagnold&lt;/Author&gt;&lt;Year&gt;1960&lt;/Year&gt;&lt;RecNum&gt;731&lt;/RecNum&gt;&lt;DisplayText&gt;(1960, 1973)&lt;/DisplayText&gt;&lt;record&gt;&lt;rec-number&gt;731&lt;/rec-number&gt;&lt;foreign-keys&gt;&lt;key app="EN" db-id="dfpz0vsensd0acesfatxwrvjvpfaedswv2rz"&gt;731&lt;/key&gt;&lt;/foreign-keys&gt;&lt;ref-type name="Unpublished Work"&gt;34&lt;/ref-type&gt;&lt;contributors&gt;&lt;authors&gt;&lt;author&gt;Bagnold, R. A.&lt;/author&gt;&lt;/authors&gt;&lt;/contributors&gt;&lt;titles&gt;&lt;title&gt;The physics underlying sediment transport&lt;/title&gt;&lt;/titles&gt;&lt;dates&gt;&lt;year&gt;1960&lt;/year&gt;&lt;/dates&gt;&lt;urls&gt;&lt;/urls&gt;&lt;/record&gt;&lt;/Cite&gt;&lt;Cite ExcludeAuth="1"&gt;&lt;Author&gt;Bagnold&lt;/Author&gt;&lt;Year&gt;1973&lt;/Year&gt;&lt;RecNum&gt;801&lt;/RecNum&gt;&lt;record&gt;&lt;rec-number&gt;801&lt;/rec-number&gt;&lt;foreign-keys&gt;&lt;key app="EN" db-id="dfpz0vsensd0acesfatxwrvjvpfaedswv2rz"&gt;801&lt;/key&gt;&lt;/foreign-keys&gt;&lt;ref-type name="Journal Article"&gt;17&lt;/ref-type&gt;&lt;contributors&gt;&lt;authors&gt;&lt;author&gt;Bagnold, R. A.&lt;/author&gt;&lt;/authors&gt;&lt;/contributors&gt;&lt;titles&gt;&lt;title&gt;The Nature of Saltation and of &amp;apos;Bed-Load&amp;apos; Transport in Water&lt;/title&gt;&lt;secondary-title&gt;Proceedings of the Royal Society of London. A. Mathematical and Physical Sciences&lt;/secondary-title&gt;&lt;/titles&gt;&lt;periodical&gt;&lt;full-title&gt;Proceedings of the Royal Society of London. A. Mathematical and Physical Sciences&lt;/full-title&gt;&lt;/periodical&gt;&lt;pages&gt;473-504&lt;/pages&gt;&lt;volume&gt;332&lt;/volume&gt;&lt;number&gt;1591&lt;/number&gt;&lt;dates&gt;&lt;year&gt;1973&lt;/year&gt;&lt;pub-dates&gt;&lt;date&gt;April 3, 1973&lt;/date&gt;&lt;/pub-dates&gt;&lt;/dates&gt;&lt;urls&gt;&lt;related-urls&gt;&lt;url&gt;http://rspa.royalsocietypublishing.org/content/332/1591/473.abstract&lt;/url&gt;&lt;/related-urls&gt;&lt;/urls&gt;&lt;electronic-resource-num&gt;10.1098/rspa.1973.0038&lt;/electronic-resource-num&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1" w:tooltip="Bagnold, 1960 #731" w:history="1">
        <w:r w:rsidR="00146912">
          <w:rPr>
            <w:rFonts w:ascii="TimesNewRoman" w:hAnsi="TimesNewRoman" w:cs="TimesNewRoman"/>
            <w:noProof/>
          </w:rPr>
          <w:t>1960</w:t>
        </w:r>
      </w:hyperlink>
      <w:r>
        <w:rPr>
          <w:rFonts w:ascii="TimesNewRoman" w:hAnsi="TimesNewRoman" w:cs="TimesNewRoman"/>
          <w:noProof/>
        </w:rPr>
        <w:t xml:space="preserve">, </w:t>
      </w:r>
      <w:hyperlink w:anchor="_ENREF_4_2" w:tooltip="Bagnold, 1973 #801" w:history="1">
        <w:r w:rsidR="00146912">
          <w:rPr>
            <w:rFonts w:ascii="TimesNewRoman" w:hAnsi="TimesNewRoman" w:cs="TimesNewRoman"/>
            <w:noProof/>
          </w:rPr>
          <w:t>1973</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based on general physics.  Bagnold’s original work was with reference to stream power rather than shear, but is equally valid for shear.  Further, the two and three orders of magnitude variation in measured </w:t>
      </w:r>
      <w:proofErr w:type="spellStart"/>
      <w:r>
        <w:rPr>
          <w:rFonts w:ascii="TimesNewRoman" w:hAnsi="TimesNewRoman" w:cs="TimesNewRoman"/>
        </w:rPr>
        <w:t>bedload</w:t>
      </w:r>
      <w:proofErr w:type="spellEnd"/>
      <w:r>
        <w:rPr>
          <w:rFonts w:ascii="TimesNewRoman" w:hAnsi="TimesNewRoman" w:cs="TimesNewRoman"/>
        </w:rPr>
        <w:t xml:space="preserve"> transport rates over the range of estimated shear values is consistent with the observations of others including Milhous </w:t>
      </w:r>
      <w:r w:rsidR="00DA7B45">
        <w:rPr>
          <w:rFonts w:ascii="TimesNewRoman" w:hAnsi="TimesNewRoman" w:cs="TimesNewRoman"/>
        </w:rPr>
        <w:fldChar w:fldCharType="begin"/>
      </w:r>
      <w:r w:rsidR="00C870D2">
        <w:rPr>
          <w:rFonts w:ascii="TimesNewRoman" w:hAnsi="TimesNewRoman" w:cs="TimesNewRoman"/>
        </w:rPr>
        <w:instrText xml:space="preserve"> ADDIN EN.CITE &lt;EndNote&gt;&lt;Cite ExcludeAuth="1"&gt;&lt;Author&gt;Milhous&lt;/Author&gt;&lt;Year&gt;1973&lt;/Year&gt;&lt;RecNum&gt;748&lt;/RecNum&gt;&lt;DisplayText&gt;(1973)&lt;/DisplayText&gt;&lt;record&gt;&lt;rec-number&gt;748&lt;/rec-number&gt;&lt;foreign-keys&gt;&lt;key app="EN" db-id="dfpz0vsensd0acesfatxwrvjvpfaedswv2rz"&gt;748&lt;/key&gt;&lt;/foreign-keys&gt;&lt;ref-type name="Thesis"&gt;32&lt;/ref-type&gt;&lt;contributors&gt;&lt;authors&gt;&lt;author&gt;Milhous, R.T.&lt;/author&gt;&lt;/authors&gt;&lt;/contributors&gt;&lt;titles&gt;&lt;title&gt;Sediment Transport in a Gravel-bottomed Stream&lt;/title&gt;&lt;/titles&gt;&lt;volume&gt;Doctor of Philosophy&lt;/volume&gt;&lt;dates&gt;&lt;year&gt;1973&lt;/year&gt;&lt;/dates&gt;&lt;pub-location&gt;Corvallis, Oregon&lt;/pub-location&gt;&lt;publisher&gt;Oregon State University&lt;/publisher&gt;&lt;urls&gt;&lt;/urls&gt;&lt;/record&gt;&lt;/Cite&gt;&lt;/EndNote&gt;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14" w:tooltip="Milhous, 1973 #748" w:history="1">
        <w:r w:rsidR="00146912">
          <w:rPr>
            <w:rFonts w:ascii="TimesNewRoman" w:hAnsi="TimesNewRoman" w:cs="TimesNewRoman"/>
            <w:noProof/>
          </w:rPr>
          <w:t>1973</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Emmett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ExcludeAuth="1"&gt;&lt;Author&gt;Emmett&lt;/Author&gt;&lt;Year&gt;1976&lt;/Year&gt;&lt;RecNum&gt;773&lt;/RecNum&gt;&lt;DisplayText&gt;(1976)&lt;/DisplayText&gt;&lt;record&gt;&lt;rec-number&gt;773&lt;/rec-number&gt;&lt;foreign-keys&gt;&lt;key app="EN" db-id="dfpz0vsensd0acesfatxwrvjvpfaedswv2rz"&gt;773&lt;/key&gt;&lt;/foreign-keys&gt;&lt;ref-type name="Conference Proceedings"&gt;10&lt;/ref-type&gt;&lt;contributors&gt;&lt;authors&gt;&lt;author&gt;Emmett, William W.&lt;/author&gt;&lt;/authors&gt;&lt;/contributors&gt;&lt;titles&gt;&lt;title&gt;Bedload transport in two large, gravelbed rivers, Idaho and Washington&lt;/title&gt;&lt;secondary-title&gt;Third Federal Inter-Agency Sedimentation Conference&lt;/secondary-title&gt;&lt;/titles&gt;&lt;pages&gt;4-101 to 4-114&lt;/pages&gt;&lt;dates&gt;&lt;year&gt;1976&lt;/year&gt;&lt;/dates&gt;&lt;pub-location&gt;Denver, Colorado&lt;/pub-location&gt;&lt;urls&gt;&lt;/urls&gt;&lt;/record&gt;&lt;/Cite&gt;&lt;/EndNote&gt;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6" w:tooltip="Emmett, 1976 #773" w:history="1">
        <w:r w:rsidR="00146912">
          <w:rPr>
            <w:rFonts w:ascii="TimesNewRoman" w:hAnsi="TimesNewRoman" w:cs="TimesNewRoman"/>
            <w:noProof/>
          </w:rPr>
          <w:t>1976</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Leopold and Emmett</w:t>
      </w:r>
      <w:r w:rsidR="002F01CB">
        <w:rPr>
          <w:rFonts w:ascii="TimesNewRoman" w:hAnsi="TimesNewRoman" w:cs="TimesNewRoman"/>
        </w:rPr>
        <w:t xml:space="preserve">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ExcludeAuth="1"&gt;&lt;Author&gt;Leopold&lt;/Author&gt;&lt;Year&gt;1976&lt;/Year&gt;&lt;RecNum&gt;336&lt;/RecNum&gt;&lt;DisplayText&gt;(1976)&lt;/DisplayText&gt;&lt;record&gt;&lt;rec-number&gt;336&lt;/rec-number&gt;&lt;foreign-keys&gt;&lt;key app="EN" db-id="dfpz0vsensd0acesfatxwrvjvpfaedswv2rz"&gt;336&lt;/key&gt;&lt;key app="ENWeb" db-id="TQfX6ArtqgcAAEFNCFM"&gt;134&lt;/key&gt;&lt;/foreign-keys&gt;&lt;ref-type name="Journal Article"&gt;17&lt;/ref-type&gt;&lt;contributors&gt;&lt;authors&gt;&lt;author&gt;Leopold, Luna B.&lt;/author&gt;&lt;author&gt;Emmett, William W.&lt;/author&gt;&lt;/authors&gt;&lt;/contributors&gt;&lt;titles&gt;&lt;title&gt;Bedload measurements, East Fork River, Wyoming&lt;/title&gt;&lt;secondary-title&gt;Proceedings of the National Academy of Sciences of the United States of America&lt;/secondary-title&gt;&lt;/titles&gt;&lt;periodical&gt;&lt;full-title&gt;Proceedings of the National Academy of Sciences of the United States of America&lt;/full-title&gt;&lt;/periodical&gt;&lt;pages&gt;1000-1004&lt;/pages&gt;&lt;volume&gt;73&lt;/volume&gt;&lt;number&gt;4&lt;/number&gt;&lt;dates&gt;&lt;year&gt;1976&lt;/year&gt;&lt;pub-dates&gt;&lt;date&gt;April 1, 1976&lt;/date&gt;&lt;/pub-dates&gt;&lt;/dates&gt;&lt;urls&gt;&lt;related-urls&gt;&lt;url&gt;http://www.pnas.org/content/73/4/1000.abstract&lt;/url&gt;&lt;/related-urls&gt;&lt;/urls&gt;&lt;/record&gt;&lt;/Cite&gt;&lt;/EndNote&gt;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13" w:tooltip="Leopold, 1976 #336" w:history="1">
        <w:r w:rsidR="00146912">
          <w:rPr>
            <w:rFonts w:ascii="TimesNewRoman" w:hAnsi="TimesNewRoman" w:cs="TimesNewRoman"/>
            <w:noProof/>
          </w:rPr>
          <w:t>1976</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Gomez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ExcludeAuth="1"&gt;&lt;Author&gt;Gomez&lt;/Author&gt;&lt;Year&gt;1983&lt;/Year&gt;&lt;RecNum&gt;843&lt;/RecNum&gt;&lt;DisplayText&gt;(1983)&lt;/DisplayText&gt;&lt;record&gt;&lt;rec-number&gt;843&lt;/rec-number&gt;&lt;foreign-keys&gt;&lt;key app="EN" db-id="dfpz0vsensd0acesfatxwrvjvpfaedswv2rz"&gt;843&lt;/key&gt;&lt;/foreign-keys&gt;&lt;ref-type name="Journal Article"&gt;17&lt;/ref-type&gt;&lt;contributors&gt;&lt;authors&gt;&lt;author&gt;Gomez, Basil&lt;/author&gt;&lt;/authors&gt;&lt;/contributors&gt;&lt;titles&gt;&lt;title&gt;Temporal variations in bedload transport rates: The effect of progressive bed armouring&lt;/title&gt;&lt;secondary-title&gt;Earth Surface Processes and Landforms&lt;/secondary-title&gt;&lt;/titles&gt;&lt;periodical&gt;&lt;full-title&gt;Earth Surface Processes and Landforms&lt;/full-title&gt;&lt;/periodical&gt;&lt;pages&gt;41-54&lt;/pages&gt;&lt;volume&gt;8&lt;/volume&gt;&lt;number&gt;1&lt;/number&gt;&lt;keywords&gt;&lt;keyword&gt;Armouring&lt;/keyword&gt;&lt;keyword&gt;Bedload and bed material sampling&lt;/keyword&gt;&lt;keyword&gt;Bedload transport rate-Stream power relationships&lt;/keyword&gt;&lt;keyword&gt;Gravel-bed stream&lt;/keyword&gt;&lt;/keywords&gt;&lt;dates&gt;&lt;year&gt;1983&lt;/year&gt;&lt;/dates&gt;&lt;publisher&gt;John Wiley &amp;amp; Sons, Ltd&lt;/publisher&gt;&lt;isbn&gt;1096-9837&lt;/isbn&gt;&lt;urls&gt;&lt;related-urls&gt;&lt;url&gt;http://dx.doi.org/10.1002/esp.3290080105&lt;/url&gt;&lt;/related-urls&gt;&lt;/urls&gt;&lt;electronic-resource-num&gt;10.1002/esp.3290080105&lt;/electronic-resource-num&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4_8" w:tooltip="Gomez, 1983 #843" w:history="1">
        <w:r w:rsidR="00146912">
          <w:rPr>
            <w:rFonts w:ascii="TimesNewRoman" w:hAnsi="TimesNewRoman" w:cs="TimesNewRoman"/>
            <w:noProof/>
          </w:rPr>
          <w:t>1983</w:t>
        </w:r>
      </w:hyperlink>
      <w:r>
        <w:rPr>
          <w:rFonts w:ascii="TimesNewRoman" w:hAnsi="TimesNewRoman" w:cs="TimesNewRoman"/>
          <w:noProof/>
        </w:rPr>
        <w:t>)</w:t>
      </w:r>
      <w:r w:rsidR="00DA7B45">
        <w:rPr>
          <w:rFonts w:ascii="TimesNewRoman" w:hAnsi="TimesNewRoman" w:cs="TimesNewRoman"/>
        </w:rPr>
        <w:fldChar w:fldCharType="end"/>
      </w:r>
      <w:r w:rsidR="00EE45F7">
        <w:rPr>
          <w:rFonts w:ascii="TimesNewRoman" w:hAnsi="TimesNewRoman" w:cs="TimesNewRoman"/>
        </w:rPr>
        <w:t>,</w:t>
      </w:r>
      <w:r>
        <w:rPr>
          <w:rFonts w:ascii="TimesNewRoman" w:hAnsi="TimesNewRoman" w:cs="TimesNewRoman"/>
        </w:rPr>
        <w:t xml:space="preserve"> and others.  </w:t>
      </w:r>
      <w:r>
        <w:t>This may reflect variation in supply during individual events</w:t>
      </w:r>
      <w:r w:rsidR="00EE45F7">
        <w:t>,</w:t>
      </w:r>
      <w:r>
        <w:t xml:space="preserve"> as </w:t>
      </w:r>
      <w:proofErr w:type="spellStart"/>
      <w:r>
        <w:t>bedload</w:t>
      </w:r>
      <w:proofErr w:type="spellEnd"/>
      <w:r>
        <w:t xml:space="preserve"> waves or pulses move through the research reach to the pit traps.</w:t>
      </w:r>
    </w:p>
    <w:p w:rsidR="00E75D18" w:rsidRDefault="002F01CB" w:rsidP="00E75D18">
      <w:r>
        <w:t>E</w:t>
      </w:r>
      <w:r w:rsidR="00E75D18">
        <w:t>vents recorded on 11-30-</w:t>
      </w:r>
      <w:r w:rsidR="00EE45F7">
        <w:t>20</w:t>
      </w:r>
      <w:r w:rsidR="00E75D18">
        <w:t>10, 1-1-</w:t>
      </w:r>
      <w:r w:rsidR="00EE45F7">
        <w:t>20</w:t>
      </w:r>
      <w:r w:rsidR="00E75D18">
        <w:t>11, and 4-5-</w:t>
      </w:r>
      <w:r w:rsidR="00EE45F7">
        <w:t>20</w:t>
      </w:r>
      <w:r w:rsidR="00E75D18">
        <w:t xml:space="preserve">11 clearly demonstrate a clockwise hysteresis over the course of the </w:t>
      </w:r>
      <w:proofErr w:type="spellStart"/>
      <w:r w:rsidR="00E75D18">
        <w:t>bedload</w:t>
      </w:r>
      <w:proofErr w:type="spellEnd"/>
      <w:r w:rsidR="00E75D18">
        <w:t xml:space="preserve"> event; </w:t>
      </w:r>
      <w:r w:rsidR="00E75D18" w:rsidRPr="001F0882">
        <w:t xml:space="preserve">transport rates on the rising limb of the </w:t>
      </w:r>
      <w:r w:rsidR="00E75D18">
        <w:t xml:space="preserve">hydrograph are </w:t>
      </w:r>
      <w:r w:rsidR="00E75D18" w:rsidRPr="001F0882">
        <w:t xml:space="preserve">significantly higher than </w:t>
      </w:r>
      <w:r w:rsidR="00E75D18">
        <w:t xml:space="preserve">the </w:t>
      </w:r>
      <w:r w:rsidR="00E75D18" w:rsidRPr="001F0882">
        <w:t>transport rate</w:t>
      </w:r>
      <w:r w:rsidR="00E75D18">
        <w:t>s</w:t>
      </w:r>
      <w:r w:rsidR="00E75D18" w:rsidRPr="001F0882">
        <w:t xml:space="preserve"> at the same discharge on the falling limb</w:t>
      </w:r>
      <w:r w:rsidR="00E75D18">
        <w:t xml:space="preserve"> of the hydrograph (</w:t>
      </w:r>
      <w:r w:rsidR="00DA7B45">
        <w:fldChar w:fldCharType="begin"/>
      </w:r>
      <w:r w:rsidR="00DA7B45">
        <w:instrText xml:space="preserve"> REF _Ref358367525 \h  \* MERGEFORMAT </w:instrText>
      </w:r>
      <w:r w:rsidR="00DA7B45">
        <w:fldChar w:fldCharType="separate"/>
      </w:r>
      <w:r w:rsidR="00C72D54" w:rsidRPr="00C72D54">
        <w:t xml:space="preserve">Figure </w:t>
      </w:r>
      <w:proofErr w:type="spellStart"/>
      <w:r w:rsidR="00C72D54" w:rsidRPr="00C72D54">
        <w:rPr>
          <w:noProof/>
        </w:rPr>
        <w:t>II</w:t>
      </w:r>
      <w:r w:rsidR="00C72D54" w:rsidRPr="00C72D54">
        <w:t>:</w:t>
      </w:r>
      <w:r w:rsidR="00C72D54" w:rsidRPr="00C72D54">
        <w:rPr>
          <w:noProof/>
        </w:rPr>
        <w:t>7</w:t>
      </w:r>
      <w:proofErr w:type="spellEnd"/>
      <w:r w:rsidR="00DA7B45">
        <w:fldChar w:fldCharType="end"/>
      </w:r>
      <w:r w:rsidR="00E75D18">
        <w:t>)</w:t>
      </w:r>
      <w:r w:rsidR="00E75D18" w:rsidRPr="001F0882">
        <w:t>.</w:t>
      </w:r>
      <w:r w:rsidR="00E75D18">
        <w:t xml:space="preserve">  This phenomenon was observed by </w:t>
      </w:r>
      <w:proofErr w:type="spellStart"/>
      <w:r w:rsidR="00E75D18">
        <w:t>Gaeuman</w:t>
      </w:r>
      <w:proofErr w:type="spellEnd"/>
      <w:r w:rsidR="00E75D18">
        <w:t xml:space="preserve"> </w:t>
      </w:r>
      <w:r w:rsidR="00DA7B45">
        <w:fldChar w:fldCharType="begin"/>
      </w:r>
      <w:r w:rsidR="00596F68">
        <w:instrText xml:space="preserve"> ADDIN EN.CITE &lt;EndNote&gt;&lt;Cite ExcludeAuth="1"&gt;&lt;Author&gt;Gaeuman&lt;/Author&gt;&lt;Year&gt;2010&lt;/Year&gt;&lt;RecNum&gt;844&lt;/RecNum&gt;&lt;DisplayText&gt;(2010)&lt;/DisplayText&gt;&lt;record&gt;&lt;rec-number&gt;844&lt;/rec-number&gt;&lt;foreign-keys&gt;&lt;key app="EN" db-id="dfpz0vsensd0acesfatxwrvjvpfaedswv2rz"&gt;844&lt;/key&gt;&lt;/foreign-keys&gt;&lt;ref-type name="Conference Proceedings"&gt;10&lt;/ref-type&gt;&lt;contributors&gt;&lt;authors&gt;&lt;author&gt;Gaeuman, David&lt;/author&gt;&lt;/authors&gt;&lt;/contributors&gt;&lt;titles&gt;&lt;title&gt;Mecanics of Bedload Rating Curve Shifts and Bedload Hysteresis in the Trinity River, California&lt;/title&gt;&lt;secondary-title&gt;2nd Joint Federal Interagency Conference&lt;/secondary-title&gt;&lt;/titles&gt;&lt;dates&gt;&lt;year&gt;2010&lt;/year&gt;&lt;pub-dates&gt;&lt;date&gt;July 27&lt;/date&gt;&lt;/pub-dates&gt;&lt;/dates&gt;&lt;pub-location&gt;Las Vegas, NV&lt;/pub-location&gt;&lt;urls&gt;&lt;/urls&gt;&lt;/record&gt;&lt;/Cite&gt;&lt;/EndNote&gt;</w:instrText>
      </w:r>
      <w:r w:rsidR="00DA7B45">
        <w:fldChar w:fldCharType="separate"/>
      </w:r>
      <w:r w:rsidR="00E75D18">
        <w:rPr>
          <w:noProof/>
        </w:rPr>
        <w:t>(</w:t>
      </w:r>
      <w:hyperlink w:anchor="_ENREF_4_7" w:tooltip="Gaeuman, 2010 #844" w:history="1">
        <w:r w:rsidR="00146912">
          <w:rPr>
            <w:noProof/>
          </w:rPr>
          <w:t>2010</w:t>
        </w:r>
      </w:hyperlink>
      <w:r w:rsidR="00E75D18">
        <w:rPr>
          <w:noProof/>
        </w:rPr>
        <w:t>)</w:t>
      </w:r>
      <w:r w:rsidR="00DA7B45">
        <w:fldChar w:fldCharType="end"/>
      </w:r>
      <w:r w:rsidR="00E75D18">
        <w:t xml:space="preserve"> during scheduled dam releases</w:t>
      </w:r>
      <w:r w:rsidR="00EE45F7">
        <w:t xml:space="preserve"> into</w:t>
      </w:r>
      <w:r w:rsidR="00E75D18">
        <w:t xml:space="preserve"> the Trinity River in C</w:t>
      </w:r>
      <w:r w:rsidR="00584586">
        <w:t xml:space="preserve">alifornia, and </w:t>
      </w:r>
      <w:r w:rsidR="00E75D18">
        <w:t xml:space="preserve">notes that this </w:t>
      </w:r>
      <w:r w:rsidR="00E75D18" w:rsidRPr="001F0882">
        <w:t>type of hysteresis is common</w:t>
      </w:r>
      <w:r w:rsidR="00E75D18">
        <w:t xml:space="preserve">ly seen in studies </w:t>
      </w:r>
      <w:r w:rsidR="00E75D18" w:rsidRPr="001F0882">
        <w:t>considering the suspen</w:t>
      </w:r>
      <w:r w:rsidR="00E75D18">
        <w:t>ded transport of fine sediments</w:t>
      </w:r>
      <w:r w:rsidR="00EE45F7">
        <w:t>,</w:t>
      </w:r>
      <w:r w:rsidR="00E75D18">
        <w:t xml:space="preserve"> but </w:t>
      </w:r>
      <w:r w:rsidR="00E75D18" w:rsidRPr="001F0882">
        <w:t xml:space="preserve">is not often described in the context of bed-material transport in gravel-bed streams. </w:t>
      </w:r>
      <w:r w:rsidR="00E75D18">
        <w:t xml:space="preserve"> </w:t>
      </w:r>
      <w:proofErr w:type="spellStart"/>
      <w:r w:rsidR="00E75D18">
        <w:t>Gaeuman’s</w:t>
      </w:r>
      <w:proofErr w:type="spellEnd"/>
      <w:r w:rsidR="00E75D18">
        <w:t xml:space="preserve"> </w:t>
      </w:r>
      <w:r w:rsidR="00584586">
        <w:t>research</w:t>
      </w:r>
      <w:r w:rsidR="00E75D18">
        <w:t xml:space="preserve"> suggests this phenomenon can at least be partially accounted for by changes in the hiding exposure of bed particles throughout an event</w:t>
      </w:r>
      <w:r w:rsidR="00EE45F7">
        <w:t>,</w:t>
      </w:r>
      <w:r w:rsidR="00E75D18">
        <w:t xml:space="preserve"> though additional research would be necessary to describe the mechanics of the hysteresis on Little Turkey Creek.</w:t>
      </w:r>
    </w:p>
    <w:p w:rsidR="00E75D18" w:rsidRDefault="00E75D18" w:rsidP="00E75D18">
      <w:r w:rsidRPr="001D18F8">
        <w:rPr>
          <w:rFonts w:ascii="TimesNewRoman" w:hAnsi="TimesNewRoman" w:cs="TimesNewRoman"/>
        </w:rPr>
        <w:t xml:space="preserve">Particle size distribution data collected at the Little Turkey Creek </w:t>
      </w:r>
      <w:proofErr w:type="spellStart"/>
      <w:r w:rsidRPr="001D18F8">
        <w:rPr>
          <w:rFonts w:ascii="TimesNewRoman" w:hAnsi="TimesNewRoman" w:cs="TimesNewRoman"/>
        </w:rPr>
        <w:t>bedload</w:t>
      </w:r>
      <w:proofErr w:type="spellEnd"/>
      <w:r w:rsidRPr="001D18F8">
        <w:rPr>
          <w:rFonts w:ascii="TimesNewRoman" w:hAnsi="TimesNewRoman" w:cs="TimesNewRoman"/>
        </w:rPr>
        <w:t xml:space="preserve"> station for </w:t>
      </w:r>
      <w:proofErr w:type="spellStart"/>
      <w:r w:rsidRPr="001D18F8">
        <w:rPr>
          <w:rFonts w:ascii="TimesNewRoman" w:hAnsi="TimesNewRoman" w:cs="TimesNewRoman"/>
        </w:rPr>
        <w:t>bedload</w:t>
      </w:r>
      <w:proofErr w:type="spellEnd"/>
      <w:r w:rsidRPr="001D18F8">
        <w:rPr>
          <w:rFonts w:ascii="TimesNewRoman" w:hAnsi="TimesNewRoman" w:cs="TimesNewRoman"/>
        </w:rPr>
        <w:t>, bed, and bar materials are consistent with the observations of Parker</w:t>
      </w:r>
      <w:r w:rsidR="002F01CB">
        <w:rPr>
          <w:rFonts w:ascii="TimesNewRoman" w:hAnsi="TimesNewRoman" w:cs="TimesNewRoman"/>
        </w:rPr>
        <w:t xml:space="preserve"> </w:t>
      </w:r>
      <w:r w:rsidR="00DA7B45" w:rsidRPr="001D18F8">
        <w:rPr>
          <w:rFonts w:ascii="TimesNewRoman" w:hAnsi="TimesNewRoman" w:cs="TimesNewRoman"/>
        </w:rPr>
        <w:fldChar w:fldCharType="begin">
          <w:fldData xml:space="preserve">PEVuZE5vdGU+PENpdGUgRXhjbHVkZUF1dGg9IjEiPjxBdXRob3I+UGFya2VyPC9BdXRob3I+PFll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</w:fldData>
        </w:fldChar>
      </w:r>
      <w:r w:rsidRPr="001D18F8">
        <w:rPr>
          <w:rFonts w:ascii="TimesNewRoman" w:hAnsi="TimesNewRoman" w:cs="TimesNewRoman"/>
        </w:rPr>
        <w:instrText xml:space="preserve"> ADDIN EN.CITE </w:instrText>
      </w:r>
      <w:r w:rsidR="00DA7B45" w:rsidRPr="001D18F8">
        <w:rPr>
          <w:rFonts w:ascii="TimesNewRoman" w:hAnsi="TimesNewRoman" w:cs="TimesNewRoman"/>
        </w:rPr>
        <w:fldChar w:fldCharType="begin">
          <w:fldData xml:space="preserve">PEVuZE5vdGU+PENpdGUgRXhjbHVkZUF1dGg9IjEiPjxBdXRob3I+UGFya2VyPC9BdXRob3I+PFll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</w:fldData>
        </w:fldChar>
      </w:r>
      <w:r w:rsidRPr="001D18F8">
        <w:rPr>
          <w:rFonts w:ascii="TimesNewRoman" w:hAnsi="TimesNewRoman" w:cs="TimesNewRoman"/>
        </w:rPr>
        <w:instrText xml:space="preserve"> ADDIN EN.CITE.DATA </w:instrText>
      </w:r>
      <w:r w:rsidR="00DA7B45" w:rsidRPr="001D18F8">
        <w:rPr>
          <w:rFonts w:ascii="TimesNewRoman" w:hAnsi="TimesNewRoman" w:cs="TimesNewRoman"/>
        </w:rPr>
      </w:r>
      <w:r w:rsidR="00DA7B45" w:rsidRPr="001D18F8">
        <w:rPr>
          <w:rFonts w:ascii="TimesNewRoman" w:hAnsi="TimesNewRoman" w:cs="TimesNewRoman"/>
        </w:rPr>
        <w:fldChar w:fldCharType="end"/>
      </w:r>
      <w:r w:rsidR="00DA7B45" w:rsidRPr="001D18F8">
        <w:rPr>
          <w:rFonts w:ascii="TimesNewRoman" w:hAnsi="TimesNewRoman" w:cs="TimesNewRoman"/>
        </w:rPr>
      </w:r>
      <w:r w:rsidR="00DA7B45" w:rsidRPr="001D18F8">
        <w:rPr>
          <w:rFonts w:ascii="TimesNewRoman" w:hAnsi="TimesNewRoman" w:cs="TimesNewRoman"/>
        </w:rPr>
        <w:fldChar w:fldCharType="separate"/>
      </w:r>
      <w:r w:rsidRPr="001D18F8">
        <w:rPr>
          <w:rFonts w:ascii="TimesNewRoman" w:hAnsi="TimesNewRoman" w:cs="TimesNewRoman"/>
          <w:noProof/>
        </w:rPr>
        <w:t>(</w:t>
      </w:r>
      <w:hyperlink w:anchor="_ENREF_4_16" w:tooltip="Parker, 1982 #339" w:history="1">
        <w:r w:rsidR="00146912" w:rsidRPr="001D18F8">
          <w:rPr>
            <w:rFonts w:ascii="TimesNewRoman" w:hAnsi="TimesNewRoman" w:cs="TimesNewRoman"/>
            <w:noProof/>
          </w:rPr>
          <w:t>1982</w:t>
        </w:r>
      </w:hyperlink>
      <w:r w:rsidRPr="001D18F8">
        <w:rPr>
          <w:rFonts w:ascii="TimesNewRoman" w:hAnsi="TimesNewRoman" w:cs="TimesNewRoman"/>
          <w:noProof/>
        </w:rPr>
        <w:t xml:space="preserve">; </w:t>
      </w:r>
      <w:hyperlink w:anchor="_ENREF_4_18" w:tooltip="Parker, 2002 #744" w:history="1">
        <w:r w:rsidR="00146912" w:rsidRPr="001D18F8">
          <w:rPr>
            <w:rFonts w:ascii="TimesNewRoman" w:hAnsi="TimesNewRoman" w:cs="TimesNewRoman"/>
            <w:noProof/>
          </w:rPr>
          <w:t>2002</w:t>
        </w:r>
      </w:hyperlink>
      <w:r w:rsidRPr="001D18F8">
        <w:rPr>
          <w:rFonts w:ascii="TimesNewRoman" w:hAnsi="TimesNewRoman" w:cs="TimesNewRoman"/>
          <w:noProof/>
        </w:rPr>
        <w:t>)</w:t>
      </w:r>
      <w:r w:rsidR="00DA7B45" w:rsidRPr="001D18F8">
        <w:rPr>
          <w:rFonts w:ascii="TimesNewRoman" w:hAnsi="TimesNewRoman" w:cs="TimesNewRoman"/>
        </w:rPr>
        <w:fldChar w:fldCharType="end"/>
      </w:r>
      <w:r w:rsidRPr="001D18F8">
        <w:rPr>
          <w:rFonts w:ascii="TimesNewRoman" w:hAnsi="TimesNewRoman" w:cs="TimesNewRoman"/>
        </w:rPr>
        <w:t xml:space="preserve"> and </w:t>
      </w:r>
      <w:proofErr w:type="spellStart"/>
      <w:r w:rsidRPr="001D18F8">
        <w:rPr>
          <w:rFonts w:ascii="TimesNewRoman" w:hAnsi="TimesNewRoman" w:cs="TimesNewRoman"/>
        </w:rPr>
        <w:t>Rosgen</w:t>
      </w:r>
      <w:proofErr w:type="spellEnd"/>
      <w:r w:rsidRPr="001D18F8">
        <w:rPr>
          <w:rFonts w:ascii="TimesNewRoman" w:hAnsi="TimesNewRoman" w:cs="TimesNewRoman"/>
        </w:rPr>
        <w:t xml:space="preserve"> </w:t>
      </w:r>
      <w:r w:rsidR="00DA7B45" w:rsidRPr="001D18F8">
        <w:rPr>
          <w:rFonts w:ascii="TimesNewRoman" w:hAnsi="TimesNewRoman" w:cs="TimesNewRoman"/>
        </w:rPr>
        <w:fldChar w:fldCharType="begin"/>
      </w:r>
      <w:r w:rsidRPr="001D18F8">
        <w:rPr>
          <w:rFonts w:ascii="TimesNewRoman" w:hAnsi="TimesNewRoman" w:cs="TimesNewRoman"/>
        </w:rPr>
        <w:instrText xml:space="preserve"> ADDIN EN.CITE &lt;EndNote&gt;&lt;Cite ExcludeAuth="1"&gt;&lt;Author&gt;Rosgen&lt;/Author&gt;&lt;Year&gt;1996&lt;/Year&gt;&lt;RecNum&gt;274&lt;/RecNum&gt;&lt;DisplayText&gt;(1996)&lt;/DisplayText&gt;&lt;record&gt;&lt;rec-number&gt;274&lt;/rec-number&gt;&lt;foreign-keys&gt;&lt;key app="EN" db-id="dfpz0vsensd0acesfatxwrvjvpfaedswv2rz"&gt;274&lt;/key&gt;&lt;key app="ENWeb" db-id="TQfX6ArtqgcAAEFNCFM"&gt;73&lt;/key&gt;&lt;/foreign-keys&gt;&lt;ref-type name="Unpublished Work"&gt;34&lt;/ref-type&gt;&lt;contributors&gt;&lt;authors&gt;&lt;author&gt;Dave Rosgen&lt;/author&gt;&lt;/authors&gt;&lt;/contributors&gt;&lt;titles&gt;&lt;title&gt;Field Survey Procedures for Characterization of River Morphology&lt;/title&gt;&lt;/titles&gt;&lt;pages&gt;8&lt;/pages&gt;&lt;dates&gt;&lt;year&gt;1996&lt;/year&gt;&lt;/dates&gt;&lt;urls&gt;&lt;/urls&gt;&lt;/record&gt;&lt;/Cite&gt;&lt;/EndNote&gt;</w:instrText>
      </w:r>
      <w:r w:rsidR="00DA7B45" w:rsidRPr="001D18F8">
        <w:rPr>
          <w:rFonts w:ascii="TimesNewRoman" w:hAnsi="TimesNewRoman" w:cs="TimesNewRoman"/>
        </w:rPr>
        <w:fldChar w:fldCharType="separate"/>
      </w:r>
      <w:r w:rsidRPr="001D18F8">
        <w:rPr>
          <w:rFonts w:ascii="TimesNewRoman" w:hAnsi="TimesNewRoman" w:cs="TimesNewRoman"/>
          <w:noProof/>
        </w:rPr>
        <w:t>(</w:t>
      </w:r>
      <w:hyperlink w:anchor="_ENREF_4_20" w:tooltip="Rosgen, 1996 #274" w:history="1">
        <w:r w:rsidR="00146912" w:rsidRPr="001D18F8">
          <w:rPr>
            <w:rFonts w:ascii="TimesNewRoman" w:hAnsi="TimesNewRoman" w:cs="TimesNewRoman"/>
            <w:noProof/>
          </w:rPr>
          <w:t>1996</w:t>
        </w:r>
      </w:hyperlink>
      <w:r w:rsidRPr="001D18F8">
        <w:rPr>
          <w:rFonts w:ascii="TimesNewRoman" w:hAnsi="TimesNewRoman" w:cs="TimesNewRoman"/>
          <w:noProof/>
        </w:rPr>
        <w:t>)</w:t>
      </w:r>
      <w:r w:rsidR="00DA7B45" w:rsidRPr="001D18F8">
        <w:rPr>
          <w:rFonts w:ascii="TimesNewRoman" w:hAnsi="TimesNewRoman" w:cs="TimesNewRoman"/>
        </w:rPr>
        <w:fldChar w:fldCharType="end"/>
      </w:r>
      <w:r w:rsidR="00EE45F7">
        <w:rPr>
          <w:rFonts w:ascii="TimesNewRoman" w:hAnsi="TimesNewRoman" w:cs="TimesNewRoman"/>
        </w:rPr>
        <w:t>,</w:t>
      </w:r>
      <w:r w:rsidRPr="001D18F8">
        <w:rPr>
          <w:rFonts w:ascii="TimesNewRoman" w:hAnsi="TimesNewRoman" w:cs="TimesNewRoman"/>
        </w:rPr>
        <w:t xml:space="preserve"> in that the distribution of the bar materials is similar to that of the </w:t>
      </w:r>
      <w:proofErr w:type="spellStart"/>
      <w:r w:rsidRPr="001D18F8">
        <w:rPr>
          <w:rFonts w:ascii="TimesNewRoman" w:hAnsi="TimesNewRoman" w:cs="TimesNewRoman"/>
        </w:rPr>
        <w:t>bedload</w:t>
      </w:r>
      <w:proofErr w:type="spellEnd"/>
      <w:r w:rsidRPr="001D18F8">
        <w:rPr>
          <w:rFonts w:ascii="TimesNewRoman" w:hAnsi="TimesNewRoman" w:cs="TimesNewRoman"/>
        </w:rPr>
        <w:t xml:space="preserve"> samples while the bed surface is notably coarser.</w:t>
      </w:r>
    </w:p>
    <w:p w:rsidR="00B44CBA" w:rsidRDefault="00E75D18" w:rsidP="00E75D18">
      <w:r>
        <w:t xml:space="preserve">Finally, data </w:t>
      </w:r>
      <w:r w:rsidRPr="00F472B8">
        <w:t xml:space="preserve">summarized in </w:t>
      </w:r>
      <w:r w:rsidR="00DA7B45">
        <w:fldChar w:fldCharType="begin"/>
      </w:r>
      <w:r w:rsidR="00DA7B45">
        <w:instrText xml:space="preserve"> REF _Ref358295923 \h  \* MERGEFORMAT </w:instrText>
      </w:r>
      <w:r w:rsidR="00DA7B45">
        <w:fldChar w:fldCharType="separate"/>
      </w:r>
      <w:r w:rsidR="00C72D54" w:rsidRPr="00C72D54">
        <w:t xml:space="preserve">Figure </w:t>
      </w:r>
      <w:proofErr w:type="spellStart"/>
      <w:r w:rsidR="00C72D54" w:rsidRPr="00C72D54">
        <w:rPr>
          <w:noProof/>
        </w:rPr>
        <w:t>II</w:t>
      </w:r>
      <w:proofErr w:type="gramStart"/>
      <w:r w:rsidR="00C72D54" w:rsidRPr="00C72D54">
        <w:t>:</w:t>
      </w:r>
      <w:r w:rsidR="00C72D54" w:rsidRPr="00C72D54">
        <w:rPr>
          <w:noProof/>
        </w:rPr>
        <w:t>8</w:t>
      </w:r>
      <w:proofErr w:type="spellEnd"/>
      <w:proofErr w:type="gramEnd"/>
      <w:r w:rsidR="00DA7B45">
        <w:fldChar w:fldCharType="end"/>
      </w:r>
      <w:r w:rsidRPr="00F472B8">
        <w:t xml:space="preserve"> and </w:t>
      </w:r>
      <w:r w:rsidR="00DA7B45">
        <w:fldChar w:fldCharType="begin"/>
      </w:r>
      <w:r w:rsidR="00DA7B45">
        <w:instrText xml:space="preserve"> REF _Ref358295966 \h  \* MERGEFORMAT </w:instrText>
      </w:r>
      <w:r w:rsidR="00DA7B45">
        <w:fldChar w:fldCharType="separate"/>
      </w:r>
      <w:r w:rsidR="00C72D54" w:rsidRPr="00C72D54">
        <w:t xml:space="preserve">Figure </w:t>
      </w:r>
      <w:proofErr w:type="spellStart"/>
      <w:r w:rsidR="00C72D54" w:rsidRPr="00C72D54">
        <w:rPr>
          <w:noProof/>
        </w:rPr>
        <w:t>II</w:t>
      </w:r>
      <w:r w:rsidR="00C72D54" w:rsidRPr="00C72D54">
        <w:t>:</w:t>
      </w:r>
      <w:r w:rsidR="00C72D54" w:rsidRPr="00C72D54">
        <w:rPr>
          <w:noProof/>
        </w:rPr>
        <w:t>9</w:t>
      </w:r>
      <w:proofErr w:type="spellEnd"/>
      <w:r w:rsidR="00DA7B45">
        <w:fldChar w:fldCharType="end"/>
      </w:r>
      <w:r w:rsidRPr="00F472B8">
        <w:t xml:space="preserve"> indicate similar trends and thresholds for the data collected at Little Turkey Creek and the Eas</w:t>
      </w:r>
      <w:r>
        <w:t>t Fork River, the Clear Fork River, Oak Creek</w:t>
      </w:r>
      <w:r w:rsidR="00EE45F7">
        <w:t>,</w:t>
      </w:r>
      <w:r>
        <w:t xml:space="preserve"> and the Snake River for records up to approximately three times the critical </w:t>
      </w:r>
      <w:r w:rsidRPr="00506D0A">
        <w:t xml:space="preserve">shear.  </w:t>
      </w:r>
      <w:r w:rsidR="00DA7B45">
        <w:fldChar w:fldCharType="begin"/>
      </w:r>
      <w:r w:rsidR="00DA7B45">
        <w:instrText xml:space="preserve"> REF _Ref358295923 \h  \* MERGEFORMAT </w:instrText>
      </w:r>
      <w:r w:rsidR="00DA7B45">
        <w:fldChar w:fldCharType="separate"/>
      </w:r>
      <w:r w:rsidR="00C72D54" w:rsidRPr="00C72D54">
        <w:t xml:space="preserve">Figure </w:t>
      </w:r>
      <w:proofErr w:type="spellStart"/>
      <w:r w:rsidR="00C72D54" w:rsidRPr="00C72D54">
        <w:rPr>
          <w:noProof/>
        </w:rPr>
        <w:t>II</w:t>
      </w:r>
      <w:r w:rsidR="00C72D54" w:rsidRPr="00C72D54">
        <w:t>:</w:t>
      </w:r>
      <w:r w:rsidR="00C72D54" w:rsidRPr="00C72D54">
        <w:rPr>
          <w:noProof/>
        </w:rPr>
        <w:t>8</w:t>
      </w:r>
      <w:proofErr w:type="spellEnd"/>
      <w:r w:rsidR="00DA7B45">
        <w:fldChar w:fldCharType="end"/>
      </w:r>
      <w:r w:rsidRPr="00F472B8">
        <w:t xml:space="preserve"> indicates</w:t>
      </w:r>
      <w:r>
        <w:t xml:space="preserve"> a possible agreement between the Little Turkey Creek data and the East Fork and Clear Water River data sets</w:t>
      </w:r>
      <w:r w:rsidR="00EE45F7">
        <w:t>,</w:t>
      </w:r>
      <w:r>
        <w:t xml:space="preserve"> given that the </w:t>
      </w:r>
      <w:proofErr w:type="spellStart"/>
      <w:r>
        <w:t>LTC</w:t>
      </w:r>
      <w:proofErr w:type="spellEnd"/>
      <w:r>
        <w:t xml:space="preserve"> </w:t>
      </w:r>
      <w:r w:rsidR="00584586">
        <w:t>data are</w:t>
      </w:r>
      <w:r>
        <w:t xml:space="preserve"> expressed for grain shear and the other data sets are expressed for reach average shear.  By using grain shear for the </w:t>
      </w:r>
      <w:proofErr w:type="spellStart"/>
      <w:r>
        <w:t>LTC</w:t>
      </w:r>
      <w:proofErr w:type="spellEnd"/>
      <w:r>
        <w:t xml:space="preserve"> data points, the impact of shear stresses acting on the forested banks can be partitioned from that acting on the bed.  It is possible that this separation is less important for the East and Clear Fork River data sets because these rivers are significantly wider than </w:t>
      </w:r>
      <w:proofErr w:type="spellStart"/>
      <w:r>
        <w:t>LTC</w:t>
      </w:r>
      <w:proofErr w:type="spellEnd"/>
      <w:r w:rsidR="00EE45F7">
        <w:t>,</w:t>
      </w:r>
      <w:r>
        <w:t xml:space="preserve"> so the average shear stress closely approximates the grain shear stress at the bed.  </w:t>
      </w:r>
      <w:r w:rsidR="00B44CBA">
        <w:t xml:space="preserve">The deviation of the East Fork River data from the </w:t>
      </w:r>
      <w:proofErr w:type="spellStart"/>
      <w:r w:rsidR="00B44CBA">
        <w:t>LTC</w:t>
      </w:r>
      <w:proofErr w:type="spellEnd"/>
      <w:r w:rsidR="00B44CBA">
        <w:t xml:space="preserve"> data for shear values large than about 1*10</w:t>
      </w:r>
      <w:r w:rsidR="00B44CBA" w:rsidRPr="00B44CBA">
        <w:rPr>
          <w:vertAlign w:val="superscript"/>
        </w:rPr>
        <w:t>-2</w:t>
      </w:r>
      <w:r w:rsidR="00B44CBA">
        <w:t xml:space="preserve"> N/</w:t>
      </w:r>
      <w:proofErr w:type="spellStart"/>
      <w:r w:rsidR="00B44CBA">
        <w:t>m</w:t>
      </w:r>
      <w:r w:rsidR="00B44CBA" w:rsidRPr="00B44CBA">
        <w:rPr>
          <w:vertAlign w:val="superscript"/>
        </w:rPr>
        <w:t>2</w:t>
      </w:r>
      <w:proofErr w:type="spellEnd"/>
      <w:r w:rsidR="00B44CBA">
        <w:t xml:space="preserve"> could be caused by differences in the relative fraction of sand and gravel between the two systems.  In </w:t>
      </w:r>
      <w:proofErr w:type="spellStart"/>
      <w:r w:rsidR="00B44CBA">
        <w:t>there</w:t>
      </w:r>
      <w:proofErr w:type="spellEnd"/>
      <w:r w:rsidR="00B44CBA">
        <w:t xml:space="preserve"> published form, the data for the East Fork River does not contain adequate particle size distribution data to verify this assertion.  However, manipulation of the </w:t>
      </w:r>
      <w:proofErr w:type="spellStart"/>
      <w:r w:rsidR="00B44CBA">
        <w:t>Wilcock</w:t>
      </w:r>
      <w:proofErr w:type="spellEnd"/>
      <w:r w:rsidR="00B44CBA">
        <w:t xml:space="preserve"> (1998) two fraction model suggests this as a possibility (further discussion of this model is presented in Chapter IV).  </w:t>
      </w:r>
    </w:p>
    <w:p w:rsidR="00B44CBA" w:rsidRDefault="00E75D18" w:rsidP="00B44CBA">
      <w:r>
        <w:t xml:space="preserve">The data in </w:t>
      </w:r>
      <w:r w:rsidR="00DA7B45">
        <w:fldChar w:fldCharType="begin"/>
      </w:r>
      <w:r w:rsidR="00DA7B45">
        <w:instrText xml:space="preserve"> REF _Ref358295966 \h  \* MERGEFORMAT </w:instrText>
      </w:r>
      <w:r w:rsidR="00DA7B45">
        <w:fldChar w:fldCharType="separate"/>
      </w:r>
      <w:r w:rsidR="00C72D54" w:rsidRPr="00C72D54">
        <w:t xml:space="preserve">Figure </w:t>
      </w:r>
      <w:proofErr w:type="spellStart"/>
      <w:r w:rsidR="00C72D54" w:rsidRPr="00C72D54">
        <w:rPr>
          <w:noProof/>
        </w:rPr>
        <w:t>II</w:t>
      </w:r>
      <w:proofErr w:type="gramStart"/>
      <w:r w:rsidR="00C72D54" w:rsidRPr="00C72D54">
        <w:t>:</w:t>
      </w:r>
      <w:r w:rsidR="00C72D54" w:rsidRPr="00C72D54">
        <w:rPr>
          <w:noProof/>
        </w:rPr>
        <w:t>9</w:t>
      </w:r>
      <w:proofErr w:type="spellEnd"/>
      <w:proofErr w:type="gramEnd"/>
      <w:r w:rsidR="00DA7B45">
        <w:fldChar w:fldCharType="end"/>
      </w:r>
      <w:r w:rsidRPr="00F472B8">
        <w:t xml:space="preserve"> indicate</w:t>
      </w:r>
      <w:r>
        <w:t xml:space="preserve"> possible agreement with the Oak Creek and Snake River data sets</w:t>
      </w:r>
      <w:r w:rsidRPr="009D71FE">
        <w:t xml:space="preserve"> </w:t>
      </w:r>
      <w:r>
        <w:t xml:space="preserve">when all of the </w:t>
      </w:r>
      <w:proofErr w:type="spellStart"/>
      <w:r>
        <w:t>bedload</w:t>
      </w:r>
      <w:proofErr w:type="spellEnd"/>
      <w:r>
        <w:t xml:space="preserve"> transport rates are presented in terms of reach average shear stress.  This might be expected for the Oak Creek data set, as Oak Creek has heavily forested banks and is </w:t>
      </w:r>
      <w:r>
        <w:lastRenderedPageBreak/>
        <w:t xml:space="preserve">roughly similar in size to </w:t>
      </w:r>
      <w:proofErr w:type="spellStart"/>
      <w:r>
        <w:t>LTC</w:t>
      </w:r>
      <w:proofErr w:type="spellEnd"/>
      <w:r>
        <w:t xml:space="preserve">.  However, it is not apparent why the Snake River data set follows the </w:t>
      </w:r>
      <w:proofErr w:type="spellStart"/>
      <w:r>
        <w:t>LTC</w:t>
      </w:r>
      <w:proofErr w:type="spellEnd"/>
      <w:r>
        <w:t xml:space="preserve"> trend for </w:t>
      </w:r>
      <w:proofErr w:type="spellStart"/>
      <w:r>
        <w:t>bedload</w:t>
      </w:r>
      <w:proofErr w:type="spellEnd"/>
      <w:r>
        <w:t xml:space="preserve"> versus average reach shear.  The Snake River is much wider than both </w:t>
      </w:r>
      <w:proofErr w:type="spellStart"/>
      <w:r>
        <w:t>LTC</w:t>
      </w:r>
      <w:proofErr w:type="spellEnd"/>
      <w:r>
        <w:t xml:space="preserve"> and Oak Creek</w:t>
      </w:r>
      <w:r w:rsidR="00EE45F7">
        <w:t>,</w:t>
      </w:r>
      <w:r>
        <w:t xml:space="preserve"> and is more comparable in terms of cross-section to the East Fork and Clearwater Rivers.  The agreement with the </w:t>
      </w:r>
      <w:proofErr w:type="spellStart"/>
      <w:r>
        <w:t>LTC</w:t>
      </w:r>
      <w:proofErr w:type="spellEnd"/>
      <w:r>
        <w:t xml:space="preserve"> data may be related to armoring of the Snake River or the impact of large boulders below the surface</w:t>
      </w:r>
      <w:r w:rsidR="00EE45F7">
        <w:t>, but</w:t>
      </w:r>
      <w:r>
        <w:t xml:space="preserve"> the </w:t>
      </w:r>
      <w:r w:rsidR="00EE45F7">
        <w:t xml:space="preserve">actual reason </w:t>
      </w:r>
      <w:r>
        <w:t xml:space="preserve">is unknown.  The cause of the divergence at higher shear values is </w:t>
      </w:r>
      <w:r w:rsidR="00EE45F7">
        <w:t>also unknown</w:t>
      </w:r>
      <w:r>
        <w:t xml:space="preserve">, though it is plausible that it can be attributed to much higher sand content in the other rivers as evidenced in the </w:t>
      </w:r>
      <w:proofErr w:type="spellStart"/>
      <w:r>
        <w:t>D</w:t>
      </w:r>
      <w:r w:rsidRPr="00506D0A">
        <w:rPr>
          <w:vertAlign w:val="subscript"/>
        </w:rPr>
        <w:t>50</w:t>
      </w:r>
      <w:proofErr w:type="spellEnd"/>
      <w:r>
        <w:t xml:space="preserve"> values reported for these datasets, which are nearly all at or below 2</w:t>
      </w:r>
      <w:r w:rsidR="00584586">
        <w:t xml:space="preserve"> </w:t>
      </w:r>
      <w:r>
        <w:t xml:space="preserve">mm </w:t>
      </w:r>
      <w:r w:rsidR="00DA7B45">
        <w:fldChar w:fldCharType="begin">
          <w:fldData xml:space="preserve">PEVuZE5vdGU+PENpdGU+PEF1dGhvcj5FbW1ldHQ8L0F1dGhvcj48WWVhcj4xOTc2PC9ZZWFyPjxS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PjxwYWdlcz4xMDAwLTEwMDQ8L3BhZ2VzPjx2b2x1bWU+NzM8L3ZvbHVtZT48bnVtYmVyPjQ8L251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</w:fldData>
        </w:fldChar>
      </w:r>
      <w:r w:rsidR="00C870D2">
        <w:instrText xml:space="preserve"> ADDIN EN.CITE </w:instrText>
      </w:r>
      <w:r w:rsidR="00DA7B45">
        <w:fldChar w:fldCharType="begin">
          <w:fldData xml:space="preserve">PEVuZE5vdGU+PENpdGU+PEF1dGhvcj5FbW1ldHQ8L0F1dGhvcj48WWVhcj4xOTc2PC9ZZWFyPjxS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</w:fldData>
        </w:fldChar>
      </w:r>
      <w:r w:rsidR="00C870D2">
        <w:instrText xml:space="preserve"> ADDIN EN.CITE.DATA </w:instrText>
      </w:r>
      <w:r w:rsidR="00DA7B45">
        <w:fldChar w:fldCharType="end"/>
      </w:r>
      <w:r w:rsidR="00DA7B45">
        <w:fldChar w:fldCharType="separate"/>
      </w:r>
      <w:r>
        <w:rPr>
          <w:noProof/>
        </w:rPr>
        <w:t>(</w:t>
      </w:r>
      <w:hyperlink w:anchor="_ENREF_4_6" w:tooltip="Emmett, 1976 #773" w:history="1">
        <w:r w:rsidR="00146912">
          <w:rPr>
            <w:noProof/>
          </w:rPr>
          <w:t>Emmett 1976</w:t>
        </w:r>
      </w:hyperlink>
      <w:r>
        <w:rPr>
          <w:noProof/>
        </w:rPr>
        <w:t xml:space="preserve">; </w:t>
      </w:r>
      <w:hyperlink w:anchor="_ENREF_4_13" w:tooltip="Leopold, 1976 #336" w:history="1">
        <w:r w:rsidR="00146912">
          <w:rPr>
            <w:noProof/>
          </w:rPr>
          <w:t>Leopold and Emmett 1976</w:t>
        </w:r>
      </w:hyperlink>
      <w:r>
        <w:rPr>
          <w:noProof/>
        </w:rPr>
        <w:t xml:space="preserve">; </w:t>
      </w:r>
      <w:hyperlink w:anchor="_ENREF_4_14" w:tooltip="Milhous, 1973 #748" w:history="1">
        <w:r w:rsidR="00146912">
          <w:rPr>
            <w:noProof/>
          </w:rPr>
          <w:t>Milhous 1973</w:t>
        </w:r>
      </w:hyperlink>
      <w:r>
        <w:rPr>
          <w:noProof/>
        </w:rPr>
        <w:t>)</w:t>
      </w:r>
      <w:r w:rsidR="00DA7B45">
        <w:fldChar w:fldCharType="end"/>
      </w:r>
      <w:r>
        <w:t>.</w:t>
      </w:r>
      <w:r w:rsidR="00B44CBA">
        <w:t xml:space="preserve"> </w:t>
      </w:r>
    </w:p>
    <w:p w:rsidR="004B0A86" w:rsidRDefault="00B44CBA" w:rsidP="00E75D18">
      <w:r>
        <w:t xml:space="preserve">It is noted that data collected on the Clear Fork and Snake River were collected using a </w:t>
      </w:r>
      <w:proofErr w:type="spellStart"/>
      <w:r>
        <w:t>Helley</w:t>
      </w:r>
      <w:proofErr w:type="spellEnd"/>
      <w:r>
        <w:t>-Smith sampler operated form a cable bridge.  The East Fork River data were collected using a battery of pit samplers</w:t>
      </w:r>
      <w:r w:rsidRPr="00B44CBA">
        <w:t xml:space="preserve"> </w:t>
      </w:r>
      <w:r>
        <w:t>and the Oak River data were collected using a cross cannel vortex tube sampler.  In each case, the data represent average conditions over relatively brief sampling periods.  Some deviations in results may be caused by discrepancies in the methods used to collect the data.</w:t>
      </w:r>
    </w:p>
    <w:p w:rsidR="00127053" w:rsidRDefault="00127053" w:rsidP="002F01CB">
      <w:pPr>
        <w:pStyle w:val="Heading2"/>
      </w:pPr>
      <w:bookmarkStart w:id="149" w:name="_Toc364775343"/>
      <w:r>
        <w:t>Notations</w:t>
      </w:r>
      <w:bookmarkEnd w:id="149"/>
    </w:p>
    <w:p w:rsidR="00127053" w:rsidRDefault="00127053" w:rsidP="00127053">
      <w:pPr>
        <w:spacing w:after="0"/>
        <w:ind w:left="720" w:hanging="720"/>
      </w:pPr>
      <w:proofErr w:type="spellStart"/>
      <w:r w:rsidRPr="00A962CD">
        <w:t>D</w:t>
      </w:r>
      <w:r>
        <w:rPr>
          <w:vertAlign w:val="subscript"/>
        </w:rPr>
        <w:t>n</w:t>
      </w:r>
      <w:proofErr w:type="spellEnd"/>
      <w:r>
        <w:t xml:space="preserve"> </w:t>
      </w:r>
      <w:r>
        <w:tab/>
        <w:t>Nominal particle diameter for which n% of particles in the particle size distribution are finer</w:t>
      </w:r>
    </w:p>
    <w:p w:rsidR="00127053" w:rsidRDefault="00127053" w:rsidP="00127053">
      <w:pPr>
        <w:spacing w:after="0"/>
        <w:rPr>
          <w:rFonts w:ascii="Cambria Math" w:hAnsi="Cambria Math"/>
          <w:color w:val="000000"/>
        </w:rPr>
      </w:pPr>
      <w:r>
        <w:rPr>
          <w:color w:val="000000"/>
        </w:rPr>
        <w:t>K</w:t>
      </w:r>
      <w:r>
        <w:rPr>
          <w:color w:val="000000"/>
        </w:rPr>
        <w:tab/>
        <w:t>roughness height</w:t>
      </w:r>
    </w:p>
    <w:p w:rsidR="00127053" w:rsidRDefault="00127053" w:rsidP="00127053">
      <w:pPr>
        <w:spacing w:after="0"/>
        <w:rPr>
          <w:rFonts w:ascii="Cambria Math" w:hAnsi="Cambria Math"/>
          <w:color w:val="000000"/>
        </w:rPr>
      </w:pPr>
      <m:oMath>
        <m:r>
          <w:rPr>
            <w:rFonts w:ascii="Cambria Math" w:hAnsi="Cambria Math"/>
            <w:color w:val="000000"/>
          </w:rPr>
          <m:t>n</m:t>
        </m:r>
      </m:oMath>
      <w:r>
        <w:rPr>
          <w:rFonts w:ascii="Cambria Math" w:hAnsi="Cambria Math"/>
          <w:color w:val="000000"/>
        </w:rPr>
        <w:t xml:space="preserve"> </w:t>
      </w:r>
      <w:r>
        <w:rPr>
          <w:rFonts w:ascii="Cambria Math" w:hAnsi="Cambria Math"/>
          <w:color w:val="000000"/>
        </w:rPr>
        <w:tab/>
      </w:r>
      <w:proofErr w:type="gramStart"/>
      <w:r w:rsidRPr="00587073">
        <w:rPr>
          <w:rFonts w:ascii="Cambria Math" w:hAnsi="Cambria Math"/>
          <w:color w:val="000000"/>
        </w:rPr>
        <w:t>bank</w:t>
      </w:r>
      <w:proofErr w:type="gramEnd"/>
      <w:r w:rsidRPr="00587073">
        <w:rPr>
          <w:rFonts w:ascii="Cambria Math" w:hAnsi="Cambria Math"/>
          <w:color w:val="000000"/>
        </w:rPr>
        <w:t xml:space="preserve"> full Manning’s roughness coefficient</w:t>
      </w:r>
    </w:p>
    <w:p w:rsidR="00127053" w:rsidRPr="00587073" w:rsidRDefault="00DA7B45" w:rsidP="00127053">
      <w:pPr>
        <w:spacing w:after="0"/>
        <w:rPr>
          <w:color w:val="000000"/>
        </w:rPr>
      </w:pPr>
      <m:oMath>
        <m:sSub>
          <m:sSubPr>
            <m:ctrlPr>
              <w:rPr>
                <w:rFonts w:ascii="Cambria Math" w:hAnsi="Cambria Math"/>
                <w:i/>
                <w:color w:val="000000"/>
              </w:rPr>
            </m:ctrlPr>
          </m:sSubPr>
          <m:e>
            <m:r>
              <w:rPr>
                <w:rFonts w:ascii="Cambria Math" w:hAnsi="Cambria Math"/>
                <w:color w:val="000000"/>
              </w:rPr>
              <m:t>n</m:t>
            </m:r>
          </m:e>
          <m:sub>
            <m:r>
              <w:rPr>
                <w:rFonts w:ascii="Cambria Math" w:hAnsi="Cambria Math"/>
                <w:color w:val="000000"/>
              </w:rPr>
              <m:t>D</m:t>
            </m:r>
          </m:sub>
        </m:sSub>
      </m:oMath>
      <w:r w:rsidR="00127053" w:rsidRPr="00587073">
        <w:rPr>
          <w:rFonts w:ascii="Cambria Math" w:hAnsi="Cambria Math"/>
          <w:color w:val="000000"/>
        </w:rPr>
        <w:t xml:space="preserve"> </w:t>
      </w:r>
      <w:r w:rsidR="00127053">
        <w:rPr>
          <w:rFonts w:ascii="Cambria Math" w:hAnsi="Cambria Math"/>
          <w:iCs/>
          <w:color w:val="000000"/>
        </w:rPr>
        <w:tab/>
      </w:r>
      <w:r w:rsidR="00127053" w:rsidRPr="00587073">
        <w:rPr>
          <w:rFonts w:ascii="Cambria Math" w:hAnsi="Cambria Math"/>
          <w:iCs/>
          <w:color w:val="000000"/>
        </w:rPr>
        <w:t>Manning-</w:t>
      </w:r>
      <w:proofErr w:type="spellStart"/>
      <w:r w:rsidR="00127053" w:rsidRPr="00587073">
        <w:rPr>
          <w:color w:val="000000"/>
        </w:rPr>
        <w:t>Strickler</w:t>
      </w:r>
      <w:proofErr w:type="spellEnd"/>
      <w:r w:rsidR="00127053" w:rsidRPr="00587073">
        <w:rPr>
          <w:color w:val="000000"/>
        </w:rPr>
        <w:t xml:space="preserve"> roughness coefficient</w:t>
      </w:r>
    </w:p>
    <w:p w:rsidR="00127053" w:rsidRPr="00C452D2" w:rsidRDefault="00127053" w:rsidP="00127053">
      <w:pPr>
        <w:spacing w:after="0"/>
        <w:rPr>
          <w:color w:val="000000"/>
        </w:rPr>
      </w:pPr>
      <w:r w:rsidRPr="00C452D2">
        <w:rPr>
          <w:color w:val="000000"/>
        </w:rPr>
        <w:t>R</w:t>
      </w:r>
      <w:r>
        <w:rPr>
          <w:color w:val="000000"/>
        </w:rPr>
        <w:t xml:space="preserve"> </w:t>
      </w:r>
      <w:r>
        <w:rPr>
          <w:color w:val="000000"/>
        </w:rPr>
        <w:tab/>
      </w:r>
      <w:r w:rsidRPr="00C452D2">
        <w:rPr>
          <w:color w:val="000000"/>
        </w:rPr>
        <w:t>hydraulic radius</w:t>
      </w:r>
    </w:p>
    <w:p w:rsidR="00127053" w:rsidRPr="00C452D2" w:rsidRDefault="00127053" w:rsidP="00127053">
      <w:pPr>
        <w:spacing w:after="0"/>
        <w:rPr>
          <w:color w:val="000000"/>
        </w:rPr>
      </w:pPr>
      <w:r w:rsidRPr="00C452D2">
        <w:rPr>
          <w:color w:val="000000"/>
        </w:rPr>
        <w:t>S</w:t>
      </w:r>
      <w:r>
        <w:rPr>
          <w:color w:val="000000"/>
        </w:rPr>
        <w:t xml:space="preserve"> </w:t>
      </w:r>
      <w:r>
        <w:rPr>
          <w:color w:val="000000"/>
        </w:rPr>
        <w:tab/>
      </w:r>
      <w:r w:rsidRPr="00C452D2">
        <w:rPr>
          <w:color w:val="000000"/>
        </w:rPr>
        <w:t>energy gradient</w:t>
      </w:r>
    </w:p>
    <w:p w:rsidR="00127053" w:rsidRPr="00587073" w:rsidRDefault="00DA7B45" w:rsidP="00127053">
      <w:pPr>
        <w:spacing w:after="0"/>
        <w:rPr>
          <w:color w:val="000000"/>
        </w:rPr>
      </w:pPr>
      <m:oMath>
        <m:sSup>
          <m:sSupPr>
            <m:ctrlPr>
              <w:rPr>
                <w:rFonts w:ascii="Cambria Math" w:hAnsi="Cambria Math"/>
                <w:i/>
                <w:color w:val="000000"/>
              </w:rPr>
            </m:ctrlPr>
          </m:sSupPr>
          <m:e>
            <m:r>
              <w:rPr>
                <w:rFonts w:ascii="Cambria Math" w:hAnsi="Cambria Math"/>
                <w:color w:val="000000"/>
              </w:rPr>
              <m:t>τ</m:t>
            </m:r>
          </m:e>
          <m:sup>
            <m:r>
              <w:rPr>
                <w:rFonts w:ascii="Cambria Math" w:hAnsi="Cambria Math"/>
                <w:color w:val="000000"/>
              </w:rPr>
              <m:t>'</m:t>
            </m:r>
          </m:sup>
        </m:sSup>
        <m:r>
          <w:rPr>
            <w:rFonts w:ascii="Cambria Math" w:hAnsi="Cambria Math"/>
            <w:color w:val="000000"/>
          </w:rPr>
          <m:t xml:space="preserve"> </m:t>
        </m:r>
      </m:oMath>
      <w:r w:rsidR="00127053">
        <w:rPr>
          <w:rFonts w:ascii="Cambria Math" w:hAnsi="Cambria Math"/>
          <w:color w:val="000000"/>
        </w:rPr>
        <w:tab/>
      </w:r>
      <w:proofErr w:type="gramStart"/>
      <w:r w:rsidR="00127053" w:rsidRPr="00587073">
        <w:rPr>
          <w:rFonts w:ascii="Cambria Math" w:hAnsi="Cambria Math"/>
          <w:color w:val="000000"/>
        </w:rPr>
        <w:t>grain</w:t>
      </w:r>
      <w:proofErr w:type="gramEnd"/>
      <w:r w:rsidR="00127053" w:rsidRPr="00587073">
        <w:rPr>
          <w:rFonts w:ascii="Cambria Math" w:hAnsi="Cambria Math"/>
          <w:color w:val="000000"/>
        </w:rPr>
        <w:t xml:space="preserve"> shear</w:t>
      </w:r>
    </w:p>
    <w:p w:rsidR="00127053" w:rsidRPr="00587073" w:rsidRDefault="00DA7B45" w:rsidP="00127053">
      <w:pPr>
        <w:spacing w:after="0"/>
        <w:rPr>
          <w:color w:val="000000"/>
        </w:rPr>
      </w:pPr>
      <m:oMath>
        <m:sSub>
          <m:sSubPr>
            <m:ctrlPr>
              <w:rPr>
                <w:rFonts w:ascii="Cambria Math" w:hAnsi="Cambria Math"/>
                <w:i/>
                <w:color w:val="000000"/>
              </w:rPr>
            </m:ctrlPr>
          </m:sSubPr>
          <m:e>
            <m:r>
              <w:rPr>
                <w:rFonts w:ascii="Cambria Math" w:hAnsi="Cambria Math"/>
                <w:color w:val="000000"/>
              </w:rPr>
              <m:t>τ</m:t>
            </m:r>
          </m:e>
          <m:sub>
            <m:r>
              <w:rPr>
                <w:rFonts w:ascii="Cambria Math" w:hAnsi="Cambria Math"/>
                <w:color w:val="000000"/>
              </w:rPr>
              <m:t>0</m:t>
            </m:r>
          </m:sub>
        </m:sSub>
        <m:r>
          <w:rPr>
            <w:rFonts w:ascii="Cambria Math" w:hAnsi="Cambria Math"/>
            <w:color w:val="000000"/>
          </w:rPr>
          <m:t xml:space="preserve"> </m:t>
        </m:r>
      </m:oMath>
      <w:r w:rsidR="00127053">
        <w:rPr>
          <w:rFonts w:ascii="Cambria Math" w:hAnsi="Cambria Math"/>
          <w:color w:val="000000"/>
        </w:rPr>
        <w:tab/>
      </w:r>
      <w:proofErr w:type="gramStart"/>
      <w:r w:rsidR="00127053" w:rsidRPr="00587073">
        <w:rPr>
          <w:rFonts w:ascii="Cambria Math" w:hAnsi="Cambria Math"/>
          <w:color w:val="000000"/>
        </w:rPr>
        <w:t>reach</w:t>
      </w:r>
      <w:proofErr w:type="gramEnd"/>
      <w:r w:rsidR="00127053" w:rsidRPr="00587073">
        <w:rPr>
          <w:rFonts w:ascii="Cambria Math" w:hAnsi="Cambria Math"/>
          <w:color w:val="000000"/>
        </w:rPr>
        <w:t xml:space="preserve"> average</w:t>
      </w:r>
      <w:r w:rsidR="002F01CB">
        <w:rPr>
          <w:rFonts w:ascii="Cambria Math" w:hAnsi="Cambria Math"/>
          <w:color w:val="000000"/>
        </w:rPr>
        <w:t xml:space="preserve"> shear </w:t>
      </w:r>
    </w:p>
    <w:p w:rsidR="00127053" w:rsidRPr="00110415" w:rsidRDefault="00127053" w:rsidP="00127053">
      <w:pPr>
        <w:spacing w:after="0"/>
      </w:pPr>
      <w:proofErr w:type="gramStart"/>
      <w:r>
        <w:t>γ</w:t>
      </w:r>
      <w:proofErr w:type="gramEnd"/>
      <w:r>
        <w:t xml:space="preserve"> </w:t>
      </w:r>
      <w:r>
        <w:tab/>
        <w:t>unit weight of water</w:t>
      </w:r>
    </w:p>
    <w:p w:rsidR="002A1772" w:rsidRDefault="002A1772">
      <w:pPr>
        <w:spacing w:after="0"/>
      </w:pPr>
      <w:r>
        <w:br w:type="page"/>
      </w:r>
    </w:p>
    <w:p w:rsidR="00E75D18" w:rsidRDefault="00E75D18" w:rsidP="002F01CB">
      <w:pPr>
        <w:pStyle w:val="Heading2"/>
      </w:pPr>
      <w:bookmarkStart w:id="150" w:name="_Toc364775344"/>
      <w:r>
        <w:lastRenderedPageBreak/>
        <w:t>References</w:t>
      </w:r>
      <w:bookmarkEnd w:id="150"/>
    </w:p>
    <w:p w:rsidR="00146912" w:rsidRDefault="00DA7B45" w:rsidP="00146912">
      <w:pPr>
        <w:spacing w:after="0"/>
        <w:ind w:left="720" w:hanging="720"/>
        <w:rPr>
          <w:noProof/>
        </w:rPr>
      </w:pPr>
      <w:r>
        <w:fldChar w:fldCharType="begin"/>
      </w:r>
      <w:r w:rsidR="00A75064">
        <w:instrText xml:space="preserve"> ADDIN EN.SECTION.REFLIST </w:instrText>
      </w:r>
      <w:r>
        <w:fldChar w:fldCharType="separate"/>
      </w:r>
      <w:bookmarkStart w:id="151" w:name="_ENREF_4_1"/>
      <w:r w:rsidR="00146912">
        <w:rPr>
          <w:noProof/>
        </w:rPr>
        <w:t>Bagnold, R. A. (1960). "The Physics Underlying Sediment Transport."</w:t>
      </w:r>
      <w:bookmarkEnd w:id="151"/>
    </w:p>
    <w:p w:rsidR="00146912" w:rsidRDefault="00146912" w:rsidP="00146912">
      <w:pPr>
        <w:spacing w:after="0"/>
        <w:ind w:left="720" w:hanging="720"/>
        <w:rPr>
          <w:noProof/>
        </w:rPr>
      </w:pPr>
      <w:bookmarkStart w:id="152" w:name="_ENREF_4_2"/>
      <w:r>
        <w:rPr>
          <w:noProof/>
        </w:rPr>
        <w:t xml:space="preserve">Bagnold, R. A. (1973). "The Nature of Saltation and of 'Bed-Load' Transport in Water." </w:t>
      </w:r>
      <w:r w:rsidRPr="00146912">
        <w:rPr>
          <w:i/>
          <w:noProof/>
        </w:rPr>
        <w:t>Proceedings of the Royal Society of London. A. Mathematical and Physical Sciences</w:t>
      </w:r>
      <w:r>
        <w:rPr>
          <w:noProof/>
        </w:rPr>
        <w:t>, 332(1591), 473-504.</w:t>
      </w:r>
      <w:bookmarkEnd w:id="152"/>
    </w:p>
    <w:p w:rsidR="00146912" w:rsidRDefault="00146912" w:rsidP="00146912">
      <w:pPr>
        <w:spacing w:after="0"/>
        <w:ind w:left="720" w:hanging="720"/>
        <w:rPr>
          <w:noProof/>
        </w:rPr>
      </w:pPr>
      <w:bookmarkStart w:id="153" w:name="_ENREF_4_3"/>
      <w:r>
        <w:rPr>
          <w:noProof/>
        </w:rPr>
        <w:t xml:space="preserve">Bakke, P. D., Basdekas, P. O., Dawdy, D. R., and Klingeman, P. C. (1999). "Calibrated Parker-Klingeman Model for Gravel Transport." </w:t>
      </w:r>
      <w:r w:rsidRPr="00146912">
        <w:rPr>
          <w:i/>
          <w:noProof/>
        </w:rPr>
        <w:t>Journal of Hydraulic Engineering</w:t>
      </w:r>
      <w:r>
        <w:rPr>
          <w:noProof/>
        </w:rPr>
        <w:t>, 125(6), 657-660.</w:t>
      </w:r>
      <w:bookmarkEnd w:id="153"/>
    </w:p>
    <w:p w:rsidR="00146912" w:rsidRDefault="00146912" w:rsidP="00146912">
      <w:pPr>
        <w:spacing w:after="0"/>
        <w:ind w:left="720" w:hanging="720"/>
        <w:rPr>
          <w:noProof/>
        </w:rPr>
      </w:pPr>
      <w:bookmarkStart w:id="154" w:name="_ENREF_4_4"/>
      <w:r>
        <w:rPr>
          <w:noProof/>
        </w:rPr>
        <w:t xml:space="preserve">Bergman, N., Laronne, J. B., and Reid, I. (2007). "Benefits of Design Modifications to the Birkbeck Bedload Sampler Illustrated by Flash-Floods in an Ephemeral Gravel-Bed Channel." </w:t>
      </w:r>
      <w:r w:rsidRPr="00146912">
        <w:rPr>
          <w:i/>
          <w:noProof/>
        </w:rPr>
        <w:t>Earth Surface Processes and Landforms</w:t>
      </w:r>
      <w:r>
        <w:rPr>
          <w:noProof/>
        </w:rPr>
        <w:t>, 32(2), 317-328.</w:t>
      </w:r>
      <w:bookmarkEnd w:id="154"/>
    </w:p>
    <w:p w:rsidR="00146912" w:rsidRDefault="00146912" w:rsidP="00146912">
      <w:pPr>
        <w:spacing w:after="0"/>
        <w:ind w:left="720" w:hanging="720"/>
        <w:rPr>
          <w:noProof/>
        </w:rPr>
      </w:pPr>
      <w:bookmarkStart w:id="155" w:name="_ENREF_4_5"/>
      <w:r>
        <w:rPr>
          <w:noProof/>
        </w:rPr>
        <w:t xml:space="preserve">Chow, V. T. (1959). </w:t>
      </w:r>
      <w:r w:rsidRPr="00146912">
        <w:rPr>
          <w:i/>
          <w:noProof/>
        </w:rPr>
        <w:t>Open-Channel Hydraulics</w:t>
      </w:r>
      <w:r>
        <w:rPr>
          <w:noProof/>
        </w:rPr>
        <w:t>, Balckburn Press Caldwell, NJ.</w:t>
      </w:r>
      <w:bookmarkEnd w:id="155"/>
    </w:p>
    <w:p w:rsidR="00146912" w:rsidRDefault="00146912" w:rsidP="00146912">
      <w:pPr>
        <w:spacing w:after="0"/>
        <w:ind w:left="720" w:hanging="720"/>
        <w:rPr>
          <w:noProof/>
        </w:rPr>
      </w:pPr>
      <w:bookmarkStart w:id="156" w:name="_ENREF_4_6"/>
      <w:r>
        <w:rPr>
          <w:noProof/>
        </w:rPr>
        <w:t xml:space="preserve">Emmett, W. W. "Bedload Transport in Two Large, Gravelbed Rivers, Idaho and Washington." </w:t>
      </w:r>
      <w:r w:rsidRPr="00146912">
        <w:rPr>
          <w:i/>
          <w:noProof/>
        </w:rPr>
        <w:t>Proc., Third Federal Inter-Agency Sedimentation Conference</w:t>
      </w:r>
      <w:r>
        <w:rPr>
          <w:noProof/>
        </w:rPr>
        <w:t>, 4-101 to 104-114.</w:t>
      </w:r>
      <w:bookmarkEnd w:id="156"/>
    </w:p>
    <w:p w:rsidR="00146912" w:rsidRDefault="00146912" w:rsidP="00146912">
      <w:pPr>
        <w:spacing w:after="0"/>
        <w:ind w:left="720" w:hanging="720"/>
        <w:rPr>
          <w:noProof/>
        </w:rPr>
      </w:pPr>
      <w:bookmarkStart w:id="157" w:name="_ENREF_4_7"/>
      <w:r>
        <w:rPr>
          <w:noProof/>
        </w:rPr>
        <w:t xml:space="preserve">Gaeuman, D. "Mecanics of Bedload Rating Curve Shifts and Bedload Hysteresis in the Trinity River, California." </w:t>
      </w:r>
      <w:r w:rsidRPr="00146912">
        <w:rPr>
          <w:i/>
          <w:noProof/>
        </w:rPr>
        <w:t>Proc., 2nd Joint Federal Interagency Conference</w:t>
      </w:r>
      <w:r>
        <w:rPr>
          <w:noProof/>
        </w:rPr>
        <w:t>.</w:t>
      </w:r>
      <w:bookmarkEnd w:id="157"/>
    </w:p>
    <w:p w:rsidR="00146912" w:rsidRDefault="00146912" w:rsidP="00146912">
      <w:pPr>
        <w:spacing w:after="0"/>
        <w:ind w:left="720" w:hanging="720"/>
        <w:rPr>
          <w:noProof/>
        </w:rPr>
      </w:pPr>
      <w:bookmarkStart w:id="158" w:name="_ENREF_4_8"/>
      <w:r>
        <w:rPr>
          <w:noProof/>
        </w:rPr>
        <w:t xml:space="preserve">Gomez, B. (1983). "Temporal Variations in Bedload Transport Rates: The Effect of Progressive Bed Armouring." </w:t>
      </w:r>
      <w:r w:rsidRPr="00146912">
        <w:rPr>
          <w:i/>
          <w:noProof/>
        </w:rPr>
        <w:t>Earth Surface Processes and Landforms</w:t>
      </w:r>
      <w:r>
        <w:rPr>
          <w:noProof/>
        </w:rPr>
        <w:t>, 8(1), 41-54.</w:t>
      </w:r>
      <w:bookmarkEnd w:id="158"/>
    </w:p>
    <w:p w:rsidR="00146912" w:rsidRDefault="00146912" w:rsidP="00146912">
      <w:pPr>
        <w:spacing w:after="0"/>
        <w:ind w:left="720" w:hanging="720"/>
        <w:rPr>
          <w:noProof/>
        </w:rPr>
      </w:pPr>
      <w:bookmarkStart w:id="159" w:name="_ENREF_4_9"/>
      <w:r>
        <w:rPr>
          <w:noProof/>
        </w:rPr>
        <w:t xml:space="preserve">Gracie, J. W., and Thomas, W. A. "Sediment Transport in Some Eastern United States Streams." </w:t>
      </w:r>
      <w:r w:rsidRPr="00146912">
        <w:rPr>
          <w:i/>
          <w:noProof/>
        </w:rPr>
        <w:t>Proc., ASCE/EWRI World Water &amp; Environmental Resources Congress</w:t>
      </w:r>
      <w:r>
        <w:rPr>
          <w:noProof/>
        </w:rPr>
        <w:t>.</w:t>
      </w:r>
      <w:bookmarkEnd w:id="159"/>
    </w:p>
    <w:p w:rsidR="00146912" w:rsidRDefault="00146912" w:rsidP="00146912">
      <w:pPr>
        <w:spacing w:after="0"/>
        <w:ind w:left="720" w:hanging="720"/>
        <w:rPr>
          <w:noProof/>
        </w:rPr>
      </w:pPr>
      <w:bookmarkStart w:id="160" w:name="_ENREF_4_10"/>
      <w:r>
        <w:rPr>
          <w:noProof/>
        </w:rPr>
        <w:t xml:space="preserve">Habersack, M., H., Nachtnebel, P., H., Laronne, and B., J. (2001). "The Continuous Measurement of Bedload Discharge in a Large Alpine Gravel Bed River." </w:t>
      </w:r>
      <w:r w:rsidRPr="00146912">
        <w:rPr>
          <w:i/>
          <w:noProof/>
        </w:rPr>
        <w:t>Journal of Hydraulic Research</w:t>
      </w:r>
      <w:r>
        <w:rPr>
          <w:noProof/>
        </w:rPr>
        <w:t>, 39, 125-133.</w:t>
      </w:r>
      <w:bookmarkEnd w:id="160"/>
    </w:p>
    <w:p w:rsidR="00146912" w:rsidRDefault="00146912" w:rsidP="00146912">
      <w:pPr>
        <w:spacing w:after="0"/>
        <w:ind w:left="720" w:hanging="720"/>
        <w:rPr>
          <w:noProof/>
        </w:rPr>
      </w:pPr>
      <w:bookmarkStart w:id="161" w:name="_ENREF_4_11"/>
      <w:r>
        <w:rPr>
          <w:noProof/>
        </w:rPr>
        <w:t xml:space="preserve">Hollingshead, A. B. (1968). "Sediment Transport Measurements: Elbow River at Bragg Creek." </w:t>
      </w:r>
      <w:r w:rsidRPr="00146912">
        <w:rPr>
          <w:i/>
          <w:noProof/>
        </w:rPr>
        <w:t>Research Council of Alberta</w:t>
      </w:r>
      <w:r>
        <w:rPr>
          <w:noProof/>
        </w:rPr>
        <w:t>, 46.</w:t>
      </w:r>
      <w:bookmarkEnd w:id="161"/>
    </w:p>
    <w:p w:rsidR="00146912" w:rsidRDefault="00146912" w:rsidP="00146912">
      <w:pPr>
        <w:spacing w:after="0"/>
        <w:ind w:left="720" w:hanging="720"/>
        <w:rPr>
          <w:noProof/>
        </w:rPr>
      </w:pPr>
      <w:bookmarkStart w:id="162" w:name="_ENREF_4_12"/>
      <w:r>
        <w:rPr>
          <w:noProof/>
        </w:rPr>
        <w:t xml:space="preserve">Hubbell, D. W. (1987). "Bedload Sampling and Analysis." </w:t>
      </w:r>
      <w:r w:rsidRPr="00146912">
        <w:rPr>
          <w:i/>
          <w:noProof/>
        </w:rPr>
        <w:t>Sediment Transport in Gravel-Bed Rivers</w:t>
      </w:r>
      <w:r>
        <w:rPr>
          <w:noProof/>
        </w:rPr>
        <w:t>, C. R. Thorne, J. C. Bathurst, and R. D. Hey, eds., John Wiley and Sons, New York</w:t>
      </w:r>
      <w:r>
        <w:rPr>
          <w:noProof/>
        </w:rPr>
        <w:tab/>
        <w:t>89-118.</w:t>
      </w:r>
      <w:bookmarkEnd w:id="162"/>
    </w:p>
    <w:p w:rsidR="00146912" w:rsidRDefault="00146912" w:rsidP="00146912">
      <w:pPr>
        <w:spacing w:after="0"/>
        <w:ind w:left="720" w:hanging="720"/>
        <w:rPr>
          <w:noProof/>
        </w:rPr>
      </w:pPr>
      <w:bookmarkStart w:id="163" w:name="_ENREF_4_13"/>
      <w:r>
        <w:rPr>
          <w:noProof/>
        </w:rPr>
        <w:t xml:space="preserve">Leopold, L. B., and Emmett, W. W. (1976). "Bedload Measurements, East Fork River, Wyoming." </w:t>
      </w:r>
      <w:r w:rsidRPr="00146912">
        <w:rPr>
          <w:i/>
          <w:noProof/>
        </w:rPr>
        <w:t>Proceedings of the National Academy of Sciences of the United States of America</w:t>
      </w:r>
      <w:r>
        <w:rPr>
          <w:noProof/>
        </w:rPr>
        <w:t>, 73(4), 1000-1004.</w:t>
      </w:r>
      <w:bookmarkEnd w:id="163"/>
    </w:p>
    <w:p w:rsidR="00146912" w:rsidRDefault="00146912" w:rsidP="00146912">
      <w:pPr>
        <w:spacing w:after="0"/>
        <w:ind w:left="720" w:hanging="720"/>
        <w:rPr>
          <w:noProof/>
        </w:rPr>
      </w:pPr>
      <w:bookmarkStart w:id="164" w:name="_ENREF_4_14"/>
      <w:r>
        <w:rPr>
          <w:noProof/>
        </w:rPr>
        <w:t>Milhous, R. T. (1973). "Sediment Transport in a Gravel-Bottomed Stream." Doctor of Philosophy, Oregon State University, Corvallis, Oregon.</w:t>
      </w:r>
      <w:bookmarkEnd w:id="164"/>
    </w:p>
    <w:p w:rsidR="00146912" w:rsidRDefault="00146912" w:rsidP="00146912">
      <w:pPr>
        <w:spacing w:after="0"/>
        <w:ind w:left="720" w:hanging="720"/>
        <w:rPr>
          <w:noProof/>
        </w:rPr>
      </w:pPr>
      <w:bookmarkStart w:id="165" w:name="_ENREF_4_15"/>
      <w:r>
        <w:rPr>
          <w:noProof/>
        </w:rPr>
        <w:t xml:space="preserve">Parker, G. (1990). "Surface- Based Bedload Transport Relation for Gravel Rivers." </w:t>
      </w:r>
      <w:r w:rsidRPr="00146912">
        <w:rPr>
          <w:i/>
          <w:noProof/>
        </w:rPr>
        <w:t>Journal of Hydraulic Research</w:t>
      </w:r>
      <w:r>
        <w:rPr>
          <w:noProof/>
        </w:rPr>
        <w:t>, 28(4), 417-436.</w:t>
      </w:r>
      <w:bookmarkEnd w:id="165"/>
    </w:p>
    <w:p w:rsidR="00146912" w:rsidRDefault="00146912" w:rsidP="00146912">
      <w:pPr>
        <w:spacing w:after="0"/>
        <w:ind w:left="720" w:hanging="720"/>
        <w:rPr>
          <w:noProof/>
        </w:rPr>
      </w:pPr>
      <w:bookmarkStart w:id="166" w:name="_ENREF_4_16"/>
      <w:r>
        <w:rPr>
          <w:noProof/>
        </w:rPr>
        <w:t xml:space="preserve">Parker, G., and Klingeman, P. C. (1982). "On Why Gravel Bed Streams Are Paved." </w:t>
      </w:r>
      <w:r w:rsidRPr="00146912">
        <w:rPr>
          <w:i/>
          <w:noProof/>
        </w:rPr>
        <w:t>Water Resour. Res.</w:t>
      </w:r>
      <w:r>
        <w:rPr>
          <w:noProof/>
        </w:rPr>
        <w:t>, 18(5), 1409-1423.</w:t>
      </w:r>
      <w:bookmarkEnd w:id="166"/>
    </w:p>
    <w:p w:rsidR="00146912" w:rsidRDefault="00146912" w:rsidP="00146912">
      <w:pPr>
        <w:spacing w:after="0"/>
        <w:ind w:left="720" w:hanging="720"/>
        <w:rPr>
          <w:noProof/>
        </w:rPr>
      </w:pPr>
      <w:bookmarkStart w:id="167" w:name="_ENREF_4_17"/>
      <w:r>
        <w:rPr>
          <w:noProof/>
        </w:rPr>
        <w:t xml:space="preserve">Parker, G., Klingeman, P. C., and Mclean, D. G. (1982). "Bedload and Size Distribution in Paved Gravel Bed Streams." </w:t>
      </w:r>
      <w:r w:rsidRPr="00146912">
        <w:rPr>
          <w:i/>
          <w:noProof/>
        </w:rPr>
        <w:t>Journal of the Hydraulics Division, ASCE</w:t>
      </w:r>
      <w:r>
        <w:rPr>
          <w:noProof/>
        </w:rPr>
        <w:t>, 108(4), 27.</w:t>
      </w:r>
      <w:bookmarkEnd w:id="167"/>
    </w:p>
    <w:p w:rsidR="00146912" w:rsidRDefault="00146912" w:rsidP="00146912">
      <w:pPr>
        <w:spacing w:after="0"/>
        <w:ind w:left="720" w:hanging="720"/>
        <w:rPr>
          <w:noProof/>
        </w:rPr>
      </w:pPr>
      <w:bookmarkStart w:id="168" w:name="_ENREF_4_18"/>
      <w:r>
        <w:rPr>
          <w:noProof/>
        </w:rPr>
        <w:t xml:space="preserve">Parker, G., and Toro-Escobar, C. M. (2002). "Equal Mobility of Gravel in Streams: The Remains of the Day." </w:t>
      </w:r>
      <w:r w:rsidRPr="00146912">
        <w:rPr>
          <w:i/>
          <w:noProof/>
        </w:rPr>
        <w:t>Water Resour. Res.</w:t>
      </w:r>
      <w:r>
        <w:rPr>
          <w:noProof/>
        </w:rPr>
        <w:t>, 38(11), 1264.</w:t>
      </w:r>
      <w:bookmarkEnd w:id="168"/>
    </w:p>
    <w:p w:rsidR="00146912" w:rsidRDefault="00146912" w:rsidP="00146912">
      <w:pPr>
        <w:spacing w:after="0"/>
        <w:ind w:left="720" w:hanging="720"/>
        <w:rPr>
          <w:noProof/>
        </w:rPr>
      </w:pPr>
      <w:bookmarkStart w:id="169" w:name="_ENREF_4_19"/>
      <w:r>
        <w:rPr>
          <w:noProof/>
        </w:rPr>
        <w:t xml:space="preserve">Reid, J., Layman, J. T., and Frostick, L. E. (1980). "The Continuous Measurement of Bedload Discharge." </w:t>
      </w:r>
      <w:r w:rsidRPr="00146912">
        <w:rPr>
          <w:i/>
          <w:noProof/>
        </w:rPr>
        <w:t>Journal of Hydraulic Research = Journal de Recherches Hydrauliques</w:t>
      </w:r>
      <w:r>
        <w:rPr>
          <w:noProof/>
        </w:rPr>
        <w:t>, 18(3), 243-249.</w:t>
      </w:r>
      <w:bookmarkEnd w:id="169"/>
    </w:p>
    <w:p w:rsidR="00146912" w:rsidRDefault="00146912" w:rsidP="00146912">
      <w:pPr>
        <w:spacing w:after="0"/>
        <w:ind w:left="720" w:hanging="720"/>
        <w:rPr>
          <w:noProof/>
        </w:rPr>
      </w:pPr>
      <w:bookmarkStart w:id="170" w:name="_ENREF_4_20"/>
      <w:r>
        <w:rPr>
          <w:noProof/>
        </w:rPr>
        <w:lastRenderedPageBreak/>
        <w:t>Rosgen, D. (1996). "Field Survey Procedures for Characterization of River Morphology." 8.</w:t>
      </w:r>
      <w:bookmarkEnd w:id="170"/>
    </w:p>
    <w:p w:rsidR="00146912" w:rsidRDefault="00146912" w:rsidP="00146912">
      <w:pPr>
        <w:spacing w:after="0"/>
        <w:ind w:left="720" w:hanging="720"/>
        <w:rPr>
          <w:noProof/>
        </w:rPr>
      </w:pPr>
      <w:bookmarkStart w:id="171" w:name="_ENREF_4_21"/>
      <w:r>
        <w:rPr>
          <w:noProof/>
        </w:rPr>
        <w:t xml:space="preserve">Rosgen, D. L., and Silvey, H. L. (2005). </w:t>
      </w:r>
      <w:r w:rsidRPr="00146912">
        <w:rPr>
          <w:i/>
          <w:noProof/>
        </w:rPr>
        <w:t>The Reference Reach Field Book</w:t>
      </w:r>
      <w:r>
        <w:rPr>
          <w:noProof/>
        </w:rPr>
        <w:t>, Wildland Hydrology Books, Fort Collins, CO.</w:t>
      </w:r>
      <w:bookmarkEnd w:id="171"/>
    </w:p>
    <w:p w:rsidR="00146912" w:rsidRDefault="00146912" w:rsidP="00146912">
      <w:pPr>
        <w:spacing w:after="0"/>
        <w:ind w:left="720" w:hanging="720"/>
        <w:rPr>
          <w:noProof/>
        </w:rPr>
      </w:pPr>
      <w:bookmarkStart w:id="172" w:name="_ENREF_4_22"/>
      <w:r>
        <w:rPr>
          <w:noProof/>
        </w:rPr>
        <w:t xml:space="preserve">Sterling, S. M., and Church, M. (2002). "Sediment Trapping Characteristics of a Pit Trap and the Helley-Smith Sampler in a Cobble Gravel Bed River." </w:t>
      </w:r>
      <w:r w:rsidRPr="00146912">
        <w:rPr>
          <w:i/>
          <w:noProof/>
        </w:rPr>
        <w:t>Water Resour. Res.</w:t>
      </w:r>
      <w:r>
        <w:rPr>
          <w:noProof/>
        </w:rPr>
        <w:t>, 38(8), 1144.</w:t>
      </w:r>
      <w:bookmarkEnd w:id="172"/>
    </w:p>
    <w:p w:rsidR="00146912" w:rsidRDefault="00146912" w:rsidP="00146912">
      <w:pPr>
        <w:spacing w:after="0"/>
        <w:ind w:left="720" w:hanging="720"/>
        <w:rPr>
          <w:noProof/>
        </w:rPr>
      </w:pPr>
      <w:bookmarkStart w:id="173" w:name="_ENREF_4_23"/>
      <w:r>
        <w:rPr>
          <w:noProof/>
        </w:rPr>
        <w:t>Wilcock, P., Pitlick, J., and Cui, Y. (2008). "Sediment Transport Primer - Estimating Bed-Material Transport in Gravel-Bed Rivers." Usda Forrest Service, ed.Washington, D.C.</w:t>
      </w:r>
      <w:bookmarkEnd w:id="173"/>
    </w:p>
    <w:p w:rsidR="00146912" w:rsidRDefault="00146912" w:rsidP="00146912">
      <w:pPr>
        <w:spacing w:after="0"/>
        <w:ind w:left="720" w:hanging="720"/>
        <w:rPr>
          <w:noProof/>
        </w:rPr>
      </w:pPr>
      <w:bookmarkStart w:id="174" w:name="_ENREF_4_24"/>
      <w:r>
        <w:rPr>
          <w:noProof/>
        </w:rPr>
        <w:t xml:space="preserve">Wilcock, P. R. (1998). "Two-Fraction Model of Initial Sediment Motion in Gravel-Bed Rivers." </w:t>
      </w:r>
      <w:r w:rsidRPr="00146912">
        <w:rPr>
          <w:i/>
          <w:noProof/>
        </w:rPr>
        <w:t>Science</w:t>
      </w:r>
      <w:r>
        <w:rPr>
          <w:noProof/>
        </w:rPr>
        <w:t>, 280(5362), 410-412.</w:t>
      </w:r>
      <w:bookmarkEnd w:id="174"/>
    </w:p>
    <w:p w:rsidR="00146912" w:rsidRDefault="00146912" w:rsidP="00146912">
      <w:pPr>
        <w:spacing w:after="0"/>
        <w:ind w:left="720" w:hanging="720"/>
        <w:rPr>
          <w:noProof/>
        </w:rPr>
      </w:pPr>
      <w:bookmarkStart w:id="175" w:name="_ENREF_4_25"/>
      <w:r>
        <w:rPr>
          <w:noProof/>
        </w:rPr>
        <w:t xml:space="preserve">Wilcock, P. R. (2001). "Toward a Practical Method for Estimating Sediment-Transport Rates in Gravel-Bed Rivers." </w:t>
      </w:r>
      <w:r w:rsidRPr="00146912">
        <w:rPr>
          <w:i/>
          <w:noProof/>
        </w:rPr>
        <w:t>Earth Surface Processes and Landforms</w:t>
      </w:r>
      <w:r>
        <w:rPr>
          <w:noProof/>
        </w:rPr>
        <w:t>, 26(13), 1395-1408.</w:t>
      </w:r>
      <w:bookmarkEnd w:id="175"/>
    </w:p>
    <w:p w:rsidR="00146912" w:rsidRDefault="00146912" w:rsidP="00146912">
      <w:pPr>
        <w:spacing w:after="0"/>
        <w:ind w:left="720" w:hanging="720"/>
        <w:rPr>
          <w:noProof/>
        </w:rPr>
      </w:pPr>
      <w:bookmarkStart w:id="176" w:name="_ENREF_4_26"/>
      <w:r>
        <w:rPr>
          <w:noProof/>
        </w:rPr>
        <w:t xml:space="preserve">Wilcock, P. R., and Crowe, J. C. (2003). "Surface-Based Transport Model for Mixed-Size Sediment." </w:t>
      </w:r>
      <w:r w:rsidRPr="00146912">
        <w:rPr>
          <w:i/>
          <w:noProof/>
        </w:rPr>
        <w:t>Journal of Hydraulic Engineering</w:t>
      </w:r>
      <w:r>
        <w:rPr>
          <w:noProof/>
        </w:rPr>
        <w:t>, 129(2), 120-128.</w:t>
      </w:r>
      <w:bookmarkEnd w:id="176"/>
    </w:p>
    <w:p w:rsidR="00146912" w:rsidRDefault="00146912" w:rsidP="00146912">
      <w:pPr>
        <w:spacing w:after="0"/>
        <w:ind w:left="720" w:hanging="720"/>
        <w:rPr>
          <w:noProof/>
        </w:rPr>
      </w:pPr>
      <w:bookmarkStart w:id="177" w:name="_ENREF_4_27"/>
      <w:r>
        <w:rPr>
          <w:noProof/>
        </w:rPr>
        <w:t>Williams, G. P., and Rosgen, D. L. (1989). "Measured Total Sediment Loads (Suspended Load and Bedloads) for 93 United States Streams." U. S. Geological Survey, ed. Denver, Colorado, 128.</w:t>
      </w:r>
      <w:bookmarkEnd w:id="177"/>
    </w:p>
    <w:p w:rsidR="00146912" w:rsidRDefault="00146912" w:rsidP="00146912">
      <w:pPr>
        <w:ind w:left="720" w:hanging="720"/>
        <w:rPr>
          <w:noProof/>
        </w:rPr>
      </w:pPr>
      <w:bookmarkStart w:id="178" w:name="_ENREF_4_28"/>
      <w:r>
        <w:rPr>
          <w:noProof/>
        </w:rPr>
        <w:t xml:space="preserve">Wolman, M. G. (1955). "A Method of Sampling Coarse River-Bed Material." </w:t>
      </w:r>
      <w:r w:rsidRPr="00146912">
        <w:rPr>
          <w:i/>
          <w:noProof/>
        </w:rPr>
        <w:t>Transactions of the American Geophysical Union</w:t>
      </w:r>
      <w:r>
        <w:rPr>
          <w:noProof/>
        </w:rPr>
        <w:t>, 36(6), 6.</w:t>
      </w:r>
      <w:bookmarkEnd w:id="178"/>
    </w:p>
    <w:p w:rsidR="00146912" w:rsidRDefault="00146912" w:rsidP="00146912">
      <w:pPr>
        <w:rPr>
          <w:noProof/>
        </w:rPr>
      </w:pPr>
    </w:p>
    <w:p w:rsidR="00A75064" w:rsidRDefault="00DA7B45" w:rsidP="00E75D18">
      <w:r>
        <w:fldChar w:fldCharType="end"/>
      </w:r>
    </w:p>
    <w:p w:rsidR="00A75064" w:rsidRDefault="00A75064" w:rsidP="00E75D18">
      <w:pPr>
        <w:sectPr w:rsidR="00A75064">
          <w:pgSz w:w="12240" w:h="15840"/>
          <w:pgMar w:top="1440" w:right="1440" w:bottom="1440" w:left="1440" w:header="720" w:footer="720" w:gutter="0"/>
          <w:cols w:space="720"/>
          <w:docGrid w:linePitch="360"/>
        </w:sectPr>
      </w:pPr>
    </w:p>
    <w:p w:rsidR="00E75D18" w:rsidRDefault="00E75D18" w:rsidP="00114DA2">
      <w:pPr>
        <w:pStyle w:val="Heading1"/>
        <w:numPr>
          <w:ilvl w:val="0"/>
          <w:numId w:val="6"/>
        </w:numPr>
        <w:ind w:left="2160" w:hanging="720"/>
        <w:jc w:val="left"/>
      </w:pPr>
      <w:bookmarkStart w:id="179" w:name="_Toc364775345"/>
      <w:r>
        <w:lastRenderedPageBreak/>
        <w:t xml:space="preserve">Use of 20-liter Pail Pit Traps for </w:t>
      </w:r>
      <w:proofErr w:type="spellStart"/>
      <w:r w:rsidR="00592C4F">
        <w:t>Bedload</w:t>
      </w:r>
      <w:proofErr w:type="spellEnd"/>
      <w:r w:rsidR="00592C4F">
        <w:t xml:space="preserve"> Characterization and Model Calibration</w:t>
      </w:r>
      <w:bookmarkEnd w:id="179"/>
    </w:p>
    <w:p w:rsidR="00E75D18" w:rsidRDefault="00E75D18">
      <w:pPr>
        <w:spacing w:after="0"/>
      </w:pPr>
      <w:r>
        <w:br w:type="page"/>
      </w:r>
    </w:p>
    <w:p w:rsidR="0006314C" w:rsidRDefault="00FA3368" w:rsidP="004B0A86">
      <w:pPr>
        <w:pStyle w:val="Heading2"/>
        <w:numPr>
          <w:ilvl w:val="0"/>
          <w:numId w:val="0"/>
        </w:numPr>
      </w:pPr>
      <w:bookmarkStart w:id="180" w:name="_Toc364775346"/>
      <w:r>
        <w:lastRenderedPageBreak/>
        <w:t xml:space="preserve">Chapter III </w:t>
      </w:r>
      <w:r w:rsidR="0006314C">
        <w:t>Abstract</w:t>
      </w:r>
      <w:bookmarkEnd w:id="180"/>
    </w:p>
    <w:p w:rsidR="00FA3368" w:rsidRPr="006670AD" w:rsidRDefault="00B42037" w:rsidP="00FA3368">
      <w:r w:rsidRPr="006670AD">
        <w:t>Non</w:t>
      </w:r>
      <w:r>
        <w:t>-</w:t>
      </w:r>
      <w:r w:rsidR="00FA3368" w:rsidRPr="006670AD">
        <w:t xml:space="preserve">weighing </w:t>
      </w:r>
      <w:r w:rsidR="00FA3368">
        <w:t xml:space="preserve">20-liter </w:t>
      </w:r>
      <w:r w:rsidR="00FA3368" w:rsidRPr="006670AD">
        <w:t xml:space="preserve">pail pit traps have been used in </w:t>
      </w:r>
      <w:proofErr w:type="spellStart"/>
      <w:r w:rsidR="00FA3368" w:rsidRPr="006670AD">
        <w:t>bedload</w:t>
      </w:r>
      <w:proofErr w:type="spellEnd"/>
      <w:r w:rsidR="00FA3368" w:rsidRPr="006670AD">
        <w:t xml:space="preserve"> studies by</w:t>
      </w:r>
      <w:r w:rsidR="00FA3368">
        <w:t xml:space="preserve"> Church et al.</w:t>
      </w:r>
      <w:r w:rsidR="00FA3368" w:rsidRPr="006670AD">
        <w:t xml:space="preserve"> </w:t>
      </w:r>
      <w:r w:rsidR="00DA7B45" w:rsidRPr="006670AD">
        <w:fldChar w:fldCharType="begin"/>
      </w:r>
      <w:r w:rsidR="00FA3368" w:rsidRPr="006670AD">
        <w:instrText xml:space="preserve"> ADDIN EN.CITE &lt;EndNote&gt;&lt;Cite ExcludeAuth="1"&gt;&lt;Author&gt;Church&lt;/Author&gt;&lt;Year&gt;1991&lt;/Year&gt;&lt;RecNum&gt;220&lt;/RecNum&gt;&lt;DisplayText&gt;(1991)&lt;/DisplayText&gt;&lt;record&gt;&lt;rec-number&gt;220&lt;/rec-number&gt;&lt;foreign-keys&gt;&lt;key app="EN" db-id="dfpz0vsensd0acesfatxwrvjvpfaedswv2rz"&gt;220&lt;/key&gt;&lt;key app="ENWeb" db-id="TQfX6ArtqgcAAEFNCFM"&gt;25&lt;/key&gt;&lt;/foreign-keys&gt;&lt;ref-type name="Journal Article"&gt;17&lt;/ref-type&gt;&lt;contributors&gt;&lt;authors&gt;&lt;author&gt;Church, M.&lt;/author&gt;&lt;author&gt;Wolcott, J. F.&lt;/author&gt;&lt;author&gt;Fletcher, W. K.&lt;/author&gt;&lt;/authors&gt;&lt;/contributors&gt;&lt;titles&gt;&lt;title&gt;A Test of Equal Mobility in Fluvial Sediment Transport: Behavior of the Sand Fraction&lt;/title&gt;&lt;secondary-title&gt;Water Resour. Res.&lt;/secondary-title&gt;&lt;/titles&gt;&lt;periodical&gt;&lt;full-title&gt;Water Resour. Res.&lt;/full-title&gt;&lt;/periodical&gt;&lt;pages&gt;2941-2951&lt;/pages&gt;&lt;volume&gt;27&lt;/volume&gt;&lt;number&gt;11&lt;/number&gt;&lt;keywords&gt;&lt;keyword&gt;1872 Hydrology: Transport&lt;/keyword&gt;&lt;keyword&gt;1815 Hydrology: Erosion and sedimentation&lt;/keyword&gt;&lt;keyword&gt;1824 Hydrology: Geomorphology&lt;/keyword&gt;&lt;/keywords&gt;&lt;dates&gt;&lt;year&gt;1991&lt;/year&gt;&lt;/dates&gt;&lt;publisher&gt;AGU&lt;/publisher&gt;&lt;isbn&gt;0043-1397&lt;/isbn&gt;&lt;urls&gt;&lt;related-urls&gt;&lt;url&gt;http://dx.doi.org/10.1029/91WR01622&lt;/url&gt;&lt;/related-urls&gt;&lt;/urls&gt;&lt;electronic-resource-num&gt;10.1029/91wr01622&lt;/electronic-resource-num&gt;&lt;/record&gt;&lt;/Cite&gt;&lt;/EndNote&gt;</w:instrText>
      </w:r>
      <w:r w:rsidR="00DA7B45" w:rsidRPr="006670AD">
        <w:fldChar w:fldCharType="separate"/>
      </w:r>
      <w:r w:rsidR="00FA3368" w:rsidRPr="006670AD">
        <w:t>(</w:t>
      </w:r>
      <w:hyperlink w:anchor="_ENREF_5_10" w:tooltip="Church, 1991 #220" w:history="1">
        <w:r w:rsidR="00146912" w:rsidRPr="006670AD">
          <w:t>1991</w:t>
        </w:r>
      </w:hyperlink>
      <w:r w:rsidR="00FA3368" w:rsidRPr="006670AD">
        <w:t>)</w:t>
      </w:r>
      <w:r w:rsidR="00DA7B45" w:rsidRPr="006670AD">
        <w:fldChar w:fldCharType="end"/>
      </w:r>
      <w:r w:rsidR="00FA3368">
        <w:t xml:space="preserve"> and in the evaluation of </w:t>
      </w:r>
      <w:proofErr w:type="spellStart"/>
      <w:r w:rsidR="00FA3368">
        <w:t>Helley</w:t>
      </w:r>
      <w:proofErr w:type="spellEnd"/>
      <w:r w:rsidR="00FA3368">
        <w:t xml:space="preserve">-Smith samplers by Sterling and Church </w:t>
      </w:r>
      <w:r w:rsidR="00DA7B45">
        <w:fldChar w:fldCharType="begin"/>
      </w:r>
      <w:r w:rsidR="00FA3368">
        <w:instrText xml:space="preserve"> ADDIN EN.CITE &lt;EndNote&gt;&lt;Cite ExcludeAuth="1"&gt;&lt;Author&gt;Sterling&lt;/Author&gt;&lt;Year&gt;2002&lt;/Year&gt;&lt;RecNum&gt;775&lt;/RecNum&gt;&lt;DisplayText&gt;(2002)&lt;/DisplayText&gt;&lt;record&gt;&lt;rec-number&gt;775&lt;/rec-number&gt;&lt;foreign-keys&gt;&lt;key app="EN" db-id="dfpz0vsensd0acesfatxwrvjvpfaedswv2rz"&gt;775&lt;/key&gt;&lt;/foreign-keys&gt;&lt;ref-type name="Journal Article"&gt;17&lt;/ref-type&gt;&lt;contributors&gt;&lt;authors&gt;&lt;author&gt;Sterling, Shannon M.&lt;/author&gt;&lt;author&gt;Church, Michael&lt;/author&gt;&lt;/authors&gt;&lt;/contributors&gt;&lt;titles&gt;&lt;title&gt;Sediment trapping characteristics of a pit trap and the Helley-Smith sampler in a cobble gravel bed river&lt;/title&gt;&lt;secondary-title&gt;Water Resour. Res.&lt;/secondary-title&gt;&lt;/titles&gt;&lt;periodical&gt;&lt;full-title&gt;Water Resour. Res.&lt;/full-title&gt;&lt;/periodical&gt;&lt;pages&gt;1144&lt;/pages&gt;&lt;volume&gt;38&lt;/volume&gt;&lt;number&gt;8&lt;/number&gt;&lt;keywords&gt;&lt;keyword&gt;1815 Hydrology: Erosion and sedimentation&lt;/keyword&gt;&lt;keyword&gt;1894 Hydrology: Instruments and techniques&lt;/keyword&gt;&lt;/keywords&gt;&lt;dates&gt;&lt;year&gt;2002&lt;/year&gt;&lt;/dates&gt;&lt;publisher&gt;AGU&lt;/publisher&gt;&lt;isbn&gt;0043-1397&lt;/isbn&gt;&lt;urls&gt;&lt;related-urls&gt;&lt;url&gt;http://dx.doi.org/10.1029/2000WR000052&lt;/url&gt;&lt;/related-urls&gt;&lt;/urls&gt;&lt;electronic-resource-num&gt;10.1029/2000wr000052&lt;/electronic-resource-num&gt;&lt;/record&gt;&lt;/Cite&gt;&lt;/EndNote&gt;</w:instrText>
      </w:r>
      <w:r w:rsidR="00DA7B45">
        <w:fldChar w:fldCharType="separate"/>
      </w:r>
      <w:r w:rsidR="00FA3368">
        <w:t>(</w:t>
      </w:r>
      <w:hyperlink w:anchor="_ENREF_5_41" w:tooltip="Sterling, 2002 #775" w:history="1">
        <w:r w:rsidR="00146912">
          <w:t>2002</w:t>
        </w:r>
      </w:hyperlink>
      <w:r w:rsidR="00FA3368">
        <w:t>)</w:t>
      </w:r>
      <w:r w:rsidR="00DA7B45">
        <w:fldChar w:fldCharType="end"/>
      </w:r>
      <w:r w:rsidR="00FA3368" w:rsidRPr="006670AD">
        <w:t>.</w:t>
      </w:r>
      <w:r w:rsidR="00FA3368">
        <w:t xml:space="preserve"> </w:t>
      </w:r>
      <w:r w:rsidR="00FA3368" w:rsidRPr="006670AD">
        <w:t xml:space="preserve"> </w:t>
      </w:r>
      <w:r w:rsidR="00FA3368">
        <w:t xml:space="preserve">They are cited by the </w:t>
      </w:r>
      <w:r w:rsidR="00FA3368" w:rsidRPr="006670AD">
        <w:t>Maryland State Highway Administration</w:t>
      </w:r>
      <w:r w:rsidR="00FA3368">
        <w:t xml:space="preserve">, Structures </w:t>
      </w:r>
      <w:r w:rsidR="00FA3368" w:rsidRPr="006670AD">
        <w:t>Division</w:t>
      </w:r>
      <w:r w:rsidR="00FA3368">
        <w:t xml:space="preserve"> as the preferred method for </w:t>
      </w:r>
      <w:proofErr w:type="spellStart"/>
      <w:r w:rsidR="00FA3368">
        <w:t>bedload</w:t>
      </w:r>
      <w:proofErr w:type="spellEnd"/>
      <w:r w:rsidR="00FA3368">
        <w:t xml:space="preserve"> material collection or morphological analyses.  Recently, these devi</w:t>
      </w:r>
      <w:r w:rsidR="002F01CB">
        <w:t>c</w:t>
      </w:r>
      <w:r w:rsidR="00FA3368">
        <w:t xml:space="preserve">es have been more commonly used by design practitioners for stream restoration projects.  The 20-liter pails are readily available plastic containers (5-gallon buckets) that can be found at most hardware stores.  </w:t>
      </w:r>
      <w:proofErr w:type="spellStart"/>
      <w:r w:rsidR="00FA3368" w:rsidRPr="006670AD">
        <w:t>Wilcock</w:t>
      </w:r>
      <w:proofErr w:type="spellEnd"/>
      <w:r w:rsidR="00FA3368" w:rsidRPr="006670AD">
        <w:t xml:space="preserve"> </w:t>
      </w:r>
      <w:r w:rsidR="00DA7B45" w:rsidRPr="006670AD">
        <w:fldChar w:fldCharType="begin">
          <w:fldData xml:space="preserve">PEVuZE5vdGU+PENpdGUgRXhjbHVkZUF1dGg9IjEiPjxBdXRob3I+V2lsY29jazwvQXV0aG9yPjxZ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</w:fldData>
        </w:fldChar>
      </w:r>
      <w:r w:rsidR="00FA3368">
        <w:instrText xml:space="preserve"> ADDIN EN.CITE </w:instrText>
      </w:r>
      <w:r w:rsidR="00DA7B45">
        <w:fldChar w:fldCharType="begin">
          <w:fldData xml:space="preserve">PEVuZE5vdGU+PENpdGUgRXhjbHVkZUF1dGg9IjEiPjxBdXRob3I+V2lsY29jazwvQXV0aG9yPjxZ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</w:fldData>
        </w:fldChar>
      </w:r>
      <w:r w:rsidR="00FA3368">
        <w:instrText xml:space="preserve"> ADDIN EN.CITE.DATA </w:instrText>
      </w:r>
      <w:r w:rsidR="00DA7B45">
        <w:fldChar w:fldCharType="end"/>
      </w:r>
      <w:r w:rsidR="00DA7B45" w:rsidRPr="006670AD">
        <w:fldChar w:fldCharType="separate"/>
      </w:r>
      <w:r w:rsidR="00FA3368">
        <w:rPr>
          <w:noProof/>
        </w:rPr>
        <w:t>(</w:t>
      </w:r>
      <w:hyperlink w:anchor="_ENREF_5_46" w:tooltip="Wilcock, 2001 #353" w:history="1">
        <w:r w:rsidR="00146912">
          <w:rPr>
            <w:noProof/>
          </w:rPr>
          <w:t>2001</w:t>
        </w:r>
      </w:hyperlink>
      <w:r w:rsidR="00FA3368">
        <w:rPr>
          <w:noProof/>
        </w:rPr>
        <w:t xml:space="preserve">, </w:t>
      </w:r>
      <w:hyperlink w:anchor="_ENREF_5_47" w:tooltip="Wilcock, 2004 #357" w:history="1">
        <w:r w:rsidR="00146912">
          <w:rPr>
            <w:noProof/>
          </w:rPr>
          <w:t>2004</w:t>
        </w:r>
      </w:hyperlink>
      <w:r w:rsidR="00FA3368">
        <w:rPr>
          <w:noProof/>
        </w:rPr>
        <w:t>)</w:t>
      </w:r>
      <w:r w:rsidR="00DA7B45" w:rsidRPr="006670AD">
        <w:fldChar w:fldCharType="end"/>
      </w:r>
      <w:r w:rsidR="00FA3368" w:rsidRPr="006670AD">
        <w:t xml:space="preserve"> </w:t>
      </w:r>
      <w:r w:rsidR="00FA3368">
        <w:t xml:space="preserve">suggests the use of 20-liter pail pit traps for data collection necessary to estimate the reference shear stresses for sands and gravels for the calibration of the </w:t>
      </w:r>
      <w:proofErr w:type="spellStart"/>
      <w:r w:rsidR="00FA3368">
        <w:t>Wilcock</w:t>
      </w:r>
      <w:proofErr w:type="spellEnd"/>
      <w:r w:rsidR="00FA3368">
        <w:t xml:space="preserve"> </w:t>
      </w:r>
      <w:r w:rsidR="00DA7B45">
        <w:fldChar w:fldCharType="begin"/>
      </w:r>
      <w:r w:rsidR="00FA3368">
        <w:instrText xml:space="preserve"> ADDIN EN.CITE &lt;EndNote&gt;&lt;Cite ExcludeAuth="1"&gt;&lt;Author&gt;Wilcock&lt;/Author&gt;&lt;Year&gt;1998&lt;/Year&gt;&lt;RecNum&gt;352&lt;/RecNum&gt;&lt;DisplayText&gt;(1998)&lt;/DisplayText&gt;&lt;record&gt;&lt;rec-number&gt;352&lt;/rec-number&gt;&lt;foreign-keys&gt;&lt;key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fldChar w:fldCharType="separate"/>
      </w:r>
      <w:r w:rsidR="00FA3368">
        <w:t>(</w:t>
      </w:r>
      <w:hyperlink w:anchor="_ENREF_5_45" w:tooltip="Wilcock, 1998 #352" w:history="1">
        <w:r w:rsidR="00146912">
          <w:t>1998</w:t>
        </w:r>
      </w:hyperlink>
      <w:r w:rsidR="00FA3368">
        <w:t>)</w:t>
      </w:r>
      <w:r w:rsidR="00DA7B45">
        <w:fldChar w:fldCharType="end"/>
      </w:r>
      <w:r w:rsidR="00FA3368">
        <w:t xml:space="preserve"> two-fraction </w:t>
      </w:r>
      <w:proofErr w:type="spellStart"/>
      <w:r w:rsidR="00FA3368">
        <w:t>bedload</w:t>
      </w:r>
      <w:proofErr w:type="spellEnd"/>
      <w:r w:rsidR="00FA3368">
        <w:t xml:space="preserve"> transport model.  While 20-liter pail pit traps do appear in the literature, little information appears to exist to confirm that these devices indeed collect representative samples of </w:t>
      </w:r>
      <w:proofErr w:type="spellStart"/>
      <w:r w:rsidR="00FA3368">
        <w:t>bedload</w:t>
      </w:r>
      <w:proofErr w:type="spellEnd"/>
      <w:r w:rsidR="00FA3368">
        <w:t xml:space="preserve"> material in transport</w:t>
      </w:r>
      <w:r w:rsidR="00584586">
        <w:t xml:space="preserve">.  </w:t>
      </w:r>
      <w:r w:rsidR="00FA3368">
        <w:t xml:space="preserve">Further, the use of these devices in the calibration of the </w:t>
      </w:r>
      <w:proofErr w:type="spellStart"/>
      <w:r w:rsidR="00FA3368">
        <w:t>Wilcock</w:t>
      </w:r>
      <w:proofErr w:type="spellEnd"/>
      <w:r w:rsidR="00FA3368">
        <w:t xml:space="preserve"> (1998) model has not been field tested; as </w:t>
      </w:r>
      <w:proofErr w:type="spellStart"/>
      <w:r w:rsidR="00FA3368">
        <w:t>Wilcock</w:t>
      </w:r>
      <w:proofErr w:type="spellEnd"/>
      <w:r w:rsidR="00FA3368">
        <w:t xml:space="preserve"> states “</w:t>
      </w:r>
      <w:r w:rsidR="00FA3368" w:rsidRPr="006670AD">
        <w:t>formal</w:t>
      </w:r>
      <w:r w:rsidR="00FA3368">
        <w:t xml:space="preserve"> </w:t>
      </w:r>
      <w:r w:rsidR="00FA3368" w:rsidRPr="006670AD">
        <w:t>testing would be difficult because the true transport rate is never known and because reliable estimates of the</w:t>
      </w:r>
      <w:r w:rsidR="00FA3368">
        <w:t xml:space="preserve"> </w:t>
      </w:r>
      <w:r w:rsidR="00FA3368" w:rsidRPr="006670AD">
        <w:t>transport rate are available for only a few cases and these have been used to develop the empirical transport relations used in the method</w:t>
      </w:r>
      <w:r w:rsidR="00FA3368">
        <w:t>.</w:t>
      </w:r>
      <w:r w:rsidR="00FA3368" w:rsidRPr="006670AD">
        <w:t>”</w:t>
      </w:r>
    </w:p>
    <w:p w:rsidR="00FA3368" w:rsidRDefault="00FA3368" w:rsidP="00FA3368">
      <w:r>
        <w:t xml:space="preserve">The research presented in this paper has two objectives: 1) to test the ability of 20-liter pail pit trap samplers to collect a </w:t>
      </w:r>
      <w:proofErr w:type="spellStart"/>
      <w:r>
        <w:t>bedload</w:t>
      </w:r>
      <w:proofErr w:type="spellEnd"/>
      <w:r>
        <w:t xml:space="preserve"> sample with a representative particle size distribution of the </w:t>
      </w:r>
      <w:proofErr w:type="spellStart"/>
      <w:r>
        <w:t>bedload</w:t>
      </w:r>
      <w:proofErr w:type="spellEnd"/>
      <w:r>
        <w:t xml:space="preserve"> in transport</w:t>
      </w:r>
      <w:r w:rsidR="009B6A5F">
        <w:t>, as defined by the full-scale pit traps described earlier</w:t>
      </w:r>
      <w:proofErr w:type="gramStart"/>
      <w:r w:rsidR="009B6A5F">
        <w:t xml:space="preserve">, </w:t>
      </w:r>
      <w:r>
        <w:t xml:space="preserve"> and</w:t>
      </w:r>
      <w:proofErr w:type="gramEnd"/>
      <w:r>
        <w:t xml:space="preserve"> 2) to test the use of 20-liter pail samplers in the calibration of the </w:t>
      </w:r>
      <w:proofErr w:type="spellStart"/>
      <w:r>
        <w:t>Wilcock</w:t>
      </w:r>
      <w:proofErr w:type="spellEnd"/>
      <w:r>
        <w:t xml:space="preserve"> (1998) two-fraction </w:t>
      </w:r>
      <w:proofErr w:type="spellStart"/>
      <w:r>
        <w:t>bedload</w:t>
      </w:r>
      <w:proofErr w:type="spellEnd"/>
      <w:r>
        <w:t xml:space="preserve"> model.  To address these objectives a total of twenty-two paired </w:t>
      </w:r>
      <w:r w:rsidR="00B237C3">
        <w:t>observations</w:t>
      </w:r>
      <w:r>
        <w:t xml:space="preserve"> were collected from t</w:t>
      </w:r>
      <w:r w:rsidR="002F01CB">
        <w:t>wo</w:t>
      </w:r>
      <w:r>
        <w:t xml:space="preserve"> 20-liter pail samplers on Little Turkey Creek and from the four </w:t>
      </w:r>
      <w:proofErr w:type="spellStart"/>
      <w:r>
        <w:t>Birkbeck</w:t>
      </w:r>
      <w:proofErr w:type="spellEnd"/>
      <w:r>
        <w:t xml:space="preserve"> installed in series across the full width of the channel downstream of the 20-liter pail samplers.  Results from this study suggest that 20-liter pail samplers are capable of </w:t>
      </w:r>
      <w:r w:rsidR="00B237C3">
        <w:t>obtaining</w:t>
      </w:r>
      <w:r>
        <w:t xml:space="preserve"> representative samples of </w:t>
      </w:r>
      <w:proofErr w:type="spellStart"/>
      <w:r>
        <w:t>bedload</w:t>
      </w:r>
      <w:proofErr w:type="spellEnd"/>
      <w:r>
        <w:t xml:space="preserve"> particle size distributions </w:t>
      </w:r>
      <w:r w:rsidR="009B6A5F">
        <w:t xml:space="preserve">if the </w:t>
      </w:r>
      <w:r>
        <w:t xml:space="preserve">events are sufficiently long or intense enough to fill the pails to approximately 75% of their capacity.  Further results suggest </w:t>
      </w:r>
      <w:r w:rsidR="009B6A5F">
        <w:t xml:space="preserve">that </w:t>
      </w:r>
      <w:r>
        <w:t xml:space="preserve">the use of the 20-liter pail samplers for the estimation of critical shear stress for sands and gravels may not produce clear results and </w:t>
      </w:r>
      <w:r w:rsidR="009B6A5F">
        <w:t xml:space="preserve">will </w:t>
      </w:r>
      <w:r>
        <w:t xml:space="preserve">require a </w:t>
      </w:r>
      <w:r w:rsidR="009B6A5F">
        <w:t xml:space="preserve">large </w:t>
      </w:r>
      <w:r>
        <w:t xml:space="preserve">number of observations to achieve even approximate values.  Calibrated results of the </w:t>
      </w:r>
      <w:proofErr w:type="spellStart"/>
      <w:r>
        <w:t>Wilcock</w:t>
      </w:r>
      <w:proofErr w:type="spellEnd"/>
      <w:r w:rsidR="002F01CB">
        <w:t xml:space="preserve"> </w:t>
      </w:r>
      <w:r>
        <w:t xml:space="preserve">(1998) </w:t>
      </w:r>
      <w:r w:rsidR="002F01CB">
        <w:t>two-fraction</w:t>
      </w:r>
      <w:r>
        <w:t xml:space="preserve"> model are presented based on </w:t>
      </w:r>
      <w:r w:rsidR="00B237C3">
        <w:t xml:space="preserve">critical shear </w:t>
      </w:r>
      <w:r>
        <w:t xml:space="preserve">values estimated using the 20-liter pail sampler data and critical shear values estimated using the Meyer-Peter and Muller </w:t>
      </w:r>
      <w:r w:rsidR="00B237C3" w:rsidRPr="006B1A8E">
        <w:t xml:space="preserve">Meyer-Peter and Muller </w:t>
      </w:r>
      <w:r w:rsidR="00DA7B45" w:rsidRPr="006B1A8E">
        <w:fldChar w:fldCharType="begin"/>
      </w:r>
      <w:r w:rsidR="00B237C3" w:rsidRPr="006B1A8E">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rsidRPr="006B1A8E">
        <w:fldChar w:fldCharType="separate"/>
      </w:r>
      <w:r w:rsidR="00B237C3" w:rsidRPr="006B1A8E">
        <w:t>(</w:t>
      </w:r>
      <w:hyperlink w:anchor="_ENREF_5_28" w:tooltip="Meyer-Peter, 1948 #367" w:history="1">
        <w:r w:rsidR="00146912" w:rsidRPr="006B1A8E">
          <w:t>1948</w:t>
        </w:r>
      </w:hyperlink>
      <w:r w:rsidR="00B237C3" w:rsidRPr="006B1A8E">
        <w:t>)</w:t>
      </w:r>
      <w:r w:rsidR="00DA7B45" w:rsidRPr="006B1A8E">
        <w:fldChar w:fldCharType="end"/>
      </w:r>
      <w:r w:rsidR="00B237C3" w:rsidRPr="006B1A8E">
        <w:t xml:space="preserve"> relation for critical shear stress</w:t>
      </w:r>
      <w:r w:rsidR="00B237C3">
        <w:t>.  Results indicate</w:t>
      </w:r>
      <w:r w:rsidR="009B6A5F">
        <w:t xml:space="preserve"> that</w:t>
      </w:r>
      <w:r w:rsidR="00B237C3">
        <w:t xml:space="preserve"> a model calibrated using the critical shear values estimated using the 20-liter pail sampler </w:t>
      </w:r>
      <w:r w:rsidR="00584586">
        <w:t>data are</w:t>
      </w:r>
      <w:r w:rsidR="00B237C3">
        <w:t xml:space="preserve"> only modestly better than those based on the Muller </w:t>
      </w:r>
      <w:r w:rsidR="00B237C3" w:rsidRPr="006B1A8E">
        <w:t xml:space="preserve">Meyer-Peter and Muller </w:t>
      </w:r>
      <w:r w:rsidR="00DA7B45" w:rsidRPr="006B1A8E">
        <w:fldChar w:fldCharType="begin"/>
      </w:r>
      <w:r w:rsidR="00B237C3" w:rsidRPr="006B1A8E">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rsidRPr="006B1A8E">
        <w:fldChar w:fldCharType="separate"/>
      </w:r>
      <w:r w:rsidR="00B237C3" w:rsidRPr="006B1A8E">
        <w:t>(</w:t>
      </w:r>
      <w:hyperlink w:anchor="_ENREF_5_28" w:tooltip="Meyer-Peter, 1948 #367" w:history="1">
        <w:r w:rsidR="00146912" w:rsidRPr="006B1A8E">
          <w:t>1948</w:t>
        </w:r>
      </w:hyperlink>
      <w:r w:rsidR="00B237C3" w:rsidRPr="006B1A8E">
        <w:t>)</w:t>
      </w:r>
      <w:r w:rsidR="00DA7B45" w:rsidRPr="006B1A8E">
        <w:fldChar w:fldCharType="end"/>
      </w:r>
      <w:r w:rsidR="00B237C3" w:rsidRPr="006B1A8E">
        <w:t xml:space="preserve"> relation for critical shear stress</w:t>
      </w:r>
      <w:r w:rsidR="00B237C3">
        <w:t xml:space="preserve"> when model results are compared to the </w:t>
      </w:r>
      <w:proofErr w:type="spellStart"/>
      <w:r w:rsidR="00B237C3">
        <w:t>bedload</w:t>
      </w:r>
      <w:proofErr w:type="spellEnd"/>
      <w:r w:rsidR="00B237C3">
        <w:t xml:space="preserve"> transport data set for the site</w:t>
      </w:r>
      <w:r w:rsidR="009B6A5F">
        <w:t>, measured using the large-scale pit traps</w:t>
      </w:r>
      <w:r w:rsidR="00B237C3">
        <w:t xml:space="preserve">. </w:t>
      </w:r>
    </w:p>
    <w:p w:rsidR="00FA3368" w:rsidRDefault="00FA3368" w:rsidP="0006314C">
      <w:pPr>
        <w:rPr>
          <w:highlight w:val="yellow"/>
        </w:rPr>
      </w:pPr>
      <w:r>
        <w:rPr>
          <w:highlight w:val="yellow"/>
        </w:rPr>
        <w:br w:type="page"/>
      </w:r>
    </w:p>
    <w:p w:rsidR="00F32720" w:rsidRDefault="00F32720" w:rsidP="002F01CB">
      <w:pPr>
        <w:pStyle w:val="Heading2"/>
        <w:numPr>
          <w:ilvl w:val="0"/>
          <w:numId w:val="8"/>
        </w:numPr>
        <w:ind w:left="360"/>
      </w:pPr>
      <w:bookmarkStart w:id="181" w:name="_Toc364775347"/>
      <w:r>
        <w:lastRenderedPageBreak/>
        <w:t>Introduction</w:t>
      </w:r>
      <w:bookmarkEnd w:id="181"/>
    </w:p>
    <w:p w:rsidR="00F32720" w:rsidRDefault="00F32720" w:rsidP="00F32720">
      <w:proofErr w:type="spellStart"/>
      <w:r w:rsidRPr="00BD7C2B">
        <w:t>Bedload</w:t>
      </w:r>
      <w:proofErr w:type="spellEnd"/>
      <w:r w:rsidRPr="00BD7C2B">
        <w:t xml:space="preserve"> transport in gravel bed</w:t>
      </w:r>
      <w:r>
        <w:t xml:space="preserve"> </w:t>
      </w:r>
      <w:r w:rsidRPr="00BD7C2B">
        <w:t>rivers is characterized by three elements that make representative sampling difficult: 1) particles of the largest mobile size class for a given flow move infrequently</w:t>
      </w:r>
      <w:r>
        <w:t>,</w:t>
      </w:r>
      <w:r w:rsidRPr="00BD7C2B">
        <w:t xml:space="preserve"> 2) </w:t>
      </w:r>
      <w:proofErr w:type="spellStart"/>
      <w:r w:rsidRPr="00BD7C2B">
        <w:t>bedload</w:t>
      </w:r>
      <w:proofErr w:type="spellEnd"/>
      <w:r w:rsidRPr="00BD7C2B">
        <w:t>-transport rates can span up to several orders of magnitude</w:t>
      </w:r>
      <w:r>
        <w:t>,</w:t>
      </w:r>
      <w:r w:rsidRPr="00BD7C2B">
        <w:t xml:space="preserve"> and 3) </w:t>
      </w:r>
      <w:proofErr w:type="spellStart"/>
      <w:r>
        <w:t>b</w:t>
      </w:r>
      <w:r w:rsidRPr="00BD7C2B">
        <w:t>edload</w:t>
      </w:r>
      <w:proofErr w:type="spellEnd"/>
      <w:r w:rsidRPr="00BD7C2B">
        <w:t xml:space="preserve"> transport rates fluctuate co</w:t>
      </w:r>
      <w:r>
        <w:t xml:space="preserve">nsiderably over time and space </w:t>
      </w:r>
      <w:r w:rsidR="00DA7B45" w:rsidRPr="00BD7C2B">
        <w:fldChar w:fldCharType="begin">
          <w:fldData xml:space="preserve">PEVuZE5vdGU+PENpdGU+PEF1dGhvcj5IdWJiZWxsPC9BdXRob3I+PFllYXI+MTk4NzwvWWVhcj48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</w:fldData>
        </w:fldChar>
      </w:r>
      <w:r w:rsidR="00596F68">
        <w:instrText xml:space="preserve"> ADDIN EN.CITE </w:instrText>
      </w:r>
      <w:r w:rsidR="00DA7B45">
        <w:fldChar w:fldCharType="begin">
          <w:fldData xml:space="preserve">PEVuZE5vdGU+PENpdGU+PEF1dGhvcj5IdWJiZWxsPC9BdXRob3I+PFllYXI+MTk4NzwvWWVhcj48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</w:fldData>
        </w:fldChar>
      </w:r>
      <w:r w:rsidR="00596F68">
        <w:instrText xml:space="preserve"> ADDIN EN.CITE.DATA </w:instrText>
      </w:r>
      <w:r w:rsidR="00DA7B45">
        <w:fldChar w:fldCharType="end"/>
      </w:r>
      <w:r w:rsidR="00DA7B45" w:rsidRPr="00BD7C2B">
        <w:fldChar w:fldCharType="separate"/>
      </w:r>
      <w:r w:rsidRPr="00BD7C2B">
        <w:rPr>
          <w:noProof/>
        </w:rPr>
        <w:t>(</w:t>
      </w:r>
      <w:hyperlink w:anchor="_ENREF_5_5" w:tooltip="Bunte, 2004 #213" w:history="1">
        <w:r w:rsidR="00146912" w:rsidRPr="00BD7C2B">
          <w:rPr>
            <w:noProof/>
          </w:rPr>
          <w:t>Bunte et al. 2004</w:t>
        </w:r>
      </w:hyperlink>
      <w:r w:rsidRPr="00BD7C2B">
        <w:rPr>
          <w:noProof/>
        </w:rPr>
        <w:t xml:space="preserve">; </w:t>
      </w:r>
      <w:hyperlink w:anchor="_ENREF_5_17" w:tooltip="Gomez, 1989 #362" w:history="1">
        <w:r w:rsidR="00146912" w:rsidRPr="00BD7C2B">
          <w:rPr>
            <w:noProof/>
          </w:rPr>
          <w:t>Gomez and Church 1989</w:t>
        </w:r>
      </w:hyperlink>
      <w:r w:rsidRPr="00BD7C2B">
        <w:rPr>
          <w:noProof/>
        </w:rPr>
        <w:t xml:space="preserve">; </w:t>
      </w:r>
      <w:hyperlink w:anchor="_ENREF_5_21" w:tooltip="Hayward, 1974 #815" w:history="1">
        <w:r w:rsidR="00146912" w:rsidRPr="00BD7C2B">
          <w:rPr>
            <w:noProof/>
          </w:rPr>
          <w:t>Hayward and Southerland 1974</w:t>
        </w:r>
      </w:hyperlink>
      <w:r w:rsidRPr="00BD7C2B">
        <w:rPr>
          <w:noProof/>
        </w:rPr>
        <w:t xml:space="preserve">; </w:t>
      </w:r>
      <w:hyperlink w:anchor="_ENREF_5_24" w:tooltip="Hubbell, 1987 #781" w:history="1">
        <w:r w:rsidR="00146912" w:rsidRPr="00BD7C2B">
          <w:rPr>
            <w:noProof/>
          </w:rPr>
          <w:t>Hubbell 1987</w:t>
        </w:r>
      </w:hyperlink>
      <w:r w:rsidRPr="00BD7C2B">
        <w:rPr>
          <w:noProof/>
        </w:rPr>
        <w:t>)</w:t>
      </w:r>
      <w:r w:rsidR="00DA7B45" w:rsidRPr="00BD7C2B">
        <w:fldChar w:fldCharType="end"/>
      </w:r>
      <w:r w:rsidRPr="00BD7C2B">
        <w:t xml:space="preserve">. </w:t>
      </w:r>
      <w:r>
        <w:t xml:space="preserve"> </w:t>
      </w:r>
      <w:r w:rsidRPr="00BD7C2B">
        <w:t>Conse</w:t>
      </w:r>
      <w:r>
        <w:t>quently,</w:t>
      </w:r>
      <w:r w:rsidRPr="00BD7C2B">
        <w:t xml:space="preserve"> sampled transport rates may vary by orders of magnitude even during near constant flow, while 50</w:t>
      </w:r>
      <w:r>
        <w:t xml:space="preserve"> to </w:t>
      </w:r>
      <w:r w:rsidRPr="00BD7C2B">
        <w:t xml:space="preserve">100% of the </w:t>
      </w:r>
      <w:proofErr w:type="spellStart"/>
      <w:r w:rsidRPr="00BD7C2B">
        <w:t>bedload</w:t>
      </w:r>
      <w:proofErr w:type="spellEnd"/>
      <w:r w:rsidRPr="00BD7C2B">
        <w:t xml:space="preserve"> transported may be concentrated within a small portion of the stream cross section</w:t>
      </w:r>
      <w:r>
        <w:t xml:space="preserve"> </w:t>
      </w:r>
      <w:r w:rsidR="00DA7B45">
        <w:fldChar w:fldCharType="begin"/>
      </w:r>
      <w:r>
        <w:instrText xml:space="preserve"> ADDIN EN.CITE &lt;EndNote&gt;&lt;Cite&gt;&lt;Author&gt;Bunte&lt;/Author&gt;&lt;Year&gt;2004&lt;/Year&gt;&lt;RecNum&gt;213&lt;/RecNum&gt;&lt;DisplayText&gt;(Bunte et al. 2004)&lt;/DisplayText&gt;&lt;record&gt;&lt;rec-number&gt;213&lt;/rec-number&gt;&lt;foreign-keys&gt;&lt;key app="EN" db-id="dfpz0vsensd0acesfatxwrvjvpfaedswv2rz"&gt;213&lt;/key&gt;&lt;key app="ENWeb" db-id="TQfX6ArtqgcAAEFNCFM"&gt;18&lt;/key&gt;&lt;/foreign-keys&gt;&lt;ref-type name="Journal Article"&gt;17&lt;/ref-type&gt;&lt;contributors&gt;&lt;authors&gt;&lt;author&gt;Kristin Bunte&lt;/author&gt;&lt;author&gt;Steven R. Abt&lt;/author&gt;&lt;author&gt;John P. Potyondy&lt;/author&gt;&lt;author&gt;Sandra E. Ryan&lt;/author&gt;&lt;/authors&gt;&lt;/contributors&gt;&lt;titles&gt;&lt;title&gt;Measurement of Coarse Gravel and Cobble Transport Using Portable Bedload Traps&lt;/title&gt;&lt;secondary-title&gt;Journal of Hydraulic Engineering&lt;/secondary-title&gt;&lt;/titles&gt;&lt;periodical&gt;&lt;full-title&gt;Journal of Hydraulic Engineering&lt;/full-title&gt;&lt;/periodical&gt;&lt;pages&gt;879-893&lt;/pages&gt;&lt;volume&gt;130&lt;/volume&gt;&lt;number&gt;9&lt;/number&gt;&lt;keywords&gt;&lt;keyword&gt;Bed load&lt;/keyword&gt;&lt;keyword&gt;Gravel&lt;/keyword&gt;&lt;keyword&gt;Incipient motion&lt;/keyword&gt;&lt;keyword&gt;Sampling&lt;/keyword&gt;&lt;keyword&gt;Sediment transport&lt;/keyword&gt;&lt;keyword&gt;Transport rate&lt;/keyword&gt;&lt;keyword&gt;Measurement&lt;/keyword&gt;&lt;/keywords&gt;&lt;dates&gt;&lt;year&gt;2004&lt;/year&gt;&lt;/dates&gt;&lt;urls&gt;&lt;related-urls&gt;&lt;url&gt;http://link.aip.org/link/?QHY/130/879/1&lt;/url&gt;&lt;url&gt;http://dx.doi.org/10.1061/(ASCE)0733-9429(2004)130:9(879)&lt;/url&gt;&lt;/related-urls&gt;&lt;/urls&gt;&lt;/record&gt;&lt;/Cite&gt;&lt;/EndNote&gt;</w:instrText>
      </w:r>
      <w:r w:rsidR="00DA7B45">
        <w:fldChar w:fldCharType="separate"/>
      </w:r>
      <w:r>
        <w:rPr>
          <w:noProof/>
        </w:rPr>
        <w:t>(</w:t>
      </w:r>
      <w:hyperlink w:anchor="_ENREF_5_5" w:tooltip="Bunte, 2004 #213" w:history="1">
        <w:r w:rsidR="00146912">
          <w:rPr>
            <w:noProof/>
          </w:rPr>
          <w:t>Bunte et al. 2004</w:t>
        </w:r>
      </w:hyperlink>
      <w:r>
        <w:rPr>
          <w:noProof/>
        </w:rPr>
        <w:t>)</w:t>
      </w:r>
      <w:r w:rsidR="00DA7B45">
        <w:fldChar w:fldCharType="end"/>
      </w:r>
      <w:r w:rsidRPr="00BD7C2B">
        <w:t xml:space="preserve">. This temporal and spatial variability make </w:t>
      </w:r>
      <w:proofErr w:type="spellStart"/>
      <w:r w:rsidRPr="00BD7C2B">
        <w:t>bedload</w:t>
      </w:r>
      <w:proofErr w:type="spellEnd"/>
      <w:r w:rsidRPr="00BD7C2B">
        <w:t xml:space="preserve"> transport difficult to quantify</w:t>
      </w:r>
      <w:r>
        <w:t>.</w:t>
      </w:r>
    </w:p>
    <w:p w:rsidR="00F32720" w:rsidRDefault="00F32720" w:rsidP="00F32720">
      <w:proofErr w:type="spellStart"/>
      <w:r>
        <w:t>B</w:t>
      </w:r>
      <w:r w:rsidRPr="0029682B">
        <w:t>edload</w:t>
      </w:r>
      <w:proofErr w:type="spellEnd"/>
      <w:r w:rsidRPr="0029682B">
        <w:t xml:space="preserve"> particle size distributions and </w:t>
      </w:r>
      <w:r>
        <w:t xml:space="preserve">transport </w:t>
      </w:r>
      <w:r w:rsidRPr="0029682B">
        <w:t xml:space="preserve">rates may be </w:t>
      </w:r>
      <w:r>
        <w:t xml:space="preserve">sampled </w:t>
      </w:r>
      <w:r w:rsidRPr="0029682B">
        <w:t>using a range of techniques including hand held devices</w:t>
      </w:r>
      <w:r>
        <w:t xml:space="preserve"> </w:t>
      </w:r>
      <w:r w:rsidR="00DA7B45">
        <w:fldChar w:fldCharType="begin"/>
      </w:r>
      <w:r w:rsidR="00C870D2">
        <w:instrText xml:space="preserve"> ADDIN EN.CITE &lt;EndNote&gt;&lt;Cite&gt;&lt;Author&gt;Helley&lt;/Author&gt;&lt;Year&gt;1971&lt;/Year&gt;&lt;RecNum&gt;833&lt;/RecNum&gt;&lt;DisplayText&gt;(Helley and Smith 1971)&lt;/DisplayText&gt;&lt;record&gt;&lt;rec-number&gt;833&lt;/rec-number&gt;&lt;foreign-keys&gt;&lt;key app="EN" db-id="dfpz0vsensd0acesfatxwrvjvpfaedswv2rz"&gt;833&lt;/key&gt;&lt;/foreign-keys&gt;&lt;ref-type name="Government Document"&gt;46&lt;/ref-type&gt;&lt;contributors&gt;&lt;authors&gt;&lt;author&gt;Helley, E. J.&lt;/author&gt;&lt;author&gt;Smith, W.&lt;/author&gt;&lt;/authors&gt;&lt;secondary-authors&gt;&lt;author&gt;U.S. Geological Survey, Water Resources Division&lt;/author&gt;&lt;/secondary-authors&gt;&lt;/contributors&gt;&lt;titles&gt;&lt;title&gt;Development and Calibration of a Pressure-difference bedload sampler&lt;/title&gt;&lt;/titles&gt;&lt;dates&gt;&lt;year&gt;1971&lt;/year&gt;&lt;/dates&gt;&lt;pub-location&gt;Menlo Park, CA&lt;/pub-location&gt;&lt;urls&gt;&lt;/urls&gt;&lt;/record&gt;&lt;/Cite&gt;&lt;/EndNote&gt;</w:instrText>
      </w:r>
      <w:r w:rsidR="00DA7B45">
        <w:fldChar w:fldCharType="separate"/>
      </w:r>
      <w:r>
        <w:rPr>
          <w:noProof/>
        </w:rPr>
        <w:t>(</w:t>
      </w:r>
      <w:hyperlink w:anchor="_ENREF_5_22" w:tooltip="Helley, 1971 #833" w:history="1">
        <w:r w:rsidR="00146912">
          <w:rPr>
            <w:noProof/>
          </w:rPr>
          <w:t>Helley and Smith 1971</w:t>
        </w:r>
      </w:hyperlink>
      <w:r>
        <w:rPr>
          <w:noProof/>
        </w:rPr>
        <w:t>)</w:t>
      </w:r>
      <w:r w:rsidR="00DA7B45">
        <w:fldChar w:fldCharType="end"/>
      </w:r>
      <w:r w:rsidRPr="0029682B">
        <w:t xml:space="preserve">, </w:t>
      </w:r>
      <w:proofErr w:type="spellStart"/>
      <w:r>
        <w:t>Birkbeck</w:t>
      </w:r>
      <w:proofErr w:type="spellEnd"/>
      <w:r>
        <w:t xml:space="preserve"> pit </w:t>
      </w:r>
      <w:r w:rsidRPr="0029682B">
        <w:t>traps</w:t>
      </w:r>
      <w:r>
        <w:t xml:space="preserve"> </w:t>
      </w:r>
      <w:r w:rsidR="00DA7B45">
        <w:fldChar w:fldCharType="begin">
          <w:fldData xml:space="preserve">PEVuZE5vdGU+PENpdGU+PEF1dGhvcj5MZW9wb2xkPC9BdXRob3I+PFllYXI+MTk3NjwvWWVhcj48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</w:fldData>
        </w:fldChar>
      </w:r>
      <w:r>
        <w:instrText xml:space="preserve"> ADDIN EN.CITE </w:instrText>
      </w:r>
      <w:r w:rsidR="00DA7B45">
        <w:fldChar w:fldCharType="begin">
          <w:fldData xml:space="preserve">PEVuZE5vdGU+PENpdGU+PEF1dGhvcj5MZW9wb2xkPC9BdXRob3I+PFllYXI+MTk3NjwvWWVhcj48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</w:fldData>
        </w:fldChar>
      </w:r>
      <w:r>
        <w:instrText xml:space="preserve"> ADDIN EN.CITE.DATA </w:instrText>
      </w:r>
      <w:r w:rsidR="00DA7B45">
        <w:fldChar w:fldCharType="end"/>
      </w:r>
      <w:r w:rsidR="00DA7B45">
        <w:fldChar w:fldCharType="separate"/>
      </w:r>
      <w:r>
        <w:rPr>
          <w:noProof/>
        </w:rPr>
        <w:t>(</w:t>
      </w:r>
      <w:hyperlink w:anchor="_ENREF_5_16" w:tooltip="García, 2008 #386" w:history="1">
        <w:r w:rsidR="00146912">
          <w:rPr>
            <w:noProof/>
          </w:rPr>
          <w:t>García 2008</w:t>
        </w:r>
      </w:hyperlink>
      <w:r>
        <w:rPr>
          <w:noProof/>
        </w:rPr>
        <w:t xml:space="preserve">; </w:t>
      </w:r>
      <w:hyperlink w:anchor="_ENREF_5_26" w:tooltip="Leopold, 1976 #336" w:history="1">
        <w:r w:rsidR="00146912">
          <w:rPr>
            <w:noProof/>
          </w:rPr>
          <w:t>Leopold and Emmett 1976</w:t>
        </w:r>
      </w:hyperlink>
      <w:r>
        <w:rPr>
          <w:noProof/>
        </w:rPr>
        <w:t>)</w:t>
      </w:r>
      <w:r w:rsidR="00DA7B45">
        <w:fldChar w:fldCharType="end"/>
      </w:r>
      <w:r>
        <w:t xml:space="preserve">, </w:t>
      </w:r>
      <w:r w:rsidRPr="0029682B">
        <w:t>scour chains</w:t>
      </w:r>
      <w:r w:rsidR="00584586">
        <w:t xml:space="preserve"> </w:t>
      </w:r>
      <w:r w:rsidR="00DA7B45">
        <w:fldChar w:fldCharType="begin"/>
      </w:r>
      <w:r>
        <w:instrText xml:space="preserve"> ADDIN EN.CITE &lt;EndNote&gt;&lt;Cite&gt;&lt;Author&gt;Leisle&lt;/Author&gt;&lt;Year&gt;1971&lt;/Year&gt;&lt;RecNum&gt;846&lt;/RecNum&gt;&lt;DisplayText&gt;(Gordon et al. 1992; Leisle and Eads 1971)&lt;/DisplayText&gt;&lt;record&gt;&lt;rec-number&gt;846&lt;/rec-number&gt;&lt;foreign-keys&gt;&lt;key app="EN" db-id="dfpz0vsensd0acesfatxwrvjvpfaedswv2rz"&gt;846&lt;/key&gt;&lt;/foreign-keys&gt;&lt;ref-type name="Government Document"&gt;46&lt;/ref-type&gt;&lt;contributors&gt;&lt;authors&gt;&lt;author&gt;Leisle, Thomas E.&lt;/author&gt;&lt;author&gt;Eads, Rand E.&lt;/author&gt;&lt;/authors&gt;&lt;secondary-authors&gt;&lt;author&gt;U.S. Department of Agriculture, Forest Service, Pacific Southwest Forest and Range Experiment Station&lt;/author&gt;&lt;/secondary-authors&gt;&lt;/contributors&gt;&lt;titles&gt;&lt;title&gt; Methods to measure sedimentation of spawning gravels&lt;/title&gt;&lt;/titles&gt;&lt;pages&gt;7&lt;/pages&gt;&lt;dates&gt;&lt;year&gt;1971&lt;/year&gt;&lt;/dates&gt;&lt;pub-location&gt;Berkeley, CA&lt;/pub-location&gt;&lt;isbn&gt;PSW-RN-411&lt;/isbn&gt;&lt;urls&gt;&lt;/urls&gt;&lt;/record&gt;&lt;/Cite&gt;&lt;Cite&gt;&lt;Author&gt;Gordon&lt;/Author&gt;&lt;Year&gt;1992&amp;#xD;&lt;/Year&gt;&lt;RecNum&gt;845&lt;/RecNum&gt;&lt;record&gt;&lt;rec-number&gt;845&lt;/rec-number&gt;&lt;foreign-keys&gt;&lt;key app="EN" db-id="dfpz0vsensd0acesfatxwrvjvpfaedswv2rz"&gt;845&lt;/key&gt;&lt;/foreign-keys&gt;&lt;ref-type name="Generic"&gt;13&lt;/ref-type&gt;&lt;contributors&gt;&lt;authors&gt;&lt;author&gt;Gordon, Nancy D.&lt;/author&gt;&lt;author&gt;McMahon, Thomas A.&lt;/author&gt;&lt;author&gt;Finlayson, Brian L.&lt;/author&gt;&lt;author&gt;Gippel, Christopher J.&lt;/author&gt;&lt;author&gt;Nathan, Rory J.&lt;/author&gt;&lt;/authors&gt;&lt;/contributors&gt;&lt;titles&gt;&lt;title&gt;Stream Hydrology - An Introduction for Ecologists (2nd Edition)&lt;/title&gt;&lt;/titles&gt;&lt;dates&gt;&lt;year&gt;1992&lt;/year&gt;&lt;/dates&gt;&lt;publisher&gt;John Wiley &amp;amp; Sons&lt;/publisher&gt;&lt;isbn&gt;978-0-470-84358-1&lt;/isbn&gt;&lt;urls&gt;&lt;related-urls&gt;&lt;url&gt;http://www.knovel.com/web/portal/browse/display?_EXT_KNOVEL_DISPLAY_bookid=2135&lt;/url&gt;&lt;/related-urls&gt;&lt;/urls&gt;&lt;/record&gt;&lt;/Cite&gt;&lt;/EndNote&gt;</w:instrText>
      </w:r>
      <w:r w:rsidR="00DA7B45">
        <w:fldChar w:fldCharType="separate"/>
      </w:r>
      <w:r>
        <w:rPr>
          <w:noProof/>
        </w:rPr>
        <w:t>(</w:t>
      </w:r>
      <w:hyperlink w:anchor="_ENREF_5_18" w:tooltip="Gordon, 1992 #845" w:history="1">
        <w:r w:rsidR="00146912">
          <w:rPr>
            <w:noProof/>
          </w:rPr>
          <w:t>Gordon et al. 1992</w:t>
        </w:r>
      </w:hyperlink>
      <w:r>
        <w:rPr>
          <w:noProof/>
        </w:rPr>
        <w:t xml:space="preserve">; </w:t>
      </w:r>
      <w:hyperlink w:anchor="_ENREF_5_25" w:tooltip="Leisle, 1971 #846" w:history="1">
        <w:r w:rsidR="00146912">
          <w:rPr>
            <w:noProof/>
          </w:rPr>
          <w:t>Leisle and Eads 1971</w:t>
        </w:r>
      </w:hyperlink>
      <w:r>
        <w:rPr>
          <w:noProof/>
        </w:rPr>
        <w:t>)</w:t>
      </w:r>
      <w:r w:rsidR="00DA7B45">
        <w:fldChar w:fldCharType="end"/>
      </w:r>
      <w:r>
        <w:t>,</w:t>
      </w:r>
      <w:r w:rsidRPr="0029682B">
        <w:t xml:space="preserve"> </w:t>
      </w:r>
      <w:r>
        <w:t xml:space="preserve">vortex samplers </w:t>
      </w:r>
      <w:r w:rsidR="00DA7B45">
        <w:fldChar w:fldCharType="begin"/>
      </w:r>
      <w:r w:rsidR="00C870D2">
        <w:instrText xml:space="preserve"> ADDIN EN.CITE &lt;EndNote&gt;&lt;Cite&gt;&lt;Author&gt;Milhous&lt;/Author&gt;&lt;Year&gt;1973&lt;/Year&gt;&lt;RecNum&gt;748&lt;/RecNum&gt;&lt;DisplayText&gt;(Milhous 1973)&lt;/DisplayText&gt;&lt;record&gt;&lt;rec-number&gt;748&lt;/rec-number&gt;&lt;foreign-keys&gt;&lt;key app="EN" db-id="dfpz0vsensd0acesfatxwrvjvpfaedswv2rz"&gt;748&lt;/key&gt;&lt;/foreign-keys&gt;&lt;ref-type name="Thesis"&gt;32&lt;/ref-type&gt;&lt;contributors&gt;&lt;authors&gt;&lt;author&gt;Milhous, R.T.&lt;/author&gt;&lt;/authors&gt;&lt;/contributors&gt;&lt;titles&gt;&lt;title&gt;Sediment Transport in a Gravel-bottomed Stream&lt;/title&gt;&lt;/titles&gt;&lt;volume&gt;Doctor of Philosophy&lt;/volume&gt;&lt;dates&gt;&lt;year&gt;1973&lt;/year&gt;&lt;/dates&gt;&lt;pub-location&gt;Corvallis, Oregon&lt;/pub-location&gt;&lt;publisher&gt;Oregon State University&lt;/publisher&gt;&lt;urls&gt;&lt;/urls&gt;&lt;/record&gt;&lt;/Cite&gt;&lt;/EndNote&gt;</w:instrText>
      </w:r>
      <w:r w:rsidR="00DA7B45">
        <w:fldChar w:fldCharType="separate"/>
      </w:r>
      <w:r>
        <w:rPr>
          <w:noProof/>
        </w:rPr>
        <w:t>(</w:t>
      </w:r>
      <w:hyperlink w:anchor="_ENREF_5_29" w:tooltip="Milhous, 1973 #748" w:history="1">
        <w:r w:rsidR="00146912">
          <w:rPr>
            <w:noProof/>
          </w:rPr>
          <w:t>Milhous 1973</w:t>
        </w:r>
      </w:hyperlink>
      <w:r>
        <w:rPr>
          <w:noProof/>
        </w:rPr>
        <w:t>)</w:t>
      </w:r>
      <w:r w:rsidR="00DA7B45">
        <w:fldChar w:fldCharType="end"/>
      </w:r>
      <w:r>
        <w:t>, or</w:t>
      </w:r>
      <w:r w:rsidRPr="0029682B">
        <w:t xml:space="preserve"> construction of</w:t>
      </w:r>
      <w:r>
        <w:t xml:space="preserve"> long-term</w:t>
      </w:r>
      <w:r w:rsidRPr="0029682B">
        <w:t xml:space="preserve"> local sediment budget</w:t>
      </w:r>
      <w:r>
        <w:t>s</w:t>
      </w:r>
      <w:r w:rsidRPr="0029682B">
        <w:t xml:space="preserve"> from volumetric changes in </w:t>
      </w:r>
      <w:r>
        <w:t xml:space="preserve">the </w:t>
      </w:r>
      <w:r w:rsidRPr="0029682B">
        <w:t>bed and bank</w:t>
      </w:r>
      <w:r>
        <w:t xml:space="preserve">s </w:t>
      </w:r>
      <w:r w:rsidR="00DA7B45">
        <w:fldChar w:fldCharType="begin"/>
      </w:r>
      <w:r w:rsidR="00C870D2">
        <w:instrText xml:space="preserve"> ADDIN EN.CITE &lt;EndNote&gt;&lt;Cite&gt;&lt;Author&gt;McLean&lt;/Author&gt;&lt;Year&gt;1980&lt;/Year&gt;&lt;RecNum&gt;790&lt;/RecNum&gt;&lt;DisplayText&gt;(Mclean 1980)&lt;/DisplayText&gt;&lt;record&gt;&lt;rec-number&gt;790&lt;/rec-number&gt;&lt;foreign-keys&gt;&lt;key app="EN" db-id="dfpz0vsensd0acesfatxwrvjvpfaedswv2rz"&gt;790&lt;/key&gt;&lt;/foreign-keys&gt;&lt;ref-type name="Thesis"&gt;32&lt;/ref-type&gt;&lt;contributors&gt;&lt;authors&gt;&lt;author&gt;David George McLean&lt;/author&gt;&lt;/authors&gt;&lt;tertiary-authors&gt;&lt;author&gt;Quick, M. C.&lt;/author&gt;&lt;/tertiary-authors&gt;&lt;/contributors&gt;&lt;titles&gt;&lt;title&gt;Flood control and sediment transport study of the Vedder River&lt;/title&gt;&lt;secondary-title&gt;Civil Engineering&lt;/secondary-title&gt;&lt;/titles&gt;&lt;periodical&gt;&lt;full-title&gt;Civil Engineering&lt;/full-title&gt;&lt;abbr-1&gt;Civil Eng&lt;/abbr-1&gt;&lt;/periodical&gt;&lt;pages&gt;296&lt;/pages&gt;&lt;volume&gt;Master of Science&lt;/volume&gt;&lt;dates&gt;&lt;year&gt;1980&lt;/year&gt;&lt;/dates&gt;&lt;pub-location&gt;Vancouver, BC&lt;/pub-location&gt;&lt;publisher&gt;University of British Columbia&lt;/publisher&gt;&lt;urls&gt;&lt;/urls&gt;&lt;/record&gt;&lt;/Cite&gt;&lt;/EndNote&gt;</w:instrText>
      </w:r>
      <w:r w:rsidR="00DA7B45">
        <w:fldChar w:fldCharType="separate"/>
      </w:r>
      <w:r>
        <w:rPr>
          <w:noProof/>
        </w:rPr>
        <w:t>(</w:t>
      </w:r>
      <w:hyperlink w:anchor="_ENREF_5_27" w:tooltip="McLean, 1980 #790" w:history="1">
        <w:r w:rsidR="00146912">
          <w:rPr>
            <w:noProof/>
          </w:rPr>
          <w:t>Mclean 1980</w:t>
        </w:r>
      </w:hyperlink>
      <w:r>
        <w:rPr>
          <w:noProof/>
        </w:rPr>
        <w:t>)</w:t>
      </w:r>
      <w:r w:rsidR="00DA7B45">
        <w:fldChar w:fldCharType="end"/>
      </w:r>
      <w:r w:rsidRPr="0029682B">
        <w:t xml:space="preserve">. </w:t>
      </w:r>
      <w:r>
        <w:t xml:space="preserve"> </w:t>
      </w:r>
      <w:proofErr w:type="spellStart"/>
      <w:r>
        <w:t>Bunte</w:t>
      </w:r>
      <w:proofErr w:type="spellEnd"/>
      <w:r>
        <w:t xml:space="preserve"> et al. (2004) suggest that the ideal </w:t>
      </w:r>
      <w:proofErr w:type="spellStart"/>
      <w:r>
        <w:t>bedload</w:t>
      </w:r>
      <w:proofErr w:type="spellEnd"/>
      <w:r>
        <w:t xml:space="preserve"> sampler should </w:t>
      </w:r>
      <w:r w:rsidR="009B6A5F">
        <w:t>be able</w:t>
      </w:r>
      <w:r w:rsidRPr="00BD7C2B">
        <w:t xml:space="preserve"> to </w:t>
      </w:r>
      <w:r>
        <w:t>collect</w:t>
      </w:r>
      <w:r w:rsidRPr="00BD7C2B">
        <w:t xml:space="preserve"> a </w:t>
      </w:r>
      <w:proofErr w:type="spellStart"/>
      <w:r w:rsidRPr="00BD7C2B">
        <w:t>sievable</w:t>
      </w:r>
      <w:proofErr w:type="spellEnd"/>
      <w:r w:rsidRPr="00BD7C2B">
        <w:t xml:space="preserve"> sample of </w:t>
      </w:r>
      <w:proofErr w:type="spellStart"/>
      <w:r w:rsidRPr="00BD7C2B">
        <w:t>bedload</w:t>
      </w:r>
      <w:proofErr w:type="spellEnd"/>
      <w:r w:rsidRPr="00BD7C2B">
        <w:t xml:space="preserve"> </w:t>
      </w:r>
      <w:r>
        <w:t>material for a range of flow stages</w:t>
      </w:r>
      <w:r w:rsidRPr="00BD7C2B">
        <w:t xml:space="preserve">, be portable to facilitate use at access limited sites, be employed without the need for </w:t>
      </w:r>
      <w:r>
        <w:t>excavation or construction,</w:t>
      </w:r>
      <w:r w:rsidRPr="00BD7C2B">
        <w:t xml:space="preserve"> and have the ability to collect representative samples of gravel and cobble</w:t>
      </w:r>
      <w:r>
        <w:t xml:space="preserve"> </w:t>
      </w:r>
      <w:r w:rsidRPr="00BD7C2B">
        <w:t>sized</w:t>
      </w:r>
      <w:r>
        <w:t xml:space="preserve"> </w:t>
      </w:r>
      <w:proofErr w:type="spellStart"/>
      <w:r w:rsidRPr="00BD7C2B">
        <w:t>bedload</w:t>
      </w:r>
      <w:proofErr w:type="spellEnd"/>
      <w:r w:rsidRPr="00BD7C2B">
        <w:t xml:space="preserve"> material.</w:t>
      </w:r>
      <w:r>
        <w:t xml:space="preserve">  </w:t>
      </w:r>
    </w:p>
    <w:p w:rsidR="00F32720" w:rsidRDefault="00DA7B45" w:rsidP="00F32720">
      <w:r>
        <w:fldChar w:fldCharType="begin"/>
      </w:r>
      <w:r>
        <w:instrText xml:space="preserve"> REF _Ref362695771  \* MERGEFORMAT </w:instrText>
      </w:r>
      <w:r>
        <w:fldChar w:fldCharType="separate"/>
      </w:r>
      <w:r w:rsidR="00C72D54" w:rsidRPr="00C72D54">
        <w:rPr>
          <w:color w:val="000000" w:themeColor="text1"/>
        </w:rPr>
        <w:t xml:space="preserve">Table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1</w:t>
      </w:r>
      <w:proofErr w:type="spellEnd"/>
      <w:proofErr w:type="gramEnd"/>
      <w:r>
        <w:fldChar w:fldCharType="end"/>
      </w:r>
      <w:r w:rsidR="00F32720" w:rsidRPr="002F01CB">
        <w:t xml:space="preserve"> summari</w:t>
      </w:r>
      <w:r w:rsidR="00F32720">
        <w:t xml:space="preserve">zes the attributes of seven </w:t>
      </w:r>
      <w:proofErr w:type="spellStart"/>
      <w:r w:rsidR="00F32720">
        <w:t>bedload</w:t>
      </w:r>
      <w:proofErr w:type="spellEnd"/>
      <w:r w:rsidR="00F32720">
        <w:t xml:space="preserve"> sampling devices commonly referenced in </w:t>
      </w:r>
      <w:proofErr w:type="spellStart"/>
      <w:r w:rsidR="00F32720">
        <w:t>bedload</w:t>
      </w:r>
      <w:proofErr w:type="spellEnd"/>
      <w:r w:rsidR="00F32720">
        <w:t xml:space="preserve"> transport related research.  None of these devices combines all of the desirable properties suggested by </w:t>
      </w:r>
      <w:proofErr w:type="spellStart"/>
      <w:r w:rsidR="00F32720">
        <w:t>Bunte</w:t>
      </w:r>
      <w:proofErr w:type="spellEnd"/>
      <w:r w:rsidR="00F32720">
        <w:t xml:space="preserve"> et al (2004).  However, in light of the shortcomings of the net-frame sampler, it is frequently suggested for use</w:t>
      </w:r>
      <w:r w:rsidR="004776AE">
        <w:t xml:space="preserve"> in non </w:t>
      </w:r>
      <w:proofErr w:type="spellStart"/>
      <w:r w:rsidR="004776AE">
        <w:t>wadeable</w:t>
      </w:r>
      <w:proofErr w:type="spellEnd"/>
      <w:r w:rsidR="004776AE">
        <w:t xml:space="preserve"> gravel bedded W</w:t>
      </w:r>
      <w:r w:rsidR="00F32720">
        <w:t xml:space="preserve">estern streams </w:t>
      </w:r>
      <w:r>
        <w:fldChar w:fldCharType="begin">
          <w:fldData xml:space="preserve">PEVuZE5vdGU+PENpdGU+PEF1dGhvcj5CdW50ZTwvQXV0aG9yPjxZZWFyPjIwMDc8L1llYXI+PFJl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</w:fldData>
        </w:fldChar>
      </w:r>
      <w:r w:rsidR="00C870D2">
        <w:instrText xml:space="preserve"> ADDIN EN.CITE </w:instrText>
      </w:r>
      <w:r>
        <w:fldChar w:fldCharType="begin">
          <w:fldData xml:space="preserve">PEVuZE5vdGU+PENpdGU+PEF1dGhvcj5CdW50ZTwvQXV0aG9yPjxZZWFyPjIwMDc8L1llYXI+PFJl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</w:fldData>
        </w:fldChar>
      </w:r>
      <w:r w:rsidR="00C870D2">
        <w:instrText xml:space="preserve"> ADDIN EN.CITE.DATA </w:instrText>
      </w:r>
      <w:r>
        <w:fldChar w:fldCharType="end"/>
      </w:r>
      <w:r>
        <w:fldChar w:fldCharType="separate"/>
      </w:r>
      <w:r w:rsidR="00F32720">
        <w:rPr>
          <w:noProof/>
        </w:rPr>
        <w:t>(</w:t>
      </w:r>
      <w:hyperlink w:anchor="_ENREF_5_3" w:tooltip="Bunte, 1997 #822" w:history="1">
        <w:r w:rsidR="00146912">
          <w:rPr>
            <w:noProof/>
          </w:rPr>
          <w:t>Bunte 1997</w:t>
        </w:r>
      </w:hyperlink>
      <w:r w:rsidR="00F32720">
        <w:rPr>
          <w:noProof/>
        </w:rPr>
        <w:t xml:space="preserve">; </w:t>
      </w:r>
      <w:hyperlink w:anchor="_ENREF_5_5" w:tooltip="Bunte, 2004 #213" w:history="1">
        <w:r w:rsidR="00146912">
          <w:rPr>
            <w:noProof/>
          </w:rPr>
          <w:t>Bunte et al. 2004</w:t>
        </w:r>
      </w:hyperlink>
      <w:r w:rsidR="00F32720">
        <w:rPr>
          <w:noProof/>
        </w:rPr>
        <w:t xml:space="preserve">; </w:t>
      </w:r>
      <w:hyperlink w:anchor="_ENREF_5_6" w:tooltip="Bunte, 2008 #314" w:history="1">
        <w:r w:rsidR="00146912">
          <w:rPr>
            <w:noProof/>
          </w:rPr>
          <w:t>Bunte et al. 2008</w:t>
        </w:r>
      </w:hyperlink>
      <w:r w:rsidR="00F32720">
        <w:rPr>
          <w:noProof/>
        </w:rPr>
        <w:t xml:space="preserve">; </w:t>
      </w:r>
      <w:hyperlink w:anchor="_ENREF_5_7" w:tooltip="Bunte, 2007 #214" w:history="1">
        <w:r w:rsidR="00146912">
          <w:rPr>
            <w:noProof/>
          </w:rPr>
          <w:t>Bunte et al. 2007</w:t>
        </w:r>
      </w:hyperlink>
      <w:r w:rsidR="00F32720">
        <w:rPr>
          <w:noProof/>
        </w:rPr>
        <w:t xml:space="preserve">; </w:t>
      </w:r>
      <w:hyperlink w:anchor="_ENREF_5_43" w:tooltip="Whitaker, 1997 #831" w:history="1">
        <w:r w:rsidR="00146912">
          <w:rPr>
            <w:noProof/>
          </w:rPr>
          <w:t>Whitaker 1997</w:t>
        </w:r>
      </w:hyperlink>
      <w:r w:rsidR="00F32720">
        <w:rPr>
          <w:noProof/>
        </w:rPr>
        <w:t xml:space="preserve">; </w:t>
      </w:r>
      <w:hyperlink w:anchor="_ENREF_5_44" w:tooltip="Whitaker, 1996 #832" w:history="1">
        <w:r w:rsidR="00146912">
          <w:rPr>
            <w:noProof/>
          </w:rPr>
          <w:t>Whitaker and Potts 1996</w:t>
        </w:r>
      </w:hyperlink>
      <w:r w:rsidR="00F32720">
        <w:rPr>
          <w:noProof/>
        </w:rPr>
        <w:t>)</w:t>
      </w:r>
      <w:r>
        <w:fldChar w:fldCharType="end"/>
      </w:r>
      <w:r w:rsidR="00F32720">
        <w:t xml:space="preserve">.  The strengths of the net-frame samplers include their ability to collect </w:t>
      </w:r>
      <w:proofErr w:type="spellStart"/>
      <w:r w:rsidR="00F32720">
        <w:t>sievable</w:t>
      </w:r>
      <w:proofErr w:type="spellEnd"/>
      <w:r w:rsidR="00F32720">
        <w:t xml:space="preserve"> material for a range of </w:t>
      </w:r>
      <w:proofErr w:type="spellStart"/>
      <w:r w:rsidR="00F32720">
        <w:t>wadeable</w:t>
      </w:r>
      <w:proofErr w:type="spellEnd"/>
      <w:r w:rsidR="00F32720">
        <w:t xml:space="preserve"> flows, their ability to collect samples over long durations for small events, their ability to cover 30% or more of the stream width (using multiple traps), their large opening, and their portability.  A significant weakness of the net trap is the potential for it t</w:t>
      </w:r>
      <w:r w:rsidR="002F01CB">
        <w:t>o</w:t>
      </w:r>
      <w:r w:rsidR="00F32720">
        <w:t xml:space="preserve"> become plugged by organic debris</w:t>
      </w:r>
      <w:r w:rsidR="00D70D14">
        <w:t>,</w:t>
      </w:r>
      <w:r w:rsidR="00F32720">
        <w:t xml:space="preserve"> resulting in a failure to collect representative </w:t>
      </w:r>
      <w:proofErr w:type="spellStart"/>
      <w:r w:rsidR="00F32720">
        <w:t>bedload</w:t>
      </w:r>
      <w:proofErr w:type="spellEnd"/>
      <w:r w:rsidR="00F32720">
        <w:t xml:space="preserve"> samples, especially in storm dominated streams in the fall </w:t>
      </w:r>
      <w:r>
        <w:fldChar w:fldCharType="begin"/>
      </w:r>
      <w:r w:rsidR="00C870D2">
        <w:instrText xml:space="preserve"> ADDIN EN.CITE &lt;EndNote&gt;&lt;Cite&gt;&lt;Author&gt;Cantrell&lt;/Author&gt;&lt;Year&gt;2009&lt;/Year&gt;&lt;RecNum&gt;229&lt;/RecNum&gt;&lt;DisplayText&gt;(Cantrell 2009)&lt;/DisplayText&gt;&lt;record&gt;&lt;rec-number&gt;229&lt;/rec-number&gt;&lt;foreign-keys&gt;&lt;key app="EN" db-id="dfpz0vsensd0acesfatxwrvjvpfaedswv2rz"&gt;229&lt;/key&gt;&lt;key app="ENWeb" db-id="TQfX6ArtqgcAAEFNCFM"&gt;32&lt;/key&gt;&lt;/foreign-keys&gt;&lt;ref-type name="Thesis"&gt;32&lt;/ref-type&gt;&lt;contributors&gt;&lt;authors&gt;&lt;author&gt;William R. Cantrell&lt;/author&gt;&lt;/authors&gt;&lt;tertiary-authors&gt;&lt;author&gt;John Schwartz&lt;/author&gt;&lt;/tertiary-authors&gt;&lt;/contributors&gt;&lt;titles&gt;&lt;title&gt;Method of Evaluation for Stream Bed Shear Stress and Sediment Transport Capacity in Urbanizing Watershed: Implications for Stream Restoration&lt;/title&gt;&lt;secondary-title&gt;Civil and Environmental Engineering&lt;/secondary-title&gt;&lt;/titles&gt;&lt;volume&gt;Master of Science in Civil Engineering&lt;/volume&gt;&lt;dates&gt;&lt;year&gt;2009&lt;/year&gt;&lt;pub-dates&gt;&lt;date&gt;2009&lt;/date&gt;&lt;/pub-dates&gt;&lt;/dates&gt;&lt;pub-location&gt;Knoxville&lt;/pub-location&gt;&lt;publisher&gt;University of Tennessee&lt;/publisher&gt;&lt;urls&gt;&lt;/urls&gt;&lt;/record&gt;&lt;/Cite&gt;&lt;/EndNote&gt;</w:instrText>
      </w:r>
      <w:r>
        <w:fldChar w:fldCharType="separate"/>
      </w:r>
      <w:r w:rsidR="00F32720">
        <w:rPr>
          <w:noProof/>
        </w:rPr>
        <w:t>(</w:t>
      </w:r>
      <w:hyperlink w:anchor="_ENREF_5_8" w:tooltip="Cantrell, 2009 #229" w:history="1">
        <w:r w:rsidR="00146912">
          <w:rPr>
            <w:noProof/>
          </w:rPr>
          <w:t>Cantrell 2009</w:t>
        </w:r>
      </w:hyperlink>
      <w:r w:rsidR="00F32720">
        <w:rPr>
          <w:noProof/>
        </w:rPr>
        <w:t>)</w:t>
      </w:r>
      <w:r>
        <w:fldChar w:fldCharType="end"/>
      </w:r>
      <w:r w:rsidR="00F32720">
        <w:t xml:space="preserve">.  Small </w:t>
      </w:r>
      <w:r w:rsidR="00D70D14">
        <w:t>non-</w:t>
      </w:r>
      <w:r w:rsidR="00F32720">
        <w:t>weighing pit traps maintain many of the advantages of net samplers and are not impacted by the collection of organic material</w:t>
      </w:r>
      <w:r w:rsidR="00D70D14">
        <w:t>,</w:t>
      </w:r>
      <w:r w:rsidR="00F32720">
        <w:t xml:space="preserve"> though they do require excavation within the stream bed for installation and </w:t>
      </w:r>
      <w:proofErr w:type="spellStart"/>
      <w:r w:rsidR="00F32720">
        <w:t>sievable</w:t>
      </w:r>
      <w:proofErr w:type="spellEnd"/>
      <w:r w:rsidR="00F32720">
        <w:t xml:space="preserve"> samples</w:t>
      </w:r>
      <w:r w:rsidR="00584586">
        <w:t xml:space="preserve"> cannot be collected during non-</w:t>
      </w:r>
      <w:proofErr w:type="spellStart"/>
      <w:r w:rsidR="00F32720">
        <w:t>wadeable</w:t>
      </w:r>
      <w:proofErr w:type="spellEnd"/>
      <w:r w:rsidR="00F32720">
        <w:t xml:space="preserve"> flows.  </w:t>
      </w:r>
    </w:p>
    <w:p w:rsidR="00127053" w:rsidRDefault="00127053" w:rsidP="00F32720"/>
    <w:p w:rsidR="00127053" w:rsidRDefault="00127053" w:rsidP="00F32720"/>
    <w:p w:rsidR="00F32720" w:rsidRDefault="00F32720" w:rsidP="00F32720"/>
    <w:p w:rsidR="00BB3AE9" w:rsidRDefault="00BB3AE9" w:rsidP="00F32720"/>
    <w:p w:rsidR="00F32720" w:rsidRPr="00BB3AE9" w:rsidRDefault="00F32720" w:rsidP="00F32720">
      <w:pPr>
        <w:pStyle w:val="Caption"/>
        <w:jc w:val="center"/>
        <w:rPr>
          <w:b w:val="0"/>
          <w:color w:val="000000" w:themeColor="text1"/>
        </w:rPr>
      </w:pPr>
      <w:bookmarkStart w:id="182" w:name="_Ref362695771"/>
      <w:bookmarkStart w:id="183" w:name="_Toc364774804"/>
      <w:r w:rsidRPr="00BB3AE9">
        <w:rPr>
          <w:b w:val="0"/>
          <w:color w:val="000000" w:themeColor="text1"/>
        </w:rPr>
        <w:lastRenderedPageBreak/>
        <w:t xml:space="preserve">Table </w:t>
      </w:r>
      <w:r w:rsidR="00DA7B45">
        <w:rPr>
          <w:b w:val="0"/>
          <w:color w:val="000000" w:themeColor="text1"/>
        </w:rPr>
        <w:fldChar w:fldCharType="begin"/>
      </w:r>
      <w:r w:rsidR="00584586">
        <w:rPr>
          <w:b w:val="0"/>
          <w:color w:val="000000" w:themeColor="text1"/>
        </w:rPr>
        <w:instrText xml:space="preserve"> STYLEREF 1 \s </w:instrText>
      </w:r>
      <w:r w:rsidR="00DA7B45">
        <w:rPr>
          <w:b w:val="0"/>
          <w:color w:val="000000" w:themeColor="text1"/>
        </w:rPr>
        <w:fldChar w:fldCharType="separate"/>
      </w:r>
      <w:proofErr w:type="spellStart"/>
      <w:r w:rsidR="00C72D54">
        <w:rPr>
          <w:b w:val="0"/>
          <w:noProof/>
          <w:color w:val="000000" w:themeColor="text1"/>
        </w:rPr>
        <w:t>III</w:t>
      </w:r>
      <w:r w:rsidR="00DA7B45">
        <w:rPr>
          <w:b w:val="0"/>
          <w:color w:val="000000" w:themeColor="text1"/>
        </w:rPr>
        <w:fldChar w:fldCharType="end"/>
      </w:r>
      <w:proofErr w:type="gramStart"/>
      <w:r w:rsidR="00584586">
        <w:rPr>
          <w:b w:val="0"/>
          <w:color w:val="000000" w:themeColor="text1"/>
        </w:rPr>
        <w:t>:</w:t>
      </w:r>
      <w:proofErr w:type="gramEnd"/>
      <w:r w:rsidR="00DA7B45">
        <w:rPr>
          <w:b w:val="0"/>
          <w:color w:val="000000" w:themeColor="text1"/>
        </w:rPr>
        <w:fldChar w:fldCharType="begin"/>
      </w:r>
      <w:r w:rsidR="00584586">
        <w:rPr>
          <w:b w:val="0"/>
          <w:color w:val="000000" w:themeColor="text1"/>
        </w:rPr>
        <w:instrText xml:space="preserve"> SEQ Table \* ARABIC \s 1 </w:instrText>
      </w:r>
      <w:r w:rsidR="00DA7B45">
        <w:rPr>
          <w:b w:val="0"/>
          <w:color w:val="000000" w:themeColor="text1"/>
        </w:rPr>
        <w:fldChar w:fldCharType="separate"/>
      </w:r>
      <w:r w:rsidR="00C72D54">
        <w:rPr>
          <w:b w:val="0"/>
          <w:noProof/>
          <w:color w:val="000000" w:themeColor="text1"/>
        </w:rPr>
        <w:t>1</w:t>
      </w:r>
      <w:proofErr w:type="spellEnd"/>
      <w:r w:rsidR="00DA7B45">
        <w:rPr>
          <w:b w:val="0"/>
          <w:color w:val="000000" w:themeColor="text1"/>
        </w:rPr>
        <w:fldChar w:fldCharType="end"/>
      </w:r>
      <w:bookmarkEnd w:id="182"/>
      <w:r w:rsidRPr="00BB3AE9">
        <w:rPr>
          <w:b w:val="0"/>
          <w:color w:val="000000" w:themeColor="text1"/>
        </w:rPr>
        <w:t xml:space="preserve"> – Attributes of Various </w:t>
      </w:r>
      <w:proofErr w:type="spellStart"/>
      <w:r w:rsidRPr="00BB3AE9">
        <w:rPr>
          <w:b w:val="0"/>
          <w:color w:val="000000" w:themeColor="text1"/>
        </w:rPr>
        <w:t>Bedload</w:t>
      </w:r>
      <w:proofErr w:type="spellEnd"/>
      <w:r w:rsidRPr="00BB3AE9">
        <w:rPr>
          <w:b w:val="0"/>
          <w:color w:val="000000" w:themeColor="text1"/>
        </w:rPr>
        <w:t xml:space="preserve"> Samplers, (Modified from </w:t>
      </w:r>
      <w:proofErr w:type="spellStart"/>
      <w:r w:rsidRPr="00BB3AE9">
        <w:rPr>
          <w:b w:val="0"/>
          <w:color w:val="000000" w:themeColor="text1"/>
        </w:rPr>
        <w:t>Bunte</w:t>
      </w:r>
      <w:proofErr w:type="spellEnd"/>
      <w:r w:rsidRPr="00BB3AE9">
        <w:rPr>
          <w:b w:val="0"/>
          <w:color w:val="000000" w:themeColor="text1"/>
        </w:rPr>
        <w:t xml:space="preserve"> et al. (2004).</w:t>
      </w:r>
      <w:bookmarkEnd w:id="183"/>
    </w:p>
    <w:tbl>
      <w:tblPr>
        <w:tblStyle w:val="TableGrid"/>
        <w:tblpPr w:leftFromText="180" w:rightFromText="180" w:vertAnchor="text" w:horzAnchor="margin" w:tblpY="19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296"/>
        <w:gridCol w:w="1008"/>
        <w:gridCol w:w="1008"/>
        <w:gridCol w:w="1440"/>
        <w:gridCol w:w="1008"/>
        <w:gridCol w:w="1008"/>
        <w:gridCol w:w="1152"/>
        <w:gridCol w:w="1152"/>
      </w:tblGrid>
      <w:tr w:rsidR="00F32720" w:rsidTr="00B23258">
        <w:tc>
          <w:tcPr>
            <w:tcW w:w="1296" w:type="dxa"/>
            <w:tcBorders>
              <w:bottom w:val="single" w:sz="4" w:space="0" w:color="auto"/>
            </w:tcBorders>
            <w:vAlign w:val="bottom"/>
          </w:tcPr>
          <w:p w:rsidR="00F32720" w:rsidRPr="00BB3AE9" w:rsidRDefault="00F32720" w:rsidP="00BB3AE9">
            <w:pPr>
              <w:spacing w:after="0"/>
              <w:rPr>
                <w:b/>
                <w:sz w:val="20"/>
                <w:szCs w:val="20"/>
              </w:rPr>
            </w:pPr>
            <w:r w:rsidRPr="00BB3AE9">
              <w:rPr>
                <w:b/>
                <w:sz w:val="20"/>
                <w:szCs w:val="20"/>
              </w:rPr>
              <w:t>Attribute</w:t>
            </w:r>
          </w:p>
        </w:tc>
        <w:tc>
          <w:tcPr>
            <w:tcW w:w="1008" w:type="dxa"/>
            <w:tcBorders>
              <w:bottom w:val="single" w:sz="4" w:space="0" w:color="auto"/>
            </w:tcBorders>
            <w:vAlign w:val="bottom"/>
          </w:tcPr>
          <w:p w:rsidR="00F32720" w:rsidRPr="00BB3AE9" w:rsidRDefault="00F32720" w:rsidP="00BB3AE9">
            <w:pPr>
              <w:spacing w:after="0"/>
              <w:jc w:val="center"/>
              <w:rPr>
                <w:b/>
                <w:sz w:val="20"/>
                <w:szCs w:val="20"/>
              </w:rPr>
            </w:pPr>
            <w:r w:rsidRPr="00BB3AE9">
              <w:rPr>
                <w:b/>
                <w:sz w:val="20"/>
                <w:szCs w:val="20"/>
              </w:rPr>
              <w:t>Vortex</w:t>
            </w:r>
            <w:r w:rsidR="00127053" w:rsidRPr="00BB3AE9">
              <w:rPr>
                <w:b/>
                <w:sz w:val="20"/>
                <w:szCs w:val="20"/>
              </w:rPr>
              <w:t xml:space="preserve"> </w:t>
            </w:r>
            <w:proofErr w:type="spellStart"/>
            <w:r w:rsidRPr="00BB3AE9">
              <w:rPr>
                <w:b/>
                <w:sz w:val="20"/>
                <w:szCs w:val="20"/>
              </w:rPr>
              <w:t>sampler</w:t>
            </w:r>
            <w:r w:rsidRPr="00BB3AE9">
              <w:rPr>
                <w:b/>
                <w:sz w:val="20"/>
                <w:szCs w:val="20"/>
                <w:vertAlign w:val="superscript"/>
              </w:rPr>
              <w:t>a</w:t>
            </w:r>
            <w:proofErr w:type="spellEnd"/>
          </w:p>
        </w:tc>
        <w:tc>
          <w:tcPr>
            <w:tcW w:w="1008" w:type="dxa"/>
            <w:tcBorders>
              <w:bottom w:val="single" w:sz="4" w:space="0" w:color="auto"/>
            </w:tcBorders>
            <w:vAlign w:val="bottom"/>
          </w:tcPr>
          <w:p w:rsidR="00F32720" w:rsidRPr="00BB3AE9" w:rsidRDefault="00F32720" w:rsidP="00BB3AE9">
            <w:pPr>
              <w:spacing w:after="0"/>
              <w:jc w:val="center"/>
              <w:rPr>
                <w:b/>
                <w:sz w:val="20"/>
                <w:szCs w:val="20"/>
              </w:rPr>
            </w:pPr>
            <w:proofErr w:type="spellStart"/>
            <w:r w:rsidRPr="00BB3AE9">
              <w:rPr>
                <w:b/>
                <w:sz w:val="20"/>
                <w:szCs w:val="20"/>
              </w:rPr>
              <w:t>Birkbeckpit</w:t>
            </w:r>
            <w:proofErr w:type="spellEnd"/>
            <w:r w:rsidRPr="00BB3AE9">
              <w:rPr>
                <w:b/>
                <w:sz w:val="20"/>
                <w:szCs w:val="20"/>
              </w:rPr>
              <w:t xml:space="preserve"> </w:t>
            </w:r>
            <w:proofErr w:type="spellStart"/>
            <w:r w:rsidRPr="00BB3AE9">
              <w:rPr>
                <w:b/>
                <w:sz w:val="20"/>
                <w:szCs w:val="20"/>
              </w:rPr>
              <w:t>trap</w:t>
            </w:r>
            <w:r w:rsidRPr="00BB3AE9">
              <w:rPr>
                <w:b/>
                <w:sz w:val="20"/>
                <w:szCs w:val="20"/>
                <w:vertAlign w:val="superscript"/>
              </w:rPr>
              <w:t>b</w:t>
            </w:r>
            <w:proofErr w:type="spellEnd"/>
          </w:p>
        </w:tc>
        <w:tc>
          <w:tcPr>
            <w:tcW w:w="1440" w:type="dxa"/>
            <w:tcBorders>
              <w:bottom w:val="single" w:sz="4" w:space="0" w:color="auto"/>
            </w:tcBorders>
            <w:vAlign w:val="bottom"/>
          </w:tcPr>
          <w:p w:rsidR="00F32720" w:rsidRPr="00BB3AE9" w:rsidRDefault="00F32720" w:rsidP="00BB3AE9">
            <w:pPr>
              <w:spacing w:after="0"/>
              <w:jc w:val="center"/>
              <w:rPr>
                <w:b/>
                <w:sz w:val="20"/>
                <w:szCs w:val="20"/>
              </w:rPr>
            </w:pPr>
            <w:r w:rsidRPr="00BB3AE9">
              <w:rPr>
                <w:b/>
                <w:sz w:val="20"/>
                <w:szCs w:val="20"/>
              </w:rPr>
              <w:t>Non weighing</w:t>
            </w:r>
            <w:r w:rsidR="00127053" w:rsidRPr="00BB3AE9">
              <w:rPr>
                <w:b/>
                <w:sz w:val="20"/>
                <w:szCs w:val="20"/>
              </w:rPr>
              <w:t xml:space="preserve"> </w:t>
            </w:r>
            <w:r w:rsidRPr="00BB3AE9">
              <w:rPr>
                <w:b/>
                <w:sz w:val="20"/>
                <w:szCs w:val="20"/>
              </w:rPr>
              <w:t xml:space="preserve">pit </w:t>
            </w:r>
            <w:proofErr w:type="spellStart"/>
            <w:r w:rsidRPr="00BB3AE9">
              <w:rPr>
                <w:b/>
                <w:sz w:val="20"/>
                <w:szCs w:val="20"/>
              </w:rPr>
              <w:t>traps</w:t>
            </w:r>
            <w:r w:rsidRPr="00BB3AE9">
              <w:rPr>
                <w:b/>
                <w:sz w:val="20"/>
                <w:szCs w:val="20"/>
                <w:vertAlign w:val="superscript"/>
              </w:rPr>
              <w:t>c</w:t>
            </w:r>
            <w:proofErr w:type="spellEnd"/>
          </w:p>
        </w:tc>
        <w:tc>
          <w:tcPr>
            <w:tcW w:w="1008" w:type="dxa"/>
            <w:tcBorders>
              <w:bottom w:val="single" w:sz="4" w:space="0" w:color="auto"/>
            </w:tcBorders>
            <w:vAlign w:val="bottom"/>
          </w:tcPr>
          <w:p w:rsidR="00F32720" w:rsidRPr="00BB3AE9" w:rsidRDefault="00F32720" w:rsidP="00BB3AE9">
            <w:pPr>
              <w:spacing w:after="0"/>
              <w:jc w:val="center"/>
              <w:rPr>
                <w:b/>
                <w:sz w:val="20"/>
                <w:szCs w:val="20"/>
              </w:rPr>
            </w:pPr>
            <w:r w:rsidRPr="00BB3AE9">
              <w:rPr>
                <w:b/>
                <w:sz w:val="20"/>
                <w:szCs w:val="20"/>
              </w:rPr>
              <w:t xml:space="preserve">Basket </w:t>
            </w:r>
            <w:proofErr w:type="spellStart"/>
            <w:r w:rsidRPr="00BB3AE9">
              <w:rPr>
                <w:b/>
                <w:sz w:val="20"/>
                <w:szCs w:val="20"/>
              </w:rPr>
              <w:t>sampler</w:t>
            </w:r>
            <w:r w:rsidRPr="00BB3AE9">
              <w:rPr>
                <w:b/>
                <w:sz w:val="20"/>
                <w:szCs w:val="20"/>
                <w:vertAlign w:val="superscript"/>
              </w:rPr>
              <w:t>d</w:t>
            </w:r>
            <w:proofErr w:type="spellEnd"/>
          </w:p>
        </w:tc>
        <w:tc>
          <w:tcPr>
            <w:tcW w:w="1008" w:type="dxa"/>
            <w:tcBorders>
              <w:bottom w:val="single" w:sz="4" w:space="0" w:color="auto"/>
            </w:tcBorders>
            <w:vAlign w:val="bottom"/>
          </w:tcPr>
          <w:p w:rsidR="00F32720" w:rsidRPr="00BB3AE9" w:rsidRDefault="00F32720" w:rsidP="00BB3AE9">
            <w:pPr>
              <w:spacing w:after="0"/>
              <w:jc w:val="center"/>
              <w:rPr>
                <w:b/>
                <w:sz w:val="20"/>
                <w:szCs w:val="20"/>
              </w:rPr>
            </w:pPr>
            <w:r w:rsidRPr="00BB3AE9">
              <w:rPr>
                <w:b/>
                <w:sz w:val="20"/>
                <w:szCs w:val="20"/>
              </w:rPr>
              <w:t xml:space="preserve">Net-frame </w:t>
            </w:r>
            <w:proofErr w:type="spellStart"/>
            <w:r w:rsidRPr="00BB3AE9">
              <w:rPr>
                <w:b/>
                <w:sz w:val="20"/>
                <w:szCs w:val="20"/>
              </w:rPr>
              <w:t>sampler</w:t>
            </w:r>
            <w:r w:rsidRPr="00BB3AE9">
              <w:rPr>
                <w:b/>
                <w:sz w:val="20"/>
                <w:szCs w:val="20"/>
                <w:vertAlign w:val="superscript"/>
              </w:rPr>
              <w:t>e</w:t>
            </w:r>
            <w:proofErr w:type="spellEnd"/>
          </w:p>
        </w:tc>
        <w:tc>
          <w:tcPr>
            <w:tcW w:w="1152" w:type="dxa"/>
            <w:tcBorders>
              <w:bottom w:val="single" w:sz="4" w:space="0" w:color="auto"/>
            </w:tcBorders>
            <w:vAlign w:val="bottom"/>
          </w:tcPr>
          <w:p w:rsidR="00F32720" w:rsidRPr="00BB3AE9" w:rsidRDefault="00F32720" w:rsidP="00BB3AE9">
            <w:pPr>
              <w:spacing w:after="0"/>
              <w:jc w:val="center"/>
              <w:rPr>
                <w:b/>
                <w:sz w:val="20"/>
                <w:szCs w:val="20"/>
              </w:rPr>
            </w:pPr>
            <w:r w:rsidRPr="00BB3AE9">
              <w:rPr>
                <w:b/>
                <w:sz w:val="20"/>
                <w:szCs w:val="20"/>
              </w:rPr>
              <w:t xml:space="preserve">0.076 m Pressure-difference </w:t>
            </w:r>
            <w:proofErr w:type="spellStart"/>
            <w:r w:rsidRPr="00BB3AE9">
              <w:rPr>
                <w:b/>
                <w:sz w:val="20"/>
                <w:szCs w:val="20"/>
              </w:rPr>
              <w:t>sampler</w:t>
            </w:r>
            <w:r w:rsidRPr="00BB3AE9">
              <w:rPr>
                <w:b/>
                <w:sz w:val="20"/>
                <w:szCs w:val="20"/>
                <w:vertAlign w:val="superscript"/>
              </w:rPr>
              <w:t>f</w:t>
            </w:r>
            <w:proofErr w:type="spellEnd"/>
          </w:p>
        </w:tc>
        <w:tc>
          <w:tcPr>
            <w:tcW w:w="1152" w:type="dxa"/>
            <w:tcBorders>
              <w:bottom w:val="single" w:sz="4" w:space="0" w:color="auto"/>
            </w:tcBorders>
            <w:vAlign w:val="bottom"/>
          </w:tcPr>
          <w:p w:rsidR="00F32720" w:rsidRPr="00BB3AE9" w:rsidRDefault="00F32720" w:rsidP="00BB3AE9">
            <w:pPr>
              <w:spacing w:after="0"/>
              <w:jc w:val="center"/>
              <w:rPr>
                <w:b/>
                <w:sz w:val="20"/>
                <w:szCs w:val="20"/>
              </w:rPr>
            </w:pPr>
            <w:r w:rsidRPr="00BB3AE9">
              <w:rPr>
                <w:b/>
                <w:sz w:val="20"/>
                <w:szCs w:val="20"/>
              </w:rPr>
              <w:t>Large</w:t>
            </w:r>
            <w:r w:rsidR="00127053" w:rsidRPr="00BB3AE9">
              <w:rPr>
                <w:b/>
                <w:sz w:val="20"/>
                <w:szCs w:val="20"/>
              </w:rPr>
              <w:t xml:space="preserve"> </w:t>
            </w:r>
            <w:r w:rsidRPr="00BB3AE9">
              <w:rPr>
                <w:b/>
                <w:sz w:val="20"/>
                <w:szCs w:val="20"/>
              </w:rPr>
              <w:t xml:space="preserve">pressure-difference </w:t>
            </w:r>
            <w:proofErr w:type="spellStart"/>
            <w:r w:rsidRPr="00BB3AE9">
              <w:rPr>
                <w:b/>
                <w:sz w:val="20"/>
                <w:szCs w:val="20"/>
              </w:rPr>
              <w:t>sampler</w:t>
            </w:r>
            <w:r w:rsidRPr="00BB3AE9">
              <w:rPr>
                <w:b/>
                <w:sz w:val="20"/>
                <w:szCs w:val="20"/>
                <w:vertAlign w:val="superscript"/>
              </w:rPr>
              <w:t>g</w:t>
            </w:r>
            <w:proofErr w:type="spellEnd"/>
          </w:p>
        </w:tc>
      </w:tr>
      <w:tr w:rsidR="00F32720" w:rsidTr="00127053">
        <w:tc>
          <w:tcPr>
            <w:tcW w:w="1296" w:type="dxa"/>
            <w:tcBorders>
              <w:top w:val="single" w:sz="4" w:space="0" w:color="auto"/>
              <w:bottom w:val="single" w:sz="4" w:space="0" w:color="auto"/>
            </w:tcBorders>
            <w:vAlign w:val="center"/>
          </w:tcPr>
          <w:p w:rsidR="00F32720" w:rsidRPr="00B16628" w:rsidRDefault="00F32720" w:rsidP="00127053">
            <w:pPr>
              <w:spacing w:before="60" w:after="60"/>
              <w:rPr>
                <w:sz w:val="20"/>
                <w:szCs w:val="20"/>
              </w:rPr>
            </w:pPr>
            <w:r w:rsidRPr="00B16628">
              <w:rPr>
                <w:sz w:val="20"/>
                <w:szCs w:val="20"/>
              </w:rPr>
              <w:t xml:space="preserve">Physical </w:t>
            </w:r>
            <w:r>
              <w:rPr>
                <w:sz w:val="20"/>
                <w:szCs w:val="20"/>
              </w:rPr>
              <w:t>s</w:t>
            </w:r>
            <w:r w:rsidRPr="00B16628">
              <w:rPr>
                <w:sz w:val="20"/>
                <w:szCs w:val="20"/>
              </w:rPr>
              <w:t>ample for sieve analysis</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440"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r>
      <w:tr w:rsidR="00F32720" w:rsidTr="00127053">
        <w:tc>
          <w:tcPr>
            <w:tcW w:w="1296" w:type="dxa"/>
            <w:tcBorders>
              <w:top w:val="single" w:sz="4" w:space="0" w:color="auto"/>
              <w:bottom w:val="single" w:sz="4" w:space="0" w:color="auto"/>
            </w:tcBorders>
            <w:vAlign w:val="center"/>
          </w:tcPr>
          <w:p w:rsidR="00F32720" w:rsidRPr="00B16628" w:rsidRDefault="00F32720" w:rsidP="00127053">
            <w:pPr>
              <w:spacing w:before="60" w:after="60"/>
              <w:rPr>
                <w:sz w:val="20"/>
                <w:szCs w:val="20"/>
              </w:rPr>
            </w:pPr>
            <w:r w:rsidRPr="00B16628">
              <w:rPr>
                <w:sz w:val="20"/>
                <w:szCs w:val="20"/>
              </w:rPr>
              <w:t>At least 20-30% width sampled</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440"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r>
      <w:tr w:rsidR="00F32720" w:rsidTr="00127053">
        <w:tc>
          <w:tcPr>
            <w:tcW w:w="1296" w:type="dxa"/>
            <w:tcBorders>
              <w:top w:val="single" w:sz="4" w:space="0" w:color="auto"/>
              <w:bottom w:val="single" w:sz="4" w:space="0" w:color="auto"/>
            </w:tcBorders>
            <w:vAlign w:val="center"/>
          </w:tcPr>
          <w:p w:rsidR="00F32720" w:rsidRPr="00B16628" w:rsidRDefault="00F32720" w:rsidP="00127053">
            <w:pPr>
              <w:spacing w:before="60" w:after="60"/>
              <w:rPr>
                <w:sz w:val="20"/>
                <w:szCs w:val="20"/>
              </w:rPr>
            </w:pPr>
            <w:r>
              <w:rPr>
                <w:sz w:val="20"/>
                <w:szCs w:val="20"/>
              </w:rPr>
              <w:t>Large sampler o</w:t>
            </w:r>
            <w:r w:rsidRPr="00B16628">
              <w:rPr>
                <w:sz w:val="20"/>
                <w:szCs w:val="20"/>
              </w:rPr>
              <w:t>pening</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440"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r>
      <w:tr w:rsidR="00F32720" w:rsidTr="00127053">
        <w:tc>
          <w:tcPr>
            <w:tcW w:w="1296" w:type="dxa"/>
            <w:tcBorders>
              <w:top w:val="single" w:sz="4" w:space="0" w:color="auto"/>
              <w:bottom w:val="single" w:sz="4" w:space="0" w:color="auto"/>
            </w:tcBorders>
            <w:vAlign w:val="center"/>
          </w:tcPr>
          <w:p w:rsidR="00F32720" w:rsidRPr="00B16628" w:rsidRDefault="00F32720" w:rsidP="00127053">
            <w:pPr>
              <w:spacing w:before="60" w:after="60"/>
              <w:rPr>
                <w:sz w:val="20"/>
                <w:szCs w:val="20"/>
              </w:rPr>
            </w:pPr>
            <w:r w:rsidRPr="00B16628">
              <w:rPr>
                <w:sz w:val="20"/>
                <w:szCs w:val="20"/>
              </w:rPr>
              <w:t>Portability</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440"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r>
      <w:tr w:rsidR="00F32720" w:rsidTr="00127053">
        <w:tc>
          <w:tcPr>
            <w:tcW w:w="1296" w:type="dxa"/>
            <w:tcBorders>
              <w:top w:val="single" w:sz="4" w:space="0" w:color="auto"/>
              <w:bottom w:val="single" w:sz="4" w:space="0" w:color="auto"/>
            </w:tcBorders>
            <w:vAlign w:val="center"/>
          </w:tcPr>
          <w:p w:rsidR="00F32720" w:rsidRPr="00B16628" w:rsidRDefault="00F32720" w:rsidP="00127053">
            <w:pPr>
              <w:spacing w:before="60" w:after="60"/>
              <w:rPr>
                <w:sz w:val="20"/>
                <w:szCs w:val="20"/>
              </w:rPr>
            </w:pPr>
            <w:r w:rsidRPr="00B16628">
              <w:rPr>
                <w:sz w:val="20"/>
                <w:szCs w:val="20"/>
              </w:rPr>
              <w:t>Use without stream excavation or construction</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b/>
                <w:sz w:val="20"/>
                <w:szCs w:val="20"/>
              </w:rPr>
            </w:pPr>
            <w:r>
              <w:rPr>
                <w:sz w:val="20"/>
                <w:szCs w:val="20"/>
              </w:rPr>
              <w:t>−</w:t>
            </w:r>
          </w:p>
        </w:tc>
        <w:tc>
          <w:tcPr>
            <w:tcW w:w="1440" w:type="dxa"/>
            <w:tcBorders>
              <w:top w:val="single" w:sz="4" w:space="0" w:color="auto"/>
              <w:bottom w:val="single" w:sz="4" w:space="0" w:color="auto"/>
            </w:tcBorders>
            <w:vAlign w:val="center"/>
          </w:tcPr>
          <w:p w:rsidR="00F32720" w:rsidRPr="00B16628" w:rsidRDefault="00F32720" w:rsidP="00127053">
            <w:pPr>
              <w:spacing w:before="60" w:after="60"/>
              <w:jc w:val="center"/>
              <w:rPr>
                <w:b/>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r>
      <w:tr w:rsidR="00F32720" w:rsidTr="00127053">
        <w:tc>
          <w:tcPr>
            <w:tcW w:w="1296" w:type="dxa"/>
            <w:tcBorders>
              <w:top w:val="single" w:sz="4" w:space="0" w:color="auto"/>
              <w:bottom w:val="single" w:sz="4" w:space="0" w:color="auto"/>
            </w:tcBorders>
            <w:vAlign w:val="center"/>
          </w:tcPr>
          <w:p w:rsidR="00F32720" w:rsidRPr="00B16628" w:rsidRDefault="00F32720" w:rsidP="00127053">
            <w:pPr>
              <w:spacing w:before="60" w:after="60"/>
              <w:rPr>
                <w:sz w:val="20"/>
                <w:szCs w:val="20"/>
              </w:rPr>
            </w:pPr>
            <w:r w:rsidRPr="00B16628">
              <w:rPr>
                <w:sz w:val="20"/>
                <w:szCs w:val="20"/>
              </w:rPr>
              <w:t>Eas</w:t>
            </w:r>
            <w:r>
              <w:rPr>
                <w:sz w:val="20"/>
                <w:szCs w:val="20"/>
              </w:rPr>
              <w:t>e</w:t>
            </w:r>
            <w:r w:rsidRPr="00B16628">
              <w:rPr>
                <w:sz w:val="20"/>
                <w:szCs w:val="20"/>
              </w:rPr>
              <w:t xml:space="preserve"> of use</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440"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008"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sz w:val="20"/>
                <w:szCs w:val="20"/>
              </w:rPr>
            </w:pPr>
            <w:r>
              <w:rPr>
                <w:sz w:val="20"/>
                <w:szCs w:val="20"/>
              </w:rPr>
              <w:t>+</w:t>
            </w:r>
          </w:p>
        </w:tc>
        <w:tc>
          <w:tcPr>
            <w:tcW w:w="1152" w:type="dxa"/>
            <w:tcBorders>
              <w:top w:val="single" w:sz="4" w:space="0" w:color="auto"/>
              <w:bottom w:val="single" w:sz="4" w:space="0" w:color="auto"/>
            </w:tcBorders>
            <w:vAlign w:val="center"/>
          </w:tcPr>
          <w:p w:rsidR="00F32720" w:rsidRPr="00B16628" w:rsidRDefault="00F32720" w:rsidP="00127053">
            <w:pPr>
              <w:spacing w:before="60" w:after="60"/>
              <w:jc w:val="center"/>
              <w:rPr>
                <w:b/>
                <w:sz w:val="20"/>
                <w:szCs w:val="20"/>
              </w:rPr>
            </w:pPr>
            <w:r>
              <w:rPr>
                <w:sz w:val="20"/>
                <w:szCs w:val="20"/>
              </w:rPr>
              <w:t>−</w:t>
            </w:r>
          </w:p>
        </w:tc>
      </w:tr>
    </w:tbl>
    <w:p w:rsidR="00F32720" w:rsidRPr="0055181F" w:rsidRDefault="00F32720" w:rsidP="00F32720">
      <w:pPr>
        <w:spacing w:after="0"/>
        <w:rPr>
          <w:sz w:val="16"/>
          <w:szCs w:val="16"/>
        </w:rPr>
      </w:pPr>
      <w:proofErr w:type="gramStart"/>
      <w:r w:rsidRPr="0055181F">
        <w:rPr>
          <w:sz w:val="20"/>
          <w:szCs w:val="20"/>
          <w:vertAlign w:val="superscript"/>
        </w:rPr>
        <w:t>a</w:t>
      </w:r>
      <w:proofErr w:type="gramEnd"/>
      <w:r w:rsidR="00DA7B45" w:rsidRPr="0055181F">
        <w:rPr>
          <w:sz w:val="16"/>
          <w:szCs w:val="16"/>
        </w:rPr>
        <w:fldChar w:fldCharType="begin">
          <w:fldData xml:space="preserve">PEVuZE5vdGU+PENpdGU+PEF1dGhvcj5NaWxob3VzPC9BdXRob3I+PFllYXI+MTk3MzwvWWVhcj48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==
</w:fldData>
        </w:fldChar>
      </w:r>
      <w:r w:rsidR="00C870D2">
        <w:rPr>
          <w:sz w:val="16"/>
          <w:szCs w:val="16"/>
        </w:rPr>
        <w:instrText xml:space="preserve"> ADDIN EN.CITE </w:instrText>
      </w:r>
      <w:r w:rsidR="00DA7B45">
        <w:rPr>
          <w:sz w:val="16"/>
          <w:szCs w:val="16"/>
        </w:rPr>
        <w:fldChar w:fldCharType="begin">
          <w:fldData xml:space="preserve">PEVuZE5vdGU+PENpdGU+PEF1dGhvcj5NaWxob3VzPC9BdXRob3I+PFllYXI+MTk3MzwvWWVhcj48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==
</w:fldData>
        </w:fldChar>
      </w:r>
      <w:r w:rsidR="00C870D2">
        <w:rPr>
          <w:sz w:val="16"/>
          <w:szCs w:val="16"/>
        </w:rPr>
        <w:instrText xml:space="preserve"> ADDIN EN.CITE.DATA </w:instrText>
      </w:r>
      <w:r w:rsidR="00DA7B45">
        <w:rPr>
          <w:sz w:val="16"/>
          <w:szCs w:val="16"/>
        </w:rPr>
      </w:r>
      <w:r w:rsidR="00DA7B45">
        <w:rPr>
          <w:sz w:val="16"/>
          <w:szCs w:val="16"/>
        </w:rPr>
        <w:fldChar w:fldCharType="end"/>
      </w:r>
      <w:r w:rsidR="00DA7B45" w:rsidRPr="0055181F">
        <w:rPr>
          <w:sz w:val="16"/>
          <w:szCs w:val="16"/>
        </w:rPr>
      </w:r>
      <w:r w:rsidR="00DA7B45" w:rsidRPr="0055181F">
        <w:rPr>
          <w:sz w:val="16"/>
          <w:szCs w:val="16"/>
        </w:rPr>
        <w:fldChar w:fldCharType="separate"/>
      </w:r>
      <w:r>
        <w:rPr>
          <w:noProof/>
          <w:sz w:val="16"/>
          <w:szCs w:val="16"/>
        </w:rPr>
        <w:t>(</w:t>
      </w:r>
      <w:hyperlink w:anchor="_ENREF_5_1" w:tooltip="Atkinson, 1994 #819" w:history="1">
        <w:r w:rsidR="00146912">
          <w:rPr>
            <w:noProof/>
            <w:sz w:val="16"/>
            <w:szCs w:val="16"/>
          </w:rPr>
          <w:t>Atkinson 1994</w:t>
        </w:r>
      </w:hyperlink>
      <w:r>
        <w:rPr>
          <w:noProof/>
          <w:sz w:val="16"/>
          <w:szCs w:val="16"/>
        </w:rPr>
        <w:t xml:space="preserve">; </w:t>
      </w:r>
      <w:hyperlink w:anchor="_ENREF_5_21" w:tooltip="Hayward, 1974 #815" w:history="1">
        <w:r w:rsidR="00146912">
          <w:rPr>
            <w:noProof/>
            <w:sz w:val="16"/>
            <w:szCs w:val="16"/>
          </w:rPr>
          <w:t>Hayward and Southerland 1974</w:t>
        </w:r>
      </w:hyperlink>
      <w:r>
        <w:rPr>
          <w:noProof/>
          <w:sz w:val="16"/>
          <w:szCs w:val="16"/>
        </w:rPr>
        <w:t xml:space="preserve">; </w:t>
      </w:r>
      <w:hyperlink w:anchor="_ENREF_5_29" w:tooltip="Milhous, 1973 #748" w:history="1">
        <w:r w:rsidR="00146912">
          <w:rPr>
            <w:noProof/>
            <w:sz w:val="16"/>
            <w:szCs w:val="16"/>
          </w:rPr>
          <w:t>Milhous 1973</w:t>
        </w:r>
      </w:hyperlink>
      <w:r>
        <w:rPr>
          <w:noProof/>
          <w:sz w:val="16"/>
          <w:szCs w:val="16"/>
        </w:rPr>
        <w:t xml:space="preserve">; </w:t>
      </w:r>
      <w:hyperlink w:anchor="_ENREF_5_32" w:tooltip="O'Leray, 1981 #817" w:history="1">
        <w:r w:rsidR="00146912">
          <w:rPr>
            <w:noProof/>
            <w:sz w:val="16"/>
            <w:szCs w:val="16"/>
          </w:rPr>
          <w:t>O'Leray and Beschta 1981</w:t>
        </w:r>
      </w:hyperlink>
      <w:r>
        <w:rPr>
          <w:noProof/>
          <w:sz w:val="16"/>
          <w:szCs w:val="16"/>
        </w:rPr>
        <w:t xml:space="preserve">; </w:t>
      </w:r>
      <w:hyperlink w:anchor="_ENREF_5_42" w:tooltip="Tacconi, 1987 #818" w:history="1">
        <w:r w:rsidR="00146912">
          <w:rPr>
            <w:noProof/>
            <w:sz w:val="16"/>
            <w:szCs w:val="16"/>
          </w:rPr>
          <w:t>Tacconi and Billi 1987</w:t>
        </w:r>
      </w:hyperlink>
      <w:r>
        <w:rPr>
          <w:noProof/>
          <w:sz w:val="16"/>
          <w:szCs w:val="16"/>
        </w:rPr>
        <w:t>)</w:t>
      </w:r>
      <w:r w:rsidR="00DA7B45" w:rsidRPr="0055181F">
        <w:rPr>
          <w:sz w:val="16"/>
          <w:szCs w:val="16"/>
        </w:rPr>
        <w:fldChar w:fldCharType="end"/>
      </w:r>
    </w:p>
    <w:p w:rsidR="00F32720" w:rsidRPr="0055181F" w:rsidRDefault="00F32720" w:rsidP="00F32720">
      <w:pPr>
        <w:spacing w:after="0"/>
        <w:rPr>
          <w:sz w:val="16"/>
          <w:szCs w:val="16"/>
        </w:rPr>
      </w:pPr>
      <w:proofErr w:type="gramStart"/>
      <w:r w:rsidRPr="0055181F">
        <w:rPr>
          <w:sz w:val="20"/>
          <w:szCs w:val="20"/>
          <w:vertAlign w:val="superscript"/>
        </w:rPr>
        <w:t>b</w:t>
      </w:r>
      <w:proofErr w:type="gramEnd"/>
      <w:r w:rsidR="00DA7B45" w:rsidRPr="0055181F">
        <w:rPr>
          <w:sz w:val="16"/>
          <w:szCs w:val="16"/>
        </w:rPr>
        <w:fldChar w:fldCharType="begin">
          <w:fldData xml:space="preserve">PEVuZE5vdGU+PENpdGU+PEF1dGhvcj5SZWlkPC9BdXRob3I+PFllYXI+MTk4MDwvWWVhcj48UmVj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</w:fldData>
        </w:fldChar>
      </w:r>
      <w:r w:rsidRPr="0055181F">
        <w:rPr>
          <w:sz w:val="16"/>
          <w:szCs w:val="16"/>
        </w:rPr>
        <w:instrText xml:space="preserve"> ADDIN EN.CITE </w:instrText>
      </w:r>
      <w:r w:rsidR="00DA7B45" w:rsidRPr="0055181F">
        <w:rPr>
          <w:sz w:val="16"/>
          <w:szCs w:val="16"/>
        </w:rPr>
        <w:fldChar w:fldCharType="begin">
          <w:fldData xml:space="preserve">PEVuZE5vdGU+PENpdGU+PEF1dGhvcj5SZWlkPC9BdXRob3I+PFllYXI+MTk4MDwvWWVhcj48UmVj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</w:fldData>
        </w:fldChar>
      </w:r>
      <w:r w:rsidRPr="0055181F">
        <w:rPr>
          <w:sz w:val="16"/>
          <w:szCs w:val="16"/>
        </w:rPr>
        <w:instrText xml:space="preserve"> ADDIN EN.CITE.DATA </w:instrText>
      </w:r>
      <w:r w:rsidR="00DA7B45" w:rsidRPr="0055181F">
        <w:rPr>
          <w:sz w:val="16"/>
          <w:szCs w:val="16"/>
        </w:rPr>
      </w:r>
      <w:r w:rsidR="00DA7B45" w:rsidRPr="0055181F">
        <w:rPr>
          <w:sz w:val="16"/>
          <w:szCs w:val="16"/>
        </w:rPr>
        <w:fldChar w:fldCharType="end"/>
      </w:r>
      <w:r w:rsidR="00DA7B45" w:rsidRPr="0055181F">
        <w:rPr>
          <w:sz w:val="16"/>
          <w:szCs w:val="16"/>
        </w:rPr>
      </w:r>
      <w:r w:rsidR="00DA7B45" w:rsidRPr="0055181F">
        <w:rPr>
          <w:sz w:val="16"/>
          <w:szCs w:val="16"/>
        </w:rPr>
        <w:fldChar w:fldCharType="separate"/>
      </w:r>
      <w:r w:rsidRPr="0055181F">
        <w:rPr>
          <w:noProof/>
          <w:sz w:val="16"/>
          <w:szCs w:val="16"/>
        </w:rPr>
        <w:t>(</w:t>
      </w:r>
      <w:hyperlink w:anchor="_ENREF_5_15" w:tooltip="Garcia, 2000 #235" w:history="1">
        <w:r w:rsidR="00146912" w:rsidRPr="0055181F">
          <w:rPr>
            <w:noProof/>
            <w:sz w:val="16"/>
            <w:szCs w:val="16"/>
          </w:rPr>
          <w:t>Garcia et al. 2000</w:t>
        </w:r>
      </w:hyperlink>
      <w:r w:rsidRPr="0055181F">
        <w:rPr>
          <w:noProof/>
          <w:sz w:val="16"/>
          <w:szCs w:val="16"/>
        </w:rPr>
        <w:t xml:space="preserve">; </w:t>
      </w:r>
      <w:hyperlink w:anchor="_ENREF_5_19" w:tooltip="Habersack, 2001 #365" w:history="1">
        <w:r w:rsidR="00146912" w:rsidRPr="0055181F">
          <w:rPr>
            <w:noProof/>
            <w:sz w:val="16"/>
            <w:szCs w:val="16"/>
          </w:rPr>
          <w:t>Habersack et al. 2001</w:t>
        </w:r>
      </w:hyperlink>
      <w:r w:rsidRPr="0055181F">
        <w:rPr>
          <w:noProof/>
          <w:sz w:val="16"/>
          <w:szCs w:val="16"/>
        </w:rPr>
        <w:t xml:space="preserve">; </w:t>
      </w:r>
      <w:hyperlink w:anchor="_ENREF_5_36" w:tooltip="Powell, 1995 #821" w:history="1">
        <w:r w:rsidR="00146912" w:rsidRPr="0055181F">
          <w:rPr>
            <w:noProof/>
            <w:sz w:val="16"/>
            <w:szCs w:val="16"/>
          </w:rPr>
          <w:t>Powell et al. 1995</w:t>
        </w:r>
      </w:hyperlink>
      <w:r w:rsidRPr="0055181F">
        <w:rPr>
          <w:noProof/>
          <w:sz w:val="16"/>
          <w:szCs w:val="16"/>
        </w:rPr>
        <w:t xml:space="preserve">; </w:t>
      </w:r>
      <w:hyperlink w:anchor="_ENREF_5_37" w:tooltip="Reid, 1985 #820" w:history="1">
        <w:r w:rsidR="00146912" w:rsidRPr="0055181F">
          <w:rPr>
            <w:noProof/>
            <w:sz w:val="16"/>
            <w:szCs w:val="16"/>
          </w:rPr>
          <w:t>Reid et al. 1985</w:t>
        </w:r>
      </w:hyperlink>
      <w:r w:rsidRPr="0055181F">
        <w:rPr>
          <w:noProof/>
          <w:sz w:val="16"/>
          <w:szCs w:val="16"/>
        </w:rPr>
        <w:t xml:space="preserve">; </w:t>
      </w:r>
      <w:hyperlink w:anchor="_ENREF_5_38" w:tooltip="Reid, 1995 #726" w:history="1">
        <w:r w:rsidR="00146912" w:rsidRPr="0055181F">
          <w:rPr>
            <w:noProof/>
            <w:sz w:val="16"/>
            <w:szCs w:val="16"/>
          </w:rPr>
          <w:t>Reid et al. 1995</w:t>
        </w:r>
      </w:hyperlink>
      <w:r w:rsidRPr="0055181F">
        <w:rPr>
          <w:noProof/>
          <w:sz w:val="16"/>
          <w:szCs w:val="16"/>
        </w:rPr>
        <w:t xml:space="preserve">; </w:t>
      </w:r>
      <w:hyperlink w:anchor="_ENREF_5_39" w:tooltip="Reid, 1980 #802" w:history="1">
        <w:r w:rsidR="00146912" w:rsidRPr="0055181F">
          <w:rPr>
            <w:noProof/>
            <w:sz w:val="16"/>
            <w:szCs w:val="16"/>
          </w:rPr>
          <w:t>Reid et al. 1980</w:t>
        </w:r>
      </w:hyperlink>
      <w:r w:rsidRPr="0055181F">
        <w:rPr>
          <w:noProof/>
          <w:sz w:val="16"/>
          <w:szCs w:val="16"/>
        </w:rPr>
        <w:t>)</w:t>
      </w:r>
      <w:r w:rsidR="00DA7B45" w:rsidRPr="0055181F">
        <w:rPr>
          <w:sz w:val="16"/>
          <w:szCs w:val="16"/>
        </w:rPr>
        <w:fldChar w:fldCharType="end"/>
      </w:r>
    </w:p>
    <w:p w:rsidR="00F32720" w:rsidRPr="0055181F" w:rsidRDefault="00F32720" w:rsidP="00F32720">
      <w:pPr>
        <w:spacing w:after="0"/>
        <w:rPr>
          <w:sz w:val="16"/>
          <w:szCs w:val="16"/>
          <w:vertAlign w:val="superscript"/>
        </w:rPr>
      </w:pPr>
      <w:proofErr w:type="gramStart"/>
      <w:r w:rsidRPr="0055181F">
        <w:rPr>
          <w:sz w:val="20"/>
          <w:szCs w:val="20"/>
          <w:vertAlign w:val="superscript"/>
        </w:rPr>
        <w:t>c</w:t>
      </w:r>
      <w:proofErr w:type="gramEnd"/>
      <w:r w:rsidR="00DA7B45" w:rsidRPr="0055181F">
        <w:rPr>
          <w:sz w:val="16"/>
          <w:szCs w:val="16"/>
        </w:rPr>
        <w:fldChar w:fldCharType="begin">
          <w:fldData xml:space="preserve">PEVuZE5vdGU+PENpdGU+PEF1dGhvcj5DaHVyY2g8L0F1dGhvcj48WWVhcj4xOTkxPC9ZZWFyPjxS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</w:fldData>
        </w:fldChar>
      </w:r>
      <w:r w:rsidR="00C870D2">
        <w:rPr>
          <w:sz w:val="16"/>
          <w:szCs w:val="16"/>
        </w:rPr>
        <w:instrText xml:space="preserve"> ADDIN EN.CITE </w:instrText>
      </w:r>
      <w:r w:rsidR="00DA7B45">
        <w:rPr>
          <w:sz w:val="16"/>
          <w:szCs w:val="16"/>
        </w:rPr>
        <w:fldChar w:fldCharType="begin">
          <w:fldData xml:space="preserve">PEVuZE5vdGU+PENpdGU+PEF1dGhvcj5DaHVyY2g8L0F1dGhvcj48WWVhcj4xOTkxPC9ZZWFyPjxS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</w:fldData>
        </w:fldChar>
      </w:r>
      <w:r w:rsidR="00C870D2">
        <w:rPr>
          <w:sz w:val="16"/>
          <w:szCs w:val="16"/>
        </w:rPr>
        <w:instrText xml:space="preserve"> ADDIN EN.CITE.DATA </w:instrText>
      </w:r>
      <w:r w:rsidR="00DA7B45">
        <w:rPr>
          <w:sz w:val="16"/>
          <w:szCs w:val="16"/>
        </w:rPr>
      </w:r>
      <w:r w:rsidR="00DA7B45">
        <w:rPr>
          <w:sz w:val="16"/>
          <w:szCs w:val="16"/>
        </w:rPr>
        <w:fldChar w:fldCharType="end"/>
      </w:r>
      <w:r w:rsidR="00DA7B45" w:rsidRPr="0055181F">
        <w:rPr>
          <w:sz w:val="16"/>
          <w:szCs w:val="16"/>
        </w:rPr>
      </w:r>
      <w:r w:rsidR="00DA7B45" w:rsidRPr="0055181F">
        <w:rPr>
          <w:sz w:val="16"/>
          <w:szCs w:val="16"/>
        </w:rPr>
        <w:fldChar w:fldCharType="separate"/>
      </w:r>
      <w:r w:rsidRPr="0055181F">
        <w:rPr>
          <w:noProof/>
          <w:sz w:val="16"/>
          <w:szCs w:val="16"/>
        </w:rPr>
        <w:t>(</w:t>
      </w:r>
      <w:hyperlink w:anchor="_ENREF_5_3" w:tooltip="Bunte, 1997 #822" w:history="1">
        <w:r w:rsidR="00146912" w:rsidRPr="0055181F">
          <w:rPr>
            <w:noProof/>
            <w:sz w:val="16"/>
            <w:szCs w:val="16"/>
          </w:rPr>
          <w:t>Bunte 1997</w:t>
        </w:r>
      </w:hyperlink>
      <w:r w:rsidRPr="0055181F">
        <w:rPr>
          <w:noProof/>
          <w:sz w:val="16"/>
          <w:szCs w:val="16"/>
        </w:rPr>
        <w:t xml:space="preserve">; </w:t>
      </w:r>
      <w:hyperlink w:anchor="_ENREF_5_10" w:tooltip="Church, 1991 #220" w:history="1">
        <w:r w:rsidR="00146912" w:rsidRPr="0055181F">
          <w:rPr>
            <w:noProof/>
            <w:sz w:val="16"/>
            <w:szCs w:val="16"/>
          </w:rPr>
          <w:t>Church et al. 1991</w:t>
        </w:r>
      </w:hyperlink>
      <w:r w:rsidRPr="0055181F">
        <w:rPr>
          <w:noProof/>
          <w:sz w:val="16"/>
          <w:szCs w:val="16"/>
        </w:rPr>
        <w:t xml:space="preserve">; </w:t>
      </w:r>
      <w:hyperlink w:anchor="_ENREF_5_20" w:tooltip="Hassan, 2001 #823" w:history="1">
        <w:r w:rsidR="00146912" w:rsidRPr="0055181F">
          <w:rPr>
            <w:noProof/>
            <w:sz w:val="16"/>
            <w:szCs w:val="16"/>
          </w:rPr>
          <w:t>Hassan and Church 2001</w:t>
        </w:r>
      </w:hyperlink>
      <w:r w:rsidRPr="0055181F">
        <w:rPr>
          <w:noProof/>
          <w:sz w:val="16"/>
          <w:szCs w:val="16"/>
        </w:rPr>
        <w:t xml:space="preserve">; </w:t>
      </w:r>
      <w:hyperlink w:anchor="_ENREF_5_35" w:tooltip="Powell, 1995 #824" w:history="1">
        <w:r w:rsidR="00146912" w:rsidRPr="0055181F">
          <w:rPr>
            <w:noProof/>
            <w:sz w:val="16"/>
            <w:szCs w:val="16"/>
          </w:rPr>
          <w:t>Powell and Ashworth 1995</w:t>
        </w:r>
      </w:hyperlink>
      <w:r w:rsidRPr="0055181F">
        <w:rPr>
          <w:noProof/>
          <w:sz w:val="16"/>
          <w:szCs w:val="16"/>
        </w:rPr>
        <w:t xml:space="preserve">; </w:t>
      </w:r>
      <w:hyperlink w:anchor="_ENREF_5_41" w:tooltip="Sterling, 2002 #775" w:history="1">
        <w:r w:rsidR="00146912" w:rsidRPr="0055181F">
          <w:rPr>
            <w:noProof/>
            <w:sz w:val="16"/>
            <w:szCs w:val="16"/>
          </w:rPr>
          <w:t>Sterling and Church 2002</w:t>
        </w:r>
      </w:hyperlink>
      <w:r w:rsidRPr="0055181F">
        <w:rPr>
          <w:noProof/>
          <w:sz w:val="16"/>
          <w:szCs w:val="16"/>
        </w:rPr>
        <w:t>)</w:t>
      </w:r>
      <w:r w:rsidR="00DA7B45" w:rsidRPr="0055181F">
        <w:rPr>
          <w:sz w:val="16"/>
          <w:szCs w:val="16"/>
        </w:rPr>
        <w:fldChar w:fldCharType="end"/>
      </w:r>
    </w:p>
    <w:p w:rsidR="00F32720" w:rsidRPr="0055181F" w:rsidRDefault="00F32720" w:rsidP="00F32720">
      <w:pPr>
        <w:spacing w:after="0"/>
        <w:rPr>
          <w:sz w:val="16"/>
          <w:szCs w:val="16"/>
        </w:rPr>
      </w:pPr>
      <w:proofErr w:type="gramStart"/>
      <w:r w:rsidRPr="0055181F">
        <w:rPr>
          <w:sz w:val="20"/>
          <w:szCs w:val="20"/>
          <w:vertAlign w:val="superscript"/>
        </w:rPr>
        <w:t>d</w:t>
      </w:r>
      <w:proofErr w:type="gramEnd"/>
      <w:r w:rsidR="00DA7B45" w:rsidRPr="0055181F">
        <w:rPr>
          <w:sz w:val="16"/>
          <w:szCs w:val="16"/>
        </w:rPr>
        <w:fldChar w:fldCharType="begin">
          <w:fldData xml:space="preserve">PEVuZE5vdGU+PENpdGU+PEF1dGhvcj5XaWxjb2NrPC9BdXRob3I+PFllYXI+MjAwMTwvWWVhcj48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==
</w:fldData>
        </w:fldChar>
      </w:r>
      <w:r w:rsidR="00C870D2">
        <w:rPr>
          <w:sz w:val="16"/>
          <w:szCs w:val="16"/>
        </w:rPr>
        <w:instrText xml:space="preserve"> ADDIN EN.CITE </w:instrText>
      </w:r>
      <w:r w:rsidR="00DA7B45">
        <w:rPr>
          <w:sz w:val="16"/>
          <w:szCs w:val="16"/>
        </w:rPr>
        <w:fldChar w:fldCharType="begin">
          <w:fldData xml:space="preserve">PEVuZE5vdGU+PENpdGU+PEF1dGhvcj5XaWxjb2NrPC9BdXRob3I+PFllYXI+MjAwMTwvWWVhcj48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==
</w:fldData>
        </w:fldChar>
      </w:r>
      <w:r w:rsidR="00C870D2">
        <w:rPr>
          <w:sz w:val="16"/>
          <w:szCs w:val="16"/>
        </w:rPr>
        <w:instrText xml:space="preserve"> ADDIN EN.CITE.DATA </w:instrText>
      </w:r>
      <w:r w:rsidR="00DA7B45">
        <w:rPr>
          <w:sz w:val="16"/>
          <w:szCs w:val="16"/>
        </w:rPr>
      </w:r>
      <w:r w:rsidR="00DA7B45">
        <w:rPr>
          <w:sz w:val="16"/>
          <w:szCs w:val="16"/>
        </w:rPr>
        <w:fldChar w:fldCharType="end"/>
      </w:r>
      <w:r w:rsidR="00DA7B45" w:rsidRPr="0055181F">
        <w:rPr>
          <w:sz w:val="16"/>
          <w:szCs w:val="16"/>
        </w:rPr>
      </w:r>
      <w:r w:rsidR="00DA7B45" w:rsidRPr="0055181F">
        <w:rPr>
          <w:sz w:val="16"/>
          <w:szCs w:val="16"/>
        </w:rPr>
        <w:fldChar w:fldCharType="separate"/>
      </w:r>
      <w:r w:rsidRPr="0055181F">
        <w:rPr>
          <w:noProof/>
          <w:sz w:val="16"/>
          <w:szCs w:val="16"/>
        </w:rPr>
        <w:t>(</w:t>
      </w:r>
      <w:hyperlink w:anchor="_ENREF_5_13" w:tooltip="Engel, 1981 #827" w:history="1">
        <w:r w:rsidR="00146912" w:rsidRPr="0055181F">
          <w:rPr>
            <w:noProof/>
            <w:sz w:val="16"/>
            <w:szCs w:val="16"/>
          </w:rPr>
          <w:t>Engel 1981</w:t>
        </w:r>
      </w:hyperlink>
      <w:r w:rsidRPr="0055181F">
        <w:rPr>
          <w:noProof/>
          <w:sz w:val="16"/>
          <w:szCs w:val="16"/>
        </w:rPr>
        <w:t xml:space="preserve">; </w:t>
      </w:r>
      <w:hyperlink w:anchor="_ENREF_5_14" w:tooltip="Gao, 1991 #828" w:history="1">
        <w:r w:rsidR="00146912" w:rsidRPr="0055181F">
          <w:rPr>
            <w:noProof/>
            <w:sz w:val="16"/>
            <w:szCs w:val="16"/>
          </w:rPr>
          <w:t>Gao 1991</w:t>
        </w:r>
      </w:hyperlink>
      <w:r w:rsidRPr="0055181F">
        <w:rPr>
          <w:noProof/>
          <w:sz w:val="16"/>
          <w:szCs w:val="16"/>
        </w:rPr>
        <w:t xml:space="preserve">; </w:t>
      </w:r>
      <w:hyperlink w:anchor="_ENREF_5_23" w:tooltip="Hubbell, 1964 #794" w:history="1">
        <w:r w:rsidR="00146912" w:rsidRPr="0055181F">
          <w:rPr>
            <w:noProof/>
            <w:sz w:val="16"/>
            <w:szCs w:val="16"/>
          </w:rPr>
          <w:t>Hubbell 1964</w:t>
        </w:r>
      </w:hyperlink>
      <w:r w:rsidRPr="0055181F">
        <w:rPr>
          <w:noProof/>
          <w:sz w:val="16"/>
          <w:szCs w:val="16"/>
        </w:rPr>
        <w:t xml:space="preserve">; </w:t>
      </w:r>
      <w:hyperlink w:anchor="_ENREF_5_31" w:tooltip="Nanson, 1974 #826" w:history="1">
        <w:r w:rsidR="00146912" w:rsidRPr="0055181F">
          <w:rPr>
            <w:noProof/>
            <w:sz w:val="16"/>
            <w:szCs w:val="16"/>
          </w:rPr>
          <w:t>Nanson 1974</w:t>
        </w:r>
      </w:hyperlink>
      <w:r w:rsidRPr="0055181F">
        <w:rPr>
          <w:noProof/>
          <w:sz w:val="16"/>
          <w:szCs w:val="16"/>
        </w:rPr>
        <w:t xml:space="preserve">; </w:t>
      </w:r>
      <w:hyperlink w:anchor="_ENREF_5_46" w:tooltip="Wilcock, 2001 #353" w:history="1">
        <w:r w:rsidR="00146912" w:rsidRPr="0055181F">
          <w:rPr>
            <w:noProof/>
            <w:sz w:val="16"/>
            <w:szCs w:val="16"/>
          </w:rPr>
          <w:t>Wilcock 2001</w:t>
        </w:r>
      </w:hyperlink>
      <w:r w:rsidRPr="0055181F">
        <w:rPr>
          <w:noProof/>
          <w:sz w:val="16"/>
          <w:szCs w:val="16"/>
        </w:rPr>
        <w:t xml:space="preserve">; </w:t>
      </w:r>
      <w:hyperlink w:anchor="_ENREF_5_48" w:tooltip="Xiang, 1992 #829" w:history="1">
        <w:r w:rsidR="00146912" w:rsidRPr="0055181F">
          <w:rPr>
            <w:noProof/>
            <w:sz w:val="16"/>
            <w:szCs w:val="16"/>
          </w:rPr>
          <w:t>Xiang and Zhou 1992</w:t>
        </w:r>
      </w:hyperlink>
      <w:r w:rsidRPr="0055181F">
        <w:rPr>
          <w:noProof/>
          <w:sz w:val="16"/>
          <w:szCs w:val="16"/>
        </w:rPr>
        <w:t>)</w:t>
      </w:r>
      <w:r w:rsidR="00DA7B45" w:rsidRPr="0055181F">
        <w:rPr>
          <w:sz w:val="16"/>
          <w:szCs w:val="16"/>
        </w:rPr>
        <w:fldChar w:fldCharType="end"/>
      </w:r>
    </w:p>
    <w:p w:rsidR="00F32720" w:rsidRPr="0055181F" w:rsidRDefault="00F32720" w:rsidP="00F32720">
      <w:pPr>
        <w:spacing w:after="0"/>
        <w:rPr>
          <w:sz w:val="16"/>
          <w:szCs w:val="16"/>
        </w:rPr>
      </w:pPr>
      <w:proofErr w:type="gramStart"/>
      <w:r w:rsidRPr="0055181F">
        <w:rPr>
          <w:sz w:val="20"/>
          <w:szCs w:val="20"/>
          <w:vertAlign w:val="superscript"/>
        </w:rPr>
        <w:t>e</w:t>
      </w:r>
      <w:proofErr w:type="gramEnd"/>
      <w:r w:rsidR="00DA7B45" w:rsidRPr="0055181F">
        <w:rPr>
          <w:sz w:val="16"/>
          <w:szCs w:val="16"/>
        </w:rPr>
        <w:fldChar w:fldCharType="begin">
          <w:fldData xml:space="preserve">PEVuZE5vdGU+PENpdGU+PEF1dGhvcj5CdW50ZTwvQXV0aG9yPjxZZWFyPjE5OTI8L1llYXI+PFJl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</w:fldData>
        </w:fldChar>
      </w:r>
      <w:r w:rsidR="00C870D2">
        <w:rPr>
          <w:sz w:val="16"/>
          <w:szCs w:val="16"/>
        </w:rPr>
        <w:instrText xml:space="preserve"> ADDIN EN.CITE </w:instrText>
      </w:r>
      <w:r w:rsidR="00DA7B45">
        <w:rPr>
          <w:sz w:val="16"/>
          <w:szCs w:val="16"/>
        </w:rPr>
        <w:fldChar w:fldCharType="begin">
          <w:fldData xml:space="preserve">PEVuZE5vdGU+PENpdGU+PEF1dGhvcj5CdW50ZTwvQXV0aG9yPjxZZWFyPjE5OTI8L1llYXI+PFJl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</w:fldData>
        </w:fldChar>
      </w:r>
      <w:r w:rsidR="00C870D2">
        <w:rPr>
          <w:sz w:val="16"/>
          <w:szCs w:val="16"/>
        </w:rPr>
        <w:instrText xml:space="preserve"> ADDIN EN.CITE.DATA </w:instrText>
      </w:r>
      <w:r w:rsidR="00DA7B45">
        <w:rPr>
          <w:sz w:val="16"/>
          <w:szCs w:val="16"/>
        </w:rPr>
      </w:r>
      <w:r w:rsidR="00DA7B45">
        <w:rPr>
          <w:sz w:val="16"/>
          <w:szCs w:val="16"/>
        </w:rPr>
        <w:fldChar w:fldCharType="end"/>
      </w:r>
      <w:r w:rsidR="00DA7B45" w:rsidRPr="0055181F">
        <w:rPr>
          <w:sz w:val="16"/>
          <w:szCs w:val="16"/>
        </w:rPr>
      </w:r>
      <w:r w:rsidR="00DA7B45" w:rsidRPr="0055181F">
        <w:rPr>
          <w:sz w:val="16"/>
          <w:szCs w:val="16"/>
        </w:rPr>
        <w:fldChar w:fldCharType="separate"/>
      </w:r>
      <w:r w:rsidRPr="0055181F">
        <w:rPr>
          <w:noProof/>
          <w:sz w:val="16"/>
          <w:szCs w:val="16"/>
        </w:rPr>
        <w:t>(</w:t>
      </w:r>
      <w:hyperlink w:anchor="_ENREF_5_2" w:tooltip="Bunte, 1992 #830" w:history="1">
        <w:r w:rsidR="00146912" w:rsidRPr="0055181F">
          <w:rPr>
            <w:noProof/>
            <w:sz w:val="16"/>
            <w:szCs w:val="16"/>
          </w:rPr>
          <w:t>Bunte 1992</w:t>
        </w:r>
      </w:hyperlink>
      <w:r w:rsidRPr="0055181F">
        <w:rPr>
          <w:noProof/>
          <w:sz w:val="16"/>
          <w:szCs w:val="16"/>
        </w:rPr>
        <w:t xml:space="preserve">; </w:t>
      </w:r>
      <w:hyperlink w:anchor="_ENREF_5_43" w:tooltip="Whitaker, 1997 #831" w:history="1">
        <w:r w:rsidR="00146912" w:rsidRPr="0055181F">
          <w:rPr>
            <w:noProof/>
            <w:sz w:val="16"/>
            <w:szCs w:val="16"/>
          </w:rPr>
          <w:t>Whitaker 1997</w:t>
        </w:r>
      </w:hyperlink>
      <w:r w:rsidRPr="0055181F">
        <w:rPr>
          <w:noProof/>
          <w:sz w:val="16"/>
          <w:szCs w:val="16"/>
        </w:rPr>
        <w:t xml:space="preserve">; </w:t>
      </w:r>
      <w:hyperlink w:anchor="_ENREF_5_44" w:tooltip="Whitaker, 1996 #832" w:history="1">
        <w:r w:rsidR="00146912" w:rsidRPr="0055181F">
          <w:rPr>
            <w:noProof/>
            <w:sz w:val="16"/>
            <w:szCs w:val="16"/>
          </w:rPr>
          <w:t>Whitaker and Potts 1996</w:t>
        </w:r>
      </w:hyperlink>
      <w:r w:rsidRPr="0055181F">
        <w:rPr>
          <w:noProof/>
          <w:sz w:val="16"/>
          <w:szCs w:val="16"/>
        </w:rPr>
        <w:t>)</w:t>
      </w:r>
      <w:r w:rsidR="00DA7B45" w:rsidRPr="0055181F">
        <w:rPr>
          <w:sz w:val="16"/>
          <w:szCs w:val="16"/>
        </w:rPr>
        <w:fldChar w:fldCharType="end"/>
      </w:r>
    </w:p>
    <w:p w:rsidR="00F32720" w:rsidRPr="0055181F" w:rsidRDefault="00F32720" w:rsidP="00F32720">
      <w:pPr>
        <w:spacing w:after="0"/>
        <w:rPr>
          <w:sz w:val="16"/>
          <w:szCs w:val="16"/>
        </w:rPr>
      </w:pPr>
      <w:proofErr w:type="gramStart"/>
      <w:r w:rsidRPr="0055181F">
        <w:rPr>
          <w:sz w:val="20"/>
          <w:szCs w:val="20"/>
          <w:vertAlign w:val="superscript"/>
        </w:rPr>
        <w:t>f</w:t>
      </w:r>
      <w:proofErr w:type="gramEnd"/>
      <w:r w:rsidR="00DA7B45" w:rsidRPr="0055181F">
        <w:rPr>
          <w:sz w:val="16"/>
          <w:szCs w:val="16"/>
        </w:rPr>
        <w:fldChar w:fldCharType="begin">
          <w:fldData xml:space="preserve">PEVuZE5vdGU+PENpdGU+PEF1dGhvcj5TdGVybGluZzwvQXV0aG9yPjxZZWFyPjIwMDI8L1llYXI+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</w:fldData>
        </w:fldChar>
      </w:r>
      <w:r w:rsidR="00C870D2">
        <w:rPr>
          <w:sz w:val="16"/>
          <w:szCs w:val="16"/>
        </w:rPr>
        <w:instrText xml:space="preserve"> ADDIN EN.CITE </w:instrText>
      </w:r>
      <w:r w:rsidR="00DA7B45">
        <w:rPr>
          <w:sz w:val="16"/>
          <w:szCs w:val="16"/>
        </w:rPr>
        <w:fldChar w:fldCharType="begin">
          <w:fldData xml:space="preserve">PEVuZE5vdGU+PENpdGU+PEF1dGhvcj5TdGVybGluZzwvQXV0aG9yPjxZZWFyPjIwMDI8L1llYXI+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</w:fldData>
        </w:fldChar>
      </w:r>
      <w:r w:rsidR="00C870D2">
        <w:rPr>
          <w:sz w:val="16"/>
          <w:szCs w:val="16"/>
        </w:rPr>
        <w:instrText xml:space="preserve"> ADDIN EN.CITE.DATA </w:instrText>
      </w:r>
      <w:r w:rsidR="00DA7B45">
        <w:rPr>
          <w:sz w:val="16"/>
          <w:szCs w:val="16"/>
        </w:rPr>
      </w:r>
      <w:r w:rsidR="00DA7B45">
        <w:rPr>
          <w:sz w:val="16"/>
          <w:szCs w:val="16"/>
        </w:rPr>
        <w:fldChar w:fldCharType="end"/>
      </w:r>
      <w:r w:rsidR="00DA7B45" w:rsidRPr="0055181F">
        <w:rPr>
          <w:sz w:val="16"/>
          <w:szCs w:val="16"/>
        </w:rPr>
      </w:r>
      <w:r w:rsidR="00DA7B45" w:rsidRPr="0055181F">
        <w:rPr>
          <w:sz w:val="16"/>
          <w:szCs w:val="16"/>
        </w:rPr>
        <w:fldChar w:fldCharType="separate"/>
      </w:r>
      <w:r w:rsidRPr="0055181F">
        <w:rPr>
          <w:noProof/>
          <w:sz w:val="16"/>
          <w:szCs w:val="16"/>
        </w:rPr>
        <w:t>(</w:t>
      </w:r>
      <w:hyperlink w:anchor="_ENREF_5_12" w:tooltip="Emmett, 1976 #773" w:history="1">
        <w:r w:rsidR="00146912" w:rsidRPr="0055181F">
          <w:rPr>
            <w:noProof/>
            <w:sz w:val="16"/>
            <w:szCs w:val="16"/>
          </w:rPr>
          <w:t>Emmett 1976</w:t>
        </w:r>
      </w:hyperlink>
      <w:r w:rsidRPr="0055181F">
        <w:rPr>
          <w:noProof/>
          <w:sz w:val="16"/>
          <w:szCs w:val="16"/>
        </w:rPr>
        <w:t xml:space="preserve">; </w:t>
      </w:r>
      <w:hyperlink w:anchor="_ENREF_5_22" w:tooltip="Helley, 1971 #833" w:history="1">
        <w:r w:rsidR="00146912" w:rsidRPr="0055181F">
          <w:rPr>
            <w:noProof/>
            <w:sz w:val="16"/>
            <w:szCs w:val="16"/>
          </w:rPr>
          <w:t>Helley and Smith 1971</w:t>
        </w:r>
      </w:hyperlink>
      <w:r w:rsidRPr="0055181F">
        <w:rPr>
          <w:noProof/>
          <w:sz w:val="16"/>
          <w:szCs w:val="16"/>
        </w:rPr>
        <w:t xml:space="preserve">; </w:t>
      </w:r>
      <w:hyperlink w:anchor="_ENREF_5_40" w:tooltip="Ryan, 1999 #835" w:history="1">
        <w:r w:rsidR="00146912" w:rsidRPr="0055181F">
          <w:rPr>
            <w:noProof/>
            <w:sz w:val="16"/>
            <w:szCs w:val="16"/>
          </w:rPr>
          <w:t>Ryan and Porth 1999</w:t>
        </w:r>
      </w:hyperlink>
      <w:r w:rsidRPr="0055181F">
        <w:rPr>
          <w:noProof/>
          <w:sz w:val="16"/>
          <w:szCs w:val="16"/>
        </w:rPr>
        <w:t xml:space="preserve">; </w:t>
      </w:r>
      <w:hyperlink w:anchor="_ENREF_5_41" w:tooltip="Sterling, 2002 #775" w:history="1">
        <w:r w:rsidR="00146912" w:rsidRPr="0055181F">
          <w:rPr>
            <w:noProof/>
            <w:sz w:val="16"/>
            <w:szCs w:val="16"/>
          </w:rPr>
          <w:t>Sterling and Church 2002</w:t>
        </w:r>
      </w:hyperlink>
      <w:r w:rsidRPr="0055181F">
        <w:rPr>
          <w:noProof/>
          <w:sz w:val="16"/>
          <w:szCs w:val="16"/>
        </w:rPr>
        <w:t>)</w:t>
      </w:r>
      <w:r w:rsidR="00DA7B45" w:rsidRPr="0055181F">
        <w:rPr>
          <w:sz w:val="16"/>
          <w:szCs w:val="16"/>
        </w:rPr>
        <w:fldChar w:fldCharType="end"/>
      </w:r>
    </w:p>
    <w:p w:rsidR="00F32720" w:rsidRPr="0055181F" w:rsidRDefault="00F32720" w:rsidP="00F32720">
      <w:pPr>
        <w:rPr>
          <w:sz w:val="16"/>
          <w:szCs w:val="16"/>
          <w:vertAlign w:val="superscript"/>
        </w:rPr>
      </w:pPr>
      <w:proofErr w:type="gramStart"/>
      <w:r w:rsidRPr="0055181F">
        <w:rPr>
          <w:sz w:val="20"/>
          <w:szCs w:val="20"/>
          <w:vertAlign w:val="superscript"/>
        </w:rPr>
        <w:t>g</w:t>
      </w:r>
      <w:proofErr w:type="gramEnd"/>
      <w:r w:rsidR="00DA7B45" w:rsidRPr="0055181F">
        <w:rPr>
          <w:sz w:val="16"/>
          <w:szCs w:val="16"/>
        </w:rPr>
        <w:fldChar w:fldCharType="begin">
          <w:fldData xml:space="preserve">PEVuZE5vdGU+PENpdGU+PEF1dGhvcj5IdWJiZWxsPC9BdXRob3I+PFllYXI+MTk4NzwvWWVhcj48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</w:fldData>
        </w:fldChar>
      </w:r>
      <w:r w:rsidR="00C870D2">
        <w:rPr>
          <w:sz w:val="16"/>
          <w:szCs w:val="16"/>
        </w:rPr>
        <w:instrText xml:space="preserve"> ADDIN EN.CITE </w:instrText>
      </w:r>
      <w:r w:rsidR="00DA7B45">
        <w:rPr>
          <w:sz w:val="16"/>
          <w:szCs w:val="16"/>
        </w:rPr>
        <w:fldChar w:fldCharType="begin">
          <w:fldData xml:space="preserve">PEVuZE5vdGU+PENpdGU+PEF1dGhvcj5IdWJiZWxsPC9BdXRob3I+PFllYXI+MTk4NzwvWWVhcj48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</w:fldData>
        </w:fldChar>
      </w:r>
      <w:r w:rsidR="00C870D2">
        <w:rPr>
          <w:sz w:val="16"/>
          <w:szCs w:val="16"/>
        </w:rPr>
        <w:instrText xml:space="preserve"> ADDIN EN.CITE.DATA </w:instrText>
      </w:r>
      <w:r w:rsidR="00DA7B45">
        <w:rPr>
          <w:sz w:val="16"/>
          <w:szCs w:val="16"/>
        </w:rPr>
      </w:r>
      <w:r w:rsidR="00DA7B45">
        <w:rPr>
          <w:sz w:val="16"/>
          <w:szCs w:val="16"/>
        </w:rPr>
        <w:fldChar w:fldCharType="end"/>
      </w:r>
      <w:r w:rsidR="00DA7B45" w:rsidRPr="0055181F">
        <w:rPr>
          <w:sz w:val="16"/>
          <w:szCs w:val="16"/>
        </w:rPr>
      </w:r>
      <w:r w:rsidR="00DA7B45" w:rsidRPr="0055181F">
        <w:rPr>
          <w:sz w:val="16"/>
          <w:szCs w:val="16"/>
        </w:rPr>
        <w:fldChar w:fldCharType="separate"/>
      </w:r>
      <w:r>
        <w:rPr>
          <w:noProof/>
          <w:sz w:val="16"/>
          <w:szCs w:val="16"/>
        </w:rPr>
        <w:t>(</w:t>
      </w:r>
      <w:hyperlink w:anchor="_ENREF_5_9" w:tooltip="Childers, 1999 #837" w:history="1">
        <w:r w:rsidR="00146912">
          <w:rPr>
            <w:noProof/>
            <w:sz w:val="16"/>
            <w:szCs w:val="16"/>
          </w:rPr>
          <w:t>Childers 1999</w:t>
        </w:r>
      </w:hyperlink>
      <w:r>
        <w:rPr>
          <w:noProof/>
          <w:sz w:val="16"/>
          <w:szCs w:val="16"/>
        </w:rPr>
        <w:t xml:space="preserve">; </w:t>
      </w:r>
      <w:hyperlink w:anchor="_ENREF_5_11" w:tooltip="Duizendstra, 2001 #836" w:history="1">
        <w:r w:rsidR="00146912">
          <w:rPr>
            <w:noProof/>
            <w:sz w:val="16"/>
            <w:szCs w:val="16"/>
          </w:rPr>
          <w:t>Duizendstra 2001</w:t>
        </w:r>
      </w:hyperlink>
      <w:r>
        <w:rPr>
          <w:noProof/>
          <w:sz w:val="16"/>
          <w:szCs w:val="16"/>
        </w:rPr>
        <w:t xml:space="preserve">; </w:t>
      </w:r>
      <w:hyperlink w:anchor="_ENREF_5_24" w:tooltip="Hubbell, 1987 #781" w:history="1">
        <w:r w:rsidR="00146912">
          <w:rPr>
            <w:noProof/>
            <w:sz w:val="16"/>
            <w:szCs w:val="16"/>
          </w:rPr>
          <w:t>Hubbell 1987</w:t>
        </w:r>
      </w:hyperlink>
      <w:r>
        <w:rPr>
          <w:noProof/>
          <w:sz w:val="16"/>
          <w:szCs w:val="16"/>
        </w:rPr>
        <w:t>)</w:t>
      </w:r>
      <w:r w:rsidR="00DA7B45" w:rsidRPr="0055181F">
        <w:rPr>
          <w:sz w:val="16"/>
          <w:szCs w:val="16"/>
        </w:rPr>
        <w:fldChar w:fldCharType="end"/>
      </w:r>
    </w:p>
    <w:p w:rsidR="002A1772" w:rsidRDefault="002A1772" w:rsidP="00F32720"/>
    <w:p w:rsidR="002A1772" w:rsidRDefault="002A1772" w:rsidP="00F32720"/>
    <w:p w:rsidR="00F32720" w:rsidRPr="006670AD" w:rsidRDefault="002A1772" w:rsidP="00F32720">
      <w:r>
        <w:t>N</w:t>
      </w:r>
      <w:r w:rsidR="00D70D14" w:rsidRPr="006670AD">
        <w:t>on</w:t>
      </w:r>
      <w:r w:rsidR="00D70D14">
        <w:t>-</w:t>
      </w:r>
      <w:r w:rsidR="00F32720" w:rsidRPr="006670AD">
        <w:t xml:space="preserve">weighing </w:t>
      </w:r>
      <w:r w:rsidR="00F32720">
        <w:t xml:space="preserve">20-liter </w:t>
      </w:r>
      <w:r w:rsidR="00F32720" w:rsidRPr="006670AD">
        <w:t xml:space="preserve">pail pit traps have been used in </w:t>
      </w:r>
      <w:proofErr w:type="spellStart"/>
      <w:r w:rsidR="00F32720" w:rsidRPr="006670AD">
        <w:t>bedload</w:t>
      </w:r>
      <w:proofErr w:type="spellEnd"/>
      <w:r w:rsidR="00F32720" w:rsidRPr="006670AD">
        <w:t xml:space="preserve"> studies by</w:t>
      </w:r>
      <w:r w:rsidR="00F32720">
        <w:t xml:space="preserve"> Church et al.</w:t>
      </w:r>
      <w:r w:rsidR="00F32720" w:rsidRPr="006670AD">
        <w:t xml:space="preserve"> </w:t>
      </w:r>
      <w:r w:rsidR="00DA7B45" w:rsidRPr="006670AD">
        <w:fldChar w:fldCharType="begin"/>
      </w:r>
      <w:r w:rsidR="00F32720" w:rsidRPr="006670AD">
        <w:instrText xml:space="preserve"> ADDIN EN.CITE &lt;EndNote&gt;&lt;Cite ExcludeAuth="1"&gt;&lt;Author&gt;Church&lt;/Author&gt;&lt;Year&gt;1991&lt;/Year&gt;&lt;RecNum&gt;220&lt;/RecNum&gt;&lt;DisplayText&gt;(1991)&lt;/DisplayText&gt;&lt;record&gt;&lt;rec-number&gt;220&lt;/rec-number&gt;&lt;foreign-keys&gt;&lt;key app="EN" db-id="dfpz0vsensd0acesfatxwrvjvpfaedswv2rz"&gt;220&lt;/key&gt;&lt;key app="ENWeb" db-id="TQfX6ArtqgcAAEFNCFM"&gt;25&lt;/key&gt;&lt;/foreign-keys&gt;&lt;ref-type name="Journal Article"&gt;17&lt;/ref-type&gt;&lt;contributors&gt;&lt;authors&gt;&lt;author&gt;Church, M.&lt;/author&gt;&lt;author&gt;Wolcott, J. F.&lt;/author&gt;&lt;author&gt;Fletcher, W. K.&lt;/author&gt;&lt;/authors&gt;&lt;/contributors&gt;&lt;titles&gt;&lt;title&gt;A Test of Equal Mobility in Fluvial Sediment Transport: Behavior of the Sand Fraction&lt;/title&gt;&lt;secondary-title&gt;Water Resour. Res.&lt;/secondary-title&gt;&lt;/titles&gt;&lt;periodical&gt;&lt;full-title&gt;Water Resour. Res.&lt;/full-title&gt;&lt;/periodical&gt;&lt;pages&gt;2941-2951&lt;/pages&gt;&lt;volume&gt;27&lt;/volume&gt;&lt;number&gt;11&lt;/number&gt;&lt;keywords&gt;&lt;keyword&gt;1872 Hydrology: Transport&lt;/keyword&gt;&lt;keyword&gt;1815 Hydrology: Erosion and sedimentation&lt;/keyword&gt;&lt;keyword&gt;1824 Hydrology: Geomorphology&lt;/keyword&gt;&lt;/keywords&gt;&lt;dates&gt;&lt;year&gt;1991&lt;/year&gt;&lt;/dates&gt;&lt;publisher&gt;AGU&lt;/publisher&gt;&lt;isbn&gt;0043-1397&lt;/isbn&gt;&lt;urls&gt;&lt;related-urls&gt;&lt;url&gt;http://dx.doi.org/10.1029/91WR01622&lt;/url&gt;&lt;/related-urls&gt;&lt;/urls&gt;&lt;electronic-resource-num&gt;10.1029/91wr01622&lt;/electronic-resource-num&gt;&lt;/record&gt;&lt;/Cite&gt;&lt;/EndNote&gt;</w:instrText>
      </w:r>
      <w:r w:rsidR="00DA7B45" w:rsidRPr="006670AD">
        <w:fldChar w:fldCharType="separate"/>
      </w:r>
      <w:r w:rsidR="00F32720" w:rsidRPr="006670AD">
        <w:t>(</w:t>
      </w:r>
      <w:hyperlink w:anchor="_ENREF_5_10" w:tooltip="Church, 1991 #220" w:history="1">
        <w:r w:rsidR="00146912" w:rsidRPr="006670AD">
          <w:t>1991</w:t>
        </w:r>
      </w:hyperlink>
      <w:r w:rsidR="00F32720" w:rsidRPr="006670AD">
        <w:t>)</w:t>
      </w:r>
      <w:r w:rsidR="00DA7B45" w:rsidRPr="006670AD">
        <w:fldChar w:fldCharType="end"/>
      </w:r>
      <w:r w:rsidR="00F32720">
        <w:t xml:space="preserve"> and in the evaluation of </w:t>
      </w:r>
      <w:proofErr w:type="spellStart"/>
      <w:r w:rsidR="00F32720">
        <w:t>Helley</w:t>
      </w:r>
      <w:proofErr w:type="spellEnd"/>
      <w:r w:rsidR="00F32720">
        <w:t xml:space="preserve">-Smith samplers by Sterling and Church </w:t>
      </w:r>
      <w:r w:rsidR="00DA7B45">
        <w:fldChar w:fldCharType="begin"/>
      </w:r>
      <w:r w:rsidR="00F32720">
        <w:instrText xml:space="preserve"> ADDIN EN.CITE &lt;EndNote&gt;&lt;Cite ExcludeAuth="1"&gt;&lt;Author&gt;Sterling&lt;/Author&gt;&lt;Year&gt;2002&lt;/Year&gt;&lt;RecNum&gt;775&lt;/RecNum&gt;&lt;DisplayText&gt;(2002)&lt;/DisplayText&gt;&lt;record&gt;&lt;rec-number&gt;775&lt;/rec-number&gt;&lt;foreign-keys&gt;&lt;key app="EN" db-id="dfpz0vsensd0acesfatxwrvjvpfaedswv2rz"&gt;775&lt;/key&gt;&lt;/foreign-keys&gt;&lt;ref-type name="Journal Article"&gt;17&lt;/ref-type&gt;&lt;contributors&gt;&lt;authors&gt;&lt;author&gt;Sterling, Shannon M.&lt;/author&gt;&lt;author&gt;Church, Michael&lt;/author&gt;&lt;/authors&gt;&lt;/contributors&gt;&lt;titles&gt;&lt;title&gt;Sediment trapping characteristics of a pit trap and the Helley-Smith sampler in a cobble gravel bed river&lt;/title&gt;&lt;secondary-title&gt;Water Resour. Res.&lt;/secondary-title&gt;&lt;/titles&gt;&lt;periodical&gt;&lt;full-title&gt;Water Resour. Res.&lt;/full-title&gt;&lt;/periodical&gt;&lt;pages&gt;1144&lt;/pages&gt;&lt;volume&gt;38&lt;/volume&gt;&lt;number&gt;8&lt;/number&gt;&lt;keywords&gt;&lt;keyword&gt;1815 Hydrology: Erosion and sedimentation&lt;/keyword&gt;&lt;keyword&gt;1894 Hydrology: Instruments and techniques&lt;/keyword&gt;&lt;/keywords&gt;&lt;dates&gt;&lt;year&gt;2002&lt;/year&gt;&lt;/dates&gt;&lt;publisher&gt;AGU&lt;/publisher&gt;&lt;isbn&gt;0043-1397&lt;/isbn&gt;&lt;urls&gt;&lt;related-urls&gt;&lt;url&gt;http://dx.doi.org/10.1029/2000WR000052&lt;/url&gt;&lt;/related-urls&gt;&lt;/urls&gt;&lt;electronic-resource-num&gt;10.1029/2000wr000052&lt;/electronic-resource-num&gt;&lt;/record&gt;&lt;/Cite&gt;&lt;/EndNote&gt;</w:instrText>
      </w:r>
      <w:r w:rsidR="00DA7B45">
        <w:fldChar w:fldCharType="separate"/>
      </w:r>
      <w:r w:rsidR="00F32720">
        <w:t>(</w:t>
      </w:r>
      <w:hyperlink w:anchor="_ENREF_5_41" w:tooltip="Sterling, 2002 #775" w:history="1">
        <w:r w:rsidR="00146912">
          <w:t>2002</w:t>
        </w:r>
      </w:hyperlink>
      <w:r w:rsidR="00F32720">
        <w:t>)</w:t>
      </w:r>
      <w:r w:rsidR="00DA7B45">
        <w:fldChar w:fldCharType="end"/>
      </w:r>
      <w:r w:rsidR="00F32720" w:rsidRPr="006670AD">
        <w:t>.</w:t>
      </w:r>
      <w:r w:rsidR="00F32720">
        <w:t xml:space="preserve"> </w:t>
      </w:r>
      <w:r w:rsidR="00F32720" w:rsidRPr="006670AD">
        <w:t xml:space="preserve"> </w:t>
      </w:r>
      <w:r w:rsidR="00F32720">
        <w:t xml:space="preserve">They are cited by the </w:t>
      </w:r>
      <w:r w:rsidR="00F32720" w:rsidRPr="006670AD">
        <w:t>Maryland State Highway Administration</w:t>
      </w:r>
      <w:r w:rsidR="00F32720">
        <w:t xml:space="preserve">, Structures </w:t>
      </w:r>
      <w:r w:rsidR="00F32720" w:rsidRPr="006670AD">
        <w:t>Division</w:t>
      </w:r>
      <w:r w:rsidR="00F32720">
        <w:t xml:space="preserve"> as the preferred method for </w:t>
      </w:r>
      <w:proofErr w:type="spellStart"/>
      <w:r w:rsidR="00F32720">
        <w:t>bedload</w:t>
      </w:r>
      <w:proofErr w:type="spellEnd"/>
      <w:r w:rsidR="00F32720">
        <w:t xml:space="preserve"> material collection or morphological analyses</w:t>
      </w:r>
      <w:r w:rsidR="002F01CB">
        <w:t xml:space="preserve"> </w:t>
      </w:r>
      <w:r w:rsidR="00DA7B45">
        <w:fldChar w:fldCharType="begin"/>
      </w:r>
      <w:r w:rsidR="00F32720">
        <w:instrText xml:space="preserve"> ADDIN EN.CITE &lt;EndNote&gt;&lt;Cite&gt;&lt;Author&gt;MSHA&lt;/Author&gt;&lt;Year&gt;2011&lt;/Year&gt;&lt;RecNum&gt;838&lt;/RecNum&gt;&lt;DisplayText&gt;(MSHA 2011)&lt;/DisplayText&gt;&lt;record&gt;&lt;rec-number&gt;838&lt;/rec-number&gt;&lt;foreign-keys&gt;&lt;key app="EN" db-id="dfpz0vsensd0acesfatxwrvjvpfaedswv2rz"&gt;838&lt;/key&gt;&lt;/foreign-keys&gt;&lt;ref-type name="Government Document"&gt;46&lt;/ref-type&gt;&lt;contributors&gt;&lt;authors&gt;&lt;author&gt;MSHA&lt;/author&gt;&lt;/authors&gt;&lt;secondary-authors&gt;&lt;author&gt;Maryland State Highway Administration, Office of Structures&lt;/author&gt;&lt;/secondary-authors&gt;&lt;/contributors&gt;&lt;titles&gt;&lt;title&gt;Manual for Hydrologic and Hydraulic Design, 2011 Revision&lt;/title&gt;&lt;/titles&gt;&lt;section&gt;Chapter 14&lt;/section&gt;&lt;dates&gt;&lt;year&gt;2011&lt;/year&gt;&lt;/dates&gt;&lt;urls&gt;&lt;/urls&gt;&lt;/record&gt;&lt;/Cite&gt;&lt;/EndNote&gt;</w:instrText>
      </w:r>
      <w:r w:rsidR="00DA7B45">
        <w:fldChar w:fldCharType="separate"/>
      </w:r>
      <w:r w:rsidR="00F32720">
        <w:rPr>
          <w:noProof/>
        </w:rPr>
        <w:t>(</w:t>
      </w:r>
      <w:hyperlink w:anchor="_ENREF_5_30" w:tooltip="MSHA, 2011 #838" w:history="1">
        <w:r w:rsidR="00146912">
          <w:rPr>
            <w:noProof/>
          </w:rPr>
          <w:t>MSHA 2011</w:t>
        </w:r>
      </w:hyperlink>
      <w:r w:rsidR="00F32720">
        <w:rPr>
          <w:noProof/>
        </w:rPr>
        <w:t>)</w:t>
      </w:r>
      <w:r w:rsidR="00DA7B45">
        <w:fldChar w:fldCharType="end"/>
      </w:r>
      <w:r w:rsidR="00F32720">
        <w:t>.  Recently, these devi</w:t>
      </w:r>
      <w:r w:rsidR="00D70D14">
        <w:t>c</w:t>
      </w:r>
      <w:r w:rsidR="00F32720">
        <w:t xml:space="preserve">es have been more commonly used by design practitioners for stream restoration projects.  The 20-liter pails are readily available plastic containers (5-gallon buckets) that can be found at most hardware stores.  </w:t>
      </w:r>
      <w:proofErr w:type="spellStart"/>
      <w:r w:rsidR="00F32720" w:rsidRPr="006670AD">
        <w:t>Wilcock</w:t>
      </w:r>
      <w:proofErr w:type="spellEnd"/>
      <w:r w:rsidR="00F32720" w:rsidRPr="006670AD">
        <w:t xml:space="preserve"> </w:t>
      </w:r>
      <w:r w:rsidR="00DA7B45" w:rsidRPr="006670AD">
        <w:fldChar w:fldCharType="begin">
          <w:fldData xml:space="preserve">PEVuZE5vdGU+PENpdGUgRXhjbHVkZUF1dGg9IjEiPjxBdXRob3I+V2lsY29jazwvQXV0aG9yPjxZ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</w:fldData>
        </w:fldChar>
      </w:r>
      <w:r w:rsidR="00F32720">
        <w:instrText xml:space="preserve"> ADDIN EN.CITE </w:instrText>
      </w:r>
      <w:r w:rsidR="00DA7B45">
        <w:fldChar w:fldCharType="begin">
          <w:fldData xml:space="preserve">PEVuZE5vdGU+PENpdGUgRXhjbHVkZUF1dGg9IjEiPjxBdXRob3I+V2lsY29jazwvQXV0aG9yPjxZ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</w:fldData>
        </w:fldChar>
      </w:r>
      <w:r w:rsidR="00F32720">
        <w:instrText xml:space="preserve"> ADDIN EN.CITE.DATA </w:instrText>
      </w:r>
      <w:r w:rsidR="00DA7B45">
        <w:fldChar w:fldCharType="end"/>
      </w:r>
      <w:r w:rsidR="00DA7B45" w:rsidRPr="006670AD">
        <w:fldChar w:fldCharType="separate"/>
      </w:r>
      <w:r w:rsidR="00F32720">
        <w:rPr>
          <w:noProof/>
        </w:rPr>
        <w:t>(</w:t>
      </w:r>
      <w:hyperlink w:anchor="_ENREF_5_46" w:tooltip="Wilcock, 2001 #353" w:history="1">
        <w:r w:rsidR="00146912">
          <w:rPr>
            <w:noProof/>
          </w:rPr>
          <w:t>2001</w:t>
        </w:r>
      </w:hyperlink>
      <w:r w:rsidR="00F32720">
        <w:rPr>
          <w:noProof/>
        </w:rPr>
        <w:t xml:space="preserve">, </w:t>
      </w:r>
      <w:hyperlink w:anchor="_ENREF_5_47" w:tooltip="Wilcock, 2004 #357" w:history="1">
        <w:r w:rsidR="00146912">
          <w:rPr>
            <w:noProof/>
          </w:rPr>
          <w:t>2004</w:t>
        </w:r>
      </w:hyperlink>
      <w:r w:rsidR="00F32720">
        <w:rPr>
          <w:noProof/>
        </w:rPr>
        <w:t>)</w:t>
      </w:r>
      <w:r w:rsidR="00DA7B45" w:rsidRPr="006670AD">
        <w:fldChar w:fldCharType="end"/>
      </w:r>
      <w:r w:rsidR="00F32720" w:rsidRPr="006670AD">
        <w:t xml:space="preserve"> </w:t>
      </w:r>
      <w:r w:rsidR="00F32720">
        <w:t xml:space="preserve">suggests the use of 20-liter pail pit traps for data collection necessary to estimate the reference shear stresses for sands and gravels for the calibration of the </w:t>
      </w:r>
      <w:proofErr w:type="spellStart"/>
      <w:r w:rsidR="00F32720">
        <w:t>Wilcock</w:t>
      </w:r>
      <w:proofErr w:type="spellEnd"/>
      <w:r w:rsidR="00F32720">
        <w:t xml:space="preserve"> </w:t>
      </w:r>
      <w:r w:rsidR="00DA7B45">
        <w:fldChar w:fldCharType="begin"/>
      </w:r>
      <w:r w:rsidR="00F32720">
        <w:instrText xml:space="preserve"> ADDIN EN.CITE &lt;EndNote&gt;&lt;Cite ExcludeAuth="1"&gt;&lt;Author&gt;Wilcock&lt;/Author&gt;&lt;Year&gt;1998&lt;/Year&gt;&lt;RecNum&gt;352&lt;/RecNum&gt;&lt;DisplayText&gt;(1998)&lt;/DisplayText&gt;&lt;record&gt;&lt;rec-number&gt;352&lt;/rec-number&gt;&lt;foreign-keys&gt;&lt;key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fldChar w:fldCharType="separate"/>
      </w:r>
      <w:r w:rsidR="00F32720">
        <w:t>(</w:t>
      </w:r>
      <w:hyperlink w:anchor="_ENREF_5_45" w:tooltip="Wilcock, 1998 #352" w:history="1">
        <w:r w:rsidR="00146912">
          <w:t>1998</w:t>
        </w:r>
      </w:hyperlink>
      <w:r w:rsidR="00F32720">
        <w:t>)</w:t>
      </w:r>
      <w:r w:rsidR="00DA7B45">
        <w:fldChar w:fldCharType="end"/>
      </w:r>
      <w:r w:rsidR="00F32720">
        <w:t xml:space="preserve"> two-fraction </w:t>
      </w:r>
      <w:proofErr w:type="spellStart"/>
      <w:r w:rsidR="00F32720">
        <w:t>bedload</w:t>
      </w:r>
      <w:proofErr w:type="spellEnd"/>
      <w:r w:rsidR="00F32720">
        <w:t xml:space="preserve"> transport model.  While 20-liter pail pit traps do appear in the literature, little information appears to exist to confirm that these devices indeed collect representative samples of </w:t>
      </w:r>
      <w:proofErr w:type="spellStart"/>
      <w:r w:rsidR="00F32720">
        <w:t>bedload</w:t>
      </w:r>
      <w:proofErr w:type="spellEnd"/>
      <w:r w:rsidR="00F32720">
        <w:t xml:space="preserve"> material in transport.    Further, the use of these devices in the calibration of the </w:t>
      </w:r>
      <w:proofErr w:type="spellStart"/>
      <w:r w:rsidR="00F32720">
        <w:t>Wilcock</w:t>
      </w:r>
      <w:proofErr w:type="spellEnd"/>
      <w:r w:rsidR="00F32720">
        <w:t xml:space="preserve"> (1998) model has not been field tested; as </w:t>
      </w:r>
      <w:proofErr w:type="spellStart"/>
      <w:r w:rsidR="00F32720">
        <w:t>Wilcock</w:t>
      </w:r>
      <w:proofErr w:type="spellEnd"/>
      <w:r w:rsidR="00F32720">
        <w:t xml:space="preserve"> </w:t>
      </w:r>
      <w:r w:rsidR="00F32720">
        <w:lastRenderedPageBreak/>
        <w:t>states “</w:t>
      </w:r>
      <w:r w:rsidR="00F32720" w:rsidRPr="006670AD">
        <w:t>formal</w:t>
      </w:r>
      <w:r w:rsidR="00F32720">
        <w:t xml:space="preserve"> </w:t>
      </w:r>
      <w:r w:rsidR="00F32720" w:rsidRPr="006670AD">
        <w:t>testing would be difficult because the true transport rate is never known and because reliable estimates of the</w:t>
      </w:r>
      <w:r w:rsidR="00F32720">
        <w:t xml:space="preserve"> </w:t>
      </w:r>
      <w:r w:rsidR="00F32720" w:rsidRPr="006670AD">
        <w:t>transport rate are available for only a few cases and these have been used to develop the empirical transport relations used in the method</w:t>
      </w:r>
      <w:r w:rsidR="00F32720">
        <w:t>.</w:t>
      </w:r>
      <w:r w:rsidR="00F32720" w:rsidRPr="006670AD">
        <w:t>”</w:t>
      </w:r>
    </w:p>
    <w:p w:rsidR="00F32720" w:rsidRDefault="00F32720" w:rsidP="00F32720">
      <w:r>
        <w:t xml:space="preserve">The research presented in this paper has two objectives: 1) to test the ability of 20-liter pail pit trap samplers to collect a </w:t>
      </w:r>
      <w:proofErr w:type="spellStart"/>
      <w:r>
        <w:t>bedload</w:t>
      </w:r>
      <w:proofErr w:type="spellEnd"/>
      <w:r>
        <w:t xml:space="preserve"> sample with a representative particle size distribution of the </w:t>
      </w:r>
      <w:proofErr w:type="spellStart"/>
      <w:r>
        <w:t>bedload</w:t>
      </w:r>
      <w:proofErr w:type="spellEnd"/>
      <w:r>
        <w:t xml:space="preserve"> in transport</w:t>
      </w:r>
      <w:r w:rsidR="00D70D14">
        <w:t>, using the results from full-scale pit traps as “truth”, and</w:t>
      </w:r>
      <w:r>
        <w:t xml:space="preserve"> 2) to test the use of 20-liter pail samplers in the calibration of the </w:t>
      </w:r>
      <w:proofErr w:type="spellStart"/>
      <w:r>
        <w:t>Wilcock</w:t>
      </w:r>
      <w:proofErr w:type="spellEnd"/>
      <w:r>
        <w:t xml:space="preserve"> (1998) two-fraction </w:t>
      </w:r>
      <w:proofErr w:type="spellStart"/>
      <w:r>
        <w:t>bedload</w:t>
      </w:r>
      <w:proofErr w:type="spellEnd"/>
      <w:r>
        <w:t xml:space="preserve"> model.  </w:t>
      </w:r>
    </w:p>
    <w:p w:rsidR="00F32720" w:rsidRDefault="00F32720" w:rsidP="002F01CB">
      <w:pPr>
        <w:pStyle w:val="Heading2"/>
      </w:pPr>
      <w:bookmarkStart w:id="184" w:name="_Toc364775348"/>
      <w:r>
        <w:t>Methods</w:t>
      </w:r>
      <w:bookmarkEnd w:id="184"/>
    </w:p>
    <w:p w:rsidR="00F32720" w:rsidRPr="002557ED" w:rsidRDefault="00F32720" w:rsidP="0095419B">
      <w:pPr>
        <w:pStyle w:val="Heading3"/>
      </w:pPr>
      <w:bookmarkStart w:id="185" w:name="_Toc364775349"/>
      <w:r w:rsidRPr="002557ED">
        <w:t>Study Design</w:t>
      </w:r>
      <w:bookmarkEnd w:id="185"/>
    </w:p>
    <w:p w:rsidR="00F32720" w:rsidRDefault="00F32720" w:rsidP="00F32720">
      <w:r>
        <w:t xml:space="preserve">Data collection efforts associated with this research were carried out at the continuously </w:t>
      </w:r>
      <w:r w:rsidRPr="00584586">
        <w:t xml:space="preserve">monitoring </w:t>
      </w:r>
      <w:proofErr w:type="spellStart"/>
      <w:r w:rsidRPr="00584586">
        <w:t>bedload</w:t>
      </w:r>
      <w:proofErr w:type="spellEnd"/>
      <w:r w:rsidRPr="00584586">
        <w:t xml:space="preserve"> collection station on Little Turkey Creek in Farragut, Tennessee</w:t>
      </w:r>
      <w:r w:rsidR="00584586" w:rsidRPr="00584586">
        <w:t xml:space="preserve">, </w:t>
      </w:r>
      <w:r w:rsidR="00DA7B45">
        <w:fldChar w:fldCharType="begin"/>
      </w:r>
      <w:r w:rsidR="00DA7B45">
        <w:instrText xml:space="preserve"> REF _Ref364322933 \h  \* MERGEFORMAT </w:instrText>
      </w:r>
      <w:r w:rsidR="00DA7B45">
        <w:fldChar w:fldCharType="separate"/>
      </w:r>
      <w:r w:rsidR="00C72D54" w:rsidRPr="00C72D54">
        <w:t xml:space="preserve">Figure </w:t>
      </w:r>
      <w:proofErr w:type="spellStart"/>
      <w:r w:rsidR="00C72D54" w:rsidRPr="00C72D54">
        <w:rPr>
          <w:noProof/>
        </w:rPr>
        <w:t>III</w:t>
      </w:r>
      <w:proofErr w:type="gramStart"/>
      <w:r w:rsidR="00C72D54" w:rsidRPr="00C72D54">
        <w:t>:</w:t>
      </w:r>
      <w:r w:rsidR="00C72D54" w:rsidRPr="00C72D54">
        <w:rPr>
          <w:noProof/>
        </w:rPr>
        <w:t>1</w:t>
      </w:r>
      <w:proofErr w:type="spellEnd"/>
      <w:proofErr w:type="gramEnd"/>
      <w:r w:rsidR="00DA7B45">
        <w:fldChar w:fldCharType="end"/>
      </w:r>
      <w:r w:rsidRPr="00584586">
        <w:t>.  The</w:t>
      </w:r>
      <w:r w:rsidRPr="000D6706">
        <w:t xml:space="preserve"> </w:t>
      </w:r>
      <w:proofErr w:type="spellStart"/>
      <w:r w:rsidRPr="000D6706">
        <w:t>bedload</w:t>
      </w:r>
      <w:proofErr w:type="spellEnd"/>
      <w:r w:rsidRPr="000D6706">
        <w:t xml:space="preserve"> station consists of four </w:t>
      </w:r>
      <w:proofErr w:type="spellStart"/>
      <w:r w:rsidRPr="000D6706">
        <w:t>Birkbeck</w:t>
      </w:r>
      <w:proofErr w:type="spellEnd"/>
      <w:r w:rsidRPr="000D6706">
        <w:t xml:space="preserve"> pit traps </w:t>
      </w:r>
      <w:r w:rsidR="00DA7B45" w:rsidRPr="000D6706">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rsidRPr="000D6706">
        <w:instrText xml:space="preserve"> ADDIN EN.CITE </w:instrText>
      </w:r>
      <w:r w:rsidR="00DA7B45" w:rsidRPr="000D6706">
        <w:fldChar w:fldCharType="begin">
          <w:fldData xml:space="preserve">PEVuZE5vdGU+PENpdGU+PEF1dGhvcj5SZWlkPC9BdXRob3I+PFllYXI+MTk4MDwvWWVhcj48UmVj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</w:fldData>
        </w:fldChar>
      </w:r>
      <w:r w:rsidRPr="000D6706">
        <w:instrText xml:space="preserve"> ADDIN EN.CITE.DATA </w:instrText>
      </w:r>
      <w:r w:rsidR="00DA7B45" w:rsidRPr="000D6706">
        <w:fldChar w:fldCharType="end"/>
      </w:r>
      <w:r w:rsidR="00DA7B45" w:rsidRPr="000D6706">
        <w:fldChar w:fldCharType="separate"/>
      </w:r>
      <w:r w:rsidRPr="000D6706">
        <w:rPr>
          <w:noProof/>
        </w:rPr>
        <w:t>(</w:t>
      </w:r>
      <w:hyperlink w:anchor="_ENREF_5_39" w:tooltip="Reid, 1980 #802" w:history="1">
        <w:r w:rsidR="00146912" w:rsidRPr="000D6706">
          <w:rPr>
            <w:noProof/>
          </w:rPr>
          <w:t>Reid et al. 1980</w:t>
        </w:r>
      </w:hyperlink>
      <w:r w:rsidRPr="000D6706">
        <w:rPr>
          <w:noProof/>
        </w:rPr>
        <w:t>)</w:t>
      </w:r>
      <w:r w:rsidR="00DA7B45" w:rsidRPr="000D6706">
        <w:fldChar w:fldCharType="end"/>
      </w:r>
      <w:r w:rsidRPr="000D6706">
        <w:t xml:space="preserve"> in series across the channel.</w:t>
      </w:r>
      <w:r>
        <w:t xml:space="preserve">  The proximity to the </w:t>
      </w:r>
      <w:proofErr w:type="spellStart"/>
      <w:r>
        <w:t>bedload</w:t>
      </w:r>
      <w:proofErr w:type="spellEnd"/>
      <w:r>
        <w:t xml:space="preserve"> station facilitates the direct comparison of particle size distributions collected in the 20-liter pail samplers and those collected by the </w:t>
      </w:r>
      <w:proofErr w:type="spellStart"/>
      <w:r>
        <w:t>bedload</w:t>
      </w:r>
      <w:proofErr w:type="spellEnd"/>
      <w:r>
        <w:t xml:space="preserve"> station.  It also allows for comparison between the results the </w:t>
      </w:r>
      <w:proofErr w:type="spellStart"/>
      <w:r>
        <w:t>Wilcock</w:t>
      </w:r>
      <w:proofErr w:type="spellEnd"/>
      <w:r>
        <w:t xml:space="preserve"> (1998) </w:t>
      </w:r>
      <w:r w:rsidR="002F01CB">
        <w:t>two-fraction</w:t>
      </w:r>
      <w:r>
        <w:t xml:space="preserve"> model calibrated using data from the 20-liter pit traps to </w:t>
      </w:r>
      <w:proofErr w:type="spellStart"/>
      <w:r>
        <w:t>bedload</w:t>
      </w:r>
      <w:proofErr w:type="spellEnd"/>
      <w:r>
        <w:t xml:space="preserve"> transport rates recorded at the </w:t>
      </w:r>
      <w:proofErr w:type="spellStart"/>
      <w:r>
        <w:t>bedload</w:t>
      </w:r>
      <w:proofErr w:type="spellEnd"/>
      <w:r>
        <w:t xml:space="preserve"> station for a range of flow conditions.  Further information on the </w:t>
      </w:r>
      <w:proofErr w:type="spellStart"/>
      <w:r>
        <w:t>bedload</w:t>
      </w:r>
      <w:proofErr w:type="spellEnd"/>
      <w:r>
        <w:t xml:space="preserve"> station on Little Turkey Creek including its design and estimated efficiency can be found in </w:t>
      </w:r>
      <w:r w:rsidR="00A75064">
        <w:t>Chapter I of this dissertation</w:t>
      </w:r>
      <w:r>
        <w:t xml:space="preserve">.  For clarity, the 20-liter pail pit traps are henceforth referred to as 20-liter samplers to distinguish them from the large continuously monitoring (LCM) pit traps associated with the </w:t>
      </w:r>
      <w:proofErr w:type="spellStart"/>
      <w:r>
        <w:t>bedload</w:t>
      </w:r>
      <w:proofErr w:type="spellEnd"/>
      <w:r>
        <w:t xml:space="preserve"> station immediately downstream of the pails.</w:t>
      </w:r>
    </w:p>
    <w:p w:rsidR="00F32720" w:rsidRDefault="00F32720" w:rsidP="00F32720"/>
    <w:p w:rsidR="00F32720" w:rsidRDefault="00F32720" w:rsidP="00F32720"/>
    <w:p w:rsidR="000D6706" w:rsidRDefault="00DA7B45" w:rsidP="000D6706">
      <w:pPr>
        <w:rPr>
          <w:b/>
        </w:rPr>
      </w:pPr>
      <w:r w:rsidRPr="00DA7B45">
        <w:rPr>
          <w:noProof/>
        </w:rPr>
        <w:pict>
          <v:group id="Group 117" o:spid="_x0000_s1102" style="position:absolute;margin-left:195.75pt;margin-top:-5.25pt;width:238.95pt;height:156.5pt;z-index:251689984" coordsize="30346,19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">
            <v:oval id="Oval 118" o:spid="_x0000_s1106" style="position:absolute;top:7905;width:2787;height:2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bNe8IA&#10;AADbAAAADwAAAGRycy9kb3ducmV2LnhtbERPTWsCMRC9C/0PYYTeNKuCyGoUaxGEHlqtiN6GzbhZ&#10;u5msm9Td/nsjCL3N433ObNHaUtyo9oVjBYN+AoI4c7rgXMH+e92bgPABWWPpmBT8kYfF/KUzw1S7&#10;hrd024VcxBD2KSowIVSplD4zZNH3XUUcubOrLYYI61zqGpsYbks5TJKxtFhwbDBY0cpQ9rP7tQqq&#10;Mpwuq/Hnh36/nPOv9dUcjs2bUq/ddjkFEagN/+Kne6Pj/BE8fo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Bs17wgAAANsAAAAPAAAAAAAAAAAAAAAAAJgCAABkcnMvZG93&#10;bnJldi54bWxQSwUGAAAAAAQABAD1AAAAhwMAAAAA&#10;" filled="f" strokecolor="#c0504d [3205]" strokeweight="2pt"/>
            <v:oval id="Oval 119" o:spid="_x0000_s1105" style="position:absolute;left:10096;width:20250;height:198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VD8IA&#10;AADbAAAADwAAAGRycy9kb3ducmV2LnhtbERPTWsCMRC9C/0PYYTeNKuIyGoUaxGEHlqtiN6GzbhZ&#10;u5msm9Td/nsjCL3N433ObNHaUtyo9oVjBYN+AoI4c7rgXMH+e92bgPABWWPpmBT8kYfF/KUzw1S7&#10;hrd024VcxBD2KSowIVSplD4zZNH3XUUcubOrLYYI61zqGpsYbks5TJKxtFhwbDBY0cpQ9rP7tQqq&#10;Mpwuq/Hnh36/nPOv9dUcjs2bUq/ddjkFEagN/+Kne6Pj/BE8fo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71UPwgAAANsAAAAPAAAAAAAAAAAAAAAAAJgCAABkcnMvZG93&#10;bnJldi54bWxQSwUGAAAAAAQABAD1AAAAhwMAAAAA&#10;" filled="f" strokecolor="#c0504d [3205]" strokeweight="2pt"/>
            <v:line id="Straight Connector 120" o:spid="_x0000_s1104" style="position:absolute;flip:y;visibility:visible" from="857,381" to="17233,7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87jcUAAADcAAAADwAAAGRycy9kb3ducmV2LnhtbESPT2vCQBDF7wW/wzKCt7rRg5boKkUU&#10;Cj1Y/4B4m2bHJG12NmTXJP32zkHobYb35r3fLNe9q1RLTSg9G5iME1DEmbcl5wbOp93rG6gQkS1W&#10;nsnAHwVYrwYvS0yt7/hA7THmSkI4pGigiLFOtQ5ZQQ7D2NfEot184zDK2uTaNthJuKv0NElm2mHJ&#10;0lBgTZuCst/j3Rmw/afX/BPb+9dNd/vtdX6ZVd/GjIb9+wJUpD7+m5/XH1bwp4Ivz8gEe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87jcUAAADcAAAADwAAAAAAAAAA&#10;AAAAAAChAgAAZHJzL2Rvd25yZXYueG1sUEsFBgAAAAAEAAQA+QAAAJMDAAAAAA==&#10;" strokecolor="#bc4542 [3045]"/>
            <v:line id="Straight Connector 121" o:spid="_x0000_s1103" style="position:absolute;visibility:visible" from="857,10858" to="15646,18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wficEAAADcAAAADwAAAGRycy9kb3ducmV2LnhtbERP32vCMBB+H+x/CCf4pqlSdHRGqQPB&#10;16kMH4/m2nQ2l5JE2/33y0DY2318P2+zG20nHuRD61jBYp6BIK6cbrlRcDkfZm8gQkTW2DkmBT8U&#10;YLd9fdlgod3An/Q4xUakEA4FKjAx9oWUoTJkMcxdT5y42nmLMUHfSO1xSOG2k8ssW0mLLacGgz19&#10;GKpup7tVcP2qfbvnw3X4NnVZjvc8369zpaaTsXwHEWmM/+Kn+6jT/OUC/p5JF8jt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XB+JwQAAANwAAAAPAAAAAAAAAAAAAAAA&#10;AKECAABkcnMvZG93bnJldi54bWxQSwUGAAAAAAQABAD5AAAAjwMAAAAA&#10;" strokecolor="#bc4542 [3045]"/>
          </v:group>
        </w:pict>
      </w:r>
      <w:r w:rsidR="00F32720">
        <w:rPr>
          <w:noProof/>
        </w:rPr>
        <w:drawing>
          <wp:inline distT="0" distB="0" distL="0" distR="0">
            <wp:extent cx="3665220" cy="17983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nessee.gif"/>
                    <pic:cNvPicPr/>
                  </pic:nvPicPr>
                  <pic:blipFill>
                    <a:blip r:embed="rId14"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5">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65220" cy="1798320"/>
                    </a:xfrm>
                    <a:prstGeom prst="rect">
                      <a:avLst/>
                    </a:prstGeom>
                  </pic:spPr>
                </pic:pic>
              </a:graphicData>
            </a:graphic>
          </wp:inline>
        </w:drawing>
      </w:r>
      <w:r w:rsidR="00F32720">
        <w:rPr>
          <w:noProof/>
        </w:rPr>
        <w:drawing>
          <wp:inline distT="0" distB="0" distL="0" distR="0">
            <wp:extent cx="1927860" cy="169926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xCo.gif"/>
                    <pic:cNvPicPr/>
                  </pic:nvPicPr>
                  <pic:blipFill>
                    <a:blip r:embed="rId16"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7">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27860" cy="1699260"/>
                    </a:xfrm>
                    <a:prstGeom prst="rect">
                      <a:avLst/>
                    </a:prstGeom>
                  </pic:spPr>
                </pic:pic>
              </a:graphicData>
            </a:graphic>
          </wp:inline>
        </w:drawing>
      </w:r>
      <w:bookmarkStart w:id="186" w:name="_Ref362685387"/>
    </w:p>
    <w:bookmarkEnd w:id="186"/>
    <w:p w:rsidR="00F32720" w:rsidRDefault="00F32720" w:rsidP="00584586">
      <w:pPr>
        <w:jc w:val="center"/>
      </w:pPr>
    </w:p>
    <w:p w:rsidR="00584586" w:rsidRPr="00584586" w:rsidRDefault="00584586" w:rsidP="00584586">
      <w:pPr>
        <w:pStyle w:val="Caption"/>
        <w:jc w:val="center"/>
        <w:rPr>
          <w:b w:val="0"/>
        </w:rPr>
      </w:pPr>
      <w:bookmarkStart w:id="187" w:name="_Ref364322933"/>
      <w:bookmarkStart w:id="188" w:name="_Toc364775032"/>
      <w:r w:rsidRPr="00584586">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1</w:t>
      </w:r>
      <w:proofErr w:type="spellEnd"/>
      <w:r w:rsidR="00DA7B45">
        <w:rPr>
          <w:b w:val="0"/>
        </w:rPr>
        <w:fldChar w:fldCharType="end"/>
      </w:r>
      <w:bookmarkEnd w:id="187"/>
      <w:r w:rsidRPr="00584586">
        <w:rPr>
          <w:b w:val="0"/>
        </w:rPr>
        <w:t xml:space="preserve"> – Farragut, Tennessee location map</w:t>
      </w:r>
      <w:bookmarkEnd w:id="188"/>
    </w:p>
    <w:p w:rsidR="00F32720" w:rsidRDefault="00F32720" w:rsidP="00F32720"/>
    <w:p w:rsidR="00867134" w:rsidRDefault="00867134" w:rsidP="00F32720"/>
    <w:p w:rsidR="00F32720" w:rsidRPr="0095419B" w:rsidRDefault="00F32720" w:rsidP="0095419B">
      <w:pPr>
        <w:pStyle w:val="Heading3"/>
      </w:pPr>
      <w:bookmarkStart w:id="189" w:name="_Toc364775350"/>
      <w:r w:rsidRPr="0095419B">
        <w:t>20-liter P</w:t>
      </w:r>
      <w:r w:rsidR="00702DED" w:rsidRPr="0095419B">
        <w:t>ail Pit Trap InstA</w:t>
      </w:r>
      <w:r w:rsidRPr="0095419B">
        <w:t>llation and Use</w:t>
      </w:r>
      <w:bookmarkEnd w:id="189"/>
    </w:p>
    <w:p w:rsidR="00F32720" w:rsidRDefault="00F32720" w:rsidP="00F32720">
      <w:r>
        <w:t xml:space="preserve">Two 20-liter samplers were installed at Little Turkey Creek in the riffle section approximately 5 meters upstream of the LCM pit traps (Pail A and Pail B).  Pail A was installed river right of the centerline in the approximate </w:t>
      </w:r>
      <w:proofErr w:type="spellStart"/>
      <w:r>
        <w:t>thalweg</w:t>
      </w:r>
      <w:proofErr w:type="spellEnd"/>
      <w:r>
        <w:t xml:space="preserve"> of the riffle and Pail B was installed river left of the centerline approximately halfway between the </w:t>
      </w:r>
      <w:proofErr w:type="spellStart"/>
      <w:r>
        <w:t>thalweg</w:t>
      </w:r>
      <w:proofErr w:type="spellEnd"/>
      <w:r>
        <w:t xml:space="preserve"> and the top of a mid-channel bar.  The 20-liter pail samplers were installed in a similar fashion to that of Sterling and Church </w:t>
      </w:r>
      <w:r w:rsidR="00DA7B45">
        <w:fldChar w:fldCharType="begin"/>
      </w:r>
      <w:r>
        <w:instrText xml:space="preserve"> ADDIN EN.CITE &lt;EndNote&gt;&lt;Cite ExcludeAuth="1"&gt;&lt;Author&gt;Church&lt;/Author&gt;&lt;Year&gt;1991&lt;/Year&gt;&lt;RecNum&gt;220&lt;/RecNum&gt;&lt;DisplayText&gt;(1991)&lt;/DisplayText&gt;&lt;record&gt;&lt;rec-number&gt;220&lt;/rec-number&gt;&lt;foreign-keys&gt;&lt;key app="EN" db-id="dfpz0vsensd0acesfatxwrvjvpfaedswv2rz"&gt;220&lt;/key&gt;&lt;key app="ENWeb" db-id="TQfX6ArtqgcAAEFNCFM"&gt;25&lt;/key&gt;&lt;/foreign-keys&gt;&lt;ref-type name="Journal Article"&gt;17&lt;/ref-type&gt;&lt;contributors&gt;&lt;authors&gt;&lt;author&gt;Church, M.&lt;/author&gt;&lt;author&gt;Wolcott, J. F.&lt;/author&gt;&lt;author&gt;Fletcher, W. K.&lt;/author&gt;&lt;/authors&gt;&lt;/contributors&gt;&lt;titles&gt;&lt;title&gt;A Test of Equal Mobility in Fluvial Sediment Transport: Behavior of the Sand Fraction&lt;/title&gt;&lt;secondary-title&gt;Water Resour. Res.&lt;/secondary-title&gt;&lt;/titles&gt;&lt;periodical&gt;&lt;full-title&gt;Water Resour. Res.&lt;/full-title&gt;&lt;/periodical&gt;&lt;pages&gt;2941-2951&lt;/pages&gt;&lt;volume&gt;27&lt;/volume&gt;&lt;number&gt;11&lt;/number&gt;&lt;keywords&gt;&lt;keyword&gt;1872 Hydrology: Transport&lt;/keyword&gt;&lt;keyword&gt;1815 Hydrology: Erosion and sedimentation&lt;/keyword&gt;&lt;keyword&gt;1824 Hydrology: Geomorphology&lt;/keyword&gt;&lt;/keywords&gt;&lt;dates&gt;&lt;year&gt;1991&lt;/year&gt;&lt;/dates&gt;&lt;publisher&gt;AGU&lt;/publisher&gt;&lt;isbn&gt;0043-1397&lt;/isbn&gt;&lt;urls&gt;&lt;related-urls&gt;&lt;url&gt;http://dx.doi.org/10.1029/91WR01622&lt;/url&gt;&lt;/related-urls&gt;&lt;/urls&gt;&lt;electronic-resource-num&gt;10.1029/91wr01622&lt;/electronic-resource-num&gt;&lt;/record&gt;&lt;/Cite&gt;&lt;/EndNote&gt;</w:instrText>
      </w:r>
      <w:r w:rsidR="00DA7B45">
        <w:fldChar w:fldCharType="separate"/>
      </w:r>
      <w:r>
        <w:rPr>
          <w:noProof/>
        </w:rPr>
        <w:t>(</w:t>
      </w:r>
      <w:hyperlink w:anchor="_ENREF_5_10" w:tooltip="Church, 1991 #220" w:history="1">
        <w:r w:rsidR="00146912">
          <w:rPr>
            <w:noProof/>
          </w:rPr>
          <w:t>1991</w:t>
        </w:r>
      </w:hyperlink>
      <w:r>
        <w:rPr>
          <w:noProof/>
        </w:rPr>
        <w:t>)</w:t>
      </w:r>
      <w:r w:rsidR="00DA7B45">
        <w:fldChar w:fldCharType="end"/>
      </w:r>
      <w:r>
        <w:t xml:space="preserve">, </w:t>
      </w:r>
      <w:r w:rsidRPr="00BB3AE9">
        <w:t xml:space="preserve">see </w:t>
      </w:r>
      <w:r w:rsidR="00DA7B45">
        <w:fldChar w:fldCharType="begin"/>
      </w:r>
      <w:r w:rsidR="00DA7B45">
        <w:instrText xml:space="preserve"> REF _Ref356202656  \* MERGEFORMAT </w:instrText>
      </w:r>
      <w:r w:rsidR="00DA7B45">
        <w:fldChar w:fldCharType="separate"/>
      </w:r>
      <w:r w:rsidR="00C72D54" w:rsidRPr="00C72D54">
        <w:t xml:space="preserve">Figure </w:t>
      </w:r>
      <w:proofErr w:type="spellStart"/>
      <w:r w:rsidR="00C72D54" w:rsidRPr="00C72D54">
        <w:rPr>
          <w:noProof/>
        </w:rPr>
        <w:t>III</w:t>
      </w:r>
      <w:r w:rsidR="00C72D54" w:rsidRPr="00C72D54">
        <w:t>:</w:t>
      </w:r>
      <w:r w:rsidR="00C72D54" w:rsidRPr="00C72D54">
        <w:rPr>
          <w:noProof/>
        </w:rPr>
        <w:t>2</w:t>
      </w:r>
      <w:proofErr w:type="spellEnd"/>
      <w:r w:rsidR="00DA7B45">
        <w:fldChar w:fldCharType="end"/>
      </w:r>
      <w:r w:rsidRPr="00BB3AE9">
        <w:t>.</w:t>
      </w:r>
      <w:r w:rsidR="00712C09">
        <w:t xml:space="preserve">  </w:t>
      </w:r>
    </w:p>
    <w:p w:rsidR="002A1772" w:rsidRDefault="002A1772" w:rsidP="00F32720"/>
    <w:p w:rsidR="002A1772" w:rsidRDefault="002A1772" w:rsidP="00F32720">
      <w:r>
        <w:rPr>
          <w:noProof/>
        </w:rPr>
        <w:pict>
          <v:shape id="Straight Arrow Connector 123" o:spid="_x0000_s1101" type="#_x0000_t32" style="position:absolute;margin-left:350.1pt;margin-top:67.25pt;width:34.15pt;height:0;flip:x;z-index:25169100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" strokecolor="black [3040]">
            <v:stroke endarrow="open"/>
            <o:lock v:ext="edit" shapetype="f"/>
          </v:shape>
        </w:pict>
      </w:r>
      <w:r>
        <w:rPr>
          <w:noProof/>
        </w:rPr>
        <w:pict>
          <v:shape id="Text Box 122" o:spid="_x0000_s1033" type="#_x0000_t202" style="position:absolute;margin-left:382.6pt;margin-top:57.9pt;width:63.35pt;height:21.5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" filled="f" stroked="f" strokeweight=".5pt">
            <v:path arrowok="t"/>
            <v:textbox>
              <w:txbxContent>
                <w:p w:rsidR="00C72D54" w:rsidRPr="001951AD" w:rsidRDefault="00C72D54" w:rsidP="00F32720">
                  <w:pPr>
                    <w:rPr>
                      <w:sz w:val="18"/>
                      <w:szCs w:val="18"/>
                    </w:rPr>
                  </w:pPr>
                  <w:r>
                    <w:rPr>
                      <w:sz w:val="18"/>
                      <w:szCs w:val="18"/>
                    </w:rPr>
                    <w:t>Stream Bed</w:t>
                  </w:r>
                </w:p>
              </w:txbxContent>
            </v:textbox>
          </v:shape>
        </w:pict>
      </w:r>
    </w:p>
    <w:p w:rsidR="00F32720" w:rsidRPr="00444ECB" w:rsidRDefault="00DA7B45" w:rsidP="00F32720">
      <w:pPr>
        <w:pStyle w:val="Caption"/>
        <w:jc w:val="center"/>
      </w:pPr>
      <w:bookmarkStart w:id="190" w:name="_Ref356202656"/>
      <w:r>
        <w:rPr>
          <w:noProof/>
        </w:rPr>
        <w:pict>
          <v:group id="Group 68" o:spid="_x0000_s1034" style="position:absolute;left:0;text-align:left;margin-left:142.75pt;margin-top:6.95pt;width:276.95pt;height:208.7pt;z-index:251688960;mso-width-relative:margin" coordsize="35180,26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">
            <v:shape id="Freeform 69" o:spid="_x0000_s1035" style="position:absolute;left:16605;top:24505;width:1882;height:1560;visibility:visible;mso-wrap-style:square;v-text-anchor:middle" coordsize="244219,22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4f9MUA&#10;AADbAAAADwAAAGRycy9kb3ducmV2LnhtbESPT2vCQBTE74V+h+UJ3urGf6GNrlKEQL0UNILt7Zl9&#10;JsHs25DdauyndwXB4zAzv2Hmy87U4kytqywrGA4iEMS51RUXCnZZ+vYOwnlkjbVlUnAlB8vF68sc&#10;E20vvKHz1hciQNglqKD0vkmkdHlJBt3ANsTBO9rWoA+yLaRu8RLgppajKIqlwYrDQokNrUrKT9s/&#10;o2Cc/x7i/59sv/tejbN0QtM1pWul+r3ucwbCU+ef4Uf7SyuIP+D+JfwA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zh/0xQAAANsAAAAPAAAAAAAAAAAAAAAAAJgCAABkcnMv&#10;ZG93bnJldi54bWxQSwUGAAAAAAQABAD1AAAAigMAAAAA&#10;" path="m136308,l79513,34077r,45436l51116,102231r,l,176064r34077,28398l119270,204462r56795,17038l221501,204462r22718,-68154l210142,62474,136308,xe" fillcolor="gray [1616]" strokecolor="black [3040]">
              <v:fill color2="#d9d9d9 [496]" rotate="t" angle="180" colors="0 #bcbcbc;22938f #d0d0d0;1 #ededed" focus="100%" type="gradient"/>
              <v:shadow on="t" color="black" opacity="24903f" origin=",.5" offset="0,.55556mm"/>
              <v:path arrowok="t" o:connecttype="custom" o:connectlocs="105043,0;61275,23988;61275,55971;39391,71963;39391,71963;0,123936;26261,143926;91913,143926;135681,155919;170695,143926;188202,95950;161941,43977;105043,0" o:connectangles="0,0,0,0,0,0,0,0,0,0,0,0,0"/>
            </v:shape>
            <v:group id="Group 70" o:spid="_x0000_s1036" style="position:absolute;width:35180;height:26511" coordsize="35180,265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oup 71" o:spid="_x0000_s1037" style="position:absolute;left:262;top:1618;width:26580;height:24893" coordsize="26579,24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72" o:spid="_x0000_s1038" style="position:absolute;left:612;top:1575;width:25024;height:23317" coordsize="25023,23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Freeform 73" o:spid="_x0000_s1039" style="position:absolute;left:14525;top:21481;width:515;height:413;flip:x y;visibility:visible;mso-wrap-style:square;v-text-anchor:middle" coordsize="187423,18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Qcw8QA&#10;AADbAAAADwAAAGRycy9kb3ducmV2LnhtbESP0WrCQBRE3wX/YbmFvummtmhNs4oKhVIRbMwH3GRv&#10;k2D2bshuk/TvuwXBx2FmzjDJdjSN6KlztWUFT/MIBHFhdc2lguzyPnsF4TyyxsYyKfglB9vNdJJg&#10;rO3AX9SnvhQBwi5GBZX3bSylKyoy6Oa2JQ7et+0M+iC7UuoOhwA3jVxE0VIarDksVNjSoaLimv4Y&#10;BfnqeMhT115PMnfZ/uX8uUZEpR4fxt0bCE+jv4dv7Q+tYPUM/1/C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kHMPEAAAA2wAAAA8AAAAAAAAAAAAAAAAAmAIAAGRycy9k&#10;b3ducmV2LnhtbFBLBQYAAAAABAAEAPUAAACJAwAAAAA=&#10;" path="m153346,r34077,68154l181744,130628r-11359,56795l141987,181744r-51115,l68154,187423,11359,176064,,107910,,73833,22718,62474,73833,51115,153346,xe" fillcolor="gray [1616]" strokecolor="black [3040]">
                    <v:fill color2="#d9d9d9 [496]" rotate="t" angle="180" colors="0 #bcbcbc;22938f #d0d0d0;1 #ededed" focus="100%" type="gradient"/>
                    <v:shadow on="t" color="black" opacity="24903f" origin=",.5" offset="0,.55556mm"/>
                    <v:path arrowok="t" o:connecttype="custom" o:connectlocs="42104,0;51461,14989;49902,28729;46783,41220;38986,39971;24951,39971;18713,41220;3119,38722;0,23733;0,16238;6238,13740;20272,11242;42104,0" o:connectangles="0,0,0,0,0,0,0,0,0,0,0,0,0"/>
                  </v:shape>
                  <v:group id="Group 74" o:spid="_x0000_s1040" style="position:absolute;width:25023;height:23317" coordsize="25023,233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75" o:spid="_x0000_s1041" style="position:absolute;left:20869;top:21831;width:568;height:601;visibility:visible;mso-wrap-style:square;v-text-anchor:middle" coordsize="73833,85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J7lsMA&#10;AADbAAAADwAAAGRycy9kb3ducmV2LnhtbESPS4vCMBSF9wP+h3CF2Y2pwmipRpGBgbry1cUs7zTX&#10;ttjclCba6q83guDycB4fZ7HqTS2u1LrKsoLxKAJBnFtdcaEgO/5+xSCcR9ZYWyYFN3KwWg4+Fpho&#10;2/GergdfiDDCLkEFpfdNIqXLSzLoRrYhDt7JtgZ9kG0hdYtdGDe1nETRVBqsOBBKbOinpPx8uJjA&#10;jWf/+X2Xbi/nqNsUu/hvn8lUqc9hv56D8NT7d/jVTrWC2Tc8v4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J7lsMAAADbAAAADwAAAAAAAAAAAAAAAACYAgAAZHJzL2Rv&#10;d25yZXYueG1sUEsFBgAAAAAEAAQA9QAAAIgDAAAAAA==&#10;" path="m51115,l5679,22718,,79513r56795,5679l73833,68154,51115,xe" fillcolor="gray [1616]" strokecolor="black [3040]">
                      <v:fill color2="#d9d9d9 [496]" rotate="t" angle="180" colors="0 #bcbcbc;22938f #d0d0d0;1 #ededed" focus="100%" type="gradient"/>
                      <v:shadow on="t" color="black" opacity="24903f" origin=",.5" offset="0,.55556mm"/>
                      <v:path arrowok="t" o:connecttype="custom" o:connectlocs="39360,0;4373,16010;0,56036;43733,60038;56853,48031;39360,0" o:connectangles="0,0,0,0,0,0"/>
                    </v:shape>
                    <v:shape id="Freeform 76" o:spid="_x0000_s1042" style="position:absolute;left:17806;top:21481;width:829;height:919;visibility:visible;mso-wrap-style:square;v-text-anchor:middle" coordsize="107911,130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Ok8IA&#10;AADbAAAADwAAAGRycy9kb3ducmV2LnhtbESP3YrCMBSE7xd8h3AEb0RTlVWpRhFBFISF+nN/aI5t&#10;sTkpTar17Y0g7OUwM98wy3VrSvGg2hWWFYyGEQji1OqCMwWX824wB+E8ssbSMil4kYP1qvOzxFjb&#10;Jyf0OPlMBAi7GBXk3lexlC7NyaAb2oo4eDdbG/RB1pnUNT4D3JRyHEVTabDgsJBjRduc0vupMQr6&#10;vGl/d65/HG99sr82zaT6y1ipXrfdLEB4av1/+Ns+aAWzKXy+hB8gV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YM6TwgAAANsAAAAPAAAAAAAAAAAAAAAAAJgCAABkcnMvZG93&#10;bnJldi54bWxQSwUGAAAAAAQABAD1AAAAhwMAAAAA&#10;" path="m56795,l17039,39756,,68154r28398,34077l51116,124949r28397,5679l79513,130628,107911,79513r,-28398l56795,xe" fillcolor="gray [1616]" strokecolor="black [3040]">
                      <v:fill color2="#d9d9d9 [496]" rotate="t" angle="180" colors="0 #bcbcbc;22938f #d0d0d0;1 #ededed" focus="100%" type="gradient"/>
                      <v:shadow on="t" color="black" opacity="24903f" origin=",.5" offset="0,.55556mm"/>
                      <v:path arrowok="t" o:connecttype="custom" o:connectlocs="43593,0;13078,27954;0,47921;21797,71882;39235,87856;61031,91849;61031,91849;82828,55908;82828,35941;43593,0" o:connectangles="0,0,0,0,0,0,0,0,0,0"/>
                    </v:shape>
                    <v:shape id="Freeform 77" o:spid="_x0000_s1043" style="position:absolute;left:12950;top:22094;width:617;height:448;flip:y;visibility:visible;mso-wrap-style:square;v-text-anchor:middle" coordsize="83127,74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SNncIA&#10;AADbAAAADwAAAGRycy9kb3ducmV2LnhtbESPT4vCMBTE74LfITxhb5roYZVqFFEEWS/rH/D6bJ5t&#10;sXkpTbRdP71ZEDwOM78ZZrZobSkeVPvCsYbhQIEgTp0pONNwOm76ExA+IBssHZOGP/KwmHc7M0yM&#10;a3hPj0PIRCxhn6CGPIQqkdKnOVn0A1cRR+/qaoshyjqTpsYmlttSjpT6lhYLjgs5VrTKKb0d7lbD&#10;uNk9Vbo+r4/bzeRnf1GZdbtfrb967XIKIlAbPuE3vTWRG8P/l/gD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I2dwgAAANsAAAAPAAAAAAAAAAAAAAAAAJgCAABkcnMvZG93&#10;bnJldi54bWxQSwUGAAAAAAQABAD1AAAAhwMAAAAA&#10;" path="m83127,l48126,70002r,l17500,74377,,35001,17500,8750,83127,xe" fillcolor="gray [1616]" strokecolor="black [3040]">
                      <v:fill color2="#d9d9d9 [496]" rotate="t" angle="180" colors="0 #bcbcbc;22938f #d0d0d0;1 #ededed" focus="100%" type="gradient"/>
                      <v:shadow on="t" color="black" opacity="24903f" origin=",.5" offset="0,.55556mm"/>
                      <v:path arrowok="t" o:connecttype="custom" o:connectlocs="61754,0;35752,42169;35752,42169;13001,44804;0,21084;13001,5271;61754,0" o:connectangles="0,0,0,0,0,0,0"/>
                    </v:shape>
                    <v:shape id="Freeform 78" o:spid="_x0000_s1044" style="position:absolute;left:15312;top:21481;width:515;height:413;flip:x y;visibility:visible;mso-wrap-style:square;v-text-anchor:middle" coordsize="187423,18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OssAA&#10;AADbAAAADwAAAGRycy9kb3ducmV2LnhtbERP3WrCMBS+F/YO4Qx2Z1NlrLMaZRMGQxG06wOcNse2&#10;2JyUJtr69suF4OXH97/ajKYVN+pdY1nBLIpBEJdWN1wpyP9+pp8gnEfW2FomBXdysFm/TFaYajvw&#10;iW6Zr0QIYZeigtr7LpXSlTUZdJHtiAN3tr1BH2BfSd3jEMJNK+dx/CENNhwaauxoW1N5ya5GQZHs&#10;t0XmustBFi7/fj/uFoio1Nvr+LUE4Wn0T/HD/asVJG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COssAAAADbAAAADwAAAAAAAAAAAAAAAACYAgAAZHJzL2Rvd25y&#10;ZXYueG1sUEsFBgAAAAAEAAQA9QAAAIUDAAAAAA==&#10;" path="m153346,r34077,68154l181744,130628r-11359,56795l141987,181744r-51115,l68154,187423,11359,176064,,107910,,73833,22718,62474,73833,51115,153346,xe" fillcolor="gray [1616]" strokecolor="black [3040]">
                      <v:fill color2="#d9d9d9 [496]" rotate="t" angle="180" colors="0 #bcbcbc;22938f #d0d0d0;1 #ededed" focus="100%" type="gradient"/>
                      <v:shadow on="t" color="black" opacity="24903f" origin=",.5" offset="0,.55556mm"/>
                      <v:path arrowok="t" o:connecttype="custom" o:connectlocs="42104,0;51461,14989;49902,28729;46783,41220;38986,39971;24951,39971;18713,41220;3119,38722;0,23733;0,16238;6238,13740;20272,11242;42104,0" o:connectangles="0,0,0,0,0,0,0,0,0,0,0,0,0"/>
                    </v:shape>
                    <v:shape id="Freeform 79" o:spid="_x0000_s1045" style="position:absolute;left:18769;top:22138;width:568;height:600;visibility:visible;mso-wrap-style:square;v-text-anchor:middle" coordsize="73833,85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9xk8IA&#10;AADbAAAADwAAAGRycy9kb3ducmV2LnhtbESPS4vCMBSF94L/IVzBnabOYqzVKCIMdFbja+Hy2lzb&#10;YnNTmmjr/HojCC4P5/FxFqvOVOJOjSstK5iMIxDEmdUl5wqOh59RDMJ5ZI2VZVLwIAerZb+3wETb&#10;lnd03/tchBF2CSoovK8TKV1WkEE3tjVx8C62MeiDbHKpG2zDuKnkVxR9S4MlB0KBNW0Kyq77mwnc&#10;eHrO/rfp3+0atb/5Nj7tjjJVajjo1nMQnjr/Cb/bqVYwncHrS/g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X3GTwgAAANsAAAAPAAAAAAAAAAAAAAAAAJgCAABkcnMvZG93&#10;bnJldi54bWxQSwUGAAAAAAQABAD1AAAAhwMAAAAA&#10;" path="m51115,l5679,22718,,79513r56795,5679l73833,68154,51115,xe" fillcolor="gray [1616]" strokecolor="black [3040]">
                      <v:fill color2="#d9d9d9 [496]" rotate="t" angle="180" colors="0 #bcbcbc;22938f #d0d0d0;1 #ededed" focus="100%" type="gradient"/>
                      <v:shadow on="t" color="black" opacity="24903f" origin=",.5" offset="0,.55556mm"/>
                      <v:path arrowok="t" o:connecttype="custom" o:connectlocs="39360,0;4373,16010;0,56036;43733,60038;56853,48031;39360,0" o:connectangles="0,0,0,0,0,0"/>
                    </v:shape>
                    <v:shape id="Freeform 80" o:spid="_x0000_s1046" style="position:absolute;left:14875;top:22094;width:637;height:524;visibility:visible;mso-wrap-style:square;v-text-anchor:middle" coordsize="83127,74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KW6L4A&#10;AADbAAAADwAAAGRycy9kb3ducmV2LnhtbERPTYvCMBC9L/gfwgje1lQPbqlGEUHp0XUX8Tg2Y1tM&#10;JqWJsf57c1jY4+N9rzaDNSJS71vHCmbTDARx5XTLtYLfn/1nDsIHZI3GMSl4kYfNevSxwkK7J39T&#10;PIVapBD2BSpoQugKKX3VkEU/dR1x4m6utxgS7Gupe3ymcGvkPMsW0mLLqaHBjnYNVffTwypwh7l5&#10;XHMTL/GrPV73seTbuVRqMh62SxCBhvAv/nOXWkGe1qcv6Qf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fClui+AAAA2wAAAA8AAAAAAAAAAAAAAAAAmAIAAGRycy9kb3ducmV2&#10;LnhtbFBLBQYAAAAABAAEAPUAAACDAwAAAAA=&#10;" path="m83127,l48126,70002r,l17500,74377,,35001,17500,8750,83127,xe" fillcolor="gray [1616]" strokecolor="black [3040]">
                      <v:fill color2="#d9d9d9 [496]" rotate="t" angle="180" colors="0 #bcbcbc;22938f #d0d0d0;1 #ededed" focus="100%" type="gradient"/>
                      <v:shadow on="t" color="black" opacity="24903f" origin=",.5" offset="0,.55556mm"/>
                      <v:path arrowok="t" o:connecttype="custom" o:connectlocs="63714,0;36887,49337;36887,49337;13413,52421;0,24669;13413,6167;63714,0" o:connectangles="0,0,0,0,0,0,0"/>
                    </v:shape>
                    <v:shape id="Freeform 81" o:spid="_x0000_s1047" style="position:absolute;left:13387;top:22881;width:402;height:318;visibility:visible;mso-wrap-style:square;v-text-anchor:middle" coordsize="83127,74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4zc8IA&#10;AADbAAAADwAAAGRycy9kb3ducmV2LnhtbESPQYvCMBSE74L/ITzBm6Z6WEvXKIug9Li6i+zx2Tzb&#10;sslLaWKs/94IC3scZuYbZr0drBGRet86VrCYZyCIK6dbrhV8f+1nOQgfkDUax6TgQR62m/FojYV2&#10;dz5SPIVaJAj7AhU0IXSFlL5qyKKfu444eVfXWwxJ9rXUPd4T3Bq5zLI3abHltNBgR7uGqt/TzSpw&#10;h6W5XXITf+Kq/bzsY8nXc6nUdDJ8vIMINIT/8F+71AryBby+pB8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jjNzwgAAANsAAAAPAAAAAAAAAAAAAAAAAJgCAABkcnMvZG93&#10;bnJldi54bWxQSwUGAAAAAAQABAD1AAAAhwMAAAAA&#10;" path="m83127,l48126,70002r,l17500,74377,,35001,17500,8750,83127,xe" fillcolor="gray [1616]" strokecolor="black [3040]">
                      <v:fill color2="#d9d9d9 [496]" rotate="t" angle="180" colors="0 #bcbcbc;22938f #d0d0d0;1 #ededed" focus="100%" type="gradient"/>
                      <v:shadow on="t" color="black" opacity="24903f" origin=",.5" offset="0,.55556mm"/>
                      <v:path arrowok="t" o:connecttype="custom" o:connectlocs="40189,0;23267,29940;23267,29940;8461,31811;0,14970;8461,3742;40189,0" o:connectangles="0,0,0,0,0,0,0"/>
                    </v:shape>
                    <v:shape id="Freeform 82" o:spid="_x0000_s1048" style="position:absolute;left:10894;top:21350;width:2057;height:1594;visibility:visible;mso-wrap-style:square;v-text-anchor:middle" coordsize="266936,227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e7asQA&#10;AADbAAAADwAAAGRycy9kb3ducmV2LnhtbESPT4vCMBTE78J+h/AW9qapImK7RhFBKHhZ/6B7fDTP&#10;pti8lCZqdz+9EQSPw8z8hpktOluLG7W+cqxgOEhAEBdOV1wqOOzX/SkIH5A11o5JwR95WMw/ejPM&#10;tLvzlm67UIoIYZ+hAhNCk0npC0MW/cA1xNE7u9ZiiLItpW7xHuG2lqMkmUiLFccFgw2tDBWX3dUq&#10;oOWwyzfjze/q+lPs/48mPeVpqtTXZ7f8BhGoC+/wq51rBdMR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nu2rEAAAA2wAAAA8AAAAAAAAAAAAAAAAAmAIAAGRycy9k&#10;b3ducmV2LnhtbFBLBQYAAAAABAAEAPUAAACJAwAAAAA=&#10;" path="m73833,5680l,28398,,73834,28397,96552r11359,56795l85192,198783r96552,28397l221500,119270,238539,73834r,l266936,39757,198782,11359,136308,,73833,5680xe" fillcolor="gray [1616]" strokecolor="black [3040]">
                      <v:fill color2="#d9d9d9 [496]" rotate="t" angle="180" colors="0 #bcbcbc;22938f #d0d0d0;1 #ededed" focus="100%" type="gradient"/>
                      <v:shadow on="t" color="black" opacity="24903f" origin=",.5" offset="0,.55556mm"/>
                      <v:path arrowok="t" o:connecttype="custom" o:connectlocs="56907,3985;0,19923;0,51800;21887,67739;30642,107585;65661,139462;140079,159385;170720,83677;183853,51800;183853,51800;205740,27893;153211,7969;105059,0;56907,3985" o:connectangles="0,0,0,0,0,0,0,0,0,0,0,0,0,0"/>
                    </v:shape>
                    <v:shape id="Freeform 83" o:spid="_x0000_s1049" style="position:absolute;left:13387;top:21700;width:1270;height:1479;visibility:visible;mso-wrap-style:square;v-text-anchor:middle" coordsize="164706,210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5QisIA&#10;AADbAAAADwAAAGRycy9kb3ducmV2LnhtbESP0YrCMBRE3xf8h3AFXxZNq2uRahQVBJ9cqn7Apbm2&#10;xeamNFHr3xtB8HGYmTPMYtWZWtypdZVlBfEoAkGcW11xoeB82g1nIJxH1lhbJgVPcrBa9n4WmGr7&#10;4IzuR1+IAGGXooLS+yaV0uUlGXQj2xAH72Jbgz7ItpC6xUeAm1qOoyiRBisOCyU2tC0pvx5vRsHU&#10;JnHWbKZJdYn+tv+333hyWMdKDfrdeg7CU+e/4U97rxXMJvD+En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vlCKwgAAANsAAAAPAAAAAAAAAAAAAAAAAJgCAABkcnMvZG93&#10;bnJldi54bWxQSwUGAAAAAAQABAD1AAAAhwMAAAAA&#10;" path="m96552,l34077,,,22718,45436,68154r17039,68154l90872,210141r45436,-22718l164706,119269,153347,56795,96552,xe" fillcolor="gray [1616]" strokecolor="black [3040]">
                      <v:fill color2="#d9d9d9 [496]" rotate="t" angle="180" colors="0 #bcbcbc;22938f #d0d0d0;1 #ededed" focus="100%" type="gradient"/>
                      <v:shadow on="t" color="black" opacity="24903f" origin=",.5" offset="0,.55556mm"/>
                      <v:path arrowok="t" o:connecttype="custom" o:connectlocs="74412,0;26263,0;0,15984;35017,47953;48149,95906;70035,147854;105052,131870;126938,83917;118184,39961;74412,0" o:connectangles="0,0,0,0,0,0,0,0,0,0"/>
                    </v:shape>
                    <v:shape id="Freeform 84" o:spid="_x0000_s1050" style="position:absolute;left:18988;top:21000;width:1401;height:1120;visibility:visible;v-text-anchor:middle" coordsize="181744,1590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WLUsIA&#10;AADbAAAADwAAAGRycy9kb3ducmV2LnhtbESPQWvCQBSE7wX/w/IEb3VTiSKpm1DEQu1NLT0/sq/Z&#10;tNm3Ibua9d93BcHjMDPfMJsq2k5caPCtYwUv8wwEce10y42Cr9P78xqED8gaO8ek4EoeqnLytMFC&#10;u5EPdDmGRiQI+wIVmBD6QkpfG7Lo564nTt6PGyyGJIdG6gHHBLedXGTZSlpsOS0Y7GlrqP47nq2C&#10;fXPol/GbP3fXvPu1SxPHXBulZtP49goiUAyP8L39oRWsc7h9S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xYtSwgAAANsAAAAPAAAAAAAAAAAAAAAAAJgCAABkcnMvZG93&#10;bnJldi54bWxQSwUGAAAAAAQABAD1AAAAhwMAAAAA&#10;" adj="-11796480,,5400" path="m124949,l73833,28397,51115,56795,,68154r,l11359,136308r62474,22718l147667,153346r17038,-28397l164705,124949,181744,45436,124949,xe" fillcolor="gray [1616]" strokecolor="black [3040]">
                      <v:fill color2="#d9d9d9 [496]" rotate="t" angle="180" colors="0 #bcbcbc;22938f #d0d0d0;1 #ededed" focus="100%" type="gradient"/>
                      <v:stroke joinstyle="miter"/>
                      <v:shadow on="t" color="black" opacity="24903f" origin=",.5" offset="0,.55556mm"/>
                      <v:formulas/>
                      <v:path arrowok="t" o:connecttype="custom" o:connectlocs="96368,0;56944,20002;39423,40004;0,48005;0,48005;8761,96009;56944,112011;113889,108010;127030,88009;127030,88009;140171,32003;96368,0" o:connectangles="0,0,0,0,0,0,0,0,0,0,0,0" textboxrect="0,0,181744,159026"/>
                      <v:textbox>
                        <w:txbxContent>
                          <w:p w:rsidR="00C72D54" w:rsidRDefault="00C72D54" w:rsidP="00F32720">
                            <w:pPr>
                              <w:jc w:val="center"/>
                            </w:pPr>
                            <w:proofErr w:type="gramStart"/>
                            <w:r>
                              <w:t>v</w:t>
                            </w:r>
                            <w:proofErr w:type="gramEnd"/>
                          </w:p>
                        </w:txbxContent>
                      </v:textbox>
                    </v:shape>
                    <v:shape id="Freeform 85" o:spid="_x0000_s1051" style="position:absolute;left:4462;width:16219;height:21118;visibility:visible;mso-wrap-style:square;v-text-anchor:middle" coordsize="2101416,2993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XXXMYA&#10;AADbAAAADwAAAGRycy9kb3ducmV2LnhtbESPQWsCMRSE7wX/Q3iCl1KzFVtkaxTZohQFaa2l18fm&#10;uQluXtZNquu/N4VCj8PMfMNM552rxZnaYD0reBxmIIhLry1XCvafy4cJiBCRNdaeScGVAsxnvbsp&#10;5tpf+IPOu1iJBOGQowITY5NLGUpDDsPQN8TJO/jWYUyyraRu8ZLgrpajLHuWDi2nBYMNFYbK4+7H&#10;Kfj6vn9drTf78akwdvuur/aYjQqlBv1u8QIiUhf/w3/tN61g8gS/X9IP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XXXMYAAADbAAAADwAAAAAAAAAAAAAAAACYAgAAZHJz&#10;L2Rvd25yZXYueG1sUEsFBgAAAAAEAAQA9QAAAIsDAAAAAA==&#10;" path="m124949,193103l,124949,,,113590,,272616,2993098r1567543,l1993506,r107910,l2101416,107911r-113590,85192e" filled="f" strokecolor="black [3200]" strokeweight="2pt">
                      <v:shadow on="t" color="black" opacity="24903f" origin=",.5" offset="0,.55556mm"/>
                      <v:path arrowok="t" o:connecttype="custom" o:connectlocs="96439,136249;0,88161;0,0;87672,0;210412,2111865;1420280,2111865;1538637,0;1621925,0;1621925,76140;1534253,136249" o:connectangles="0,0,0,0,0,0,0,0,0,0"/>
                    </v:shape>
                    <v:rect id="Rectangle 86" o:spid="_x0000_s1052" style="position:absolute;left:3893;top:43;width:525;height:2125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mxcUA&#10;AADbAAAADwAAAGRycy9kb3ducmV2LnhtbESP0WrCQBRE3wv9h+UWfAlm09KKxKxShYI+WKj6Adfs&#10;NYlm78bsmsS/7wqFPg4zc4bJFoOpRUetqywreI0TEMS51RUXCg77r/EUhPPIGmvLpOBODhbz56cM&#10;U217/qFu5wsRIOxSVFB636RSurwkgy62DXHwTrY16INsC6lb7APc1PItSSbSYMVhocSGViXll93N&#10;KNjm3XVJy2Mf4fvl++N4jzbRmZQavQyfMxCeBv8f/muvtYLpBB5fw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SbFxQAAANsAAAAPAAAAAAAAAAAAAAAAAJgCAABkcnMv&#10;ZG93bnJldi54bWxQSwUGAAAAAAQABAD1AAAAigMAAAAA&#10;" fillcolor="gray [1616]" strokecolor="black [3040]">
                      <v:fill color2="#d9d9d9 [496]" rotate="t" angle="180" colors="0 #bcbcbc;22938f #d0d0d0;1 #ededed" focus="100%" type="gradient"/>
                      <v:shadow on="t" color="black" opacity="24903f" origin=",.5" offset="0,.55556mm"/>
                    </v:rect>
                    <v:group id="Group 87" o:spid="_x0000_s1053" style="position:absolute;width:25023;height:23066" coordsize="25023,230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 id="Freeform 88" o:spid="_x0000_s1054" style="position:absolute;left:5031;top:22444;width:637;height:524;visibility:visible;mso-wrap-style:square;v-text-anchor:middle" coordsize="83127,74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Sa7r4A&#10;AADbAAAADwAAAGRycy9kb3ducmV2LnhtbERPTYvCMBC9L/gfwgje1lQPbqlGEUHp0XUX8Tg2Y1tM&#10;JqWJsf57c1jY4+N9rzaDNSJS71vHCmbTDARx5XTLtYLfn/1nDsIHZI3GMSl4kYfNevSxwkK7J39T&#10;PIVapBD2BSpoQugKKX3VkEU/dR1x4m6utxgS7Gupe3ymcGvkPMsW0mLLqaHBjnYNVffTwypwh7l5&#10;XHMTL/GrPV73seTbuVRqMh62SxCBhvAv/nOXWkGexqYv6QfI9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m0mu6+AAAA2wAAAA8AAAAAAAAAAAAAAAAAmAIAAGRycy9kb3ducmV2&#10;LnhtbFBLBQYAAAAABAAEAPUAAACDAwAAAAA=&#10;" path="m83127,l48126,70002r,l17500,74377,,35001,17500,8750,83127,xe" fillcolor="gray [1616]" strokecolor="black [3040]">
                        <v:fill color2="#d9d9d9 [496]" rotate="t" angle="180" colors="0 #bcbcbc;22938f #d0d0d0;1 #ededed" focus="100%" type="gradient"/>
                        <v:shadow on="t" color="black" opacity="24903f" origin=",.5" offset="0,.55556mm"/>
                        <v:path arrowok="t" o:connecttype="custom" o:connectlocs="63714,0;36887,49337;36887,49337;13413,52421;0,24669;13413,6167;63714,0" o:connectangles="0,0,0,0,0,0,0"/>
                      </v:shape>
                      <v:shape id="Freeform 89" o:spid="_x0000_s1055" style="position:absolute;left:5950;top:22663;width:794;height:345;visibility:visible;mso-wrap-style:square;v-text-anchor:middle" coordsize="215821,17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4kPMMA&#10;AADbAAAADwAAAGRycy9kb3ducmV2LnhtbESPQWvCQBSE70L/w/IKvenGFkKauooUEjzWVKnHR/Y1&#10;CWbfht1tTPvrXUHocZiZb5jVZjK9GMn5zrKC5SIBQVxb3XGj4PBZzDMQPiBr7C2Tgl/ysFk/zFaY&#10;a3vhPY1VaESEsM9RQRvCkEvp65YM+oUdiKP3bZ3BEKVrpHZ4iXDTy+ckSaXBjuNCiwO9t1Sfqx+j&#10;oPw7nrzbheLFZabsv7anMv2wSj09Tts3EIGm8B++t3daQfYKty/x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4kPMMAAADbAAAADwAAAAAAAAAAAAAAAACYAgAAZHJzL2Rv&#10;d25yZXYueG1sUEsFBgAAAAAEAAQA9QAAAIgDAAAAAA==&#10;" path="m51115,5680l5679,34077,,79513r,56795l17038,176065r79513,l141987,159026r51116,-17038l193103,141988,215821,56795,198782,17039r,l107910,,51115,5680xe" fillcolor="gray [1616]" strokecolor="black [3040]">
                        <v:fill color2="#d9d9d9 [496]" rotate="t" angle="180" colors="0 #bcbcbc;22938f #d0d0d0;1 #ededed" focus="100%" type="gradient"/>
                        <v:shadow on="t" color="black" opacity="24903f" origin=",.5" offset="0,.55556mm"/>
                        <v:path arrowok="t" o:connecttype="custom" o:connectlocs="18805,1113;2089,6677;0,15580;0,26709;6268,34499;35520,34499;52235,31160;71040,27822;71040,27822;79398,11129;73130,3339;73130,3339;39699,0;18805,1113" o:connectangles="0,0,0,0,0,0,0,0,0,0,0,0,0,0"/>
                      </v:shape>
                      <v:shape id="Freeform 90" o:spid="_x0000_s1056" style="position:absolute;left:9625;top:21481;width:774;height:887;visibility:visible;mso-wrap-style:square;v-text-anchor:middle" coordsize="215821,22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2WL0A&#10;AADbAAAADwAAAGRycy9kb3ducmV2LnhtbERPyQrCMBC9C/5DGMGbpnpwqaZFBEEvBTe8Ds3YFptJ&#10;aaLWvzcHwePj7eu0M7V4Uesqywom4wgEcW51xYWCy3k3WoBwHlljbZkUfMhBmvR7a4y1ffORXidf&#10;iBDCLkYFpfdNLKXLSzLoxrYhDtzdtgZ9gG0hdYvvEG5qOY2imTRYcWgosaFtSfnj9DQKMpvNDovs&#10;Yx6T3e1WT68bN88LpYaDbrMC4anzf/HPvdcKlmF9+BJ+gEy+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Ua2WL0AAADbAAAADwAAAAAAAAAAAAAAAACYAgAAZHJzL2Rvd25yZXYu&#10;eG1sUEsFBgAAAAAEAAQA9QAAAIIDAAAAAA==&#10;" path="m215821,102231l147667,62474,79513,34077,56795,,22718,17038r,56795l,119269r,39757l39757,210141r56795,11359l136308,187423r62475,-28397l215821,102231xe" fillcolor="gray [1616]" strokecolor="black [3040]">
                        <v:fill color2="#d9d9d9 [496]" rotate="t" angle="180" colors="0 #bcbcbc;22938f #d0d0d0;1 #ededed" focus="100%" type="gradient"/>
                        <v:shadow on="t" color="black" opacity="24903f" origin=",.5" offset="0,.55556mm"/>
                        <v:path arrowok="t" o:connecttype="custom" o:connectlocs="77437,40944;52983,25021;28529,13648;20378,0;8151,6824;8151,29571;0,47768;0,63691;14265,84163;34643,88712;48908,75064;71324,63691;77437,40944" o:connectangles="0,0,0,0,0,0,0,0,0,0,0,0,0"/>
                      </v:shape>
                      <v:shape id="Freeform 91" o:spid="_x0000_s1057" style="position:absolute;left:10369;top:22269;width:565;height:540;visibility:visible;mso-wrap-style:square;v-text-anchor:middle" coordsize="73833,85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Wbb8QA&#10;AADbAAAADwAAAGRycy9kb3ducmV2LnhtbESPzWrCQBSF9wXfYbhCd83ELtoYM4oIQrpqoi5cXjPX&#10;JJi5EzKjSfv0nUKhy8P5+TjZZjKdeNDgWssKFlEMgriyuuVawem4f0lAOI+ssbNMCr7IwWY9e8ow&#10;1Xbkkh4HX4swwi5FBY33fSqlqxoy6CLbEwfvageDPsihlnrAMYybTr7G8Zs02HIgNNjTrqHqdrib&#10;wE3eL9V3kX/eb/H4URfJuTzJXKnn+bRdgfA0+f/wXzvXCpYL+P0Sf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lm2/EAAAA2wAAAA8AAAAAAAAAAAAAAAAAmAIAAGRycy9k&#10;b3ducmV2LnhtbFBLBQYAAAAABAAEAPUAAACJAwAAAAA=&#10;" path="m51115,l5679,22718,,79513r56795,5679l73833,68154,51115,xe" fillcolor="gray [1616]" strokecolor="black [3040]">
                        <v:fill color2="#d9d9d9 [496]" rotate="t" angle="180" colors="0 #bcbcbc;22938f #d0d0d0;1 #ededed" focus="100%" type="gradient"/>
                        <v:shadow on="t" color="black" opacity="24903f" origin=",.5" offset="0,.55556mm"/>
                        <v:path arrowok="t" o:connecttype="custom" o:connectlocs="39126,0;4347,14393;0,50377;43473,53975;56515,43180;39126,0" o:connectangles="0,0,0,0,0,0"/>
                      </v:shape>
                      <v:shape id="Freeform 92" o:spid="_x0000_s1058" style="position:absolute;left:3325;top:21744;width:1445;height:1322;visibility:visible;mso-wrap-style:square;v-text-anchor:middle" coordsize="187423,18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7JcMA&#10;AADbAAAADwAAAGRycy9kb3ducmV2LnhtbESPUWvCMBSF3wf+h3AF32ZSBdk6o4yContx6/wBl+ba&#10;lDU3pYla//0iCD4ezjnf4SzXg2vFhfrQeNaQTRUI4sqbhmsNx9/N6xuIEJENtp5Jw40CrFejlyXm&#10;xl/5hy5lrEWCcMhRg42xy6UMlSWHYeo74uSdfO8wJtnX0vR4TXDXyplSC+mw4bRgsaPCUvVXnp2G&#10;r+J03J9tMch5uV0cym+V3TKl9WQ8fH6AiDTEZ/jR3hkN7zO4f0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V7JcMAAADbAAAADwAAAAAAAAAAAAAAAACYAgAAZHJzL2Rv&#10;d25yZXYueG1sUEsFBgAAAAAEAAQA9QAAAIgDAAAAAA==&#10;" path="m153346,r34077,68154l181744,130628r-11359,56795l141987,181744r-51115,l68154,187423,11359,176064,,107910,,73833,22718,62474,73833,51115,153346,xe" fillcolor="gray [1616]" strokecolor="black [3040]">
                        <v:fill color2="#d9d9d9 [496]" rotate="t" angle="180" colors="0 #bcbcbc;22938f #d0d0d0;1 #ededed" focus="100%" type="gradient"/>
                        <v:shadow on="t" color="black" opacity="24903f" origin=",.5" offset="0,.55556mm"/>
                        <v:path arrowok="t" o:connecttype="custom" o:connectlocs="118294,0;144582,48063;140201,92120;131439,132172;109532,128167;70101,128167;52575,132172;8763,124162;0,76099;0,52068;17525,44057;56956,36047;118294,0" o:connectangles="0,0,0,0,0,0,0,0,0,0,0,0,0"/>
                      </v:shape>
                      <v:shape id="Freeform 93" o:spid="_x0000_s1059" style="position:absolute;left:4768;top:20738;width:1662;height:1559;visibility:visible;mso-wrap-style:square;v-text-anchor:middle" coordsize="215821,22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QoL8AA&#10;AADbAAAADwAAAGRycy9kb3ducmV2LnhtbESPSwvCMBCE74L/IazgTVMVfFSjiCDopeALr0uztsVm&#10;U5qo9d8bQfA4zMw3zGLVmFI8qXaFZQWDfgSCOLW64EzB+bTtTUE4j6yxtEwK3uRgtWy3Fhhr++ID&#10;PY8+EwHCLkYFufdVLKVLczLo+rYiDt7N1gZ9kHUmdY2vADelHEbRWBosOCzkWNEmp/R+fBgFiU3G&#10;+2nyNvfB9noth5e1m6SZUt1Os56D8NT4f/jX3mkFsxF8v4Qf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QoL8AAAADbAAAADwAAAAAAAAAAAAAAAACYAgAAZHJzL2Rvd25y&#10;ZXYueG1sUEsFBgAAAAAEAAQA9QAAAIUDAAAAAA==&#10;" path="m215821,102231l147667,62474,79513,34077,56795,,22718,17038r,56795l,119269r,39757l39757,210141r56795,11359l136308,187423r62475,-28397l215821,102231xe" fillcolor="gray [1616]" strokecolor="black [3040]">
                        <v:fill color2="#d9d9d9 [496]" rotate="t" angle="180" colors="0 #bcbcbc;22938f #d0d0d0;1 #ededed" focus="100%" type="gradient"/>
                        <v:shadow on="t" color="black" opacity="24903f" origin=",.5" offset="0,.55556mm"/>
                        <v:path arrowok="t" o:connecttype="custom" o:connectlocs="166147,71963;113680,43977;61212,23988;43723,0;17489,11993;17489,51973;0,83956;0,111942;30606,147923;74329,155919;104935,131931;153031,111942;166147,71963" o:connectangles="0,0,0,0,0,0,0,0,0,0,0,0,0"/>
                      </v:shape>
                      <v:shape id="Freeform 94" o:spid="_x0000_s1060" style="position:absolute;left:7875;top:21394;width:1661;height:1241;visibility:visible;mso-wrap-style:square;v-text-anchor:middle" coordsize="215821,176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df8QA&#10;AADbAAAADwAAAGRycy9kb3ducmV2LnhtbESPQWvCQBSE7wX/w/KE3upGW0SjqwQhwWOrLXp8ZJ9J&#10;MPs27G6TtL++Wyj0OMzMN8x2P5pW9OR8Y1nBfJaAIC6tbrhS8H7On1YgfEDW2FomBV/kYb+bPGwx&#10;1XbgN+pPoRIRwj5FBXUIXSqlL2sy6Ge2I47ezTqDIUpXSe1wiHDTykWSLKXBhuNCjR0dairvp0+j&#10;oPj+uHp3DPmzW5mivWTXYvlqlXqcjtkGRKAx/If/2ketYP0Cv1/i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WHX/EAAAA2wAAAA8AAAAAAAAAAAAAAAAAmAIAAGRycy9k&#10;b3ducmV2LnhtbFBLBQYAAAAABAAEAPUAAACJAwAAAAA=&#10;" path="m51115,5680l5679,34077,,79513r,56795l17038,176065r79513,l141987,159026r51116,-17038l193103,141988,215821,56795,198782,17039r,l107910,,51115,5680xe" fillcolor="gray [1616]" strokecolor="black [3040]">
                        <v:fill color2="#d9d9d9 [496]" rotate="t" angle="180" colors="0 #bcbcbc;22938f #d0d0d0;1 #ededed" focus="100%" type="gradient"/>
                        <v:shadow on="t" color="black" opacity="24903f" origin=",.5" offset="0,.55556mm"/>
                        <v:path arrowok="t" o:connecttype="custom" o:connectlocs="39350,4004;4372,24021;0,56049;0,96083;13116,124108;74329,124108;109307,112097;148658,100087;148658,100087;166147,40035;153030,12011;153030,12011;83073,0;39350,4004" o:connectangles="0,0,0,0,0,0,0,0,0,0,0,0,0,0"/>
                      </v:shape>
                      <v:shape id="Freeform 95" o:spid="_x0000_s1061" style="position:absolute;left:6431;top:21700;width:912;height:923;visibility:visible;mso-wrap-style:square;v-text-anchor:middle" coordsize="118129,131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Z8MA&#10;AADbAAAADwAAAGRycy9kb3ducmV2LnhtbESP3WoCMRSE74W+QzgF77pZhUq7GqUUBCmCuK33p5vj&#10;/rg5WZOo69sbQfBymJlvmNmiN604k/O1ZQWjJAVBXFhdc6ng73f59gHCB2SNrWVScCUPi/nLYIaZ&#10;thfe0jkPpYgQ9hkqqELoMil9UZFBn9iOOHp76wyGKF0ptcNLhJtWjtN0Ig3WHBcq7Oi7ouKQn4yC&#10;3Wakj82Pl7V1/+NJsz40+S5Vavjaf01BBOrDM/xor7SCz3e4f4k/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fZ8MAAADbAAAADwAAAAAAAAAAAAAAAACYAgAAZHJzL2Rv&#10;d25yZXYueG1sUEsFBgAAAAAEAAQA9QAAAIgDAAAAAA==&#10;" path="m39376,l,48127r,l13126,118129r35001,13125l78753,113753,109378,87503r8751,-48127l91878,4375,39376,xe" fillcolor="gray [1616]" strokecolor="black [3040]">
                        <v:fill color2="#d9d9d9 [496]" rotate="t" angle="180" colors="0 #bcbcbc;22938f #d0d0d0;1 #ededed" focus="100%" type="gradient"/>
                        <v:shadow on="t" color="black" opacity="24903f" origin=",.5" offset="0,.55556mm"/>
                        <v:path arrowok="t" o:connecttype="custom" o:connectlocs="30386,0;0,33843;0,33843;10129,83068;37140,92297;60774,79990;84407,61532;91160,27689;70902,3076;30386,0" o:connectangles="0,0,0,0,0,0,0,0,0,0"/>
                      </v:shape>
                      <v:group id="Group 96" o:spid="_x0000_s1062" style="position:absolute;width:25023;height:2248" coordsize="25023,2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97" o:spid="_x0000_s1063" style="position:absolute;top:175;width:1401;height:958;visibility:visible;mso-wrap-style:square;v-text-anchor:middle" coordsize="181744,136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5xMYA&#10;AADbAAAADwAAAGRycy9kb3ducmV2LnhtbESPzU4CQRCE7ya+w6RNuBiYBYzgykAMCUEPHOQnXDs7&#10;7e7KTs8608D69o6JicdKVX2Vmi0616gLhVh7NjAcZKCIC29rLg3sd6v+FFQUZIuNZzLwTREW89ub&#10;GebWX/mdLlspVYJwzNFAJdLmWseiIodx4Fvi5H344FCSDKW2Aa8J7ho9yrJH7bDmtFBhS8uKitP2&#10;7AyE5m0s/vg1HLer9Xkj9/uHw+fJmN5d9/IMSqiT//Bf+9UaeJrA75f0A/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k5xMYAAADbAAAADwAAAAAAAAAAAAAAAACYAgAAZHJz&#10;L2Rvd25yZXYueG1sUEsFBgAAAAAEAAQA9QAAAIsDAAAAAA==&#10;" path="m96552,l39757,28398,,51116,34077,85193r39757,34077l107911,136309r45436,-34077l153347,102232,181744,34077,147667,5680,96552,xe" fillcolor="gray [1616]" strokecolor="black [3040]">
                          <v:fill color2="#d9d9d9 [496]" rotate="t" angle="180" colors="0 #bcbcbc;22938f #d0d0d0;1 #ededed" focus="100%" type="gradient"/>
                          <v:shadow on="t" color="black" opacity="24903f" origin=",.5" offset="0,.55556mm"/>
                          <v:path arrowok="t" o:connecttype="custom" o:connectlocs="74466,0;30663,19975;0,35955;26282,59926;56945,83896;83227,95881;118270,71911;118270,71911;140171,23970;113889,3995;74466,0" o:connectangles="0,0,0,0,0,0,0,0,0,0,0"/>
                        </v:shape>
                        <v:shape id="Freeform 98" o:spid="_x0000_s1064" style="position:absolute;left:1662;top:43;width:1706;height:1080;visibility:visible;mso-wrap-style:square;v-text-anchor:middle" coordsize="221501,153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B9Jr8A&#10;AADbAAAADwAAAGRycy9kb3ducmV2LnhtbERPzWrCQBC+C32HZQredFNB0dRVSkurFw8mPsCQnSbB&#10;7GzYHWP69t2D4PHj+9/uR9epgUJsPRt4m2egiCtvW64NXMrv2RpUFGSLnWcy8EcR9ruXyRZz6+98&#10;pqGQWqUQjjkaaET6XOtYNeQwzn1PnLhfHxxKgqHWNuA9hbtOL7JspR22nBoa7Omzoepa3JyBQ4zl&#10;IRTXgr+qof9ZymlYZ2LM9HX8eAclNMpT/HAfrYFNGpu+pB+g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MH0mvwAAANsAAAAPAAAAAAAAAAAAAAAAAJgCAABkcnMvZG93bnJl&#10;di54bWxQSwUGAAAAAAQABAD1AAAAhAMAAAAA&#10;" path="m215822,l153347,17039,79513,5680,17039,11359,,28398,,79513r28398,45437l73834,136309r45436,11359l164706,153347r39757,-45436l221501,62475,215822,xe" fillcolor="gray [1616]" strokecolor="black [3040]">
                          <v:fill color2="#d9d9d9 [496]" rotate="t" angle="180" colors="0 #bcbcbc;22938f #d0d0d0;1 #ededed" focus="100%" type="gradient"/>
                          <v:shadow on="t" color="black" opacity="24903f" origin=",.5" offset="0,.55556mm"/>
                          <v:path arrowok="t" o:connecttype="custom" o:connectlocs="166185,0;118079,11998;61226,4000;13120,7998;0,19996;0,55988;21867,87982;56853,95981;91839,103979;126825,107978;157439,75985;170558,43991;166185,0" o:connectangles="0,0,0,0,0,0,0,0,0,0,0,0,0"/>
                        </v:shape>
                        <v:shape id="Freeform 99" o:spid="_x0000_s1065" style="position:absolute;left:875;top:962;width:1004;height:717;visibility:visible;mso-wrap-style:square;v-text-anchor:middle" coordsize="130629,10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GbMIA&#10;AADbAAAADwAAAGRycy9kb3ducmV2LnhtbESPQWsCMRSE7wX/Q3iCt5pVROpqFBGEIlioil4fm+dm&#10;cfOyJOnu+u9NodDjMDPfMKtNb2vRkg+VYwWTcQaCuHC64lLB5bx//wARIrLG2jEpeFKAzXrwtsJc&#10;u46/qT3FUiQIhxwVmBibXMpQGLIYxq4hTt7deYsxSV9K7bFLcFvLaZbNpcWK04LBhnaGisfpxypo&#10;rubWT+b+eHi6L3zsu1kri5lSo2G/XYKI1Mf/8F/7UytYLOD3S/oB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04ZswgAAANsAAAAPAAAAAAAAAAAAAAAAAJgCAABkcnMvZG93&#10;bnJldi54bWxQSwUGAAAAAAQABAD1AAAAhwMAAAAA&#10;" path="m73834,102231l119270,85192,130629,45436,119270,17038,102231,,56795,5679,11359,22718,5680,51115,,96551r73834,5680xe" fillcolor="gray [1616]" strokecolor="black [3040]">
                          <v:fill color2="#d9d9d9 [496]" rotate="t" angle="180" colors="0 #bcbcbc;22938f #d0d0d0;1 #ededed" focus="100%" type="gradient"/>
                          <v:shadow on="t" color="black" opacity="24903f" origin=",.5" offset="0,.55556mm"/>
                          <v:path arrowok="t" o:connecttype="custom" o:connectlocs="56789,71687;91735,59739;100472,31861;91735,11947;78630,0;43683,3982;8737,15930;4369,35843;0,67704;56789,71687" o:connectangles="0,0,0,0,0,0,0,0,0,0"/>
                        </v:shape>
                        <v:shape id="Freeform 100" o:spid="_x0000_s1066" style="position:absolute;left:24063;top:131;width:960;height:878;visibility:visible;mso-wrap-style:square;v-text-anchor:middle" coordsize="124949,12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4lIMUA&#10;AADcAAAADwAAAGRycy9kb3ducmV2LnhtbESPQWvCQBCF74L/YRnBm+5WsC2pqxRtQRBKG6W9Dtkx&#10;Cc3Oxuyq8d93DgVvM7w3732zWPW+URfqYh3YwsPUgCIugqu5tHDYv0+eQcWE7LAJTBZuFGG1HA4W&#10;mLlw5S+65KlUEsIxQwtVSm2mdSwq8hinoSUW7Rg6j0nWrtSuw6uE+0bPjHnUHmuWhgpbWldU/OZn&#10;b+Fj4zF8ft/ejvFpvstPPybszwdrx6P+9QVUoj7dzf/XWyf4RvDlGZ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iUgxQAAANwAAAAPAAAAAAAAAAAAAAAAAJgCAABkcnMv&#10;ZG93bnJldi54bWxQSwUGAAAAAAQABAD1AAAAigMAAAAA&#10;" path="m79513,l22718,17039r,l,85193r11359,39757l62475,119270,124949,96552,119270,62475,79513,xe" fillcolor="gray [1616]" strokecolor="black [3040]">
                          <v:fill color2="#d9d9d9 [496]" rotate="t" angle="180" colors="0 #bcbcbc;22938f #d0d0d0;1 #ededed" focus="100%" type="gradient"/>
                          <v:shadow on="t" color="black" opacity="24903f" origin=",.5" offset="0,.55556mm"/>
                          <v:path arrowok="t" o:connecttype="custom" o:connectlocs="61130,0;17466,11975;17466,11975;0,59874;8733,87816;48031,83824;96061,67858;91695,43908;61130,0" o:connectangles="0,0,0,0,0,0,0,0,0"/>
                        </v:shape>
                        <v:shape id="Freeform 101" o:spid="_x0000_s1067" style="position:absolute;left:21569;width:2279;height:1680;visibility:visible;mso-wrap-style:square;v-text-anchor:middle" coordsize="295334,2385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VJqcEA&#10;AADcAAAADwAAAGRycy9kb3ducmV2LnhtbERPS4vCMBC+L/gfwgheZE0VXLQaxQcFTy5aYa9DM7bV&#10;ZlKaqPXfG2HB23x8z5kvW1OJOzWutKxgOIhAEGdWl5wrOKXJ9wSE88gaK8uk4EkOlovO1xxjbR98&#10;oPvR5yKEsItRQeF9HUvpsoIMuoGtiQN3to1BH2CTS93gI4SbSo6i6EcaLDk0FFjTpqDserwZBXad&#10;ln9jL6fn/n6brvu/yeVwSZTqddvVDISn1n/E/+6dDvOjIbyfC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1SanBAAAA3AAAAA8AAAAAAAAAAAAAAAAAmAIAAGRycy9kb3du&#10;cmV2LnhtbFBLBQYAAAAABAAEAPUAAACGAwAAAAA=&#10;" path="m73833,l22718,17038,11359,107910,,136308r11359,62475l96551,221501r62475,17038l215821,170385r73833,-28397l295334,96551,255577,79513,176064,39756,130628,11359,73833,xe" fillcolor="gray [1616]" strokecolor="black [3040]">
                          <v:fill color2="#d9d9d9 [496]" rotate="t" angle="180" colors="0 #bcbcbc;22938f #d0d0d0;1 #ededed" focus="100%" type="gradient"/>
                          <v:shadow on="t" color="black" opacity="24903f" origin=",.5" offset="0,.55556mm"/>
                          <v:path arrowok="t" o:connecttype="custom" o:connectlocs="56975,0;17531,12001;8765,76007;0,96009;8765,140014;74506,156015;122716,168016;166543,120011;223518,100010;227901,68006;197222,56005;135864,28002;100802,8001;56975,0" o:connectangles="0,0,0,0,0,0,0,0,0,0,0,0,0,0"/>
                        </v:shape>
                        <v:shape id="Freeform 102" o:spid="_x0000_s1068" style="position:absolute;left:23319;top:1531;width:568;height:717;visibility:visible;mso-wrap-style:square;v-text-anchor:middle" coordsize="73834,10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lsIA&#10;AADcAAAADwAAAGRycy9kb3ducmV2LnhtbERP32vCMBB+H/g/hBP2MjRZBZFqWkQc7GljVvD1aG5N&#10;WXOpTabtf78MBnu7j+/n7crRdeJGQ2g9a3heKhDEtTctNxrO1ctiAyJEZIOdZ9IwUYCymD3sMDf+&#10;zh90O8VGpBAOOWqwMfa5lKG25DAsfU+cuE8/OIwJDo00A95TuOtkptRaOmw5NVjs6WCp/jp9Ow3H&#10;8W06yKuv7Pu6Pla8WqmneNH6cT7utyAijfFf/Od+NWm+yuD3mXS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lCeWwgAAANwAAAAPAAAAAAAAAAAAAAAAAJgCAABkcnMvZG93&#10;bnJldi54bWxQSwUGAAAAAAQABAD1AAAAhwMAAAAA&#10;" path="m73834,l,17039,,62475r68154,39756l68154,102231,73834,xe" fillcolor="gray [1616]" strokecolor="black [3040]">
                          <v:fill color2="#d9d9d9 [496]" rotate="t" angle="180" colors="0 #bcbcbc;22938f #d0d0d0;1 #ededed" focus="100%" type="gradient"/>
                          <v:shadow on="t" color="black" opacity="24903f" origin=",.5" offset="0,.55556mm"/>
                          <v:path arrowok="t" o:connecttype="custom" o:connectlocs="56853,0;0,11948;0,43809;52479,71687;52479,71687;56853,0" o:connectangles="0,0,0,0,0,0"/>
                        </v:shape>
                        <v:shape id="Freeform 103" o:spid="_x0000_s1069" style="position:absolute;left:24063;top:1137;width:609;height:561;visibility:visible;mso-wrap-style:square;v-text-anchor:middle" coordsize="130629,1022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2/jsEA&#10;AADcAAAADwAAAGRycy9kb3ducmV2LnhtbERP32vCMBB+H/g/hBN8W1OdiHRGGYIwBgq64V6P5tYU&#10;m0tJsrb+90YQfLuP7+etNoNtREc+1I4VTLMcBHHpdM2Vgp/v3esSRIjIGhvHpOBKATbr0csKC+16&#10;PlJ3ipVIIRwKVGBibAspQ2nIYshcS5y4P+ctxgR9JbXHPoXbRs7yfCEt1pwaDLa0NVReTv9WQXs2&#10;v8N04fdfV3fAy66fd7KcKzUZDx/vICIN8Sl+uD91mp+/wf2ZdIF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Nv47BAAAA3AAAAA8AAAAAAAAAAAAAAAAAmAIAAGRycy9kb3du&#10;cmV2LnhtbFBLBQYAAAAABAAEAPUAAACGAwAAAAA=&#10;" path="m73834,102231l119270,85192,130629,45436,119270,17038,102231,,56795,5679,11359,22718,5680,51115,,96551r73834,5680xe" fillcolor="gray [1616]" strokecolor="black [3040]">
                          <v:fill color2="#d9d9d9 [496]" rotate="t" angle="180" colors="0 #bcbcbc;22938f #d0d0d0;1 #ededed" focus="100%" type="gradient"/>
                          <v:shadow on="t" color="black" opacity="24903f" origin=",.5" offset="0,.55556mm"/>
                          <v:path arrowok="t" o:connecttype="custom" o:connectlocs="34460,56103;55666,46752;60968,24935;55666,9350;47714,0;26508,3117;5302,12467;2651,28051;0,52986;34460,56103" o:connectangles="0,0,0,0,0,0,0,0,0,0"/>
                        </v:shape>
                      </v:group>
                    </v:group>
                    <v:rect id="Rectangle 104" o:spid="_x0000_s1070" style="position:absolute;left:20694;width:524;height:21250;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suAMMA&#10;AADcAAAADwAAAGRycy9kb3ducmV2LnhtbERPzWrCQBC+C32HZQpegm5atJToGqpQaA8WTPsAY3aa&#10;pMnOxuyaxLd3C4K3+fh+Z52OphE9da6yrOBpHoMgzq2uuFDw8/0+ewXhPLLGxjIpuJCDdPMwWWOi&#10;7cAH6jNfiBDCLkEFpfdtIqXLSzLo5rYlDtyv7Qz6ALtC6g6HEG4a+RzHL9JgxaGhxJZ2JeV1djYK&#10;9nl/2tL2OES4qL+Wx0v0Gf2RUtPH8W0FwtPo7+Kb+0OH+fEC/p8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zsuAMMAAADcAAAADwAAAAAAAAAAAAAAAACYAgAAZHJzL2Rv&#10;d25yZXYueG1sUEsFBgAAAAAEAAQA9QAAAIgDAAAAAA==&#10;" fillcolor="gray [1616]" strokecolor="black [3040]">
                      <v:fill color2="#d9d9d9 [496]" rotate="t" angle="180" colors="0 #bcbcbc;22938f #d0d0d0;1 #ededed" focus="100%" type="gradient"/>
                      <v:shadow on="t" color="black" opacity="24903f" origin=",.5" offset="0,.55556mm"/>
                    </v:rect>
                    <v:shape id="Freeform 105" o:spid="_x0000_s1071" style="position:absolute;left:19775;top:22400;width:1095;height:917;flip:x y;visibility:visible;mso-wrap-style:square;v-text-anchor:middle" coordsize="187423,1874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7ndMIA&#10;AADcAAAADwAAAGRycy9kb3ducmV2LnhtbERP22rCQBB9L/gPyxT6ZjaVXjS6igYKxSLUmA+YZMck&#10;mJ0N2W1M/74rCH2bw7nOajOaVgzUu8aygucoBkFcWt1wpSA/fUznIJxH1thaJgW/5GCznjysMNH2&#10;ykcaMl+JEMIuQQW1910ipStrMugi2xEH7mx7gz7AvpK6x2sIN62cxfGbNNhwaKixo7Sm8pL9GAXF&#10;+1daZK67HGTh8t3L936BiEo9PY7bJQhPo/8X392fOsyPX+H2TLh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jud0wgAAANwAAAAPAAAAAAAAAAAAAAAAAJgCAABkcnMvZG93&#10;bnJldi54bWxQSwUGAAAAAAQABAD1AAAAhwMAAAAA&#10;" path="m153346,r34077,68154l181744,130628r-11359,56795l141987,181744r-51115,l68154,187423,11359,176064,,107910,,73833,22718,62474,73833,51115,153346,xe" fillcolor="gray [1616]" strokecolor="black [3040]">
                      <v:fill color2="#d9d9d9 [496]" rotate="t" angle="180" colors="0 #bcbcbc;22938f #d0d0d0;1 #ededed" focus="100%" type="gradient"/>
                      <v:shadow on="t" color="black" opacity="24903f" origin=",.5" offset="0,.55556mm"/>
                      <v:path arrowok="t" o:connecttype="custom" o:connectlocs="89561,0;109464,33333;106147,63888;99513,91665;82927,88888;53074,88888;39805,91665;6634,86110;0,52777;0,36110;13268,30555;43122,24999;89561,0" o:connectangles="0,0,0,0,0,0,0,0,0,0,0,0,0"/>
                    </v:shape>
                  </v:group>
                </v:group>
                <v:shape id="Straight Arrow Connector 106" o:spid="_x0000_s1072" type="#_x0000_t32" style="position:absolute;left:6343;width:14085;height:7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nZqcAAAADcAAAADwAAAGRycy9kb3ducmV2LnhtbERPTYvCMBC9C/6HMIIX0bR7EKlGEUHX&#10;k4vWg8ehGdtiMylNauu/N8KCt3m8z1ltelOJJzWutKwgnkUgiDOrS84VXNP9dAHCeWSNlWVS8CIH&#10;m/VwsMJE247P9Lz4XIQQdgkqKLyvEyldVpBBN7M1ceDutjHoA2xyqRvsQrip5E8UzaXBkkNDgTXt&#10;Csoel9YocDK+dl38dzjmk1Pa+t8JnW6tUuNRv12C8NT7r/jffdRhfjSHzzPhAr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J2anAAAAA3AAAAA8AAAAAAAAAAAAAAAAA&#10;oQIAAGRycy9kb3ducmV2LnhtbFBLBQYAAAAABAAEAPkAAACOAwAAAAA=&#10;" strokecolor="black [3040]">
                  <v:stroke startarrow="open" endarrow="open"/>
                </v:shape>
                <v:shape id="Straight Arrow Connector 107" o:spid="_x0000_s1073" type="#_x0000_t32" style="position:absolute;top:1706;width:0;height:2173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V8MsAAAADcAAAADwAAAGRycy9kb3ducmV2LnhtbERPy6rCMBDdC/5DGMGNaFoXV6lGEcHH&#10;SrnqwuXQjG2xmZQmtfXvzQXh7uZwnrNcd6YUL6pdYVlBPIlAEKdWF5wpuF134zkI55E1lpZJwZsc&#10;rFf93hITbVv+pdfFZyKEsEtQQe59lUjp0pwMuomtiAP3sLVBH2CdSV1jG8JNKadR9CMNFhwacqxo&#10;m1P6vDRGgZPxrW3j8/6YjU7Xxh9GdLo3Sg0H3WYBwlPn/8Vf91GH+dEM/p4JF8jV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FfDLAAAAA3AAAAA8AAAAAAAAAAAAAAAAA&#10;oQIAAGRycy9kb3ducmV2LnhtbFBLBQYAAAAABAAEAPkAAACOAwAAAAA=&#10;" strokecolor="black [3040]">
                  <v:stroke startarrow="open" endarrow="open"/>
                </v:shape>
                <v:shape id="Straight Arrow Connector 108" o:spid="_x0000_s1074" type="#_x0000_t32" style="position:absolute;left:19906;top:18988;width:667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e0Q8cAAADcAAAADwAAAGRycy9kb3ducmV2LnhtbESPQWsCQQyF7wX/w5BCb3W2WmrZOoq0&#10;FCsKoi0Fb2En3Vncyaw7o67/3hwK3hLey3tfxtPO1+pEbawCG3jqZ6CIi2ArLg38fH8+voKKCdli&#10;HZgMXCjCdNK7G2Nuw5k3dNqmUkkIxxwNuJSaXOtYOPIY+6EhFu0vtB6TrG2pbYtnCfe1HmTZi/ZY&#10;sTQ4bOjdUbHfHr2Bj8Xv8+jQHdbD+c6tChqOdoPZ0piH+272BipRl27m/+svK/iZ0MozMoGe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t7RDxwAAANwAAAAPAAAAAAAA&#10;AAAAAAAAAKECAABkcnMvZG93bnJldi54bWxQSwUGAAAAAAQABAD5AAAAlQMAAAAA&#10;" strokecolor="black [3040]">
                  <v:stroke endarrow="open"/>
                </v:shape>
                <v:shape id="Straight Arrow Connector 109" o:spid="_x0000_s1075" type="#_x0000_t32" style="position:absolute;left:22225;top:10106;width:433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sR2MQAAADcAAAADwAAAGRycy9kb3ducmV2LnhtbERP22oCMRB9L/QfwhR802xVvGyNIi2i&#10;0kLxguDbsJlulm4m6ybq+vdGKPRtDuc6k1ljS3Gh2heOFbx2EhDEmdMF5wr2u0V7BMIHZI2lY1Jw&#10;Iw+z6fPTBFPtrryhyzbkIoawT1GBCaFKpfSZIYu+4yriyP242mKIsM6lrvEaw20pu0kykBYLjg0G&#10;K3o3lP1uz1bBx/rQH56a03dveTRfGfWGx+78U6nWSzN/AxGoCf/iP/dKx/nJGB7PxAvk9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xHYxAAAANwAAAAPAAAAAAAAAAAA&#10;AAAAAKECAABkcnMvZG93bnJldi54bWxQSwUGAAAAAAQABAD5AAAAkgMAAAAA&#10;" strokecolor="black [3040]">
                  <v:stroke endarrow="open"/>
                </v:shape>
              </v:group>
              <v:shape id="Text Box 110" o:spid="_x0000_s1076" type="#_x0000_t202" style="position:absolute;left:11287;width:6604;height:21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2c3sYA&#10;AADcAAAADwAAAGRycy9kb3ducmV2LnhtbESPT2vCQBDF74V+h2WE3upGoUVSNyIBUaQetF56m2Yn&#10;fzA7m2ZXTf30nYPgbYb35r3fzBeDa9WF+tB4NjAZJ6CIC28brgwcv1avM1AhIltsPZOBPwqwyJ6f&#10;5phaf+U9XQ6xUhLCIUUDdYxdqnUoanIYxr4jFq30vcMoa19p2+NVwl2rp0nyrh02LA01dpTXVJwO&#10;Z2dgm692uP+Zutmtzdef5bL7PX6/GfMyGpYfoCIN8WG+X2+s4E8EX5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2c3sYAAADcAAAADwAAAAAAAAAAAAAAAACYAgAAZHJz&#10;L2Rvd25yZXYueG1sUEsFBgAAAAAEAAQA9QAAAIsDAAAAAA==&#10;" filled="f" stroked="f" strokeweight=".5pt">
                <v:textbox>
                  <w:txbxContent>
                    <w:p w:rsidR="00C72D54" w:rsidRPr="001951AD" w:rsidRDefault="00C72D54" w:rsidP="00F32720">
                      <w:pPr>
                        <w:rPr>
                          <w:sz w:val="18"/>
                          <w:szCs w:val="18"/>
                        </w:rPr>
                      </w:pPr>
                      <w:r w:rsidRPr="001951AD">
                        <w:rPr>
                          <w:sz w:val="18"/>
                          <w:szCs w:val="18"/>
                        </w:rPr>
                        <w:t>28 mm</w:t>
                      </w:r>
                    </w:p>
                  </w:txbxContent>
                </v:textbox>
              </v:shape>
              <v:shape id="Text Box 111" o:spid="_x0000_s1077" type="#_x0000_t202" style="position:absolute;top:13606;width:6604;height:21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E5RcMA&#10;AADcAAAADwAAAGRycy9kb3ducmV2LnhtbERPTYvCMBC9C/sfwgjeNK2gSNcoUhBl0YNuL3ubbca2&#10;2Ey6TVarv94Igrd5vM+ZLztTiwu1rrKsIB5FIIhzqysuFGTf6+EMhPPIGmvLpOBGDpaLj94cE22v&#10;fKDL0RcihLBLUEHpfZNI6fKSDLqRbYgDd7KtQR9gW0jd4jWEm1qOo2gqDVYcGkpsKC0pPx//jYKv&#10;dL3Hw+/YzO51utmdVs1f9jNRatDvVp8gPHX+LX65tzrMj2N4PhMu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E5RcMAAADcAAAADwAAAAAAAAAAAAAAAACYAgAAZHJzL2Rv&#10;d25yZXYueG1sUEsFBgAAAAAEAAQA9QAAAIgDAAAAAA==&#10;" filled="f" stroked="f" strokeweight=".5pt">
                <v:textbox>
                  <w:txbxContent>
                    <w:p w:rsidR="00C72D54" w:rsidRPr="001951AD" w:rsidRDefault="00C72D54" w:rsidP="00F32720">
                      <w:pPr>
                        <w:rPr>
                          <w:sz w:val="18"/>
                          <w:szCs w:val="18"/>
                        </w:rPr>
                      </w:pPr>
                      <w:r>
                        <w:rPr>
                          <w:sz w:val="18"/>
                          <w:szCs w:val="18"/>
                        </w:rPr>
                        <w:t>39</w:t>
                      </w:r>
                      <w:r w:rsidRPr="001951AD">
                        <w:rPr>
                          <w:sz w:val="18"/>
                          <w:szCs w:val="18"/>
                        </w:rPr>
                        <w:t xml:space="preserve"> mm</w:t>
                      </w:r>
                    </w:p>
                  </w:txbxContent>
                </v:textbox>
              </v:shape>
              <v:shape id="Text Box 112" o:spid="_x0000_s1078" type="#_x0000_t202" style="position:absolute;left:26338;top:19731;width:8842;height:21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OnMsQA&#10;AADcAAAADwAAAGRycy9kb3ducmV2LnhtbERPTWvCQBC9F/wPywi9NRsDLSFmFQlIi7SHqBdvY3ZM&#10;gtnZmF017a/vFgre5vE+J1+OphM3GlxrWcEsikEQV1a3XCvY79YvKQjnkTV2lknBNzlYLiZPOWba&#10;3rmk29bXIoSwy1BB432fSemqhgy6yPbEgTvZwaAPcKilHvAewk0nkzh+kwZbDg0N9lQ0VJ23V6Ng&#10;U6y/sDwmJv3pivfP06q/7A+vSj1Px9UchKfRP8T/7g8d5s8S+HsmXC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TpzLEAAAA3AAAAA8AAAAAAAAAAAAAAAAAmAIAAGRycy9k&#10;b3ducmV2LnhtbFBLBQYAAAAABAAEAPUAAACJAwAAAAA=&#10;" filled="f" stroked="f" strokeweight=".5pt">
                <v:textbox>
                  <w:txbxContent>
                    <w:p w:rsidR="00C72D54" w:rsidRPr="001951AD" w:rsidRDefault="00C72D54" w:rsidP="00F32720">
                      <w:pPr>
                        <w:rPr>
                          <w:sz w:val="18"/>
                          <w:szCs w:val="18"/>
                        </w:rPr>
                      </w:pPr>
                      <w:r>
                        <w:rPr>
                          <w:sz w:val="18"/>
                          <w:szCs w:val="18"/>
                        </w:rPr>
                        <w:t>20-liter Pail</w:t>
                      </w:r>
                      <w:r>
                        <w:rPr>
                          <w:noProof/>
                          <w:sz w:val="18"/>
                          <w:szCs w:val="18"/>
                        </w:rPr>
                        <w:drawing>
                          <wp:inline distT="0" distB="0" distL="0" distR="0">
                            <wp:extent cx="471170" cy="152078"/>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170" cy="152078"/>
                                    </a:xfrm>
                                    <a:prstGeom prst="rect">
                                      <a:avLst/>
                                    </a:prstGeom>
                                    <a:noFill/>
                                    <a:ln>
                                      <a:noFill/>
                                    </a:ln>
                                  </pic:spPr>
                                </pic:pic>
                              </a:graphicData>
                            </a:graphic>
                          </wp:inline>
                        </w:drawing>
                      </w:r>
                      <w:r>
                        <w:rPr>
                          <w:sz w:val="18"/>
                          <w:szCs w:val="18"/>
                        </w:rPr>
                        <w:t>l</w:t>
                      </w:r>
                    </w:p>
                  </w:txbxContent>
                </v:textbox>
              </v:shape>
              <v:shape id="Text Box 113" o:spid="_x0000_s1079" type="#_x0000_t202" style="position:absolute;left:26644;top:10544;width:6604;height:43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CqcQA&#10;AADcAAAADwAAAGRycy9kb3ducmV2LnhtbERPS2vCQBC+F/wPywje6iZKi6SuEgJSkfbg4+JtzI5J&#10;aHY2za5J7K/vFgre5uN7znI9mFp01LrKsoJ4GoEgzq2uuFBwOm6eFyCcR9ZYWyYFd3KwXo2elpho&#10;2/OeuoMvRAhhl6CC0vsmkdLlJRl0U9sQB+5qW4M+wLaQusU+hJtazqLoVRqsODSU2FBWUv51uBkF&#10;u2zzifvLzCx+6uz945o236fzi1KT8ZC+gfA0+If4373VYX48h7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fAqnEAAAA3AAAAA8AAAAAAAAAAAAAAAAAmAIAAGRycy9k&#10;b3ducmV2LnhtbFBLBQYAAAAABAAEAPUAAACJAwAAAAA=&#10;" filled="f" stroked="f" strokeweight=".5pt">
                <v:textbox>
                  <w:txbxContent>
                    <w:p w:rsidR="00C72D54" w:rsidRPr="001951AD" w:rsidRDefault="00C72D54" w:rsidP="00F32720">
                      <w:pPr>
                        <w:rPr>
                          <w:sz w:val="18"/>
                          <w:szCs w:val="18"/>
                        </w:rPr>
                      </w:pPr>
                      <w:r>
                        <w:rPr>
                          <w:sz w:val="18"/>
                          <w:szCs w:val="18"/>
                        </w:rPr>
                        <w:t>Steel Cylinder</w:t>
                      </w:r>
                    </w:p>
                  </w:txbxContent>
                </v:textbox>
              </v:shape>
            </v:group>
            <w10:wrap type="topAndBottom"/>
          </v:group>
        </w:pict>
      </w:r>
      <w:bookmarkStart w:id="191" w:name="_Toc364775033"/>
      <w:r w:rsidR="00F32720" w:rsidRPr="00BB3AE9">
        <w:rPr>
          <w:b w:val="0"/>
        </w:rPr>
        <w:t xml:space="preserve">Figure </w:t>
      </w:r>
      <w:r>
        <w:rPr>
          <w:b w:val="0"/>
        </w:rPr>
        <w:fldChar w:fldCharType="begin"/>
      </w:r>
      <w:r w:rsidR="00146912">
        <w:rPr>
          <w:b w:val="0"/>
        </w:rPr>
        <w:instrText xml:space="preserve"> STYLEREF 1 \s </w:instrText>
      </w:r>
      <w:r>
        <w:rPr>
          <w:b w:val="0"/>
        </w:rPr>
        <w:fldChar w:fldCharType="separate"/>
      </w:r>
      <w:proofErr w:type="spellStart"/>
      <w:r w:rsidR="00C72D54">
        <w:rPr>
          <w:b w:val="0"/>
          <w:noProof/>
        </w:rPr>
        <w:t>III</w:t>
      </w:r>
      <w:r>
        <w:rPr>
          <w:b w:val="0"/>
        </w:rPr>
        <w:fldChar w:fldCharType="end"/>
      </w:r>
      <w:proofErr w:type="gramStart"/>
      <w:r w:rsidR="00146912">
        <w:rPr>
          <w:b w:val="0"/>
        </w:rPr>
        <w:t>:</w:t>
      </w:r>
      <w:proofErr w:type="gramEnd"/>
      <w:r>
        <w:rPr>
          <w:b w:val="0"/>
        </w:rPr>
        <w:fldChar w:fldCharType="begin"/>
      </w:r>
      <w:r w:rsidR="00146912">
        <w:rPr>
          <w:b w:val="0"/>
        </w:rPr>
        <w:instrText xml:space="preserve"> SEQ Figure \* ARABIC \s 1 </w:instrText>
      </w:r>
      <w:r>
        <w:rPr>
          <w:b w:val="0"/>
        </w:rPr>
        <w:fldChar w:fldCharType="separate"/>
      </w:r>
      <w:r w:rsidR="00C72D54">
        <w:rPr>
          <w:b w:val="0"/>
          <w:noProof/>
        </w:rPr>
        <w:t>2</w:t>
      </w:r>
      <w:proofErr w:type="spellEnd"/>
      <w:r>
        <w:rPr>
          <w:b w:val="0"/>
        </w:rPr>
        <w:fldChar w:fldCharType="end"/>
      </w:r>
      <w:bookmarkEnd w:id="190"/>
      <w:r w:rsidR="00D900D4">
        <w:rPr>
          <w:b w:val="0"/>
        </w:rPr>
        <w:t xml:space="preserve"> – Conceptual </w:t>
      </w:r>
      <w:r w:rsidR="006E52BD">
        <w:rPr>
          <w:b w:val="0"/>
        </w:rPr>
        <w:t>r</w:t>
      </w:r>
      <w:r w:rsidR="00F32720" w:rsidRPr="00BB3AE9">
        <w:rPr>
          <w:b w:val="0"/>
        </w:rPr>
        <w:t xml:space="preserve">epresentation of an </w:t>
      </w:r>
      <w:r w:rsidR="006E52BD">
        <w:rPr>
          <w:b w:val="0"/>
        </w:rPr>
        <w:t>i</w:t>
      </w:r>
      <w:r w:rsidR="00D900D4">
        <w:rPr>
          <w:b w:val="0"/>
        </w:rPr>
        <w:t xml:space="preserve">nstalled 20-liter (5-gal) </w:t>
      </w:r>
      <w:r w:rsidR="006E52BD">
        <w:rPr>
          <w:b w:val="0"/>
        </w:rPr>
        <w:t>p</w:t>
      </w:r>
      <w:r w:rsidR="00F32720" w:rsidRPr="00BB3AE9">
        <w:rPr>
          <w:b w:val="0"/>
        </w:rPr>
        <w:t xml:space="preserve">ail </w:t>
      </w:r>
      <w:r w:rsidR="006E52BD">
        <w:rPr>
          <w:b w:val="0"/>
        </w:rPr>
        <w:t>s</w:t>
      </w:r>
      <w:r w:rsidR="00F32720" w:rsidRPr="00BB3AE9">
        <w:rPr>
          <w:b w:val="0"/>
        </w:rPr>
        <w:t xml:space="preserve">ampler </w:t>
      </w:r>
      <w:r w:rsidR="006E52BD">
        <w:rPr>
          <w:b w:val="0"/>
        </w:rPr>
        <w:t>r</w:t>
      </w:r>
      <w:r w:rsidR="00F32720" w:rsidRPr="00BB3AE9">
        <w:rPr>
          <w:b w:val="0"/>
        </w:rPr>
        <w:t xml:space="preserve">ecessed in the </w:t>
      </w:r>
      <w:r w:rsidR="006E52BD">
        <w:rPr>
          <w:b w:val="0"/>
        </w:rPr>
        <w:t>s</w:t>
      </w:r>
      <w:r w:rsidR="00F32720" w:rsidRPr="00BB3AE9">
        <w:rPr>
          <w:b w:val="0"/>
        </w:rPr>
        <w:t>treambed.</w:t>
      </w:r>
      <w:bookmarkEnd w:id="191"/>
    </w:p>
    <w:p w:rsidR="002A1772" w:rsidRDefault="002A1772" w:rsidP="00F32720"/>
    <w:p w:rsidR="002A1772" w:rsidRDefault="002A1772" w:rsidP="00F32720"/>
    <w:p w:rsidR="00F32720" w:rsidRDefault="00F32720" w:rsidP="00F32720">
      <w:r>
        <w:t>For the installation of each sampler a steel cylinder with an inside diameter approximately equal to the outside diameter of the 20-liter pail was placed on the bed surface.  Material was excavated from within the circumference of the cylinder using spade shovels and posthole diggers.  As material was excavated, the steel cylinder was gently advanced into the bed using static pressure and light blows with a hammer.  Excavation and cylinder advancement was carried out until the top edge of the cylinder was approximately even with the surrounding bed surface.  A 20-liter pail was then installed within the steel cylinder (</w:t>
      </w:r>
      <w:r w:rsidR="00DA7B45">
        <w:fldChar w:fldCharType="begin"/>
      </w:r>
      <w:r w:rsidR="00DA7B45">
        <w:instrText xml:space="preserve"> REF _Ref356202656 \h  \* MERGEFORMAT </w:instrText>
      </w:r>
      <w:r w:rsidR="00DA7B45">
        <w:fldChar w:fldCharType="separate"/>
      </w:r>
      <w:r w:rsidR="00C72D54" w:rsidRPr="00C72D54">
        <w:t xml:space="preserve">Figure </w:t>
      </w:r>
      <w:proofErr w:type="spellStart"/>
      <w:r w:rsidR="00C72D54" w:rsidRPr="00C72D54">
        <w:rPr>
          <w:noProof/>
        </w:rPr>
        <w:t>III</w:t>
      </w:r>
      <w:proofErr w:type="gramStart"/>
      <w:r w:rsidR="00C72D54" w:rsidRPr="00C72D54">
        <w:t>:</w:t>
      </w:r>
      <w:r w:rsidR="00C72D54" w:rsidRPr="00C72D54">
        <w:rPr>
          <w:noProof/>
        </w:rPr>
        <w:t>2</w:t>
      </w:r>
      <w:proofErr w:type="spellEnd"/>
      <w:proofErr w:type="gramEnd"/>
      <w:r w:rsidR="00DA7B45">
        <w:fldChar w:fldCharType="end"/>
      </w:r>
      <w:r w:rsidRPr="00F4129C">
        <w:t>).</w:t>
      </w:r>
      <w:r>
        <w:t xml:space="preserve">  </w:t>
      </w:r>
    </w:p>
    <w:p w:rsidR="00F32720" w:rsidRDefault="00F32720" w:rsidP="00F32720">
      <w:r w:rsidRPr="002557ED">
        <w:lastRenderedPageBreak/>
        <w:t xml:space="preserve">Following each </w:t>
      </w:r>
      <w:proofErr w:type="spellStart"/>
      <w:r w:rsidRPr="002557ED">
        <w:t>bedload</w:t>
      </w:r>
      <w:proofErr w:type="spellEnd"/>
      <w:r w:rsidRPr="002557ED">
        <w:t xml:space="preserve"> event, material was collected from each </w:t>
      </w:r>
      <w:r>
        <w:t>20-liter</w:t>
      </w:r>
      <w:r w:rsidRPr="002557ED">
        <w:t xml:space="preserve"> sampler as well as from the </w:t>
      </w:r>
      <w:r>
        <w:t>LCM</w:t>
      </w:r>
      <w:r w:rsidRPr="002557ED">
        <w:t xml:space="preserve"> pit </w:t>
      </w:r>
      <w:r w:rsidRPr="00EA703D">
        <w:t xml:space="preserve">traps.  Removal of the 20-liter pails from the steel cylinders was performed using thin pry bars and two sets of pliers.  The pail would be loosened from the side walls of the cylinder with the pry bars, </w:t>
      </w:r>
      <w:proofErr w:type="gramStart"/>
      <w:r w:rsidRPr="00EA703D">
        <w:t>then</w:t>
      </w:r>
      <w:proofErr w:type="gramEnd"/>
      <w:r w:rsidRPr="00EA703D">
        <w:t xml:space="preserve"> lifted out of the bed with the pliers.  Used sampling pails were periodically replaced with new ones when the pail rim became deformed during removal.  The content of the LCM pit traps was </w:t>
      </w:r>
      <w:proofErr w:type="spellStart"/>
      <w:r w:rsidRPr="00EA703D">
        <w:t>subsampled</w:t>
      </w:r>
      <w:proofErr w:type="spellEnd"/>
      <w:r w:rsidRPr="00EA703D">
        <w:t xml:space="preserve"> on site at a</w:t>
      </w:r>
      <w:r w:rsidR="00584586">
        <w:t xml:space="preserve"> volumetric ratio of 1:10.  Sub-</w:t>
      </w:r>
      <w:r w:rsidRPr="00EA703D">
        <w:t xml:space="preserve">sampling was adopted over full volume </w:t>
      </w:r>
      <w:r>
        <w:t>sampling early in the project to address logistical issues related to the transport,</w:t>
      </w:r>
      <w:r w:rsidR="00584586">
        <w:t xml:space="preserve"> storage and processing of full-</w:t>
      </w:r>
      <w:r>
        <w:t xml:space="preserve">volume samples of the </w:t>
      </w:r>
      <w:proofErr w:type="spellStart"/>
      <w:r>
        <w:t>bedload</w:t>
      </w:r>
      <w:proofErr w:type="spellEnd"/>
      <w:r>
        <w:t xml:space="preserve"> material.  The </w:t>
      </w:r>
      <w:r w:rsidRPr="00EA703D">
        <w:t xml:space="preserve">volumetric </w:t>
      </w:r>
      <w:proofErr w:type="spellStart"/>
      <w:r w:rsidRPr="00EA703D">
        <w:t>subsampling</w:t>
      </w:r>
      <w:proofErr w:type="spellEnd"/>
      <w:r w:rsidRPr="00EA703D">
        <w:t xml:space="preserve"> was carried out using a round point 6.4 x 30.5 cm blade shovel.  Full shovel loads were excavated from the center of the trap, depositing the first of every ten shovel loads into a 70 x 102 cm woven polypropylene sack and discarding the remaining nine shovel loads downstream.  Further discussion of this procedure including its validation can be found in </w:t>
      </w:r>
      <w:r w:rsidR="00A75064">
        <w:t>Chapter II of this dissertation</w:t>
      </w:r>
      <w:r w:rsidRPr="00EA703D">
        <w:t xml:space="preserve">.  </w:t>
      </w:r>
    </w:p>
    <w:p w:rsidR="00AC79EA" w:rsidRPr="00EA703D" w:rsidRDefault="00AC79EA" w:rsidP="00F32720">
      <w:r>
        <w:t xml:space="preserve">Given the relative capacity and size of the pit traps associated with the </w:t>
      </w:r>
      <w:proofErr w:type="spellStart"/>
      <w:r>
        <w:t>bedload</w:t>
      </w:r>
      <w:proofErr w:type="spellEnd"/>
      <w:r>
        <w:t xml:space="preserve"> station, it is assumed that the presence of the 20-liter pail samplers upstream have a negligible impact on volumes collected at the station and no impact on the particle size distribution of material collected by the station.</w:t>
      </w:r>
    </w:p>
    <w:p w:rsidR="00F32720" w:rsidRPr="00820056" w:rsidRDefault="00F32720" w:rsidP="0095419B">
      <w:pPr>
        <w:pStyle w:val="Heading3"/>
      </w:pPr>
      <w:bookmarkStart w:id="192" w:name="_Toc364775351"/>
      <w:proofErr w:type="spellStart"/>
      <w:r w:rsidRPr="00820056">
        <w:t>Bedload</w:t>
      </w:r>
      <w:proofErr w:type="spellEnd"/>
      <w:r w:rsidRPr="00820056">
        <w:t xml:space="preserve"> Size Characterization and Statistical </w:t>
      </w:r>
      <w:r>
        <w:t>Comparison</w:t>
      </w:r>
      <w:bookmarkEnd w:id="192"/>
    </w:p>
    <w:p w:rsidR="00F32720" w:rsidRDefault="00F32720" w:rsidP="00F32720">
      <w:r>
        <w:t xml:space="preserve">Material from the 20-liter pail samplers and the LCM pit traps were dried and sieved according to </w:t>
      </w:r>
      <w:r w:rsidRPr="00F57B4D">
        <w:t xml:space="preserve">ASTM </w:t>
      </w:r>
      <w:proofErr w:type="spellStart"/>
      <w:r w:rsidRPr="00F57B4D">
        <w:t>C136</w:t>
      </w:r>
      <w:proofErr w:type="spellEnd"/>
      <w:r w:rsidRPr="00F57B4D">
        <w:t xml:space="preserve"> </w:t>
      </w:r>
      <w:r>
        <w:t>–</w:t>
      </w:r>
      <w:r w:rsidRPr="00F57B4D">
        <w:t xml:space="preserve"> 06</w:t>
      </w:r>
      <w:r>
        <w:t xml:space="preserve"> using standard 51 mm, 25 mm, 13 mm, 6 mm, No</w:t>
      </w:r>
      <w:r w:rsidR="00584586">
        <w:t xml:space="preserve">. </w:t>
      </w:r>
      <w:r>
        <w:t>18, No</w:t>
      </w:r>
      <w:r w:rsidR="00584586">
        <w:t xml:space="preserve">. </w:t>
      </w:r>
      <w:r>
        <w:t>35, No</w:t>
      </w:r>
      <w:r w:rsidR="00584586">
        <w:t xml:space="preserve">. </w:t>
      </w:r>
      <w:r>
        <w:t>60, and No</w:t>
      </w:r>
      <w:r w:rsidR="00584586">
        <w:t xml:space="preserve">. </w:t>
      </w:r>
      <w:r>
        <w:t xml:space="preserve">200 sieve trays.  From these data the </w:t>
      </w:r>
      <w:proofErr w:type="spellStart"/>
      <w:r>
        <w:t>D</w:t>
      </w:r>
      <w:r w:rsidRPr="00C77C1C">
        <w:rPr>
          <w:vertAlign w:val="subscript"/>
        </w:rPr>
        <w:t>50</w:t>
      </w:r>
      <w:proofErr w:type="spellEnd"/>
      <w:r>
        <w:t xml:space="preserve"> and sand fraction (as a percentage) for </w:t>
      </w:r>
      <w:proofErr w:type="spellStart"/>
      <w:r>
        <w:t>bedload</w:t>
      </w:r>
      <w:proofErr w:type="spellEnd"/>
      <w:r>
        <w:t xml:space="preserve"> collected from the LCM </w:t>
      </w:r>
      <w:proofErr w:type="spellStart"/>
      <w:r>
        <w:t>bedload</w:t>
      </w:r>
      <w:proofErr w:type="spellEnd"/>
      <w:r>
        <w:t xml:space="preserve"> traps and the trapped mass</w:t>
      </w:r>
      <w:r w:rsidRPr="00B53F8A">
        <w:t>,</w:t>
      </w:r>
      <w:r>
        <w:t xml:space="preserve"> </w:t>
      </w:r>
      <w:proofErr w:type="spellStart"/>
      <w:r>
        <w:t>D</w:t>
      </w:r>
      <w:r w:rsidRPr="00C77C1C">
        <w:rPr>
          <w:vertAlign w:val="subscript"/>
        </w:rPr>
        <w:t>50</w:t>
      </w:r>
      <w:proofErr w:type="spellEnd"/>
      <w:r w:rsidRPr="00B53F8A">
        <w:t>,</w:t>
      </w:r>
      <w:r>
        <w:t xml:space="preserve"> and sand fraction for each 20-liter pit trap were estimated.  For each 20-liter sampler the root mean square deviation (</w:t>
      </w:r>
      <w:proofErr w:type="spellStart"/>
      <w:r>
        <w:t>RMSD</w:t>
      </w:r>
      <w:proofErr w:type="spellEnd"/>
      <w:r>
        <w:t xml:space="preserve">) </w:t>
      </w:r>
      <w:r w:rsidR="00584586">
        <w:t>was</w:t>
      </w:r>
      <w:r>
        <w:t xml:space="preserve"> calculated based on the difference between the particle size distribution of the material captured in the individual 20-liter samplers and the particle size distribution captured by the LCM </w:t>
      </w:r>
      <w:proofErr w:type="spellStart"/>
      <w:r>
        <w:t>bedload</w:t>
      </w:r>
      <w:proofErr w:type="spellEnd"/>
      <w:r>
        <w:t xml:space="preserve"> traps.  The </w:t>
      </w:r>
      <w:proofErr w:type="spellStart"/>
      <w:r>
        <w:t>RMSD</w:t>
      </w:r>
      <w:proofErr w:type="spellEnd"/>
      <w:r>
        <w:t xml:space="preserve"> values represent the average deviation in the percent finer values between the 20-liter pails and the LCM </w:t>
      </w:r>
      <w:proofErr w:type="spellStart"/>
      <w:r>
        <w:t>bedload</w:t>
      </w:r>
      <w:proofErr w:type="spellEnd"/>
      <w:r>
        <w:t xml:space="preserve"> </w:t>
      </w:r>
      <w:r w:rsidR="00905E40">
        <w:t>traps for each particle size lass sieved.  It is calculated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905E40" w:rsidTr="00905E40">
        <w:tc>
          <w:tcPr>
            <w:tcW w:w="4788" w:type="dxa"/>
            <w:vAlign w:val="center"/>
          </w:tcPr>
          <w:p w:rsidR="00905E40" w:rsidRPr="002B73C9" w:rsidRDefault="00905E40" w:rsidP="00905E40">
            <w:pPr>
              <w:spacing w:after="0"/>
              <w:rPr>
                <w:b/>
              </w:rPr>
            </w:pPr>
            <m:oMathPara>
              <m:oMathParaPr>
                <m:jc m:val="left"/>
              </m:oMathParaPr>
              <m:oMath>
                <m:r>
                  <w:rPr>
                    <w:rFonts w:ascii="Cambria Math" w:hAnsi="Cambria Math"/>
                  </w:rPr>
                  <m:t xml:space="preserve">RMSD= </m:t>
                </m:r>
                <m:rad>
                  <m:radPr>
                    <m:degHide m:val="on"/>
                    <m:ctrlPr>
                      <w:rPr>
                        <w:rFonts w:ascii="Cambria Math" w:hAnsi="Cambria Math"/>
                        <w:i/>
                      </w:rPr>
                    </m:ctrlPr>
                  </m:radPr>
                  <m:deg/>
                  <m:e>
                    <m:f>
                      <m:fPr>
                        <m:ctrlPr>
                          <w:rPr>
                            <w:rFonts w:ascii="Cambria Math" w:hAnsi="Cambria Math"/>
                            <w:i/>
                          </w:rPr>
                        </m:ctrlPr>
                      </m:fPr>
                      <m:num>
                        <m:nary>
                          <m:naryPr>
                            <m:chr m:val="∑"/>
                            <m:limLoc m:val="undOvr"/>
                            <m:ctrlPr>
                              <w:rPr>
                                <w:rFonts w:ascii="Cambria Math" w:hAnsi="Cambria Math"/>
                                <w:i/>
                              </w:rPr>
                            </m:ctrlPr>
                          </m:naryPr>
                          <m:sub>
                            <m:r>
                              <w:rPr>
                                <w:rFonts w:ascii="Cambria Math" w:hAnsi="Cambria Math"/>
                              </w:rPr>
                              <m:t>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r>
                                      <w:rPr>
                                        <w:rFonts w:ascii="Cambria Math" w:hAnsi="Cambria Math"/>
                                      </w:rPr>
                                      <m:t>D-</m:t>
                                    </m:r>
                                    <m:acc>
                                      <m:accPr>
                                        <m:chr m:val="̅"/>
                                        <m:ctrlPr>
                                          <w:rPr>
                                            <w:rFonts w:ascii="Cambria Math" w:hAnsi="Cambria Math"/>
                                            <w:i/>
                                          </w:rPr>
                                        </m:ctrlPr>
                                      </m:accPr>
                                      <m:e>
                                        <m:r>
                                          <w:rPr>
                                            <w:rFonts w:ascii="Cambria Math" w:hAnsi="Cambria Math"/>
                                          </w:rPr>
                                          <m:t>D</m:t>
                                        </m:r>
                                      </m:e>
                                    </m:acc>
                                  </m:e>
                                </m:d>
                              </m:e>
                              <m:sup>
                                <m:r>
                                  <w:rPr>
                                    <w:rFonts w:ascii="Cambria Math" w:hAnsi="Cambria Math"/>
                                  </w:rPr>
                                  <m:t>2</m:t>
                                </m:r>
                              </m:sup>
                            </m:sSup>
                          </m:e>
                        </m:nary>
                      </m:num>
                      <m:den>
                        <m:r>
                          <m:rPr>
                            <m:sty m:val="b"/>
                          </m:rPr>
                          <w:rPr>
                            <w:rFonts w:ascii="Cambria Math" w:hAnsi="Cambria Math"/>
                          </w:rPr>
                          <m:t>n</m:t>
                        </m:r>
                      </m:den>
                    </m:f>
                  </m:e>
                </m:rad>
              </m:oMath>
            </m:oMathPara>
          </w:p>
        </w:tc>
        <w:tc>
          <w:tcPr>
            <w:tcW w:w="4788" w:type="dxa"/>
            <w:vAlign w:val="center"/>
          </w:tcPr>
          <w:p w:rsidR="00905E40" w:rsidRDefault="00DA7B45" w:rsidP="00905E40">
            <w:pPr>
              <w:spacing w:before="120" w:after="120"/>
              <w:jc w:val="right"/>
            </w:pPr>
            <w:r>
              <w:fldChar w:fldCharType="begin"/>
            </w:r>
            <w:r w:rsidR="00905E40">
              <w:instrText xml:space="preserve"> STYLEREF 1 \s </w:instrText>
            </w:r>
            <w:r>
              <w:fldChar w:fldCharType="separate"/>
            </w:r>
            <w:r w:rsidR="00C72D54">
              <w:rPr>
                <w:noProof/>
              </w:rPr>
              <w:t>III</w:t>
            </w:r>
            <w:r>
              <w:fldChar w:fldCharType="end"/>
            </w:r>
            <w:r w:rsidR="00905E40">
              <w:t>:</w:t>
            </w:r>
            <w:r>
              <w:fldChar w:fldCharType="begin"/>
            </w:r>
            <w:r w:rsidR="00905E40">
              <w:instrText xml:space="preserve"> SEQ Equation \* ARABIC \s 1 </w:instrText>
            </w:r>
            <w:r>
              <w:fldChar w:fldCharType="separate"/>
            </w:r>
            <w:r w:rsidR="00C72D54">
              <w:rPr>
                <w:noProof/>
              </w:rPr>
              <w:t>1</w:t>
            </w:r>
            <w:r>
              <w:fldChar w:fldCharType="end"/>
            </w:r>
          </w:p>
        </w:tc>
      </w:tr>
    </w:tbl>
    <w:p w:rsidR="00905E40" w:rsidRDefault="00905E40" w:rsidP="00905E40">
      <w:pPr>
        <w:spacing w:after="0"/>
        <w:ind w:left="720"/>
        <w:rPr>
          <w:rFonts w:eastAsiaTheme="minorEastAsia"/>
        </w:rPr>
      </w:pPr>
    </w:p>
    <w:p w:rsidR="00905E40" w:rsidRDefault="00905E40" w:rsidP="00905E40">
      <w:pPr>
        <w:spacing w:after="0"/>
        <w:ind w:left="720" w:hanging="360"/>
        <w:rPr>
          <w:rFonts w:eastAsiaTheme="minorEastAsia"/>
        </w:rPr>
      </w:pPr>
      <w:r>
        <w:rPr>
          <w:rFonts w:eastAsiaTheme="minorEastAsia"/>
        </w:rPr>
        <w:t>Where,</w:t>
      </w:r>
    </w:p>
    <w:p w:rsidR="00905E40" w:rsidRPr="00EF5479" w:rsidRDefault="00D160A7" w:rsidP="00905E40">
      <w:pPr>
        <w:spacing w:after="0"/>
        <w:ind w:left="720"/>
      </w:pPr>
      <m:oMath>
        <m:r>
          <m:rPr>
            <m:sty m:val="b"/>
          </m:rPr>
          <w:rPr>
            <w:rFonts w:ascii="Cambria Math" w:hAnsi="Cambria Math"/>
          </w:rPr>
          <m:t>n</m:t>
        </m:r>
      </m:oMath>
      <w:r w:rsidR="00905E40" w:rsidRPr="00EF5479">
        <w:t xml:space="preserve"> </w:t>
      </w:r>
      <w:r w:rsidR="00905E40" w:rsidRPr="00D160A7">
        <w:t xml:space="preserve">= </w:t>
      </w:r>
      <w:r w:rsidR="00905E40" w:rsidRPr="00EF5479">
        <w:t>number of particle size classes compared</w:t>
      </w:r>
    </w:p>
    <w:p w:rsidR="004C56EA" w:rsidRDefault="004C56EA" w:rsidP="00905E40">
      <w:pPr>
        <w:spacing w:after="0"/>
        <w:ind w:left="720"/>
        <w:rPr>
          <w:rFonts w:ascii="Cambria Math" w:hAnsi="Cambria Math" w:cs="Cambria Math"/>
        </w:rPr>
      </w:pPr>
      <w:r w:rsidRPr="00EF5479">
        <w:rPr>
          <w:rFonts w:ascii="Cambria Math" w:hAnsi="Cambria Math" w:cs="Cambria Math"/>
        </w:rPr>
        <w:t>𝐷</w:t>
      </w:r>
      <w:r>
        <w:t xml:space="preserve"> = n</w:t>
      </w:r>
      <w:r w:rsidRPr="00EF5479">
        <w:t>ominal particle diameter (mm)</w:t>
      </w:r>
    </w:p>
    <w:p w:rsidR="004C56EA" w:rsidRDefault="00DA7B45" w:rsidP="00905E40">
      <w:pPr>
        <w:spacing w:after="0"/>
        <w:ind w:left="720"/>
      </w:pPr>
      <m:oMath>
        <m:acc>
          <m:accPr>
            <m:chr m:val="̅"/>
            <m:ctrlPr>
              <w:rPr>
                <w:rFonts w:ascii="Cambria Math" w:hAnsi="Cambria Math"/>
                <w:i/>
              </w:rPr>
            </m:ctrlPr>
          </m:accPr>
          <m:e>
            <m:r>
              <w:rPr>
                <w:rFonts w:ascii="Cambria Math" w:hAnsi="Cambria Math"/>
              </w:rPr>
              <m:t>D</m:t>
            </m:r>
          </m:e>
        </m:acc>
      </m:oMath>
      <w:r w:rsidR="004C56EA">
        <w:t xml:space="preserve"> = expected nominal particle diameter (mm)</w:t>
      </w:r>
    </w:p>
    <w:p w:rsidR="004C56EA" w:rsidRDefault="004C56EA" w:rsidP="00905E40">
      <w:pPr>
        <w:spacing w:after="0"/>
        <w:ind w:left="720"/>
      </w:pPr>
    </w:p>
    <w:p w:rsidR="00303A0E" w:rsidRDefault="00303A0E" w:rsidP="00905E40">
      <w:pPr>
        <w:spacing w:after="0"/>
        <w:ind w:left="720"/>
      </w:pPr>
    </w:p>
    <w:p w:rsidR="00303A0E" w:rsidRDefault="00303A0E" w:rsidP="00905E40">
      <w:pPr>
        <w:spacing w:after="0"/>
        <w:ind w:left="720"/>
      </w:pPr>
    </w:p>
    <w:p w:rsidR="00303A0E" w:rsidRPr="00EF5479" w:rsidRDefault="00303A0E" w:rsidP="00905E40">
      <w:pPr>
        <w:spacing w:after="0"/>
        <w:ind w:left="720"/>
      </w:pPr>
    </w:p>
    <w:p w:rsidR="00F32720" w:rsidRDefault="00F32720" w:rsidP="0095419B">
      <w:pPr>
        <w:pStyle w:val="Heading3"/>
      </w:pPr>
      <w:bookmarkStart w:id="193" w:name="_Toc364775352"/>
      <w:r>
        <w:lastRenderedPageBreak/>
        <w:t>Maximum Grain Shear Estimation</w:t>
      </w:r>
      <w:bookmarkEnd w:id="193"/>
    </w:p>
    <w:p w:rsidR="00F32720" w:rsidRDefault="00F32720" w:rsidP="00F32720">
      <w:r>
        <w:t xml:space="preserve">Water level loggers located approximately </w:t>
      </w:r>
      <w:r w:rsidRPr="00110415">
        <w:t>11</w:t>
      </w:r>
      <w:r w:rsidR="002F01CB">
        <w:t xml:space="preserve"> </w:t>
      </w:r>
      <w:r>
        <w:t>m</w:t>
      </w:r>
      <w:r w:rsidRPr="00110415">
        <w:t xml:space="preserve"> and 27</w:t>
      </w:r>
      <w:r w:rsidR="002F01CB">
        <w:t xml:space="preserve"> </w:t>
      </w:r>
      <w:r w:rsidRPr="00110415">
        <w:t>m upstream and downstream respectively</w:t>
      </w:r>
      <w:r>
        <w:t xml:space="preserve"> were used to estimate flow depths and water surface slopes for each </w:t>
      </w:r>
      <w:proofErr w:type="spellStart"/>
      <w:r>
        <w:t>bedload</w:t>
      </w:r>
      <w:proofErr w:type="spellEnd"/>
      <w:r>
        <w:t xml:space="preserve"> event</w:t>
      </w:r>
      <w:r w:rsidRPr="00110415">
        <w:t>.</w:t>
      </w:r>
      <w:r>
        <w:t xml:space="preserve">  From these values the peak reach average shear stress for each event was calculated.  </w:t>
      </w:r>
      <w:r w:rsidR="00AC79EA">
        <w:t xml:space="preserve">These values are used to estimate the reference shear values for transport of sands and for gravels.  </w:t>
      </w:r>
      <w:r>
        <w:t>The peak reach average shear stress values were then used to estimate the grain shear values in order to distinguish between the shear imposed on the heavily vegetated banks and shear imposed on the bed.  The Manning’s equation and the Manning-</w:t>
      </w:r>
      <w:proofErr w:type="spellStart"/>
      <w:r>
        <w:t>Strickler</w:t>
      </w:r>
      <w:proofErr w:type="spellEnd"/>
      <w:r>
        <w:t xml:space="preserve"> relation were used to define the grain shear.  This is done by reframing the Manning’s equation specifically for grain roughness, </w:t>
      </w:r>
      <w:r w:rsidR="00F4129C">
        <w:t xml:space="preserve">Equation </w:t>
      </w:r>
      <w:r w:rsidR="00DA7B45">
        <w:fldChar w:fldCharType="begin"/>
      </w:r>
      <w:r w:rsidR="00F4129C">
        <w:instrText xml:space="preserve"> REF _Ref362683594 </w:instrText>
      </w:r>
      <w:r w:rsidR="00DA7B45">
        <w:fldChar w:fldCharType="separate"/>
      </w:r>
      <w:proofErr w:type="spellStart"/>
      <w:r w:rsidR="00C72D54">
        <w:rPr>
          <w:noProof/>
        </w:rPr>
        <w:t>III</w:t>
      </w:r>
      <w:proofErr w:type="gramStart"/>
      <w:r w:rsidR="00C72D54">
        <w:t>:</w:t>
      </w:r>
      <w:r w:rsidR="00C72D54">
        <w:rPr>
          <w:noProof/>
        </w:rPr>
        <w:t>2</w:t>
      </w:r>
      <w:proofErr w:type="spellEnd"/>
      <w:proofErr w:type="gramEnd"/>
      <w:r w:rsidR="00DA7B45">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129C" w:rsidTr="004362AF">
        <w:tc>
          <w:tcPr>
            <w:tcW w:w="4788" w:type="dxa"/>
            <w:vAlign w:val="center"/>
          </w:tcPr>
          <w:p w:rsidR="00F4129C" w:rsidRPr="00EF5479" w:rsidRDefault="00EF5479" w:rsidP="004362AF">
            <w:pPr>
              <w:pStyle w:val="Caption"/>
              <w:tabs>
                <w:tab w:val="right" w:leader="dot" w:pos="9360"/>
              </w:tabs>
              <w:rPr>
                <w:b w:val="0"/>
              </w:rPr>
            </w:pPr>
            <m:oMathPara>
              <m:oMathParaPr>
                <m:jc m:val="left"/>
              </m:oMathParaPr>
              <m:oMath>
                <w:bookmarkStart w:id="194" w:name="_Ref361236256"/>
                <m:r>
                  <m:rPr>
                    <m:sty m:val="bi"/>
                  </m:rPr>
                  <w:rPr>
                    <w:rFonts w:ascii="Cambria Math" w:hAnsi="Cambria Math"/>
                  </w:rPr>
                  <m:t>U=</m:t>
                </m:r>
                <m:f>
                  <m:fPr>
                    <m:ctrlPr>
                      <w:rPr>
                        <w:rFonts w:ascii="Cambria Math" w:hAnsi="Cambria Math"/>
                        <w:b w:val="0"/>
                        <w:i/>
                      </w:rPr>
                    </m:ctrlPr>
                  </m:fPr>
                  <m:num>
                    <m:sSub>
                      <m:sSubPr>
                        <m:ctrlPr>
                          <w:rPr>
                            <w:rFonts w:ascii="Cambria Math" w:hAnsi="Cambria Math"/>
                            <w:b w:val="0"/>
                            <w:i/>
                          </w:rPr>
                        </m:ctrlPr>
                      </m:sSubPr>
                      <m:e>
                        <m:r>
                          <m:rPr>
                            <m:sty m:val="bi"/>
                          </m:rPr>
                          <w:rPr>
                            <w:rFonts w:ascii="Cambria Math" w:hAnsi="Cambria Math"/>
                          </w:rPr>
                          <m:t>C</m:t>
                        </m:r>
                      </m:e>
                      <m:sub>
                        <m:r>
                          <m:rPr>
                            <m:sty m:val="bi"/>
                          </m:rPr>
                          <w:rPr>
                            <w:rFonts w:ascii="Cambria Math" w:hAnsi="Cambria Math"/>
                          </w:rPr>
                          <m:t>m</m:t>
                        </m:r>
                      </m:sub>
                    </m:sSub>
                  </m:num>
                  <m:den>
                    <m:sSub>
                      <m:sSubPr>
                        <m:ctrlPr>
                          <w:rPr>
                            <w:rFonts w:ascii="Cambria Math" w:hAnsi="Cambria Math"/>
                            <w:b w:val="0"/>
                            <w:i/>
                          </w:rPr>
                        </m:ctrlPr>
                      </m:sSubPr>
                      <m:e>
                        <m:r>
                          <m:rPr>
                            <m:sty m:val="bi"/>
                          </m:rPr>
                          <w:rPr>
                            <w:rFonts w:ascii="Cambria Math" w:hAnsi="Cambria Math"/>
                          </w:rPr>
                          <m:t>n</m:t>
                        </m:r>
                      </m:e>
                      <m:sub>
                        <m:r>
                          <m:rPr>
                            <m:sty m:val="bi"/>
                          </m:rPr>
                          <w:rPr>
                            <w:rFonts w:ascii="Cambria Math" w:hAnsi="Cambria Math"/>
                          </w:rPr>
                          <m:t>g</m:t>
                        </m:r>
                      </m:sub>
                    </m:sSub>
                  </m:den>
                </m:f>
                <m:sSup>
                  <m:sSupPr>
                    <m:ctrlPr>
                      <w:rPr>
                        <w:rFonts w:ascii="Cambria Math" w:hAnsi="Cambria Math"/>
                        <w:b w:val="0"/>
                        <w:i/>
                      </w:rPr>
                    </m:ctrlPr>
                  </m:sSupPr>
                  <m:e>
                    <m:r>
                      <m:rPr>
                        <m:sty m:val="bi"/>
                      </m:rPr>
                      <w:rPr>
                        <w:rFonts w:ascii="Cambria Math" w:hAnsi="Cambria Math"/>
                      </w:rPr>
                      <m:t>R'</m:t>
                    </m:r>
                  </m:e>
                  <m:sup>
                    <m:f>
                      <m:fPr>
                        <m:ctrlPr>
                          <w:rPr>
                            <w:rFonts w:ascii="Cambria Math" w:hAnsi="Cambria Math"/>
                            <w:b w:val="0"/>
                            <w:i/>
                          </w:rPr>
                        </m:ctrlPr>
                      </m:fPr>
                      <m:num>
                        <m:r>
                          <m:rPr>
                            <m:sty m:val="bi"/>
                          </m:rPr>
                          <w:rPr>
                            <w:rFonts w:ascii="Cambria Math" w:hAnsi="Cambria Math"/>
                          </w:rPr>
                          <m:t>2</m:t>
                        </m:r>
                      </m:num>
                      <m:den>
                        <m:r>
                          <m:rPr>
                            <m:sty m:val="bi"/>
                          </m:rPr>
                          <w:rPr>
                            <w:rFonts w:ascii="Cambria Math" w:hAnsi="Cambria Math"/>
                          </w:rPr>
                          <m:t>3</m:t>
                        </m:r>
                      </m:den>
                    </m:f>
                  </m:sup>
                </m:sSup>
                <m:sSubSup>
                  <m:sSubSupPr>
                    <m:ctrlPr>
                      <w:rPr>
                        <w:rFonts w:ascii="Cambria Math" w:hAnsi="Cambria Math"/>
                        <w:b w:val="0"/>
                        <w:i/>
                      </w:rPr>
                    </m:ctrlPr>
                  </m:sSubSupPr>
                  <m:e>
                    <m:r>
                      <m:rPr>
                        <m:sty m:val="bi"/>
                      </m:rPr>
                      <w:rPr>
                        <w:rFonts w:ascii="Cambria Math" w:hAnsi="Cambria Math"/>
                      </w:rPr>
                      <m:t>S</m:t>
                    </m:r>
                  </m:e>
                  <m:sub>
                    <m:r>
                      <m:rPr>
                        <m:sty m:val="bi"/>
                      </m:rPr>
                      <w:rPr>
                        <w:rFonts w:ascii="Cambria Math" w:hAnsi="Cambria Math"/>
                      </w:rPr>
                      <m:t>f</m:t>
                    </m:r>
                  </m:sub>
                  <m:sup>
                    <m:f>
                      <m:fPr>
                        <m:ctrlPr>
                          <w:rPr>
                            <w:rFonts w:ascii="Cambria Math" w:hAnsi="Cambria Math"/>
                            <w:b w:val="0"/>
                            <w:i/>
                          </w:rPr>
                        </m:ctrlPr>
                      </m:fPr>
                      <m:num>
                        <m:r>
                          <m:rPr>
                            <m:sty m:val="bi"/>
                          </m:rPr>
                          <w:rPr>
                            <w:rFonts w:ascii="Cambria Math" w:hAnsi="Cambria Math"/>
                          </w:rPr>
                          <m:t>1</m:t>
                        </m:r>
                      </m:num>
                      <m:den>
                        <m:r>
                          <m:rPr>
                            <m:sty m:val="bi"/>
                          </m:rPr>
                          <w:rPr>
                            <w:rFonts w:ascii="Cambria Math" w:hAnsi="Cambria Math"/>
                          </w:rPr>
                          <m:t>2</m:t>
                        </m:r>
                      </m:den>
                    </m:f>
                  </m:sup>
                </m:sSubSup>
              </m:oMath>
            </m:oMathPara>
          </w:p>
        </w:tc>
        <w:bookmarkStart w:id="195" w:name="_Ref362683594"/>
        <w:tc>
          <w:tcPr>
            <w:tcW w:w="4788" w:type="dxa"/>
            <w:vAlign w:val="center"/>
          </w:tcPr>
          <w:p w:rsidR="00F4129C" w:rsidRDefault="00DA7B45" w:rsidP="004362AF">
            <w:pPr>
              <w:spacing w:before="120" w:after="120"/>
              <w:jc w:val="right"/>
            </w:pPr>
            <w:r>
              <w:fldChar w:fldCharType="begin"/>
            </w:r>
            <w:r w:rsidR="00F4129C">
              <w:instrText xml:space="preserve"> STYLEREF 1 \s </w:instrText>
            </w:r>
            <w:r>
              <w:fldChar w:fldCharType="separate"/>
            </w:r>
            <w:r w:rsidR="00C72D54">
              <w:rPr>
                <w:noProof/>
              </w:rPr>
              <w:t>III</w:t>
            </w:r>
            <w:r>
              <w:fldChar w:fldCharType="end"/>
            </w:r>
            <w:r w:rsidR="00F4129C">
              <w:t>:</w:t>
            </w:r>
            <w:r>
              <w:fldChar w:fldCharType="begin"/>
            </w:r>
            <w:r w:rsidR="00F4129C">
              <w:instrText xml:space="preserve"> SEQ Equation \* ARABIC \s 1 </w:instrText>
            </w:r>
            <w:r>
              <w:fldChar w:fldCharType="separate"/>
            </w:r>
            <w:r w:rsidR="00C72D54">
              <w:rPr>
                <w:noProof/>
              </w:rPr>
              <w:t>2</w:t>
            </w:r>
            <w:r>
              <w:fldChar w:fldCharType="end"/>
            </w:r>
            <w:bookmarkEnd w:id="195"/>
          </w:p>
        </w:tc>
      </w:tr>
      <w:bookmarkEnd w:id="194"/>
    </w:tbl>
    <w:p w:rsidR="00F4129C" w:rsidRDefault="00F4129C" w:rsidP="00BB3AE9">
      <w:pPr>
        <w:spacing w:after="0"/>
        <w:ind w:left="720"/>
        <w:rPr>
          <w:rFonts w:eastAsiaTheme="minorEastAsia"/>
        </w:rPr>
      </w:pPr>
    </w:p>
    <w:p w:rsidR="00F32720" w:rsidRDefault="00BB3AE9" w:rsidP="00F4129C">
      <w:pPr>
        <w:spacing w:after="0"/>
        <w:ind w:left="720" w:hanging="360"/>
        <w:rPr>
          <w:rFonts w:eastAsiaTheme="minorEastAsia"/>
        </w:rPr>
      </w:pPr>
      <w:r>
        <w:rPr>
          <w:rFonts w:eastAsiaTheme="minorEastAsia"/>
        </w:rPr>
        <w:t>Where</w:t>
      </w:r>
      <w:r w:rsidR="00F4129C">
        <w:rPr>
          <w:rFonts w:eastAsiaTheme="minorEastAsia"/>
        </w:rPr>
        <w:t>,</w:t>
      </w:r>
    </w:p>
    <w:p w:rsidR="00F32720" w:rsidRPr="00110415" w:rsidRDefault="00F32720" w:rsidP="00BB3AE9">
      <w:pPr>
        <w:spacing w:after="0"/>
        <w:ind w:left="720"/>
      </w:pPr>
      <m:oMath>
        <m:r>
          <w:rPr>
            <w:rFonts w:ascii="Cambria Math" w:hAnsi="Cambria Math"/>
          </w:rPr>
          <m:t>U</m:t>
        </m:r>
      </m:oMath>
      <w:r>
        <w:rPr>
          <w:rFonts w:eastAsiaTheme="minorEastAsia"/>
        </w:rPr>
        <w:t xml:space="preserve"> = Flow velocity</w:t>
      </w:r>
    </w:p>
    <w:p w:rsidR="00F32720" w:rsidRPr="004D4626" w:rsidRDefault="00DA7B45" w:rsidP="00905E40">
      <w:pPr>
        <w:spacing w:after="0"/>
        <w:ind w:left="720"/>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m</m:t>
            </m:r>
          </m:sub>
        </m:sSub>
      </m:oMath>
      <w:r w:rsidR="00F32720">
        <w:rPr>
          <w:rFonts w:eastAsiaTheme="minorEastAsia"/>
        </w:rPr>
        <w:t xml:space="preserve"> = Manning’s constant (1.0 for SI units</w:t>
      </w:r>
      <w:r w:rsidR="00F32720" w:rsidRPr="004D4626">
        <w:rPr>
          <w:rFonts w:eastAsiaTheme="minorEastAsia"/>
        </w:rPr>
        <w:t xml:space="preserve"> and 1.486 for English units</w:t>
      </w:r>
      <w:r w:rsidR="00F32720">
        <w:rPr>
          <w:rFonts w:eastAsiaTheme="minorEastAsia"/>
        </w:rPr>
        <w:t>)</w:t>
      </w:r>
    </w:p>
    <w:p w:rsidR="00F32720" w:rsidRPr="004D4626" w:rsidRDefault="00DA7B45" w:rsidP="00BB3AE9">
      <w:pPr>
        <w:spacing w:after="0"/>
        <w:ind w:left="720"/>
        <w:rPr>
          <w:rFonts w:eastAsiaTheme="minorEastAsia"/>
        </w:rPr>
      </w:pPr>
      <m:oMath>
        <m:sSub>
          <m:sSubPr>
            <m:ctrlPr>
              <w:rPr>
                <w:rFonts w:ascii="Cambria Math" w:hAnsi="Cambria Math"/>
                <w:i/>
              </w:rPr>
            </m:ctrlPr>
          </m:sSubPr>
          <m:e>
            <m:r>
              <w:rPr>
                <w:rFonts w:ascii="Cambria Math" w:hAnsi="Cambria Math"/>
              </w:rPr>
              <m:t>n</m:t>
            </m:r>
          </m:e>
          <m:sub>
            <m:r>
              <w:rPr>
                <w:rFonts w:ascii="Cambria Math" w:hAnsi="Cambria Math"/>
              </w:rPr>
              <m:t>g</m:t>
            </m:r>
          </m:sub>
        </m:sSub>
      </m:oMath>
      <w:r w:rsidR="00F32720">
        <w:rPr>
          <w:rFonts w:eastAsiaTheme="minorEastAsia"/>
        </w:rPr>
        <w:t xml:space="preserve"> = Manning’s roughness due to bed roughness</w:t>
      </w:r>
    </w:p>
    <w:p w:rsidR="00F32720" w:rsidRPr="004D4626" w:rsidRDefault="00F32720" w:rsidP="00BB3AE9">
      <w:pPr>
        <w:spacing w:after="0"/>
        <w:ind w:left="720"/>
        <w:rPr>
          <w:rFonts w:eastAsiaTheme="minorEastAsia"/>
        </w:rPr>
      </w:pPr>
      <m:oMath>
        <m:r>
          <w:rPr>
            <w:rFonts w:ascii="Cambria Math" w:hAnsi="Cambria Math"/>
          </w:rPr>
          <m:t>R'</m:t>
        </m:r>
      </m:oMath>
      <w:r>
        <w:rPr>
          <w:rFonts w:eastAsiaTheme="minorEastAsia"/>
        </w:rPr>
        <w:t xml:space="preserve"> = Hydraulic radius due to grain shear</w:t>
      </w:r>
    </w:p>
    <w:p w:rsidR="00F32720" w:rsidRDefault="00DA7B45" w:rsidP="00BB3AE9">
      <w:pPr>
        <w:ind w:left="720"/>
        <w:rPr>
          <w:rFonts w:eastAsiaTheme="minorEastAsia"/>
        </w:rPr>
      </w:pP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f</m:t>
            </m:r>
          </m:sub>
        </m:sSub>
      </m:oMath>
      <w:r w:rsidR="00F32720">
        <w:rPr>
          <w:rFonts w:eastAsiaTheme="minorEastAsia"/>
        </w:rPr>
        <w:t xml:space="preserve"> = Friction slope</w:t>
      </w:r>
    </w:p>
    <w:p w:rsidR="00F32720" w:rsidRDefault="00F32720" w:rsidP="00F32720">
      <w:r>
        <w:t>Dividing this equation by the general form of the Manning’s equation, the following equation is derived.</w:t>
      </w:r>
    </w:p>
    <w:p w:rsidR="00BB3AE9" w:rsidRPr="00EF5479" w:rsidRDefault="00BB3AE9" w:rsidP="00F3272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129C" w:rsidRPr="00EF5479" w:rsidTr="004362AF">
        <w:tc>
          <w:tcPr>
            <w:tcW w:w="4788" w:type="dxa"/>
            <w:vAlign w:val="center"/>
          </w:tcPr>
          <w:p w:rsidR="00F4129C" w:rsidRPr="00EF5479" w:rsidRDefault="00DA7B45" w:rsidP="004362AF">
            <w:pPr>
              <w:pStyle w:val="Caption"/>
              <w:tabs>
                <w:tab w:val="right" w:leader="dot" w:pos="9360"/>
              </w:tabs>
              <w:rPr>
                <w:b w:val="0"/>
              </w:rPr>
            </w:pPr>
            <m:oMathPara>
              <m:oMathParaPr>
                <m:jc m:val="left"/>
              </m:oMathParaPr>
              <m:oMath>
                <w:bookmarkStart w:id="196" w:name="_Ref361236279"/>
                <m:f>
                  <m:fPr>
                    <m:ctrlPr>
                      <w:rPr>
                        <w:rFonts w:ascii="Cambria Math" w:hAnsi="Cambria Math"/>
                        <w:b w:val="0"/>
                        <w:i/>
                        <w:noProof/>
                      </w:rPr>
                    </m:ctrlPr>
                  </m:fPr>
                  <m:num>
                    <m:r>
                      <m:rPr>
                        <m:sty m:val="bi"/>
                      </m:rPr>
                      <w:rPr>
                        <w:rFonts w:ascii="Cambria Math" w:hAnsi="Cambria Math"/>
                        <w:noProof/>
                      </w:rPr>
                      <m:t>R'</m:t>
                    </m:r>
                  </m:num>
                  <m:den>
                    <m:r>
                      <m:rPr>
                        <m:sty m:val="bi"/>
                      </m:rPr>
                      <w:rPr>
                        <w:rFonts w:ascii="Cambria Math" w:hAnsi="Cambria Math"/>
                        <w:noProof/>
                      </w:rPr>
                      <m:t>R</m:t>
                    </m:r>
                  </m:den>
                </m:f>
                <m:r>
                  <m:rPr>
                    <m:sty m:val="bi"/>
                  </m:rPr>
                  <w:rPr>
                    <w:rFonts w:ascii="Cambria Math" w:hAnsi="Cambria Math"/>
                    <w:noProof/>
                  </w:rPr>
                  <m:t>=</m:t>
                </m:r>
                <m:sSup>
                  <m:sSupPr>
                    <m:ctrlPr>
                      <w:rPr>
                        <w:rFonts w:ascii="Cambria Math" w:hAnsi="Cambria Math"/>
                        <w:b w:val="0"/>
                        <w:i/>
                        <w:noProof/>
                      </w:rPr>
                    </m:ctrlPr>
                  </m:sSupPr>
                  <m:e>
                    <m:d>
                      <m:dPr>
                        <m:ctrlPr>
                          <w:rPr>
                            <w:rFonts w:ascii="Cambria Math" w:hAnsi="Cambria Math"/>
                            <w:b w:val="0"/>
                            <w:i/>
                            <w:noProof/>
                          </w:rPr>
                        </m:ctrlPr>
                      </m:dPr>
                      <m:e>
                        <m:f>
                          <m:fPr>
                            <m:ctrlPr>
                              <w:rPr>
                                <w:rFonts w:ascii="Cambria Math" w:hAnsi="Cambria Math"/>
                                <w:b w:val="0"/>
                                <w:i/>
                                <w:noProof/>
                              </w:rPr>
                            </m:ctrlPr>
                          </m:fPr>
                          <m:num>
                            <m:sSub>
                              <m:sSubPr>
                                <m:ctrlPr>
                                  <w:rPr>
                                    <w:rFonts w:ascii="Cambria Math" w:hAnsi="Cambria Math"/>
                                    <w:b w:val="0"/>
                                    <w:i/>
                                    <w:noProof/>
                                  </w:rPr>
                                </m:ctrlPr>
                              </m:sSubPr>
                              <m:e>
                                <m:r>
                                  <m:rPr>
                                    <m:sty m:val="bi"/>
                                  </m:rPr>
                                  <w:rPr>
                                    <w:rFonts w:ascii="Cambria Math" w:hAnsi="Cambria Math"/>
                                    <w:noProof/>
                                  </w:rPr>
                                  <m:t>n</m:t>
                                </m:r>
                              </m:e>
                              <m:sub>
                                <m:r>
                                  <m:rPr>
                                    <m:sty m:val="bi"/>
                                  </m:rPr>
                                  <w:rPr>
                                    <w:rFonts w:ascii="Cambria Math" w:hAnsi="Cambria Math"/>
                                    <w:noProof/>
                                  </w:rPr>
                                  <m:t>g</m:t>
                                </m:r>
                              </m:sub>
                            </m:sSub>
                          </m:num>
                          <m:den>
                            <m:r>
                              <m:rPr>
                                <m:sty m:val="bi"/>
                              </m:rPr>
                              <w:rPr>
                                <w:rFonts w:ascii="Cambria Math" w:hAnsi="Cambria Math"/>
                                <w:noProof/>
                              </w:rPr>
                              <m:t>n</m:t>
                            </m:r>
                          </m:den>
                        </m:f>
                      </m:e>
                    </m:d>
                  </m:e>
                  <m:sup>
                    <m:r>
                      <m:rPr>
                        <m:sty m:val="bi"/>
                      </m:rPr>
                      <w:rPr>
                        <w:rFonts w:ascii="Cambria Math" w:hAnsi="Cambria Math"/>
                        <w:noProof/>
                      </w:rPr>
                      <m:t>1.5</m:t>
                    </m:r>
                  </m:sup>
                </m:sSup>
              </m:oMath>
            </m:oMathPara>
          </w:p>
        </w:tc>
        <w:bookmarkStart w:id="197" w:name="_Ref362683692"/>
        <w:tc>
          <w:tcPr>
            <w:tcW w:w="4788" w:type="dxa"/>
            <w:vAlign w:val="center"/>
          </w:tcPr>
          <w:p w:rsidR="00F4129C" w:rsidRPr="00EF5479" w:rsidRDefault="00DA7B45" w:rsidP="004362AF">
            <w:pPr>
              <w:spacing w:before="120" w:after="120"/>
              <w:jc w:val="right"/>
            </w:pPr>
            <w:r w:rsidRPr="00EF5479">
              <w:fldChar w:fldCharType="begin"/>
            </w:r>
            <w:r w:rsidR="00F4129C" w:rsidRPr="00EF5479">
              <w:instrText xml:space="preserve"> STYLEREF 1 \s </w:instrText>
            </w:r>
            <w:r w:rsidRPr="00EF5479">
              <w:fldChar w:fldCharType="separate"/>
            </w:r>
            <w:r w:rsidR="00C72D54">
              <w:rPr>
                <w:noProof/>
              </w:rPr>
              <w:t>III</w:t>
            </w:r>
            <w:r w:rsidRPr="00EF5479">
              <w:fldChar w:fldCharType="end"/>
            </w:r>
            <w:r w:rsidR="00F4129C" w:rsidRPr="00EF5479">
              <w:t>:</w:t>
            </w:r>
            <w:r w:rsidRPr="00EF5479">
              <w:fldChar w:fldCharType="begin"/>
            </w:r>
            <w:r w:rsidR="00F4129C" w:rsidRPr="00EF5479">
              <w:instrText xml:space="preserve"> SEQ Equation \* ARABIC \s 1 </w:instrText>
            </w:r>
            <w:r w:rsidRPr="00EF5479">
              <w:fldChar w:fldCharType="separate"/>
            </w:r>
            <w:r w:rsidR="00C72D54">
              <w:rPr>
                <w:noProof/>
              </w:rPr>
              <w:t>3</w:t>
            </w:r>
            <w:r w:rsidRPr="00EF5479">
              <w:fldChar w:fldCharType="end"/>
            </w:r>
            <w:bookmarkEnd w:id="197"/>
          </w:p>
        </w:tc>
      </w:tr>
      <w:bookmarkEnd w:id="196"/>
    </w:tbl>
    <w:p w:rsidR="00F4129C" w:rsidRPr="00EF5479" w:rsidRDefault="00F4129C" w:rsidP="00BB3AE9">
      <w:pPr>
        <w:spacing w:after="0"/>
        <w:ind w:left="720"/>
      </w:pPr>
    </w:p>
    <w:p w:rsidR="00F32720" w:rsidRPr="00EF5479" w:rsidRDefault="00BB3AE9" w:rsidP="00F4129C">
      <w:pPr>
        <w:spacing w:after="0"/>
        <w:ind w:left="720" w:hanging="360"/>
      </w:pPr>
      <w:r w:rsidRPr="00EF5479">
        <w:t>Where</w:t>
      </w:r>
      <w:r w:rsidR="00F4129C" w:rsidRPr="00EF5479">
        <w:t>,</w:t>
      </w:r>
    </w:p>
    <w:p w:rsidR="00F32720" w:rsidRPr="00EF5479" w:rsidRDefault="00EF5479" w:rsidP="00BB3AE9">
      <w:pPr>
        <w:spacing w:after="0"/>
        <w:ind w:left="720"/>
        <w:rPr>
          <w:rFonts w:eastAsiaTheme="minorEastAsia"/>
        </w:rPr>
      </w:pPr>
      <m:oMath>
        <m:r>
          <w:rPr>
            <w:rFonts w:ascii="Cambria Math" w:hAnsi="Cambria Math"/>
          </w:rPr>
          <m:t>n</m:t>
        </m:r>
      </m:oMath>
      <w:r w:rsidR="00F32720" w:rsidRPr="00EF5479">
        <w:rPr>
          <w:rFonts w:eastAsiaTheme="minorEastAsia"/>
        </w:rPr>
        <w:t xml:space="preserve"> = Manning’s reach average roughness </w:t>
      </w:r>
    </w:p>
    <w:p w:rsidR="00F32720" w:rsidRPr="00EF5479" w:rsidRDefault="00EF5479" w:rsidP="00BB3AE9">
      <w:pPr>
        <w:ind w:left="720"/>
        <w:rPr>
          <w:rFonts w:eastAsiaTheme="minorEastAsia"/>
        </w:rPr>
      </w:pPr>
      <m:oMath>
        <m:r>
          <w:rPr>
            <w:rFonts w:ascii="Cambria Math" w:hAnsi="Cambria Math"/>
          </w:rPr>
          <m:t>R</m:t>
        </m:r>
      </m:oMath>
      <w:r w:rsidR="00F32720" w:rsidRPr="00EF5479">
        <w:rPr>
          <w:rFonts w:eastAsiaTheme="minorEastAsia"/>
        </w:rPr>
        <w:t xml:space="preserve"> = Hydraulic radius of the channel</w:t>
      </w:r>
    </w:p>
    <w:p w:rsidR="00F32720" w:rsidRPr="00EF5479" w:rsidRDefault="00F32720" w:rsidP="00BB3AE9">
      <w:pPr>
        <w:tabs>
          <w:tab w:val="right" w:leader="dot" w:pos="9360"/>
        </w:tabs>
        <w:rPr>
          <w:rFonts w:eastAsiaTheme="minorEastAsia"/>
        </w:rPr>
      </w:pPr>
      <w:r w:rsidRPr="00EF5479">
        <w:rPr>
          <w:rFonts w:eastAsiaTheme="minorEastAsia"/>
        </w:rPr>
        <w:t xml:space="preserve">Rearranging </w:t>
      </w:r>
      <w:r w:rsidR="0035661F" w:rsidRPr="00EF5479">
        <w:rPr>
          <w:rFonts w:eastAsiaTheme="minorEastAsia"/>
        </w:rPr>
        <w:t xml:space="preserve">Equation </w:t>
      </w:r>
      <w:r w:rsidR="00DA7B45">
        <w:fldChar w:fldCharType="begin"/>
      </w:r>
      <w:r w:rsidR="00DA7B45">
        <w:instrText xml:space="preserve"> REF _Ref362683692  \* MERGEFORMAT </w:instrText>
      </w:r>
      <w:r w:rsidR="00DA7B45">
        <w:fldChar w:fldCharType="separate"/>
      </w:r>
      <w:proofErr w:type="spellStart"/>
      <w:r w:rsidR="00C72D54">
        <w:rPr>
          <w:noProof/>
        </w:rPr>
        <w:t>III</w:t>
      </w:r>
      <w:proofErr w:type="gramStart"/>
      <w:r w:rsidR="00C72D54" w:rsidRPr="00EF5479">
        <w:t>:</w:t>
      </w:r>
      <w:r w:rsidR="00C72D54">
        <w:rPr>
          <w:noProof/>
        </w:rPr>
        <w:t>3</w:t>
      </w:r>
      <w:proofErr w:type="spellEnd"/>
      <w:proofErr w:type="gramEnd"/>
      <w:r w:rsidR="00DA7B45">
        <w:fldChar w:fldCharType="end"/>
      </w:r>
      <w:r w:rsidR="0035661F" w:rsidRPr="00EF5479">
        <w:rPr>
          <w:rFonts w:eastAsiaTheme="minorEastAsia"/>
        </w:rPr>
        <w:t xml:space="preserve"> </w:t>
      </w:r>
      <w:r w:rsidRPr="00EF5479">
        <w:rPr>
          <w:rFonts w:eastAsiaTheme="minorEastAsia"/>
        </w:rPr>
        <w:t>to solve for R and substituting the resulting f</w:t>
      </w:r>
      <w:r w:rsidR="002F01CB" w:rsidRPr="00EF5479">
        <w:rPr>
          <w:rFonts w:eastAsiaTheme="minorEastAsia"/>
        </w:rPr>
        <w:t>or</w:t>
      </w:r>
      <w:r w:rsidRPr="00EF5479">
        <w:rPr>
          <w:rFonts w:eastAsiaTheme="minorEastAsia"/>
        </w:rPr>
        <w:t>m into the relation for shear stress, the following relation is derived.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5661F" w:rsidRPr="00EF5479" w:rsidTr="004362AF">
        <w:tc>
          <w:tcPr>
            <w:tcW w:w="4788" w:type="dxa"/>
            <w:vAlign w:val="center"/>
          </w:tcPr>
          <w:p w:rsidR="0035661F" w:rsidRPr="00EF5479" w:rsidRDefault="00EF5479" w:rsidP="004362AF">
            <w:pPr>
              <w:pStyle w:val="Caption"/>
              <w:tabs>
                <w:tab w:val="right" w:leader="dot" w:pos="9360"/>
              </w:tabs>
              <w:rPr>
                <w:b w:val="0"/>
              </w:rPr>
            </w:pPr>
            <m:oMathPara>
              <m:oMathParaPr>
                <m:jc m:val="left"/>
              </m:oMathParaPr>
              <m:oMath>
                <m:r>
                  <m:rPr>
                    <m:sty m:val="bi"/>
                  </m:rPr>
                  <w:rPr>
                    <w:rFonts w:ascii="Cambria Math" w:hAnsi="Cambria Math"/>
                    <w:noProof/>
                  </w:rPr>
                  <m:t>τ'=</m:t>
                </m:r>
                <m:sSup>
                  <m:sSupPr>
                    <m:ctrlPr>
                      <w:rPr>
                        <w:rFonts w:ascii="Cambria Math" w:hAnsi="Cambria Math"/>
                        <w:b w:val="0"/>
                        <w:i/>
                        <w:noProof/>
                      </w:rPr>
                    </m:ctrlPr>
                  </m:sSupPr>
                  <m:e>
                    <m:r>
                      <m:rPr>
                        <m:sty m:val="bi"/>
                      </m:rPr>
                      <w:rPr>
                        <w:rFonts w:ascii="Cambria Math" w:hAnsi="Cambria Math"/>
                        <w:noProof/>
                      </w:rPr>
                      <m:t>τ</m:t>
                    </m:r>
                    <m:d>
                      <m:dPr>
                        <m:ctrlPr>
                          <w:rPr>
                            <w:rFonts w:ascii="Cambria Math" w:hAnsi="Cambria Math"/>
                            <w:b w:val="0"/>
                            <w:i/>
                            <w:noProof/>
                          </w:rPr>
                        </m:ctrlPr>
                      </m:dPr>
                      <m:e>
                        <m:f>
                          <m:fPr>
                            <m:ctrlPr>
                              <w:rPr>
                                <w:rFonts w:ascii="Cambria Math" w:hAnsi="Cambria Math"/>
                                <w:b w:val="0"/>
                                <w:i/>
                                <w:noProof/>
                              </w:rPr>
                            </m:ctrlPr>
                          </m:fPr>
                          <m:num>
                            <m:sSub>
                              <m:sSubPr>
                                <m:ctrlPr>
                                  <w:rPr>
                                    <w:rFonts w:ascii="Cambria Math" w:hAnsi="Cambria Math"/>
                                    <w:b w:val="0"/>
                                    <w:i/>
                                    <w:noProof/>
                                  </w:rPr>
                                </m:ctrlPr>
                              </m:sSubPr>
                              <m:e>
                                <m:r>
                                  <m:rPr>
                                    <m:sty m:val="bi"/>
                                  </m:rPr>
                                  <w:rPr>
                                    <w:rFonts w:ascii="Cambria Math" w:hAnsi="Cambria Math"/>
                                    <w:noProof/>
                                  </w:rPr>
                                  <m:t>n</m:t>
                                </m:r>
                              </m:e>
                              <m:sub>
                                <m:r>
                                  <m:rPr>
                                    <m:sty m:val="bi"/>
                                  </m:rPr>
                                  <w:rPr>
                                    <w:rFonts w:ascii="Cambria Math" w:hAnsi="Cambria Math"/>
                                    <w:noProof/>
                                  </w:rPr>
                                  <m:t>g</m:t>
                                </m:r>
                              </m:sub>
                            </m:sSub>
                          </m:num>
                          <m:den>
                            <m:r>
                              <m:rPr>
                                <m:sty m:val="bi"/>
                              </m:rPr>
                              <w:rPr>
                                <w:rFonts w:ascii="Cambria Math" w:hAnsi="Cambria Math"/>
                                <w:noProof/>
                              </w:rPr>
                              <m:t>n</m:t>
                            </m:r>
                          </m:den>
                        </m:f>
                      </m:e>
                    </m:d>
                  </m:e>
                  <m:sup>
                    <m:r>
                      <m:rPr>
                        <m:sty m:val="bi"/>
                      </m:rPr>
                      <w:rPr>
                        <w:rFonts w:ascii="Cambria Math" w:hAnsi="Cambria Math"/>
                        <w:noProof/>
                      </w:rPr>
                      <m:t>1.5</m:t>
                    </m:r>
                  </m:sup>
                </m:sSup>
              </m:oMath>
            </m:oMathPara>
          </w:p>
        </w:tc>
        <w:tc>
          <w:tcPr>
            <w:tcW w:w="4788" w:type="dxa"/>
            <w:vAlign w:val="center"/>
          </w:tcPr>
          <w:p w:rsidR="0035661F" w:rsidRPr="00EF5479" w:rsidRDefault="00DA7B45" w:rsidP="004362AF">
            <w:pPr>
              <w:spacing w:before="120" w:after="120"/>
              <w:jc w:val="right"/>
            </w:pPr>
            <w:r w:rsidRPr="00EF5479">
              <w:fldChar w:fldCharType="begin"/>
            </w:r>
            <w:r w:rsidR="0035661F" w:rsidRPr="00EF5479">
              <w:instrText xml:space="preserve"> STYLEREF 1 \s </w:instrText>
            </w:r>
            <w:r w:rsidRPr="00EF5479">
              <w:fldChar w:fldCharType="separate"/>
            </w:r>
            <w:r w:rsidR="00C72D54">
              <w:rPr>
                <w:noProof/>
              </w:rPr>
              <w:t>III</w:t>
            </w:r>
            <w:r w:rsidRPr="00EF5479">
              <w:fldChar w:fldCharType="end"/>
            </w:r>
            <w:r w:rsidR="0035661F" w:rsidRPr="00EF5479">
              <w:t>:</w:t>
            </w:r>
            <w:r w:rsidRPr="00EF5479">
              <w:fldChar w:fldCharType="begin"/>
            </w:r>
            <w:r w:rsidR="0035661F" w:rsidRPr="00EF5479">
              <w:instrText xml:space="preserve"> SEQ Equation \* ARABIC \s 1 </w:instrText>
            </w:r>
            <w:r w:rsidRPr="00EF5479">
              <w:fldChar w:fldCharType="separate"/>
            </w:r>
            <w:r w:rsidR="00C72D54">
              <w:rPr>
                <w:noProof/>
              </w:rPr>
              <w:t>4</w:t>
            </w:r>
            <w:r w:rsidRPr="00EF5479">
              <w:fldChar w:fldCharType="end"/>
            </w:r>
          </w:p>
        </w:tc>
      </w:tr>
    </w:tbl>
    <w:p w:rsidR="0035661F" w:rsidRPr="00EF5479" w:rsidRDefault="0035661F" w:rsidP="00BB3AE9">
      <w:pPr>
        <w:spacing w:after="0"/>
        <w:ind w:left="720"/>
      </w:pPr>
    </w:p>
    <w:p w:rsidR="00F32720" w:rsidRPr="00EF5479" w:rsidRDefault="00F32720" w:rsidP="0035661F">
      <w:pPr>
        <w:spacing w:after="0"/>
        <w:ind w:left="720" w:hanging="360"/>
      </w:pPr>
      <w:r w:rsidRPr="00EF5479">
        <w:t>Where</w:t>
      </w:r>
      <w:r w:rsidR="0035661F" w:rsidRPr="00EF5479">
        <w:t>,</w:t>
      </w:r>
    </w:p>
    <w:p w:rsidR="00F32720" w:rsidRPr="002B73C9" w:rsidRDefault="002B73C9" w:rsidP="00BB3AE9">
      <w:pPr>
        <w:ind w:left="720"/>
        <w:rPr>
          <w:rFonts w:eastAsiaTheme="minorEastAsia"/>
        </w:rPr>
      </w:pPr>
      <m:oMath>
        <m:r>
          <w:rPr>
            <w:rFonts w:ascii="Cambria Math" w:hAnsi="Cambria Math"/>
          </w:rPr>
          <m:t>τ'</m:t>
        </m:r>
      </m:oMath>
      <w:r w:rsidR="00F32720" w:rsidRPr="002B73C9">
        <w:rPr>
          <w:rFonts w:eastAsiaTheme="minorEastAsia"/>
        </w:rPr>
        <w:t xml:space="preserve"> = Grain shear stress </w:t>
      </w:r>
    </w:p>
    <w:p w:rsidR="00F32720" w:rsidRPr="002B73C9" w:rsidRDefault="00F32720" w:rsidP="00F32720">
      <w:pPr>
        <w:rPr>
          <w:rFonts w:eastAsiaTheme="minorEastAsia"/>
        </w:rPr>
      </w:pPr>
      <w:r w:rsidRPr="002B73C9">
        <w:rPr>
          <w:rFonts w:eastAsiaTheme="minorEastAsia"/>
        </w:rPr>
        <w:lastRenderedPageBreak/>
        <w:t>The Manning-</w:t>
      </w:r>
      <w:proofErr w:type="spellStart"/>
      <w:r w:rsidRPr="002B73C9">
        <w:rPr>
          <w:rFonts w:eastAsiaTheme="minorEastAsia"/>
        </w:rPr>
        <w:t>St</w:t>
      </w:r>
      <w:r w:rsidR="002F01CB" w:rsidRPr="002B73C9">
        <w:rPr>
          <w:rFonts w:eastAsiaTheme="minorEastAsia"/>
        </w:rPr>
        <w:t>r</w:t>
      </w:r>
      <w:r w:rsidRPr="002B73C9">
        <w:rPr>
          <w:rFonts w:eastAsiaTheme="minorEastAsia"/>
        </w:rPr>
        <w:t>ickler</w:t>
      </w:r>
      <w:proofErr w:type="spellEnd"/>
      <w:r w:rsidRPr="002B73C9">
        <w:rPr>
          <w:rFonts w:eastAsiaTheme="minorEastAsia"/>
        </w:rPr>
        <w:t xml:space="preserve"> relation may then be used to approximate </w:t>
      </w:r>
      <m:oMath>
        <m:sSub>
          <m:sSubPr>
            <m:ctrlPr>
              <w:rPr>
                <w:rFonts w:ascii="Cambria Math" w:hAnsi="Cambria Math"/>
                <w:i/>
              </w:rPr>
            </m:ctrlPr>
          </m:sSubPr>
          <m:e>
            <m:r>
              <w:rPr>
                <w:rFonts w:ascii="Cambria Math" w:hAnsi="Cambria Math"/>
              </w:rPr>
              <m:t>n</m:t>
            </m:r>
          </m:e>
          <m:sub>
            <m:r>
              <w:rPr>
                <w:rFonts w:ascii="Cambria Math" w:hAnsi="Cambria Math"/>
              </w:rPr>
              <m:t>g</m:t>
            </m:r>
          </m:sub>
        </m:sSub>
      </m:oMath>
      <w:r w:rsidRPr="002B73C9">
        <w:rPr>
          <w:rFonts w:eastAsiaTheme="minorEastAsia"/>
        </w:rPr>
        <w:t xml:space="preserve">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5661F" w:rsidRPr="002B73C9" w:rsidTr="004362AF">
        <w:tc>
          <w:tcPr>
            <w:tcW w:w="4788" w:type="dxa"/>
            <w:vAlign w:val="center"/>
          </w:tcPr>
          <w:p w:rsidR="0035661F" w:rsidRPr="00EF5479" w:rsidRDefault="00DA7B45" w:rsidP="004362AF">
            <w:pPr>
              <w:pStyle w:val="Caption"/>
              <w:tabs>
                <w:tab w:val="right" w:leader="dot" w:pos="9360"/>
              </w:tabs>
              <w:rPr>
                <w:b w:val="0"/>
              </w:rPr>
            </w:pPr>
            <m:oMathPara>
              <m:oMathParaPr>
                <m:jc m:val="left"/>
              </m:oMathParaPr>
              <m:oMath>
                <m:sSub>
                  <m:sSubPr>
                    <m:ctrlPr>
                      <w:rPr>
                        <w:rFonts w:ascii="Cambria Math" w:hAnsi="Cambria Math"/>
                        <w:b w:val="0"/>
                        <w:i/>
                        <w:noProof/>
                      </w:rPr>
                    </m:ctrlPr>
                  </m:sSubPr>
                  <m:e>
                    <m:r>
                      <m:rPr>
                        <m:sty m:val="bi"/>
                      </m:rPr>
                      <w:rPr>
                        <w:rFonts w:ascii="Cambria Math" w:hAnsi="Cambria Math"/>
                        <w:noProof/>
                      </w:rPr>
                      <m:t>n</m:t>
                    </m:r>
                  </m:e>
                  <m:sub>
                    <m:r>
                      <m:rPr>
                        <m:sty m:val="bi"/>
                      </m:rPr>
                      <w:rPr>
                        <w:rFonts w:ascii="Cambria Math" w:hAnsi="Cambria Math"/>
                        <w:noProof/>
                      </w:rPr>
                      <m:t>g</m:t>
                    </m:r>
                  </m:sub>
                </m:sSub>
                <m:r>
                  <m:rPr>
                    <m:sty m:val="bi"/>
                  </m:rPr>
                  <w:rPr>
                    <w:rFonts w:ascii="Cambria Math" w:hAnsi="Cambria Math"/>
                    <w:noProof/>
                  </w:rPr>
                  <m:t>=0.040</m:t>
                </m:r>
                <m:sSup>
                  <m:sSupPr>
                    <m:ctrlPr>
                      <w:rPr>
                        <w:rFonts w:ascii="Cambria Math" w:hAnsi="Cambria Math"/>
                        <w:b w:val="0"/>
                        <w:i/>
                        <w:noProof/>
                      </w:rPr>
                    </m:ctrlPr>
                  </m:sSupPr>
                  <m:e>
                    <m:sSub>
                      <m:sSubPr>
                        <m:ctrlPr>
                          <w:rPr>
                            <w:rFonts w:ascii="Cambria Math" w:hAnsi="Cambria Math"/>
                            <w:b w:val="0"/>
                            <w:i/>
                            <w:noProof/>
                          </w:rPr>
                        </m:ctrlPr>
                      </m:sSubPr>
                      <m:e>
                        <m:r>
                          <m:rPr>
                            <m:sty m:val="bi"/>
                          </m:rPr>
                          <w:rPr>
                            <w:rFonts w:ascii="Cambria Math" w:hAnsi="Cambria Math"/>
                            <w:noProof/>
                          </w:rPr>
                          <m:t>k</m:t>
                        </m:r>
                      </m:e>
                      <m:sub>
                        <m:r>
                          <m:rPr>
                            <m:sty m:val="bi"/>
                          </m:rPr>
                          <w:rPr>
                            <w:rFonts w:ascii="Cambria Math" w:hAnsi="Cambria Math"/>
                            <w:noProof/>
                          </w:rPr>
                          <m:t>s</m:t>
                        </m:r>
                      </m:sub>
                    </m:sSub>
                  </m:e>
                  <m:sup>
                    <m:f>
                      <m:fPr>
                        <m:ctrlPr>
                          <w:rPr>
                            <w:rFonts w:ascii="Cambria Math" w:hAnsi="Cambria Math"/>
                            <w:b w:val="0"/>
                            <w:i/>
                            <w:noProof/>
                          </w:rPr>
                        </m:ctrlPr>
                      </m:fPr>
                      <m:num>
                        <m:r>
                          <m:rPr>
                            <m:sty m:val="bi"/>
                          </m:rPr>
                          <w:rPr>
                            <w:rFonts w:ascii="Cambria Math" w:hAnsi="Cambria Math"/>
                            <w:noProof/>
                          </w:rPr>
                          <m:t>1</m:t>
                        </m:r>
                      </m:num>
                      <m:den>
                        <m:r>
                          <m:rPr>
                            <m:sty m:val="bi"/>
                          </m:rPr>
                          <w:rPr>
                            <w:rFonts w:ascii="Cambria Math" w:hAnsi="Cambria Math"/>
                            <w:noProof/>
                          </w:rPr>
                          <m:t>6</m:t>
                        </m:r>
                      </m:den>
                    </m:f>
                  </m:sup>
                </m:sSup>
              </m:oMath>
            </m:oMathPara>
          </w:p>
        </w:tc>
        <w:tc>
          <w:tcPr>
            <w:tcW w:w="4788" w:type="dxa"/>
            <w:vAlign w:val="center"/>
          </w:tcPr>
          <w:p w:rsidR="0035661F" w:rsidRPr="002B73C9" w:rsidRDefault="00DA7B45" w:rsidP="004362AF">
            <w:pPr>
              <w:spacing w:before="120" w:after="120"/>
              <w:jc w:val="right"/>
            </w:pPr>
            <w:r w:rsidRPr="002B73C9">
              <w:fldChar w:fldCharType="begin"/>
            </w:r>
            <w:r w:rsidR="0035661F" w:rsidRPr="002B73C9">
              <w:instrText xml:space="preserve"> STYLEREF 1 \s </w:instrText>
            </w:r>
            <w:r w:rsidRPr="002B73C9">
              <w:fldChar w:fldCharType="separate"/>
            </w:r>
            <w:r w:rsidR="00C72D54">
              <w:rPr>
                <w:noProof/>
              </w:rPr>
              <w:t>III</w:t>
            </w:r>
            <w:r w:rsidRPr="002B73C9">
              <w:fldChar w:fldCharType="end"/>
            </w:r>
            <w:r w:rsidR="0035661F" w:rsidRPr="002B73C9">
              <w:t>:</w:t>
            </w:r>
            <w:r w:rsidRPr="002B73C9">
              <w:fldChar w:fldCharType="begin"/>
            </w:r>
            <w:r w:rsidR="0035661F" w:rsidRPr="002B73C9">
              <w:instrText xml:space="preserve"> SEQ Equation \* ARABIC \s 1 </w:instrText>
            </w:r>
            <w:r w:rsidRPr="002B73C9">
              <w:fldChar w:fldCharType="separate"/>
            </w:r>
            <w:r w:rsidR="00C72D54">
              <w:rPr>
                <w:noProof/>
              </w:rPr>
              <w:t>5</w:t>
            </w:r>
            <w:r w:rsidRPr="002B73C9">
              <w:fldChar w:fldCharType="end"/>
            </w:r>
          </w:p>
        </w:tc>
      </w:tr>
    </w:tbl>
    <w:p w:rsidR="0035661F" w:rsidRPr="002B73C9" w:rsidRDefault="0035661F" w:rsidP="00BB3AE9">
      <w:pPr>
        <w:spacing w:after="0"/>
        <w:ind w:left="720"/>
      </w:pPr>
    </w:p>
    <w:p w:rsidR="00F32720" w:rsidRPr="002B73C9" w:rsidRDefault="00BB3AE9" w:rsidP="0035661F">
      <w:pPr>
        <w:spacing w:after="0"/>
        <w:ind w:left="720" w:hanging="360"/>
      </w:pPr>
      <w:r w:rsidRPr="002B73C9">
        <w:t>Where</w:t>
      </w:r>
      <w:r w:rsidR="0035661F" w:rsidRPr="002B73C9">
        <w:t>,</w:t>
      </w:r>
    </w:p>
    <w:p w:rsidR="00F32720" w:rsidRPr="002B73C9" w:rsidRDefault="00DA7B45" w:rsidP="00BB3AE9">
      <w:pPr>
        <w:ind w:left="720"/>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s</m:t>
            </m:r>
          </m:sub>
        </m:sSub>
      </m:oMath>
      <w:r w:rsidR="00F32720" w:rsidRPr="002B73C9">
        <w:rPr>
          <w:rFonts w:eastAsiaTheme="minorEastAsia"/>
        </w:rPr>
        <w:t xml:space="preserve"> = Roughness height of particles on the bed.</w:t>
      </w:r>
    </w:p>
    <w:p w:rsidR="00F32720" w:rsidRPr="002B73C9" w:rsidRDefault="00F32720" w:rsidP="00F32720">
      <w:pPr>
        <w:rPr>
          <w:rFonts w:eastAsiaTheme="minorEastAsia"/>
        </w:rPr>
      </w:pPr>
      <w:r w:rsidRPr="002B73C9">
        <w:rPr>
          <w:rFonts w:eastAsiaTheme="minorEastAsia"/>
        </w:rPr>
        <w:t xml:space="preserve">However, this relation requires known values of n and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f</m:t>
            </m:r>
          </m:sub>
        </m:sSub>
      </m:oMath>
      <w:r w:rsidRPr="002B73C9">
        <w:rPr>
          <w:rFonts w:eastAsiaTheme="minorEastAsia"/>
        </w:rPr>
        <w:t xml:space="preserve"> which are inherently difficult to accurately quantify in natural systems.  Therefore the resistance form of the logarithmic velocity profile </w:t>
      </w:r>
      <w:r w:rsidR="00584586">
        <w:rPr>
          <w:rFonts w:eastAsiaTheme="minorEastAsia"/>
        </w:rPr>
        <w:t>was</w:t>
      </w:r>
      <w:r w:rsidRPr="002B73C9">
        <w:rPr>
          <w:rFonts w:eastAsiaTheme="minorEastAsia"/>
        </w:rPr>
        <w:t xml:space="preserve"> used to solve for </w:t>
      </w:r>
      <m:oMath>
        <m:r>
          <w:rPr>
            <w:rFonts w:ascii="Cambria Math" w:hAnsi="Cambria Math"/>
          </w:rPr>
          <m:t>τ'</m:t>
        </m:r>
      </m:oMath>
      <w:r w:rsidRPr="002B73C9">
        <w:rPr>
          <w:rFonts w:eastAsiaTheme="minorEastAsia"/>
        </w:rPr>
        <w:t xml:space="preserve">, </w:t>
      </w:r>
      <w:r w:rsidR="0035661F" w:rsidRPr="002B73C9">
        <w:rPr>
          <w:rFonts w:eastAsiaTheme="minorEastAsia"/>
        </w:rPr>
        <w:t xml:space="preserve">Equations </w:t>
      </w:r>
      <w:r w:rsidR="00DA7B45">
        <w:fldChar w:fldCharType="begin"/>
      </w:r>
      <w:r w:rsidR="00DA7B45">
        <w:instrText xml:space="preserve"> REF _Ref362683838  \* MERGEFORMAT </w:instrText>
      </w:r>
      <w:r w:rsidR="00DA7B45">
        <w:fldChar w:fldCharType="separate"/>
      </w:r>
      <w:proofErr w:type="spellStart"/>
      <w:r w:rsidR="00C72D54">
        <w:rPr>
          <w:noProof/>
        </w:rPr>
        <w:t>III</w:t>
      </w:r>
      <w:r w:rsidR="00C72D54" w:rsidRPr="002B73C9">
        <w:t>:</w:t>
      </w:r>
      <w:r w:rsidR="00C72D54">
        <w:rPr>
          <w:noProof/>
        </w:rPr>
        <w:t>6</w:t>
      </w:r>
      <w:proofErr w:type="spellEnd"/>
      <w:r w:rsidR="00DA7B45">
        <w:fldChar w:fldCharType="end"/>
      </w:r>
      <w:r w:rsidRPr="002B73C9">
        <w:rPr>
          <w:rFonts w:eastAsiaTheme="minorEastAsia"/>
        </w:rPr>
        <w:t xml:space="preserve"> </w:t>
      </w:r>
      <w:r w:rsidR="0035661F" w:rsidRPr="002B73C9">
        <w:rPr>
          <w:rFonts w:eastAsiaTheme="minorEastAsia"/>
        </w:rPr>
        <w:t xml:space="preserve">and </w:t>
      </w:r>
      <w:r w:rsidR="00DA7B45">
        <w:fldChar w:fldCharType="begin"/>
      </w:r>
      <w:r w:rsidR="00DA7B45">
        <w:instrText xml:space="preserve"> REF _Ref362683846  \* MERGEFORMAT </w:instrText>
      </w:r>
      <w:r w:rsidR="00DA7B45">
        <w:fldChar w:fldCharType="separate"/>
      </w:r>
      <w:proofErr w:type="spellStart"/>
      <w:r w:rsidR="00C72D54">
        <w:rPr>
          <w:noProof/>
        </w:rPr>
        <w:t>III</w:t>
      </w:r>
      <w:r w:rsidR="00C72D54" w:rsidRPr="002B73C9">
        <w:t>:</w:t>
      </w:r>
      <w:r w:rsidR="00C72D54">
        <w:rPr>
          <w:noProof/>
        </w:rPr>
        <w:t>7</w:t>
      </w:r>
      <w:proofErr w:type="spellEnd"/>
      <w:r w:rsidR="00DA7B45">
        <w:fldChar w:fldCharType="end"/>
      </w:r>
      <w:r w:rsidR="0035661F" w:rsidRPr="002B73C9">
        <w:rPr>
          <w:rFonts w:eastAsiaTheme="minorEastAsia"/>
        </w:rPr>
        <w:t xml:space="preserve"> </w:t>
      </w:r>
      <w:r w:rsidRPr="002B73C9">
        <w:rPr>
          <w:rFonts w:eastAsiaTheme="minorEastAsia"/>
        </w:rPr>
        <w:t xml:space="preserve">below </w:t>
      </w:r>
      <w:r w:rsidR="00DA7B45" w:rsidRPr="002B73C9">
        <w:rPr>
          <w:rFonts w:eastAsiaTheme="minorEastAsia"/>
        </w:rPr>
        <w:fldChar w:fldCharType="begin"/>
      </w:r>
      <w:r w:rsidRPr="002B73C9">
        <w:rPr>
          <w:rFonts w:eastAsiaTheme="minorEastAsia"/>
        </w:rPr>
        <w:instrText xml:space="preserve"> ADDIN EN.CITE &lt;EndNote&gt;&lt;Cite&gt;&lt;Author&gt;Pitlick&lt;/Author&gt;&lt;Year&gt;2009&lt;/Year&gt;&lt;RecNum&gt;7&lt;/RecNum&gt;&lt;DisplayText&gt;(Pitlick et al. 2009)&lt;/DisplayText&gt;&lt;record&gt;&lt;rec-number&gt;7&lt;/rec-number&gt;&lt;foreign-keys&gt;&lt;key app="EN" db-id="dfpz0vsensd0acesfatxwrvjvpfaedswv2rz"&gt;7&lt;/key&gt;&lt;key app="ENWeb" db-id="TQfX6ArtqgcAAEFNCFM"&gt;8&lt;/key&gt;&lt;/foreign-keys&gt;&lt;ref-type name="Government Document"&gt;46&lt;/ref-type&gt;&lt;contributors&gt;&lt;authors&gt;&lt;author&gt;Pitlick, John&lt;/author&gt;&lt;author&gt;Cui, Yantao&lt;/author&gt;&lt;author&gt;Wilcock, Peter&lt;/author&gt;&lt;/authors&gt;&lt;secondary-authors&gt;&lt;author&gt;U.S. Department of Agriculture, Forest Service, Rocky Mountain Research Station&lt;/author&gt;&lt;/secondary-authors&gt;&lt;/contributors&gt;&lt;titles&gt;&lt;title&gt;Manual for computing bed load transport using BAGS (Bedload Assessment for Gravel-bed Streams) Software&lt;/title&gt;&lt;/titles&gt;&lt;pages&gt;45&lt;/pages&gt;&lt;dates&gt;&lt;year&gt;2009&lt;/year&gt;&lt;/dates&gt;&lt;isbn&gt;Gen. Tech. Rep. RMRS-GTR-223.&lt;/isbn&gt;&lt;urls&gt;&lt;related-urls&gt;&lt;url&gt;http://www.cnr.usu.edu/streamrestoration/files/uploads/Resources%20from%20Peter%20Wilcock/BAGsManualPt2.pdf&lt;/url&gt;&lt;/related-urls&gt;&lt;/urls&gt;&lt;/record&gt;&lt;/Cite&gt;&lt;/EndNote&gt;</w:instrText>
      </w:r>
      <w:r w:rsidR="00DA7B45" w:rsidRPr="002B73C9">
        <w:rPr>
          <w:rFonts w:eastAsiaTheme="minorEastAsia"/>
        </w:rPr>
        <w:fldChar w:fldCharType="separate"/>
      </w:r>
      <w:r w:rsidRPr="002B73C9">
        <w:rPr>
          <w:rFonts w:eastAsiaTheme="minorEastAsia"/>
          <w:noProof/>
        </w:rPr>
        <w:t>(</w:t>
      </w:r>
      <w:hyperlink w:anchor="_ENREF_5_34" w:tooltip="Pitlick, 2009 #7" w:history="1">
        <w:r w:rsidR="00146912" w:rsidRPr="002B73C9">
          <w:rPr>
            <w:rFonts w:eastAsiaTheme="minorEastAsia"/>
            <w:noProof/>
          </w:rPr>
          <w:t>Pitlick et al. 2009</w:t>
        </w:r>
      </w:hyperlink>
      <w:r w:rsidRPr="002B73C9">
        <w:rPr>
          <w:rFonts w:eastAsiaTheme="minorEastAsia"/>
          <w:noProof/>
        </w:rPr>
        <w:t>)</w:t>
      </w:r>
      <w:r w:rsidR="00DA7B45" w:rsidRPr="002B73C9">
        <w:rPr>
          <w:rFonts w:eastAsiaTheme="minorEastAsia"/>
        </w:rPr>
        <w:fldChar w:fldCharType="end"/>
      </w:r>
      <w:r w:rsidRPr="002B73C9">
        <w:rPr>
          <w:rFonts w:eastAsiaTheme="minorEastAsi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5661F" w:rsidRPr="002B73C9" w:rsidTr="0035661F">
        <w:tc>
          <w:tcPr>
            <w:tcW w:w="4788" w:type="dxa"/>
            <w:vAlign w:val="center"/>
          </w:tcPr>
          <w:p w:rsidR="0035661F" w:rsidRPr="00EF5479" w:rsidRDefault="00DA7B45" w:rsidP="0035661F">
            <w:pPr>
              <w:pStyle w:val="Caption"/>
              <w:tabs>
                <w:tab w:val="right" w:leader="dot" w:pos="9360"/>
              </w:tabs>
              <w:jc w:val="center"/>
              <w:rPr>
                <w:b w:val="0"/>
              </w:rPr>
            </w:pPr>
            <m:oMathPara>
              <m:oMathParaPr>
                <m:jc m:val="left"/>
              </m:oMathParaPr>
              <m:oMath>
                <m:f>
                  <m:fPr>
                    <m:ctrlPr>
                      <w:rPr>
                        <w:rFonts w:ascii="Cambria Math" w:eastAsiaTheme="minorEastAsia" w:hAnsi="Cambria Math"/>
                        <w:b w:val="0"/>
                        <w:i/>
                      </w:rPr>
                    </m:ctrlPr>
                  </m:fPr>
                  <m:num>
                    <m:r>
                      <m:rPr>
                        <m:sty m:val="bi"/>
                      </m:rPr>
                      <w:rPr>
                        <w:rFonts w:ascii="Cambria Math" w:eastAsiaTheme="minorEastAsia" w:hAnsi="Cambria Math"/>
                      </w:rPr>
                      <m:t>U</m:t>
                    </m:r>
                  </m:num>
                  <m:den>
                    <m:sSup>
                      <m:sSupPr>
                        <m:ctrlPr>
                          <w:rPr>
                            <w:rFonts w:ascii="Cambria Math" w:eastAsiaTheme="minorEastAsia" w:hAnsi="Cambria Math"/>
                            <w:b w:val="0"/>
                            <w:i/>
                          </w:rPr>
                        </m:ctrlPr>
                      </m:sSupPr>
                      <m:e>
                        <m:r>
                          <m:rPr>
                            <m:sty m:val="bi"/>
                          </m:rPr>
                          <w:rPr>
                            <w:rFonts w:ascii="Cambria Math" w:eastAsiaTheme="minorEastAsia" w:hAnsi="Cambria Math"/>
                          </w:rPr>
                          <m:t>u</m:t>
                        </m:r>
                      </m:e>
                      <m:sup>
                        <m:r>
                          <m:rPr>
                            <m:sty m:val="bi"/>
                          </m:rPr>
                          <w:rPr>
                            <w:rFonts w:ascii="Cambria Math" w:eastAsiaTheme="minorEastAsia" w:hAnsi="Cambria Math"/>
                          </w:rPr>
                          <m:t>'*</m:t>
                        </m:r>
                      </m:sup>
                    </m:sSup>
                  </m:den>
                </m:f>
                <m:r>
                  <m:rPr>
                    <m:sty m:val="bi"/>
                  </m:rPr>
                  <w:rPr>
                    <w:rFonts w:ascii="Cambria Math" w:eastAsiaTheme="minorEastAsia" w:hAnsi="Cambria Math"/>
                  </w:rPr>
                  <m:t>=2.5</m:t>
                </m:r>
                <m:func>
                  <m:funcPr>
                    <m:ctrlPr>
                      <w:rPr>
                        <w:rFonts w:ascii="Cambria Math" w:eastAsiaTheme="minorEastAsia" w:hAnsi="Cambria Math"/>
                        <w:b w:val="0"/>
                        <w:i/>
                      </w:rPr>
                    </m:ctrlPr>
                  </m:funcPr>
                  <m:fName>
                    <m:r>
                      <m:rPr>
                        <m:sty m:val="b"/>
                      </m:rPr>
                      <w:rPr>
                        <w:rFonts w:ascii="Cambria Math" w:hAnsi="Cambria Math"/>
                      </w:rPr>
                      <m:t>ln</m:t>
                    </m:r>
                  </m:fName>
                  <m:e>
                    <m:d>
                      <m:dPr>
                        <m:ctrlPr>
                          <w:rPr>
                            <w:rFonts w:ascii="Cambria Math" w:eastAsiaTheme="minorEastAsia" w:hAnsi="Cambria Math"/>
                            <w:b w:val="0"/>
                            <w:i/>
                          </w:rPr>
                        </m:ctrlPr>
                      </m:dPr>
                      <m:e>
                        <m:r>
                          <m:rPr>
                            <m:sty m:val="bi"/>
                          </m:rPr>
                          <w:rPr>
                            <w:rFonts w:ascii="Cambria Math" w:eastAsiaTheme="minorEastAsia" w:hAnsi="Cambria Math"/>
                          </w:rPr>
                          <m:t>11</m:t>
                        </m:r>
                        <m:f>
                          <m:fPr>
                            <m:ctrlPr>
                              <w:rPr>
                                <w:rFonts w:ascii="Cambria Math" w:eastAsiaTheme="minorEastAsia" w:hAnsi="Cambria Math"/>
                                <w:b w:val="0"/>
                                <w:i/>
                              </w:rPr>
                            </m:ctrlPr>
                          </m:fPr>
                          <m:num>
                            <m:r>
                              <m:rPr>
                                <m:sty m:val="bi"/>
                              </m:rPr>
                              <w:rPr>
                                <w:rFonts w:ascii="Cambria Math" w:eastAsiaTheme="minorEastAsia" w:hAnsi="Cambria Math"/>
                              </w:rPr>
                              <m:t>R</m:t>
                            </m:r>
                          </m:num>
                          <m:den>
                            <m:sSub>
                              <m:sSubPr>
                                <m:ctrlPr>
                                  <w:rPr>
                                    <w:rFonts w:ascii="Cambria Math" w:eastAsiaTheme="minorEastAsia" w:hAnsi="Cambria Math"/>
                                    <w:b w:val="0"/>
                                    <w:i/>
                                  </w:rPr>
                                </m:ctrlPr>
                              </m:sSubPr>
                              <m:e>
                                <m:r>
                                  <m:rPr>
                                    <m:sty m:val="bi"/>
                                  </m:rPr>
                                  <w:rPr>
                                    <w:rFonts w:ascii="Cambria Math" w:eastAsiaTheme="minorEastAsia" w:hAnsi="Cambria Math"/>
                                  </w:rPr>
                                  <m:t>k</m:t>
                                </m:r>
                              </m:e>
                              <m:sub>
                                <m:r>
                                  <m:rPr>
                                    <m:sty m:val="bi"/>
                                  </m:rPr>
                                  <w:rPr>
                                    <w:rFonts w:ascii="Cambria Math" w:eastAsiaTheme="minorEastAsia" w:hAnsi="Cambria Math"/>
                                  </w:rPr>
                                  <m:t>s</m:t>
                                </m:r>
                              </m:sub>
                            </m:sSub>
                          </m:den>
                        </m:f>
                      </m:e>
                    </m:d>
                  </m:e>
                </m:func>
              </m:oMath>
            </m:oMathPara>
          </w:p>
        </w:tc>
        <w:bookmarkStart w:id="198" w:name="_Ref362683838"/>
        <w:tc>
          <w:tcPr>
            <w:tcW w:w="4788" w:type="dxa"/>
            <w:vAlign w:val="center"/>
          </w:tcPr>
          <w:p w:rsidR="0035661F" w:rsidRPr="002B73C9" w:rsidRDefault="00DA7B45" w:rsidP="0035661F">
            <w:pPr>
              <w:spacing w:before="120" w:after="120"/>
              <w:jc w:val="right"/>
            </w:pPr>
            <w:r w:rsidRPr="002B73C9">
              <w:fldChar w:fldCharType="begin"/>
            </w:r>
            <w:r w:rsidR="0035661F" w:rsidRPr="002B73C9">
              <w:instrText xml:space="preserve"> STYLEREF 1 \s </w:instrText>
            </w:r>
            <w:r w:rsidRPr="002B73C9">
              <w:fldChar w:fldCharType="separate"/>
            </w:r>
            <w:r w:rsidR="00C72D54">
              <w:rPr>
                <w:noProof/>
              </w:rPr>
              <w:t>III</w:t>
            </w:r>
            <w:r w:rsidRPr="002B73C9">
              <w:fldChar w:fldCharType="end"/>
            </w:r>
            <w:r w:rsidR="0035661F" w:rsidRPr="002B73C9">
              <w:t>:</w:t>
            </w:r>
            <w:r w:rsidRPr="002B73C9">
              <w:fldChar w:fldCharType="begin"/>
            </w:r>
            <w:r w:rsidR="0035661F" w:rsidRPr="002B73C9">
              <w:instrText xml:space="preserve"> SEQ Equation \* ARABIC \s 1 </w:instrText>
            </w:r>
            <w:r w:rsidRPr="002B73C9">
              <w:fldChar w:fldCharType="separate"/>
            </w:r>
            <w:r w:rsidR="00C72D54">
              <w:rPr>
                <w:noProof/>
              </w:rPr>
              <w:t>6</w:t>
            </w:r>
            <w:r w:rsidRPr="002B73C9">
              <w:fldChar w:fldCharType="end"/>
            </w:r>
            <w:bookmarkEnd w:id="198"/>
          </w:p>
        </w:tc>
      </w:tr>
      <w:tr w:rsidR="0035661F" w:rsidRPr="002B73C9" w:rsidTr="003566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8" w:type="dxa"/>
            <w:tcBorders>
              <w:top w:val="nil"/>
              <w:left w:val="nil"/>
              <w:bottom w:val="nil"/>
              <w:right w:val="nil"/>
            </w:tcBorders>
            <w:vAlign w:val="center"/>
          </w:tcPr>
          <w:p w:rsidR="0035661F" w:rsidRPr="00EF5479" w:rsidRDefault="00DA7B45" w:rsidP="0035661F">
            <w:pPr>
              <w:pStyle w:val="Caption"/>
              <w:tabs>
                <w:tab w:val="right" w:leader="dot" w:pos="9360"/>
              </w:tabs>
              <w:jc w:val="center"/>
              <w:rPr>
                <w:b w:val="0"/>
              </w:rPr>
            </w:pPr>
            <m:oMathPara>
              <m:oMathParaPr>
                <m:jc m:val="left"/>
              </m:oMathParaPr>
              <m:oMath>
                <m:sSup>
                  <m:sSupPr>
                    <m:ctrlPr>
                      <w:rPr>
                        <w:rFonts w:ascii="Cambria Math" w:eastAsiaTheme="minorEastAsia" w:hAnsi="Cambria Math"/>
                        <w:b w:val="0"/>
                        <w:i/>
                      </w:rPr>
                    </m:ctrlPr>
                  </m:sSupPr>
                  <m:e>
                    <m:r>
                      <m:rPr>
                        <m:sty m:val="bi"/>
                      </m:rPr>
                      <w:rPr>
                        <w:rFonts w:ascii="Cambria Math" w:eastAsiaTheme="minorEastAsia" w:hAnsi="Cambria Math"/>
                      </w:rPr>
                      <m:t>τ</m:t>
                    </m:r>
                  </m:e>
                  <m:sup>
                    <m:r>
                      <m:rPr>
                        <m:sty m:val="bi"/>
                      </m:rPr>
                      <w:rPr>
                        <w:rFonts w:ascii="Cambria Math" w:eastAsiaTheme="minorEastAsia" w:hAnsi="Cambria Math"/>
                      </w:rPr>
                      <m:t>'</m:t>
                    </m:r>
                  </m:sup>
                </m:sSup>
                <m:r>
                  <m:rPr>
                    <m:sty m:val="bi"/>
                  </m:rPr>
                  <w:rPr>
                    <w:rFonts w:ascii="Cambria Math" w:eastAsiaTheme="minorEastAsia" w:hAnsi="Cambria Math"/>
                  </w:rPr>
                  <m:t>=</m:t>
                </m:r>
                <m:rad>
                  <m:radPr>
                    <m:degHide m:val="on"/>
                    <m:ctrlPr>
                      <w:rPr>
                        <w:rFonts w:ascii="Cambria Math" w:eastAsiaTheme="minorEastAsia" w:hAnsi="Cambria Math"/>
                        <w:b w:val="0"/>
                        <w:i/>
                      </w:rPr>
                    </m:ctrlPr>
                  </m:radPr>
                  <m:deg/>
                  <m:e>
                    <m:f>
                      <m:fPr>
                        <m:ctrlPr>
                          <w:rPr>
                            <w:rFonts w:ascii="Cambria Math" w:eastAsiaTheme="minorEastAsia" w:hAnsi="Cambria Math"/>
                            <w:b w:val="0"/>
                            <w:i/>
                          </w:rPr>
                        </m:ctrlPr>
                      </m:fPr>
                      <m:num>
                        <m:sSup>
                          <m:sSupPr>
                            <m:ctrlPr>
                              <w:rPr>
                                <w:rFonts w:ascii="Cambria Math" w:eastAsiaTheme="minorEastAsia" w:hAnsi="Cambria Math"/>
                                <w:b w:val="0"/>
                                <w:i/>
                              </w:rPr>
                            </m:ctrlPr>
                          </m:sSupPr>
                          <m:e>
                            <m:r>
                              <m:rPr>
                                <m:sty m:val="bi"/>
                              </m:rPr>
                              <w:rPr>
                                <w:rFonts w:ascii="Cambria Math" w:eastAsiaTheme="minorEastAsia" w:hAnsi="Cambria Math"/>
                              </w:rPr>
                              <m:t>u'</m:t>
                            </m:r>
                          </m:e>
                          <m:sup>
                            <m:r>
                              <m:rPr>
                                <m:sty m:val="bi"/>
                              </m:rPr>
                              <w:rPr>
                                <w:rFonts w:ascii="Cambria Math" w:eastAsiaTheme="minorEastAsia" w:hAnsi="Cambria Math"/>
                              </w:rPr>
                              <m:t>*</m:t>
                            </m:r>
                          </m:sup>
                        </m:sSup>
                      </m:num>
                      <m:den>
                        <m:r>
                          <m:rPr>
                            <m:sty m:val="bi"/>
                          </m:rPr>
                          <w:rPr>
                            <w:rFonts w:ascii="Cambria Math" w:eastAsiaTheme="minorEastAsia" w:hAnsi="Cambria Math"/>
                          </w:rPr>
                          <m:t>ρ</m:t>
                        </m:r>
                      </m:den>
                    </m:f>
                  </m:e>
                </m:rad>
              </m:oMath>
            </m:oMathPara>
          </w:p>
        </w:tc>
        <w:bookmarkStart w:id="199" w:name="_Ref362683846"/>
        <w:tc>
          <w:tcPr>
            <w:tcW w:w="4788" w:type="dxa"/>
            <w:tcBorders>
              <w:top w:val="nil"/>
              <w:left w:val="nil"/>
              <w:bottom w:val="nil"/>
              <w:right w:val="nil"/>
            </w:tcBorders>
            <w:vAlign w:val="center"/>
          </w:tcPr>
          <w:p w:rsidR="0035661F" w:rsidRPr="002B73C9" w:rsidRDefault="00DA7B45" w:rsidP="0035661F">
            <w:pPr>
              <w:spacing w:before="120" w:after="120"/>
              <w:jc w:val="right"/>
            </w:pPr>
            <w:r w:rsidRPr="002B73C9">
              <w:fldChar w:fldCharType="begin"/>
            </w:r>
            <w:r w:rsidR="0035661F" w:rsidRPr="002B73C9">
              <w:instrText xml:space="preserve"> STYLEREF 1 \s </w:instrText>
            </w:r>
            <w:r w:rsidRPr="002B73C9">
              <w:fldChar w:fldCharType="separate"/>
            </w:r>
            <w:r w:rsidR="00C72D54">
              <w:rPr>
                <w:noProof/>
              </w:rPr>
              <w:t>III</w:t>
            </w:r>
            <w:r w:rsidRPr="002B73C9">
              <w:fldChar w:fldCharType="end"/>
            </w:r>
            <w:r w:rsidR="0035661F" w:rsidRPr="002B73C9">
              <w:t>:</w:t>
            </w:r>
            <w:r w:rsidRPr="002B73C9">
              <w:fldChar w:fldCharType="begin"/>
            </w:r>
            <w:r w:rsidR="0035661F" w:rsidRPr="002B73C9">
              <w:instrText xml:space="preserve"> SEQ Equation \* ARABIC \s 1 </w:instrText>
            </w:r>
            <w:r w:rsidRPr="002B73C9">
              <w:fldChar w:fldCharType="separate"/>
            </w:r>
            <w:r w:rsidR="00C72D54">
              <w:rPr>
                <w:noProof/>
              </w:rPr>
              <w:t>7</w:t>
            </w:r>
            <w:r w:rsidRPr="002B73C9">
              <w:fldChar w:fldCharType="end"/>
            </w:r>
            <w:bookmarkEnd w:id="199"/>
          </w:p>
        </w:tc>
      </w:tr>
    </w:tbl>
    <w:p w:rsidR="0035661F" w:rsidRPr="002B73C9" w:rsidRDefault="0035661F" w:rsidP="00BB3AE9">
      <w:pPr>
        <w:spacing w:after="0"/>
        <w:ind w:left="720"/>
      </w:pPr>
    </w:p>
    <w:p w:rsidR="00F32720" w:rsidRPr="002B73C9" w:rsidRDefault="00BB3AE9" w:rsidP="0035661F">
      <w:pPr>
        <w:spacing w:after="0"/>
        <w:ind w:left="720" w:hanging="360"/>
      </w:pPr>
      <w:r w:rsidRPr="002B73C9">
        <w:t>Where</w:t>
      </w:r>
    </w:p>
    <w:p w:rsidR="00F32720" w:rsidRPr="002B73C9" w:rsidRDefault="002B73C9" w:rsidP="00BB3AE9">
      <w:pPr>
        <w:spacing w:after="0"/>
        <w:ind w:left="720"/>
        <w:rPr>
          <w:rFonts w:eastAsiaTheme="minorEastAsia"/>
        </w:rPr>
      </w:pPr>
      <m:oMath>
        <m:r>
          <w:rPr>
            <w:rFonts w:ascii="Cambria Math" w:eastAsiaTheme="minorEastAsia" w:hAnsi="Cambria Math"/>
          </w:rPr>
          <m:t>U</m:t>
        </m:r>
      </m:oMath>
      <w:r w:rsidR="00F32720" w:rsidRPr="002B73C9">
        <w:rPr>
          <w:rFonts w:eastAsiaTheme="minorEastAsia"/>
        </w:rPr>
        <w:t xml:space="preserve"> = </w:t>
      </w:r>
      <w:r w:rsidR="00584586">
        <w:rPr>
          <w:rFonts w:eastAsiaTheme="minorEastAsia"/>
        </w:rPr>
        <w:t>Depth-averaged</w:t>
      </w:r>
      <w:r w:rsidR="00F32720" w:rsidRPr="002B73C9">
        <w:rPr>
          <w:rFonts w:eastAsiaTheme="minorEastAsia"/>
        </w:rPr>
        <w:t xml:space="preserve"> velocity </w:t>
      </w:r>
    </w:p>
    <w:p w:rsidR="00F32720" w:rsidRPr="002B73C9" w:rsidRDefault="00DA7B45" w:rsidP="00BB3AE9">
      <w:pPr>
        <w:spacing w:after="0"/>
        <w:ind w:left="720"/>
        <w:rPr>
          <w:rFonts w:eastAsiaTheme="minorEastAsia"/>
        </w:rPr>
      </w:pPr>
      <m:oMath>
        <m:sSup>
          <m:sSupPr>
            <m:ctrlPr>
              <w:rPr>
                <w:rFonts w:ascii="Cambria Math" w:hAnsi="Cambria Math"/>
                <w:i/>
              </w:rPr>
            </m:ctrlPr>
          </m:sSupPr>
          <m:e>
            <m:r>
              <w:rPr>
                <w:rFonts w:ascii="Cambria Math" w:hAnsi="Cambria Math"/>
              </w:rPr>
              <m:t>u'</m:t>
            </m:r>
          </m:e>
          <m:sup>
            <m:r>
              <w:rPr>
                <w:rFonts w:ascii="Cambria Math" w:hAnsi="Cambria Math"/>
              </w:rPr>
              <m:t>*</m:t>
            </m:r>
          </m:sup>
        </m:sSup>
      </m:oMath>
      <w:r w:rsidR="00F32720" w:rsidRPr="002B73C9">
        <w:rPr>
          <w:rFonts w:eastAsiaTheme="minorEastAsia"/>
        </w:rPr>
        <w:t xml:space="preserve"> = Grain shear velocity</w:t>
      </w:r>
    </w:p>
    <w:p w:rsidR="00F32720" w:rsidRPr="002B73C9" w:rsidRDefault="002B73C9" w:rsidP="00BB3AE9">
      <w:pPr>
        <w:spacing w:after="0"/>
        <w:ind w:left="720"/>
        <w:rPr>
          <w:rFonts w:eastAsiaTheme="minorEastAsia"/>
        </w:rPr>
      </w:pPr>
      <m:oMath>
        <m:r>
          <w:rPr>
            <w:rFonts w:ascii="Cambria Math" w:eastAsiaTheme="minorEastAsia" w:hAnsi="Cambria Math"/>
          </w:rPr>
          <m:t>R</m:t>
        </m:r>
      </m:oMath>
      <w:r w:rsidR="00F32720" w:rsidRPr="002B73C9">
        <w:rPr>
          <w:rFonts w:eastAsiaTheme="minorEastAsia"/>
        </w:rPr>
        <w:t xml:space="preserve"> = Hydraulic radius </w:t>
      </w:r>
    </w:p>
    <w:p w:rsidR="00F32720" w:rsidRDefault="00F32720" w:rsidP="00BB3AE9">
      <w:pPr>
        <w:ind w:left="720"/>
        <w:rPr>
          <w:rFonts w:eastAsiaTheme="minorEastAsia"/>
        </w:rPr>
      </w:pPr>
      <m:oMath>
        <m:r>
          <w:rPr>
            <w:rFonts w:ascii="Cambria Math" w:eastAsiaTheme="minorEastAsia" w:hAnsi="Cambria Math"/>
          </w:rPr>
          <m:t>ρ</m:t>
        </m:r>
      </m:oMath>
      <w:r>
        <w:rPr>
          <w:rFonts w:eastAsiaTheme="minorEastAsia"/>
        </w:rPr>
        <w:t xml:space="preserve"> = Fluid density </w:t>
      </w:r>
    </w:p>
    <w:p w:rsidR="00F32720" w:rsidRDefault="00F32720" w:rsidP="00F32720">
      <w:pPr>
        <w:rPr>
          <w:rFonts w:eastAsiaTheme="minorEastAsia"/>
        </w:rPr>
      </w:pPr>
      <w:r>
        <w:rPr>
          <w:rFonts w:eastAsiaTheme="minorEastAsia"/>
        </w:rPr>
        <w:t xml:space="preserve">Channel geometry </w:t>
      </w:r>
      <w:r w:rsidR="00584586">
        <w:rPr>
          <w:rFonts w:eastAsiaTheme="minorEastAsia"/>
        </w:rPr>
        <w:t>was</w:t>
      </w:r>
      <w:r>
        <w:rPr>
          <w:rFonts w:eastAsiaTheme="minorEastAsia"/>
        </w:rPr>
        <w:t xml:space="preserve"> determined through field survey efforts.  The Manning’s n for the channel was estimated according to water surface slope and flow measurements at bank full flow (</w:t>
      </w:r>
      <w:r w:rsidR="00A75064">
        <w:rPr>
          <w:rFonts w:eastAsiaTheme="minorEastAsia"/>
        </w:rPr>
        <w:t>see appendix</w:t>
      </w:r>
      <w:r>
        <w:rPr>
          <w:rFonts w:eastAsiaTheme="minorEastAsia"/>
        </w:rPr>
        <w:t xml:space="preserve">).  The bed roughness height </w:t>
      </w:r>
      <w:r w:rsidR="00584586">
        <w:rPr>
          <w:rFonts w:eastAsiaTheme="minorEastAsia"/>
        </w:rPr>
        <w:t>was</w:t>
      </w:r>
      <w:r>
        <w:rPr>
          <w:rFonts w:eastAsiaTheme="minorEastAsia"/>
        </w:rPr>
        <w:t xml:space="preserve"> estimated differently for various </w:t>
      </w:r>
      <w:proofErr w:type="spellStart"/>
      <w:r>
        <w:rPr>
          <w:rFonts w:eastAsiaTheme="minorEastAsia"/>
        </w:rPr>
        <w:t>bedload</w:t>
      </w:r>
      <w:proofErr w:type="spellEnd"/>
      <w:r>
        <w:rPr>
          <w:rFonts w:eastAsiaTheme="minorEastAsia"/>
        </w:rPr>
        <w:t xml:space="preserve"> relations.  As the </w:t>
      </w:r>
      <w:proofErr w:type="spellStart"/>
      <w:r>
        <w:rPr>
          <w:rFonts w:eastAsiaTheme="minorEastAsia"/>
        </w:rPr>
        <w:t>Wilcock</w:t>
      </w:r>
      <w:proofErr w:type="spellEnd"/>
      <w:r>
        <w:rPr>
          <w:rFonts w:eastAsiaTheme="minorEastAsia"/>
        </w:rPr>
        <w:t xml:space="preserve"> (1998) model </w:t>
      </w:r>
      <w:r w:rsidR="00584586">
        <w:rPr>
          <w:rFonts w:eastAsiaTheme="minorEastAsia"/>
        </w:rPr>
        <w:t>was</w:t>
      </w:r>
      <w:r>
        <w:rPr>
          <w:rFonts w:eastAsiaTheme="minorEastAsia"/>
        </w:rPr>
        <w:t xml:space="preserve"> addressed in this study, the bed roughness </w:t>
      </w:r>
      <w:r w:rsidR="00584586">
        <w:rPr>
          <w:rFonts w:eastAsiaTheme="minorEastAsia"/>
        </w:rPr>
        <w:t>was</w:t>
      </w:r>
      <w:r>
        <w:rPr>
          <w:rFonts w:eastAsiaTheme="minorEastAsia"/>
        </w:rPr>
        <w:t xml:space="preserve"> estimated accordingly as twice the nominal diameter of the </w:t>
      </w:r>
      <w:proofErr w:type="spellStart"/>
      <w:r>
        <w:rPr>
          <w:rFonts w:eastAsiaTheme="minorEastAsia"/>
        </w:rPr>
        <w:t>D</w:t>
      </w:r>
      <w:r w:rsidRPr="00CA2B14">
        <w:rPr>
          <w:rFonts w:eastAsiaTheme="minorEastAsia"/>
          <w:vertAlign w:val="subscript"/>
        </w:rPr>
        <w:t>65</w:t>
      </w:r>
      <w:proofErr w:type="spellEnd"/>
      <w:r>
        <w:rPr>
          <w:rFonts w:eastAsiaTheme="minorEastAsia"/>
        </w:rPr>
        <w:t xml:space="preserve"> particle on the bed surface.</w:t>
      </w:r>
    </w:p>
    <w:p w:rsidR="00F32720" w:rsidRPr="004D4626" w:rsidRDefault="00F32720" w:rsidP="0095419B">
      <w:pPr>
        <w:pStyle w:val="Heading3"/>
      </w:pPr>
      <w:bookmarkStart w:id="200" w:name="_Toc364775353"/>
      <w:proofErr w:type="spellStart"/>
      <w:r w:rsidRPr="004D4626">
        <w:t>Bedload</w:t>
      </w:r>
      <w:proofErr w:type="spellEnd"/>
      <w:r>
        <w:t xml:space="preserve"> </w:t>
      </w:r>
      <w:r w:rsidRPr="004D4626">
        <w:t>Transport Model Calibration</w:t>
      </w:r>
      <w:bookmarkEnd w:id="200"/>
      <w:r w:rsidRPr="004D4626">
        <w:t xml:space="preserve"> </w:t>
      </w:r>
    </w:p>
    <w:p w:rsidR="00F32720" w:rsidRDefault="00F32720" w:rsidP="00F32720">
      <w:r>
        <w:t xml:space="preserve">Calibration of the </w:t>
      </w:r>
      <w:proofErr w:type="spellStart"/>
      <w:r>
        <w:t>Wilcock</w:t>
      </w:r>
      <w:proofErr w:type="spellEnd"/>
      <w:r>
        <w:t xml:space="preserve"> (1998) </w:t>
      </w:r>
      <w:r w:rsidR="002F01CB">
        <w:t>two-fraction</w:t>
      </w:r>
      <w:r>
        <w:t xml:space="preserve"> </w:t>
      </w:r>
      <w:proofErr w:type="spellStart"/>
      <w:r>
        <w:t>bedload</w:t>
      </w:r>
      <w:proofErr w:type="spellEnd"/>
      <w:r>
        <w:t xml:space="preserve"> model requires specification of the fraction of </w:t>
      </w:r>
      <w:proofErr w:type="spellStart"/>
      <w:r>
        <w:t>bedload</w:t>
      </w:r>
      <w:proofErr w:type="spellEnd"/>
      <w:r>
        <w:t xml:space="preserve"> in the sand size range (</w:t>
      </w:r>
      <w:proofErr w:type="spellStart"/>
      <w:r w:rsidRPr="00787090">
        <w:rPr>
          <w:i/>
        </w:rPr>
        <w:t>f</w:t>
      </w:r>
      <w:r w:rsidRPr="00787090">
        <w:rPr>
          <w:vertAlign w:val="subscript"/>
        </w:rPr>
        <w:t>s</w:t>
      </w:r>
      <w:proofErr w:type="spellEnd"/>
      <w:r>
        <w:t>) on the bed surface and a reference shear stress value for sand (</w:t>
      </w:r>
      <w:proofErr w:type="spellStart"/>
      <w:r>
        <w:t>τ</w:t>
      </w:r>
      <w:r w:rsidRPr="00787090">
        <w:rPr>
          <w:vertAlign w:val="subscript"/>
        </w:rPr>
        <w:t>rs</w:t>
      </w:r>
      <w:proofErr w:type="spellEnd"/>
      <w:r>
        <w:t>) and for gravel (</w:t>
      </w:r>
      <w:proofErr w:type="spellStart"/>
      <w:r>
        <w:t>τ</w:t>
      </w:r>
      <w:r w:rsidRPr="00787090">
        <w:rPr>
          <w:vertAlign w:val="subscript"/>
        </w:rPr>
        <w:t>r</w:t>
      </w:r>
      <w:r>
        <w:rPr>
          <w:vertAlign w:val="subscript"/>
        </w:rPr>
        <w:t>g</w:t>
      </w:r>
      <w:proofErr w:type="spellEnd"/>
      <w:r>
        <w:t xml:space="preserve">) in the system being modeled.  The reference shear stress </w:t>
      </w:r>
      <w:r w:rsidR="00584586">
        <w:t>was</w:t>
      </w:r>
      <w:r>
        <w:t xml:space="preserve"> used as surrogate for the critical shear stress for incipient motion.  In this application, each of these values </w:t>
      </w:r>
      <w:proofErr w:type="gramStart"/>
      <w:r>
        <w:t>are</w:t>
      </w:r>
      <w:proofErr w:type="gramEnd"/>
      <w:r>
        <w:t xml:space="preserve"> expressed as grain shear.  The relations for the </w:t>
      </w:r>
      <w:proofErr w:type="spellStart"/>
      <w:r>
        <w:t>Wilcock</w:t>
      </w:r>
      <w:proofErr w:type="spellEnd"/>
      <w:r>
        <w:t xml:space="preserve"> (1998) model are summarized in Equations </w:t>
      </w:r>
      <w:r w:rsidR="00DA7B45">
        <w:fldChar w:fldCharType="begin"/>
      </w:r>
      <w:r w:rsidR="0035661F">
        <w:instrText xml:space="preserve"> REF _Ref362684037 </w:instrText>
      </w:r>
      <w:r w:rsidR="00DA7B45">
        <w:fldChar w:fldCharType="separate"/>
      </w:r>
      <w:proofErr w:type="spellStart"/>
      <w:r w:rsidR="00C72D54">
        <w:rPr>
          <w:noProof/>
        </w:rPr>
        <w:t>III</w:t>
      </w:r>
      <w:proofErr w:type="gramStart"/>
      <w:r w:rsidR="00C72D54">
        <w:t>:</w:t>
      </w:r>
      <w:r w:rsidR="00C72D54">
        <w:rPr>
          <w:noProof/>
        </w:rPr>
        <w:t>8</w:t>
      </w:r>
      <w:proofErr w:type="spellEnd"/>
      <w:proofErr w:type="gramEnd"/>
      <w:r w:rsidR="00DA7B45">
        <w:fldChar w:fldCharType="end"/>
      </w:r>
      <w:r>
        <w:t xml:space="preserve"> through </w:t>
      </w:r>
      <w:r w:rsidR="00DA7B45">
        <w:fldChar w:fldCharType="begin"/>
      </w:r>
      <w:r w:rsidR="0035661F">
        <w:instrText xml:space="preserve"> REF _Ref362684046 </w:instrText>
      </w:r>
      <w:r w:rsidR="00DA7B45">
        <w:fldChar w:fldCharType="separate"/>
      </w:r>
      <w:proofErr w:type="spellStart"/>
      <w:r w:rsidR="00C72D54">
        <w:rPr>
          <w:noProof/>
        </w:rPr>
        <w:t>III</w:t>
      </w:r>
      <w:r w:rsidR="00C72D54">
        <w:t>:</w:t>
      </w:r>
      <w:r w:rsidR="00C72D54">
        <w:rPr>
          <w:noProof/>
        </w:rPr>
        <w:t>12</w:t>
      </w:r>
      <w:proofErr w:type="spellEnd"/>
      <w:r w:rsidR="00DA7B45">
        <w:fldChar w:fldCharType="end"/>
      </w:r>
      <w:r>
        <w:t xml:space="preserve"> below.</w:t>
      </w:r>
    </w:p>
    <w:tbl>
      <w:tblPr>
        <w:tblStyle w:val="TableGrid"/>
        <w:tblW w:w="10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4684"/>
      </w:tblGrid>
      <w:tr w:rsidR="0035661F" w:rsidTr="0035661F">
        <w:tc>
          <w:tcPr>
            <w:tcW w:w="5598" w:type="dxa"/>
          </w:tcPr>
          <w:p w:rsidR="0035661F" w:rsidRPr="0035661F" w:rsidRDefault="00DA7B45" w:rsidP="0035661F">
            <w:pPr>
              <w:spacing w:before="120" w:after="120"/>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bg</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bs</m:t>
                    </m:r>
                  </m:sub>
                </m:sSub>
              </m:oMath>
            </m:oMathPara>
          </w:p>
        </w:tc>
        <w:bookmarkStart w:id="201" w:name="_Ref362684037"/>
        <w:tc>
          <w:tcPr>
            <w:tcW w:w="4684" w:type="dxa"/>
          </w:tcPr>
          <w:p w:rsidR="0035661F" w:rsidRDefault="00DA7B45" w:rsidP="0035661F">
            <w:pPr>
              <w:spacing w:before="120" w:after="120"/>
              <w:jc w:val="right"/>
            </w:pPr>
            <w:r>
              <w:fldChar w:fldCharType="begin"/>
            </w:r>
            <w:r w:rsidR="0035661F">
              <w:instrText xml:space="preserve"> STYLEREF 1 \s </w:instrText>
            </w:r>
            <w:r>
              <w:fldChar w:fldCharType="separate"/>
            </w:r>
            <w:r w:rsidR="00C72D54">
              <w:rPr>
                <w:noProof/>
              </w:rPr>
              <w:t>III</w:t>
            </w:r>
            <w:r>
              <w:fldChar w:fldCharType="end"/>
            </w:r>
            <w:r w:rsidR="0035661F">
              <w:t>:</w:t>
            </w:r>
            <w:r>
              <w:fldChar w:fldCharType="begin"/>
            </w:r>
            <w:r w:rsidR="0035661F">
              <w:instrText xml:space="preserve"> SEQ Equation \* ARABIC \s 1 </w:instrText>
            </w:r>
            <w:r>
              <w:fldChar w:fldCharType="separate"/>
            </w:r>
            <w:r w:rsidR="00C72D54">
              <w:rPr>
                <w:noProof/>
              </w:rPr>
              <w:t>8</w:t>
            </w:r>
            <w:r>
              <w:fldChar w:fldCharType="end"/>
            </w:r>
            <w:bookmarkEnd w:id="201"/>
          </w:p>
        </w:tc>
      </w:tr>
      <w:tr w:rsidR="0035661F" w:rsidTr="0035661F">
        <w:tc>
          <w:tcPr>
            <w:tcW w:w="5598" w:type="dxa"/>
          </w:tcPr>
          <w:p w:rsidR="0035661F" w:rsidRPr="0035661F" w:rsidRDefault="00DA7B45" w:rsidP="0035661F">
            <w:pPr>
              <w:spacing w:before="120" w:after="120"/>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bg</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g</m:t>
                        </m:r>
                      </m:sub>
                      <m:sup>
                        <m:r>
                          <w:rPr>
                            <w:rFonts w:ascii="Cambria Math" w:hAnsi="Cambria Math"/>
                          </w:rPr>
                          <m:t>*</m:t>
                        </m:r>
                      </m:sup>
                    </m:sSubSup>
                    <m:sSub>
                      <m:sSubPr>
                        <m:ctrlPr>
                          <w:rPr>
                            <w:rFonts w:ascii="Cambria Math" w:hAnsi="Cambria Math"/>
                            <w:i/>
                          </w:rPr>
                        </m:ctrlPr>
                      </m:sSubPr>
                      <m:e>
                        <m:r>
                          <w:rPr>
                            <w:rFonts w:ascii="Cambria Math" w:hAnsi="Cambria Math"/>
                          </w:rPr>
                          <m:t>f</m:t>
                        </m:r>
                      </m:e>
                      <m:sub>
                        <m:r>
                          <w:rPr>
                            <w:rFonts w:ascii="Cambria Math" w:hAnsi="Cambria Math"/>
                          </w:rPr>
                          <m:t>g</m:t>
                        </m:r>
                      </m:sub>
                    </m:sSub>
                    <m:r>
                      <w:rPr>
                        <w:rFonts w:ascii="Cambria Math" w:hAnsi="Cambria Math"/>
                      </w:rPr>
                      <m:t>B</m:t>
                    </m:r>
                    <m:sSubSup>
                      <m:sSubSupPr>
                        <m:ctrlPr>
                          <w:rPr>
                            <w:rFonts w:ascii="Cambria Math" w:hAnsi="Cambria Math"/>
                          </w:rPr>
                        </m:ctrlPr>
                      </m:sSubSupPr>
                      <m:e>
                        <m:r>
                          <m:rPr>
                            <m:sty m:val="p"/>
                          </m:rPr>
                          <w:rPr>
                            <w:rFonts w:ascii="Cambria Math" w:hAnsi="Cambria Math"/>
                          </w:rPr>
                          <m:t>u</m:t>
                        </m:r>
                      </m:e>
                      <m:sub>
                        <m:r>
                          <m:rPr>
                            <m:sty m:val="p"/>
                          </m:rPr>
                          <w:rPr>
                            <w:rFonts w:ascii="Cambria Math" w:hAnsi="Cambria Math"/>
                          </w:rPr>
                          <m:t>*</m:t>
                        </m:r>
                      </m:sub>
                      <m:sup>
                        <m:r>
                          <m:rPr>
                            <m:sty m:val="p"/>
                          </m:rPr>
                          <w:rPr>
                            <w:rFonts w:ascii="Cambria Math" w:hAnsi="Cambria Math"/>
                          </w:rPr>
                          <m:t>3</m:t>
                        </m:r>
                      </m:sup>
                    </m:sSubSup>
                    <m:sSub>
                      <m:sSubPr>
                        <m:ctrlPr>
                          <w:rPr>
                            <w:rFonts w:ascii="Cambria Math" w:hAnsi="Cambria Math"/>
                            <w:i/>
                          </w:rPr>
                        </m:ctrlPr>
                      </m:sSubPr>
                      <m:e>
                        <m:r>
                          <w:rPr>
                            <w:rFonts w:ascii="Cambria Math" w:hAnsi="Cambria Math"/>
                          </w:rPr>
                          <m:t>ρ</m:t>
                        </m:r>
                      </m:e>
                      <m:sub>
                        <m:r>
                          <w:rPr>
                            <w:rFonts w:ascii="Cambria Math" w:hAnsi="Cambria Math"/>
                          </w:rPr>
                          <m:t>s</m:t>
                        </m:r>
                      </m:sub>
                    </m:sSub>
                  </m:num>
                  <m:den>
                    <m:r>
                      <w:rPr>
                        <w:rFonts w:ascii="Cambria Math" w:hAnsi="Cambria Math"/>
                      </w:rPr>
                      <m:t>sg</m:t>
                    </m:r>
                  </m:den>
                </m:f>
              </m:oMath>
            </m:oMathPara>
          </w:p>
        </w:tc>
        <w:tc>
          <w:tcPr>
            <w:tcW w:w="4684" w:type="dxa"/>
          </w:tcPr>
          <w:p w:rsidR="0035661F" w:rsidRDefault="00DA7B45" w:rsidP="0035661F">
            <w:pPr>
              <w:spacing w:before="120" w:after="120"/>
              <w:jc w:val="right"/>
            </w:pPr>
            <w:r>
              <w:fldChar w:fldCharType="begin"/>
            </w:r>
            <w:r w:rsidR="0035661F">
              <w:instrText xml:space="preserve"> STYLEREF 1 \s </w:instrText>
            </w:r>
            <w:r>
              <w:fldChar w:fldCharType="separate"/>
            </w:r>
            <w:r w:rsidR="00C72D54">
              <w:rPr>
                <w:noProof/>
              </w:rPr>
              <w:t>III</w:t>
            </w:r>
            <w:r>
              <w:fldChar w:fldCharType="end"/>
            </w:r>
            <w:r w:rsidR="0035661F">
              <w:t>:</w:t>
            </w:r>
            <w:r>
              <w:fldChar w:fldCharType="begin"/>
            </w:r>
            <w:r w:rsidR="0035661F">
              <w:instrText xml:space="preserve"> SEQ Equation \* ARABIC \s 1 </w:instrText>
            </w:r>
            <w:r>
              <w:fldChar w:fldCharType="separate"/>
            </w:r>
            <w:r w:rsidR="00C72D54">
              <w:rPr>
                <w:noProof/>
              </w:rPr>
              <w:t>9</w:t>
            </w:r>
            <w:r>
              <w:fldChar w:fldCharType="end"/>
            </w:r>
          </w:p>
        </w:tc>
      </w:tr>
      <w:tr w:rsidR="0035661F" w:rsidTr="0035661F">
        <w:tc>
          <w:tcPr>
            <w:tcW w:w="5598" w:type="dxa"/>
          </w:tcPr>
          <w:p w:rsidR="0035661F" w:rsidRPr="0035661F" w:rsidRDefault="00DA7B45" w:rsidP="0035661F">
            <w:pPr>
              <w:spacing w:before="120" w:after="120"/>
            </w:pPr>
            <m:oMathPara>
              <m:oMathParaPr>
                <m:jc m:val="left"/>
              </m:oMathParaPr>
              <m:oMath>
                <m:sSub>
                  <m:sSubPr>
                    <m:ctrlPr>
                      <w:rPr>
                        <w:rFonts w:ascii="Cambria Math" w:hAnsi="Cambria Math"/>
                        <w:i/>
                      </w:rPr>
                    </m:ctrlPr>
                  </m:sSubPr>
                  <m:e>
                    <m:r>
                      <w:rPr>
                        <w:rFonts w:ascii="Cambria Math" w:hAnsi="Cambria Math"/>
                      </w:rPr>
                      <m:t>Q</m:t>
                    </m:r>
                  </m:e>
                  <m:sub>
                    <m:r>
                      <w:rPr>
                        <w:rFonts w:ascii="Cambria Math" w:hAnsi="Cambria Math"/>
                      </w:rPr>
                      <m:t>bs</m:t>
                    </m:r>
                  </m:sub>
                </m:sSub>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w:rPr>
                            <w:rFonts w:ascii="Cambria Math" w:hAnsi="Cambria Math"/>
                          </w:rPr>
                          <m:t>s</m:t>
                        </m:r>
                      </m:sub>
                      <m:sup>
                        <m:r>
                          <w:rPr>
                            <w:rFonts w:ascii="Cambria Math" w:hAnsi="Cambria Math"/>
                          </w:rPr>
                          <m:t>*</m:t>
                        </m:r>
                      </m:sup>
                    </m:sSubSup>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B</m:t>
                    </m:r>
                    <m:sSubSup>
                      <m:sSubSupPr>
                        <m:ctrlPr>
                          <w:rPr>
                            <w:rFonts w:ascii="Cambria Math" w:hAnsi="Cambria Math"/>
                          </w:rPr>
                        </m:ctrlPr>
                      </m:sSubSupPr>
                      <m:e>
                        <m:r>
                          <m:rPr>
                            <m:sty m:val="p"/>
                          </m:rPr>
                          <w:rPr>
                            <w:rFonts w:ascii="Cambria Math" w:hAnsi="Cambria Math"/>
                          </w:rPr>
                          <m:t>u</m:t>
                        </m:r>
                      </m:e>
                      <m:sub>
                        <m:r>
                          <m:rPr>
                            <m:sty m:val="p"/>
                          </m:rPr>
                          <w:rPr>
                            <w:rFonts w:ascii="Cambria Math" w:hAnsi="Cambria Math"/>
                          </w:rPr>
                          <m:t>*</m:t>
                        </m:r>
                      </m:sub>
                      <m:sup>
                        <m:r>
                          <m:rPr>
                            <m:sty m:val="p"/>
                          </m:rPr>
                          <w:rPr>
                            <w:rFonts w:ascii="Cambria Math" w:hAnsi="Cambria Math"/>
                          </w:rPr>
                          <m:t>3</m:t>
                        </m:r>
                      </m:sup>
                    </m:sSubSup>
                    <m:sSub>
                      <m:sSubPr>
                        <m:ctrlPr>
                          <w:rPr>
                            <w:rFonts w:ascii="Cambria Math" w:hAnsi="Cambria Math"/>
                            <w:i/>
                          </w:rPr>
                        </m:ctrlPr>
                      </m:sSubPr>
                      <m:e>
                        <m:r>
                          <w:rPr>
                            <w:rFonts w:ascii="Cambria Math" w:hAnsi="Cambria Math"/>
                          </w:rPr>
                          <m:t>ρ</m:t>
                        </m:r>
                      </m:e>
                      <m:sub>
                        <m:r>
                          <w:rPr>
                            <w:rFonts w:ascii="Cambria Math" w:hAnsi="Cambria Math"/>
                          </w:rPr>
                          <m:t>s</m:t>
                        </m:r>
                      </m:sub>
                    </m:sSub>
                  </m:num>
                  <m:den>
                    <m:r>
                      <w:rPr>
                        <w:rFonts w:ascii="Cambria Math" w:hAnsi="Cambria Math"/>
                      </w:rPr>
                      <m:t>sg</m:t>
                    </m:r>
                  </m:den>
                </m:f>
              </m:oMath>
            </m:oMathPara>
          </w:p>
        </w:tc>
        <w:bookmarkStart w:id="202" w:name="_Ref364151900"/>
        <w:tc>
          <w:tcPr>
            <w:tcW w:w="4684" w:type="dxa"/>
          </w:tcPr>
          <w:p w:rsidR="0035661F" w:rsidRDefault="00DA7B45" w:rsidP="0035661F">
            <w:pPr>
              <w:spacing w:before="120" w:after="120"/>
              <w:jc w:val="right"/>
            </w:pPr>
            <w:r>
              <w:fldChar w:fldCharType="begin"/>
            </w:r>
            <w:r w:rsidR="0035661F">
              <w:instrText xml:space="preserve"> STYLEREF 1 \s </w:instrText>
            </w:r>
            <w:r>
              <w:fldChar w:fldCharType="separate"/>
            </w:r>
            <w:r w:rsidR="00C72D54">
              <w:rPr>
                <w:noProof/>
              </w:rPr>
              <w:t>III</w:t>
            </w:r>
            <w:r>
              <w:fldChar w:fldCharType="end"/>
            </w:r>
            <w:r w:rsidR="0035661F">
              <w:t>:</w:t>
            </w:r>
            <w:r>
              <w:fldChar w:fldCharType="begin"/>
            </w:r>
            <w:r w:rsidR="0035661F">
              <w:instrText xml:space="preserve"> SEQ Equation \* ARABIC \s 1 </w:instrText>
            </w:r>
            <w:r>
              <w:fldChar w:fldCharType="separate"/>
            </w:r>
            <w:r w:rsidR="00C72D54">
              <w:rPr>
                <w:noProof/>
              </w:rPr>
              <w:t>10</w:t>
            </w:r>
            <w:r>
              <w:fldChar w:fldCharType="end"/>
            </w:r>
            <w:bookmarkEnd w:id="202"/>
          </w:p>
        </w:tc>
      </w:tr>
      <w:tr w:rsidR="00584586" w:rsidTr="0035661F">
        <w:tc>
          <w:tcPr>
            <w:tcW w:w="5598" w:type="dxa"/>
          </w:tcPr>
          <w:p w:rsidR="00584586" w:rsidRPr="002A1772" w:rsidRDefault="00DA7B45" w:rsidP="00284104">
            <w:pPr>
              <w:spacing w:before="120" w:after="120"/>
            </w:pPr>
            <m:oMathPara>
              <m:oMathParaPr>
                <m:jc m:val="left"/>
              </m:oMathParaPr>
              <m:oMath>
                <m:sSub>
                  <m:sSubPr>
                    <m:ctrlPr>
                      <w:rPr>
                        <w:rFonts w:ascii="Cambria Math" w:hAnsi="Cambria Math"/>
                      </w:rPr>
                    </m:ctrlPr>
                  </m:sSubPr>
                  <m:e>
                    <m:r>
                      <m:rPr>
                        <m:sty m:val="p"/>
                      </m:rPr>
                      <w:rPr>
                        <w:rFonts w:ascii="Cambria Math" w:hAnsi="Cambria Math"/>
                      </w:rPr>
                      <m:t>ϕ</m:t>
                    </m:r>
                  </m:e>
                  <m:sub>
                    <m:r>
                      <w:rPr>
                        <w:rFonts w:ascii="Cambria Math" w:hAnsi="Cambria Math"/>
                      </w:rPr>
                      <m:t>s</m:t>
                    </m:r>
                  </m:sub>
                </m:sSub>
                <m:r>
                  <m:rPr>
                    <m:sty m:val="p"/>
                  </m:rPr>
                  <w:rPr>
                    <w:rFonts w:ascii="Cambria Math" w:hAnsi="Cambria Math"/>
                  </w:rPr>
                  <m:t>=</m:t>
                </m:r>
                <m:f>
                  <m:fPr>
                    <m:ctrlPr>
                      <w:rPr>
                        <w:rFonts w:ascii="Cambria Math" w:hAnsi="Cambria Math"/>
                      </w:rPr>
                    </m:ctrlPr>
                  </m:fPr>
                  <m:num>
                    <m:r>
                      <w:rPr>
                        <w:rFonts w:ascii="Cambria Math" w:hAnsi="Cambria Math"/>
                      </w:rPr>
                      <m:t>τ</m:t>
                    </m:r>
                  </m:num>
                  <m:den>
                    <m:sSub>
                      <m:sSubPr>
                        <m:ctrlPr>
                          <w:rPr>
                            <w:rFonts w:ascii="Cambria Math" w:hAnsi="Cambria Math"/>
                            <w:i/>
                          </w:rPr>
                        </m:ctrlPr>
                      </m:sSubPr>
                      <m:e>
                        <m:r>
                          <w:rPr>
                            <w:rFonts w:ascii="Cambria Math" w:hAnsi="Cambria Math"/>
                          </w:rPr>
                          <m:t>τ</m:t>
                        </m:r>
                      </m:e>
                      <m:sub>
                        <m:r>
                          <w:rPr>
                            <w:rFonts w:ascii="Cambria Math" w:hAnsi="Cambria Math"/>
                          </w:rPr>
                          <m:t>rs</m:t>
                        </m:r>
                      </m:sub>
                    </m:sSub>
                  </m:den>
                </m:f>
              </m:oMath>
            </m:oMathPara>
          </w:p>
        </w:tc>
        <w:tc>
          <w:tcPr>
            <w:tcW w:w="4684" w:type="dxa"/>
          </w:tcPr>
          <w:p w:rsidR="00584586" w:rsidRDefault="00DA7B45" w:rsidP="00284104">
            <w:pPr>
              <w:spacing w:before="120" w:after="120"/>
              <w:jc w:val="right"/>
            </w:pPr>
            <w:r>
              <w:fldChar w:fldCharType="begin"/>
            </w:r>
            <w:r w:rsidR="00584586">
              <w:instrText xml:space="preserve"> STYLEREF 1 \s </w:instrText>
            </w:r>
            <w:r>
              <w:fldChar w:fldCharType="separate"/>
            </w:r>
            <w:r w:rsidR="00C72D54">
              <w:rPr>
                <w:noProof/>
              </w:rPr>
              <w:t>III</w:t>
            </w:r>
            <w:r>
              <w:fldChar w:fldCharType="end"/>
            </w:r>
            <w:r w:rsidR="00584586">
              <w:t>:</w:t>
            </w:r>
            <w:r>
              <w:fldChar w:fldCharType="begin"/>
            </w:r>
            <w:r w:rsidR="00584586">
              <w:instrText xml:space="preserve"> SEQ Equation \* ARABIC \s 1 </w:instrText>
            </w:r>
            <w:r>
              <w:fldChar w:fldCharType="separate"/>
            </w:r>
            <w:r w:rsidR="00C72D54">
              <w:rPr>
                <w:noProof/>
              </w:rPr>
              <w:t>11</w:t>
            </w:r>
            <w:r>
              <w:fldChar w:fldCharType="end"/>
            </w:r>
          </w:p>
        </w:tc>
      </w:tr>
      <w:tr w:rsidR="00584586" w:rsidTr="0035661F">
        <w:tc>
          <w:tcPr>
            <w:tcW w:w="5598" w:type="dxa"/>
          </w:tcPr>
          <w:p w:rsidR="00584586" w:rsidRPr="002A1772" w:rsidRDefault="00DA7B45" w:rsidP="00284104">
            <w:pPr>
              <w:spacing w:before="120" w:after="120"/>
            </w:pPr>
            <m:oMathPara>
              <m:oMathParaPr>
                <m:jc m:val="left"/>
              </m:oMathParaPr>
              <m:oMath>
                <m:sSub>
                  <m:sSubPr>
                    <m:ctrlPr>
                      <w:rPr>
                        <w:rFonts w:ascii="Cambria Math" w:hAnsi="Cambria Math"/>
                      </w:rPr>
                    </m:ctrlPr>
                  </m:sSubPr>
                  <m:e>
                    <m:r>
                      <m:rPr>
                        <m:sty m:val="p"/>
                      </m:rPr>
                      <w:rPr>
                        <w:rFonts w:ascii="Cambria Math" w:hAnsi="Cambria Math"/>
                      </w:rPr>
                      <m:t>ϕ</m:t>
                    </m:r>
                  </m:e>
                  <m:sub>
                    <m:r>
                      <w:rPr>
                        <w:rFonts w:ascii="Cambria Math" w:hAnsi="Cambria Math"/>
                      </w:rPr>
                      <m:t>g</m:t>
                    </m:r>
                  </m:sub>
                </m:sSub>
                <m:r>
                  <m:rPr>
                    <m:sty m:val="p"/>
                  </m:rPr>
                  <w:rPr>
                    <w:rFonts w:ascii="Cambria Math" w:hAnsi="Cambria Math"/>
                  </w:rPr>
                  <m:t>=</m:t>
                </m:r>
                <m:f>
                  <m:fPr>
                    <m:ctrlPr>
                      <w:rPr>
                        <w:rFonts w:ascii="Cambria Math" w:hAnsi="Cambria Math"/>
                      </w:rPr>
                    </m:ctrlPr>
                  </m:fPr>
                  <m:num>
                    <m:r>
                      <w:rPr>
                        <w:rFonts w:ascii="Cambria Math" w:hAnsi="Cambria Math"/>
                      </w:rPr>
                      <m:t>τ</m:t>
                    </m:r>
                  </m:num>
                  <m:den>
                    <m:sSub>
                      <m:sSubPr>
                        <m:ctrlPr>
                          <w:rPr>
                            <w:rFonts w:ascii="Cambria Math" w:hAnsi="Cambria Math"/>
                            <w:i/>
                          </w:rPr>
                        </m:ctrlPr>
                      </m:sSubPr>
                      <m:e>
                        <m:r>
                          <w:rPr>
                            <w:rFonts w:ascii="Cambria Math" w:hAnsi="Cambria Math"/>
                          </w:rPr>
                          <m:t>τ</m:t>
                        </m:r>
                      </m:e>
                      <m:sub>
                        <m:r>
                          <w:rPr>
                            <w:rFonts w:ascii="Cambria Math" w:hAnsi="Cambria Math"/>
                          </w:rPr>
                          <m:t>rg</m:t>
                        </m:r>
                      </m:sub>
                    </m:sSub>
                  </m:den>
                </m:f>
              </m:oMath>
            </m:oMathPara>
          </w:p>
        </w:tc>
        <w:bookmarkStart w:id="203" w:name="_Ref362684046"/>
        <w:tc>
          <w:tcPr>
            <w:tcW w:w="4684" w:type="dxa"/>
          </w:tcPr>
          <w:p w:rsidR="00584586" w:rsidRDefault="00DA7B45" w:rsidP="00284104">
            <w:pPr>
              <w:spacing w:before="120" w:after="120"/>
              <w:jc w:val="right"/>
            </w:pPr>
            <w:r>
              <w:fldChar w:fldCharType="begin"/>
            </w:r>
            <w:r w:rsidR="00584586">
              <w:instrText xml:space="preserve"> STYLEREF 1 \s </w:instrText>
            </w:r>
            <w:r>
              <w:fldChar w:fldCharType="separate"/>
            </w:r>
            <w:r w:rsidR="00C72D54">
              <w:rPr>
                <w:noProof/>
              </w:rPr>
              <w:t>III</w:t>
            </w:r>
            <w:r>
              <w:fldChar w:fldCharType="end"/>
            </w:r>
            <w:r w:rsidR="00584586">
              <w:t>:</w:t>
            </w:r>
            <w:r>
              <w:fldChar w:fldCharType="begin"/>
            </w:r>
            <w:r w:rsidR="00584586">
              <w:instrText xml:space="preserve"> SEQ Equation \* ARABIC \s 1 </w:instrText>
            </w:r>
            <w:r>
              <w:fldChar w:fldCharType="separate"/>
            </w:r>
            <w:r w:rsidR="00C72D54">
              <w:rPr>
                <w:noProof/>
              </w:rPr>
              <w:t>12</w:t>
            </w:r>
            <w:r>
              <w:fldChar w:fldCharType="end"/>
            </w:r>
            <w:bookmarkEnd w:id="203"/>
          </w:p>
        </w:tc>
      </w:tr>
      <w:tr w:rsidR="00584586" w:rsidTr="0035661F">
        <w:tc>
          <w:tcPr>
            <w:tcW w:w="5598" w:type="dxa"/>
          </w:tcPr>
          <w:p w:rsidR="00584586" w:rsidRPr="0035661F" w:rsidRDefault="00DA7B45" w:rsidP="0035661F">
            <w:pPr>
              <w:spacing w:before="120" w:after="120"/>
            </w:pPr>
            <m:oMathPara>
              <m:oMathParaPr>
                <m:jc m:val="left"/>
              </m:oMathParaPr>
              <m:oMath>
                <m:sSubSup>
                  <m:sSubSupPr>
                    <m:ctrlPr>
                      <w:rPr>
                        <w:rFonts w:ascii="Cambria Math" w:hAnsi="Cambria Math"/>
                      </w:rPr>
                    </m:ctrlPr>
                  </m:sSubSupPr>
                  <m:e>
                    <m:r>
                      <m:rPr>
                        <m:sty m:val="p"/>
                      </m:rPr>
                      <w:rPr>
                        <w:rFonts w:ascii="Cambria Math" w:hAnsi="Cambria Math"/>
                      </w:rPr>
                      <m:t>W</m:t>
                    </m:r>
                  </m:e>
                  <m:sub>
                    <m:r>
                      <w:rPr>
                        <w:rFonts w:ascii="Cambria Math" w:hAnsi="Cambria Math"/>
                      </w:rPr>
                      <m:t>g</m:t>
                    </m:r>
                  </m:sub>
                  <m:sup>
                    <m:r>
                      <w:rPr>
                        <w:rFonts w:ascii="Cambria Math" w:hAnsi="Cambria Math"/>
                      </w:rPr>
                      <m:t>*</m:t>
                    </m:r>
                  </m:sup>
                </m:sSubSup>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11.2</m:t>
                        </m:r>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0.846</m:t>
                                    </m:r>
                                  </m:num>
                                  <m:den>
                                    <m:sSub>
                                      <m:sSubPr>
                                        <m:ctrlPr>
                                          <w:rPr>
                                            <w:rFonts w:ascii="Cambria Math" w:hAnsi="Cambria Math"/>
                                            <w:i/>
                                          </w:rPr>
                                        </m:ctrlPr>
                                      </m:sSubPr>
                                      <m:e>
                                        <m:r>
                                          <w:rPr>
                                            <w:rFonts w:ascii="Cambria Math" w:hAnsi="Cambria Math"/>
                                          </w:rPr>
                                          <m:t>ϕ</m:t>
                                        </m:r>
                                      </m:e>
                                      <m:sub>
                                        <m:r>
                                          <w:rPr>
                                            <w:rFonts w:ascii="Cambria Math" w:hAnsi="Cambria Math"/>
                                          </w:rPr>
                                          <m:t>g</m:t>
                                        </m:r>
                                      </m:sub>
                                    </m:sSub>
                                  </m:den>
                                </m:f>
                              </m:e>
                            </m:d>
                          </m:e>
                          <m:sup>
                            <m:r>
                              <w:rPr>
                                <w:rFonts w:ascii="Cambria Math" w:hAnsi="Cambria Math"/>
                              </w:rPr>
                              <m:t>4.5</m:t>
                            </m:r>
                          </m:sup>
                        </m:sSup>
                        <m:r>
                          <w:rPr>
                            <w:rFonts w:ascii="Cambria Math" w:hAnsi="Cambria Math"/>
                          </w:rPr>
                          <m:t xml:space="preserve">                    </m:t>
                        </m:r>
                        <m:r>
                          <m:rPr>
                            <m:sty m:val="p"/>
                          </m:rPr>
                          <w:rPr>
                            <w:rFonts w:ascii="Cambria Math" w:hAnsi="Cambria Math"/>
                          </w:rPr>
                          <m:t>for</m:t>
                        </m:r>
                        <m:r>
                          <w:rPr>
                            <w:rFonts w:ascii="Cambria Math" w:hAnsi="Cambria Math"/>
                          </w:rPr>
                          <m:t xml:space="preserve"> </m:t>
                        </m:r>
                        <m:sSub>
                          <m:sSubPr>
                            <m:ctrlPr>
                              <w:rPr>
                                <w:rFonts w:ascii="Cambria Math" w:hAnsi="Cambria Math"/>
                                <w:i/>
                              </w:rPr>
                            </m:ctrlPr>
                          </m:sSubPr>
                          <m:e>
                            <m:r>
                              <w:rPr>
                                <w:rFonts w:ascii="Cambria Math" w:hAnsi="Cambria Math"/>
                              </w:rPr>
                              <m:t>ϕ</m:t>
                            </m:r>
                          </m:e>
                          <m:sub>
                            <m:r>
                              <w:rPr>
                                <w:rFonts w:ascii="Cambria Math" w:hAnsi="Cambria Math"/>
                              </w:rPr>
                              <m:t>g</m:t>
                            </m:r>
                          </m:sub>
                        </m:sSub>
                        <m:r>
                          <w:rPr>
                            <w:rFonts w:ascii="Cambria Math" w:hAnsi="Cambria Math"/>
                          </w:rPr>
                          <m:t>&lt;1</m:t>
                        </m:r>
                      </m:e>
                      <m:e>
                        <m:r>
                          <w:rPr>
                            <w:rFonts w:ascii="Cambria Math" w:hAnsi="Cambria Math"/>
                          </w:rPr>
                          <m:t>0.0025</m:t>
                        </m:r>
                        <m:sSubSup>
                          <m:sSubSupPr>
                            <m:ctrlPr>
                              <w:rPr>
                                <w:rFonts w:ascii="Cambria Math" w:hAnsi="Cambria Math"/>
                                <w:i/>
                              </w:rPr>
                            </m:ctrlPr>
                          </m:sSubSupPr>
                          <m:e>
                            <m:r>
                              <w:rPr>
                                <w:rFonts w:ascii="Cambria Math" w:hAnsi="Cambria Math"/>
                              </w:rPr>
                              <m:t>ϕ</m:t>
                            </m:r>
                          </m:e>
                          <m:sub>
                            <m:r>
                              <w:rPr>
                                <w:rFonts w:ascii="Cambria Math" w:hAnsi="Cambria Math"/>
                              </w:rPr>
                              <m:t>g</m:t>
                            </m:r>
                          </m:sub>
                          <m:sup>
                            <m:r>
                              <w:rPr>
                                <w:rFonts w:ascii="Cambria Math" w:hAnsi="Cambria Math"/>
                              </w:rPr>
                              <m:t>14.2</m:t>
                            </m:r>
                          </m:sup>
                        </m:sSubSup>
                        <m:r>
                          <w:rPr>
                            <w:rFonts w:ascii="Cambria Math" w:hAnsi="Cambria Math"/>
                          </w:rPr>
                          <m:t xml:space="preserve">                                </m:t>
                        </m:r>
                        <m:r>
                          <m:rPr>
                            <m:sty m:val="p"/>
                          </m:rPr>
                          <w:rPr>
                            <w:rFonts w:ascii="Cambria Math" w:hAnsi="Cambria Math"/>
                          </w:rPr>
                          <m:t>for</m:t>
                        </m:r>
                        <m:r>
                          <w:rPr>
                            <w:rFonts w:ascii="Cambria Math" w:hAnsi="Cambria Math"/>
                          </w:rPr>
                          <m:t xml:space="preserve"> </m:t>
                        </m:r>
                        <m:sSub>
                          <m:sSubPr>
                            <m:ctrlPr>
                              <w:rPr>
                                <w:rFonts w:ascii="Cambria Math" w:hAnsi="Cambria Math"/>
                                <w:i/>
                              </w:rPr>
                            </m:ctrlPr>
                          </m:sSubPr>
                          <m:e>
                            <m:r>
                              <w:rPr>
                                <w:rFonts w:ascii="Cambria Math" w:hAnsi="Cambria Math"/>
                              </w:rPr>
                              <m:t>ϕ</m:t>
                            </m:r>
                          </m:e>
                          <m:sub>
                            <m:r>
                              <w:rPr>
                                <w:rFonts w:ascii="Cambria Math" w:hAnsi="Cambria Math"/>
                              </w:rPr>
                              <m:t>g</m:t>
                            </m:r>
                          </m:sub>
                        </m:sSub>
                        <m:r>
                          <w:rPr>
                            <w:rFonts w:ascii="Cambria Math" w:hAnsi="Cambria Math"/>
                          </w:rPr>
                          <m:t>≥1</m:t>
                        </m:r>
                      </m:e>
                    </m:eqArr>
                  </m:e>
                </m:d>
              </m:oMath>
            </m:oMathPara>
          </w:p>
        </w:tc>
        <w:tc>
          <w:tcPr>
            <w:tcW w:w="4684" w:type="dxa"/>
          </w:tcPr>
          <w:p w:rsidR="00584586" w:rsidRDefault="00DA7B45" w:rsidP="0035661F">
            <w:pPr>
              <w:spacing w:before="120" w:after="120"/>
              <w:jc w:val="right"/>
            </w:pPr>
            <w:r>
              <w:fldChar w:fldCharType="begin"/>
            </w:r>
            <w:r w:rsidR="00584586">
              <w:instrText xml:space="preserve"> STYLEREF 1 \s </w:instrText>
            </w:r>
            <w:r>
              <w:fldChar w:fldCharType="separate"/>
            </w:r>
            <w:r w:rsidR="00C72D54">
              <w:rPr>
                <w:noProof/>
              </w:rPr>
              <w:t>III</w:t>
            </w:r>
            <w:r>
              <w:fldChar w:fldCharType="end"/>
            </w:r>
            <w:r w:rsidR="00584586">
              <w:t>:</w:t>
            </w:r>
            <w:r>
              <w:fldChar w:fldCharType="begin"/>
            </w:r>
            <w:r w:rsidR="00584586">
              <w:instrText xml:space="preserve"> SEQ Equation \* ARABIC \s 1 </w:instrText>
            </w:r>
            <w:r>
              <w:fldChar w:fldCharType="separate"/>
            </w:r>
            <w:r w:rsidR="00C72D54">
              <w:rPr>
                <w:noProof/>
              </w:rPr>
              <w:t>13</w:t>
            </w:r>
            <w:r>
              <w:fldChar w:fldCharType="end"/>
            </w:r>
          </w:p>
        </w:tc>
      </w:tr>
      <w:tr w:rsidR="00584586" w:rsidTr="0035661F">
        <w:tc>
          <w:tcPr>
            <w:tcW w:w="5598" w:type="dxa"/>
          </w:tcPr>
          <w:p w:rsidR="00584586" w:rsidRPr="0035661F" w:rsidRDefault="00DA7B45" w:rsidP="0035661F">
            <w:pPr>
              <w:spacing w:before="120" w:after="120"/>
            </w:pPr>
            <m:oMathPara>
              <m:oMathParaPr>
                <m:jc m:val="left"/>
              </m:oMathParaPr>
              <m:oMath>
                <m:sSubSup>
                  <m:sSubSupPr>
                    <m:ctrlPr>
                      <w:rPr>
                        <w:rFonts w:ascii="Cambria Math" w:hAnsi="Cambria Math"/>
                      </w:rPr>
                    </m:ctrlPr>
                  </m:sSubSupPr>
                  <m:e>
                    <m:r>
                      <m:rPr>
                        <m:sty m:val="p"/>
                      </m:rPr>
                      <w:rPr>
                        <w:rFonts w:ascii="Cambria Math" w:hAnsi="Cambria Math"/>
                      </w:rPr>
                      <m:t>W</m:t>
                    </m:r>
                  </m:e>
                  <m:sub>
                    <m:r>
                      <w:rPr>
                        <w:rFonts w:ascii="Cambria Math" w:hAnsi="Cambria Math"/>
                      </w:rPr>
                      <m:t>s</m:t>
                    </m:r>
                  </m:sub>
                  <m:sup>
                    <m:r>
                      <w:rPr>
                        <w:rFonts w:ascii="Cambria Math" w:hAnsi="Cambria Math"/>
                      </w:rPr>
                      <m:t>*</m:t>
                    </m:r>
                  </m:sup>
                </m:sSubSup>
                <m:r>
                  <w:rPr>
                    <w:rFonts w:ascii="Cambria Math" w:hAnsi="Cambria Math"/>
                  </w:rPr>
                  <m:t>=11.2</m:t>
                </m:r>
                <m:sSup>
                  <m:sSupPr>
                    <m:ctrlPr>
                      <w:rPr>
                        <w:rFonts w:ascii="Cambria Math" w:hAnsi="Cambria Math"/>
                        <w:i/>
                      </w:rPr>
                    </m:ctrlPr>
                  </m:sSupPr>
                  <m:e>
                    <m:d>
                      <m:dPr>
                        <m:ctrlPr>
                          <w:rPr>
                            <w:rFonts w:ascii="Cambria Math" w:hAnsi="Cambria Math"/>
                            <w:i/>
                          </w:rPr>
                        </m:ctrlPr>
                      </m:dPr>
                      <m:e>
                        <m:r>
                          <w:rPr>
                            <w:rFonts w:ascii="Cambria Math" w:hAnsi="Cambria Math"/>
                          </w:rPr>
                          <m:t>1-0.846</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ϕ</m:t>
                                        </m:r>
                                      </m:e>
                                      <m:sub>
                                        <m:r>
                                          <w:rPr>
                                            <w:rFonts w:ascii="Cambria Math" w:hAnsi="Cambria Math"/>
                                          </w:rPr>
                                          <m:t>s</m:t>
                                        </m:r>
                                      </m:sub>
                                    </m:sSub>
                                  </m:den>
                                </m:f>
                              </m:e>
                            </m:d>
                          </m:e>
                          <m:sup>
                            <m:r>
                              <w:rPr>
                                <w:rFonts w:ascii="Cambria Math" w:hAnsi="Cambria Math"/>
                              </w:rPr>
                              <m:t>0.5</m:t>
                            </m:r>
                          </m:sup>
                        </m:sSup>
                      </m:e>
                    </m:d>
                  </m:e>
                  <m:sup>
                    <m:r>
                      <w:rPr>
                        <w:rFonts w:ascii="Cambria Math" w:hAnsi="Cambria Math"/>
                      </w:rPr>
                      <m:t>4.5</m:t>
                    </m:r>
                  </m:sup>
                </m:sSup>
              </m:oMath>
            </m:oMathPara>
          </w:p>
        </w:tc>
        <w:tc>
          <w:tcPr>
            <w:tcW w:w="4684" w:type="dxa"/>
          </w:tcPr>
          <w:p w:rsidR="00584586" w:rsidRDefault="00DA7B45" w:rsidP="0035661F">
            <w:pPr>
              <w:spacing w:before="120" w:after="120"/>
              <w:jc w:val="right"/>
            </w:pPr>
            <w:r>
              <w:fldChar w:fldCharType="begin"/>
            </w:r>
            <w:r w:rsidR="00584586">
              <w:instrText xml:space="preserve"> STYLEREF 1 \s </w:instrText>
            </w:r>
            <w:r>
              <w:fldChar w:fldCharType="separate"/>
            </w:r>
            <w:r w:rsidR="00C72D54">
              <w:rPr>
                <w:noProof/>
              </w:rPr>
              <w:t>III</w:t>
            </w:r>
            <w:r>
              <w:fldChar w:fldCharType="end"/>
            </w:r>
            <w:r w:rsidR="00584586">
              <w:t>:</w:t>
            </w:r>
            <w:r>
              <w:fldChar w:fldCharType="begin"/>
            </w:r>
            <w:r w:rsidR="00584586">
              <w:instrText xml:space="preserve"> SEQ Equation \* ARABIC \s 1 </w:instrText>
            </w:r>
            <w:r>
              <w:fldChar w:fldCharType="separate"/>
            </w:r>
            <w:r w:rsidR="00C72D54">
              <w:rPr>
                <w:noProof/>
              </w:rPr>
              <w:t>14</w:t>
            </w:r>
            <w:r>
              <w:fldChar w:fldCharType="end"/>
            </w:r>
          </w:p>
        </w:tc>
      </w:tr>
    </w:tbl>
    <w:p w:rsidR="0035661F" w:rsidRDefault="0035661F" w:rsidP="00BB3AE9">
      <w:pPr>
        <w:tabs>
          <w:tab w:val="left" w:pos="720"/>
        </w:tabs>
        <w:spacing w:after="0"/>
        <w:ind w:left="720"/>
        <w:rPr>
          <w:rFonts w:eastAsiaTheme="minorEastAsia"/>
          <w:sz w:val="22"/>
        </w:rPr>
      </w:pPr>
    </w:p>
    <w:p w:rsidR="00F32720" w:rsidRDefault="00BB3AE9" w:rsidP="0035661F">
      <w:pPr>
        <w:tabs>
          <w:tab w:val="left" w:pos="720"/>
        </w:tabs>
        <w:spacing w:after="0"/>
        <w:ind w:left="720" w:hanging="360"/>
        <w:rPr>
          <w:rFonts w:eastAsiaTheme="minorEastAsia"/>
          <w:sz w:val="22"/>
        </w:rPr>
      </w:pPr>
      <w:r>
        <w:rPr>
          <w:rFonts w:eastAsiaTheme="minorEastAsia"/>
          <w:sz w:val="22"/>
        </w:rPr>
        <w:t>Where</w:t>
      </w:r>
      <w:r w:rsidR="0035661F">
        <w:rPr>
          <w:rFonts w:eastAsiaTheme="minorEastAsia"/>
          <w:sz w:val="22"/>
        </w:rPr>
        <w:t>,</w:t>
      </w:r>
    </w:p>
    <w:p w:rsidR="00F32720" w:rsidRDefault="00DA7B45" w:rsidP="00BB3AE9">
      <w:pPr>
        <w:tabs>
          <w:tab w:val="left" w:pos="720"/>
        </w:tabs>
        <w:spacing w:after="0"/>
        <w:ind w:left="720"/>
      </w:pPr>
      <m:oMath>
        <m:sSub>
          <m:sSubPr>
            <m:ctrlPr>
              <w:rPr>
                <w:rFonts w:ascii="Cambria Math" w:hAnsi="Cambria Math"/>
                <w:i/>
                <w:sz w:val="22"/>
              </w:rPr>
            </m:ctrlPr>
          </m:sSubPr>
          <m:e>
            <m:r>
              <w:rPr>
                <w:rFonts w:ascii="Cambria Math" w:hAnsi="Cambria Math"/>
              </w:rPr>
              <m:t>Q</m:t>
            </m:r>
          </m:e>
          <m:sub>
            <m:r>
              <w:rPr>
                <w:rFonts w:ascii="Cambria Math" w:hAnsi="Cambria Math"/>
              </w:rPr>
              <m:t>b</m:t>
            </m:r>
          </m:sub>
        </m:sSub>
        <m:r>
          <w:rPr>
            <w:rFonts w:ascii="Cambria Math" w:hAnsi="Cambria Math"/>
          </w:rPr>
          <m:t>=</m:t>
        </m:r>
      </m:oMath>
      <w:r w:rsidR="00F32720">
        <w:rPr>
          <w:rFonts w:eastAsiaTheme="minorEastAsia"/>
        </w:rPr>
        <w:t xml:space="preserve"> </w:t>
      </w:r>
      <w:r w:rsidR="00F32720">
        <w:t xml:space="preserve">Total </w:t>
      </w:r>
      <w:proofErr w:type="spellStart"/>
      <w:r w:rsidR="00F32720">
        <w:t>bedload</w:t>
      </w:r>
      <w:proofErr w:type="spellEnd"/>
      <w:r w:rsidR="00F32720">
        <w:t xml:space="preserve"> transport rate, by volume</w:t>
      </w:r>
    </w:p>
    <w:p w:rsidR="00F32720" w:rsidRDefault="00DA7B45" w:rsidP="00BB3AE9">
      <w:pPr>
        <w:tabs>
          <w:tab w:val="left" w:pos="720"/>
        </w:tabs>
        <w:spacing w:after="0"/>
        <w:ind w:left="720"/>
      </w:pPr>
      <m:oMath>
        <m:sSub>
          <m:sSubPr>
            <m:ctrlPr>
              <w:rPr>
                <w:rFonts w:ascii="Cambria Math" w:hAnsi="Cambria Math"/>
                <w:i/>
                <w:sz w:val="22"/>
              </w:rPr>
            </m:ctrlPr>
          </m:sSubPr>
          <m:e>
            <m:r>
              <w:rPr>
                <w:rFonts w:ascii="Cambria Math" w:hAnsi="Cambria Math"/>
              </w:rPr>
              <m:t>Q</m:t>
            </m:r>
          </m:e>
          <m:sub>
            <m:r>
              <w:rPr>
                <w:rFonts w:ascii="Cambria Math" w:hAnsi="Cambria Math"/>
              </w:rPr>
              <m:t>bg</m:t>
            </m:r>
          </m:sub>
        </m:sSub>
        <m:r>
          <w:rPr>
            <w:rFonts w:ascii="Cambria Math" w:hAnsi="Cambria Math"/>
          </w:rPr>
          <m:t>=</m:t>
        </m:r>
      </m:oMath>
      <w:r w:rsidR="00F32720">
        <w:rPr>
          <w:rFonts w:eastAsiaTheme="minorEastAsia"/>
        </w:rPr>
        <w:t xml:space="preserve"> </w:t>
      </w:r>
      <w:proofErr w:type="spellStart"/>
      <w:r w:rsidR="00F32720">
        <w:t>Bedload</w:t>
      </w:r>
      <w:proofErr w:type="spellEnd"/>
      <w:r w:rsidR="00F32720">
        <w:t xml:space="preserve"> transport rate of gravel,</w:t>
      </w:r>
      <w:r w:rsidR="00F32720" w:rsidRPr="00787090">
        <w:t xml:space="preserve"> </w:t>
      </w:r>
      <w:r w:rsidR="00F32720">
        <w:t>by volume</w:t>
      </w:r>
    </w:p>
    <w:p w:rsidR="00F32720" w:rsidRPr="00787090" w:rsidRDefault="00DA7B45" w:rsidP="00BB3AE9">
      <w:pPr>
        <w:tabs>
          <w:tab w:val="left" w:pos="720"/>
        </w:tabs>
        <w:spacing w:after="0"/>
        <w:ind w:left="720"/>
        <w:rPr>
          <w:rFonts w:eastAsiaTheme="minorEastAsia"/>
        </w:rPr>
      </w:pPr>
      <m:oMath>
        <m:sSubSup>
          <m:sSubSupPr>
            <m:ctrlPr>
              <w:rPr>
                <w:rFonts w:ascii="Cambria Math" w:hAnsi="Cambria Math"/>
              </w:rPr>
            </m:ctrlPr>
          </m:sSubSupPr>
          <m:e>
            <m:r>
              <m:rPr>
                <m:sty m:val="p"/>
              </m:rPr>
              <w:rPr>
                <w:rFonts w:ascii="Cambria Math" w:hAnsi="Cambria Math"/>
              </w:rPr>
              <m:t>W</m:t>
            </m:r>
          </m:e>
          <m:sub>
            <m:r>
              <m:rPr>
                <m:sty m:val="p"/>
              </m:rPr>
              <w:rPr>
                <w:rFonts w:ascii="Cambria Math" w:hAnsi="Cambria Math"/>
              </w:rPr>
              <m:t>g</m:t>
            </m:r>
          </m:sub>
          <m:sup>
            <m:r>
              <m:rPr>
                <m:sty m:val="p"/>
              </m:rPr>
              <w:rPr>
                <w:rFonts w:ascii="Cambria Math" w:hAnsi="Cambria Math"/>
              </w:rPr>
              <m:t>*</m:t>
            </m:r>
          </m:sup>
        </m:sSubSup>
        <m:r>
          <w:rPr>
            <w:rFonts w:ascii="Cambria Math" w:hAnsi="Cambria Math"/>
          </w:rPr>
          <m:t>=</m:t>
        </m:r>
      </m:oMath>
      <w:r w:rsidR="00F32720">
        <w:rPr>
          <w:rFonts w:eastAsiaTheme="minorEastAsia"/>
        </w:rPr>
        <w:t xml:space="preserve"> Dimensionless sediment transport rate for gravel</w:t>
      </w:r>
    </w:p>
    <w:p w:rsidR="00F32720" w:rsidRDefault="00F32720" w:rsidP="00BB3AE9">
      <w:pPr>
        <w:tabs>
          <w:tab w:val="left" w:pos="720"/>
        </w:tabs>
        <w:spacing w:after="0"/>
        <w:ind w:left="720"/>
        <w:rPr>
          <w:rFonts w:eastAsiaTheme="minorEastAsia"/>
        </w:rPr>
      </w:pPr>
      <m:oMath>
        <m:r>
          <w:rPr>
            <w:rFonts w:ascii="Cambria Math" w:hAnsi="Cambria Math"/>
          </w:rPr>
          <m:t>B=</m:t>
        </m:r>
      </m:oMath>
      <w:r>
        <w:rPr>
          <w:rFonts w:eastAsiaTheme="minorEastAsia"/>
        </w:rPr>
        <w:t xml:space="preserve"> Stream width</w:t>
      </w:r>
    </w:p>
    <w:p w:rsidR="00F32720" w:rsidRPr="00A91BFA" w:rsidRDefault="00DA7B45" w:rsidP="00BB3AE9">
      <w:pPr>
        <w:tabs>
          <w:tab w:val="left" w:pos="720"/>
        </w:tabs>
        <w:spacing w:after="0"/>
        <w:ind w:left="720"/>
      </w:pPr>
      <m:oMath>
        <m:sSub>
          <m:sSubPr>
            <m:ctrlPr>
              <w:rPr>
                <w:rFonts w:ascii="Cambria Math" w:hAnsi="Cambria Math"/>
              </w:rPr>
            </m:ctrlPr>
          </m:sSubPr>
          <m:e>
            <m:r>
              <w:rPr>
                <w:rFonts w:ascii="Cambria Math" w:hAnsi="Cambria Math"/>
              </w:rPr>
              <m:t>u</m:t>
            </m:r>
          </m:e>
          <m:sub>
            <m:r>
              <w:rPr>
                <w:rFonts w:ascii="Cambria Math" w:hAnsi="Cambria Math"/>
              </w:rPr>
              <m:t>*</m:t>
            </m:r>
          </m:sub>
        </m:sSub>
        <m:r>
          <w:rPr>
            <w:rFonts w:ascii="Cambria Math" w:hAnsi="Cambria Math"/>
          </w:rPr>
          <m:t>=</m:t>
        </m:r>
      </m:oMath>
      <w:r w:rsidR="00F32720">
        <w:rPr>
          <w:rFonts w:eastAsiaTheme="minorEastAsia"/>
        </w:rPr>
        <w:t xml:space="preserve"> Shear velocity</w:t>
      </w:r>
    </w:p>
    <w:p w:rsidR="00F32720" w:rsidRDefault="00DA7B45" w:rsidP="00BB3AE9">
      <w:pPr>
        <w:tabs>
          <w:tab w:val="left" w:pos="720"/>
        </w:tabs>
        <w:spacing w:after="0"/>
        <w:ind w:left="720"/>
      </w:pPr>
      <m:oMath>
        <m:sSub>
          <m:sSubPr>
            <m:ctrlPr>
              <w:rPr>
                <w:rFonts w:ascii="Cambria Math" w:hAnsi="Cambria Math"/>
                <w:i/>
                <w:sz w:val="22"/>
              </w:rPr>
            </m:ctrlPr>
          </m:sSubPr>
          <m:e>
            <m:r>
              <w:rPr>
                <w:rFonts w:ascii="Cambria Math" w:hAnsi="Cambria Math"/>
              </w:rPr>
              <m:t>ρ</m:t>
            </m:r>
          </m:e>
          <m:sub>
            <m:r>
              <w:rPr>
                <w:rFonts w:ascii="Cambria Math" w:hAnsi="Cambria Math"/>
              </w:rPr>
              <m:t>s</m:t>
            </m:r>
          </m:sub>
        </m:sSub>
        <m:r>
          <m:rPr>
            <m:sty m:val="p"/>
          </m:rPr>
          <w:rPr>
            <w:rFonts w:ascii="Cambria Math" w:hAnsi="Cambria Math"/>
          </w:rPr>
          <m:t xml:space="preserve"> =</m:t>
        </m:r>
      </m:oMath>
      <w:r w:rsidR="00F32720">
        <w:rPr>
          <w:rFonts w:eastAsiaTheme="minorEastAsia"/>
        </w:rPr>
        <w:t xml:space="preserve"> </w:t>
      </w:r>
      <w:r w:rsidR="00F32720">
        <w:t>Sediment particle density</w:t>
      </w:r>
    </w:p>
    <w:p w:rsidR="00F32720" w:rsidRPr="00787090" w:rsidRDefault="00127053" w:rsidP="00BB3AE9">
      <w:pPr>
        <w:tabs>
          <w:tab w:val="left" w:pos="720"/>
        </w:tabs>
        <w:spacing w:after="0"/>
        <w:ind w:left="720"/>
        <w:rPr>
          <w:rFonts w:eastAsiaTheme="minorEastAsia"/>
        </w:rPr>
      </w:pPr>
      <m:oMath>
        <m:r>
          <w:rPr>
            <w:rFonts w:ascii="Cambria Math" w:hAnsi="Cambria Math"/>
          </w:rPr>
          <m:t>s=</m:t>
        </m:r>
      </m:oMath>
      <w:r w:rsidR="00F32720">
        <w:rPr>
          <w:rFonts w:eastAsiaTheme="minorEastAsia"/>
        </w:rPr>
        <w:t xml:space="preserve"> Submerged specific gravity of sediment</w:t>
      </w:r>
    </w:p>
    <w:p w:rsidR="00F32720" w:rsidRDefault="00F32720" w:rsidP="00BB3AE9">
      <w:pPr>
        <w:tabs>
          <w:tab w:val="left" w:pos="720"/>
        </w:tabs>
        <w:spacing w:after="0"/>
        <w:ind w:left="720"/>
      </w:pPr>
      <w:r>
        <w:t>g = Gravitational acceleration</w:t>
      </w:r>
    </w:p>
    <w:p w:rsidR="00F32720" w:rsidRDefault="00DA7B45" w:rsidP="00BB3AE9">
      <w:pPr>
        <w:tabs>
          <w:tab w:val="left" w:pos="720"/>
        </w:tabs>
        <w:spacing w:after="0"/>
        <w:ind w:left="720"/>
      </w:pPr>
      <m:oMath>
        <m:sSub>
          <m:sSubPr>
            <m:ctrlPr>
              <w:rPr>
                <w:rFonts w:ascii="Cambria Math" w:hAnsi="Cambria Math"/>
                <w:i/>
                <w:sz w:val="22"/>
              </w:rPr>
            </m:ctrlPr>
          </m:sSubPr>
          <m:e>
            <m:r>
              <w:rPr>
                <w:rFonts w:ascii="Cambria Math" w:hAnsi="Cambria Math"/>
              </w:rPr>
              <m:t>Q</m:t>
            </m:r>
          </m:e>
          <m:sub>
            <m:r>
              <w:rPr>
                <w:rFonts w:ascii="Cambria Math" w:hAnsi="Cambria Math"/>
              </w:rPr>
              <m:t>bs</m:t>
            </m:r>
          </m:sub>
        </m:sSub>
        <m:r>
          <w:rPr>
            <w:rFonts w:ascii="Cambria Math" w:hAnsi="Cambria Math"/>
          </w:rPr>
          <m:t>=</m:t>
        </m:r>
      </m:oMath>
      <w:r w:rsidR="00F32720">
        <w:rPr>
          <w:rFonts w:eastAsiaTheme="minorEastAsia"/>
        </w:rPr>
        <w:t xml:space="preserve"> </w:t>
      </w:r>
      <w:proofErr w:type="spellStart"/>
      <w:r w:rsidR="00F32720">
        <w:t>Bedload</w:t>
      </w:r>
      <w:proofErr w:type="spellEnd"/>
      <w:r w:rsidR="00F32720">
        <w:t xml:space="preserve"> transport rate of sand, by volume</w:t>
      </w:r>
    </w:p>
    <w:p w:rsidR="00F32720" w:rsidRPr="00787090" w:rsidRDefault="00DA7B45" w:rsidP="00BB3AE9">
      <w:pPr>
        <w:tabs>
          <w:tab w:val="left" w:pos="720"/>
        </w:tabs>
        <w:spacing w:after="0"/>
        <w:ind w:left="720"/>
        <w:rPr>
          <w:rFonts w:eastAsiaTheme="minorEastAsia"/>
        </w:rPr>
      </w:pPr>
      <m:oMath>
        <m:sSubSup>
          <m:sSubSupPr>
            <m:ctrlPr>
              <w:rPr>
                <w:rFonts w:ascii="Cambria Math" w:hAnsi="Cambria Math"/>
              </w:rPr>
            </m:ctrlPr>
          </m:sSubSupPr>
          <m:e>
            <m:r>
              <m:rPr>
                <m:sty m:val="p"/>
              </m:rPr>
              <w:rPr>
                <w:rFonts w:ascii="Cambria Math" w:hAnsi="Cambria Math"/>
              </w:rPr>
              <m:t>W</m:t>
            </m:r>
          </m:e>
          <m:sub>
            <m:r>
              <m:rPr>
                <m:sty m:val="p"/>
              </m:rPr>
              <w:rPr>
                <w:rFonts w:ascii="Cambria Math" w:hAnsi="Cambria Math"/>
              </w:rPr>
              <m:t>s</m:t>
            </m:r>
          </m:sub>
          <m:sup>
            <m:r>
              <m:rPr>
                <m:sty m:val="p"/>
              </m:rPr>
              <w:rPr>
                <w:rFonts w:ascii="Cambria Math" w:hAnsi="Cambria Math"/>
              </w:rPr>
              <m:t>*</m:t>
            </m:r>
          </m:sup>
        </m:sSubSup>
        <m:r>
          <w:rPr>
            <w:rFonts w:ascii="Cambria Math" w:hAnsi="Cambria Math"/>
          </w:rPr>
          <m:t>=</m:t>
        </m:r>
      </m:oMath>
      <w:r w:rsidR="00F32720">
        <w:rPr>
          <w:rFonts w:eastAsiaTheme="minorEastAsia"/>
        </w:rPr>
        <w:t xml:space="preserve"> Dimensionless sediment transport rate for sand</w:t>
      </w:r>
    </w:p>
    <w:p w:rsidR="00F32720" w:rsidRDefault="00F32720" w:rsidP="00BB3AE9">
      <w:pPr>
        <w:tabs>
          <w:tab w:val="left" w:pos="720"/>
        </w:tabs>
        <w:spacing w:after="0"/>
        <w:ind w:left="720"/>
        <w:rPr>
          <w:rFonts w:eastAsiaTheme="minorEastAsia"/>
        </w:rPr>
      </w:pPr>
      <m:oMath>
        <m:r>
          <m:rPr>
            <m:sty m:val="p"/>
          </m:rPr>
          <w:rPr>
            <w:rFonts w:ascii="Cambria Math" w:hAnsi="Cambria Math"/>
          </w:rPr>
          <m:t>τ</m:t>
        </m:r>
        <m:r>
          <w:rPr>
            <w:rFonts w:ascii="Cambria Math" w:hAnsi="Cambria Math"/>
          </w:rPr>
          <m:t>=</m:t>
        </m:r>
      </m:oMath>
      <w:r>
        <w:rPr>
          <w:rFonts w:eastAsiaTheme="minorEastAsia"/>
        </w:rPr>
        <w:t xml:space="preserve"> Local boundary shear stress, averaged over turbulence</w:t>
      </w:r>
    </w:p>
    <w:p w:rsidR="00F32720" w:rsidRDefault="00F32720" w:rsidP="00F32720">
      <w:pPr>
        <w:tabs>
          <w:tab w:val="left" w:pos="720"/>
        </w:tabs>
        <w:spacing w:after="0"/>
        <w:rPr>
          <w:rFonts w:eastAsiaTheme="minorEastAsia"/>
        </w:rPr>
      </w:pPr>
    </w:p>
    <w:p w:rsidR="00F32720" w:rsidRDefault="00F32720" w:rsidP="002F01CB">
      <w:pPr>
        <w:pStyle w:val="Heading2"/>
      </w:pPr>
      <w:bookmarkStart w:id="204" w:name="_Toc364775354"/>
      <w:r>
        <w:t>Results and Discussion</w:t>
      </w:r>
      <w:bookmarkEnd w:id="204"/>
    </w:p>
    <w:p w:rsidR="00F32720" w:rsidRPr="00F02C78" w:rsidRDefault="00F32720" w:rsidP="0095419B">
      <w:pPr>
        <w:pStyle w:val="Heading3"/>
      </w:pPr>
      <w:bookmarkStart w:id="205" w:name="_Toc364775355"/>
      <w:r w:rsidRPr="00F02C78">
        <w:t xml:space="preserve">Comparative Analysis of </w:t>
      </w:r>
      <w:r>
        <w:t xml:space="preserve">Captured </w:t>
      </w:r>
      <w:proofErr w:type="spellStart"/>
      <w:r w:rsidRPr="00F02C78">
        <w:t>Bedload</w:t>
      </w:r>
      <w:proofErr w:type="spellEnd"/>
      <w:r w:rsidRPr="00F02C78">
        <w:t xml:space="preserve"> Size </w:t>
      </w:r>
      <w:r>
        <w:t>Distributions</w:t>
      </w:r>
      <w:bookmarkEnd w:id="205"/>
      <w:r w:rsidRPr="00F02C78">
        <w:t xml:space="preserve"> </w:t>
      </w:r>
    </w:p>
    <w:p w:rsidR="00F32720" w:rsidRDefault="00F32720" w:rsidP="00F32720">
      <w:r>
        <w:t xml:space="preserve">A total of twenty-two paired </w:t>
      </w:r>
      <w:proofErr w:type="spellStart"/>
      <w:r>
        <w:t>bedload</w:t>
      </w:r>
      <w:proofErr w:type="spellEnd"/>
      <w:r>
        <w:t xml:space="preserve"> observations were collected with the 20-liter samplers and the LCM pit traps between January of 2011 and May of 2012.  A summary of the data for each event is provided in </w:t>
      </w:r>
      <w:r w:rsidR="00DA7B45">
        <w:fldChar w:fldCharType="begin"/>
      </w:r>
      <w:r w:rsidR="00DA7B45">
        <w:instrText xml:space="preserve"> REF _Ref356214636  \* MERGEFORMAT </w:instrText>
      </w:r>
      <w:r w:rsidR="00DA7B45">
        <w:fldChar w:fldCharType="separate"/>
      </w:r>
      <w:r w:rsidR="00C72D54" w:rsidRPr="00C72D54">
        <w:rPr>
          <w:color w:val="000000" w:themeColor="text1"/>
        </w:rPr>
        <w:t xml:space="preserve">Table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2</w:t>
      </w:r>
      <w:proofErr w:type="spellEnd"/>
      <w:proofErr w:type="gramEnd"/>
      <w:r w:rsidR="00DA7B45">
        <w:fldChar w:fldCharType="end"/>
      </w:r>
      <w:r w:rsidRPr="002F01CB">
        <w:t xml:space="preserve">.  These data include the max grain shear estimated from the peak stage for each event; the </w:t>
      </w:r>
      <w:proofErr w:type="spellStart"/>
      <w:r w:rsidRPr="002F01CB">
        <w:t>D</w:t>
      </w:r>
      <w:r w:rsidRPr="002F01CB">
        <w:rPr>
          <w:vertAlign w:val="subscript"/>
        </w:rPr>
        <w:t>50</w:t>
      </w:r>
      <w:proofErr w:type="spellEnd"/>
      <w:r w:rsidRPr="002F01CB">
        <w:t>, and san</w:t>
      </w:r>
      <w:r>
        <w:t xml:space="preserve">d fraction (as a percentage) for </w:t>
      </w:r>
      <w:proofErr w:type="spellStart"/>
      <w:r>
        <w:t>bedload</w:t>
      </w:r>
      <w:proofErr w:type="spellEnd"/>
      <w:r>
        <w:t xml:space="preserve"> collected from the pit trap; and the trapped mass</w:t>
      </w:r>
      <w:r w:rsidRPr="00B53F8A">
        <w:t>,</w:t>
      </w:r>
      <w:r>
        <w:t xml:space="preserve"> </w:t>
      </w:r>
      <w:proofErr w:type="spellStart"/>
      <w:r>
        <w:t>D</w:t>
      </w:r>
      <w:r w:rsidRPr="00C77C1C">
        <w:rPr>
          <w:vertAlign w:val="subscript"/>
        </w:rPr>
        <w:t>50</w:t>
      </w:r>
      <w:proofErr w:type="spellEnd"/>
      <w:r w:rsidRPr="00B53F8A">
        <w:t>,</w:t>
      </w:r>
      <w:r>
        <w:t xml:space="preserve"> and sand fraction for each 20-liter pit trap.  The </w:t>
      </w:r>
      <w:proofErr w:type="spellStart"/>
      <w:r>
        <w:t>RMSD</w:t>
      </w:r>
      <w:proofErr w:type="spellEnd"/>
      <w:r>
        <w:t xml:space="preserve"> </w:t>
      </w:r>
      <w:r>
        <w:lastRenderedPageBreak/>
        <w:t>results are also presented</w:t>
      </w:r>
      <w:r w:rsidRPr="0059183E">
        <w:t xml:space="preserve"> </w:t>
      </w:r>
      <w:r>
        <w:t>as the percentage difference between the fraction of sand present in the 20-liter sampler material and that present in the material collected from the LCM pit traps.</w:t>
      </w:r>
      <w:r w:rsidRPr="00CA2B14">
        <w:t xml:space="preserve"> </w:t>
      </w:r>
      <w:r>
        <w:t xml:space="preserve"> Errors in the sand fraction estimation for each 20-liter pit trap are also summarized.  </w:t>
      </w:r>
    </w:p>
    <w:p w:rsidR="00C16A52" w:rsidRPr="00C16A52" w:rsidRDefault="00DA7B45" w:rsidP="00F32720">
      <w:pPr>
        <w:rPr>
          <w:b/>
        </w:rPr>
      </w:pPr>
      <w:r>
        <w:fldChar w:fldCharType="begin"/>
      </w:r>
      <w:r>
        <w:instrText xml:space="preserve"> REF _Ref356220741  \* MERGEFORMAT </w:instrText>
      </w:r>
      <w:r>
        <w:fldChar w:fldCharType="separate"/>
      </w:r>
      <w:r w:rsidR="00C72D54" w:rsidRPr="00C72D54">
        <w:rPr>
          <w:color w:val="000000" w:themeColor="text1"/>
        </w:rPr>
        <w:t xml:space="preserve">Figure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3</w:t>
      </w:r>
      <w:proofErr w:type="spellEnd"/>
      <w:proofErr w:type="gramEnd"/>
      <w:r>
        <w:fldChar w:fldCharType="end"/>
      </w:r>
      <w:r w:rsidR="00F32720" w:rsidRPr="00F472B8">
        <w:t xml:space="preserve"> illustrates</w:t>
      </w:r>
      <w:r w:rsidR="00F32720">
        <w:t xml:space="preserve"> that </w:t>
      </w:r>
      <w:proofErr w:type="spellStart"/>
      <w:r w:rsidR="00F32720">
        <w:t>RMSD</w:t>
      </w:r>
      <w:proofErr w:type="spellEnd"/>
      <w:r w:rsidR="00F32720">
        <w:t xml:space="preserve"> val</w:t>
      </w:r>
      <w:r w:rsidR="00C870D2">
        <w:t xml:space="preserve">ues range from approximately </w:t>
      </w:r>
      <w:r w:rsidR="00AC79EA">
        <w:t>0.</w:t>
      </w:r>
      <w:r w:rsidR="00C870D2">
        <w:t>15</w:t>
      </w:r>
      <w:r w:rsidR="00584586">
        <w:t xml:space="preserve"> mm</w:t>
      </w:r>
      <w:r w:rsidR="00AC79EA">
        <w:t xml:space="preserve"> to nearly 0</w:t>
      </w:r>
      <w:r w:rsidR="00584586">
        <w:t xml:space="preserve"> mm</w:t>
      </w:r>
      <w:r w:rsidR="00F32720">
        <w:t xml:space="preserve">.  Higher values indicate poor performance of the 20-liter sampler with regard to its ability to collect a representative </w:t>
      </w:r>
      <w:proofErr w:type="spellStart"/>
      <w:r w:rsidR="00F32720">
        <w:t>bedload</w:t>
      </w:r>
      <w:proofErr w:type="spellEnd"/>
      <w:r w:rsidR="00F32720">
        <w:t xml:space="preserve"> particle size distribution.   The data points suggest that the 20-liter sampler produced similar results regardless of location.  The data further suggest that the most representative </w:t>
      </w:r>
      <w:r w:rsidR="00584586">
        <w:t>data were</w:t>
      </w:r>
      <w:r w:rsidR="00F32720">
        <w:t xml:space="preserve"> obtained when the mass of material collected by the 20-liter sampler for a single event is approximately 22 kg. This mass corresponds to about 75% of the capacity of a 20-liter sampler. </w:t>
      </w:r>
      <w:r w:rsidR="00C16A52">
        <w:t xml:space="preserve"> Beyond this capacity, </w:t>
      </w:r>
      <w:proofErr w:type="spellStart"/>
      <w:r w:rsidR="00C16A52">
        <w:t>RMS</w:t>
      </w:r>
      <w:proofErr w:type="spellEnd"/>
      <w:r w:rsidR="00C16A52">
        <w:t xml:space="preserve"> values rise slightly.  This is likely due to the fact that the samplers only collected material for a portion of the event before becoming filled with material.  </w:t>
      </w:r>
    </w:p>
    <w:p w:rsidR="00C16A52" w:rsidRDefault="00C16A52" w:rsidP="00F32720"/>
    <w:p w:rsidR="00F32720" w:rsidRDefault="00AC79EA" w:rsidP="00F32720">
      <w:r>
        <w:t xml:space="preserve">The poor performance of the of the </w:t>
      </w:r>
      <w:r w:rsidR="00C16A52">
        <w:t>20-liter samplers</w:t>
      </w:r>
      <w:r>
        <w:t xml:space="preserve"> for smaller samples is thought to be a result of partial transport occurring over only a portion of the channel width</w:t>
      </w:r>
      <w:r w:rsidR="00C16A52">
        <w:t xml:space="preserve"> </w:t>
      </w:r>
      <w:r w:rsidR="00DA7B45">
        <w:fldChar w:fldCharType="begin"/>
      </w:r>
      <w:r>
        <w:instrText xml:space="preserve"> ADDIN EN.CITE &lt;EndNote&gt;&lt;Cite&gt;&lt;Author&gt;Bunte&lt;/Author&gt;&lt;Year&gt;2006&lt;/Year&gt;&lt;RecNum&gt;872&lt;/RecNum&gt;&lt;DisplayText&gt;(Bunte 2006; Parker 2008)&lt;/DisplayText&gt;&lt;record&gt;&lt;rec-number&gt;872&lt;/rec-number&gt;&lt;foreign-keys&gt;&lt;key app="EN" db-id="dfpz0vsensd0acesfatxwrvjvpfaedswv2rz"&gt;872&lt;/key&gt;&lt;/foreign-keys&gt;&lt;ref-type name="Conference Proceedings"&gt;10&lt;/ref-type&gt;&lt;contributors&gt;&lt;authors&gt;&lt;author&gt;Bunte, K. &lt;/author&gt;&lt;/authors&gt;&lt;/contributors&gt;&lt;titles&gt;&lt;title&gt;Path of Gravel Movement in a Coarse Stream Channel&lt;/title&gt;&lt;secondary-title&gt;Eighth Federal Interagency Sedimentation Conference&lt;/secondary-title&gt;&lt;/titles&gt;&lt;dates&gt;&lt;year&gt;2006&lt;/year&gt;&lt;pub-dates&gt;&lt;date&gt;April 2-6, 2006&lt;/date&gt;&lt;/pub-dates&gt;&lt;/dates&gt;&lt;urls&gt;&lt;/urls&gt;&lt;/record&gt;&lt;/Cite&gt;&lt;Cite&gt;&lt;Author&gt;Parker&lt;/Author&gt;&lt;Year&gt;2008&lt;/Year&gt;&lt;RecNum&gt;873&lt;/RecNum&gt;&lt;record&gt;&lt;rec-number&gt;873&lt;/rec-number&gt;&lt;foreign-keys&gt;&lt;key app="EN" db-id="dfpz0vsensd0acesfatxwrvjvpfaedswv2rz"&gt;873&lt;/key&gt;&lt;/foreign-keys&gt;&lt;ref-type name="Book Section"&gt;5&lt;/ref-type&gt;&lt;contributors&gt;&lt;authors&gt;&lt;author&gt;Parker, G.&lt;/author&gt;&lt;/authors&gt;&lt;secondary-authors&gt;&lt;author&gt;Garcia, Marcello H.&lt;/author&gt;&lt;/secondary-authors&gt;&lt;/contributors&gt;&lt;titles&gt;&lt;title&gt;Transport of Gravel and Sediment Mixtures&lt;/title&gt;&lt;secondary-title&gt;Sedimentation Engineering:  Processes, Measurements, Modeling, and Practive&lt;/secondary-title&gt;&lt;/titles&gt;&lt;section&gt;3&lt;/section&gt;&lt;dates&gt;&lt;year&gt;2008&lt;/year&gt;&lt;/dates&gt;&lt;pub-location&gt;Reston, VA&lt;/pub-location&gt;&lt;publisher&gt;American Society of Civil Engineers&lt;/publisher&gt;&lt;urls&gt;&lt;/urls&gt;&lt;/record&gt;&lt;/Cite&gt;&lt;/EndNote&gt;</w:instrText>
      </w:r>
      <w:r w:rsidR="00DA7B45">
        <w:fldChar w:fldCharType="separate"/>
      </w:r>
      <w:r>
        <w:rPr>
          <w:noProof/>
        </w:rPr>
        <w:t>(</w:t>
      </w:r>
      <w:hyperlink w:anchor="_ENREF_5_4" w:tooltip="Bunte, 2006 #872" w:history="1">
        <w:r w:rsidR="00146912">
          <w:rPr>
            <w:noProof/>
          </w:rPr>
          <w:t>Bunte 2006</w:t>
        </w:r>
      </w:hyperlink>
      <w:r>
        <w:rPr>
          <w:noProof/>
        </w:rPr>
        <w:t xml:space="preserve">; </w:t>
      </w:r>
      <w:hyperlink w:anchor="_ENREF_5_33" w:tooltip="Parker, 2008 #873" w:history="1">
        <w:r w:rsidR="00146912">
          <w:rPr>
            <w:noProof/>
          </w:rPr>
          <w:t>Parker 2008</w:t>
        </w:r>
      </w:hyperlink>
      <w:r>
        <w:rPr>
          <w:noProof/>
        </w:rPr>
        <w:t>)</w:t>
      </w:r>
      <w:r w:rsidR="00DA7B45">
        <w:fldChar w:fldCharType="end"/>
      </w:r>
      <w:r>
        <w:t xml:space="preserve">.  Thus the </w:t>
      </w:r>
      <w:r w:rsidR="00C16A52">
        <w:t xml:space="preserve">20-liter samplers </w:t>
      </w:r>
      <w:r>
        <w:t xml:space="preserve">may be </w:t>
      </w:r>
      <w:r w:rsidR="00C16A52">
        <w:t xml:space="preserve">partially </w:t>
      </w:r>
      <w:r>
        <w:t xml:space="preserve">bypassed by material </w:t>
      </w:r>
      <w:r w:rsidR="00C16A52">
        <w:t>while the pit traps still collect a representative sample due to their size relative to the channel width.  Conversely</w:t>
      </w:r>
      <w:r>
        <w:t xml:space="preserve">, for larger events </w:t>
      </w:r>
      <w:proofErr w:type="spellStart"/>
      <w:r>
        <w:t>bedload</w:t>
      </w:r>
      <w:proofErr w:type="spellEnd"/>
      <w:r>
        <w:t xml:space="preserve"> transport occur over nearly th</w:t>
      </w:r>
      <w:r w:rsidR="00C16A52">
        <w:t>e full width of the channel bed allowing the 2-liter samplers and the pit traps to each collect representative samples.</w:t>
      </w:r>
    </w:p>
    <w:p w:rsidR="002A1772" w:rsidRDefault="002A1772" w:rsidP="00F32720"/>
    <w:p w:rsidR="002A1772" w:rsidRDefault="002A1772" w:rsidP="00F32720"/>
    <w:p w:rsidR="00F32720" w:rsidRDefault="00F32720" w:rsidP="00F32720">
      <w:pPr>
        <w:jc w:val="center"/>
      </w:pPr>
      <w:r>
        <w:rPr>
          <w:noProof/>
        </w:rPr>
        <w:drawing>
          <wp:inline distT="0" distB="0" distL="0" distR="0">
            <wp:extent cx="4023360" cy="246888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B3AE9" w:rsidRPr="00BB3AE9" w:rsidRDefault="00BB3AE9" w:rsidP="00BB3AE9">
      <w:pPr>
        <w:pStyle w:val="Caption"/>
        <w:jc w:val="center"/>
        <w:rPr>
          <w:b w:val="0"/>
          <w:color w:val="000000" w:themeColor="text1"/>
        </w:rPr>
      </w:pPr>
      <w:bookmarkStart w:id="206" w:name="_Ref356220741"/>
      <w:bookmarkStart w:id="207" w:name="_Toc364775034"/>
      <w:r w:rsidRPr="00BB3AE9">
        <w:rPr>
          <w:b w:val="0"/>
          <w:color w:val="000000" w:themeColor="text1"/>
        </w:rPr>
        <w:t xml:space="preserve">Figure </w:t>
      </w:r>
      <w:r w:rsidR="00DA7B45">
        <w:rPr>
          <w:b w:val="0"/>
          <w:color w:val="000000" w:themeColor="text1"/>
        </w:rPr>
        <w:fldChar w:fldCharType="begin"/>
      </w:r>
      <w:r w:rsidR="00146912">
        <w:rPr>
          <w:b w:val="0"/>
          <w:color w:val="000000" w:themeColor="text1"/>
        </w:rPr>
        <w:instrText xml:space="preserve"> STYLEREF 1 \s </w:instrText>
      </w:r>
      <w:r w:rsidR="00DA7B45">
        <w:rPr>
          <w:b w:val="0"/>
          <w:color w:val="000000" w:themeColor="text1"/>
        </w:rPr>
        <w:fldChar w:fldCharType="separate"/>
      </w:r>
      <w:proofErr w:type="spellStart"/>
      <w:r w:rsidR="00C72D54">
        <w:rPr>
          <w:b w:val="0"/>
          <w:noProof/>
          <w:color w:val="000000" w:themeColor="text1"/>
        </w:rPr>
        <w:t>III</w:t>
      </w:r>
      <w:r w:rsidR="00DA7B45">
        <w:rPr>
          <w:b w:val="0"/>
          <w:color w:val="000000" w:themeColor="text1"/>
        </w:rPr>
        <w:fldChar w:fldCharType="end"/>
      </w:r>
      <w:proofErr w:type="gramStart"/>
      <w:r w:rsidR="00146912">
        <w:rPr>
          <w:b w:val="0"/>
          <w:color w:val="000000" w:themeColor="text1"/>
        </w:rPr>
        <w:t>:</w:t>
      </w:r>
      <w:proofErr w:type="gramEnd"/>
      <w:r w:rsidR="00DA7B45">
        <w:rPr>
          <w:b w:val="0"/>
          <w:color w:val="000000" w:themeColor="text1"/>
        </w:rPr>
        <w:fldChar w:fldCharType="begin"/>
      </w:r>
      <w:r w:rsidR="00146912">
        <w:rPr>
          <w:b w:val="0"/>
          <w:color w:val="000000" w:themeColor="text1"/>
        </w:rPr>
        <w:instrText xml:space="preserve"> SEQ Figure \* ARABIC \s 1 </w:instrText>
      </w:r>
      <w:r w:rsidR="00DA7B45">
        <w:rPr>
          <w:b w:val="0"/>
          <w:color w:val="000000" w:themeColor="text1"/>
        </w:rPr>
        <w:fldChar w:fldCharType="separate"/>
      </w:r>
      <w:r w:rsidR="00C72D54">
        <w:rPr>
          <w:b w:val="0"/>
          <w:noProof/>
          <w:color w:val="000000" w:themeColor="text1"/>
        </w:rPr>
        <w:t>3</w:t>
      </w:r>
      <w:proofErr w:type="spellEnd"/>
      <w:r w:rsidR="00DA7B45">
        <w:rPr>
          <w:b w:val="0"/>
          <w:color w:val="000000" w:themeColor="text1"/>
        </w:rPr>
        <w:fldChar w:fldCharType="end"/>
      </w:r>
      <w:bookmarkEnd w:id="206"/>
      <w:r w:rsidR="00F472B8">
        <w:rPr>
          <w:b w:val="0"/>
        </w:rPr>
        <w:t xml:space="preserve"> </w:t>
      </w:r>
      <w:r w:rsidR="00F472B8" w:rsidRPr="006605A3">
        <w:rPr>
          <w:b w:val="0"/>
        </w:rPr>
        <w:t xml:space="preserve">– </w:t>
      </w:r>
      <w:r w:rsidRPr="00BB3AE9">
        <w:rPr>
          <w:b w:val="0"/>
          <w:color w:val="000000" w:themeColor="text1"/>
        </w:rPr>
        <w:t xml:space="preserve">Mass </w:t>
      </w:r>
      <w:r w:rsidR="006E52BD">
        <w:rPr>
          <w:b w:val="0"/>
          <w:color w:val="000000" w:themeColor="text1"/>
        </w:rPr>
        <w:t>c</w:t>
      </w:r>
      <w:r w:rsidRPr="00BB3AE9">
        <w:rPr>
          <w:b w:val="0"/>
          <w:color w:val="000000" w:themeColor="text1"/>
        </w:rPr>
        <w:t>apt</w:t>
      </w:r>
      <w:r w:rsidR="00333F10">
        <w:rPr>
          <w:b w:val="0"/>
          <w:color w:val="000000" w:themeColor="text1"/>
        </w:rPr>
        <w:t xml:space="preserve">ured by the 20-liter </w:t>
      </w:r>
      <w:r w:rsidR="00905E40">
        <w:rPr>
          <w:b w:val="0"/>
          <w:color w:val="000000" w:themeColor="text1"/>
        </w:rPr>
        <w:t>samplers</w:t>
      </w:r>
      <w:r w:rsidR="00333F10">
        <w:rPr>
          <w:b w:val="0"/>
          <w:color w:val="000000" w:themeColor="text1"/>
        </w:rPr>
        <w:t xml:space="preserve"> v</w:t>
      </w:r>
      <w:r w:rsidRPr="00BB3AE9">
        <w:rPr>
          <w:b w:val="0"/>
          <w:color w:val="000000" w:themeColor="text1"/>
        </w:rPr>
        <w:t xml:space="preserve">s. </w:t>
      </w:r>
      <w:r w:rsidR="00584586">
        <w:rPr>
          <w:b w:val="0"/>
          <w:color w:val="000000" w:themeColor="text1"/>
        </w:rPr>
        <w:t>root mean squared deviation</w:t>
      </w:r>
      <w:bookmarkEnd w:id="207"/>
    </w:p>
    <w:p w:rsidR="000A65ED" w:rsidRDefault="000A65ED">
      <w:pPr>
        <w:spacing w:after="0"/>
      </w:pPr>
      <w:r>
        <w:br w:type="page"/>
      </w:r>
    </w:p>
    <w:tbl>
      <w:tblPr>
        <w:tblpPr w:leftFromText="180" w:rightFromText="180" w:vertAnchor="page" w:horzAnchor="margin" w:tblpXSpec="center" w:tblpY="2265"/>
        <w:tblW w:w="9858" w:type="dxa"/>
        <w:tblLayout w:type="fixed"/>
        <w:tblCellMar>
          <w:left w:w="43" w:type="dxa"/>
          <w:right w:w="43" w:type="dxa"/>
        </w:tblCellMar>
        <w:tblLook w:val="04A0"/>
      </w:tblPr>
      <w:tblGrid>
        <w:gridCol w:w="853"/>
        <w:gridCol w:w="750"/>
        <w:gridCol w:w="622"/>
        <w:gridCol w:w="622"/>
        <w:gridCol w:w="1279"/>
        <w:gridCol w:w="444"/>
        <w:gridCol w:w="622"/>
        <w:gridCol w:w="543"/>
        <w:gridCol w:w="622"/>
        <w:gridCol w:w="1270"/>
        <w:gridCol w:w="444"/>
        <w:gridCol w:w="622"/>
        <w:gridCol w:w="543"/>
        <w:gridCol w:w="622"/>
      </w:tblGrid>
      <w:tr w:rsidR="000A65ED" w:rsidRPr="002C1DFD" w:rsidTr="000A65ED">
        <w:trPr>
          <w:trHeight w:val="317"/>
        </w:trPr>
        <w:tc>
          <w:tcPr>
            <w:tcW w:w="853" w:type="dxa"/>
            <w:vMerge w:val="restart"/>
            <w:tcBorders>
              <w:top w:val="single" w:sz="8" w:space="0" w:color="auto"/>
              <w:left w:val="nil"/>
              <w:bottom w:val="double" w:sz="6" w:space="0" w:color="000000"/>
              <w:right w:val="nil"/>
            </w:tcBorders>
            <w:shd w:val="clear" w:color="auto" w:fill="auto"/>
            <w:textDirection w:val="btLr"/>
            <w:vAlign w:val="center"/>
            <w:hideMark/>
          </w:tcPr>
          <w:p w:rsidR="000A65ED" w:rsidRDefault="000A65ED" w:rsidP="000A65ED">
            <w:pPr>
              <w:spacing w:after="0"/>
              <w:ind w:left="113" w:right="113"/>
              <w:rPr>
                <w:color w:val="000000"/>
                <w:sz w:val="18"/>
                <w:szCs w:val="18"/>
              </w:rPr>
            </w:pPr>
          </w:p>
          <w:p w:rsidR="000A65ED" w:rsidRPr="002C1DFD" w:rsidRDefault="000A65ED" w:rsidP="000A65ED">
            <w:pPr>
              <w:spacing w:after="0"/>
              <w:ind w:left="113" w:right="113"/>
              <w:jc w:val="center"/>
              <w:rPr>
                <w:color w:val="000000"/>
                <w:sz w:val="18"/>
                <w:szCs w:val="18"/>
              </w:rPr>
            </w:pPr>
            <w:r w:rsidRPr="002C1DFD">
              <w:rPr>
                <w:color w:val="000000"/>
                <w:sz w:val="18"/>
                <w:szCs w:val="18"/>
              </w:rPr>
              <w:t xml:space="preserve">Event </w:t>
            </w:r>
            <w:r w:rsidRPr="002C1DFD">
              <w:rPr>
                <w:color w:val="000000"/>
                <w:sz w:val="18"/>
                <w:szCs w:val="18"/>
              </w:rPr>
              <w:br/>
              <w:t>Date</w:t>
            </w:r>
          </w:p>
        </w:tc>
        <w:tc>
          <w:tcPr>
            <w:tcW w:w="750" w:type="dxa"/>
            <w:vMerge w:val="restart"/>
            <w:tcBorders>
              <w:top w:val="single" w:sz="8" w:space="0" w:color="auto"/>
              <w:left w:val="nil"/>
              <w:bottom w:val="double" w:sz="6" w:space="0" w:color="000000"/>
              <w:right w:val="nil"/>
            </w:tcBorders>
            <w:shd w:val="clear" w:color="auto" w:fill="auto"/>
            <w:textDirection w:val="btLr"/>
            <w:vAlign w:val="center"/>
            <w:hideMark/>
          </w:tcPr>
          <w:p w:rsidR="000A65ED" w:rsidRPr="002C1DFD" w:rsidRDefault="000A65ED" w:rsidP="000A65ED">
            <w:pPr>
              <w:spacing w:after="0"/>
              <w:ind w:left="113" w:right="113"/>
              <w:jc w:val="center"/>
              <w:rPr>
                <w:color w:val="000000"/>
                <w:sz w:val="18"/>
                <w:szCs w:val="18"/>
              </w:rPr>
            </w:pPr>
            <w:r w:rsidRPr="002C1DFD">
              <w:rPr>
                <w:color w:val="000000"/>
                <w:sz w:val="18"/>
                <w:szCs w:val="18"/>
              </w:rPr>
              <w:t xml:space="preserve">Max </w:t>
            </w:r>
            <w:r w:rsidRPr="002C1DFD">
              <w:rPr>
                <w:color w:val="000000"/>
                <w:sz w:val="18"/>
                <w:szCs w:val="18"/>
              </w:rPr>
              <w:br/>
              <w:t>Grain Shear</w:t>
            </w:r>
          </w:p>
        </w:tc>
        <w:tc>
          <w:tcPr>
            <w:tcW w:w="1244" w:type="dxa"/>
            <w:gridSpan w:val="2"/>
            <w:tcBorders>
              <w:top w:val="single" w:sz="8" w:space="0" w:color="auto"/>
              <w:left w:val="nil"/>
              <w:bottom w:val="single" w:sz="4" w:space="0" w:color="auto"/>
              <w:right w:val="nil"/>
            </w:tcBorders>
            <w:shd w:val="clear" w:color="auto" w:fill="auto"/>
            <w:vAlign w:val="center"/>
            <w:hideMark/>
          </w:tcPr>
          <w:p w:rsidR="000A65ED" w:rsidRPr="002C1DFD" w:rsidRDefault="000A65ED" w:rsidP="000A65ED">
            <w:pPr>
              <w:spacing w:before="120" w:after="120"/>
              <w:jc w:val="center"/>
              <w:rPr>
                <w:color w:val="000000"/>
                <w:sz w:val="18"/>
                <w:szCs w:val="18"/>
              </w:rPr>
            </w:pPr>
            <w:r>
              <w:rPr>
                <w:color w:val="000000"/>
                <w:sz w:val="18"/>
                <w:szCs w:val="18"/>
              </w:rPr>
              <w:t xml:space="preserve">LCM </w:t>
            </w:r>
            <w:proofErr w:type="spellStart"/>
            <w:r w:rsidRPr="002C1DFD">
              <w:rPr>
                <w:color w:val="000000"/>
                <w:sz w:val="18"/>
                <w:szCs w:val="18"/>
              </w:rPr>
              <w:t>Bedload</w:t>
            </w:r>
            <w:proofErr w:type="spellEnd"/>
            <w:r w:rsidRPr="002C1DFD">
              <w:rPr>
                <w:color w:val="000000"/>
                <w:sz w:val="18"/>
                <w:szCs w:val="18"/>
              </w:rPr>
              <w:br/>
              <w:t>Station</w:t>
            </w:r>
          </w:p>
          <w:p w:rsidR="000A65ED" w:rsidRPr="002C1DFD" w:rsidRDefault="000A65ED" w:rsidP="000A65ED">
            <w:pPr>
              <w:spacing w:before="120" w:after="120"/>
              <w:jc w:val="center"/>
              <w:rPr>
                <w:color w:val="000000"/>
                <w:sz w:val="18"/>
                <w:szCs w:val="18"/>
              </w:rPr>
            </w:pPr>
            <w:r w:rsidRPr="002C1DFD">
              <w:rPr>
                <w:color w:val="000000"/>
                <w:sz w:val="18"/>
                <w:szCs w:val="18"/>
              </w:rPr>
              <w:t> </w:t>
            </w:r>
          </w:p>
        </w:tc>
        <w:tc>
          <w:tcPr>
            <w:tcW w:w="3510" w:type="dxa"/>
            <w:gridSpan w:val="5"/>
            <w:tcBorders>
              <w:top w:val="single" w:sz="8" w:space="0" w:color="auto"/>
              <w:left w:val="nil"/>
              <w:bottom w:val="single" w:sz="4" w:space="0" w:color="auto"/>
              <w:right w:val="nil"/>
            </w:tcBorders>
            <w:shd w:val="clear" w:color="auto" w:fill="auto"/>
            <w:noWrap/>
            <w:vAlign w:val="center"/>
            <w:hideMark/>
          </w:tcPr>
          <w:p w:rsidR="000A65ED" w:rsidRPr="002C1DFD" w:rsidRDefault="000A65ED" w:rsidP="000A65ED">
            <w:pPr>
              <w:spacing w:before="120" w:after="120"/>
              <w:jc w:val="center"/>
              <w:rPr>
                <w:color w:val="000000"/>
                <w:sz w:val="18"/>
                <w:szCs w:val="18"/>
              </w:rPr>
            </w:pPr>
            <w:r>
              <w:rPr>
                <w:color w:val="000000"/>
                <w:sz w:val="18"/>
                <w:szCs w:val="18"/>
              </w:rPr>
              <w:t xml:space="preserve">20-liter </w:t>
            </w:r>
            <w:r w:rsidRPr="002C1DFD">
              <w:rPr>
                <w:color w:val="000000"/>
                <w:sz w:val="18"/>
                <w:szCs w:val="18"/>
              </w:rPr>
              <w:t xml:space="preserve">Pit Trap </w:t>
            </w:r>
            <w:r>
              <w:rPr>
                <w:color w:val="000000"/>
                <w:sz w:val="18"/>
                <w:szCs w:val="18"/>
              </w:rPr>
              <w:t>A</w:t>
            </w:r>
          </w:p>
          <w:p w:rsidR="000A65ED" w:rsidRPr="002C1DFD" w:rsidRDefault="000A65ED" w:rsidP="000A65ED">
            <w:pPr>
              <w:spacing w:before="120" w:after="120"/>
              <w:jc w:val="center"/>
              <w:rPr>
                <w:color w:val="000000"/>
                <w:sz w:val="18"/>
                <w:szCs w:val="18"/>
              </w:rPr>
            </w:pPr>
            <w:r w:rsidRPr="002C1DFD">
              <w:rPr>
                <w:color w:val="000000"/>
                <w:sz w:val="18"/>
                <w:szCs w:val="18"/>
              </w:rPr>
              <w:t>  </w:t>
            </w:r>
          </w:p>
        </w:tc>
        <w:tc>
          <w:tcPr>
            <w:tcW w:w="3501" w:type="dxa"/>
            <w:gridSpan w:val="5"/>
            <w:tcBorders>
              <w:top w:val="single" w:sz="8" w:space="0" w:color="auto"/>
              <w:left w:val="nil"/>
              <w:bottom w:val="single" w:sz="4" w:space="0" w:color="auto"/>
              <w:right w:val="nil"/>
            </w:tcBorders>
            <w:shd w:val="clear" w:color="auto" w:fill="auto"/>
            <w:noWrap/>
            <w:vAlign w:val="center"/>
            <w:hideMark/>
          </w:tcPr>
          <w:p w:rsidR="000A65ED" w:rsidRPr="002C1DFD" w:rsidRDefault="000A65ED" w:rsidP="000A65ED">
            <w:pPr>
              <w:spacing w:before="120" w:after="120"/>
              <w:jc w:val="center"/>
              <w:rPr>
                <w:color w:val="000000"/>
                <w:sz w:val="18"/>
                <w:szCs w:val="18"/>
              </w:rPr>
            </w:pPr>
            <w:r>
              <w:rPr>
                <w:color w:val="000000"/>
                <w:sz w:val="18"/>
                <w:szCs w:val="18"/>
              </w:rPr>
              <w:t xml:space="preserve">20-liter </w:t>
            </w:r>
            <w:r w:rsidRPr="002C1DFD">
              <w:rPr>
                <w:color w:val="000000"/>
                <w:sz w:val="18"/>
                <w:szCs w:val="18"/>
              </w:rPr>
              <w:t xml:space="preserve">Pit Trap </w:t>
            </w:r>
            <w:r>
              <w:rPr>
                <w:color w:val="000000"/>
                <w:sz w:val="18"/>
                <w:szCs w:val="18"/>
              </w:rPr>
              <w:t>B</w:t>
            </w:r>
          </w:p>
          <w:p w:rsidR="000A65ED" w:rsidRPr="002C1DFD" w:rsidRDefault="000A65ED" w:rsidP="000A65ED">
            <w:pPr>
              <w:spacing w:before="120" w:after="120"/>
              <w:jc w:val="center"/>
              <w:rPr>
                <w:color w:val="000000"/>
                <w:sz w:val="18"/>
                <w:szCs w:val="18"/>
              </w:rPr>
            </w:pPr>
            <w:r w:rsidRPr="002C1DFD">
              <w:rPr>
                <w:color w:val="000000"/>
                <w:sz w:val="18"/>
                <w:szCs w:val="18"/>
              </w:rPr>
              <w:t> </w:t>
            </w:r>
          </w:p>
        </w:tc>
      </w:tr>
      <w:tr w:rsidR="000A65ED" w:rsidRPr="002C1DFD" w:rsidTr="000A65ED">
        <w:trPr>
          <w:trHeight w:val="1427"/>
        </w:trPr>
        <w:tc>
          <w:tcPr>
            <w:tcW w:w="853" w:type="dxa"/>
            <w:vMerge/>
            <w:tcBorders>
              <w:top w:val="single" w:sz="8" w:space="0" w:color="auto"/>
              <w:left w:val="nil"/>
              <w:bottom w:val="double" w:sz="6" w:space="0" w:color="000000"/>
              <w:right w:val="nil"/>
            </w:tcBorders>
            <w:textDirection w:val="btLr"/>
            <w:vAlign w:val="center"/>
            <w:hideMark/>
          </w:tcPr>
          <w:p w:rsidR="00F32720" w:rsidRPr="002C1DFD" w:rsidRDefault="00F32720" w:rsidP="000A65ED">
            <w:pPr>
              <w:spacing w:after="0"/>
              <w:ind w:left="113" w:right="113"/>
              <w:rPr>
                <w:color w:val="000000"/>
                <w:sz w:val="18"/>
                <w:szCs w:val="18"/>
              </w:rPr>
            </w:pPr>
          </w:p>
        </w:tc>
        <w:tc>
          <w:tcPr>
            <w:tcW w:w="750" w:type="dxa"/>
            <w:vMerge/>
            <w:tcBorders>
              <w:top w:val="single" w:sz="8" w:space="0" w:color="auto"/>
              <w:left w:val="nil"/>
              <w:bottom w:val="double" w:sz="6" w:space="0" w:color="000000"/>
              <w:right w:val="nil"/>
            </w:tcBorders>
            <w:textDirection w:val="btLr"/>
            <w:vAlign w:val="center"/>
            <w:hideMark/>
          </w:tcPr>
          <w:p w:rsidR="00F32720" w:rsidRPr="002C1DFD" w:rsidRDefault="00F32720" w:rsidP="000A65ED">
            <w:pPr>
              <w:spacing w:after="0"/>
              <w:ind w:left="113" w:right="113"/>
              <w:rPr>
                <w:color w:val="000000"/>
                <w:sz w:val="18"/>
                <w:szCs w:val="18"/>
              </w:rPr>
            </w:pPr>
          </w:p>
        </w:tc>
        <w:tc>
          <w:tcPr>
            <w:tcW w:w="622"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proofErr w:type="spellStart"/>
            <w:r w:rsidRPr="002C1DFD">
              <w:rPr>
                <w:color w:val="000000"/>
                <w:sz w:val="18"/>
                <w:szCs w:val="18"/>
              </w:rPr>
              <w:t>D</w:t>
            </w:r>
            <w:r w:rsidRPr="002C1DFD">
              <w:rPr>
                <w:color w:val="000000"/>
                <w:sz w:val="18"/>
                <w:szCs w:val="18"/>
                <w:vertAlign w:val="subscript"/>
              </w:rPr>
              <w:t>50</w:t>
            </w:r>
            <w:proofErr w:type="spellEnd"/>
            <w:r w:rsidRPr="002C1DFD">
              <w:rPr>
                <w:color w:val="000000"/>
                <w:sz w:val="18"/>
                <w:szCs w:val="18"/>
              </w:rPr>
              <w:br/>
              <w:t>(mm)</w:t>
            </w:r>
          </w:p>
        </w:tc>
        <w:tc>
          <w:tcPr>
            <w:tcW w:w="622"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r w:rsidRPr="002C1DFD">
              <w:rPr>
                <w:color w:val="000000"/>
                <w:sz w:val="18"/>
                <w:szCs w:val="18"/>
              </w:rPr>
              <w:t>Sand</w:t>
            </w:r>
            <w:r w:rsidRPr="002C1DFD">
              <w:rPr>
                <w:color w:val="000000"/>
                <w:sz w:val="18"/>
                <w:szCs w:val="18"/>
              </w:rPr>
              <w:br/>
              <w:t>Fraction</w:t>
            </w:r>
          </w:p>
        </w:tc>
        <w:tc>
          <w:tcPr>
            <w:tcW w:w="1279"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r w:rsidRPr="002C1DFD">
              <w:rPr>
                <w:color w:val="000000"/>
                <w:sz w:val="18"/>
                <w:szCs w:val="18"/>
              </w:rPr>
              <w:t>Trap</w:t>
            </w:r>
            <w:r>
              <w:rPr>
                <w:color w:val="000000"/>
                <w:sz w:val="18"/>
                <w:szCs w:val="18"/>
              </w:rPr>
              <w:t>p</w:t>
            </w:r>
            <w:r w:rsidRPr="002C1DFD">
              <w:rPr>
                <w:color w:val="000000"/>
                <w:sz w:val="18"/>
                <w:szCs w:val="18"/>
              </w:rPr>
              <w:t>ed</w:t>
            </w:r>
            <w:r w:rsidRPr="002C1DFD">
              <w:rPr>
                <w:color w:val="000000"/>
                <w:sz w:val="18"/>
                <w:szCs w:val="18"/>
              </w:rPr>
              <w:br/>
              <w:t>Mass (kg)</w:t>
            </w:r>
          </w:p>
        </w:tc>
        <w:tc>
          <w:tcPr>
            <w:tcW w:w="444"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proofErr w:type="spellStart"/>
            <w:r w:rsidRPr="002C1DFD">
              <w:rPr>
                <w:color w:val="000000"/>
                <w:sz w:val="18"/>
                <w:szCs w:val="18"/>
              </w:rPr>
              <w:t>D</w:t>
            </w:r>
            <w:r w:rsidRPr="002C1DFD">
              <w:rPr>
                <w:color w:val="000000"/>
                <w:sz w:val="18"/>
                <w:szCs w:val="18"/>
                <w:vertAlign w:val="subscript"/>
              </w:rPr>
              <w:t>50</w:t>
            </w:r>
            <w:proofErr w:type="spellEnd"/>
            <w:r w:rsidRPr="002C1DFD">
              <w:rPr>
                <w:color w:val="000000"/>
                <w:sz w:val="18"/>
                <w:szCs w:val="18"/>
              </w:rPr>
              <w:br/>
              <w:t>(mm)</w:t>
            </w:r>
          </w:p>
        </w:tc>
        <w:tc>
          <w:tcPr>
            <w:tcW w:w="622"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r w:rsidRPr="002C1DFD">
              <w:rPr>
                <w:color w:val="000000"/>
                <w:sz w:val="18"/>
                <w:szCs w:val="18"/>
              </w:rPr>
              <w:t>Sand</w:t>
            </w:r>
            <w:r w:rsidRPr="002C1DFD">
              <w:rPr>
                <w:color w:val="000000"/>
                <w:sz w:val="18"/>
                <w:szCs w:val="18"/>
              </w:rPr>
              <w:br/>
              <w:t>Fraction</w:t>
            </w:r>
          </w:p>
        </w:tc>
        <w:tc>
          <w:tcPr>
            <w:tcW w:w="543"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proofErr w:type="spellStart"/>
            <w:r>
              <w:rPr>
                <w:color w:val="000000"/>
                <w:sz w:val="18"/>
                <w:szCs w:val="18"/>
              </w:rPr>
              <w:t>RMSD</w:t>
            </w:r>
            <w:proofErr w:type="spellEnd"/>
            <w:r w:rsidR="00905E40">
              <w:rPr>
                <w:color w:val="000000"/>
                <w:sz w:val="18"/>
                <w:szCs w:val="18"/>
              </w:rPr>
              <w:t xml:space="preserve"> (mm)</w:t>
            </w:r>
          </w:p>
        </w:tc>
        <w:tc>
          <w:tcPr>
            <w:tcW w:w="622"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r w:rsidRPr="002C1DFD">
              <w:rPr>
                <w:color w:val="000000"/>
                <w:sz w:val="18"/>
                <w:szCs w:val="18"/>
              </w:rPr>
              <w:t>Sand</w:t>
            </w:r>
            <w:r w:rsidRPr="002C1DFD">
              <w:rPr>
                <w:color w:val="000000"/>
                <w:sz w:val="18"/>
                <w:szCs w:val="18"/>
              </w:rPr>
              <w:br/>
              <w:t>Fraction</w:t>
            </w:r>
            <w:r w:rsidRPr="002C1DFD">
              <w:rPr>
                <w:color w:val="000000"/>
                <w:sz w:val="18"/>
                <w:szCs w:val="18"/>
              </w:rPr>
              <w:br/>
              <w:t>Error</w:t>
            </w:r>
          </w:p>
        </w:tc>
        <w:tc>
          <w:tcPr>
            <w:tcW w:w="1270"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r w:rsidRPr="002C1DFD">
              <w:rPr>
                <w:color w:val="000000"/>
                <w:sz w:val="18"/>
                <w:szCs w:val="18"/>
              </w:rPr>
              <w:t>Trapped</w:t>
            </w:r>
            <w:r w:rsidRPr="002C1DFD">
              <w:rPr>
                <w:color w:val="000000"/>
                <w:sz w:val="18"/>
                <w:szCs w:val="18"/>
              </w:rPr>
              <w:br/>
              <w:t>Mass (kg)</w:t>
            </w:r>
          </w:p>
        </w:tc>
        <w:tc>
          <w:tcPr>
            <w:tcW w:w="444"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proofErr w:type="spellStart"/>
            <w:r w:rsidRPr="002C1DFD">
              <w:rPr>
                <w:color w:val="000000"/>
                <w:sz w:val="18"/>
                <w:szCs w:val="18"/>
              </w:rPr>
              <w:t>D</w:t>
            </w:r>
            <w:r w:rsidRPr="002C1DFD">
              <w:rPr>
                <w:color w:val="000000"/>
                <w:sz w:val="18"/>
                <w:szCs w:val="18"/>
                <w:vertAlign w:val="subscript"/>
              </w:rPr>
              <w:t>50</w:t>
            </w:r>
            <w:proofErr w:type="spellEnd"/>
            <w:r w:rsidRPr="002C1DFD">
              <w:rPr>
                <w:color w:val="000000"/>
                <w:sz w:val="18"/>
                <w:szCs w:val="18"/>
              </w:rPr>
              <w:br/>
              <w:t>(mm)</w:t>
            </w:r>
          </w:p>
        </w:tc>
        <w:tc>
          <w:tcPr>
            <w:tcW w:w="622"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r w:rsidRPr="002C1DFD">
              <w:rPr>
                <w:color w:val="000000"/>
                <w:sz w:val="18"/>
                <w:szCs w:val="18"/>
              </w:rPr>
              <w:t>Sand</w:t>
            </w:r>
            <w:r w:rsidRPr="002C1DFD">
              <w:rPr>
                <w:color w:val="000000"/>
                <w:sz w:val="18"/>
                <w:szCs w:val="18"/>
              </w:rPr>
              <w:br/>
              <w:t>Fraction</w:t>
            </w:r>
          </w:p>
        </w:tc>
        <w:tc>
          <w:tcPr>
            <w:tcW w:w="543"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proofErr w:type="spellStart"/>
            <w:r>
              <w:rPr>
                <w:color w:val="000000"/>
                <w:sz w:val="18"/>
                <w:szCs w:val="18"/>
              </w:rPr>
              <w:t>RMSD</w:t>
            </w:r>
            <w:proofErr w:type="spellEnd"/>
          </w:p>
        </w:tc>
        <w:tc>
          <w:tcPr>
            <w:tcW w:w="622" w:type="dxa"/>
            <w:tcBorders>
              <w:top w:val="nil"/>
              <w:left w:val="nil"/>
              <w:bottom w:val="double" w:sz="6" w:space="0" w:color="auto"/>
              <w:right w:val="nil"/>
            </w:tcBorders>
            <w:shd w:val="clear" w:color="auto" w:fill="auto"/>
            <w:textDirection w:val="btLr"/>
            <w:vAlign w:val="center"/>
            <w:hideMark/>
          </w:tcPr>
          <w:p w:rsidR="00F32720" w:rsidRPr="002C1DFD" w:rsidRDefault="00F32720" w:rsidP="000A65ED">
            <w:pPr>
              <w:spacing w:after="0"/>
              <w:ind w:left="113" w:right="113"/>
              <w:jc w:val="center"/>
              <w:rPr>
                <w:color w:val="000000"/>
                <w:sz w:val="18"/>
                <w:szCs w:val="18"/>
              </w:rPr>
            </w:pPr>
            <w:r w:rsidRPr="002C1DFD">
              <w:rPr>
                <w:color w:val="000000"/>
                <w:sz w:val="18"/>
                <w:szCs w:val="18"/>
              </w:rPr>
              <w:t>Sand</w:t>
            </w:r>
            <w:r w:rsidRPr="002C1DFD">
              <w:rPr>
                <w:color w:val="000000"/>
                <w:sz w:val="18"/>
                <w:szCs w:val="18"/>
              </w:rPr>
              <w:br/>
              <w:t>Fraction</w:t>
            </w:r>
            <w:r w:rsidRPr="002C1DFD">
              <w:rPr>
                <w:color w:val="000000"/>
                <w:sz w:val="18"/>
                <w:szCs w:val="18"/>
              </w:rPr>
              <w:br/>
              <w:t>Error</w:t>
            </w:r>
          </w:p>
        </w:tc>
      </w:tr>
      <w:tr w:rsidR="000A65ED" w:rsidRPr="002C1DFD" w:rsidTr="000A65ED">
        <w:trPr>
          <w:trHeight w:val="317"/>
        </w:trPr>
        <w:tc>
          <w:tcPr>
            <w:tcW w:w="853" w:type="dxa"/>
            <w:tcBorders>
              <w:top w:val="nil"/>
              <w:left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1/1/2011</w:t>
            </w:r>
          </w:p>
        </w:tc>
        <w:tc>
          <w:tcPr>
            <w:tcW w:w="750" w:type="dxa"/>
            <w:tcBorders>
              <w:top w:val="nil"/>
              <w:left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15.8</w:t>
            </w:r>
          </w:p>
        </w:tc>
        <w:tc>
          <w:tcPr>
            <w:tcW w:w="622" w:type="dxa"/>
            <w:tcBorders>
              <w:top w:val="nil"/>
              <w:left w:val="nil"/>
              <w:right w:val="nil"/>
            </w:tcBorders>
            <w:shd w:val="clear" w:color="auto" w:fill="auto"/>
            <w:noWrap/>
            <w:vAlign w:val="center"/>
            <w:hideMark/>
          </w:tcPr>
          <w:p w:rsidR="00F32720" w:rsidRPr="002C1DFD" w:rsidRDefault="00F32720" w:rsidP="00BB3AE9">
            <w:pPr>
              <w:spacing w:after="0"/>
              <w:jc w:val="center"/>
              <w:rPr>
                <w:sz w:val="18"/>
                <w:szCs w:val="18"/>
              </w:rPr>
            </w:pPr>
            <w:r w:rsidRPr="002C1DFD">
              <w:rPr>
                <w:sz w:val="18"/>
                <w:szCs w:val="18"/>
              </w:rPr>
              <w:t>5.9</w:t>
            </w:r>
          </w:p>
        </w:tc>
        <w:tc>
          <w:tcPr>
            <w:tcW w:w="622" w:type="dxa"/>
            <w:tcBorders>
              <w:top w:val="nil"/>
              <w:left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w:t>
            </w:r>
          </w:p>
        </w:tc>
        <w:tc>
          <w:tcPr>
            <w:tcW w:w="1279" w:type="dxa"/>
            <w:tcBorders>
              <w:top w:val="nil"/>
              <w:left w:val="nil"/>
              <w:right w:val="nil"/>
            </w:tcBorders>
            <w:shd w:val="clear" w:color="auto" w:fill="auto"/>
            <w:noWrap/>
            <w:vAlign w:val="center"/>
            <w:hideMark/>
          </w:tcPr>
          <w:p w:rsidR="00F32720" w:rsidRPr="002C1DFD" w:rsidRDefault="00F32720" w:rsidP="00BB3AE9">
            <w:pPr>
              <w:spacing w:after="0"/>
              <w:jc w:val="center"/>
              <w:rPr>
                <w:sz w:val="18"/>
                <w:szCs w:val="18"/>
              </w:rPr>
            </w:pPr>
            <w:r w:rsidRPr="002C1DFD">
              <w:rPr>
                <w:sz w:val="18"/>
                <w:szCs w:val="18"/>
              </w:rPr>
              <w:t>0.13</w:t>
            </w:r>
          </w:p>
        </w:tc>
        <w:tc>
          <w:tcPr>
            <w:tcW w:w="444" w:type="dxa"/>
            <w:tcBorders>
              <w:top w:val="nil"/>
              <w:left w:val="nil"/>
              <w:right w:val="nil"/>
            </w:tcBorders>
            <w:shd w:val="clear" w:color="auto" w:fill="auto"/>
            <w:noWrap/>
            <w:vAlign w:val="center"/>
            <w:hideMark/>
          </w:tcPr>
          <w:p w:rsidR="00F32720" w:rsidRPr="002C1DFD" w:rsidRDefault="00F32720" w:rsidP="00BB3AE9">
            <w:pPr>
              <w:spacing w:after="0"/>
              <w:jc w:val="center"/>
              <w:rPr>
                <w:sz w:val="18"/>
                <w:szCs w:val="18"/>
              </w:rPr>
            </w:pPr>
            <w:r w:rsidRPr="002C1DFD">
              <w:rPr>
                <w:sz w:val="18"/>
                <w:szCs w:val="18"/>
              </w:rPr>
              <w:t>1.9</w:t>
            </w:r>
          </w:p>
        </w:tc>
        <w:tc>
          <w:tcPr>
            <w:tcW w:w="622" w:type="dxa"/>
            <w:tcBorders>
              <w:top w:val="nil"/>
              <w:left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50%</w:t>
            </w:r>
          </w:p>
        </w:tc>
        <w:tc>
          <w:tcPr>
            <w:tcW w:w="543" w:type="dxa"/>
            <w:tcBorders>
              <w:top w:val="nil"/>
              <w:left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3.8</w:t>
            </w:r>
          </w:p>
        </w:tc>
        <w:tc>
          <w:tcPr>
            <w:tcW w:w="622" w:type="dxa"/>
            <w:tcBorders>
              <w:top w:val="nil"/>
              <w:left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32%</w:t>
            </w:r>
          </w:p>
        </w:tc>
        <w:tc>
          <w:tcPr>
            <w:tcW w:w="1270" w:type="dxa"/>
            <w:tcBorders>
              <w:top w:val="nil"/>
              <w:left w:val="nil"/>
              <w:right w:val="nil"/>
            </w:tcBorders>
            <w:shd w:val="clear" w:color="auto" w:fill="auto"/>
            <w:noWrap/>
            <w:vAlign w:val="center"/>
            <w:hideMark/>
          </w:tcPr>
          <w:p w:rsidR="00F32720" w:rsidRPr="002C1DFD" w:rsidRDefault="00F32720" w:rsidP="00BB3AE9">
            <w:pPr>
              <w:spacing w:after="0"/>
              <w:jc w:val="center"/>
              <w:rPr>
                <w:sz w:val="18"/>
                <w:szCs w:val="18"/>
              </w:rPr>
            </w:pPr>
            <w:r w:rsidRPr="002C1DFD">
              <w:rPr>
                <w:sz w:val="18"/>
                <w:szCs w:val="18"/>
              </w:rPr>
              <w:t>2.80</w:t>
            </w:r>
          </w:p>
        </w:tc>
        <w:tc>
          <w:tcPr>
            <w:tcW w:w="444" w:type="dxa"/>
            <w:tcBorders>
              <w:top w:val="nil"/>
              <w:left w:val="nil"/>
              <w:right w:val="nil"/>
            </w:tcBorders>
            <w:shd w:val="clear" w:color="auto" w:fill="auto"/>
            <w:noWrap/>
            <w:vAlign w:val="center"/>
            <w:hideMark/>
          </w:tcPr>
          <w:p w:rsidR="00F32720" w:rsidRPr="002C1DFD" w:rsidRDefault="00F32720" w:rsidP="00BB3AE9">
            <w:pPr>
              <w:spacing w:after="0"/>
              <w:jc w:val="center"/>
              <w:rPr>
                <w:sz w:val="18"/>
                <w:szCs w:val="18"/>
              </w:rPr>
            </w:pPr>
            <w:r w:rsidRPr="002C1DFD">
              <w:rPr>
                <w:sz w:val="18"/>
                <w:szCs w:val="18"/>
              </w:rPr>
              <w:t>3.9</w:t>
            </w:r>
          </w:p>
        </w:tc>
        <w:tc>
          <w:tcPr>
            <w:tcW w:w="622" w:type="dxa"/>
            <w:tcBorders>
              <w:top w:val="nil"/>
              <w:left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0.33</w:t>
            </w:r>
          </w:p>
        </w:tc>
        <w:tc>
          <w:tcPr>
            <w:tcW w:w="543" w:type="dxa"/>
            <w:tcBorders>
              <w:top w:val="nil"/>
              <w:left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2.9</w:t>
            </w:r>
          </w:p>
        </w:tc>
        <w:tc>
          <w:tcPr>
            <w:tcW w:w="622" w:type="dxa"/>
            <w:tcBorders>
              <w:top w:val="nil"/>
              <w:left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14%</w:t>
            </w:r>
          </w:p>
        </w:tc>
      </w:tr>
      <w:tr w:rsidR="000A65ED" w:rsidRPr="002C1DFD" w:rsidTr="000A65ED">
        <w:trPr>
          <w:trHeight w:val="317"/>
        </w:trPr>
        <w:tc>
          <w:tcPr>
            <w:tcW w:w="853" w:type="dxa"/>
            <w:tcBorders>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1/26/2011</w:t>
            </w:r>
          </w:p>
        </w:tc>
        <w:tc>
          <w:tcPr>
            <w:tcW w:w="750"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w:t>
            </w:r>
          </w:p>
        </w:tc>
        <w:tc>
          <w:tcPr>
            <w:tcW w:w="622"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5.2</w:t>
            </w:r>
          </w:p>
        </w:tc>
        <w:tc>
          <w:tcPr>
            <w:tcW w:w="622"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18%</w:t>
            </w:r>
          </w:p>
        </w:tc>
        <w:tc>
          <w:tcPr>
            <w:tcW w:w="1279"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1.96</w:t>
            </w:r>
          </w:p>
        </w:tc>
        <w:tc>
          <w:tcPr>
            <w:tcW w:w="444"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6.9</w:t>
            </w:r>
          </w:p>
        </w:tc>
        <w:tc>
          <w:tcPr>
            <w:tcW w:w="622"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16%</w:t>
            </w:r>
          </w:p>
        </w:tc>
        <w:tc>
          <w:tcPr>
            <w:tcW w:w="543"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3.6</w:t>
            </w:r>
          </w:p>
        </w:tc>
        <w:tc>
          <w:tcPr>
            <w:tcW w:w="622"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w:t>
            </w:r>
          </w:p>
        </w:tc>
        <w:tc>
          <w:tcPr>
            <w:tcW w:w="1270"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3.30</w:t>
            </w:r>
          </w:p>
        </w:tc>
        <w:tc>
          <w:tcPr>
            <w:tcW w:w="444"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5.5</w:t>
            </w:r>
          </w:p>
        </w:tc>
        <w:tc>
          <w:tcPr>
            <w:tcW w:w="622"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0.17</w:t>
            </w:r>
          </w:p>
        </w:tc>
        <w:tc>
          <w:tcPr>
            <w:tcW w:w="543"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w:t>
            </w:r>
          </w:p>
        </w:tc>
        <w:tc>
          <w:tcPr>
            <w:tcW w:w="622" w:type="dxa"/>
            <w:tcBorders>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2/28/2011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17.6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6.8</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15%</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22.11</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23.02</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0.20</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4/16/2011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16.3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22.32</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22.63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0.21</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4/27/2011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17.6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28%</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3.76</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29%</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3.95</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0.31</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0.4</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6/21/2011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30%</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4.26</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40%</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21.8</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10%</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6.55</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0.42</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23.6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12%</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8/4/2011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23%</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2.10</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3.8</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35%</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12%</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3.93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0.26</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9/5/2011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15.1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20%</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21.81</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31%</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11%</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22.47</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0.24</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10/19/2011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20%</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21.50</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3.8</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31%</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11%</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22.11</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0.21</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w:t>
            </w:r>
          </w:p>
        </w:tc>
      </w:tr>
      <w:tr w:rsidR="000A65ED" w:rsidRPr="002C1DFD" w:rsidTr="000A65ED">
        <w:trPr>
          <w:trHeight w:val="317"/>
        </w:trPr>
        <w:tc>
          <w:tcPr>
            <w:tcW w:w="853" w:type="dxa"/>
            <w:tcBorders>
              <w:top w:val="nil"/>
              <w:left w:val="nil"/>
              <w:bottom w:val="nil"/>
              <w:right w:val="nil"/>
            </w:tcBorders>
            <w:shd w:val="clear" w:color="000000" w:fill="FFFFFF"/>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11/16/2011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13.6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20.63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24%</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22.48</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4.4</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0.32</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11%</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11/21/2011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20.63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24%</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6.98</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0.32</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11%</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11/22/2011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34%</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0.22</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70%</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37%</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9.56</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0.26</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-8%</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11/27/2011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13.9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24%</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23.10</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5.4</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21%</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25.03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0.24</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12/6/2011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38%</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24.36</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35%</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0.8</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4.78</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0.45</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0.4</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7%</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12/16/2011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38%</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0.86</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67%</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28%</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2.04</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0.32</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12/22/2011</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34%</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9.53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30%</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5.40</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0.39</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1/9/2012</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10.7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17%</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0.43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57%</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39%</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0.28</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0.64</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47%</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2/3/2010</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17.7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3.8</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34%</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2.24</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-15%</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3.61</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0.32</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2/10/2012</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4.2</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3.9</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30%</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0.25</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40%</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7.1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10%</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1.73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0.32</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2/31/</w:t>
            </w:r>
            <w:r>
              <w:rPr>
                <w:color w:val="000000"/>
                <w:sz w:val="16"/>
                <w:szCs w:val="16"/>
              </w:rPr>
              <w:t>20</w:t>
            </w:r>
            <w:r w:rsidRPr="002C1DFD">
              <w:rPr>
                <w:color w:val="000000"/>
                <w:sz w:val="16"/>
                <w:szCs w:val="16"/>
              </w:rPr>
              <w:t>12</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4.6</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7.1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15%</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33.97</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16%</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26.20</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0.15</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1.7</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3/24/2012</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14.5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16%</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8.53</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3.3</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35%</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29.11</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0.16</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w:t>
            </w:r>
          </w:p>
        </w:tc>
      </w:tr>
      <w:tr w:rsidR="000A65ED" w:rsidRPr="002C1DFD" w:rsidTr="000A65ED">
        <w:trPr>
          <w:trHeight w:val="317"/>
        </w:trPr>
        <w:tc>
          <w:tcPr>
            <w:tcW w:w="853" w:type="dxa"/>
            <w:tcBorders>
              <w:top w:val="nil"/>
              <w:left w:val="nil"/>
              <w:bottom w:val="nil"/>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4/11/2012</w:t>
            </w:r>
          </w:p>
        </w:tc>
        <w:tc>
          <w:tcPr>
            <w:tcW w:w="75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18.5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19%</w:t>
            </w:r>
          </w:p>
        </w:tc>
        <w:tc>
          <w:tcPr>
            <w:tcW w:w="1279"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33.08</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8.5</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12%</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2.0</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-7%</w:t>
            </w:r>
          </w:p>
        </w:tc>
        <w:tc>
          <w:tcPr>
            <w:tcW w:w="1270"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31.57</w:t>
            </w:r>
          </w:p>
        </w:tc>
        <w:tc>
          <w:tcPr>
            <w:tcW w:w="444"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6.8</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0.14</w:t>
            </w:r>
          </w:p>
        </w:tc>
        <w:tc>
          <w:tcPr>
            <w:tcW w:w="543"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1.1</w:t>
            </w:r>
          </w:p>
        </w:tc>
        <w:tc>
          <w:tcPr>
            <w:tcW w:w="622" w:type="dxa"/>
            <w:tcBorders>
              <w:top w:val="nil"/>
              <w:left w:val="nil"/>
              <w:bottom w:val="nil"/>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w:t>
            </w:r>
          </w:p>
        </w:tc>
      </w:tr>
      <w:tr w:rsidR="000A65ED" w:rsidRPr="002C1DFD" w:rsidTr="000A65ED">
        <w:trPr>
          <w:trHeight w:val="317"/>
        </w:trPr>
        <w:tc>
          <w:tcPr>
            <w:tcW w:w="853"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right"/>
              <w:rPr>
                <w:color w:val="000000"/>
                <w:sz w:val="16"/>
                <w:szCs w:val="16"/>
              </w:rPr>
            </w:pPr>
            <w:r w:rsidRPr="002C1DFD">
              <w:rPr>
                <w:color w:val="000000"/>
                <w:sz w:val="16"/>
                <w:szCs w:val="16"/>
              </w:rPr>
              <w:t>5/20/2012</w:t>
            </w:r>
          </w:p>
        </w:tc>
        <w:tc>
          <w:tcPr>
            <w:tcW w:w="750"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18.0</w:t>
            </w:r>
          </w:p>
        </w:tc>
        <w:tc>
          <w:tcPr>
            <w:tcW w:w="622"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4.9</w:t>
            </w:r>
          </w:p>
        </w:tc>
        <w:tc>
          <w:tcPr>
            <w:tcW w:w="622"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22%</w:t>
            </w:r>
          </w:p>
        </w:tc>
        <w:tc>
          <w:tcPr>
            <w:tcW w:w="1279"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14.09</w:t>
            </w:r>
          </w:p>
        </w:tc>
        <w:tc>
          <w:tcPr>
            <w:tcW w:w="444"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4.4</w:t>
            </w:r>
          </w:p>
        </w:tc>
        <w:tc>
          <w:tcPr>
            <w:tcW w:w="622"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27%</w:t>
            </w:r>
          </w:p>
        </w:tc>
        <w:tc>
          <w:tcPr>
            <w:tcW w:w="543"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3.1</w:t>
            </w:r>
          </w:p>
        </w:tc>
        <w:tc>
          <w:tcPr>
            <w:tcW w:w="622"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w:t>
            </w:r>
          </w:p>
        </w:tc>
        <w:tc>
          <w:tcPr>
            <w:tcW w:w="1270"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3.62</w:t>
            </w:r>
          </w:p>
        </w:tc>
        <w:tc>
          <w:tcPr>
            <w:tcW w:w="444"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5.5</w:t>
            </w:r>
          </w:p>
        </w:tc>
        <w:tc>
          <w:tcPr>
            <w:tcW w:w="622"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0.18</w:t>
            </w:r>
          </w:p>
        </w:tc>
        <w:tc>
          <w:tcPr>
            <w:tcW w:w="543"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6.5</w:t>
            </w:r>
          </w:p>
        </w:tc>
        <w:tc>
          <w:tcPr>
            <w:tcW w:w="622" w:type="dxa"/>
            <w:tcBorders>
              <w:top w:val="nil"/>
              <w:left w:val="nil"/>
              <w:bottom w:val="single" w:sz="8" w:space="0" w:color="auto"/>
              <w:right w:val="nil"/>
            </w:tcBorders>
            <w:shd w:val="clear" w:color="auto" w:fill="auto"/>
            <w:noWrap/>
            <w:vAlign w:val="center"/>
            <w:hideMark/>
          </w:tcPr>
          <w:p w:rsidR="00F32720" w:rsidRPr="002C1DFD" w:rsidRDefault="00F32720" w:rsidP="00BB3AE9">
            <w:pPr>
              <w:spacing w:after="0"/>
              <w:jc w:val="center"/>
              <w:rPr>
                <w:color w:val="000000"/>
                <w:sz w:val="18"/>
                <w:szCs w:val="18"/>
              </w:rPr>
            </w:pPr>
            <w:r w:rsidRPr="002C1DFD">
              <w:rPr>
                <w:color w:val="000000"/>
                <w:sz w:val="18"/>
                <w:szCs w:val="18"/>
              </w:rPr>
              <w:t>-4%</w:t>
            </w:r>
          </w:p>
        </w:tc>
      </w:tr>
    </w:tbl>
    <w:p w:rsidR="00BB3AE9" w:rsidRDefault="00F32720" w:rsidP="00F32720">
      <w:pPr>
        <w:pStyle w:val="Caption"/>
        <w:spacing w:after="0"/>
        <w:jc w:val="center"/>
        <w:rPr>
          <w:b w:val="0"/>
          <w:color w:val="000000" w:themeColor="text1"/>
        </w:rPr>
      </w:pPr>
      <w:bookmarkStart w:id="208" w:name="_Ref356214636"/>
      <w:bookmarkStart w:id="209" w:name="_Toc364774805"/>
      <w:r w:rsidRPr="00BB3AE9">
        <w:rPr>
          <w:b w:val="0"/>
          <w:color w:val="000000" w:themeColor="text1"/>
        </w:rPr>
        <w:t xml:space="preserve">Table </w:t>
      </w:r>
      <w:r w:rsidR="00DA7B45">
        <w:rPr>
          <w:b w:val="0"/>
          <w:color w:val="000000" w:themeColor="text1"/>
        </w:rPr>
        <w:fldChar w:fldCharType="begin"/>
      </w:r>
      <w:r w:rsidR="00584586">
        <w:rPr>
          <w:b w:val="0"/>
          <w:color w:val="000000" w:themeColor="text1"/>
        </w:rPr>
        <w:instrText xml:space="preserve"> STYLEREF 1 \s </w:instrText>
      </w:r>
      <w:r w:rsidR="00DA7B45">
        <w:rPr>
          <w:b w:val="0"/>
          <w:color w:val="000000" w:themeColor="text1"/>
        </w:rPr>
        <w:fldChar w:fldCharType="separate"/>
      </w:r>
      <w:proofErr w:type="spellStart"/>
      <w:r w:rsidR="00C72D54">
        <w:rPr>
          <w:b w:val="0"/>
          <w:noProof/>
          <w:color w:val="000000" w:themeColor="text1"/>
        </w:rPr>
        <w:t>III</w:t>
      </w:r>
      <w:r w:rsidR="00DA7B45">
        <w:rPr>
          <w:b w:val="0"/>
          <w:color w:val="000000" w:themeColor="text1"/>
        </w:rPr>
        <w:fldChar w:fldCharType="end"/>
      </w:r>
      <w:proofErr w:type="gramStart"/>
      <w:r w:rsidR="00584586">
        <w:rPr>
          <w:b w:val="0"/>
          <w:color w:val="000000" w:themeColor="text1"/>
        </w:rPr>
        <w:t>:</w:t>
      </w:r>
      <w:proofErr w:type="gramEnd"/>
      <w:r w:rsidR="00DA7B45">
        <w:rPr>
          <w:b w:val="0"/>
          <w:color w:val="000000" w:themeColor="text1"/>
        </w:rPr>
        <w:fldChar w:fldCharType="begin"/>
      </w:r>
      <w:r w:rsidR="00584586">
        <w:rPr>
          <w:b w:val="0"/>
          <w:color w:val="000000" w:themeColor="text1"/>
        </w:rPr>
        <w:instrText xml:space="preserve"> SEQ Table \* ARABIC \s 1 </w:instrText>
      </w:r>
      <w:r w:rsidR="00DA7B45">
        <w:rPr>
          <w:b w:val="0"/>
          <w:color w:val="000000" w:themeColor="text1"/>
        </w:rPr>
        <w:fldChar w:fldCharType="separate"/>
      </w:r>
      <w:r w:rsidR="00C72D54">
        <w:rPr>
          <w:b w:val="0"/>
          <w:noProof/>
          <w:color w:val="000000" w:themeColor="text1"/>
        </w:rPr>
        <w:t>2</w:t>
      </w:r>
      <w:proofErr w:type="spellEnd"/>
      <w:r w:rsidR="00DA7B45">
        <w:rPr>
          <w:b w:val="0"/>
          <w:color w:val="000000" w:themeColor="text1"/>
        </w:rPr>
        <w:fldChar w:fldCharType="end"/>
      </w:r>
      <w:bookmarkEnd w:id="208"/>
      <w:r w:rsidRPr="00BB3AE9">
        <w:rPr>
          <w:b w:val="0"/>
          <w:color w:val="000000" w:themeColor="text1"/>
        </w:rPr>
        <w:t xml:space="preserve"> – Summary of </w:t>
      </w:r>
      <w:proofErr w:type="spellStart"/>
      <w:r w:rsidRPr="00BB3AE9">
        <w:rPr>
          <w:b w:val="0"/>
          <w:color w:val="000000" w:themeColor="text1"/>
        </w:rPr>
        <w:t>Bedload</w:t>
      </w:r>
      <w:proofErr w:type="spellEnd"/>
      <w:r w:rsidRPr="00BB3AE9">
        <w:rPr>
          <w:b w:val="0"/>
          <w:color w:val="000000" w:themeColor="text1"/>
        </w:rPr>
        <w:t xml:space="preserve"> Transport Characteristics per Collection Event for LCM </w:t>
      </w:r>
      <w:proofErr w:type="spellStart"/>
      <w:r w:rsidRPr="00BB3AE9">
        <w:rPr>
          <w:b w:val="0"/>
          <w:color w:val="000000" w:themeColor="text1"/>
        </w:rPr>
        <w:t>Bedload</w:t>
      </w:r>
      <w:bookmarkEnd w:id="209"/>
      <w:proofErr w:type="spellEnd"/>
      <w:r w:rsidRPr="00BB3AE9">
        <w:rPr>
          <w:b w:val="0"/>
          <w:color w:val="000000" w:themeColor="text1"/>
        </w:rPr>
        <w:t xml:space="preserve"> </w:t>
      </w:r>
    </w:p>
    <w:p w:rsidR="000A65ED" w:rsidRDefault="000A65ED" w:rsidP="00F32720">
      <w:pPr>
        <w:pStyle w:val="Caption"/>
        <w:spacing w:after="0"/>
        <w:jc w:val="center"/>
        <w:rPr>
          <w:b w:val="0"/>
          <w:color w:val="000000" w:themeColor="text1"/>
        </w:rPr>
      </w:pPr>
    </w:p>
    <w:p w:rsidR="000A65ED" w:rsidRDefault="000A65ED" w:rsidP="00F32720">
      <w:pPr>
        <w:pStyle w:val="Caption"/>
        <w:spacing w:after="0"/>
        <w:jc w:val="center"/>
        <w:rPr>
          <w:b w:val="0"/>
          <w:color w:val="000000" w:themeColor="text1"/>
        </w:rPr>
      </w:pPr>
    </w:p>
    <w:p w:rsidR="000A65ED" w:rsidRDefault="000A65ED" w:rsidP="00F32720">
      <w:pPr>
        <w:pStyle w:val="Caption"/>
        <w:spacing w:after="0"/>
        <w:jc w:val="center"/>
        <w:rPr>
          <w:b w:val="0"/>
          <w:color w:val="000000" w:themeColor="text1"/>
        </w:rPr>
      </w:pPr>
    </w:p>
    <w:p w:rsidR="000A65ED" w:rsidRDefault="000A65ED" w:rsidP="00F32720">
      <w:pPr>
        <w:pStyle w:val="Caption"/>
        <w:spacing w:after="0"/>
        <w:jc w:val="center"/>
        <w:rPr>
          <w:b w:val="0"/>
          <w:color w:val="000000" w:themeColor="text1"/>
        </w:rPr>
      </w:pPr>
    </w:p>
    <w:p w:rsidR="000A65ED" w:rsidRDefault="000A65ED" w:rsidP="00F32720">
      <w:pPr>
        <w:pStyle w:val="Caption"/>
        <w:spacing w:after="0"/>
        <w:jc w:val="center"/>
        <w:rPr>
          <w:b w:val="0"/>
          <w:color w:val="000000" w:themeColor="text1"/>
        </w:rPr>
      </w:pPr>
    </w:p>
    <w:p w:rsidR="00F32720" w:rsidRDefault="00F32720" w:rsidP="00F472B8">
      <w:pPr>
        <w:ind w:right="360"/>
      </w:pPr>
      <w:r>
        <w:lastRenderedPageBreak/>
        <w:t xml:space="preserve">The data summarized </w:t>
      </w:r>
      <w:r w:rsidRPr="00F472B8">
        <w:t xml:space="preserve">in </w:t>
      </w:r>
      <w:r w:rsidR="00DA7B45">
        <w:fldChar w:fldCharType="begin"/>
      </w:r>
      <w:r w:rsidR="00DA7B45">
        <w:instrText xml:space="preserve"> REF _Ref362685573  \* MERGEFORMAT </w:instrText>
      </w:r>
      <w:r w:rsidR="00DA7B45">
        <w:fldChar w:fldCharType="separate"/>
      </w:r>
      <w:r w:rsidR="00C72D54" w:rsidRPr="00C72D54">
        <w:t xml:space="preserve">Figure </w:t>
      </w:r>
      <w:proofErr w:type="spellStart"/>
      <w:r w:rsidR="00C72D54" w:rsidRPr="00C72D54">
        <w:rPr>
          <w:noProof/>
        </w:rPr>
        <w:t>III</w:t>
      </w:r>
      <w:proofErr w:type="gramStart"/>
      <w:r w:rsidR="00C72D54" w:rsidRPr="00C72D54">
        <w:t>:</w:t>
      </w:r>
      <w:r w:rsidR="00C72D54" w:rsidRPr="00C72D54">
        <w:rPr>
          <w:noProof/>
        </w:rPr>
        <w:t>4</w:t>
      </w:r>
      <w:proofErr w:type="spellEnd"/>
      <w:proofErr w:type="gramEnd"/>
      <w:r w:rsidR="00DA7B45">
        <w:fldChar w:fldCharType="end"/>
      </w:r>
      <w:r w:rsidR="00F472B8" w:rsidRPr="00F472B8">
        <w:t xml:space="preserve"> </w:t>
      </w:r>
      <w:r w:rsidRPr="00F472B8">
        <w:t>indicate</w:t>
      </w:r>
      <w:r>
        <w:t xml:space="preserve"> </w:t>
      </w:r>
      <w:r w:rsidR="00281165">
        <w:t xml:space="preserve">a weak </w:t>
      </w:r>
      <w:r>
        <w:t xml:space="preserve">correlation between the mass of the captured samples and the magnitude of the maximum grain shear for the event.  </w:t>
      </w:r>
      <w:r w:rsidR="00C16A52">
        <w:t xml:space="preserve">This suggests that even when partial transport occurs, if the event is of sufficient duration the buckets may collect a representative sample for low stage events.  </w:t>
      </w:r>
    </w:p>
    <w:p w:rsidR="002A1772" w:rsidRDefault="002A1772" w:rsidP="00F472B8">
      <w:pPr>
        <w:ind w:right="360"/>
      </w:pPr>
    </w:p>
    <w:p w:rsidR="002A1772" w:rsidRDefault="002A1772" w:rsidP="00F472B8">
      <w:pPr>
        <w:ind w:right="360"/>
      </w:pPr>
    </w:p>
    <w:p w:rsidR="00C16A52" w:rsidRDefault="00C16A52" w:rsidP="00C16A52">
      <w:pPr>
        <w:ind w:right="360"/>
        <w:jc w:val="center"/>
      </w:pPr>
      <w:r>
        <w:rPr>
          <w:noProof/>
        </w:rPr>
        <w:drawing>
          <wp:inline distT="0" distB="0" distL="0" distR="0">
            <wp:extent cx="4043082" cy="2665393"/>
            <wp:effectExtent l="0" t="0" r="0" b="190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C16A52" w:rsidRPr="00F472B8" w:rsidRDefault="00C16A52" w:rsidP="00C16A52">
      <w:pPr>
        <w:pStyle w:val="Caption"/>
        <w:jc w:val="center"/>
        <w:rPr>
          <w:b w:val="0"/>
        </w:rPr>
      </w:pPr>
      <w:bookmarkStart w:id="210" w:name="_Ref362685573"/>
      <w:bookmarkStart w:id="211" w:name="_Toc364775035"/>
      <w:r w:rsidRPr="00F472B8">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III</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4</w:t>
      </w:r>
      <w:proofErr w:type="spellEnd"/>
      <w:r w:rsidR="00DA7B45">
        <w:rPr>
          <w:b w:val="0"/>
        </w:rPr>
        <w:fldChar w:fldCharType="end"/>
      </w:r>
      <w:bookmarkEnd w:id="210"/>
      <w:r>
        <w:rPr>
          <w:b w:val="0"/>
        </w:rPr>
        <w:t xml:space="preserve"> </w:t>
      </w:r>
      <w:r w:rsidRPr="006605A3">
        <w:rPr>
          <w:b w:val="0"/>
        </w:rPr>
        <w:t xml:space="preserve">– </w:t>
      </w:r>
      <w:r w:rsidRPr="00F472B8">
        <w:rPr>
          <w:b w:val="0"/>
          <w:color w:val="000000" w:themeColor="text1"/>
        </w:rPr>
        <w:t xml:space="preserve">Mass </w:t>
      </w:r>
      <w:r>
        <w:rPr>
          <w:b w:val="0"/>
          <w:color w:val="000000" w:themeColor="text1"/>
        </w:rPr>
        <w:t>c</w:t>
      </w:r>
      <w:r w:rsidRPr="00F472B8">
        <w:rPr>
          <w:b w:val="0"/>
          <w:color w:val="000000" w:themeColor="text1"/>
        </w:rPr>
        <w:t>apt</w:t>
      </w:r>
      <w:r>
        <w:rPr>
          <w:b w:val="0"/>
          <w:color w:val="000000" w:themeColor="text1"/>
        </w:rPr>
        <w:t>ured by the 20-liter samplers v</w:t>
      </w:r>
      <w:r w:rsidRPr="00F472B8">
        <w:rPr>
          <w:b w:val="0"/>
          <w:color w:val="000000" w:themeColor="text1"/>
        </w:rPr>
        <w:t xml:space="preserve">s. </w:t>
      </w:r>
      <w:r>
        <w:rPr>
          <w:b w:val="0"/>
          <w:color w:val="000000" w:themeColor="text1"/>
        </w:rPr>
        <w:t>m</w:t>
      </w:r>
      <w:r w:rsidRPr="00F472B8">
        <w:rPr>
          <w:b w:val="0"/>
          <w:color w:val="000000" w:themeColor="text1"/>
        </w:rPr>
        <w:t xml:space="preserve">aximum </w:t>
      </w:r>
      <w:r>
        <w:rPr>
          <w:b w:val="0"/>
          <w:color w:val="000000" w:themeColor="text1"/>
        </w:rPr>
        <w:t>e</w:t>
      </w:r>
      <w:r w:rsidRPr="00F472B8">
        <w:rPr>
          <w:b w:val="0"/>
          <w:color w:val="000000" w:themeColor="text1"/>
        </w:rPr>
        <w:t xml:space="preserve">vent </w:t>
      </w:r>
      <w:r>
        <w:rPr>
          <w:b w:val="0"/>
          <w:color w:val="000000" w:themeColor="text1"/>
        </w:rPr>
        <w:t>g</w:t>
      </w:r>
      <w:r w:rsidRPr="00F472B8">
        <w:rPr>
          <w:b w:val="0"/>
          <w:color w:val="000000" w:themeColor="text1"/>
        </w:rPr>
        <w:t xml:space="preserve">rain </w:t>
      </w:r>
      <w:r>
        <w:rPr>
          <w:b w:val="0"/>
          <w:color w:val="000000" w:themeColor="text1"/>
        </w:rPr>
        <w:t>s</w:t>
      </w:r>
      <w:r w:rsidRPr="00F472B8">
        <w:rPr>
          <w:b w:val="0"/>
          <w:color w:val="000000" w:themeColor="text1"/>
        </w:rPr>
        <w:t>hear</w:t>
      </w:r>
      <w:bookmarkEnd w:id="211"/>
    </w:p>
    <w:p w:rsidR="00C16A52" w:rsidRDefault="00C16A52" w:rsidP="00F472B8">
      <w:pPr>
        <w:ind w:right="360"/>
      </w:pPr>
    </w:p>
    <w:p w:rsidR="002A1772" w:rsidRDefault="002A1772" w:rsidP="00F472B8">
      <w:pPr>
        <w:ind w:right="360"/>
      </w:pPr>
    </w:p>
    <w:p w:rsidR="002A1772" w:rsidRDefault="002A1772" w:rsidP="00F472B8">
      <w:pPr>
        <w:ind w:right="360"/>
      </w:pPr>
    </w:p>
    <w:p w:rsidR="00F32720" w:rsidRDefault="00F32720" w:rsidP="00F472B8">
      <w:r>
        <w:t xml:space="preserve">The data in </w:t>
      </w:r>
      <w:r w:rsidR="00DA7B45">
        <w:fldChar w:fldCharType="begin"/>
      </w:r>
      <w:r w:rsidR="00DA7B45">
        <w:instrText xml:space="preserve"> REF _Ref356220747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5</w:t>
      </w:r>
      <w:proofErr w:type="spellEnd"/>
      <w:proofErr w:type="gramEnd"/>
      <w:r w:rsidR="00DA7B45">
        <w:fldChar w:fldCharType="end"/>
      </w:r>
      <w:r w:rsidRPr="00C870D2">
        <w:t xml:space="preserve"> show a trend</w:t>
      </w:r>
      <w:r>
        <w:t xml:space="preserve"> similar to that in </w:t>
      </w:r>
      <w:r w:rsidR="00DA7B45">
        <w:fldChar w:fldCharType="begin"/>
      </w:r>
      <w:r w:rsidR="00DA7B45">
        <w:instrText xml:space="preserve"> REF _Ref356220741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r w:rsidR="00C72D54" w:rsidRPr="00C72D54">
        <w:rPr>
          <w:color w:val="000000" w:themeColor="text1"/>
        </w:rPr>
        <w:t>:</w:t>
      </w:r>
      <w:r w:rsidR="00C72D54" w:rsidRPr="00C72D54">
        <w:rPr>
          <w:noProof/>
          <w:color w:val="000000" w:themeColor="text1"/>
        </w:rPr>
        <w:t>3</w:t>
      </w:r>
      <w:proofErr w:type="spellEnd"/>
      <w:r w:rsidR="00DA7B45">
        <w:fldChar w:fldCharType="end"/>
      </w:r>
      <w:r w:rsidRPr="00F472B8">
        <w:t>.</w:t>
      </w:r>
      <w:r>
        <w:t xml:space="preserve">  The largest errors in the sand fraction data are for samples smaller than 2</w:t>
      </w:r>
      <w:r w:rsidR="00584586">
        <w:t xml:space="preserve"> </w:t>
      </w:r>
      <w:r>
        <w:t>kg.  Samples between 2 and 15</w:t>
      </w:r>
      <w:r w:rsidR="00584586">
        <w:t xml:space="preserve"> </w:t>
      </w:r>
      <w:r>
        <w:t>kg are in the ±20% range and samples larger than 15</w:t>
      </w:r>
      <w:r w:rsidR="00584586">
        <w:t xml:space="preserve"> </w:t>
      </w:r>
      <w:r>
        <w:t xml:space="preserve">kg are in the ±10% range.  It is further observed that the sand fraction data appear to be less impacted by traps becoming completely </w:t>
      </w:r>
      <w:r w:rsidR="00C16A52">
        <w:t>filled,</w:t>
      </w:r>
      <w:r>
        <w:t xml:space="preserve"> as sand fraction errors for events </w:t>
      </w:r>
      <w:r w:rsidRPr="00F472B8">
        <w:t xml:space="preserve">filling more than 75% of the 20-liter pit traps actually appear to improve.  Finally, </w:t>
      </w:r>
      <w:r w:rsidR="00DA7B45">
        <w:fldChar w:fldCharType="begin"/>
      </w:r>
      <w:r w:rsidR="00DA7B45">
        <w:instrText xml:space="preserve"> REF _Ref357518391 \h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6</w:t>
      </w:r>
      <w:proofErr w:type="spellEnd"/>
      <w:proofErr w:type="gramEnd"/>
      <w:r w:rsidR="00DA7B45">
        <w:fldChar w:fldCharType="end"/>
      </w:r>
      <w:r w:rsidRPr="00F472B8">
        <w:t xml:space="preserve"> presents data points for the fraction of sand collected by the 20-liter samplers and the maximum</w:t>
      </w:r>
      <w:r>
        <w:t xml:space="preserve"> shear recorded for each event.  These values </w:t>
      </w:r>
      <w:r w:rsidR="00584586">
        <w:t>were</w:t>
      </w:r>
      <w:r>
        <w:t xml:space="preserve"> applied in an effort to determine the relative reference grain shear stress for sands and gravels in the following subsection.</w:t>
      </w:r>
    </w:p>
    <w:p w:rsidR="00F32720" w:rsidRDefault="00584586" w:rsidP="00584586">
      <w:pPr>
        <w:spacing w:after="0"/>
        <w:jc w:val="center"/>
      </w:pPr>
      <w:r>
        <w:rPr>
          <w:noProof/>
        </w:rPr>
        <w:lastRenderedPageBreak/>
        <w:drawing>
          <wp:inline distT="0" distB="0" distL="0" distR="0">
            <wp:extent cx="4527176" cy="2668979"/>
            <wp:effectExtent l="0" t="0" r="6985"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32720" w:rsidRDefault="00F32720" w:rsidP="00F32720">
      <w:pPr>
        <w:ind w:right="450"/>
        <w:jc w:val="center"/>
      </w:pPr>
    </w:p>
    <w:p w:rsidR="00BB3AE9" w:rsidRDefault="00BB3AE9" w:rsidP="00BB3AE9">
      <w:pPr>
        <w:pStyle w:val="Caption"/>
        <w:jc w:val="center"/>
        <w:rPr>
          <w:b w:val="0"/>
          <w:color w:val="000000" w:themeColor="text1"/>
        </w:rPr>
      </w:pPr>
      <w:bookmarkStart w:id="212" w:name="_Ref356220747"/>
      <w:bookmarkStart w:id="213" w:name="_Toc364775036"/>
      <w:r w:rsidRPr="00BB3AE9">
        <w:rPr>
          <w:b w:val="0"/>
          <w:color w:val="000000" w:themeColor="text1"/>
        </w:rPr>
        <w:t xml:space="preserve">Figure </w:t>
      </w:r>
      <w:r w:rsidR="00DA7B45">
        <w:rPr>
          <w:b w:val="0"/>
          <w:color w:val="000000" w:themeColor="text1"/>
        </w:rPr>
        <w:fldChar w:fldCharType="begin"/>
      </w:r>
      <w:r w:rsidR="00146912">
        <w:rPr>
          <w:b w:val="0"/>
          <w:color w:val="000000" w:themeColor="text1"/>
        </w:rPr>
        <w:instrText xml:space="preserve"> STYLEREF 1 \s </w:instrText>
      </w:r>
      <w:r w:rsidR="00DA7B45">
        <w:rPr>
          <w:b w:val="0"/>
          <w:color w:val="000000" w:themeColor="text1"/>
        </w:rPr>
        <w:fldChar w:fldCharType="separate"/>
      </w:r>
      <w:proofErr w:type="spellStart"/>
      <w:r w:rsidR="00C72D54">
        <w:rPr>
          <w:b w:val="0"/>
          <w:noProof/>
          <w:color w:val="000000" w:themeColor="text1"/>
        </w:rPr>
        <w:t>III</w:t>
      </w:r>
      <w:r w:rsidR="00DA7B45">
        <w:rPr>
          <w:b w:val="0"/>
          <w:color w:val="000000" w:themeColor="text1"/>
        </w:rPr>
        <w:fldChar w:fldCharType="end"/>
      </w:r>
      <w:proofErr w:type="gramStart"/>
      <w:r w:rsidR="00146912">
        <w:rPr>
          <w:b w:val="0"/>
          <w:color w:val="000000" w:themeColor="text1"/>
        </w:rPr>
        <w:t>:</w:t>
      </w:r>
      <w:proofErr w:type="gramEnd"/>
      <w:r w:rsidR="00DA7B45">
        <w:rPr>
          <w:b w:val="0"/>
          <w:color w:val="000000" w:themeColor="text1"/>
        </w:rPr>
        <w:fldChar w:fldCharType="begin"/>
      </w:r>
      <w:r w:rsidR="00146912">
        <w:rPr>
          <w:b w:val="0"/>
          <w:color w:val="000000" w:themeColor="text1"/>
        </w:rPr>
        <w:instrText xml:space="preserve"> SEQ Figure \* ARABIC \s 1 </w:instrText>
      </w:r>
      <w:r w:rsidR="00DA7B45">
        <w:rPr>
          <w:b w:val="0"/>
          <w:color w:val="000000" w:themeColor="text1"/>
        </w:rPr>
        <w:fldChar w:fldCharType="separate"/>
      </w:r>
      <w:r w:rsidR="00C72D54">
        <w:rPr>
          <w:b w:val="0"/>
          <w:noProof/>
          <w:color w:val="000000" w:themeColor="text1"/>
        </w:rPr>
        <w:t>5</w:t>
      </w:r>
      <w:proofErr w:type="spellEnd"/>
      <w:r w:rsidR="00DA7B45">
        <w:rPr>
          <w:b w:val="0"/>
          <w:color w:val="000000" w:themeColor="text1"/>
        </w:rPr>
        <w:fldChar w:fldCharType="end"/>
      </w:r>
      <w:bookmarkEnd w:id="212"/>
      <w:r w:rsidR="00F472B8">
        <w:rPr>
          <w:b w:val="0"/>
        </w:rPr>
        <w:t xml:space="preserve"> </w:t>
      </w:r>
      <w:r w:rsidR="00F472B8" w:rsidRPr="006605A3">
        <w:rPr>
          <w:b w:val="0"/>
        </w:rPr>
        <w:t xml:space="preserve">– </w:t>
      </w:r>
      <w:r w:rsidRPr="00BB3AE9">
        <w:rPr>
          <w:b w:val="0"/>
          <w:color w:val="000000" w:themeColor="text1"/>
        </w:rPr>
        <w:t xml:space="preserve">Mass </w:t>
      </w:r>
      <w:r w:rsidR="006E52BD">
        <w:rPr>
          <w:b w:val="0"/>
          <w:color w:val="000000" w:themeColor="text1"/>
        </w:rPr>
        <w:t>c</w:t>
      </w:r>
      <w:r w:rsidRPr="00BB3AE9">
        <w:rPr>
          <w:b w:val="0"/>
          <w:color w:val="000000" w:themeColor="text1"/>
        </w:rPr>
        <w:t>apt</w:t>
      </w:r>
      <w:r w:rsidR="00333F10">
        <w:rPr>
          <w:b w:val="0"/>
          <w:color w:val="000000" w:themeColor="text1"/>
        </w:rPr>
        <w:t xml:space="preserve">ured by the 20-liter </w:t>
      </w:r>
      <w:r w:rsidR="00281165">
        <w:rPr>
          <w:b w:val="0"/>
          <w:color w:val="000000" w:themeColor="text1"/>
        </w:rPr>
        <w:t>samplers</w:t>
      </w:r>
      <w:r w:rsidR="00333F10">
        <w:rPr>
          <w:b w:val="0"/>
          <w:color w:val="000000" w:themeColor="text1"/>
        </w:rPr>
        <w:t xml:space="preserve"> v</w:t>
      </w:r>
      <w:r w:rsidRPr="00BB3AE9">
        <w:rPr>
          <w:b w:val="0"/>
          <w:color w:val="000000" w:themeColor="text1"/>
        </w:rPr>
        <w:t xml:space="preserve">s. </w:t>
      </w:r>
      <w:r w:rsidR="006E52BD">
        <w:rPr>
          <w:b w:val="0"/>
          <w:color w:val="000000" w:themeColor="text1"/>
        </w:rPr>
        <w:t>s</w:t>
      </w:r>
      <w:r w:rsidRPr="00BB3AE9">
        <w:rPr>
          <w:b w:val="0"/>
          <w:color w:val="000000" w:themeColor="text1"/>
        </w:rPr>
        <w:t xml:space="preserve">and </w:t>
      </w:r>
      <w:r w:rsidR="006E52BD">
        <w:rPr>
          <w:b w:val="0"/>
          <w:color w:val="000000" w:themeColor="text1"/>
        </w:rPr>
        <w:t>f</w:t>
      </w:r>
      <w:r w:rsidRPr="00BB3AE9">
        <w:rPr>
          <w:b w:val="0"/>
          <w:color w:val="000000" w:themeColor="text1"/>
        </w:rPr>
        <w:t xml:space="preserve">raction </w:t>
      </w:r>
      <w:r w:rsidR="006E52BD">
        <w:rPr>
          <w:b w:val="0"/>
          <w:color w:val="000000" w:themeColor="text1"/>
        </w:rPr>
        <w:t>e</w:t>
      </w:r>
      <w:r w:rsidRPr="00BB3AE9">
        <w:rPr>
          <w:b w:val="0"/>
          <w:color w:val="000000" w:themeColor="text1"/>
        </w:rPr>
        <w:t>rror</w:t>
      </w:r>
      <w:bookmarkEnd w:id="213"/>
    </w:p>
    <w:p w:rsidR="002A1772" w:rsidRDefault="002A1772" w:rsidP="002A1772"/>
    <w:p w:rsidR="002A1772" w:rsidRDefault="002A1772" w:rsidP="002A1772"/>
    <w:p w:rsidR="002A1772" w:rsidRPr="002A1772" w:rsidRDefault="002A1772" w:rsidP="002A1772"/>
    <w:p w:rsidR="00F32720" w:rsidRPr="00BB3AE9" w:rsidRDefault="00F32720" w:rsidP="00F32720">
      <w:pPr>
        <w:jc w:val="center"/>
      </w:pPr>
      <w:r w:rsidRPr="00BB3AE9">
        <w:rPr>
          <w:noProof/>
        </w:rPr>
        <w:drawing>
          <wp:inline distT="0" distB="0" distL="0" distR="0">
            <wp:extent cx="4572000" cy="27432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B3AE9" w:rsidRPr="00BB3AE9" w:rsidRDefault="00BB3AE9" w:rsidP="00BB3AE9">
      <w:pPr>
        <w:pStyle w:val="Caption"/>
        <w:jc w:val="center"/>
        <w:rPr>
          <w:b w:val="0"/>
          <w:color w:val="000000" w:themeColor="text1"/>
        </w:rPr>
      </w:pPr>
      <w:bookmarkStart w:id="214" w:name="_Ref357518391"/>
      <w:bookmarkStart w:id="215" w:name="_Toc364775037"/>
      <w:r w:rsidRPr="00BB3AE9">
        <w:rPr>
          <w:b w:val="0"/>
          <w:color w:val="000000" w:themeColor="text1"/>
        </w:rPr>
        <w:t xml:space="preserve">Figure </w:t>
      </w:r>
      <w:r w:rsidR="00DA7B45">
        <w:rPr>
          <w:b w:val="0"/>
          <w:color w:val="000000" w:themeColor="text1"/>
        </w:rPr>
        <w:fldChar w:fldCharType="begin"/>
      </w:r>
      <w:r w:rsidR="00146912">
        <w:rPr>
          <w:b w:val="0"/>
          <w:color w:val="000000" w:themeColor="text1"/>
        </w:rPr>
        <w:instrText xml:space="preserve"> STYLEREF 1 \s </w:instrText>
      </w:r>
      <w:r w:rsidR="00DA7B45">
        <w:rPr>
          <w:b w:val="0"/>
          <w:color w:val="000000" w:themeColor="text1"/>
        </w:rPr>
        <w:fldChar w:fldCharType="separate"/>
      </w:r>
      <w:proofErr w:type="spellStart"/>
      <w:r w:rsidR="00C72D54">
        <w:rPr>
          <w:b w:val="0"/>
          <w:noProof/>
          <w:color w:val="000000" w:themeColor="text1"/>
        </w:rPr>
        <w:t>III</w:t>
      </w:r>
      <w:r w:rsidR="00DA7B45">
        <w:rPr>
          <w:b w:val="0"/>
          <w:color w:val="000000" w:themeColor="text1"/>
        </w:rPr>
        <w:fldChar w:fldCharType="end"/>
      </w:r>
      <w:proofErr w:type="gramStart"/>
      <w:r w:rsidR="00146912">
        <w:rPr>
          <w:b w:val="0"/>
          <w:color w:val="000000" w:themeColor="text1"/>
        </w:rPr>
        <w:t>:</w:t>
      </w:r>
      <w:proofErr w:type="gramEnd"/>
      <w:r w:rsidR="00DA7B45">
        <w:rPr>
          <w:b w:val="0"/>
          <w:color w:val="000000" w:themeColor="text1"/>
        </w:rPr>
        <w:fldChar w:fldCharType="begin"/>
      </w:r>
      <w:r w:rsidR="00146912">
        <w:rPr>
          <w:b w:val="0"/>
          <w:color w:val="000000" w:themeColor="text1"/>
        </w:rPr>
        <w:instrText xml:space="preserve"> SEQ Figure \* ARABIC \s 1 </w:instrText>
      </w:r>
      <w:r w:rsidR="00DA7B45">
        <w:rPr>
          <w:b w:val="0"/>
          <w:color w:val="000000" w:themeColor="text1"/>
        </w:rPr>
        <w:fldChar w:fldCharType="separate"/>
      </w:r>
      <w:r w:rsidR="00C72D54">
        <w:rPr>
          <w:b w:val="0"/>
          <w:noProof/>
          <w:color w:val="000000" w:themeColor="text1"/>
        </w:rPr>
        <w:t>6</w:t>
      </w:r>
      <w:proofErr w:type="spellEnd"/>
      <w:r w:rsidR="00DA7B45">
        <w:rPr>
          <w:b w:val="0"/>
          <w:color w:val="000000" w:themeColor="text1"/>
        </w:rPr>
        <w:fldChar w:fldCharType="end"/>
      </w:r>
      <w:bookmarkEnd w:id="214"/>
      <w:r w:rsidRPr="00BB3AE9">
        <w:rPr>
          <w:b w:val="0"/>
          <w:color w:val="000000" w:themeColor="text1"/>
        </w:rPr>
        <w:t xml:space="preserve"> – Peak </w:t>
      </w:r>
      <w:r w:rsidR="006E52BD">
        <w:rPr>
          <w:b w:val="0"/>
          <w:color w:val="000000" w:themeColor="text1"/>
        </w:rPr>
        <w:t>g</w:t>
      </w:r>
      <w:r w:rsidRPr="00BB3AE9">
        <w:rPr>
          <w:b w:val="0"/>
          <w:color w:val="000000" w:themeColor="text1"/>
        </w:rPr>
        <w:t xml:space="preserve">rain </w:t>
      </w:r>
      <w:r w:rsidR="006E52BD">
        <w:rPr>
          <w:b w:val="0"/>
          <w:color w:val="000000" w:themeColor="text1"/>
        </w:rPr>
        <w:t>s</w:t>
      </w:r>
      <w:r w:rsidRPr="00BB3AE9">
        <w:rPr>
          <w:b w:val="0"/>
          <w:color w:val="000000" w:themeColor="text1"/>
        </w:rPr>
        <w:t xml:space="preserve">hear vs. </w:t>
      </w:r>
      <w:r w:rsidR="006E52BD">
        <w:rPr>
          <w:b w:val="0"/>
          <w:color w:val="000000" w:themeColor="text1"/>
        </w:rPr>
        <w:t>s</w:t>
      </w:r>
      <w:r w:rsidRPr="00BB3AE9">
        <w:rPr>
          <w:b w:val="0"/>
          <w:color w:val="000000" w:themeColor="text1"/>
        </w:rPr>
        <w:t xml:space="preserve">and </w:t>
      </w:r>
      <w:r w:rsidR="006E52BD">
        <w:rPr>
          <w:b w:val="0"/>
          <w:color w:val="000000" w:themeColor="text1"/>
        </w:rPr>
        <w:t>f</w:t>
      </w:r>
      <w:r w:rsidRPr="00BB3AE9">
        <w:rPr>
          <w:b w:val="0"/>
          <w:color w:val="000000" w:themeColor="text1"/>
        </w:rPr>
        <w:t xml:space="preserve">raction from 20-liter </w:t>
      </w:r>
      <w:r w:rsidR="006E52BD">
        <w:rPr>
          <w:b w:val="0"/>
          <w:color w:val="000000" w:themeColor="text1"/>
        </w:rPr>
        <w:t>s</w:t>
      </w:r>
      <w:r w:rsidRPr="00BB3AE9">
        <w:rPr>
          <w:b w:val="0"/>
          <w:color w:val="000000" w:themeColor="text1"/>
        </w:rPr>
        <w:t>amplers</w:t>
      </w:r>
      <w:bookmarkEnd w:id="215"/>
    </w:p>
    <w:p w:rsidR="00BB3AE9" w:rsidRDefault="00BB3AE9" w:rsidP="00F32720">
      <w:pPr>
        <w:jc w:val="center"/>
      </w:pPr>
    </w:p>
    <w:p w:rsidR="00F472B8" w:rsidRDefault="00F472B8" w:rsidP="00F32720">
      <w:pPr>
        <w:jc w:val="center"/>
      </w:pPr>
    </w:p>
    <w:p w:rsidR="00F472B8" w:rsidRDefault="00F472B8" w:rsidP="00F32720">
      <w:pPr>
        <w:jc w:val="center"/>
      </w:pPr>
    </w:p>
    <w:p w:rsidR="00F32720" w:rsidRPr="00943C26" w:rsidRDefault="00F32720" w:rsidP="0095419B">
      <w:pPr>
        <w:pStyle w:val="Heading3"/>
      </w:pPr>
      <w:bookmarkStart w:id="216" w:name="_Toc364775356"/>
      <w:r w:rsidRPr="00943C26">
        <w:t xml:space="preserve">Calibration of the </w:t>
      </w:r>
      <w:proofErr w:type="spellStart"/>
      <w:r w:rsidRPr="00943C26">
        <w:t>Wilcock</w:t>
      </w:r>
      <w:proofErr w:type="spellEnd"/>
      <w:r w:rsidRPr="00943C26">
        <w:t xml:space="preserve"> (1998) </w:t>
      </w:r>
      <w:r w:rsidR="002F01CB">
        <w:t>Two-fraction</w:t>
      </w:r>
      <w:r w:rsidRPr="00943C26">
        <w:t xml:space="preserve"> Model</w:t>
      </w:r>
      <w:bookmarkEnd w:id="216"/>
    </w:p>
    <w:p w:rsidR="00F32720" w:rsidRPr="006B1A8E" w:rsidRDefault="00F32720" w:rsidP="00F32720">
      <w:r>
        <w:t xml:space="preserve">The grain shear versus sand fraction data presented in </w:t>
      </w:r>
      <w:r w:rsidR="00DA7B45">
        <w:fldChar w:fldCharType="begin"/>
      </w:r>
      <w:r w:rsidR="00DA7B45">
        <w:instrText xml:space="preserve"> REF _Ref356220747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5</w:t>
      </w:r>
      <w:proofErr w:type="spellEnd"/>
      <w:proofErr w:type="gramEnd"/>
      <w:r w:rsidR="00DA7B45">
        <w:fldChar w:fldCharType="end"/>
      </w:r>
      <w:r>
        <w:t xml:space="preserve"> </w:t>
      </w:r>
      <w:r w:rsidR="00584586">
        <w:t>was</w:t>
      </w:r>
      <w:r>
        <w:t xml:space="preserve"> applied to calibrate the </w:t>
      </w:r>
      <w:proofErr w:type="spellStart"/>
      <w:r>
        <w:t>Wilcock</w:t>
      </w:r>
      <w:proofErr w:type="spellEnd"/>
      <w:r>
        <w:t xml:space="preserve"> (1998) </w:t>
      </w:r>
      <w:r w:rsidR="002F01CB">
        <w:t>two-fraction</w:t>
      </w:r>
      <w:r>
        <w:t xml:space="preserve"> model.  </w:t>
      </w:r>
      <w:r w:rsidR="00DA7B45">
        <w:fldChar w:fldCharType="begin"/>
      </w:r>
      <w:r w:rsidR="00DA7B45">
        <w:instrText xml:space="preserve"> REF _Ref356220747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5</w:t>
      </w:r>
      <w:proofErr w:type="spellEnd"/>
      <w:proofErr w:type="gramEnd"/>
      <w:r w:rsidR="00DA7B45">
        <w:fldChar w:fldCharType="end"/>
      </w:r>
      <w:r>
        <w:t xml:space="preserve"> includes all sand fraction estimates from the 20-liter pit samples.  The data points are presented in two classes, one for data from samples larger than 2 kg and one for samples smaller than 2 kg.  These data do not clearly indicate a reference shear value for sands, as all samples </w:t>
      </w:r>
      <w:r w:rsidR="00584586">
        <w:t>were</w:t>
      </w:r>
      <w:r>
        <w:t xml:space="preserve"> at least 50% gravel.  Further, because all of the samples contain at least 50% gravel they do not clearly indicate a reference shear for gravel.  This is due in part to the fact that these data points represent material collected over the full hydrograph for a </w:t>
      </w:r>
      <w:proofErr w:type="spellStart"/>
      <w:r>
        <w:t>bedload</w:t>
      </w:r>
      <w:proofErr w:type="spellEnd"/>
      <w:r>
        <w:t xml:space="preserve"> event with a range of shear stress values up to the maximum value reported.  The data do however show that the sand fraction becomes less scattered for events with a maximum grain shear of more than approximately 10 N/</w:t>
      </w:r>
      <w:proofErr w:type="spellStart"/>
      <w:r>
        <w:t>m</w:t>
      </w:r>
      <w:r w:rsidRPr="00A91BFA">
        <w:rPr>
          <w:vertAlign w:val="superscript"/>
        </w:rPr>
        <w:t>2</w:t>
      </w:r>
      <w:proofErr w:type="spellEnd"/>
      <w:r>
        <w:t xml:space="preserve">.  This value </w:t>
      </w:r>
      <w:r w:rsidR="00584586">
        <w:t>wa</w:t>
      </w:r>
      <w:r>
        <w:t xml:space="preserve">s therefore chosen to approximate the reference shear for the gravel fraction.  The reference shear for sand </w:t>
      </w:r>
      <w:r w:rsidR="00584586">
        <w:t>was</w:t>
      </w:r>
      <w:r>
        <w:t xml:space="preserve"> approximated as 1.9 N/</w:t>
      </w:r>
      <w:proofErr w:type="spellStart"/>
      <w:r>
        <w:t>m</w:t>
      </w:r>
      <w:r w:rsidRPr="00A91BFA">
        <w:rPr>
          <w:vertAlign w:val="superscript"/>
        </w:rPr>
        <w:t>2</w:t>
      </w:r>
      <w:proofErr w:type="spellEnd"/>
      <w:r>
        <w:t xml:space="preserve">.  This </w:t>
      </w:r>
      <w:r w:rsidR="00584586">
        <w:t>i</w:t>
      </w:r>
      <w:r>
        <w:t xml:space="preserve">s the lowest maximum grain shear for which any material was collected in the 20-liter samplers.  Note that the sand fraction for this sample may be in error as suggested by the data in </w:t>
      </w:r>
      <w:r w:rsidR="00DA7B45">
        <w:fldChar w:fldCharType="begin"/>
      </w:r>
      <w:r w:rsidR="00DA7B45">
        <w:instrText xml:space="preserve"> REF _Ref356220747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5</w:t>
      </w:r>
      <w:proofErr w:type="spellEnd"/>
      <w:proofErr w:type="gramEnd"/>
      <w:r w:rsidR="00DA7B45">
        <w:fldChar w:fldCharType="end"/>
      </w:r>
      <w:r w:rsidRPr="00F472B8">
        <w:t>.</w:t>
      </w:r>
      <w:r>
        <w:t xml:space="preserve">  However, this is of little importance to the task of estimating the reference shear for </w:t>
      </w:r>
      <w:r w:rsidRPr="006B1A8E">
        <w:t xml:space="preserve">sands.  </w:t>
      </w:r>
    </w:p>
    <w:p w:rsidR="00F32720" w:rsidRDefault="00F32720" w:rsidP="00F32720">
      <w:r w:rsidRPr="006B1A8E">
        <w:t xml:space="preserve">With regard to these </w:t>
      </w:r>
      <w:r>
        <w:t>reference shear estimates,</w:t>
      </w:r>
      <w:r w:rsidRPr="006B1A8E">
        <w:t xml:space="preserve"> the Meyer-Peter and Muller </w:t>
      </w:r>
      <w:r w:rsidR="00DA7B45" w:rsidRPr="006B1A8E">
        <w:fldChar w:fldCharType="begin"/>
      </w:r>
      <w:r w:rsidRPr="006B1A8E">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rsidRPr="006B1A8E">
        <w:fldChar w:fldCharType="separate"/>
      </w:r>
      <w:r w:rsidRPr="006B1A8E">
        <w:t>(</w:t>
      </w:r>
      <w:hyperlink w:anchor="_ENREF_5_28" w:tooltip="Meyer-Peter, 1948 #367" w:history="1">
        <w:r w:rsidR="00146912" w:rsidRPr="006B1A8E">
          <w:t>1948</w:t>
        </w:r>
      </w:hyperlink>
      <w:r w:rsidRPr="006B1A8E">
        <w:t>)</w:t>
      </w:r>
      <w:r w:rsidR="00DA7B45" w:rsidRPr="006B1A8E">
        <w:fldChar w:fldCharType="end"/>
      </w:r>
      <w:r w:rsidRPr="006B1A8E">
        <w:t xml:space="preserve"> relation for critical shear stress for </w:t>
      </w:r>
      <w:proofErr w:type="spellStart"/>
      <w:r w:rsidRPr="006B1A8E">
        <w:t>bedload</w:t>
      </w:r>
      <w:proofErr w:type="spellEnd"/>
      <w:r w:rsidRPr="006B1A8E">
        <w:t xml:space="preserve"> particles </w:t>
      </w:r>
      <w:r w:rsidR="00584586">
        <w:t>is</w:t>
      </w:r>
      <w:r w:rsidRPr="006B1A8E">
        <w:t xml:space="preserve"> used as a basis for comparison.  According to their relation (</w:t>
      </w:r>
      <w:r w:rsidR="00F472B8">
        <w:t xml:space="preserve">Equation </w:t>
      </w:r>
      <w:r w:rsidR="00DA7B45">
        <w:fldChar w:fldCharType="begin"/>
      </w:r>
      <w:r w:rsidR="00F472B8">
        <w:instrText xml:space="preserve"> REF _Ref362684299 </w:instrText>
      </w:r>
      <w:r w:rsidR="00DA7B45">
        <w:fldChar w:fldCharType="separate"/>
      </w:r>
      <w:proofErr w:type="spellStart"/>
      <w:r w:rsidR="00C72D54">
        <w:rPr>
          <w:noProof/>
        </w:rPr>
        <w:t>III</w:t>
      </w:r>
      <w:r w:rsidR="00C72D54">
        <w:t>:</w:t>
      </w:r>
      <w:r w:rsidR="00C72D54">
        <w:rPr>
          <w:noProof/>
        </w:rPr>
        <w:t>15</w:t>
      </w:r>
      <w:proofErr w:type="spellEnd"/>
      <w:r w:rsidR="00DA7B45">
        <w:fldChar w:fldCharType="end"/>
      </w:r>
      <w:r w:rsidRPr="006B1A8E">
        <w:t>), the critical shear for a 2</w:t>
      </w:r>
      <w:r>
        <w:t xml:space="preserve"> </w:t>
      </w:r>
      <w:r w:rsidRPr="006B1A8E">
        <w:t>mm gravel/sand particle is 1.5 N/</w:t>
      </w:r>
      <w:proofErr w:type="spellStart"/>
      <w:r w:rsidRPr="006B1A8E">
        <w:t>m</w:t>
      </w:r>
      <w:r w:rsidRPr="006B1A8E">
        <w:rPr>
          <w:vertAlign w:val="superscript"/>
        </w:rPr>
        <w:t>2</w:t>
      </w:r>
      <w:proofErr w:type="spellEnd"/>
      <w:r w:rsidRPr="006B1A8E">
        <w:t xml:space="preserve"> which is very close to the value estimated using the </w:t>
      </w:r>
      <w:r>
        <w:t>20-liter</w:t>
      </w:r>
      <w:r w:rsidRPr="006B1A8E">
        <w:t xml:space="preserve"> samplers for the sand reference shear value.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F472B8" w:rsidTr="004362AF">
        <w:tc>
          <w:tcPr>
            <w:tcW w:w="4788" w:type="dxa"/>
            <w:vAlign w:val="center"/>
          </w:tcPr>
          <w:p w:rsidR="00F472B8" w:rsidRPr="00EF5479" w:rsidRDefault="00DA7B45" w:rsidP="004362AF">
            <w:pPr>
              <w:pStyle w:val="Caption"/>
              <w:tabs>
                <w:tab w:val="right" w:leader="dot" w:pos="9360"/>
              </w:tabs>
              <w:rPr>
                <w:b w:val="0"/>
              </w:rPr>
            </w:pPr>
            <m:oMathPara>
              <m:oMathParaPr>
                <m:jc m:val="left"/>
              </m:oMathParaPr>
              <m:oMath>
                <m:sSub>
                  <m:sSubPr>
                    <m:ctrlPr>
                      <w:rPr>
                        <w:rFonts w:ascii="Cambria Math" w:hAnsi="Cambria Math"/>
                        <w:b w:val="0"/>
                        <w:i/>
                      </w:rPr>
                    </m:ctrlPr>
                  </m:sSubPr>
                  <m:e>
                    <m:r>
                      <m:rPr>
                        <m:sty m:val="bi"/>
                      </m:rPr>
                      <w:rPr>
                        <w:rFonts w:ascii="Cambria Math" w:hAnsi="Cambria Math"/>
                      </w:rPr>
                      <m:t>τ</m:t>
                    </m:r>
                  </m:e>
                  <m:sub>
                    <m:r>
                      <m:rPr>
                        <m:sty m:val="bi"/>
                      </m:rPr>
                      <w:rPr>
                        <w:rFonts w:ascii="Cambria Math" w:hAnsi="Cambria Math"/>
                      </w:rPr>
                      <m:t>cr</m:t>
                    </m:r>
                  </m:sub>
                </m:sSub>
                <m:r>
                  <m:rPr>
                    <m:sty m:val="bi"/>
                  </m:rPr>
                  <w:rPr>
                    <w:rFonts w:ascii="Cambria Math" w:hAnsi="Cambria Math"/>
                  </w:rPr>
                  <m:t>=0.047</m:t>
                </m:r>
                <m:d>
                  <m:dPr>
                    <m:ctrlPr>
                      <w:rPr>
                        <w:rFonts w:ascii="Cambria Math" w:hAnsi="Cambria Math"/>
                        <w:b w:val="0"/>
                        <w:i/>
                      </w:rPr>
                    </m:ctrlPr>
                  </m:dPr>
                  <m:e>
                    <m:sSub>
                      <m:sSubPr>
                        <m:ctrlPr>
                          <w:rPr>
                            <w:rFonts w:ascii="Cambria Math" w:hAnsi="Cambria Math"/>
                            <w:b w:val="0"/>
                            <w:i/>
                          </w:rPr>
                        </m:ctrlPr>
                      </m:sSubPr>
                      <m:e>
                        <m:r>
                          <m:rPr>
                            <m:sty m:val="bi"/>
                          </m:rPr>
                          <w:rPr>
                            <w:rFonts w:ascii="Cambria Math" w:hAnsi="Cambria Math"/>
                          </w:rPr>
                          <m:t>ρ</m:t>
                        </m:r>
                      </m:e>
                      <m:sub>
                        <m:r>
                          <m:rPr>
                            <m:sty m:val="bi"/>
                          </m:rPr>
                          <w:rPr>
                            <w:rFonts w:ascii="Cambria Math" w:hAnsi="Cambria Math"/>
                          </w:rPr>
                          <m:t>s</m:t>
                        </m:r>
                      </m:sub>
                    </m:sSub>
                    <m:r>
                      <m:rPr>
                        <m:sty m:val="bi"/>
                      </m:rPr>
                      <w:rPr>
                        <w:rFonts w:ascii="Cambria Math" w:hAnsi="Cambria Math"/>
                      </w:rPr>
                      <m:t>-ρ</m:t>
                    </m:r>
                  </m:e>
                </m:d>
                <m:r>
                  <m:rPr>
                    <m:sty m:val="bi"/>
                  </m:rPr>
                  <w:rPr>
                    <w:rFonts w:ascii="Cambria Math" w:hAnsi="Cambria Math"/>
                  </w:rPr>
                  <m:t>gd</m:t>
                </m:r>
              </m:oMath>
            </m:oMathPara>
          </w:p>
        </w:tc>
        <w:bookmarkStart w:id="217" w:name="_Ref362684299"/>
        <w:tc>
          <w:tcPr>
            <w:tcW w:w="4788" w:type="dxa"/>
            <w:vAlign w:val="center"/>
          </w:tcPr>
          <w:p w:rsidR="00F472B8" w:rsidRDefault="00DA7B45" w:rsidP="004362AF">
            <w:pPr>
              <w:spacing w:before="120" w:after="120"/>
              <w:jc w:val="right"/>
            </w:pPr>
            <w:r>
              <w:fldChar w:fldCharType="begin"/>
            </w:r>
            <w:r w:rsidR="00F472B8">
              <w:instrText xml:space="preserve"> STYLEREF 1 \s </w:instrText>
            </w:r>
            <w:r>
              <w:fldChar w:fldCharType="separate"/>
            </w:r>
            <w:r w:rsidR="00C72D54">
              <w:rPr>
                <w:noProof/>
              </w:rPr>
              <w:t>III</w:t>
            </w:r>
            <w:r>
              <w:fldChar w:fldCharType="end"/>
            </w:r>
            <w:r w:rsidR="00F472B8">
              <w:t>:</w:t>
            </w:r>
            <w:r>
              <w:fldChar w:fldCharType="begin"/>
            </w:r>
            <w:r w:rsidR="00F472B8">
              <w:instrText xml:space="preserve"> SEQ Equation \* ARABIC \s 1 </w:instrText>
            </w:r>
            <w:r>
              <w:fldChar w:fldCharType="separate"/>
            </w:r>
            <w:r w:rsidR="00C72D54">
              <w:rPr>
                <w:noProof/>
              </w:rPr>
              <w:t>15</w:t>
            </w:r>
            <w:r>
              <w:fldChar w:fldCharType="end"/>
            </w:r>
            <w:bookmarkEnd w:id="217"/>
          </w:p>
        </w:tc>
      </w:tr>
    </w:tbl>
    <w:p w:rsidR="00F472B8" w:rsidRDefault="00F472B8" w:rsidP="00BB3AE9">
      <w:pPr>
        <w:spacing w:after="0"/>
        <w:ind w:left="720"/>
      </w:pPr>
    </w:p>
    <w:p w:rsidR="00F32720" w:rsidRPr="006B1A8E" w:rsidRDefault="00F472B8" w:rsidP="00F472B8">
      <w:pPr>
        <w:spacing w:after="0"/>
        <w:ind w:left="720" w:hanging="360"/>
        <w:rPr>
          <w:b/>
        </w:rPr>
      </w:pPr>
      <w:r>
        <w:t>Where,</w:t>
      </w:r>
    </w:p>
    <w:p w:rsidR="00F32720" w:rsidRPr="006B1A8E" w:rsidRDefault="00DA7B45" w:rsidP="00BB3AE9">
      <w:pPr>
        <w:spacing w:after="0"/>
        <w:ind w:left="720"/>
      </w:pPr>
      <m:oMath>
        <m:sSub>
          <m:sSubPr>
            <m:ctrlPr>
              <w:rPr>
                <w:rFonts w:ascii="Cambria Math" w:hAnsi="Cambria Math"/>
                <w:i/>
              </w:rPr>
            </m:ctrlPr>
          </m:sSubPr>
          <m:e>
            <m:r>
              <w:rPr>
                <w:rFonts w:ascii="Cambria Math" w:hAnsi="Cambria Math"/>
              </w:rPr>
              <m:t>τ</m:t>
            </m:r>
          </m:e>
          <m:sub>
            <m:r>
              <w:rPr>
                <w:rFonts w:ascii="Cambria Math" w:hAnsi="Cambria Math"/>
              </w:rPr>
              <m:t>cr</m:t>
            </m:r>
          </m:sub>
        </m:sSub>
        <m:r>
          <w:rPr>
            <w:rFonts w:ascii="Cambria Math" w:hAnsi="Cambria Math"/>
          </w:rPr>
          <m:t>=</m:t>
        </m:r>
      </m:oMath>
      <w:r w:rsidR="00F32720" w:rsidRPr="006B1A8E">
        <w:rPr>
          <w:rFonts w:eastAsiaTheme="minorEastAsia"/>
        </w:rPr>
        <w:t xml:space="preserve"> </w:t>
      </w:r>
      <w:r w:rsidR="00F32720" w:rsidRPr="006B1A8E">
        <w:t xml:space="preserve">Critical shear stress for initiation of </w:t>
      </w:r>
      <w:proofErr w:type="spellStart"/>
      <w:r w:rsidR="00F32720" w:rsidRPr="006B1A8E">
        <w:t>bedload</w:t>
      </w:r>
      <w:proofErr w:type="spellEnd"/>
      <w:r w:rsidR="00F32720" w:rsidRPr="006B1A8E">
        <w:t xml:space="preserve"> movement</w:t>
      </w:r>
    </w:p>
    <w:p w:rsidR="00F32720" w:rsidRPr="006B1A8E" w:rsidRDefault="00DA7B45" w:rsidP="00BB3AE9">
      <w:pPr>
        <w:spacing w:after="0"/>
        <w:ind w:left="720"/>
      </w:pPr>
      <m:oMath>
        <m:sSub>
          <m:sSubPr>
            <m:ctrlPr>
              <w:rPr>
                <w:rFonts w:ascii="Cambria Math" w:hAnsi="Cambria Math"/>
                <w:i/>
              </w:rPr>
            </m:ctrlPr>
          </m:sSubPr>
          <m:e>
            <m:r>
              <w:rPr>
                <w:rFonts w:ascii="Cambria Math" w:hAnsi="Cambria Math"/>
              </w:rPr>
              <m:t>ρ</m:t>
            </m:r>
          </m:e>
          <m:sub>
            <m:r>
              <w:rPr>
                <w:rFonts w:ascii="Cambria Math" w:hAnsi="Cambria Math"/>
              </w:rPr>
              <m:t>s</m:t>
            </m:r>
          </m:sub>
        </m:sSub>
        <m:r>
          <m:rPr>
            <m:sty m:val="p"/>
          </m:rPr>
          <w:rPr>
            <w:rFonts w:ascii="Cambria Math" w:hAnsi="Cambria Math"/>
          </w:rPr>
          <m:t xml:space="preserve"> =</m:t>
        </m:r>
      </m:oMath>
      <w:r w:rsidR="00F32720" w:rsidRPr="006B1A8E">
        <w:rPr>
          <w:rFonts w:eastAsiaTheme="minorEastAsia"/>
        </w:rPr>
        <w:t xml:space="preserve"> </w:t>
      </w:r>
      <w:r w:rsidR="00F32720" w:rsidRPr="006B1A8E">
        <w:t>Sediment particle density</w:t>
      </w:r>
    </w:p>
    <w:p w:rsidR="00F32720" w:rsidRPr="006B1A8E" w:rsidRDefault="00F32720" w:rsidP="00BB3AE9">
      <w:pPr>
        <w:spacing w:after="0"/>
        <w:ind w:left="720"/>
      </w:pPr>
      <m:oMath>
        <m:r>
          <w:rPr>
            <w:rFonts w:ascii="Cambria Math" w:hAnsi="Cambria Math"/>
          </w:rPr>
          <m:t>ρ</m:t>
        </m:r>
        <m:r>
          <m:rPr>
            <m:sty m:val="p"/>
          </m:rPr>
          <w:rPr>
            <w:rFonts w:ascii="Cambria Math" w:hAnsi="Cambria Math"/>
          </w:rPr>
          <m:t xml:space="preserve"> =</m:t>
        </m:r>
      </m:oMath>
      <w:r w:rsidRPr="006B1A8E">
        <w:rPr>
          <w:rFonts w:eastAsiaTheme="minorEastAsia"/>
        </w:rPr>
        <w:t xml:space="preserve"> </w:t>
      </w:r>
      <w:r w:rsidRPr="006B1A8E">
        <w:t>Fluid density</w:t>
      </w:r>
    </w:p>
    <w:p w:rsidR="00F32720" w:rsidRPr="006B1A8E" w:rsidRDefault="00F32720" w:rsidP="00BB3AE9">
      <w:pPr>
        <w:spacing w:after="0"/>
        <w:ind w:left="720"/>
      </w:pPr>
      <w:r w:rsidRPr="006B1A8E">
        <w:t>g = Gravitational acceleration</w:t>
      </w:r>
    </w:p>
    <w:p w:rsidR="00F32720" w:rsidRPr="006B1A8E" w:rsidRDefault="00F32720" w:rsidP="00BB3AE9">
      <w:pPr>
        <w:spacing w:after="0"/>
        <w:ind w:left="720"/>
      </w:pPr>
      <m:oMath>
        <m:r>
          <w:rPr>
            <w:rFonts w:ascii="Cambria Math" w:hAnsi="Cambria Math"/>
          </w:rPr>
          <m:t>d=</m:t>
        </m:r>
      </m:oMath>
      <w:r w:rsidRPr="006B1A8E">
        <w:rPr>
          <w:rFonts w:eastAsiaTheme="minorEastAsia"/>
        </w:rPr>
        <w:t xml:space="preserve"> </w:t>
      </w:r>
      <w:r w:rsidRPr="006B1A8E">
        <w:t>Nominal particle diameter</w:t>
      </w:r>
    </w:p>
    <w:p w:rsidR="00F32720" w:rsidRPr="006B1A8E" w:rsidRDefault="00F32720" w:rsidP="00F32720">
      <w:pPr>
        <w:spacing w:after="0"/>
      </w:pPr>
    </w:p>
    <w:p w:rsidR="00F32720" w:rsidRDefault="00F32720" w:rsidP="00F32720">
      <w:r w:rsidRPr="006B1A8E">
        <w:t xml:space="preserve">The critical shear for a medium gravel particle (11 mm) is </w:t>
      </w:r>
      <w:r>
        <w:t>8</w:t>
      </w:r>
      <w:r w:rsidRPr="006B1A8E">
        <w:t>.4 N/</w:t>
      </w:r>
      <w:proofErr w:type="spellStart"/>
      <w:r w:rsidRPr="006B1A8E">
        <w:t>m</w:t>
      </w:r>
      <w:r w:rsidRPr="006B1A8E">
        <w:rPr>
          <w:vertAlign w:val="superscript"/>
        </w:rPr>
        <w:t>2</w:t>
      </w:r>
      <w:proofErr w:type="spellEnd"/>
      <w:r>
        <w:t>,</w:t>
      </w:r>
      <w:r w:rsidRPr="006B1A8E">
        <w:t xml:space="preserve"> which falls well within the range of values shown in </w:t>
      </w:r>
      <w:r w:rsidR="00DA7B45">
        <w:fldChar w:fldCharType="begin"/>
      </w:r>
      <w:r w:rsidR="00DA7B45">
        <w:instrText xml:space="preserve"> REF _Ref357518391 \h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r w:rsidR="00C72D54" w:rsidRPr="00C72D54">
        <w:rPr>
          <w:color w:val="000000" w:themeColor="text1"/>
        </w:rPr>
        <w:t>:</w:t>
      </w:r>
      <w:r w:rsidR="00C72D54" w:rsidRPr="00C72D54">
        <w:rPr>
          <w:noProof/>
          <w:color w:val="000000" w:themeColor="text1"/>
        </w:rPr>
        <w:t>6</w:t>
      </w:r>
      <w:proofErr w:type="spellEnd"/>
      <w:r w:rsidR="00DA7B45">
        <w:fldChar w:fldCharType="end"/>
      </w:r>
      <w:r w:rsidRPr="00F472B8">
        <w:t xml:space="preserve"> and</w:t>
      </w:r>
      <w:r w:rsidRPr="006B1A8E">
        <w:t xml:space="preserve"> approximated as 10</w:t>
      </w:r>
      <w:r>
        <w:t xml:space="preserve"> </w:t>
      </w:r>
      <w:r w:rsidRPr="006B1A8E">
        <w:t>N/</w:t>
      </w:r>
      <w:proofErr w:type="spellStart"/>
      <w:r w:rsidRPr="006B1A8E">
        <w:t>m</w:t>
      </w:r>
      <w:r w:rsidRPr="006B1A8E">
        <w:rPr>
          <w:vertAlign w:val="superscript"/>
        </w:rPr>
        <w:t>2</w:t>
      </w:r>
      <w:proofErr w:type="spellEnd"/>
      <w:r w:rsidRPr="006B1A8E">
        <w:t xml:space="preserve">.  The results of the </w:t>
      </w:r>
      <w:proofErr w:type="spellStart"/>
      <w:r w:rsidRPr="006B1A8E">
        <w:t>Wilcock</w:t>
      </w:r>
      <w:proofErr w:type="spellEnd"/>
      <w:r w:rsidRPr="006B1A8E">
        <w:t xml:space="preserve"> (1998) model prediction calibrated using data from the </w:t>
      </w:r>
      <w:r>
        <w:t>20-liter</w:t>
      </w:r>
      <w:r w:rsidRPr="006B1A8E">
        <w:t xml:space="preserve"> samplers as well as from estimations of the sand and gravel reference shear stress values made using the Meyer-Peter and Muller </w:t>
      </w:r>
      <w:r w:rsidR="00DA7B45" w:rsidRPr="006B1A8E">
        <w:rPr>
          <w:b/>
        </w:rPr>
        <w:fldChar w:fldCharType="begin"/>
      </w:r>
      <w:r w:rsidRPr="006B1A8E">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rsidRPr="006B1A8E">
        <w:rPr>
          <w:b/>
        </w:rPr>
        <w:fldChar w:fldCharType="separate"/>
      </w:r>
      <w:r w:rsidRPr="006B1A8E">
        <w:rPr>
          <w:noProof/>
        </w:rPr>
        <w:t>(</w:t>
      </w:r>
      <w:hyperlink w:anchor="_ENREF_5_28" w:tooltip="Meyer-Peter, 1948 #367" w:history="1">
        <w:r w:rsidR="00146912" w:rsidRPr="006B1A8E">
          <w:rPr>
            <w:noProof/>
          </w:rPr>
          <w:t>1948</w:t>
        </w:r>
      </w:hyperlink>
      <w:r w:rsidRPr="006B1A8E">
        <w:rPr>
          <w:noProof/>
        </w:rPr>
        <w:t>)</w:t>
      </w:r>
      <w:r w:rsidR="00DA7B45" w:rsidRPr="006B1A8E">
        <w:rPr>
          <w:b/>
        </w:rPr>
        <w:fldChar w:fldCharType="end"/>
      </w:r>
      <w:r w:rsidRPr="006B1A8E">
        <w:t xml:space="preserve"> relation are shown in </w:t>
      </w:r>
      <w:r w:rsidR="00DA7B45">
        <w:fldChar w:fldCharType="begin"/>
      </w:r>
      <w:r w:rsidR="00DA7B45">
        <w:instrText xml:space="preserve"> REF _Ref362685683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r w:rsidR="00C72D54" w:rsidRPr="00C72D54">
        <w:rPr>
          <w:color w:val="000000" w:themeColor="text1"/>
        </w:rPr>
        <w:t>:</w:t>
      </w:r>
      <w:r w:rsidR="00C72D54" w:rsidRPr="00C72D54">
        <w:rPr>
          <w:noProof/>
          <w:color w:val="000000" w:themeColor="text1"/>
        </w:rPr>
        <w:t>7</w:t>
      </w:r>
      <w:proofErr w:type="spellEnd"/>
      <w:r w:rsidR="00DA7B45">
        <w:fldChar w:fldCharType="end"/>
      </w:r>
      <w:r w:rsidR="00F472B8" w:rsidRPr="00F472B8">
        <w:t xml:space="preserve"> </w:t>
      </w:r>
      <w:r w:rsidRPr="00F472B8">
        <w:t>as</w:t>
      </w:r>
      <w:r w:rsidRPr="006B1A8E">
        <w:t xml:space="preserve"> Calibration </w:t>
      </w:r>
      <w:r w:rsidR="00584586">
        <w:t>I</w:t>
      </w:r>
      <w:r w:rsidRPr="006B1A8E">
        <w:t xml:space="preserve"> and </w:t>
      </w:r>
      <w:r w:rsidR="00584586">
        <w:t>II</w:t>
      </w:r>
      <w:r w:rsidRPr="006B1A8E">
        <w:t xml:space="preserve"> respectively </w:t>
      </w:r>
      <w:r>
        <w:t xml:space="preserve">along with measured </w:t>
      </w:r>
      <w:proofErr w:type="spellStart"/>
      <w:r>
        <w:t>bedload</w:t>
      </w:r>
      <w:proofErr w:type="spellEnd"/>
      <w:r>
        <w:t xml:space="preserve"> transport rates collected at the same site.  In both calibrations the value for the fraction of sand on the bed surface </w:t>
      </w:r>
      <w:r w:rsidR="00584586">
        <w:t>was</w:t>
      </w:r>
      <w:r>
        <w:t xml:space="preserve"> estimated to be 15% based on pebble count data collected at the riffle.  </w:t>
      </w:r>
    </w:p>
    <w:p w:rsidR="00F32720" w:rsidRPr="006B1A8E" w:rsidRDefault="00584586" w:rsidP="00F32720">
      <w:pPr>
        <w:rPr>
          <w:b/>
        </w:rPr>
      </w:pPr>
      <w:r>
        <w:rPr>
          <w:noProof/>
        </w:rPr>
        <w:lastRenderedPageBreak/>
        <w:drawing>
          <wp:inline distT="0" distB="0" distL="0" distR="0">
            <wp:extent cx="5943600" cy="431355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BB3AE9" w:rsidRPr="00BB3AE9" w:rsidRDefault="00BB3AE9" w:rsidP="00BB3AE9">
      <w:pPr>
        <w:pStyle w:val="Caption"/>
        <w:jc w:val="center"/>
        <w:rPr>
          <w:b w:val="0"/>
          <w:color w:val="000000" w:themeColor="text1"/>
        </w:rPr>
      </w:pPr>
      <w:bookmarkStart w:id="218" w:name="_Ref362685683"/>
      <w:bookmarkStart w:id="219" w:name="_Toc364775038"/>
      <w:r w:rsidRPr="00BB3AE9">
        <w:rPr>
          <w:b w:val="0"/>
          <w:color w:val="000000" w:themeColor="text1"/>
        </w:rPr>
        <w:t xml:space="preserve">Figure </w:t>
      </w:r>
      <w:r w:rsidR="00DA7B45">
        <w:rPr>
          <w:b w:val="0"/>
          <w:color w:val="000000" w:themeColor="text1"/>
        </w:rPr>
        <w:fldChar w:fldCharType="begin"/>
      </w:r>
      <w:r w:rsidR="00146912">
        <w:rPr>
          <w:b w:val="0"/>
          <w:color w:val="000000" w:themeColor="text1"/>
        </w:rPr>
        <w:instrText xml:space="preserve"> STYLEREF 1 \s </w:instrText>
      </w:r>
      <w:r w:rsidR="00DA7B45">
        <w:rPr>
          <w:b w:val="0"/>
          <w:color w:val="000000" w:themeColor="text1"/>
        </w:rPr>
        <w:fldChar w:fldCharType="separate"/>
      </w:r>
      <w:proofErr w:type="spellStart"/>
      <w:r w:rsidR="00C72D54">
        <w:rPr>
          <w:b w:val="0"/>
          <w:noProof/>
          <w:color w:val="000000" w:themeColor="text1"/>
        </w:rPr>
        <w:t>III</w:t>
      </w:r>
      <w:r w:rsidR="00DA7B45">
        <w:rPr>
          <w:b w:val="0"/>
          <w:color w:val="000000" w:themeColor="text1"/>
        </w:rPr>
        <w:fldChar w:fldCharType="end"/>
      </w:r>
      <w:proofErr w:type="gramStart"/>
      <w:r w:rsidR="00146912">
        <w:rPr>
          <w:b w:val="0"/>
          <w:color w:val="000000" w:themeColor="text1"/>
        </w:rPr>
        <w:t>:</w:t>
      </w:r>
      <w:proofErr w:type="gramEnd"/>
      <w:r w:rsidR="00DA7B45">
        <w:rPr>
          <w:b w:val="0"/>
          <w:color w:val="000000" w:themeColor="text1"/>
        </w:rPr>
        <w:fldChar w:fldCharType="begin"/>
      </w:r>
      <w:r w:rsidR="00146912">
        <w:rPr>
          <w:b w:val="0"/>
          <w:color w:val="000000" w:themeColor="text1"/>
        </w:rPr>
        <w:instrText xml:space="preserve"> SEQ Figure \* ARABIC \s 1 </w:instrText>
      </w:r>
      <w:r w:rsidR="00DA7B45">
        <w:rPr>
          <w:b w:val="0"/>
          <w:color w:val="000000" w:themeColor="text1"/>
        </w:rPr>
        <w:fldChar w:fldCharType="separate"/>
      </w:r>
      <w:r w:rsidR="00C72D54">
        <w:rPr>
          <w:b w:val="0"/>
          <w:noProof/>
          <w:color w:val="000000" w:themeColor="text1"/>
        </w:rPr>
        <w:t>7</w:t>
      </w:r>
      <w:proofErr w:type="spellEnd"/>
      <w:r w:rsidR="00DA7B45">
        <w:rPr>
          <w:b w:val="0"/>
          <w:color w:val="000000" w:themeColor="text1"/>
        </w:rPr>
        <w:fldChar w:fldCharType="end"/>
      </w:r>
      <w:bookmarkEnd w:id="218"/>
      <w:r w:rsidRPr="00BB3AE9">
        <w:rPr>
          <w:b w:val="0"/>
          <w:color w:val="000000" w:themeColor="text1"/>
        </w:rPr>
        <w:t xml:space="preserve"> – Results of the </w:t>
      </w:r>
      <w:proofErr w:type="spellStart"/>
      <w:r w:rsidRPr="00BB3AE9">
        <w:rPr>
          <w:b w:val="0"/>
          <w:color w:val="000000" w:themeColor="text1"/>
        </w:rPr>
        <w:t>Wilcock</w:t>
      </w:r>
      <w:proofErr w:type="spellEnd"/>
      <w:r w:rsidRPr="00BB3AE9">
        <w:rPr>
          <w:b w:val="0"/>
          <w:color w:val="000000" w:themeColor="text1"/>
        </w:rPr>
        <w:t xml:space="preserve"> (1998) </w:t>
      </w:r>
      <w:r w:rsidR="006E52BD">
        <w:rPr>
          <w:b w:val="0"/>
          <w:color w:val="000000" w:themeColor="text1"/>
        </w:rPr>
        <w:t>t</w:t>
      </w:r>
      <w:r w:rsidR="002F01CB">
        <w:rPr>
          <w:b w:val="0"/>
          <w:color w:val="000000" w:themeColor="text1"/>
        </w:rPr>
        <w:t>wo-fraction</w:t>
      </w:r>
      <w:r w:rsidRPr="00BB3AE9">
        <w:rPr>
          <w:b w:val="0"/>
          <w:color w:val="000000" w:themeColor="text1"/>
        </w:rPr>
        <w:t xml:space="preserve"> </w:t>
      </w:r>
      <w:r w:rsidR="006E52BD">
        <w:rPr>
          <w:b w:val="0"/>
          <w:color w:val="000000" w:themeColor="text1"/>
        </w:rPr>
        <w:t>m</w:t>
      </w:r>
      <w:r w:rsidRPr="00BB3AE9">
        <w:rPr>
          <w:b w:val="0"/>
          <w:color w:val="000000" w:themeColor="text1"/>
        </w:rPr>
        <w:t xml:space="preserve">odel </w:t>
      </w:r>
      <w:r w:rsidR="006E52BD">
        <w:rPr>
          <w:b w:val="0"/>
          <w:color w:val="000000" w:themeColor="text1"/>
        </w:rPr>
        <w:t>c</w:t>
      </w:r>
      <w:r w:rsidRPr="00BB3AE9">
        <w:rPr>
          <w:b w:val="0"/>
          <w:color w:val="000000" w:themeColor="text1"/>
        </w:rPr>
        <w:t xml:space="preserve">alibrated using 20-liter </w:t>
      </w:r>
      <w:r w:rsidR="006E52BD">
        <w:rPr>
          <w:b w:val="0"/>
          <w:color w:val="000000" w:themeColor="text1"/>
        </w:rPr>
        <w:t>s</w:t>
      </w:r>
      <w:r w:rsidRPr="00BB3AE9">
        <w:rPr>
          <w:b w:val="0"/>
          <w:color w:val="000000" w:themeColor="text1"/>
        </w:rPr>
        <w:t xml:space="preserve">ampler </w:t>
      </w:r>
      <w:r w:rsidR="006E52BD">
        <w:rPr>
          <w:b w:val="0"/>
          <w:color w:val="000000" w:themeColor="text1"/>
        </w:rPr>
        <w:t>d</w:t>
      </w:r>
      <w:r w:rsidRPr="00BB3AE9">
        <w:rPr>
          <w:b w:val="0"/>
          <w:color w:val="000000" w:themeColor="text1"/>
        </w:rPr>
        <w:t xml:space="preserve">ata </w:t>
      </w:r>
      <w:r w:rsidR="006E52BD">
        <w:rPr>
          <w:b w:val="0"/>
          <w:color w:val="000000" w:themeColor="text1"/>
        </w:rPr>
        <w:t>p</w:t>
      </w:r>
      <w:r w:rsidRPr="00BB3AE9">
        <w:rPr>
          <w:b w:val="0"/>
          <w:color w:val="000000" w:themeColor="text1"/>
        </w:rPr>
        <w:t xml:space="preserve">resented with </w:t>
      </w:r>
      <w:r w:rsidR="006E52BD">
        <w:rPr>
          <w:b w:val="0"/>
          <w:color w:val="000000" w:themeColor="text1"/>
        </w:rPr>
        <w:t>m</w:t>
      </w:r>
      <w:r w:rsidRPr="00BB3AE9">
        <w:rPr>
          <w:b w:val="0"/>
          <w:color w:val="000000" w:themeColor="text1"/>
        </w:rPr>
        <w:t xml:space="preserve">easured </w:t>
      </w:r>
      <w:proofErr w:type="spellStart"/>
      <w:r w:rsidR="006E52BD">
        <w:rPr>
          <w:b w:val="0"/>
          <w:color w:val="000000" w:themeColor="text1"/>
        </w:rPr>
        <w:t>b</w:t>
      </w:r>
      <w:r w:rsidRPr="00BB3AE9">
        <w:rPr>
          <w:b w:val="0"/>
          <w:color w:val="000000" w:themeColor="text1"/>
        </w:rPr>
        <w:t>edload</w:t>
      </w:r>
      <w:proofErr w:type="spellEnd"/>
      <w:r w:rsidRPr="00BB3AE9">
        <w:rPr>
          <w:b w:val="0"/>
          <w:color w:val="000000" w:themeColor="text1"/>
        </w:rPr>
        <w:t xml:space="preserve"> </w:t>
      </w:r>
      <w:r w:rsidR="006E52BD">
        <w:rPr>
          <w:b w:val="0"/>
          <w:color w:val="000000" w:themeColor="text1"/>
        </w:rPr>
        <w:t>t</w:t>
      </w:r>
      <w:r w:rsidRPr="00BB3AE9">
        <w:rPr>
          <w:b w:val="0"/>
          <w:color w:val="000000" w:themeColor="text1"/>
        </w:rPr>
        <w:t xml:space="preserve">ransport </w:t>
      </w:r>
      <w:r w:rsidR="006E52BD">
        <w:rPr>
          <w:b w:val="0"/>
          <w:color w:val="000000" w:themeColor="text1"/>
        </w:rPr>
        <w:t>r</w:t>
      </w:r>
      <w:r w:rsidRPr="00BB3AE9">
        <w:rPr>
          <w:b w:val="0"/>
          <w:color w:val="000000" w:themeColor="text1"/>
        </w:rPr>
        <w:t>ates for Little Turkey Creek</w:t>
      </w:r>
      <w:bookmarkEnd w:id="219"/>
    </w:p>
    <w:p w:rsidR="00BB3AE9" w:rsidRDefault="00BB3AE9" w:rsidP="00F32720"/>
    <w:p w:rsidR="002A1772" w:rsidRDefault="002A1772" w:rsidP="00F32720"/>
    <w:p w:rsidR="002A1772" w:rsidRPr="006F5750" w:rsidRDefault="002A1772" w:rsidP="00F32720"/>
    <w:p w:rsidR="00F32720" w:rsidRDefault="00F32720" w:rsidP="00127053">
      <w:pPr>
        <w:rPr>
          <w:rFonts w:eastAsiaTheme="minorHAnsi"/>
        </w:rPr>
      </w:pPr>
      <w:r w:rsidRPr="00127053">
        <w:rPr>
          <w:rFonts w:eastAsiaTheme="minorHAnsi"/>
        </w:rPr>
        <w:t xml:space="preserve">The calibrated model prediction shown in </w:t>
      </w:r>
      <w:r w:rsidR="00DA7B45">
        <w:fldChar w:fldCharType="begin"/>
      </w:r>
      <w:r w:rsidR="00DA7B45">
        <w:instrText xml:space="preserve"> REF _Ref362685683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7</w:t>
      </w:r>
      <w:proofErr w:type="spellEnd"/>
      <w:proofErr w:type="gramEnd"/>
      <w:r w:rsidR="00DA7B45">
        <w:fldChar w:fldCharType="end"/>
      </w:r>
      <w:r w:rsidR="00F472B8" w:rsidRPr="00F472B8">
        <w:rPr>
          <w:rFonts w:eastAsiaTheme="minorHAnsi"/>
        </w:rPr>
        <w:t xml:space="preserve"> </w:t>
      </w:r>
      <w:r w:rsidR="00867134">
        <w:rPr>
          <w:rFonts w:eastAsiaTheme="minorHAnsi"/>
        </w:rPr>
        <w:t>falls within an order of magnitude of the central tendency of</w:t>
      </w:r>
      <w:r w:rsidRPr="00127053">
        <w:rPr>
          <w:rFonts w:eastAsiaTheme="minorHAnsi"/>
        </w:rPr>
        <w:t xml:space="preserve"> the </w:t>
      </w:r>
      <w:proofErr w:type="spellStart"/>
      <w:r w:rsidRPr="00127053">
        <w:rPr>
          <w:rFonts w:eastAsiaTheme="minorHAnsi"/>
        </w:rPr>
        <w:t>bedload</w:t>
      </w:r>
      <w:proofErr w:type="spellEnd"/>
      <w:r w:rsidRPr="00127053">
        <w:rPr>
          <w:rFonts w:eastAsiaTheme="minorHAnsi"/>
        </w:rPr>
        <w:t xml:space="preserve"> transport data collected at the same reach.  The predicted values trend closest to the lower measurements of </w:t>
      </w:r>
      <w:proofErr w:type="spellStart"/>
      <w:r w:rsidRPr="00127053">
        <w:rPr>
          <w:rFonts w:eastAsiaTheme="minorHAnsi"/>
        </w:rPr>
        <w:t>bedload</w:t>
      </w:r>
      <w:proofErr w:type="spellEnd"/>
      <w:r w:rsidRPr="00127053">
        <w:rPr>
          <w:rFonts w:eastAsiaTheme="minorHAnsi"/>
        </w:rPr>
        <w:t xml:space="preserve"> transport observations for data in the 10.1 to 10.5 m stage range and trend towards the higher </w:t>
      </w:r>
      <w:proofErr w:type="spellStart"/>
      <w:r w:rsidRPr="00127053">
        <w:rPr>
          <w:rFonts w:eastAsiaTheme="minorHAnsi"/>
        </w:rPr>
        <w:t>bedload</w:t>
      </w:r>
      <w:proofErr w:type="spellEnd"/>
      <w:r w:rsidRPr="00127053">
        <w:rPr>
          <w:rFonts w:eastAsiaTheme="minorHAnsi"/>
        </w:rPr>
        <w:t xml:space="preserve"> transport observations in the shear range beyond approximately 10.4 m.  Considering the seemingly rough approximations for the reference shear values that were obtained from the 20-liter samplers, the agreement of the model results with the </w:t>
      </w:r>
      <w:proofErr w:type="spellStart"/>
      <w:r w:rsidRPr="00127053">
        <w:rPr>
          <w:rFonts w:eastAsiaTheme="minorHAnsi"/>
        </w:rPr>
        <w:t>bedload</w:t>
      </w:r>
      <w:proofErr w:type="spellEnd"/>
      <w:r w:rsidRPr="00127053">
        <w:rPr>
          <w:rFonts w:eastAsiaTheme="minorHAnsi"/>
        </w:rPr>
        <w:t xml:space="preserve"> data is surprisingly close.  The results of each calibration shown in </w:t>
      </w:r>
      <w:r w:rsidR="00DA7B45">
        <w:fldChar w:fldCharType="begin"/>
      </w:r>
      <w:r w:rsidR="00DA7B45">
        <w:instrText xml:space="preserve"> REF _Ref362685683  \* MERGEFORMAT </w:instrText>
      </w:r>
      <w:r w:rsidR="00DA7B45">
        <w:fldChar w:fldCharType="separate"/>
      </w:r>
      <w:r w:rsidR="00C72D54" w:rsidRPr="00C72D54">
        <w:rPr>
          <w:color w:val="000000" w:themeColor="text1"/>
        </w:rPr>
        <w:t xml:space="preserve">Figure </w:t>
      </w:r>
      <w:proofErr w:type="spellStart"/>
      <w:r w:rsidR="00C72D54" w:rsidRPr="00C72D54">
        <w:rPr>
          <w:noProof/>
          <w:color w:val="000000" w:themeColor="text1"/>
        </w:rPr>
        <w:t>III</w:t>
      </w:r>
      <w:proofErr w:type="gramStart"/>
      <w:r w:rsidR="00C72D54" w:rsidRPr="00C72D54">
        <w:rPr>
          <w:color w:val="000000" w:themeColor="text1"/>
        </w:rPr>
        <w:t>:</w:t>
      </w:r>
      <w:r w:rsidR="00C72D54" w:rsidRPr="00C72D54">
        <w:rPr>
          <w:noProof/>
          <w:color w:val="000000" w:themeColor="text1"/>
        </w:rPr>
        <w:t>7</w:t>
      </w:r>
      <w:proofErr w:type="spellEnd"/>
      <w:proofErr w:type="gramEnd"/>
      <w:r w:rsidR="00DA7B45">
        <w:fldChar w:fldCharType="end"/>
      </w:r>
      <w:r w:rsidRPr="00127053">
        <w:rPr>
          <w:rFonts w:eastAsiaTheme="minorHAnsi"/>
        </w:rPr>
        <w:t xml:space="preserve"> suggest only a marginal difference between Calibration </w:t>
      </w:r>
      <w:r w:rsidR="00584586">
        <w:rPr>
          <w:rFonts w:eastAsiaTheme="minorHAnsi"/>
        </w:rPr>
        <w:t>I</w:t>
      </w:r>
      <w:r w:rsidRPr="00127053">
        <w:rPr>
          <w:rFonts w:eastAsiaTheme="minorHAnsi"/>
        </w:rPr>
        <w:t xml:space="preserve"> and Calibration </w:t>
      </w:r>
      <w:r w:rsidR="00584586">
        <w:rPr>
          <w:rFonts w:eastAsiaTheme="minorHAnsi"/>
        </w:rPr>
        <w:t>II</w:t>
      </w:r>
      <w:r w:rsidRPr="00127053">
        <w:rPr>
          <w:rFonts w:eastAsiaTheme="minorHAnsi"/>
        </w:rPr>
        <w:t xml:space="preserve"> with regard to the spread in the </w:t>
      </w:r>
      <w:proofErr w:type="spellStart"/>
      <w:r w:rsidRPr="00127053">
        <w:rPr>
          <w:rFonts w:eastAsiaTheme="minorHAnsi"/>
        </w:rPr>
        <w:t>bedload</w:t>
      </w:r>
      <w:proofErr w:type="spellEnd"/>
      <w:r w:rsidRPr="00127053">
        <w:rPr>
          <w:rFonts w:eastAsiaTheme="minorHAnsi"/>
        </w:rPr>
        <w:t xml:space="preserve"> transport data, though it may be put forth that Calibration </w:t>
      </w:r>
      <w:r w:rsidR="00584586">
        <w:rPr>
          <w:rFonts w:eastAsiaTheme="minorHAnsi"/>
        </w:rPr>
        <w:t>I</w:t>
      </w:r>
      <w:r w:rsidRPr="00127053">
        <w:rPr>
          <w:rFonts w:eastAsiaTheme="minorHAnsi"/>
        </w:rPr>
        <w:t xml:space="preserve"> is superior as it falls closer to the middle of the range of observed transport rates.  </w:t>
      </w:r>
    </w:p>
    <w:p w:rsidR="002A1772" w:rsidRPr="00127053" w:rsidRDefault="002A1772" w:rsidP="00127053">
      <w:pPr>
        <w:rPr>
          <w:rFonts w:eastAsiaTheme="minorHAnsi"/>
        </w:rPr>
      </w:pPr>
    </w:p>
    <w:p w:rsidR="00F32720" w:rsidRDefault="00F32720" w:rsidP="002F01CB">
      <w:pPr>
        <w:pStyle w:val="Heading2"/>
      </w:pPr>
      <w:bookmarkStart w:id="220" w:name="_Toc364775357"/>
      <w:r>
        <w:lastRenderedPageBreak/>
        <w:t>Summary</w:t>
      </w:r>
      <w:bookmarkEnd w:id="220"/>
      <w:r>
        <w:t xml:space="preserve"> </w:t>
      </w:r>
    </w:p>
    <w:p w:rsidR="00F32720" w:rsidRDefault="00F32720" w:rsidP="00F32720">
      <w:r>
        <w:t xml:space="preserve">The results of this research suggest that 20-liter samplers are capable of collecting representative particle size distribution data from </w:t>
      </w:r>
      <w:proofErr w:type="spellStart"/>
      <w:r>
        <w:t>bedload</w:t>
      </w:r>
      <w:proofErr w:type="spellEnd"/>
      <w:r>
        <w:t xml:space="preserve"> transport events </w:t>
      </w:r>
      <w:r w:rsidR="00602125">
        <w:t xml:space="preserve">if the </w:t>
      </w:r>
      <w:r>
        <w:t xml:space="preserve">events are sufficiently long or intense enough to fill the samplers to approximately 75% or more of their capacity.  It appears that similar results may be obtained by either locating the 20-liter sampler in the </w:t>
      </w:r>
      <w:proofErr w:type="spellStart"/>
      <w:r>
        <w:t>thalweg</w:t>
      </w:r>
      <w:proofErr w:type="spellEnd"/>
      <w:r>
        <w:t xml:space="preserve"> of the riffle or halfway between the </w:t>
      </w:r>
      <w:proofErr w:type="spellStart"/>
      <w:r>
        <w:t>thalweg</w:t>
      </w:r>
      <w:proofErr w:type="spellEnd"/>
      <w:r>
        <w:t xml:space="preserve"> and the top of a mid-channel bar. </w:t>
      </w:r>
      <w:r w:rsidR="00602125">
        <w:t>However</w:t>
      </w:r>
      <w:r>
        <w:t xml:space="preserve">, a separate study may be </w:t>
      </w:r>
      <w:r w:rsidR="00602125">
        <w:t xml:space="preserve">needed </w:t>
      </w:r>
      <w:r>
        <w:t xml:space="preserve">to determine if placement in the cross-section can be optimized based on both location and number of 20-liter samplers placed in the cross-section.  </w:t>
      </w:r>
    </w:p>
    <w:p w:rsidR="00F32720" w:rsidRDefault="00F32720" w:rsidP="00F32720">
      <w:r>
        <w:t>In this research setting, the 20-liter pit samplers p</w:t>
      </w:r>
      <w:r w:rsidR="00C870D2">
        <w:t>er</w:t>
      </w:r>
      <w:r>
        <w:t xml:space="preserve">formed only marginally well at the task of collecting samples that clearly demark the reference shear for gravels.  In this system, the approximations obtained through review of 20-liter pit sampler data are close to those obtained using the </w:t>
      </w:r>
      <w:r w:rsidRPr="006B1A8E">
        <w:t xml:space="preserve">Meyer-Peter and Muller </w:t>
      </w:r>
      <w:r w:rsidR="00DA7B45" w:rsidRPr="006B1A8E">
        <w:fldChar w:fldCharType="begin"/>
      </w:r>
      <w:r w:rsidRPr="006B1A8E">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rsidRPr="006B1A8E">
        <w:fldChar w:fldCharType="separate"/>
      </w:r>
      <w:r w:rsidRPr="006B1A8E">
        <w:t>(</w:t>
      </w:r>
      <w:hyperlink w:anchor="_ENREF_5_28" w:tooltip="Meyer-Peter, 1948 #367" w:history="1">
        <w:r w:rsidR="00146912" w:rsidRPr="006B1A8E">
          <w:t>1948</w:t>
        </w:r>
      </w:hyperlink>
      <w:r w:rsidRPr="006B1A8E">
        <w:t>)</w:t>
      </w:r>
      <w:r w:rsidR="00DA7B45" w:rsidRPr="006B1A8E">
        <w:fldChar w:fldCharType="end"/>
      </w:r>
      <w:r w:rsidRPr="006B1A8E">
        <w:t xml:space="preserve"> relation for critical shear stress</w:t>
      </w:r>
      <w:r>
        <w:t>.  Model r</w:t>
      </w:r>
      <w:r w:rsidR="00C41014">
        <w:t>esults calibrated using data fro</w:t>
      </w:r>
      <w:r>
        <w:t xml:space="preserve">m the 20-liter pit samplers </w:t>
      </w:r>
      <w:r w:rsidR="00C870D2">
        <w:t xml:space="preserve">fall </w:t>
      </w:r>
      <w:r w:rsidRPr="006F5750">
        <w:t xml:space="preserve"> closer to the middle of the range of observed transport rates than results based on the </w:t>
      </w:r>
      <w:r w:rsidRPr="006B1A8E">
        <w:t xml:space="preserve">Meyer-Peter and Muller </w:t>
      </w:r>
      <w:r w:rsidR="00DA7B45" w:rsidRPr="006B1A8E">
        <w:fldChar w:fldCharType="begin"/>
      </w:r>
      <w:r w:rsidRPr="006B1A8E">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rsidRPr="006B1A8E">
        <w:fldChar w:fldCharType="separate"/>
      </w:r>
      <w:r w:rsidRPr="006B1A8E">
        <w:t>(</w:t>
      </w:r>
      <w:hyperlink w:anchor="_ENREF_5_28" w:tooltip="Meyer-Peter, 1948 #367" w:history="1">
        <w:r w:rsidR="00146912" w:rsidRPr="006B1A8E">
          <w:t>1948</w:t>
        </w:r>
      </w:hyperlink>
      <w:r w:rsidRPr="006B1A8E">
        <w:t>)</w:t>
      </w:r>
      <w:r w:rsidR="00DA7B45" w:rsidRPr="006B1A8E">
        <w:fldChar w:fldCharType="end"/>
      </w:r>
      <w:r w:rsidRPr="006B1A8E">
        <w:t xml:space="preserve"> relation</w:t>
      </w:r>
      <w:r>
        <w:t>.  However, given the level of effort and time necessary to collect sufficient samples using the bucket samplers to approximate the reference shear values, acceptable application of the</w:t>
      </w:r>
      <w:r w:rsidRPr="006F5750">
        <w:t xml:space="preserve"> </w:t>
      </w:r>
      <w:r w:rsidRPr="006B1A8E">
        <w:t xml:space="preserve">Meyer-Peter and Muller </w:t>
      </w:r>
      <w:r w:rsidR="00DA7B45" w:rsidRPr="006B1A8E">
        <w:fldChar w:fldCharType="begin"/>
      </w:r>
      <w:r>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rsidRPr="006B1A8E">
        <w:fldChar w:fldCharType="separate"/>
      </w:r>
      <w:r>
        <w:rPr>
          <w:noProof/>
        </w:rPr>
        <w:t>(</w:t>
      </w:r>
      <w:hyperlink w:anchor="_ENREF_5_28" w:tooltip="Meyer-Peter, 1948 #367" w:history="1">
        <w:r w:rsidR="00146912">
          <w:rPr>
            <w:noProof/>
          </w:rPr>
          <w:t>1948</w:t>
        </w:r>
      </w:hyperlink>
      <w:r>
        <w:rPr>
          <w:noProof/>
        </w:rPr>
        <w:t>)</w:t>
      </w:r>
      <w:r w:rsidR="00DA7B45" w:rsidRPr="006B1A8E">
        <w:fldChar w:fldCharType="end"/>
      </w:r>
      <w:r w:rsidRPr="006B1A8E">
        <w:t xml:space="preserve"> relation</w:t>
      </w:r>
      <w:r>
        <w:t xml:space="preserve"> for model calibration may be suitable in applications where error within an order of magnitude are deemed acceptable.  </w:t>
      </w:r>
    </w:p>
    <w:p w:rsidR="00127053" w:rsidRDefault="00127053" w:rsidP="002F01CB">
      <w:pPr>
        <w:pStyle w:val="Heading2"/>
      </w:pPr>
      <w:bookmarkStart w:id="221" w:name="_Toc364775358"/>
      <w:r>
        <w:t>Notations</w:t>
      </w:r>
      <w:bookmarkEnd w:id="221"/>
    </w:p>
    <w:p w:rsidR="00127053" w:rsidRPr="00127053" w:rsidRDefault="00127053" w:rsidP="00127053">
      <w:pPr>
        <w:spacing w:after="0"/>
        <w:rPr>
          <w:rFonts w:eastAsiaTheme="minorEastAsia"/>
        </w:rPr>
      </w:pPr>
      <m:oMath>
        <m:r>
          <w:rPr>
            <w:rFonts w:ascii="Cambria Math" w:hAnsi="Cambria Math"/>
          </w:rPr>
          <m:t>B</m:t>
        </m:r>
      </m:oMath>
      <w:r w:rsidRPr="00127053">
        <w:rPr>
          <w:rFonts w:eastAsiaTheme="minorEastAsia"/>
        </w:rPr>
        <w:tab/>
      </w:r>
      <w:proofErr w:type="gramStart"/>
      <w:r w:rsidRPr="00127053">
        <w:rPr>
          <w:rFonts w:eastAsiaTheme="minorEastAsia"/>
        </w:rPr>
        <w:t>stream</w:t>
      </w:r>
      <w:proofErr w:type="gramEnd"/>
      <w:r w:rsidRPr="00127053">
        <w:rPr>
          <w:rFonts w:eastAsiaTheme="minorEastAsia"/>
        </w:rPr>
        <w:t xml:space="preserve"> width</w:t>
      </w:r>
    </w:p>
    <w:p w:rsidR="00127053" w:rsidRDefault="00DA7B45" w:rsidP="00127053">
      <w:pPr>
        <w:spacing w:after="0"/>
        <w:rPr>
          <w:rFonts w:eastAsiaTheme="minorEastAsia"/>
        </w:rPr>
      </w:pPr>
      <m:oMath>
        <m:sSub>
          <m:sSubPr>
            <m:ctrlPr>
              <w:rPr>
                <w:rFonts w:ascii="Cambria Math" w:hAnsi="Cambria Math"/>
                <w:i/>
              </w:rPr>
            </m:ctrlPr>
          </m:sSubPr>
          <m:e>
            <m:r>
              <w:rPr>
                <w:rFonts w:ascii="Cambria Math" w:hAnsi="Cambria Math"/>
              </w:rPr>
              <m:t>C</m:t>
            </m:r>
          </m:e>
          <m:sub>
            <m:r>
              <w:rPr>
                <w:rFonts w:ascii="Cambria Math" w:hAnsi="Cambria Math"/>
              </w:rPr>
              <m:t>m</m:t>
            </m:r>
          </m:sub>
        </m:sSub>
      </m:oMath>
      <w:r w:rsidR="00127053" w:rsidRPr="00127053">
        <w:rPr>
          <w:rFonts w:eastAsiaTheme="minorEastAsia"/>
        </w:rPr>
        <w:t xml:space="preserve"> </w:t>
      </w:r>
      <w:r w:rsidR="00127053" w:rsidRPr="00127053">
        <w:rPr>
          <w:rFonts w:eastAsiaTheme="minorEastAsia"/>
        </w:rPr>
        <w:tab/>
        <w:t>Manning’s constant (1.0 for SI units and 1.486 for English units)</w:t>
      </w:r>
    </w:p>
    <w:p w:rsidR="00EF5479" w:rsidRDefault="00DA7B45" w:rsidP="00EF5479">
      <w:pPr>
        <w:spacing w:after="0"/>
      </w:pPr>
      <m:oMath>
        <m:acc>
          <m:accPr>
            <m:chr m:val="̅"/>
            <m:ctrlPr>
              <w:rPr>
                <w:rFonts w:ascii="Cambria Math" w:hAnsi="Cambria Math"/>
                <w:i/>
              </w:rPr>
            </m:ctrlPr>
          </m:accPr>
          <m:e>
            <m:r>
              <w:rPr>
                <w:rFonts w:ascii="Cambria Math" w:hAnsi="Cambria Math"/>
              </w:rPr>
              <m:t>D</m:t>
            </m:r>
          </m:e>
        </m:acc>
      </m:oMath>
      <w:r w:rsidR="00EF5479">
        <w:tab/>
      </w:r>
      <w:proofErr w:type="gramStart"/>
      <w:r w:rsidR="004C56EA">
        <w:t>e</w:t>
      </w:r>
      <w:r w:rsidR="00EF5479">
        <w:t>xpected</w:t>
      </w:r>
      <w:proofErr w:type="gramEnd"/>
      <w:r w:rsidR="00EF5479">
        <w:t xml:space="preserve"> nominal particle diameter (mm)</w:t>
      </w:r>
    </w:p>
    <w:p w:rsidR="00EF5479" w:rsidRDefault="00EF5479" w:rsidP="00EF5479">
      <w:pPr>
        <w:spacing w:after="0"/>
      </w:pPr>
      <m:oMath>
        <m:r>
          <w:rPr>
            <w:rFonts w:ascii="Cambria Math" w:hAnsi="Cambria Math"/>
          </w:rPr>
          <m:t>D</m:t>
        </m:r>
      </m:oMath>
      <w:r>
        <w:tab/>
      </w:r>
      <w:proofErr w:type="gramStart"/>
      <w:r w:rsidR="004C56EA">
        <w:t>n</w:t>
      </w:r>
      <w:r>
        <w:t>ominal</w:t>
      </w:r>
      <w:proofErr w:type="gramEnd"/>
      <w:r>
        <w:t xml:space="preserve"> particle diameter (mm)</w:t>
      </w:r>
    </w:p>
    <w:p w:rsidR="00127053" w:rsidRPr="00127053" w:rsidRDefault="00127053" w:rsidP="00127053">
      <w:pPr>
        <w:spacing w:after="0"/>
        <w:rPr>
          <w:rFonts w:eastAsiaTheme="minorEastAsia"/>
        </w:rPr>
      </w:pPr>
      <m:oMath>
        <m:r>
          <w:rPr>
            <w:rFonts w:ascii="Cambria Math" w:hAnsi="Cambria Math"/>
          </w:rPr>
          <m:t>d</m:t>
        </m:r>
      </m:oMath>
      <w:r w:rsidRPr="00127053">
        <w:rPr>
          <w:rFonts w:eastAsiaTheme="minorEastAsia"/>
        </w:rPr>
        <w:tab/>
      </w:r>
      <w:proofErr w:type="gramStart"/>
      <w:r>
        <w:t>n</w:t>
      </w:r>
      <w:r w:rsidRPr="006B1A8E">
        <w:t>ominal</w:t>
      </w:r>
      <w:proofErr w:type="gramEnd"/>
      <w:r w:rsidRPr="006B1A8E">
        <w:t xml:space="preserve"> particle diameter</w:t>
      </w:r>
    </w:p>
    <w:p w:rsidR="00127053" w:rsidRDefault="00127053" w:rsidP="00127053">
      <w:pPr>
        <w:spacing w:after="0"/>
      </w:pPr>
      <w:proofErr w:type="gramStart"/>
      <w:r>
        <w:t>g</w:t>
      </w:r>
      <w:proofErr w:type="gramEnd"/>
      <w:r>
        <w:t xml:space="preserve"> </w:t>
      </w:r>
      <w:r>
        <w:tab/>
        <w:t>gravitational acceleration</w:t>
      </w:r>
    </w:p>
    <w:p w:rsidR="00127053" w:rsidRPr="00127053" w:rsidRDefault="00DA7B45" w:rsidP="00127053">
      <w:pPr>
        <w:spacing w:after="0"/>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s</m:t>
            </m:r>
          </m:sub>
        </m:sSub>
      </m:oMath>
      <w:r w:rsidR="00127053" w:rsidRPr="00127053">
        <w:rPr>
          <w:rFonts w:eastAsiaTheme="minorEastAsia"/>
        </w:rPr>
        <w:t xml:space="preserve"> </w:t>
      </w:r>
      <w:r w:rsidR="00127053" w:rsidRPr="00127053">
        <w:rPr>
          <w:rFonts w:eastAsiaTheme="minorEastAsia"/>
        </w:rPr>
        <w:tab/>
      </w:r>
      <w:proofErr w:type="gramStart"/>
      <w:r w:rsidR="00127053" w:rsidRPr="00127053">
        <w:rPr>
          <w:rFonts w:eastAsiaTheme="minorEastAsia"/>
        </w:rPr>
        <w:t>roughness</w:t>
      </w:r>
      <w:proofErr w:type="gramEnd"/>
      <w:r w:rsidR="00127053" w:rsidRPr="00127053">
        <w:rPr>
          <w:rFonts w:eastAsiaTheme="minorEastAsia"/>
        </w:rPr>
        <w:t xml:space="preserve"> height of particles on the bed.</w:t>
      </w:r>
    </w:p>
    <w:p w:rsidR="00127053" w:rsidRPr="00127053" w:rsidRDefault="00127053" w:rsidP="00127053">
      <w:pPr>
        <w:spacing w:after="0"/>
        <w:rPr>
          <w:rFonts w:eastAsiaTheme="minorEastAsia"/>
        </w:rPr>
      </w:pPr>
      <m:oMath>
        <m:r>
          <w:rPr>
            <w:rFonts w:ascii="Cambria Math" w:hAnsi="Cambria Math"/>
          </w:rPr>
          <m:t>n</m:t>
        </m:r>
      </m:oMath>
      <w:r w:rsidRPr="00127053">
        <w:rPr>
          <w:rFonts w:eastAsiaTheme="minorEastAsia"/>
        </w:rPr>
        <w:t xml:space="preserve"> </w:t>
      </w:r>
      <w:r w:rsidRPr="00127053">
        <w:rPr>
          <w:rFonts w:eastAsiaTheme="minorEastAsia"/>
        </w:rPr>
        <w:tab/>
      </w:r>
      <w:proofErr w:type="gramStart"/>
      <w:r w:rsidRPr="00127053">
        <w:rPr>
          <w:rFonts w:eastAsiaTheme="minorEastAsia"/>
        </w:rPr>
        <w:t>reach</w:t>
      </w:r>
      <w:proofErr w:type="gramEnd"/>
      <w:r w:rsidRPr="00127053">
        <w:rPr>
          <w:rFonts w:eastAsiaTheme="minorEastAsia"/>
        </w:rPr>
        <w:t xml:space="preserve"> averaged Manning’s roughness </w:t>
      </w:r>
    </w:p>
    <w:p w:rsidR="00127053" w:rsidRDefault="00DA7B45" w:rsidP="00127053">
      <w:pPr>
        <w:spacing w:after="0"/>
        <w:rPr>
          <w:rFonts w:eastAsiaTheme="minorEastAsia"/>
        </w:rPr>
      </w:pPr>
      <m:oMath>
        <m:sSub>
          <m:sSubPr>
            <m:ctrlPr>
              <w:rPr>
                <w:rFonts w:ascii="Cambria Math" w:hAnsi="Cambria Math"/>
                <w:i/>
              </w:rPr>
            </m:ctrlPr>
          </m:sSubPr>
          <m:e>
            <m:r>
              <w:rPr>
                <w:rFonts w:ascii="Cambria Math" w:hAnsi="Cambria Math"/>
              </w:rPr>
              <m:t>n</m:t>
            </m:r>
          </m:e>
          <m:sub>
            <m:r>
              <w:rPr>
                <w:rFonts w:ascii="Cambria Math" w:hAnsi="Cambria Math"/>
              </w:rPr>
              <m:t>g</m:t>
            </m:r>
          </m:sub>
        </m:sSub>
      </m:oMath>
      <w:r w:rsidR="00127053" w:rsidRPr="00127053">
        <w:rPr>
          <w:rFonts w:eastAsiaTheme="minorEastAsia"/>
        </w:rPr>
        <w:t xml:space="preserve"> </w:t>
      </w:r>
      <w:r w:rsidR="00127053" w:rsidRPr="00127053">
        <w:rPr>
          <w:rFonts w:eastAsiaTheme="minorEastAsia"/>
        </w:rPr>
        <w:tab/>
        <w:t>Manning’s roughness due to bed roughness</w:t>
      </w:r>
    </w:p>
    <w:p w:rsidR="004C56EA" w:rsidRPr="00905E40" w:rsidRDefault="004C56EA" w:rsidP="004C56EA">
      <w:pPr>
        <w:spacing w:after="0"/>
        <w:rPr>
          <w:rFonts w:eastAsiaTheme="minorEastAsia"/>
        </w:rPr>
      </w:pPr>
      <m:oMath>
        <m:r>
          <m:rPr>
            <m:sty m:val="b"/>
          </m:rPr>
          <w:rPr>
            <w:rFonts w:ascii="Cambria Math" w:hAnsi="Cambria Math"/>
          </w:rPr>
          <m:t>n</m:t>
        </m:r>
      </m:oMath>
      <w:r>
        <w:t xml:space="preserve"> </w:t>
      </w:r>
      <w:r>
        <w:tab/>
      </w:r>
      <w:proofErr w:type="gramStart"/>
      <w:r>
        <w:t>number</w:t>
      </w:r>
      <w:proofErr w:type="gramEnd"/>
      <w:r>
        <w:t xml:space="preserve"> of particle size classes compared</w:t>
      </w:r>
    </w:p>
    <w:p w:rsidR="00127053" w:rsidRDefault="00DA7B45" w:rsidP="00127053">
      <w:pPr>
        <w:spacing w:after="0"/>
      </w:pPr>
      <m:oMath>
        <m:sSub>
          <m:sSubPr>
            <m:ctrlPr>
              <w:rPr>
                <w:rFonts w:ascii="Cambria Math" w:hAnsi="Cambria Math"/>
                <w:i/>
                <w:sz w:val="22"/>
              </w:rPr>
            </m:ctrlPr>
          </m:sSubPr>
          <m:e>
            <m:r>
              <w:rPr>
                <w:rFonts w:ascii="Cambria Math" w:hAnsi="Cambria Math"/>
              </w:rPr>
              <m:t>Q</m:t>
            </m:r>
          </m:e>
          <m:sub>
            <m:r>
              <w:rPr>
                <w:rFonts w:ascii="Cambria Math" w:hAnsi="Cambria Math"/>
              </w:rPr>
              <m:t>b</m:t>
            </m:r>
          </m:sub>
        </m:sSub>
      </m:oMath>
      <w:r w:rsidR="00127053" w:rsidRPr="00127053">
        <w:rPr>
          <w:rFonts w:eastAsiaTheme="minorEastAsia"/>
        </w:rPr>
        <w:tab/>
      </w:r>
      <w:proofErr w:type="gramStart"/>
      <w:r w:rsidR="00127053">
        <w:t>total</w:t>
      </w:r>
      <w:proofErr w:type="gramEnd"/>
      <w:r w:rsidR="00127053">
        <w:t xml:space="preserve"> </w:t>
      </w:r>
      <w:proofErr w:type="spellStart"/>
      <w:r w:rsidR="00127053">
        <w:t>bedload</w:t>
      </w:r>
      <w:proofErr w:type="spellEnd"/>
      <w:r w:rsidR="00127053">
        <w:t xml:space="preserve"> transport rate, by volume</w:t>
      </w:r>
    </w:p>
    <w:p w:rsidR="00127053" w:rsidRDefault="00DA7B45" w:rsidP="00127053">
      <w:pPr>
        <w:spacing w:after="0"/>
      </w:pPr>
      <m:oMath>
        <m:sSub>
          <m:sSubPr>
            <m:ctrlPr>
              <w:rPr>
                <w:rFonts w:ascii="Cambria Math" w:hAnsi="Cambria Math"/>
                <w:i/>
                <w:sz w:val="22"/>
              </w:rPr>
            </m:ctrlPr>
          </m:sSubPr>
          <m:e>
            <m:r>
              <w:rPr>
                <w:rFonts w:ascii="Cambria Math" w:hAnsi="Cambria Math"/>
              </w:rPr>
              <m:t>Q</m:t>
            </m:r>
          </m:e>
          <m:sub>
            <m:r>
              <w:rPr>
                <w:rFonts w:ascii="Cambria Math" w:hAnsi="Cambria Math"/>
              </w:rPr>
              <m:t>bg</m:t>
            </m:r>
          </m:sub>
        </m:sSub>
      </m:oMath>
      <w:r w:rsidR="00127053" w:rsidRPr="00127053">
        <w:rPr>
          <w:rFonts w:eastAsiaTheme="minorEastAsia"/>
        </w:rPr>
        <w:t xml:space="preserve"> </w:t>
      </w:r>
      <w:r w:rsidR="00127053" w:rsidRPr="00127053">
        <w:rPr>
          <w:rFonts w:eastAsiaTheme="minorEastAsia"/>
        </w:rPr>
        <w:tab/>
      </w:r>
      <w:proofErr w:type="spellStart"/>
      <w:proofErr w:type="gramStart"/>
      <w:r w:rsidR="00127053">
        <w:t>bedload</w:t>
      </w:r>
      <w:proofErr w:type="spellEnd"/>
      <w:proofErr w:type="gramEnd"/>
      <w:r w:rsidR="00127053">
        <w:t xml:space="preserve"> transport rate of gravel,</w:t>
      </w:r>
      <w:r w:rsidR="00127053" w:rsidRPr="00787090">
        <w:t xml:space="preserve"> </w:t>
      </w:r>
      <w:r w:rsidR="00127053">
        <w:t>by volume</w:t>
      </w:r>
    </w:p>
    <w:p w:rsidR="00127053" w:rsidRDefault="00DA7B45" w:rsidP="00127053">
      <w:pPr>
        <w:spacing w:after="0"/>
      </w:pPr>
      <m:oMath>
        <m:sSub>
          <m:sSubPr>
            <m:ctrlPr>
              <w:rPr>
                <w:rFonts w:ascii="Cambria Math" w:hAnsi="Cambria Math"/>
                <w:i/>
                <w:sz w:val="22"/>
              </w:rPr>
            </m:ctrlPr>
          </m:sSubPr>
          <m:e>
            <m:r>
              <w:rPr>
                <w:rFonts w:ascii="Cambria Math" w:hAnsi="Cambria Math"/>
              </w:rPr>
              <m:t>Q</m:t>
            </m:r>
          </m:e>
          <m:sub>
            <m:r>
              <w:rPr>
                <w:rFonts w:ascii="Cambria Math" w:hAnsi="Cambria Math"/>
              </w:rPr>
              <m:t>bs</m:t>
            </m:r>
          </m:sub>
        </m:sSub>
      </m:oMath>
      <w:r w:rsidR="00127053" w:rsidRPr="00127053">
        <w:rPr>
          <w:rFonts w:eastAsiaTheme="minorEastAsia"/>
        </w:rPr>
        <w:tab/>
      </w:r>
      <w:proofErr w:type="spellStart"/>
      <w:proofErr w:type="gramStart"/>
      <w:r w:rsidR="00127053">
        <w:t>bedload</w:t>
      </w:r>
      <w:proofErr w:type="spellEnd"/>
      <w:proofErr w:type="gramEnd"/>
      <w:r w:rsidR="00127053">
        <w:t xml:space="preserve"> transport rate of sand, by volume</w:t>
      </w:r>
    </w:p>
    <w:p w:rsidR="00127053" w:rsidRPr="00127053" w:rsidRDefault="00127053" w:rsidP="00127053">
      <w:pPr>
        <w:spacing w:after="0"/>
        <w:rPr>
          <w:rFonts w:eastAsiaTheme="minorEastAsia"/>
        </w:rPr>
      </w:pPr>
      <m:oMath>
        <m:r>
          <w:rPr>
            <w:rFonts w:ascii="Cambria Math" w:eastAsiaTheme="minorEastAsia" w:hAnsi="Cambria Math"/>
          </w:rPr>
          <m:t>R</m:t>
        </m:r>
      </m:oMath>
      <w:r w:rsidRPr="00127053">
        <w:rPr>
          <w:rFonts w:eastAsiaTheme="minorEastAsia"/>
        </w:rPr>
        <w:t xml:space="preserve"> </w:t>
      </w:r>
      <w:r w:rsidRPr="00127053">
        <w:rPr>
          <w:rFonts w:eastAsiaTheme="minorEastAsia"/>
        </w:rPr>
        <w:tab/>
      </w:r>
      <w:proofErr w:type="gramStart"/>
      <w:r w:rsidRPr="00127053">
        <w:rPr>
          <w:rFonts w:eastAsiaTheme="minorEastAsia"/>
        </w:rPr>
        <w:t>hydraulic</w:t>
      </w:r>
      <w:proofErr w:type="gramEnd"/>
      <w:r w:rsidRPr="00127053">
        <w:rPr>
          <w:rFonts w:eastAsiaTheme="minorEastAsia"/>
        </w:rPr>
        <w:t xml:space="preserve"> radius </w:t>
      </w:r>
    </w:p>
    <w:p w:rsidR="00127053" w:rsidRPr="00127053" w:rsidRDefault="00127053" w:rsidP="00127053">
      <w:pPr>
        <w:spacing w:after="0"/>
        <w:rPr>
          <w:rFonts w:eastAsiaTheme="minorEastAsia"/>
        </w:rPr>
      </w:pPr>
      <m:oMath>
        <m:r>
          <w:rPr>
            <w:rFonts w:ascii="Cambria Math" w:hAnsi="Cambria Math"/>
          </w:rPr>
          <m:t>R'</m:t>
        </m:r>
      </m:oMath>
      <w:r w:rsidRPr="00127053">
        <w:rPr>
          <w:rFonts w:eastAsiaTheme="minorEastAsia"/>
        </w:rPr>
        <w:t xml:space="preserve"> </w:t>
      </w:r>
      <w:r w:rsidRPr="00127053">
        <w:rPr>
          <w:rFonts w:eastAsiaTheme="minorEastAsia"/>
        </w:rPr>
        <w:tab/>
      </w:r>
      <w:proofErr w:type="gramStart"/>
      <w:r w:rsidRPr="00127053">
        <w:rPr>
          <w:rFonts w:eastAsiaTheme="minorEastAsia"/>
        </w:rPr>
        <w:t>hydraulic</w:t>
      </w:r>
      <w:proofErr w:type="gramEnd"/>
      <w:r w:rsidRPr="00127053">
        <w:rPr>
          <w:rFonts w:eastAsiaTheme="minorEastAsia"/>
        </w:rPr>
        <w:t xml:space="preserve"> radius due to grain shear</w:t>
      </w:r>
    </w:p>
    <w:p w:rsidR="00127053" w:rsidRPr="00127053" w:rsidRDefault="00127053" w:rsidP="00127053">
      <w:pPr>
        <w:spacing w:after="0"/>
        <w:rPr>
          <w:rFonts w:eastAsiaTheme="minorEastAsia"/>
        </w:rPr>
      </w:pPr>
      <m:oMath>
        <m:r>
          <w:rPr>
            <w:rFonts w:ascii="Cambria Math" w:hAnsi="Cambria Math"/>
          </w:rPr>
          <m:t>s</m:t>
        </m:r>
      </m:oMath>
      <w:r w:rsidRPr="00127053">
        <w:rPr>
          <w:rFonts w:eastAsiaTheme="minorEastAsia"/>
        </w:rPr>
        <w:tab/>
      </w:r>
      <w:proofErr w:type="gramStart"/>
      <w:r w:rsidRPr="00127053">
        <w:rPr>
          <w:rFonts w:eastAsiaTheme="minorEastAsia"/>
        </w:rPr>
        <w:t>submerged</w:t>
      </w:r>
      <w:proofErr w:type="gramEnd"/>
      <w:r w:rsidRPr="00127053">
        <w:rPr>
          <w:rFonts w:eastAsiaTheme="minorEastAsia"/>
        </w:rPr>
        <w:t xml:space="preserve"> specific gravity of sediment</w:t>
      </w:r>
    </w:p>
    <w:p w:rsidR="00127053" w:rsidRPr="00127053" w:rsidRDefault="00DA7B45" w:rsidP="00127053">
      <w:pPr>
        <w:spacing w:after="0"/>
        <w:rPr>
          <w:rFonts w:eastAsiaTheme="minorEastAsia"/>
        </w:rPr>
      </w:pP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f</m:t>
            </m:r>
          </m:sub>
        </m:sSub>
      </m:oMath>
      <w:r w:rsidR="00127053" w:rsidRPr="00127053">
        <w:rPr>
          <w:rFonts w:eastAsiaTheme="minorEastAsia"/>
        </w:rPr>
        <w:t xml:space="preserve"> </w:t>
      </w:r>
      <w:r w:rsidR="00127053" w:rsidRPr="00127053">
        <w:rPr>
          <w:rFonts w:eastAsiaTheme="minorEastAsia"/>
        </w:rPr>
        <w:tab/>
      </w:r>
      <w:proofErr w:type="gramStart"/>
      <w:r w:rsidR="00127053" w:rsidRPr="00127053">
        <w:rPr>
          <w:rFonts w:eastAsiaTheme="minorEastAsia"/>
        </w:rPr>
        <w:t>friction</w:t>
      </w:r>
      <w:proofErr w:type="gramEnd"/>
      <w:r w:rsidR="00127053" w:rsidRPr="00127053">
        <w:rPr>
          <w:rFonts w:eastAsiaTheme="minorEastAsia"/>
        </w:rPr>
        <w:t xml:space="preserve"> slope</w:t>
      </w:r>
    </w:p>
    <w:p w:rsidR="00127053" w:rsidRPr="00127053" w:rsidRDefault="00127053" w:rsidP="00127053">
      <w:pPr>
        <w:spacing w:after="0"/>
        <w:rPr>
          <w:rFonts w:eastAsiaTheme="minorEastAsia"/>
        </w:rPr>
      </w:pPr>
      <m:oMath>
        <m:r>
          <w:rPr>
            <w:rFonts w:ascii="Cambria Math" w:eastAsiaTheme="minorEastAsia" w:hAnsi="Cambria Math"/>
          </w:rPr>
          <m:t>U</m:t>
        </m:r>
      </m:oMath>
      <w:r w:rsidRPr="00127053">
        <w:rPr>
          <w:rFonts w:eastAsiaTheme="minorEastAsia"/>
        </w:rPr>
        <w:t xml:space="preserve"> </w:t>
      </w:r>
      <w:r w:rsidRPr="00127053">
        <w:rPr>
          <w:rFonts w:eastAsiaTheme="minorEastAsia"/>
        </w:rPr>
        <w:tab/>
      </w:r>
      <w:proofErr w:type="gramStart"/>
      <w:r w:rsidRPr="00127053">
        <w:rPr>
          <w:rFonts w:eastAsiaTheme="minorEastAsia"/>
        </w:rPr>
        <w:t>depth</w:t>
      </w:r>
      <w:proofErr w:type="gramEnd"/>
      <w:r w:rsidRPr="00127053">
        <w:rPr>
          <w:rFonts w:eastAsiaTheme="minorEastAsia"/>
        </w:rPr>
        <w:t xml:space="preserve"> averaged velocity </w:t>
      </w:r>
    </w:p>
    <w:p w:rsidR="00127053" w:rsidRPr="00A91BFA" w:rsidRDefault="00DA7B45" w:rsidP="00127053">
      <w:pPr>
        <w:spacing w:after="0"/>
      </w:pPr>
      <m:oMath>
        <m:sSub>
          <m:sSubPr>
            <m:ctrlPr>
              <w:rPr>
                <w:rFonts w:ascii="Cambria Math" w:hAnsi="Cambria Math"/>
              </w:rPr>
            </m:ctrlPr>
          </m:sSubPr>
          <m:e>
            <m:r>
              <w:rPr>
                <w:rFonts w:ascii="Cambria Math" w:hAnsi="Cambria Math"/>
              </w:rPr>
              <m:t>u</m:t>
            </m:r>
          </m:e>
          <m:sub>
            <m:r>
              <w:rPr>
                <w:rFonts w:ascii="Cambria Math" w:hAnsi="Cambria Math"/>
              </w:rPr>
              <m:t>*</m:t>
            </m:r>
          </m:sub>
        </m:sSub>
      </m:oMath>
      <w:r w:rsidR="00127053" w:rsidRPr="00127053">
        <w:rPr>
          <w:rFonts w:eastAsiaTheme="minorEastAsia"/>
        </w:rPr>
        <w:t xml:space="preserve"> </w:t>
      </w:r>
      <w:r w:rsidR="00127053" w:rsidRPr="00127053">
        <w:rPr>
          <w:rFonts w:eastAsiaTheme="minorEastAsia"/>
        </w:rPr>
        <w:tab/>
      </w:r>
      <w:proofErr w:type="gramStart"/>
      <w:r w:rsidR="00127053" w:rsidRPr="00127053">
        <w:rPr>
          <w:rFonts w:eastAsiaTheme="minorEastAsia"/>
        </w:rPr>
        <w:t>shear</w:t>
      </w:r>
      <w:proofErr w:type="gramEnd"/>
      <w:r w:rsidR="00127053" w:rsidRPr="00127053">
        <w:rPr>
          <w:rFonts w:eastAsiaTheme="minorEastAsia"/>
        </w:rPr>
        <w:t xml:space="preserve"> velocity</w:t>
      </w:r>
    </w:p>
    <w:p w:rsidR="00127053" w:rsidRPr="00127053" w:rsidRDefault="00DA7B45" w:rsidP="00127053">
      <w:pPr>
        <w:spacing w:after="0"/>
        <w:rPr>
          <w:rFonts w:eastAsiaTheme="minorEastAsia"/>
        </w:rPr>
      </w:pPr>
      <m:oMath>
        <m:sSubSup>
          <m:sSubSupPr>
            <m:ctrlPr>
              <w:rPr>
                <w:rFonts w:ascii="Cambria Math" w:hAnsi="Cambria Math"/>
              </w:rPr>
            </m:ctrlPr>
          </m:sSubSupPr>
          <m:e>
            <m:r>
              <m:rPr>
                <m:sty m:val="p"/>
              </m:rPr>
              <w:rPr>
                <w:rFonts w:ascii="Cambria Math" w:hAnsi="Cambria Math"/>
              </w:rPr>
              <m:t>W</m:t>
            </m:r>
          </m:e>
          <m:sub>
            <m:r>
              <m:rPr>
                <m:sty m:val="p"/>
              </m:rPr>
              <w:rPr>
                <w:rFonts w:ascii="Cambria Math" w:hAnsi="Cambria Math"/>
              </w:rPr>
              <m:t>g</m:t>
            </m:r>
          </m:sub>
          <m:sup>
            <m:r>
              <m:rPr>
                <m:sty m:val="p"/>
              </m:rPr>
              <w:rPr>
                <w:rFonts w:ascii="Cambria Math" w:hAnsi="Cambria Math"/>
              </w:rPr>
              <m:t>*</m:t>
            </m:r>
          </m:sup>
        </m:sSubSup>
      </m:oMath>
      <w:r w:rsidR="00127053" w:rsidRPr="00127053">
        <w:rPr>
          <w:rFonts w:eastAsiaTheme="minorEastAsia"/>
        </w:rPr>
        <w:t xml:space="preserve"> </w:t>
      </w:r>
      <w:r w:rsidR="00127053" w:rsidRPr="00127053">
        <w:rPr>
          <w:rFonts w:eastAsiaTheme="minorEastAsia"/>
        </w:rPr>
        <w:tab/>
      </w:r>
      <w:proofErr w:type="gramStart"/>
      <w:r w:rsidR="00127053" w:rsidRPr="00127053">
        <w:rPr>
          <w:rFonts w:eastAsiaTheme="minorEastAsia"/>
        </w:rPr>
        <w:t>dimensionless</w:t>
      </w:r>
      <w:proofErr w:type="gramEnd"/>
      <w:r w:rsidR="00127053" w:rsidRPr="00127053">
        <w:rPr>
          <w:rFonts w:eastAsiaTheme="minorEastAsia"/>
        </w:rPr>
        <w:t xml:space="preserve"> sediment transport rate for gravel</w:t>
      </w:r>
    </w:p>
    <w:p w:rsidR="00127053" w:rsidRPr="00127053" w:rsidRDefault="00DA7B45" w:rsidP="00127053">
      <w:pPr>
        <w:spacing w:after="0"/>
        <w:rPr>
          <w:rFonts w:eastAsiaTheme="minorEastAsia"/>
        </w:rPr>
      </w:pPr>
      <m:oMath>
        <m:sSubSup>
          <m:sSubSupPr>
            <m:ctrlPr>
              <w:rPr>
                <w:rFonts w:ascii="Cambria Math" w:hAnsi="Cambria Math"/>
              </w:rPr>
            </m:ctrlPr>
          </m:sSubSupPr>
          <m:e>
            <m:r>
              <m:rPr>
                <m:sty m:val="p"/>
              </m:rPr>
              <w:rPr>
                <w:rFonts w:ascii="Cambria Math" w:hAnsi="Cambria Math"/>
              </w:rPr>
              <m:t>W</m:t>
            </m:r>
          </m:e>
          <m:sub>
            <m:r>
              <m:rPr>
                <m:sty m:val="p"/>
              </m:rPr>
              <w:rPr>
                <w:rFonts w:ascii="Cambria Math" w:hAnsi="Cambria Math"/>
              </w:rPr>
              <m:t>s</m:t>
            </m:r>
          </m:sub>
          <m:sup>
            <m:r>
              <m:rPr>
                <m:sty m:val="p"/>
              </m:rPr>
              <w:rPr>
                <w:rFonts w:ascii="Cambria Math" w:hAnsi="Cambria Math"/>
              </w:rPr>
              <m:t>*</m:t>
            </m:r>
          </m:sup>
        </m:sSubSup>
      </m:oMath>
      <w:r w:rsidR="00127053" w:rsidRPr="00127053">
        <w:rPr>
          <w:rFonts w:eastAsiaTheme="minorEastAsia"/>
        </w:rPr>
        <w:t xml:space="preserve"> </w:t>
      </w:r>
      <w:r w:rsidR="00127053" w:rsidRPr="00127053">
        <w:rPr>
          <w:rFonts w:eastAsiaTheme="minorEastAsia"/>
        </w:rPr>
        <w:tab/>
      </w:r>
      <w:proofErr w:type="gramStart"/>
      <w:r w:rsidR="00127053" w:rsidRPr="00127053">
        <w:rPr>
          <w:rFonts w:eastAsiaTheme="minorEastAsia"/>
        </w:rPr>
        <w:t>dimensionless</w:t>
      </w:r>
      <w:proofErr w:type="gramEnd"/>
      <w:r w:rsidR="00127053" w:rsidRPr="00127053">
        <w:rPr>
          <w:rFonts w:eastAsiaTheme="minorEastAsia"/>
        </w:rPr>
        <w:t xml:space="preserve"> sediment transport rate for sand</w:t>
      </w:r>
    </w:p>
    <w:p w:rsidR="00127053" w:rsidRPr="00127053" w:rsidRDefault="00127053" w:rsidP="00127053">
      <w:pPr>
        <w:tabs>
          <w:tab w:val="left" w:pos="720"/>
        </w:tabs>
        <w:spacing w:after="0"/>
        <w:rPr>
          <w:rFonts w:eastAsiaTheme="minorEastAsia"/>
        </w:rPr>
      </w:pPr>
      <m:oMath>
        <m:r>
          <m:rPr>
            <m:sty m:val="p"/>
          </m:rPr>
          <w:rPr>
            <w:rFonts w:ascii="Cambria Math" w:hAnsi="Cambria Math"/>
          </w:rPr>
          <w:lastRenderedPageBreak/>
          <m:t>τ</m:t>
        </m:r>
      </m:oMath>
      <w:r w:rsidRPr="00127053">
        <w:rPr>
          <w:rFonts w:eastAsiaTheme="minorEastAsia"/>
        </w:rPr>
        <w:tab/>
      </w:r>
      <w:proofErr w:type="gramStart"/>
      <w:r w:rsidRPr="00127053">
        <w:rPr>
          <w:rFonts w:eastAsiaTheme="minorEastAsia"/>
        </w:rPr>
        <w:t>local</w:t>
      </w:r>
      <w:proofErr w:type="gramEnd"/>
      <w:r w:rsidRPr="00127053">
        <w:rPr>
          <w:rFonts w:eastAsiaTheme="minorEastAsia"/>
        </w:rPr>
        <w:t xml:space="preserve"> boundary shear stress, averag</w:t>
      </w:r>
      <w:proofErr w:type="spellStart"/>
      <w:r w:rsidRPr="00127053">
        <w:rPr>
          <w:rFonts w:eastAsiaTheme="minorEastAsia"/>
        </w:rPr>
        <w:t>ed</w:t>
      </w:r>
      <w:proofErr w:type="spellEnd"/>
      <w:r w:rsidRPr="00127053">
        <w:rPr>
          <w:rFonts w:eastAsiaTheme="minorEastAsia"/>
        </w:rPr>
        <w:t xml:space="preserve"> over turbulence</w:t>
      </w:r>
    </w:p>
    <w:p w:rsidR="00127053" w:rsidRPr="00127053" w:rsidRDefault="00127053" w:rsidP="00127053">
      <w:pPr>
        <w:spacing w:after="0"/>
        <w:rPr>
          <w:rFonts w:eastAsiaTheme="minorEastAsia"/>
        </w:rPr>
      </w:pPr>
      <m:oMath>
        <m:r>
          <w:rPr>
            <w:rFonts w:ascii="Cambria Math" w:hAnsi="Cambria Math"/>
          </w:rPr>
          <m:t>τ'</m:t>
        </m:r>
      </m:oMath>
      <w:r w:rsidRPr="00127053">
        <w:rPr>
          <w:rFonts w:eastAsiaTheme="minorEastAsia"/>
        </w:rPr>
        <w:t xml:space="preserve"> </w:t>
      </w:r>
      <w:r w:rsidRPr="00127053">
        <w:rPr>
          <w:rFonts w:eastAsiaTheme="minorEastAsia"/>
        </w:rPr>
        <w:tab/>
      </w:r>
      <w:proofErr w:type="gramStart"/>
      <w:r w:rsidRPr="00127053">
        <w:rPr>
          <w:rFonts w:eastAsiaTheme="minorEastAsia"/>
        </w:rPr>
        <w:t>grain</w:t>
      </w:r>
      <w:proofErr w:type="gramEnd"/>
      <w:r w:rsidRPr="00127053">
        <w:rPr>
          <w:rFonts w:eastAsiaTheme="minorEastAsia"/>
        </w:rPr>
        <w:t xml:space="preserve"> shear stress </w:t>
      </w:r>
    </w:p>
    <w:p w:rsidR="00127053" w:rsidRPr="006B1A8E" w:rsidRDefault="00DA7B45" w:rsidP="00127053">
      <w:pPr>
        <w:spacing w:after="0"/>
      </w:pPr>
      <m:oMath>
        <m:sSub>
          <m:sSubPr>
            <m:ctrlPr>
              <w:rPr>
                <w:rFonts w:ascii="Cambria Math" w:hAnsi="Cambria Math"/>
                <w:i/>
              </w:rPr>
            </m:ctrlPr>
          </m:sSubPr>
          <m:e>
            <m:r>
              <w:rPr>
                <w:rFonts w:ascii="Cambria Math" w:hAnsi="Cambria Math"/>
              </w:rPr>
              <m:t>τ</m:t>
            </m:r>
          </m:e>
          <m:sub>
            <m:r>
              <w:rPr>
                <w:rFonts w:ascii="Cambria Math" w:hAnsi="Cambria Math"/>
              </w:rPr>
              <m:t>cr</m:t>
            </m:r>
          </m:sub>
        </m:sSub>
      </m:oMath>
      <w:r w:rsidR="00127053" w:rsidRPr="00127053">
        <w:rPr>
          <w:rFonts w:eastAsiaTheme="minorEastAsia"/>
        </w:rPr>
        <w:tab/>
      </w:r>
      <w:proofErr w:type="gramStart"/>
      <w:r w:rsidR="00127053">
        <w:t>c</w:t>
      </w:r>
      <w:r w:rsidR="00127053" w:rsidRPr="006B1A8E">
        <w:t>ritical</w:t>
      </w:r>
      <w:proofErr w:type="gramEnd"/>
      <w:r w:rsidR="00127053" w:rsidRPr="006B1A8E">
        <w:t xml:space="preserve"> shear stress for initiation of </w:t>
      </w:r>
      <w:proofErr w:type="spellStart"/>
      <w:r w:rsidR="00127053" w:rsidRPr="006B1A8E">
        <w:t>bedload</w:t>
      </w:r>
      <w:proofErr w:type="spellEnd"/>
      <w:r w:rsidR="00127053" w:rsidRPr="006B1A8E">
        <w:t xml:space="preserve"> movement</w:t>
      </w:r>
    </w:p>
    <w:p w:rsidR="00127053" w:rsidRPr="00127053" w:rsidRDefault="00DA7B45" w:rsidP="00127053">
      <w:pPr>
        <w:spacing w:after="0"/>
        <w:rPr>
          <w:rFonts w:eastAsiaTheme="minorEastAsia"/>
        </w:rPr>
      </w:pPr>
      <m:oMath>
        <m:sSup>
          <m:sSupPr>
            <m:ctrlPr>
              <w:rPr>
                <w:rFonts w:ascii="Cambria Math" w:hAnsi="Cambria Math"/>
                <w:i/>
              </w:rPr>
            </m:ctrlPr>
          </m:sSupPr>
          <m:e>
            <m:r>
              <w:rPr>
                <w:rFonts w:ascii="Cambria Math" w:hAnsi="Cambria Math"/>
              </w:rPr>
              <m:t>u'</m:t>
            </m:r>
          </m:e>
          <m:sup>
            <m:r>
              <w:rPr>
                <w:rFonts w:ascii="Cambria Math" w:hAnsi="Cambria Math"/>
              </w:rPr>
              <m:t>*</m:t>
            </m:r>
          </m:sup>
        </m:sSup>
      </m:oMath>
      <w:r w:rsidR="00127053" w:rsidRPr="00127053">
        <w:rPr>
          <w:rFonts w:eastAsiaTheme="minorEastAsia"/>
        </w:rPr>
        <w:t xml:space="preserve"> </w:t>
      </w:r>
      <w:r w:rsidR="00127053" w:rsidRPr="00127053">
        <w:rPr>
          <w:rFonts w:eastAsiaTheme="minorEastAsia"/>
        </w:rPr>
        <w:tab/>
      </w:r>
      <w:proofErr w:type="gramStart"/>
      <w:r w:rsidR="00127053" w:rsidRPr="00127053">
        <w:rPr>
          <w:rFonts w:eastAsiaTheme="minorEastAsia"/>
        </w:rPr>
        <w:t>grain</w:t>
      </w:r>
      <w:proofErr w:type="gramEnd"/>
      <w:r w:rsidR="00127053" w:rsidRPr="00127053">
        <w:rPr>
          <w:rFonts w:eastAsiaTheme="minorEastAsia"/>
        </w:rPr>
        <w:t xml:space="preserve"> shear velocity</w:t>
      </w:r>
    </w:p>
    <w:p w:rsidR="00127053" w:rsidRPr="006B1A8E" w:rsidRDefault="00DA7B45" w:rsidP="00127053">
      <w:pPr>
        <w:spacing w:after="0"/>
      </w:pPr>
      <m:oMath>
        <m:sSub>
          <m:sSubPr>
            <m:ctrlPr>
              <w:rPr>
                <w:rFonts w:ascii="Cambria Math" w:hAnsi="Cambria Math"/>
                <w:i/>
              </w:rPr>
            </m:ctrlPr>
          </m:sSubPr>
          <m:e>
            <m:r>
              <w:rPr>
                <w:rFonts w:ascii="Cambria Math" w:hAnsi="Cambria Math"/>
              </w:rPr>
              <m:t>ρ</m:t>
            </m:r>
          </m:e>
          <m:sub>
            <m:r>
              <w:rPr>
                <w:rFonts w:ascii="Cambria Math" w:hAnsi="Cambria Math"/>
              </w:rPr>
              <m:t>s</m:t>
            </m:r>
          </m:sub>
        </m:sSub>
        <m:r>
          <m:rPr>
            <m:sty m:val="p"/>
          </m:rPr>
          <w:rPr>
            <w:rFonts w:ascii="Cambria Math" w:hAnsi="Cambria Math"/>
          </w:rPr>
          <m:t xml:space="preserve"> </m:t>
        </m:r>
      </m:oMath>
      <w:r w:rsidR="00127053" w:rsidRPr="00127053">
        <w:rPr>
          <w:rFonts w:eastAsiaTheme="minorEastAsia"/>
        </w:rPr>
        <w:tab/>
      </w:r>
      <w:proofErr w:type="gramStart"/>
      <w:r w:rsidR="00127053">
        <w:t>s</w:t>
      </w:r>
      <w:r w:rsidR="00127053" w:rsidRPr="006B1A8E">
        <w:t>ediment</w:t>
      </w:r>
      <w:proofErr w:type="gramEnd"/>
      <w:r w:rsidR="00127053" w:rsidRPr="006B1A8E">
        <w:t xml:space="preserve"> particle density</w:t>
      </w:r>
    </w:p>
    <w:p w:rsidR="00127053" w:rsidRDefault="00127053" w:rsidP="00127053">
      <w:pPr>
        <w:spacing w:after="0"/>
      </w:pPr>
      <m:oMath>
        <m:r>
          <w:rPr>
            <w:rFonts w:ascii="Cambria Math" w:hAnsi="Cambria Math"/>
          </w:rPr>
          <m:t>ρ</m:t>
        </m:r>
        <m:r>
          <m:rPr>
            <m:sty m:val="p"/>
          </m:rPr>
          <w:rPr>
            <w:rFonts w:ascii="Cambria Math" w:hAnsi="Cambria Math"/>
          </w:rPr>
          <m:t xml:space="preserve"> </m:t>
        </m:r>
      </m:oMath>
      <w:r w:rsidRPr="00127053">
        <w:rPr>
          <w:rFonts w:eastAsiaTheme="minorEastAsia"/>
        </w:rPr>
        <w:tab/>
      </w:r>
      <w:proofErr w:type="gramStart"/>
      <w:r>
        <w:t>f</w:t>
      </w:r>
      <w:r w:rsidRPr="006B1A8E">
        <w:t>luid</w:t>
      </w:r>
      <w:proofErr w:type="gramEnd"/>
      <w:r w:rsidRPr="006B1A8E">
        <w:t xml:space="preserve"> density</w:t>
      </w:r>
    </w:p>
    <w:p w:rsidR="004362AF" w:rsidRDefault="004362AF">
      <w:pPr>
        <w:spacing w:after="0"/>
      </w:pPr>
      <w:r>
        <w:br w:type="page"/>
      </w:r>
    </w:p>
    <w:p w:rsidR="00F32720" w:rsidRDefault="00F32720" w:rsidP="002F01CB">
      <w:pPr>
        <w:pStyle w:val="Heading2"/>
      </w:pPr>
      <w:bookmarkStart w:id="222" w:name="_Toc364775359"/>
      <w:r>
        <w:lastRenderedPageBreak/>
        <w:t>References</w:t>
      </w:r>
      <w:bookmarkEnd w:id="222"/>
    </w:p>
    <w:p w:rsidR="00146912" w:rsidRDefault="00DA7B45" w:rsidP="00146912">
      <w:pPr>
        <w:spacing w:after="0"/>
        <w:ind w:left="720" w:hanging="720"/>
        <w:rPr>
          <w:noProof/>
        </w:rPr>
      </w:pPr>
      <w:r>
        <w:fldChar w:fldCharType="begin"/>
      </w:r>
      <w:r w:rsidR="000A65ED">
        <w:instrText xml:space="preserve"> ADDIN EN.SECTION.REFLIST </w:instrText>
      </w:r>
      <w:r>
        <w:fldChar w:fldCharType="separate"/>
      </w:r>
      <w:bookmarkStart w:id="223" w:name="_ENREF_5_1"/>
      <w:r w:rsidR="00146912">
        <w:rPr>
          <w:noProof/>
        </w:rPr>
        <w:t xml:space="preserve">Atkinson, E. (1994). "Vortex Tube Sediment Extractors. I: Trapping Efficency." </w:t>
      </w:r>
      <w:r w:rsidR="00146912" w:rsidRPr="00146912">
        <w:rPr>
          <w:i/>
          <w:noProof/>
        </w:rPr>
        <w:t>Journal of Hydraulic Engineering</w:t>
      </w:r>
      <w:r w:rsidR="00146912">
        <w:rPr>
          <w:noProof/>
        </w:rPr>
        <w:t>, 120(10), 1110-1125.</w:t>
      </w:r>
      <w:bookmarkEnd w:id="223"/>
    </w:p>
    <w:p w:rsidR="00146912" w:rsidRDefault="00146912" w:rsidP="00146912">
      <w:pPr>
        <w:spacing w:after="0"/>
        <w:ind w:left="720" w:hanging="720"/>
        <w:rPr>
          <w:noProof/>
        </w:rPr>
      </w:pPr>
      <w:bookmarkStart w:id="224" w:name="_ENREF_5_2"/>
      <w:r>
        <w:rPr>
          <w:noProof/>
        </w:rPr>
        <w:t xml:space="preserve">Bunte, K. (1992). "Particle Number Grain-Size Composition of Bedload in a Mountain Stream." </w:t>
      </w:r>
      <w:r w:rsidRPr="00146912">
        <w:rPr>
          <w:i/>
          <w:noProof/>
        </w:rPr>
        <w:t>Dynamics of Gravel Bed Rivers</w:t>
      </w:r>
      <w:r>
        <w:rPr>
          <w:noProof/>
        </w:rPr>
        <w:t>, P. Billi, R. D. Hey, C. R. Thorne, and P. Tacconi, eds., Wiley, Chichester, 55-72.</w:t>
      </w:r>
      <w:bookmarkEnd w:id="224"/>
    </w:p>
    <w:p w:rsidR="00146912" w:rsidRDefault="00146912" w:rsidP="00146912">
      <w:pPr>
        <w:spacing w:after="0"/>
        <w:ind w:left="720" w:hanging="720"/>
        <w:rPr>
          <w:noProof/>
        </w:rPr>
      </w:pPr>
      <w:bookmarkStart w:id="225" w:name="_ENREF_5_3"/>
      <w:r>
        <w:rPr>
          <w:noProof/>
        </w:rPr>
        <w:t>Bunte, K. (1997). "Development and Field Testing of a Stationary Netframe Bedload Sampler for Measuring Entrainment of Pebble and Cobble Particles (South Fork Cache La Poudre Creek, Co)." USDA Forest Service, Rocky Mountain Forest Range Experiment Station, Fort Collins, CO.</w:t>
      </w:r>
      <w:bookmarkEnd w:id="225"/>
    </w:p>
    <w:p w:rsidR="00146912" w:rsidRDefault="00146912" w:rsidP="00146912">
      <w:pPr>
        <w:spacing w:after="0"/>
        <w:ind w:left="720" w:hanging="720"/>
        <w:rPr>
          <w:noProof/>
        </w:rPr>
      </w:pPr>
      <w:bookmarkStart w:id="226" w:name="_ENREF_5_4"/>
      <w:r>
        <w:rPr>
          <w:noProof/>
        </w:rPr>
        <w:t xml:space="preserve">Bunte, K. "Path of Gravel Movement in a Coarse Stream Channel." </w:t>
      </w:r>
      <w:r w:rsidRPr="00146912">
        <w:rPr>
          <w:i/>
          <w:noProof/>
        </w:rPr>
        <w:t>Proc., Eighth Federal Interagency Sedimentation Conference</w:t>
      </w:r>
      <w:r>
        <w:rPr>
          <w:noProof/>
        </w:rPr>
        <w:t>.</w:t>
      </w:r>
      <w:bookmarkEnd w:id="226"/>
    </w:p>
    <w:p w:rsidR="00146912" w:rsidRDefault="00146912" w:rsidP="00146912">
      <w:pPr>
        <w:spacing w:after="0"/>
        <w:ind w:left="720" w:hanging="720"/>
        <w:rPr>
          <w:noProof/>
        </w:rPr>
      </w:pPr>
      <w:bookmarkStart w:id="227" w:name="_ENREF_5_5"/>
      <w:r>
        <w:rPr>
          <w:noProof/>
        </w:rPr>
        <w:t xml:space="preserve">Bunte, K., Abt, S. R., Potyondy, J. P., and Ryan, S. E. (2004). "Measurement of Coarse Gravel and Cobble Transport Using Portable Bedload Traps." </w:t>
      </w:r>
      <w:r w:rsidRPr="00146912">
        <w:rPr>
          <w:i/>
          <w:noProof/>
        </w:rPr>
        <w:t>Journal of Hydraulic Engineering</w:t>
      </w:r>
      <w:r>
        <w:rPr>
          <w:noProof/>
        </w:rPr>
        <w:t>, 130(9), 879-893.</w:t>
      </w:r>
      <w:bookmarkEnd w:id="227"/>
    </w:p>
    <w:p w:rsidR="00146912" w:rsidRDefault="00146912" w:rsidP="00146912">
      <w:pPr>
        <w:spacing w:after="0"/>
        <w:ind w:left="720" w:hanging="720"/>
        <w:rPr>
          <w:noProof/>
        </w:rPr>
      </w:pPr>
      <w:bookmarkStart w:id="228" w:name="_ENREF_5_6"/>
      <w:r>
        <w:rPr>
          <w:noProof/>
        </w:rPr>
        <w:t xml:space="preserve">Bunte, K., Abt, S. R., Potyondy, J. P., and Swingle, A. K. W. (2008). "A Comparison of Coarse Bedload Transport Measured with Bedlaod Traps and Heally-Smith Samplers." </w:t>
      </w:r>
      <w:r w:rsidRPr="00146912">
        <w:rPr>
          <w:i/>
          <w:noProof/>
        </w:rPr>
        <w:t>Geodinamica</w:t>
      </w:r>
      <w:r>
        <w:rPr>
          <w:noProof/>
        </w:rPr>
        <w:t>(21:1-2), 53-66.</w:t>
      </w:r>
      <w:bookmarkEnd w:id="228"/>
    </w:p>
    <w:p w:rsidR="00146912" w:rsidRDefault="00146912" w:rsidP="00146912">
      <w:pPr>
        <w:spacing w:after="0"/>
        <w:ind w:left="720" w:hanging="720"/>
        <w:rPr>
          <w:noProof/>
        </w:rPr>
      </w:pPr>
      <w:bookmarkStart w:id="229" w:name="_ENREF_5_7"/>
      <w:r>
        <w:rPr>
          <w:noProof/>
        </w:rPr>
        <w:t>Bunte, K., Swingle, K. W., and Abt, S. R. (2007). "Guidelines for Using Bedload Traps in Coarse-Bedded Mountain Streams: Construction, Installation, Operation, and Sample Processing." F. S. U.S. Department of Agriculture, Rocky Mountain Research Station, ed.Fort Collins, CO, 91.</w:t>
      </w:r>
      <w:bookmarkEnd w:id="229"/>
    </w:p>
    <w:p w:rsidR="00146912" w:rsidRDefault="00146912" w:rsidP="00146912">
      <w:pPr>
        <w:spacing w:after="0"/>
        <w:ind w:left="720" w:hanging="720"/>
        <w:rPr>
          <w:noProof/>
        </w:rPr>
      </w:pPr>
      <w:bookmarkStart w:id="230" w:name="_ENREF_5_8"/>
      <w:r>
        <w:rPr>
          <w:noProof/>
        </w:rPr>
        <w:t>Cantrell, W. R. (2009). "Method of Evaluation for Stream Bed Shear Stress and Sediment Transport Capacity in Urbanizing Watershed: Implications for Stream Restoration." Master of Science in Civil Engineering, University of Tennessee, Knoxville.</w:t>
      </w:r>
      <w:bookmarkEnd w:id="230"/>
    </w:p>
    <w:p w:rsidR="00146912" w:rsidRDefault="00146912" w:rsidP="00146912">
      <w:pPr>
        <w:spacing w:after="0"/>
        <w:ind w:left="720" w:hanging="720"/>
        <w:rPr>
          <w:noProof/>
        </w:rPr>
      </w:pPr>
      <w:bookmarkStart w:id="231" w:name="_ENREF_5_9"/>
      <w:r>
        <w:rPr>
          <w:noProof/>
        </w:rPr>
        <w:t>Childers, D. (1999). "Field Comparison of Six-Pressure-Difference Bed-Load Samplers in High Energy Flow." W. R. D. U.S. Geological Survey, ed.Vancouver, WA.</w:t>
      </w:r>
      <w:bookmarkEnd w:id="231"/>
    </w:p>
    <w:p w:rsidR="00146912" w:rsidRDefault="00146912" w:rsidP="00146912">
      <w:pPr>
        <w:spacing w:after="0"/>
        <w:ind w:left="720" w:hanging="720"/>
        <w:rPr>
          <w:noProof/>
        </w:rPr>
      </w:pPr>
      <w:bookmarkStart w:id="232" w:name="_ENREF_5_10"/>
      <w:r>
        <w:rPr>
          <w:noProof/>
        </w:rPr>
        <w:t xml:space="preserve">Church, M., Wolcott, J. F., and Fletcher, W. K. (1991). "A Test of Equal Mobility in Fluvial Sediment Transport: Behavior of the Sand Fraction." </w:t>
      </w:r>
      <w:r w:rsidRPr="00146912">
        <w:rPr>
          <w:i/>
          <w:noProof/>
        </w:rPr>
        <w:t>Water Resour. Res.</w:t>
      </w:r>
      <w:r>
        <w:rPr>
          <w:noProof/>
        </w:rPr>
        <w:t>, 27(11), 2941-2951.</w:t>
      </w:r>
      <w:bookmarkEnd w:id="232"/>
    </w:p>
    <w:p w:rsidR="00146912" w:rsidRDefault="00146912" w:rsidP="00146912">
      <w:pPr>
        <w:spacing w:after="0"/>
        <w:ind w:left="720" w:hanging="720"/>
        <w:rPr>
          <w:noProof/>
        </w:rPr>
      </w:pPr>
      <w:bookmarkStart w:id="233" w:name="_ENREF_5_11"/>
      <w:r>
        <w:rPr>
          <w:noProof/>
        </w:rPr>
        <w:t xml:space="preserve">Duizendstra, A. D. (2001). "Detrmination of Sediment Transport in an Armored Gravel-Bed River." </w:t>
      </w:r>
      <w:r w:rsidRPr="00146912">
        <w:rPr>
          <w:i/>
          <w:noProof/>
        </w:rPr>
        <w:t>Earth Surface Processes</w:t>
      </w:r>
      <w:r>
        <w:rPr>
          <w:noProof/>
        </w:rPr>
        <w:t>, 26, 1381-1393.</w:t>
      </w:r>
      <w:bookmarkEnd w:id="233"/>
    </w:p>
    <w:p w:rsidR="00146912" w:rsidRDefault="00146912" w:rsidP="00146912">
      <w:pPr>
        <w:spacing w:after="0"/>
        <w:ind w:left="720" w:hanging="720"/>
        <w:rPr>
          <w:noProof/>
        </w:rPr>
      </w:pPr>
      <w:bookmarkStart w:id="234" w:name="_ENREF_5_12"/>
      <w:r>
        <w:rPr>
          <w:noProof/>
        </w:rPr>
        <w:t xml:space="preserve">Emmett, W. W. "Bedload Transport in Two Large, Gravelbed Rivers, Idaho and Washington." </w:t>
      </w:r>
      <w:r w:rsidRPr="00146912">
        <w:rPr>
          <w:i/>
          <w:noProof/>
        </w:rPr>
        <w:t>Proc., Third Federal Inter-Agency Sedimentation Conference</w:t>
      </w:r>
      <w:r>
        <w:rPr>
          <w:noProof/>
        </w:rPr>
        <w:t>, 4-101 to 104-114.</w:t>
      </w:r>
      <w:bookmarkEnd w:id="234"/>
    </w:p>
    <w:p w:rsidR="00146912" w:rsidRDefault="00146912" w:rsidP="00146912">
      <w:pPr>
        <w:spacing w:after="0"/>
        <w:ind w:left="720" w:hanging="720"/>
        <w:rPr>
          <w:noProof/>
        </w:rPr>
      </w:pPr>
      <w:bookmarkStart w:id="235" w:name="_ENREF_5_13"/>
      <w:r>
        <w:rPr>
          <w:noProof/>
        </w:rPr>
        <w:t xml:space="preserve">Engel, P. a. L., Y.L "The Efficiency of Basket Type Bed Load Samplers." </w:t>
      </w:r>
      <w:r w:rsidRPr="00146912">
        <w:rPr>
          <w:i/>
          <w:noProof/>
        </w:rPr>
        <w:t>Proc., Erosion and sediment transport measurement</w:t>
      </w:r>
      <w:r>
        <w:rPr>
          <w:noProof/>
        </w:rPr>
        <w:t>, IAHS.</w:t>
      </w:r>
      <w:bookmarkEnd w:id="235"/>
    </w:p>
    <w:p w:rsidR="00146912" w:rsidRDefault="00146912" w:rsidP="00146912">
      <w:pPr>
        <w:spacing w:after="0"/>
        <w:ind w:left="720" w:hanging="720"/>
        <w:rPr>
          <w:noProof/>
        </w:rPr>
      </w:pPr>
      <w:bookmarkStart w:id="236" w:name="_ENREF_5_14"/>
      <w:r>
        <w:rPr>
          <w:noProof/>
        </w:rPr>
        <w:t xml:space="preserve">Gao, H. "The Comparison of Gravel Bed Load Samplers." </w:t>
      </w:r>
      <w:r w:rsidRPr="00146912">
        <w:rPr>
          <w:i/>
          <w:noProof/>
        </w:rPr>
        <w:t>Proc., 5th Federal Interagency Sedimentation ConFerence</w:t>
      </w:r>
      <w:r>
        <w:rPr>
          <w:noProof/>
        </w:rPr>
        <w:t>, 6.55-56.62.</w:t>
      </w:r>
      <w:bookmarkEnd w:id="236"/>
    </w:p>
    <w:p w:rsidR="00146912" w:rsidRDefault="00146912" w:rsidP="00146912">
      <w:pPr>
        <w:spacing w:after="0"/>
        <w:ind w:left="720" w:hanging="720"/>
        <w:rPr>
          <w:noProof/>
        </w:rPr>
      </w:pPr>
      <w:bookmarkStart w:id="237" w:name="_ENREF_5_15"/>
      <w:r>
        <w:rPr>
          <w:noProof/>
        </w:rPr>
        <w:t xml:space="preserve">Garcia, C., Laronne, J. B., and Sala, M. (2000). "Continuous Monitoring of Bedload Flux in a Mountain Gravel-Bed River." </w:t>
      </w:r>
      <w:r w:rsidRPr="00146912">
        <w:rPr>
          <w:i/>
          <w:noProof/>
        </w:rPr>
        <w:t>Geomorphology</w:t>
      </w:r>
      <w:r>
        <w:rPr>
          <w:noProof/>
        </w:rPr>
        <w:t>, 34(1-2), 23-31.</w:t>
      </w:r>
      <w:bookmarkEnd w:id="237"/>
    </w:p>
    <w:p w:rsidR="00146912" w:rsidRDefault="00146912" w:rsidP="00146912">
      <w:pPr>
        <w:spacing w:after="0"/>
        <w:ind w:left="720" w:hanging="720"/>
        <w:rPr>
          <w:noProof/>
        </w:rPr>
      </w:pPr>
      <w:bookmarkStart w:id="238" w:name="_ENREF_5_16"/>
      <w:r>
        <w:rPr>
          <w:noProof/>
        </w:rPr>
        <w:t xml:space="preserve">García, M. H. (2008). </w:t>
      </w:r>
      <w:r w:rsidRPr="00146912">
        <w:rPr>
          <w:i/>
          <w:noProof/>
        </w:rPr>
        <w:t>Sedimentation Engineering : Processes, Measurements, Modeling, and Practice</w:t>
      </w:r>
      <w:r>
        <w:rPr>
          <w:noProof/>
        </w:rPr>
        <w:t>, American Society of Civil Engineers, Reston, Va.</w:t>
      </w:r>
      <w:bookmarkEnd w:id="238"/>
    </w:p>
    <w:p w:rsidR="00146912" w:rsidRDefault="00146912" w:rsidP="00146912">
      <w:pPr>
        <w:spacing w:after="0"/>
        <w:ind w:left="720" w:hanging="720"/>
        <w:rPr>
          <w:noProof/>
        </w:rPr>
      </w:pPr>
      <w:bookmarkStart w:id="239" w:name="_ENREF_5_17"/>
      <w:r>
        <w:rPr>
          <w:noProof/>
        </w:rPr>
        <w:t xml:space="preserve">Gomez, B., and Church, M. (1989). "An Assessment of Bed Load Sediment Transport Formulae for Gravel Bed Rivers." </w:t>
      </w:r>
      <w:r w:rsidRPr="00146912">
        <w:rPr>
          <w:i/>
          <w:noProof/>
        </w:rPr>
        <w:t>Water Resour. Res.</w:t>
      </w:r>
      <w:r>
        <w:rPr>
          <w:noProof/>
        </w:rPr>
        <w:t>, 25(6), 1161-1186.</w:t>
      </w:r>
      <w:bookmarkEnd w:id="239"/>
    </w:p>
    <w:p w:rsidR="00146912" w:rsidRDefault="00146912" w:rsidP="00146912">
      <w:pPr>
        <w:spacing w:after="0"/>
        <w:ind w:left="720" w:hanging="720"/>
        <w:rPr>
          <w:noProof/>
        </w:rPr>
      </w:pPr>
      <w:bookmarkStart w:id="240" w:name="_ENREF_5_18"/>
      <w:r>
        <w:rPr>
          <w:noProof/>
        </w:rPr>
        <w:lastRenderedPageBreak/>
        <w:t>Gordon, N. D., McMahon, T. A., Finlayson, B. L., Gippel, C. J., and Nathan, R. J. (1992). "Stream Hydrology - an Introduction for Ecologists (2nd Edition)." John Wiley &amp; Sons.</w:t>
      </w:r>
      <w:bookmarkEnd w:id="240"/>
    </w:p>
    <w:p w:rsidR="00146912" w:rsidRDefault="00146912" w:rsidP="00146912">
      <w:pPr>
        <w:spacing w:after="0"/>
        <w:ind w:left="720" w:hanging="720"/>
        <w:rPr>
          <w:noProof/>
        </w:rPr>
      </w:pPr>
      <w:bookmarkStart w:id="241" w:name="_ENREF_5_19"/>
      <w:r>
        <w:rPr>
          <w:noProof/>
        </w:rPr>
        <w:t xml:space="preserve">Habersack, M., H., Nachtnebel, P., H., Laronne, and B., J. (2001). "The Continuous Measurement of Bedload Discharge in a Large Alpine Gravel Bed River." </w:t>
      </w:r>
      <w:r w:rsidRPr="00146912">
        <w:rPr>
          <w:i/>
          <w:noProof/>
        </w:rPr>
        <w:t>Journal of Hydraulic Research</w:t>
      </w:r>
      <w:r>
        <w:rPr>
          <w:noProof/>
        </w:rPr>
        <w:t>, 39, 125-133.</w:t>
      </w:r>
      <w:bookmarkEnd w:id="241"/>
    </w:p>
    <w:p w:rsidR="00146912" w:rsidRDefault="00146912" w:rsidP="00146912">
      <w:pPr>
        <w:spacing w:after="0"/>
        <w:ind w:left="720" w:hanging="720"/>
        <w:rPr>
          <w:noProof/>
        </w:rPr>
      </w:pPr>
      <w:bookmarkStart w:id="242" w:name="_ENREF_5_20"/>
      <w:r>
        <w:rPr>
          <w:noProof/>
        </w:rPr>
        <w:t xml:space="preserve">Hassan, M. A., and Church, M. (2001). "Sensitivity of Bed Load Transport in Harris Creek: Seasonal and Spatial Variation over a Cobble-Gravel Bar." </w:t>
      </w:r>
      <w:r w:rsidRPr="00146912">
        <w:rPr>
          <w:i/>
          <w:noProof/>
        </w:rPr>
        <w:t>Water Resour Res</w:t>
      </w:r>
      <w:r>
        <w:rPr>
          <w:noProof/>
        </w:rPr>
        <w:t>, 37(3), 813-825.</w:t>
      </w:r>
      <w:bookmarkEnd w:id="242"/>
    </w:p>
    <w:p w:rsidR="00146912" w:rsidRDefault="00146912" w:rsidP="00146912">
      <w:pPr>
        <w:spacing w:after="0"/>
        <w:ind w:left="720" w:hanging="720"/>
        <w:rPr>
          <w:noProof/>
        </w:rPr>
      </w:pPr>
      <w:bookmarkStart w:id="243" w:name="_ENREF_5_21"/>
      <w:r>
        <w:rPr>
          <w:noProof/>
        </w:rPr>
        <w:t xml:space="preserve">Hayward, J. A., and Southerland, A. J. (1974). "The Torlesse Stream Vertex-Tube Sediment Trap." </w:t>
      </w:r>
      <w:r w:rsidRPr="00146912">
        <w:rPr>
          <w:i/>
          <w:noProof/>
        </w:rPr>
        <w:t>Journal of Hydrology (N.Z.)</w:t>
      </w:r>
      <w:r>
        <w:rPr>
          <w:noProof/>
        </w:rPr>
        <w:t>, 13(1), 41-53.</w:t>
      </w:r>
      <w:bookmarkEnd w:id="243"/>
    </w:p>
    <w:p w:rsidR="00146912" w:rsidRDefault="00146912" w:rsidP="00146912">
      <w:pPr>
        <w:spacing w:after="0"/>
        <w:ind w:left="720" w:hanging="720"/>
        <w:rPr>
          <w:noProof/>
        </w:rPr>
      </w:pPr>
      <w:bookmarkStart w:id="244" w:name="_ENREF_5_22"/>
      <w:r>
        <w:rPr>
          <w:noProof/>
        </w:rPr>
        <w:t>Helley, E. J., and Smith, W. (1971). "Development and Calibration of a Pressure-Difference Bedload Sampler." W. R. D. U.S. Geological Survey, ed.Menlo Park, CA.</w:t>
      </w:r>
      <w:bookmarkEnd w:id="244"/>
    </w:p>
    <w:p w:rsidR="00146912" w:rsidRDefault="00146912" w:rsidP="00146912">
      <w:pPr>
        <w:spacing w:after="0"/>
        <w:ind w:left="720" w:hanging="720"/>
        <w:rPr>
          <w:noProof/>
        </w:rPr>
      </w:pPr>
      <w:bookmarkStart w:id="245" w:name="_ENREF_5_23"/>
      <w:r>
        <w:rPr>
          <w:noProof/>
        </w:rPr>
        <w:t>Hubbell, D. W. (1964). "Apparatus and Techniques for Measureing Bedload." U. S. G. Survey, ed., 74.</w:t>
      </w:r>
      <w:bookmarkEnd w:id="245"/>
    </w:p>
    <w:p w:rsidR="00146912" w:rsidRDefault="00146912" w:rsidP="00146912">
      <w:pPr>
        <w:spacing w:after="0"/>
        <w:ind w:left="720" w:hanging="720"/>
        <w:rPr>
          <w:noProof/>
        </w:rPr>
      </w:pPr>
      <w:bookmarkStart w:id="246" w:name="_ENREF_5_24"/>
      <w:r>
        <w:rPr>
          <w:noProof/>
        </w:rPr>
        <w:t xml:space="preserve">Hubbell, D. W. (1987). "Bedload Sampling and Analysis." </w:t>
      </w:r>
      <w:r w:rsidRPr="00146912">
        <w:rPr>
          <w:i/>
          <w:noProof/>
        </w:rPr>
        <w:t>Sediment Transport in Gravel-Bed Rivers</w:t>
      </w:r>
      <w:r>
        <w:rPr>
          <w:noProof/>
        </w:rPr>
        <w:t>, C. R. Thorne, J. C. Bathurst, and R. D. Hey, eds., John Wiley and Sons, New York</w:t>
      </w:r>
      <w:r>
        <w:rPr>
          <w:noProof/>
        </w:rPr>
        <w:tab/>
        <w:t>89-118.</w:t>
      </w:r>
      <w:bookmarkEnd w:id="246"/>
    </w:p>
    <w:p w:rsidR="00146912" w:rsidRDefault="00146912" w:rsidP="00146912">
      <w:pPr>
        <w:spacing w:after="0"/>
        <w:ind w:left="720" w:hanging="720"/>
        <w:rPr>
          <w:noProof/>
        </w:rPr>
      </w:pPr>
      <w:bookmarkStart w:id="247" w:name="_ENREF_5_25"/>
      <w:r>
        <w:rPr>
          <w:noProof/>
        </w:rPr>
        <w:t>Leisle, T. E., and Eads, R. E. (1971). " Methods to Measure Sedimentation of Spawning Gravels." F. S. U.S. Department of Agriculture, Pacific Southwest Forest and Range Experiment Station, ed.Berkeley, CA, 7.</w:t>
      </w:r>
      <w:bookmarkEnd w:id="247"/>
    </w:p>
    <w:p w:rsidR="00146912" w:rsidRDefault="00146912" w:rsidP="00146912">
      <w:pPr>
        <w:spacing w:after="0"/>
        <w:ind w:left="720" w:hanging="720"/>
        <w:rPr>
          <w:noProof/>
        </w:rPr>
      </w:pPr>
      <w:bookmarkStart w:id="248" w:name="_ENREF_5_26"/>
      <w:r>
        <w:rPr>
          <w:noProof/>
        </w:rPr>
        <w:t xml:space="preserve">Leopold, L. B., and Emmett, W. W. (1976). "Bedload Measurements, East Fork River, Wyoming." </w:t>
      </w:r>
      <w:r w:rsidRPr="00146912">
        <w:rPr>
          <w:i/>
          <w:noProof/>
        </w:rPr>
        <w:t>Proceedings of the National Academy of Sciences of the United States of America</w:t>
      </w:r>
      <w:r>
        <w:rPr>
          <w:noProof/>
        </w:rPr>
        <w:t>, 73(4), 1000-1004.</w:t>
      </w:r>
      <w:bookmarkEnd w:id="248"/>
    </w:p>
    <w:p w:rsidR="00146912" w:rsidRDefault="00146912" w:rsidP="00146912">
      <w:pPr>
        <w:spacing w:after="0"/>
        <w:ind w:left="720" w:hanging="720"/>
        <w:rPr>
          <w:noProof/>
        </w:rPr>
      </w:pPr>
      <w:bookmarkStart w:id="249" w:name="_ENREF_5_27"/>
      <w:r>
        <w:rPr>
          <w:noProof/>
        </w:rPr>
        <w:t>Mclean, D. G. (1980). "Flood Control and Sediment Transport Study of the Vedder River." Master of Science, University of British Columbia, Vancouver, BC.</w:t>
      </w:r>
      <w:bookmarkEnd w:id="249"/>
    </w:p>
    <w:p w:rsidR="00146912" w:rsidRDefault="00146912" w:rsidP="00146912">
      <w:pPr>
        <w:spacing w:after="0"/>
        <w:ind w:left="720" w:hanging="720"/>
        <w:rPr>
          <w:noProof/>
        </w:rPr>
      </w:pPr>
      <w:bookmarkStart w:id="250" w:name="_ENREF_5_28"/>
      <w:r>
        <w:rPr>
          <w:noProof/>
        </w:rPr>
        <w:t xml:space="preserve">Meyer-Peter, E., and Muller, R. "Formulas for Bed-Load Transport." </w:t>
      </w:r>
      <w:r w:rsidRPr="00146912">
        <w:rPr>
          <w:i/>
          <w:noProof/>
        </w:rPr>
        <w:t>Proc., 2nd Meeting of the IAHR</w:t>
      </w:r>
      <w:r>
        <w:rPr>
          <w:noProof/>
        </w:rPr>
        <w:t>, 39-64.</w:t>
      </w:r>
      <w:bookmarkEnd w:id="250"/>
    </w:p>
    <w:p w:rsidR="00146912" w:rsidRDefault="00146912" w:rsidP="00146912">
      <w:pPr>
        <w:spacing w:after="0"/>
        <w:ind w:left="720" w:hanging="720"/>
        <w:rPr>
          <w:noProof/>
        </w:rPr>
      </w:pPr>
      <w:bookmarkStart w:id="251" w:name="_ENREF_5_29"/>
      <w:r>
        <w:rPr>
          <w:noProof/>
        </w:rPr>
        <w:t>Milhous, R. T. (1973). "Sediment Transport in a Gravel-Bottomed Stream." Doctor of Philosophy, Oregon State University, Corvallis, Oregon.</w:t>
      </w:r>
      <w:bookmarkEnd w:id="251"/>
    </w:p>
    <w:p w:rsidR="00146912" w:rsidRDefault="00146912" w:rsidP="00146912">
      <w:pPr>
        <w:spacing w:after="0"/>
        <w:ind w:left="720" w:hanging="720"/>
        <w:rPr>
          <w:noProof/>
        </w:rPr>
      </w:pPr>
      <w:bookmarkStart w:id="252" w:name="_ENREF_5_30"/>
      <w:r>
        <w:rPr>
          <w:noProof/>
        </w:rPr>
        <w:t>MSHA (2011). "Manual for Hydrologic and Hydraulic Design, 2011 Revision." O. O. S. Maryland State Highway Administration, ed.</w:t>
      </w:r>
      <w:bookmarkEnd w:id="252"/>
    </w:p>
    <w:p w:rsidR="00146912" w:rsidRDefault="00146912" w:rsidP="00146912">
      <w:pPr>
        <w:spacing w:after="0"/>
        <w:ind w:left="720" w:hanging="720"/>
        <w:rPr>
          <w:noProof/>
        </w:rPr>
      </w:pPr>
      <w:bookmarkStart w:id="253" w:name="_ENREF_5_31"/>
      <w:r>
        <w:rPr>
          <w:noProof/>
        </w:rPr>
        <w:t xml:space="preserve">Nanson, G. C. (1974). "Bedload and Suspended-Load Transport in a Small, Steep, Mountain Stream." </w:t>
      </w:r>
      <w:r w:rsidRPr="00146912">
        <w:rPr>
          <w:i/>
          <w:noProof/>
        </w:rPr>
        <w:t>American Journal of Science</w:t>
      </w:r>
      <w:r>
        <w:rPr>
          <w:noProof/>
        </w:rPr>
        <w:t>, 274(5), 471-486.</w:t>
      </w:r>
      <w:bookmarkEnd w:id="253"/>
    </w:p>
    <w:p w:rsidR="00146912" w:rsidRDefault="00146912" w:rsidP="00146912">
      <w:pPr>
        <w:spacing w:after="0"/>
        <w:ind w:left="720" w:hanging="720"/>
        <w:rPr>
          <w:noProof/>
        </w:rPr>
      </w:pPr>
      <w:bookmarkStart w:id="254" w:name="_ENREF_5_32"/>
      <w:r>
        <w:rPr>
          <w:noProof/>
        </w:rPr>
        <w:t>O'Leray, S. J., and Beschta, R. L. (1981). "Bed Load Transport in an Oregon Coast Range Stream." W. R. Bulliten, ed., 886-894.</w:t>
      </w:r>
      <w:bookmarkEnd w:id="254"/>
    </w:p>
    <w:p w:rsidR="00146912" w:rsidRDefault="00146912" w:rsidP="00146912">
      <w:pPr>
        <w:spacing w:after="0"/>
        <w:ind w:left="720" w:hanging="720"/>
        <w:rPr>
          <w:noProof/>
        </w:rPr>
      </w:pPr>
      <w:bookmarkStart w:id="255" w:name="_ENREF_5_33"/>
      <w:r>
        <w:rPr>
          <w:noProof/>
        </w:rPr>
        <w:t xml:space="preserve">Parker, G. (2008). "Transport of Gravel and Sediment Mixtures." </w:t>
      </w:r>
      <w:r w:rsidRPr="00146912">
        <w:rPr>
          <w:i/>
          <w:noProof/>
        </w:rPr>
        <w:t>Sedimentation Engineering:  Processes, Measurements, Modeling, and Practive</w:t>
      </w:r>
      <w:r>
        <w:rPr>
          <w:noProof/>
        </w:rPr>
        <w:t>, M. H. Garcia, ed., American Society of Civil Engineers, Reston, VA.</w:t>
      </w:r>
      <w:bookmarkEnd w:id="255"/>
    </w:p>
    <w:p w:rsidR="00146912" w:rsidRDefault="00146912" w:rsidP="00146912">
      <w:pPr>
        <w:spacing w:after="0"/>
        <w:ind w:left="720" w:hanging="720"/>
        <w:rPr>
          <w:noProof/>
        </w:rPr>
      </w:pPr>
      <w:bookmarkStart w:id="256" w:name="_ENREF_5_34"/>
      <w:r>
        <w:rPr>
          <w:noProof/>
        </w:rPr>
        <w:t>Pitlick, J., Cui, Y., and Wilcock, P. (2009). "Manual for Computing Bed Load Transport Using Bags (Bedload Assessment for Gravel-Bed Streams) Software." F. S. U.S. Department of Agriculture, Rocky Mountain Research Station, ed., 45.</w:t>
      </w:r>
      <w:bookmarkEnd w:id="256"/>
    </w:p>
    <w:p w:rsidR="00146912" w:rsidRDefault="00146912" w:rsidP="00146912">
      <w:pPr>
        <w:spacing w:after="0"/>
        <w:ind w:left="720" w:hanging="720"/>
        <w:rPr>
          <w:noProof/>
        </w:rPr>
      </w:pPr>
      <w:bookmarkStart w:id="257" w:name="_ENREF_5_35"/>
      <w:r>
        <w:rPr>
          <w:noProof/>
        </w:rPr>
        <w:t xml:space="preserve">Powell, D. M., and Ashworth, P. J. (1995). "Spatial Pattern of Flow Competence and Bed Load Transport in a Divided Gravel Bed River." </w:t>
      </w:r>
      <w:r w:rsidRPr="00146912">
        <w:rPr>
          <w:i/>
          <w:noProof/>
        </w:rPr>
        <w:t>Water Resour Res</w:t>
      </w:r>
      <w:r>
        <w:rPr>
          <w:noProof/>
        </w:rPr>
        <w:t>, 31(3), 741-752.</w:t>
      </w:r>
      <w:bookmarkEnd w:id="257"/>
    </w:p>
    <w:p w:rsidR="00146912" w:rsidRDefault="00146912" w:rsidP="00146912">
      <w:pPr>
        <w:spacing w:after="0"/>
        <w:ind w:left="720" w:hanging="720"/>
        <w:rPr>
          <w:noProof/>
        </w:rPr>
      </w:pPr>
      <w:bookmarkStart w:id="258" w:name="_ENREF_5_36"/>
      <w:r>
        <w:rPr>
          <w:noProof/>
        </w:rPr>
        <w:t>Powell, D. M., Reid, I., Laronne, J. B., and Frostick, L. E. (1995). "Cross Stream Variability of Bedload Flux in Narrow and Wider Ephemeral Channels During Desert Flash Floods."</w:t>
      </w:r>
      <w:bookmarkEnd w:id="258"/>
    </w:p>
    <w:p w:rsidR="00146912" w:rsidRDefault="00146912" w:rsidP="00146912">
      <w:pPr>
        <w:spacing w:after="0"/>
        <w:ind w:left="720" w:hanging="720"/>
        <w:rPr>
          <w:noProof/>
        </w:rPr>
      </w:pPr>
      <w:bookmarkStart w:id="259" w:name="_ENREF_5_37"/>
      <w:r>
        <w:rPr>
          <w:noProof/>
        </w:rPr>
        <w:lastRenderedPageBreak/>
        <w:t xml:space="preserve">Reid, I., Frostick, L. E., and Layman, J. T. (1985). "The Incidence and Nature of Bedload Transport During Flood Flows in Coarse-Grained Alluvial Channels." </w:t>
      </w:r>
      <w:r w:rsidRPr="00146912">
        <w:rPr>
          <w:i/>
          <w:noProof/>
        </w:rPr>
        <w:t>Earth Surface Processes and Landforms</w:t>
      </w:r>
      <w:r>
        <w:rPr>
          <w:noProof/>
        </w:rPr>
        <w:t>, 10(1), 33-44.</w:t>
      </w:r>
      <w:bookmarkEnd w:id="259"/>
    </w:p>
    <w:p w:rsidR="00146912" w:rsidRDefault="00146912" w:rsidP="00146912">
      <w:pPr>
        <w:spacing w:after="0"/>
        <w:ind w:left="720" w:hanging="720"/>
        <w:rPr>
          <w:noProof/>
        </w:rPr>
      </w:pPr>
      <w:bookmarkStart w:id="260" w:name="_ENREF_5_38"/>
      <w:r>
        <w:rPr>
          <w:noProof/>
        </w:rPr>
        <w:t xml:space="preserve">Reid, I., Laronne, J. B., and Powell, D. M. (1995). "The Nahal Yatir Bedload Database: Sediment Dynamics in a Gravel-Bed Ephemeral Stream." </w:t>
      </w:r>
      <w:r w:rsidRPr="00146912">
        <w:rPr>
          <w:i/>
          <w:noProof/>
        </w:rPr>
        <w:t>Earth Surface Processes and Landforms</w:t>
      </w:r>
      <w:r>
        <w:rPr>
          <w:noProof/>
        </w:rPr>
        <w:t>, 20(9), 845-857.</w:t>
      </w:r>
      <w:bookmarkEnd w:id="260"/>
    </w:p>
    <w:p w:rsidR="00146912" w:rsidRDefault="00146912" w:rsidP="00146912">
      <w:pPr>
        <w:spacing w:after="0"/>
        <w:ind w:left="720" w:hanging="720"/>
        <w:rPr>
          <w:noProof/>
        </w:rPr>
      </w:pPr>
      <w:bookmarkStart w:id="261" w:name="_ENREF_5_39"/>
      <w:r>
        <w:rPr>
          <w:noProof/>
        </w:rPr>
        <w:t xml:space="preserve">Reid, J., Layman, J. T., and Frostick, L. E. (1980). "The Continuous Measurement of Bedload Discharge." </w:t>
      </w:r>
      <w:r w:rsidRPr="00146912">
        <w:rPr>
          <w:i/>
          <w:noProof/>
        </w:rPr>
        <w:t>Journal of Hydraulic Research = Journal de Recherches Hydrauliques</w:t>
      </w:r>
      <w:r>
        <w:rPr>
          <w:noProof/>
        </w:rPr>
        <w:t>, 18(3), 243-249.</w:t>
      </w:r>
      <w:bookmarkEnd w:id="261"/>
    </w:p>
    <w:p w:rsidR="00146912" w:rsidRDefault="00146912" w:rsidP="00146912">
      <w:pPr>
        <w:spacing w:after="0"/>
        <w:ind w:left="720" w:hanging="720"/>
        <w:rPr>
          <w:noProof/>
        </w:rPr>
      </w:pPr>
      <w:bookmarkStart w:id="262" w:name="_ENREF_5_40"/>
      <w:r>
        <w:rPr>
          <w:noProof/>
        </w:rPr>
        <w:t xml:space="preserve">Ryan, S. E., and Porth, L. S. (1999). "A Field Comparison of Three Pressure-Difference Bedload Samplers." </w:t>
      </w:r>
      <w:r w:rsidRPr="00146912">
        <w:rPr>
          <w:i/>
          <w:noProof/>
        </w:rPr>
        <w:t>Geomorphology</w:t>
      </w:r>
      <w:r>
        <w:rPr>
          <w:noProof/>
        </w:rPr>
        <w:t>, 30(4), 307-322.</w:t>
      </w:r>
      <w:bookmarkEnd w:id="262"/>
    </w:p>
    <w:p w:rsidR="00146912" w:rsidRDefault="00146912" w:rsidP="00146912">
      <w:pPr>
        <w:spacing w:after="0"/>
        <w:ind w:left="720" w:hanging="720"/>
        <w:rPr>
          <w:noProof/>
        </w:rPr>
      </w:pPr>
      <w:bookmarkStart w:id="263" w:name="_ENREF_5_41"/>
      <w:r>
        <w:rPr>
          <w:noProof/>
        </w:rPr>
        <w:t xml:space="preserve">Sterling, S. M., and Church, M. (2002). "Sediment Trapping Characteristics of a Pit Trap and the Helley-Smith Sampler in a Cobble Gravel Bed River." </w:t>
      </w:r>
      <w:r w:rsidRPr="00146912">
        <w:rPr>
          <w:i/>
          <w:noProof/>
        </w:rPr>
        <w:t>Water Resour. Res.</w:t>
      </w:r>
      <w:r>
        <w:rPr>
          <w:noProof/>
        </w:rPr>
        <w:t>, 38(8), 1144.</w:t>
      </w:r>
      <w:bookmarkEnd w:id="263"/>
    </w:p>
    <w:p w:rsidR="00146912" w:rsidRDefault="00146912" w:rsidP="00146912">
      <w:pPr>
        <w:spacing w:after="0"/>
        <w:ind w:left="720" w:hanging="720"/>
        <w:rPr>
          <w:noProof/>
        </w:rPr>
      </w:pPr>
      <w:bookmarkStart w:id="264" w:name="_ENREF_5_42"/>
      <w:r>
        <w:rPr>
          <w:noProof/>
        </w:rPr>
        <w:t xml:space="preserve">Tacconi, P., and Billi, P. (1987). "Bedload Transport Measurement by Vortex-Tube on Birginio Creek, Italy." </w:t>
      </w:r>
      <w:r w:rsidRPr="00146912">
        <w:rPr>
          <w:i/>
          <w:noProof/>
        </w:rPr>
        <w:t>Sediment Transport in Gravel-Bed Rivers</w:t>
      </w:r>
      <w:r>
        <w:rPr>
          <w:noProof/>
        </w:rPr>
        <w:t>, J. C. B. C. A. Thorne, And R. D. Hey, ed., Willey, Chichester, U.K., 583-615.</w:t>
      </w:r>
      <w:bookmarkEnd w:id="264"/>
    </w:p>
    <w:p w:rsidR="00146912" w:rsidRDefault="00146912" w:rsidP="00146912">
      <w:pPr>
        <w:spacing w:after="0"/>
        <w:ind w:left="720" w:hanging="720"/>
        <w:rPr>
          <w:noProof/>
        </w:rPr>
      </w:pPr>
      <w:bookmarkStart w:id="265" w:name="_ENREF_5_43"/>
      <w:r>
        <w:rPr>
          <w:noProof/>
        </w:rPr>
        <w:t>Whitaker, A. C. (1997). "The Initiation of Coarse Bed Load Transport in Gravel Bed Streams." Doctorate of Philosophy, University fo Missoula, Missolua.</w:t>
      </w:r>
      <w:bookmarkEnd w:id="265"/>
    </w:p>
    <w:p w:rsidR="00146912" w:rsidRDefault="00146912" w:rsidP="00146912">
      <w:pPr>
        <w:spacing w:after="0"/>
        <w:ind w:left="720" w:hanging="720"/>
        <w:rPr>
          <w:noProof/>
        </w:rPr>
      </w:pPr>
      <w:bookmarkStart w:id="266" w:name="_ENREF_5_44"/>
      <w:r>
        <w:rPr>
          <w:noProof/>
        </w:rPr>
        <w:t xml:space="preserve">Whitaker, A. C., and Potts, D. F. "Validation of Two Threshold Models for Bedload Initiation in an Upland Gravel-Bed Stream." </w:t>
      </w:r>
      <w:r w:rsidRPr="00146912">
        <w:rPr>
          <w:i/>
          <w:noProof/>
        </w:rPr>
        <w:t>Proc., Annual Symposium of the Americal Water Resources Association</w:t>
      </w:r>
      <w:r>
        <w:rPr>
          <w:noProof/>
        </w:rPr>
        <w:t>, 85-94.</w:t>
      </w:r>
      <w:bookmarkEnd w:id="266"/>
    </w:p>
    <w:p w:rsidR="00146912" w:rsidRDefault="00146912" w:rsidP="00146912">
      <w:pPr>
        <w:spacing w:after="0"/>
        <w:ind w:left="720" w:hanging="720"/>
        <w:rPr>
          <w:noProof/>
        </w:rPr>
      </w:pPr>
      <w:bookmarkStart w:id="267" w:name="_ENREF_5_45"/>
      <w:r>
        <w:rPr>
          <w:noProof/>
        </w:rPr>
        <w:t xml:space="preserve">Wilcock, P. R. (1998). "Two-Fraction Model of Initial Sediment Motion in Gravel-Bed Rivers." </w:t>
      </w:r>
      <w:r w:rsidRPr="00146912">
        <w:rPr>
          <w:i/>
          <w:noProof/>
        </w:rPr>
        <w:t>Science</w:t>
      </w:r>
      <w:r>
        <w:rPr>
          <w:noProof/>
        </w:rPr>
        <w:t>, 280(5362), 410-412.</w:t>
      </w:r>
      <w:bookmarkEnd w:id="267"/>
    </w:p>
    <w:p w:rsidR="00146912" w:rsidRDefault="00146912" w:rsidP="00146912">
      <w:pPr>
        <w:spacing w:after="0"/>
        <w:ind w:left="720" w:hanging="720"/>
        <w:rPr>
          <w:noProof/>
        </w:rPr>
      </w:pPr>
      <w:bookmarkStart w:id="268" w:name="_ENREF_5_46"/>
      <w:r>
        <w:rPr>
          <w:noProof/>
        </w:rPr>
        <w:t xml:space="preserve">Wilcock, P. R. (2001). "Toward a Practical Method for Estimating Sediment-Transport Rates in Gravel-Bed Rivers." </w:t>
      </w:r>
      <w:r w:rsidRPr="00146912">
        <w:rPr>
          <w:i/>
          <w:noProof/>
        </w:rPr>
        <w:t>Earth Surface Processes and Landforms</w:t>
      </w:r>
      <w:r>
        <w:rPr>
          <w:noProof/>
        </w:rPr>
        <w:t>, 26(13), 1395-1408.</w:t>
      </w:r>
      <w:bookmarkEnd w:id="268"/>
    </w:p>
    <w:p w:rsidR="00146912" w:rsidRDefault="00146912" w:rsidP="00146912">
      <w:pPr>
        <w:spacing w:after="0"/>
        <w:ind w:left="720" w:hanging="720"/>
        <w:rPr>
          <w:noProof/>
        </w:rPr>
      </w:pPr>
      <w:bookmarkStart w:id="269" w:name="_ENREF_5_47"/>
      <w:r>
        <w:rPr>
          <w:noProof/>
        </w:rPr>
        <w:t>Wilcock, P. R. "Sediment Transport in the Restoration of Gravel-Bed Rivers." ASCE, 433-433.</w:t>
      </w:r>
      <w:bookmarkEnd w:id="269"/>
    </w:p>
    <w:p w:rsidR="00146912" w:rsidRDefault="00146912" w:rsidP="00146912">
      <w:pPr>
        <w:ind w:left="720" w:hanging="720"/>
        <w:rPr>
          <w:noProof/>
        </w:rPr>
      </w:pPr>
      <w:bookmarkStart w:id="270" w:name="_ENREF_5_48"/>
      <w:r>
        <w:rPr>
          <w:noProof/>
        </w:rPr>
        <w:t xml:space="preserve">Xiang, Z., and Zhou, G. (1992). "Measuring Techniques of Bed Load in the Yangtyze River." </w:t>
      </w:r>
      <w:r w:rsidRPr="00146912">
        <w:rPr>
          <w:i/>
          <w:noProof/>
        </w:rPr>
        <w:t>IAHS</w:t>
      </w:r>
      <w:r>
        <w:rPr>
          <w:noProof/>
        </w:rPr>
        <w:t>, 210, 175-180.</w:t>
      </w:r>
      <w:bookmarkEnd w:id="270"/>
    </w:p>
    <w:p w:rsidR="00146912" w:rsidRDefault="00146912" w:rsidP="00146912">
      <w:pPr>
        <w:rPr>
          <w:noProof/>
        </w:rPr>
      </w:pPr>
    </w:p>
    <w:p w:rsidR="000A65ED" w:rsidRDefault="00DA7B45">
      <w:pPr>
        <w:spacing w:after="0"/>
      </w:pPr>
      <w:r>
        <w:fldChar w:fldCharType="end"/>
      </w:r>
    </w:p>
    <w:p w:rsidR="000A65ED" w:rsidRDefault="000A65ED">
      <w:pPr>
        <w:spacing w:after="0"/>
        <w:sectPr w:rsidR="000A65ED" w:rsidSect="007178AB">
          <w:headerReference w:type="default" r:id="rId53"/>
          <w:footerReference w:type="first" r:id="rId54"/>
          <w:pgSz w:w="12240" w:h="15840" w:code="1"/>
          <w:pgMar w:top="1440" w:right="1440" w:bottom="1440" w:left="1440" w:header="720" w:footer="720" w:gutter="0"/>
          <w:cols w:space="720"/>
          <w:noEndnote/>
          <w:docGrid w:linePitch="360"/>
        </w:sectPr>
      </w:pPr>
    </w:p>
    <w:p w:rsidR="00592C4F" w:rsidRDefault="00592C4F" w:rsidP="00253A9F">
      <w:pPr>
        <w:pStyle w:val="Heading1"/>
        <w:numPr>
          <w:ilvl w:val="0"/>
          <w:numId w:val="6"/>
        </w:numPr>
        <w:ind w:left="2160" w:hanging="720"/>
        <w:jc w:val="left"/>
      </w:pPr>
      <w:bookmarkStart w:id="271" w:name="_Toc362087435"/>
      <w:bookmarkStart w:id="272" w:name="_Toc364775360"/>
      <w:r>
        <w:lastRenderedPageBreak/>
        <w:t>Uncertainty</w:t>
      </w:r>
      <w:r w:rsidR="004776AE">
        <w:t xml:space="preserve"> in Selected </w:t>
      </w:r>
      <w:proofErr w:type="spellStart"/>
      <w:r w:rsidR="004776AE">
        <w:t>Bedload</w:t>
      </w:r>
      <w:proofErr w:type="spellEnd"/>
      <w:r w:rsidR="004776AE">
        <w:t xml:space="preserve"> Transport M</w:t>
      </w:r>
      <w:r>
        <w:t>odels:  Support for Stream Restoration</w:t>
      </w:r>
      <w:r w:rsidR="008751F1">
        <w:t xml:space="preserve"> Design</w:t>
      </w:r>
      <w:r>
        <w:t xml:space="preserve"> in the Southern Appalachian Ridge and </w:t>
      </w:r>
      <w:r w:rsidR="004776AE">
        <w:t>V</w:t>
      </w:r>
      <w:r>
        <w:t xml:space="preserve">alley </w:t>
      </w:r>
      <w:r w:rsidR="004776AE">
        <w:t>R</w:t>
      </w:r>
      <w:r>
        <w:t>egion</w:t>
      </w:r>
      <w:bookmarkEnd w:id="272"/>
    </w:p>
    <w:p w:rsidR="00592C4F" w:rsidRDefault="00592C4F">
      <w:pPr>
        <w:spacing w:after="0"/>
        <w:rPr>
          <w:b/>
          <w:bCs/>
          <w:caps/>
          <w:sz w:val="28"/>
        </w:rPr>
      </w:pPr>
      <w:r>
        <w:br w:type="page"/>
      </w:r>
    </w:p>
    <w:p w:rsidR="00FA3368" w:rsidRDefault="00CD00FE" w:rsidP="00905E40">
      <w:pPr>
        <w:pStyle w:val="Heading2"/>
        <w:numPr>
          <w:ilvl w:val="0"/>
          <w:numId w:val="0"/>
        </w:numPr>
        <w:ind w:left="360" w:hanging="360"/>
      </w:pPr>
      <w:bookmarkStart w:id="273" w:name="_Toc364775361"/>
      <w:r>
        <w:lastRenderedPageBreak/>
        <w:t xml:space="preserve">Chapter IV </w:t>
      </w:r>
      <w:r w:rsidR="00FA3368">
        <w:t>Abstract</w:t>
      </w:r>
      <w:bookmarkEnd w:id="273"/>
    </w:p>
    <w:p w:rsidR="00B237C3" w:rsidRDefault="00A75064" w:rsidP="00B237C3">
      <w:r>
        <w:t>Successful stream restoration designs on alluvial systems in part</w:t>
      </w:r>
      <w:r w:rsidR="00B237C3">
        <w:t xml:space="preserve"> require knowledge </w:t>
      </w:r>
      <w:r w:rsidR="00E763F4">
        <w:t xml:space="preserve">of </w:t>
      </w:r>
      <w:r w:rsidR="00B237C3">
        <w:t xml:space="preserve">or the ability to predict </w:t>
      </w:r>
      <w:proofErr w:type="spellStart"/>
      <w:r w:rsidR="00B237C3">
        <w:t>bedload</w:t>
      </w:r>
      <w:proofErr w:type="spellEnd"/>
      <w:r w:rsidR="00B237C3">
        <w:t xml:space="preserve"> transport rates over the range of flows capable of mobilizing and or sustaining </w:t>
      </w:r>
      <w:proofErr w:type="spellStart"/>
      <w:r w:rsidR="00B237C3">
        <w:t>bedload</w:t>
      </w:r>
      <w:proofErr w:type="spellEnd"/>
      <w:r w:rsidR="00B237C3">
        <w:t xml:space="preserve"> flux.</w:t>
      </w:r>
      <w:r>
        <w:t xml:space="preserve">  </w:t>
      </w:r>
      <w:r w:rsidR="00B237C3">
        <w:t xml:space="preserve">Site specific </w:t>
      </w:r>
      <w:proofErr w:type="spellStart"/>
      <w:r w:rsidR="00B237C3">
        <w:t>bedload</w:t>
      </w:r>
      <w:proofErr w:type="spellEnd"/>
      <w:r w:rsidR="00B237C3">
        <w:t xml:space="preserve"> transport measurements over the full range of anticipated channel flows are rarely available for a given site</w:t>
      </w:r>
      <w:r w:rsidR="00E763F4">
        <w:t>, so</w:t>
      </w:r>
      <w:r w:rsidR="00B237C3">
        <w:t xml:space="preserve"> designers must choose from available standard </w:t>
      </w:r>
      <w:proofErr w:type="spellStart"/>
      <w:r w:rsidR="00B237C3">
        <w:t>bedload</w:t>
      </w:r>
      <w:proofErr w:type="spellEnd"/>
      <w:r w:rsidR="00B237C3">
        <w:t xml:space="preserve"> transport models to make predictions.  However</w:t>
      </w:r>
      <w:r>
        <w:t>,</w:t>
      </w:r>
      <w:r w:rsidR="00B237C3">
        <w:t xml:space="preserve"> estimates of </w:t>
      </w:r>
      <w:proofErr w:type="spellStart"/>
      <w:r w:rsidR="00B237C3">
        <w:t>bedload</w:t>
      </w:r>
      <w:proofErr w:type="spellEnd"/>
      <w:r w:rsidR="00B237C3">
        <w:t xml:space="preserve"> transport rates developed from models are notoriously inaccurate</w:t>
      </w:r>
      <w:fldSimple w:instr="">
        <w:r w:rsidR="00B237C3">
          <w:t>(Wilcock 2001)</w:t>
        </w:r>
      </w:fldSimple>
      <w:r w:rsidR="00B237C3">
        <w:t xml:space="preserve">.  While the physics of particle motion in all alluvial systems are conceptually the same, there can </w:t>
      </w:r>
      <w:r w:rsidR="00C870D2">
        <w:t xml:space="preserve">be </w:t>
      </w:r>
      <w:r w:rsidR="00B237C3">
        <w:t>wide variation between the critical conditions for incipient motion in a</w:t>
      </w:r>
      <w:r w:rsidR="00C870D2">
        <w:t xml:space="preserve"> given system</w:t>
      </w:r>
      <w:r w:rsidR="00B237C3">
        <w:t xml:space="preserve"> due to the combined effects of cohesive materials, vegetation, and the relative fraction of sand and gravel.  Most </w:t>
      </w:r>
      <w:proofErr w:type="spellStart"/>
      <w:r w:rsidR="00B237C3">
        <w:t>bedload</w:t>
      </w:r>
      <w:proofErr w:type="spellEnd"/>
      <w:r w:rsidR="00B237C3">
        <w:t xml:space="preserve"> transport models can be adjusted to account for this by changing the “stock” reference shear stress (a surrogate for critical shear stress) in the formulae.</w:t>
      </w:r>
    </w:p>
    <w:p w:rsidR="00A75064" w:rsidRDefault="00A75064" w:rsidP="00FA3368">
      <w:r>
        <w:t xml:space="preserve">Calibration of a given </w:t>
      </w:r>
      <w:proofErr w:type="spellStart"/>
      <w:r>
        <w:t>bedload</w:t>
      </w:r>
      <w:proofErr w:type="spellEnd"/>
      <w:r>
        <w:t xml:space="preserve"> transport model by adjusting the reference shear stress certainly improves the potential for a model predictions</w:t>
      </w:r>
      <w:r w:rsidR="00E763F4">
        <w:t xml:space="preserve">, but </w:t>
      </w:r>
      <w:r>
        <w:t xml:space="preserve">it does not prevent model prediction errors </w:t>
      </w:r>
      <w:r w:rsidR="00E763F4">
        <w:t xml:space="preserve">due to uncertainty </w:t>
      </w:r>
      <w:r>
        <w:t>in other input parameters</w:t>
      </w:r>
      <w:r w:rsidR="00E763F4">
        <w:t>,</w:t>
      </w:r>
      <w:r>
        <w:t xml:space="preserve"> such as the channel roughness, particle diameter, and energy slope.  Errors in these input parameters can result in large errors in model predictions</w:t>
      </w:r>
      <w:r w:rsidR="00E763F4">
        <w:t>,</w:t>
      </w:r>
      <w:r>
        <w:t xml:space="preserve"> and the combined effect of even small simultaneous errors in all input parameters for a given model can result in order of magnitude errors in model predictions.  This is a troubling notion, as many </w:t>
      </w:r>
      <w:proofErr w:type="spellStart"/>
      <w:r>
        <w:t>bedload</w:t>
      </w:r>
      <w:proofErr w:type="spellEnd"/>
      <w:r>
        <w:t xml:space="preserve"> transport relations require specification of values including slope and Manning’s roughness; these values are known to vary with stage and are inherently difficult to specify without some degree of uncertainty.  This study demonstrates the result of error and uncertainty in input parameters for three different </w:t>
      </w:r>
      <w:proofErr w:type="spellStart"/>
      <w:r>
        <w:t>bedload</w:t>
      </w:r>
      <w:proofErr w:type="spellEnd"/>
      <w:r>
        <w:t xml:space="preserve"> models: 1) a modified form of the Meyer-Peter Muller </w:t>
      </w:r>
      <w:r w:rsidR="00DA7B45">
        <w:fldChar w:fldCharType="begin"/>
      </w:r>
      <w:r>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fldChar w:fldCharType="separate"/>
      </w:r>
      <w:r>
        <w:rPr>
          <w:noProof/>
        </w:rPr>
        <w:t>(</w:t>
      </w:r>
      <w:hyperlink w:anchor="_ENREF_6_13" w:tooltip="Meyer-Peter, 1948 #367" w:history="1">
        <w:r w:rsidR="00146912" w:rsidRPr="00BA0ECF">
          <w:rPr>
            <w:noProof/>
          </w:rPr>
          <w:t>1948</w:t>
        </w:r>
      </w:hyperlink>
      <w:r>
        <w:rPr>
          <w:noProof/>
        </w:rPr>
        <w:t>)</w:t>
      </w:r>
      <w:r w:rsidR="00DA7B45">
        <w:fldChar w:fldCharType="end"/>
      </w:r>
      <w:r w:rsidR="00584586">
        <w:t xml:space="preserve"> model</w:t>
      </w:r>
      <w:r>
        <w:t>, 2) a modified form o</w:t>
      </w:r>
      <w:r w:rsidR="00C870D2">
        <w:t xml:space="preserve">f the Parker, </w:t>
      </w:r>
      <w:proofErr w:type="spellStart"/>
      <w:r w:rsidR="00C870D2">
        <w:t>Klingeman</w:t>
      </w:r>
      <w:proofErr w:type="spellEnd"/>
      <w:r w:rsidR="00C870D2">
        <w:t>, and McL</w:t>
      </w:r>
      <w:r>
        <w:t xml:space="preserve">ean </w:t>
      </w:r>
      <w:r w:rsidR="00DA7B45">
        <w:fldChar w:fldCharType="begin"/>
      </w:r>
      <w:r>
        <w:instrText xml:space="preserve"> ADDIN EN.CITE &lt;EndNote&gt;&lt;Cite ExcludeAuth="1"&gt;&lt;Author&gt;Parker&lt;/Author&gt;&lt;Year&gt;1983&lt;/Year&gt;&lt;RecNum&gt;361&lt;/RecNum&gt;&lt;DisplayText&gt;(1983)&lt;/DisplayText&gt;&lt;record&gt;&lt;rec-number&gt;361&lt;/rec-number&gt;&lt;foreign-keys&gt;&lt;key app="EN" db-id="dfpz0vsensd0acesfatxwrvjvpfaedswv2rz"&gt;361&lt;/key&gt;&lt;key app="ENWeb" db-id="TQfX6ArtqgcAAEFNCFM"&gt;158&lt;/key&gt;&lt;/foreign-keys&gt;&lt;ref-type name="Journal Article"&gt;17&lt;/ref-type&gt;&lt;contributors&gt;&lt;authors&gt;&lt;author&gt;Parker, Gary&lt;/author&gt;&lt;author&gt;Klingeman, Peter C.&lt;/author&gt;&lt;author&gt;McLean, David G.&lt;/author&gt;&lt;/authors&gt;&lt;/contributors&gt;&lt;titles&gt;&lt;title&gt;Closure to ``Bedload and Size Distribution in Paved Gravel-Bed Streams&amp;apos;&amp;apos; by Gary Parker, Peter C. Klingeman, and David G. McLean (April, 1982)&lt;/title&gt;&lt;secondary-title&gt;Journal of Hydraulic Engineering&lt;/secondary-title&gt;&lt;/titles&gt;&lt;periodical&gt;&lt;full-title&gt;Journal of Hydraulic Engineering&lt;/full-title&gt;&lt;/periodical&gt;&lt;pages&gt;793-793&lt;/pages&gt;&lt;volume&gt;109&lt;/volume&gt;&lt;number&gt;5&lt;/number&gt;&lt;dates&gt;&lt;year&gt;1983&lt;/year&gt;&lt;/dates&gt;&lt;publisher&gt;ASCE&lt;/publisher&gt;&lt;urls&gt;&lt;related-urls&gt;&lt;url&gt;http://link.aip.org/link/?QHY/109/793/1&lt;/url&gt;&lt;/related-urls&gt;&lt;/urls&gt;&lt;electronic-resource-num&gt;10.1061/(asce)0733-9429(1983)109:5(793)&lt;/electronic-resource-num&gt;&lt;/record&gt;&lt;/Cite&gt;&lt;/EndNote&gt;</w:instrText>
      </w:r>
      <w:r w:rsidR="00DA7B45">
        <w:fldChar w:fldCharType="separate"/>
      </w:r>
      <w:r>
        <w:rPr>
          <w:noProof/>
        </w:rPr>
        <w:t>(</w:t>
      </w:r>
      <w:hyperlink w:anchor="_ENREF_6_21" w:tooltip="Parker, 1983 #361" w:history="1">
        <w:r w:rsidR="00146912" w:rsidRPr="00BA0ECF">
          <w:rPr>
            <w:noProof/>
          </w:rPr>
          <w:t>1983</w:t>
        </w:r>
      </w:hyperlink>
      <w:r>
        <w:rPr>
          <w:noProof/>
        </w:rPr>
        <w:t>)</w:t>
      </w:r>
      <w:r w:rsidR="00DA7B45">
        <w:fldChar w:fldCharType="end"/>
      </w:r>
      <w:r>
        <w:t xml:space="preserve"> model </w:t>
      </w:r>
      <w:r w:rsidR="00E763F4">
        <w:t xml:space="preserve">, and 3) </w:t>
      </w:r>
      <w:r>
        <w:t xml:space="preserve">the </w:t>
      </w:r>
      <w:proofErr w:type="spellStart"/>
      <w:r>
        <w:t>Wilcock</w:t>
      </w:r>
      <w:proofErr w:type="spellEnd"/>
      <w:r>
        <w:t xml:space="preserve"> </w:t>
      </w:r>
      <w:r w:rsidR="00DA7B45">
        <w:fldChar w:fldCharType="begin"/>
      </w:r>
      <w:r>
        <w:instrText xml:space="preserve"> ADDIN EN.CITE &lt;EndNote&gt;&lt;Cite ExcludeAuth="1"&gt;&lt;Author&gt;Wilcock&lt;/Author&gt;&lt;Year&gt;1998&lt;/Year&gt;&lt;RecNum&gt;352&lt;/RecNum&gt;&lt;DisplayText&gt;(1998)&lt;/DisplayText&gt;&lt;record&gt;&lt;rec-number&gt;352&lt;/rec-number&gt;&lt;foreign-keys&gt;&lt;key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fldChar w:fldCharType="separate"/>
      </w:r>
      <w:r>
        <w:rPr>
          <w:noProof/>
        </w:rPr>
        <w:t>(</w:t>
      </w:r>
      <w:hyperlink w:anchor="_ENREF_6_25" w:tooltip="Wilcock, 1998 #352" w:history="1">
        <w:r w:rsidR="00146912" w:rsidRPr="00BA0ECF">
          <w:rPr>
            <w:noProof/>
          </w:rPr>
          <w:t>1998</w:t>
        </w:r>
      </w:hyperlink>
      <w:r>
        <w:rPr>
          <w:noProof/>
        </w:rPr>
        <w:t>)</w:t>
      </w:r>
      <w:r w:rsidR="00DA7B45">
        <w:fldChar w:fldCharType="end"/>
      </w:r>
      <w:r w:rsidR="00D379AB">
        <w:t xml:space="preserve"> model</w:t>
      </w:r>
      <w:r>
        <w:t xml:space="preserve">. </w:t>
      </w:r>
    </w:p>
    <w:p w:rsidR="00A75064" w:rsidRDefault="00A75064" w:rsidP="00A75064">
      <w:r>
        <w:t xml:space="preserve">The impact of input errors </w:t>
      </w:r>
      <w:r w:rsidR="00584586">
        <w:t>wa</w:t>
      </w:r>
      <w:r>
        <w:t xml:space="preserve">s assessed for discrete variables and the impact of uncertainty </w:t>
      </w:r>
      <w:r w:rsidR="00584586">
        <w:t>wa</w:t>
      </w:r>
      <w:r>
        <w:t xml:space="preserve">s assessed for uniform uncertainty in all independent variables. The independent variables </w:t>
      </w:r>
      <w:r w:rsidR="00E763F4">
        <w:t xml:space="preserve">examined in this study </w:t>
      </w:r>
      <w:r>
        <w:t xml:space="preserve">are energy slope, </w:t>
      </w:r>
      <w:r w:rsidR="0010690D">
        <w:t>Manning’s n</w:t>
      </w:r>
      <w:r>
        <w:t xml:space="preserve">, reference shear, and the model specific grain diameter.  The result of error and uncertainty in the input parameters for these models is presented in comparison to the </w:t>
      </w:r>
      <w:proofErr w:type="spellStart"/>
      <w:r>
        <w:t>bedload</w:t>
      </w:r>
      <w:proofErr w:type="spellEnd"/>
      <w:r>
        <w:t xml:space="preserve"> transport data set collected at Little Turkey Creek, in Farragut</w:t>
      </w:r>
      <w:r w:rsidR="00C870D2">
        <w:t>, Tennessee</w:t>
      </w:r>
      <w:r>
        <w:t>.  With regard to discrete errors in these models, the</w:t>
      </w:r>
      <w:r w:rsidR="00E763F4">
        <w:t xml:space="preserve">y are most sensitive to </w:t>
      </w:r>
      <w:r>
        <w:t>Manning’s n</w:t>
      </w:r>
      <w:r w:rsidR="00E763F4">
        <w:t>,</w:t>
      </w:r>
      <w:r>
        <w:t xml:space="preserve"> followed closely by slope.  Errors as high as 50% still result in model estimates that are within the range of observed </w:t>
      </w:r>
      <w:proofErr w:type="spellStart"/>
      <w:r>
        <w:t>bedload</w:t>
      </w:r>
      <w:proofErr w:type="spellEnd"/>
      <w:r>
        <w:t xml:space="preserve"> transport rates at Little Turkey Creek.  Errors </w:t>
      </w:r>
      <w:r w:rsidR="00E763F4">
        <w:t xml:space="preserve">due to </w:t>
      </w:r>
      <w:r>
        <w:t xml:space="preserve">the other independent input parameters </w:t>
      </w:r>
      <w:r w:rsidR="00E763F4">
        <w:t xml:space="preserve">show </w:t>
      </w:r>
      <w:r>
        <w:t>markedly less sensitiv</w:t>
      </w:r>
      <w:r w:rsidR="00E763F4">
        <w:t>ity</w:t>
      </w:r>
      <w:r>
        <w:t xml:space="preserve"> in most instances.  The impact of uniform uncertainty associated with model input parameters suggests that even modest levels of uncertainty up to 20% translate to 95% confidence intervals for model results that can span an order of magnitude or more.  Finally, the results of </w:t>
      </w:r>
      <w:r w:rsidR="00584586">
        <w:t>this research</w:t>
      </w:r>
      <w:r>
        <w:t xml:space="preserve"> suggest that the modified M</w:t>
      </w:r>
      <w:r w:rsidR="00D379AB">
        <w:t>eyer-Peter Muller</w:t>
      </w:r>
      <w:r>
        <w:t xml:space="preserve"> model provides the most robust estimate for </w:t>
      </w:r>
      <w:proofErr w:type="spellStart"/>
      <w:r>
        <w:t>bedload</w:t>
      </w:r>
      <w:proofErr w:type="spellEnd"/>
      <w:r>
        <w:t xml:space="preserve"> transport on Little Turkey Creek.  However, the </w:t>
      </w:r>
      <w:proofErr w:type="spellStart"/>
      <w:r>
        <w:t>W</w:t>
      </w:r>
      <w:r w:rsidR="00D379AB">
        <w:t>ilcock</w:t>
      </w:r>
      <w:proofErr w:type="spellEnd"/>
      <w:r>
        <w:t xml:space="preserve"> (1998) model is </w:t>
      </w:r>
      <w:r w:rsidR="00E763F4">
        <w:t xml:space="preserve">also relatively </w:t>
      </w:r>
      <w:r>
        <w:t xml:space="preserve">robust and did not require calibration through modification of model coefficients to achieve agreement with the </w:t>
      </w:r>
      <w:proofErr w:type="spellStart"/>
      <w:r>
        <w:t>bedload</w:t>
      </w:r>
      <w:proofErr w:type="spellEnd"/>
      <w:r>
        <w:t xml:space="preserve"> data collected at Little Turkey Creek.</w:t>
      </w:r>
    </w:p>
    <w:p w:rsidR="00FA3368" w:rsidRDefault="00FA3368" w:rsidP="00FA3368">
      <w:r>
        <w:br w:type="page"/>
      </w:r>
    </w:p>
    <w:p w:rsidR="00BA0ECF" w:rsidRDefault="00BA0ECF" w:rsidP="002F01CB">
      <w:pPr>
        <w:pStyle w:val="Heading2"/>
        <w:numPr>
          <w:ilvl w:val="0"/>
          <w:numId w:val="15"/>
        </w:numPr>
        <w:ind w:left="360"/>
      </w:pPr>
      <w:bookmarkStart w:id="274" w:name="_Toc364775362"/>
      <w:r>
        <w:lastRenderedPageBreak/>
        <w:t>Introduction</w:t>
      </w:r>
      <w:bookmarkEnd w:id="274"/>
    </w:p>
    <w:p w:rsidR="00BA0ECF" w:rsidRDefault="00BA0ECF" w:rsidP="00BA0ECF">
      <w:r>
        <w:t xml:space="preserve">In alluvial rivers, </w:t>
      </w:r>
      <w:proofErr w:type="spellStart"/>
      <w:r>
        <w:t>bedload</w:t>
      </w:r>
      <w:proofErr w:type="spellEnd"/>
      <w:r>
        <w:t xml:space="preserve"> transport is the fundamental process maintaining a dynamically stable channel geometry in response to both the quantity and timing of water and the volume and character of coarse material delivered from the watershed </w:t>
      </w:r>
      <w:r w:rsidR="00DA7B45">
        <w:fldChar w:fldCharType="begin"/>
      </w:r>
      <w:r>
        <w:instrText xml:space="preserve"> ADDIN EN.CITE &lt;EndNote&gt;&lt;Cite&gt;&lt;Author&gt;Emmett&lt;/Author&gt;&lt;Year&gt;2001&lt;/Year&gt;&lt;RecNum&gt;231&lt;/RecNum&gt;&lt;DisplayText&gt;(Emmett and Wolman 2001; Leopold et al. 1964)&lt;/DisplayText&gt;&lt;record&gt;&lt;rec-number&gt;231&lt;/rec-number&gt;&lt;foreign-keys&gt;&lt;key app="EN" db-id="dfpz0vsensd0acesfatxwrvjvpfaedswv2rz"&gt;231&lt;/key&gt;&lt;key app="ENWeb" db-id="TQfX6ArtqgcAAEFNCFM"&gt;34&lt;/key&gt;&lt;/foreign-keys&gt;&lt;ref-type name="Journal Article"&gt;17&lt;/ref-type&gt;&lt;contributors&gt;&lt;authors&gt;&lt;author&gt;Emmett, William W.&lt;/author&gt;&lt;author&gt;Wolman, M. Gordon&lt;/author&gt;&lt;/authors&gt;&lt;/contributors&gt;&lt;titles&gt;&lt;title&gt;Effective discharge and gravel-bed rivers&lt;/title&gt;&lt;secondary-title&gt;Earth Surface Processes and Landforms&lt;/secondary-title&gt;&lt;/titles&gt;&lt;periodical&gt;&lt;full-title&gt;Earth Surface Processes and Landforms&lt;/full-title&gt;&lt;/periodical&gt;&lt;pages&gt;1369-1380&lt;/pages&gt;&lt;volume&gt;26&lt;/volume&gt;&lt;number&gt;13&lt;/number&gt;&lt;keywords&gt;&lt;keyword&gt;gravel-bed rivers&lt;/keyword&gt;&lt;keyword&gt;armouring&lt;/keyword&gt;&lt;keyword&gt;effective discharge&lt;/keyword&gt;&lt;keyword&gt;bankfull discharge&lt;/keyword&gt;&lt;/keywords&gt;&lt;dates&gt;&lt;year&gt;2001&lt;/year&gt;&lt;/dates&gt;&lt;publisher&gt;John Wiley &amp;amp; Sons, Ltd.&lt;/publisher&gt;&lt;isbn&gt;1096-9837&lt;/isbn&gt;&lt;urls&gt;&lt;related-urls&gt;&lt;url&gt;http://dx.doi.org/10.1002/esp.303&lt;/url&gt;&lt;/related-urls&gt;&lt;/urls&gt;&lt;electronic-resource-num&gt;10.1002/esp.303&lt;/electronic-resource-num&gt;&lt;/record&gt;&lt;/Cite&gt;&lt;Cite&gt;&lt;Author&gt;Leopold&lt;/Author&gt;&lt;Year&gt;1964&lt;/Year&gt;&lt;RecNum&gt;651&lt;/RecNum&gt;&lt;record&gt;&lt;rec-number&gt;651&lt;/rec-number&gt;&lt;foreign-keys&gt;&lt;key app="EN" db-id="dfpz0vsensd0acesfatxwrvjvpfaedswv2rz"&gt;651&lt;/key&gt;&lt;/foreign-keys&gt;&lt;ref-type name="Book"&gt;6&lt;/ref-type&gt;&lt;contributors&gt;&lt;authors&gt;&lt;author&gt;Leopold, Luna B.&lt;/author&gt;&lt;author&gt;Wolman, M. Gordon&lt;/author&gt;&lt;author&gt;Miller, John P.&lt;/author&gt;&lt;/authors&gt;&lt;/contributors&gt;&lt;titles&gt;&lt;title&gt;Fluvial processes in geomorphology&lt;/title&gt;&lt;secondary-title&gt;A Series of books in geology&lt;/secondary-title&gt;&lt;/titles&gt;&lt;pages&gt;xiii, 522 p.&lt;/pages&gt;&lt;keywords&gt;&lt;keyword&gt;Physical geography.&lt;/keyword&gt;&lt;keyword&gt;Rivers.&lt;/keyword&gt;&lt;/keywords&gt;&lt;dates&gt;&lt;year&gt;1964&lt;/year&gt;&lt;/dates&gt;&lt;pub-location&gt;San Francisco,&lt;/pub-location&gt;&lt;publisher&gt;W. H. Freeman&lt;/publisher&gt;&lt;call-num&gt;Eisenhower Stacks GB55 .L4 1964&lt;/call-num&gt;&lt;urls&gt;&lt;/urls&gt;&lt;/record&gt;&lt;/Cite&gt;&lt;/EndNote&gt;</w:instrText>
      </w:r>
      <w:r w:rsidR="00DA7B45">
        <w:fldChar w:fldCharType="separate"/>
      </w:r>
      <w:r>
        <w:rPr>
          <w:noProof/>
        </w:rPr>
        <w:t>(</w:t>
      </w:r>
      <w:hyperlink w:anchor="_ENREF_6_7" w:tooltip="Emmett, 2001 #231" w:history="1">
        <w:r w:rsidR="00146912" w:rsidRPr="00BA0ECF">
          <w:rPr>
            <w:noProof/>
          </w:rPr>
          <w:t>Emmett and Wolman 2001</w:t>
        </w:r>
      </w:hyperlink>
      <w:r>
        <w:rPr>
          <w:noProof/>
        </w:rPr>
        <w:t xml:space="preserve">; </w:t>
      </w:r>
      <w:hyperlink w:anchor="_ENREF_6_12" w:tooltip="Leopold, 1964 #651" w:history="1">
        <w:r w:rsidR="00146912" w:rsidRPr="00BA0ECF">
          <w:rPr>
            <w:noProof/>
          </w:rPr>
          <w:t>Leopold et al. 1964</w:t>
        </w:r>
      </w:hyperlink>
      <w:r>
        <w:rPr>
          <w:noProof/>
        </w:rPr>
        <w:t>)</w:t>
      </w:r>
      <w:r w:rsidR="00DA7B45">
        <w:fldChar w:fldCharType="end"/>
      </w:r>
      <w:r>
        <w:t xml:space="preserve">.  Engineering and conservation efforts aimed at restoring the form and function of </w:t>
      </w:r>
      <w:proofErr w:type="spellStart"/>
      <w:r>
        <w:t>riverine</w:t>
      </w:r>
      <w:proofErr w:type="spellEnd"/>
      <w:r>
        <w:t xml:space="preserve"> ecosystems increasingly recognize the importance of </w:t>
      </w:r>
      <w:proofErr w:type="spellStart"/>
      <w:r>
        <w:t>bedload</w:t>
      </w:r>
      <w:proofErr w:type="spellEnd"/>
      <w:r>
        <w:t xml:space="preserve"> transport.  Specifically, with regard to the plan and profile of proposed restoration designs and the ability of the proposed dimensions to maintain a dynamic equilibrium </w:t>
      </w:r>
      <w:r w:rsidR="00905E40">
        <w:t xml:space="preserve">within the restored reach </w:t>
      </w:r>
      <w:r w:rsidR="00DA7B45">
        <w:fldChar w:fldCharType="begin">
          <w:fldData xml:space="preserve">PEVuZE5vdGU+PENpdGU+PEF1dGhvcj5Hb29kd2luPC9BdXRob3I+PFllYXI+MjAwNDwvWWVhcj48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</w:fldData>
        </w:fldChar>
      </w:r>
      <w:r>
        <w:instrText xml:space="preserve"> ADDIN EN.CITE </w:instrText>
      </w:r>
      <w:r w:rsidR="00DA7B45">
        <w:fldChar w:fldCharType="begin">
          <w:fldData xml:space="preserve">PEVuZE5vdGU+PENpdGU+PEF1dGhvcj5Hb29kd2luPC9BdXRob3I+PFllYXI+MjAwNDwvWWVhcj48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</w:fldData>
        </w:fldChar>
      </w:r>
      <w:r>
        <w:instrText xml:space="preserve"> ADDIN EN.CITE.DATA </w:instrText>
      </w:r>
      <w:r w:rsidR="00DA7B45">
        <w:fldChar w:fldCharType="end"/>
      </w:r>
      <w:r w:rsidR="00DA7B45">
        <w:fldChar w:fldCharType="separate"/>
      </w:r>
      <w:r>
        <w:rPr>
          <w:noProof/>
        </w:rPr>
        <w:t>(</w:t>
      </w:r>
      <w:hyperlink w:anchor="_ENREF_6_1" w:tooltip="Barry, 2008 #206" w:history="1">
        <w:r w:rsidR="00146912" w:rsidRPr="00BA0ECF">
          <w:rPr>
            <w:noProof/>
          </w:rPr>
          <w:t>Barry et al. 2008</w:t>
        </w:r>
      </w:hyperlink>
      <w:proofErr w:type="gramStart"/>
      <w:r>
        <w:rPr>
          <w:noProof/>
        </w:rPr>
        <w:t xml:space="preserve">; </w:t>
      </w:r>
      <w:hyperlink w:anchor="_ENREF_6_9" w:tooltip="Goodwin, 2004 #236" w:history="1">
        <w:r w:rsidR="00146912" w:rsidRPr="00BA0ECF">
          <w:rPr>
            <w:noProof/>
          </w:rPr>
          <w:t>Goodwin 2004</w:t>
        </w:r>
      </w:hyperlink>
      <w:r>
        <w:rPr>
          <w:noProof/>
        </w:rPr>
        <w:t>;</w:t>
      </w:r>
      <w:proofErr w:type="gramEnd"/>
      <w:r>
        <w:rPr>
          <w:noProof/>
        </w:rPr>
        <w:t xml:space="preserve"> </w:t>
      </w:r>
      <w:hyperlink w:anchor="_ENREF_6_27" w:tooltip="Wilcock, 2004 #357" w:history="1">
        <w:r w:rsidR="00146912" w:rsidRPr="00BA0ECF">
          <w:rPr>
            <w:noProof/>
          </w:rPr>
          <w:t>Wilcock 2004</w:t>
        </w:r>
      </w:hyperlink>
      <w:r>
        <w:rPr>
          <w:noProof/>
        </w:rPr>
        <w:t>)</w:t>
      </w:r>
      <w:r w:rsidR="00DA7B45">
        <w:fldChar w:fldCharType="end"/>
      </w:r>
      <w:r>
        <w:t xml:space="preserve">.  </w:t>
      </w:r>
      <w:r w:rsidR="0010690D">
        <w:t xml:space="preserve">Restoration requires knowledge or the ability to predict </w:t>
      </w:r>
      <w:proofErr w:type="spellStart"/>
      <w:r w:rsidR="0010690D">
        <w:t>bedload</w:t>
      </w:r>
      <w:proofErr w:type="spellEnd"/>
      <w:r w:rsidR="0010690D">
        <w:t xml:space="preserve"> transport rates over the range of </w:t>
      </w:r>
      <w:r w:rsidR="00584586">
        <w:t>flows capable of mobilizing and\</w:t>
      </w:r>
      <w:r w:rsidR="0010690D">
        <w:t xml:space="preserve">or sustaining </w:t>
      </w:r>
      <w:proofErr w:type="spellStart"/>
      <w:r w:rsidR="0010690D">
        <w:t>bedload</w:t>
      </w:r>
      <w:proofErr w:type="spellEnd"/>
      <w:r w:rsidR="0010690D">
        <w:t xml:space="preserve"> flux.</w:t>
      </w:r>
    </w:p>
    <w:p w:rsidR="00BA0ECF" w:rsidRDefault="00BA0ECF" w:rsidP="00BA0ECF">
      <w:r>
        <w:t xml:space="preserve">Site specific </w:t>
      </w:r>
      <w:proofErr w:type="spellStart"/>
      <w:r>
        <w:t>bedload</w:t>
      </w:r>
      <w:proofErr w:type="spellEnd"/>
      <w:r>
        <w:t xml:space="preserve"> transport measurements over the full range of anticipated in channel flows are rarely available for a given site.  In this instance stream restoration designers must choose from available standard </w:t>
      </w:r>
      <w:proofErr w:type="spellStart"/>
      <w:r>
        <w:t>bedload</w:t>
      </w:r>
      <w:proofErr w:type="spellEnd"/>
      <w:r>
        <w:t xml:space="preserve"> transport models to make predictions.  However</w:t>
      </w:r>
      <w:r w:rsidR="00A75064">
        <w:t>,</w:t>
      </w:r>
      <w:r>
        <w:t xml:space="preserve"> estimates of </w:t>
      </w:r>
      <w:proofErr w:type="spellStart"/>
      <w:r>
        <w:t>bedload</w:t>
      </w:r>
      <w:proofErr w:type="spellEnd"/>
      <w:r>
        <w:t xml:space="preserve"> transport rates developed from models are notoriously inaccurate </w:t>
      </w:r>
      <w:r w:rsidR="00DA7B45">
        <w:fldChar w:fldCharType="begin">
          <w:fldData xml:space="preserve">PEVuZE5vdGU+PENpdGU+PEF1dGhvcj5XaWxjb2NrPC9BdXRob3I+PFllYXI+MjAwMTwvWWVhcj48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</w:fldData>
        </w:fldChar>
      </w:r>
      <w:r>
        <w:instrText xml:space="preserve"> ADDIN EN.CITE </w:instrText>
      </w:r>
      <w:r w:rsidR="00DA7B45">
        <w:fldChar w:fldCharType="begin">
          <w:fldData xml:space="preserve">PEVuZE5vdGU+PENpdGU+PEF1dGhvcj5XaWxjb2NrPC9BdXRob3I+PFllYXI+MjAwMTwvWWVhcj48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</w:fldData>
        </w:fldChar>
      </w:r>
      <w:r>
        <w:instrText xml:space="preserve"> ADDIN EN.CITE.DATA </w:instrText>
      </w:r>
      <w:r w:rsidR="00DA7B45">
        <w:fldChar w:fldCharType="end"/>
      </w:r>
      <w:r w:rsidR="00DA7B45">
        <w:fldChar w:fldCharType="separate"/>
      </w:r>
      <w:r>
        <w:rPr>
          <w:noProof/>
        </w:rPr>
        <w:t>(</w:t>
      </w:r>
      <w:hyperlink w:anchor="_ENREF_6_2" w:tooltip="Bravo-Espinosa, 2003 #310" w:history="1">
        <w:r w:rsidR="00146912" w:rsidRPr="00BA0ECF">
          <w:rPr>
            <w:noProof/>
          </w:rPr>
          <w:t>Bravo-Espinosa et al. 2003</w:t>
        </w:r>
      </w:hyperlink>
      <w:proofErr w:type="gramStart"/>
      <w:r>
        <w:rPr>
          <w:noProof/>
        </w:rPr>
        <w:t xml:space="preserve">; </w:t>
      </w:r>
      <w:hyperlink w:anchor="_ENREF_6_9" w:tooltip="Goodwin, 2004 #236" w:history="1">
        <w:r w:rsidR="00146912" w:rsidRPr="00BA0ECF">
          <w:rPr>
            <w:noProof/>
          </w:rPr>
          <w:t>Goodwin 2004</w:t>
        </w:r>
      </w:hyperlink>
      <w:r>
        <w:rPr>
          <w:noProof/>
        </w:rPr>
        <w:t xml:space="preserve">; </w:t>
      </w:r>
      <w:hyperlink w:anchor="_ENREF_6_26" w:tooltip="Wilcock, 2001 #353" w:history="1">
        <w:r w:rsidR="00146912" w:rsidRPr="00BA0ECF">
          <w:rPr>
            <w:noProof/>
          </w:rPr>
          <w:t>Wilcock 2001</w:t>
        </w:r>
      </w:hyperlink>
      <w:r>
        <w:rPr>
          <w:noProof/>
        </w:rPr>
        <w:t>;</w:t>
      </w:r>
      <w:proofErr w:type="gramEnd"/>
      <w:r>
        <w:rPr>
          <w:noProof/>
        </w:rPr>
        <w:t xml:space="preserve"> </w:t>
      </w:r>
      <w:hyperlink w:anchor="_ENREF_6_29" w:tooltip="Yang, 2001 #859" w:history="1">
        <w:r w:rsidR="00146912" w:rsidRPr="00BA0ECF">
          <w:rPr>
            <w:noProof/>
          </w:rPr>
          <w:t>Yang and Huang 2001</w:t>
        </w:r>
      </w:hyperlink>
      <w:r>
        <w:rPr>
          <w:noProof/>
        </w:rPr>
        <w:t>)</w:t>
      </w:r>
      <w:r w:rsidR="00DA7B45">
        <w:fldChar w:fldCharType="end"/>
      </w:r>
      <w:fldSimple w:instr="">
        <w:r>
          <w:t>(Wilcock 2001)</w:t>
        </w:r>
      </w:fldSimple>
      <w:r>
        <w:t xml:space="preserve">.  While the physics of particle motion in all alluvial systems are conceptually the same, there can </w:t>
      </w:r>
      <w:r w:rsidR="00C870D2">
        <w:t xml:space="preserve">be </w:t>
      </w:r>
      <w:r>
        <w:t>wide variation between the critical conditions for inc</w:t>
      </w:r>
      <w:r w:rsidR="00C870D2">
        <w:t>ipient motion in a given system</w:t>
      </w:r>
      <w:r>
        <w:t xml:space="preserve"> due to the combined effects of cohesive materials, vegetation, and the relative fraction of sand and gravel.  Most </w:t>
      </w:r>
      <w:proofErr w:type="spellStart"/>
      <w:r>
        <w:t>bedload</w:t>
      </w:r>
      <w:proofErr w:type="spellEnd"/>
      <w:r>
        <w:t xml:space="preserve"> transport models can be adjusted to account for this by changing the “stock” reference shear stress (a surrogate for critical shear stress</w:t>
      </w:r>
      <w:r w:rsidR="00867134">
        <w:t xml:space="preserve"> for initiation of particle motion</w:t>
      </w:r>
      <w:r>
        <w:t xml:space="preserve">) in the formulae </w:t>
      </w:r>
      <w:r w:rsidR="00DA7B45">
        <w:fldChar w:fldCharType="begin"/>
      </w:r>
      <w:r>
        <w:instrText xml:space="preserve"> ADDIN EN.CITE &lt;EndNote&gt;&lt;Cite&gt;&lt;Author&gt;Wilcock&lt;/Author&gt;&lt;Year&gt;2001&lt;/Year&gt;&lt;RecNum&gt;353&lt;/RecNum&gt;&lt;DisplayText&gt;(Wilcock 2001)&lt;/DisplayText&gt;&lt;record&gt;&lt;rec-number&gt;353&lt;/rec-number&gt;&lt;foreign-keys&gt;&lt;key app="EN" db-id="dfpz0vsensd0acesfatxwrvjvpfaedswv2rz"&gt;353&lt;/key&gt;&lt;key app="ENWeb" db-id="TQfX6ArtqgcAAEFNCFM"&gt;150&lt;/key&gt;&lt;/foreign-keys&gt;&lt;ref-type name="Journal Article"&gt;17&lt;/ref-type&gt;&lt;contributors&gt;&lt;authors&gt;&lt;author&gt;Wilcock, Peter R.&lt;/author&gt;&lt;/authors&gt;&lt;/contributors&gt;&lt;titles&gt;&lt;title&gt;Toward a practical method for estimating sediment-transport rates in gravel-bed rivers&lt;/title&gt;&lt;secondary-title&gt;Earth Surface Processes and Landforms&lt;/secondary-title&gt;&lt;/titles&gt;&lt;periodical&gt;&lt;full-title&gt;Earth Surface Processes and Landforms&lt;/full-title&gt;&lt;/periodical&gt;&lt;pages&gt;1395-1408&lt;/pages&gt;&lt;volume&gt;26&lt;/volume&gt;&lt;number&gt;13&lt;/number&gt;&lt;keywords&gt;&lt;keyword&gt;gravel-bed rivers&lt;/keyword&gt;&lt;keyword&gt;sediment-transport&lt;/keyword&gt;&lt;keyword&gt;methods&lt;/keyword&gt;&lt;keyword&gt;sediment budgets&lt;/keyword&gt;&lt;keyword&gt;fluvial geomorphology&lt;/keyword&gt;&lt;/keywords&gt;&lt;dates&gt;&lt;year&gt;2001&lt;/year&gt;&lt;/dates&gt;&lt;publisher&gt;John Wiley &amp;amp; Sons, Ltd.&lt;/publisher&gt;&lt;isbn&gt;1096-9837&lt;/isbn&gt;&lt;urls&gt;&lt;related-urls&gt;&lt;url&gt;http://dx.doi.org/10.1002/esp.301&lt;/url&gt;&lt;/related-urls&gt;&lt;/urls&gt;&lt;electronic-resource-num&gt;10.1002/esp.301&lt;/electronic-resource-num&gt;&lt;/record&gt;&lt;/Cite&gt;&lt;/EndNote&gt;</w:instrText>
      </w:r>
      <w:r w:rsidR="00DA7B45">
        <w:fldChar w:fldCharType="separate"/>
      </w:r>
      <w:r>
        <w:rPr>
          <w:noProof/>
        </w:rPr>
        <w:t>(</w:t>
      </w:r>
      <w:hyperlink w:anchor="_ENREF_6_26" w:tooltip="Wilcock, 2001 #353" w:history="1">
        <w:r w:rsidR="00146912" w:rsidRPr="00BA0ECF">
          <w:rPr>
            <w:noProof/>
          </w:rPr>
          <w:t>Wilcock 2001</w:t>
        </w:r>
      </w:hyperlink>
      <w:r>
        <w:rPr>
          <w:noProof/>
        </w:rPr>
        <w:t>)</w:t>
      </w:r>
      <w:r w:rsidR="00DA7B45">
        <w:fldChar w:fldCharType="end"/>
      </w:r>
      <w:r>
        <w:t xml:space="preserve">.  </w:t>
      </w:r>
    </w:p>
    <w:p w:rsidR="00BA0ECF" w:rsidRDefault="00BA0ECF" w:rsidP="00BA0ECF">
      <w:r>
        <w:t>Considerable effort has been spen</w:t>
      </w:r>
      <w:r w:rsidR="00C870D2">
        <w:t>t</w:t>
      </w:r>
      <w:r>
        <w:t xml:space="preserve"> over the years in comparing the accuracy of various transport formulas.  These comparisons suffer from the lack of known transport rates with which to compare model results for a given site.  </w:t>
      </w:r>
      <w:proofErr w:type="spellStart"/>
      <w:r>
        <w:t>Wilcock</w:t>
      </w:r>
      <w:proofErr w:type="spellEnd"/>
      <w:r>
        <w:t xml:space="preserve"> </w:t>
      </w:r>
      <w:r w:rsidR="00DA7B45">
        <w:fldChar w:fldCharType="begin"/>
      </w:r>
      <w:r>
        <w:instrText xml:space="preserve"> ADDIN EN.CITE &lt;EndNote&gt;&lt;Cite ExcludeAuth="1"&gt;&lt;Author&gt;Wilcock&lt;/Author&gt;&lt;Year&gt;2001&lt;/Year&gt;&lt;RecNum&gt;353&lt;/RecNum&gt;&lt;DisplayText&gt;(2001)&lt;/DisplayText&gt;&lt;record&gt;&lt;rec-number&gt;353&lt;/rec-number&gt;&lt;foreign-keys&gt;&lt;key app="EN" db-id="dfpz0vsensd0acesfatxwrvjvpfaedswv2rz"&gt;353&lt;/key&gt;&lt;key app="ENWeb" db-id="TQfX6ArtqgcAAEFNCFM"&gt;150&lt;/key&gt;&lt;/foreign-keys&gt;&lt;ref-type name="Journal Article"&gt;17&lt;/ref-type&gt;&lt;contributors&gt;&lt;authors&gt;&lt;author&gt;Wilcock, Peter R.&lt;/author&gt;&lt;/authors&gt;&lt;/contributors&gt;&lt;titles&gt;&lt;title&gt;Toward a practical method for estimating sediment-transport rates in gravel-bed rivers&lt;/title&gt;&lt;secondary-title&gt;Earth Surface Processes and Landforms&lt;/secondary-title&gt;&lt;/titles&gt;&lt;periodical&gt;&lt;full-title&gt;Earth Surface Processes and Landforms&lt;/full-title&gt;&lt;/periodical&gt;&lt;pages&gt;1395-1408&lt;/pages&gt;&lt;volume&gt;26&lt;/volume&gt;&lt;number&gt;13&lt;/number&gt;&lt;keywords&gt;&lt;keyword&gt;gravel-bed rivers&lt;/keyword&gt;&lt;keyword&gt;sediment-transport&lt;/keyword&gt;&lt;keyword&gt;methods&lt;/keyword&gt;&lt;keyword&gt;sediment budgets&lt;/keyword&gt;&lt;keyword&gt;fluvial geomorphology&lt;/keyword&gt;&lt;/keywords&gt;&lt;dates&gt;&lt;year&gt;2001&lt;/year&gt;&lt;/dates&gt;&lt;publisher&gt;John Wiley &amp;amp; Sons, Ltd.&lt;/publisher&gt;&lt;isbn&gt;1096-9837&lt;/isbn&gt;&lt;urls&gt;&lt;related-urls&gt;&lt;url&gt;http://dx.doi.org/10.1002/esp.301&lt;/url&gt;&lt;/related-urls&gt;&lt;/urls&gt;&lt;electronic-resource-num&gt;10.1002/esp.301&lt;/electronic-resource-num&gt;&lt;/record&gt;&lt;/Cite&gt;&lt;/EndNote&gt;</w:instrText>
      </w:r>
      <w:r w:rsidR="00DA7B45">
        <w:fldChar w:fldCharType="separate"/>
      </w:r>
      <w:r>
        <w:rPr>
          <w:noProof/>
        </w:rPr>
        <w:t>(</w:t>
      </w:r>
      <w:hyperlink w:anchor="_ENREF_6_26" w:tooltip="Wilcock, 2001 #353" w:history="1">
        <w:r w:rsidR="00146912" w:rsidRPr="00BA0ECF">
          <w:rPr>
            <w:noProof/>
          </w:rPr>
          <w:t>2001</w:t>
        </w:r>
      </w:hyperlink>
      <w:r>
        <w:rPr>
          <w:noProof/>
        </w:rPr>
        <w:t>)</w:t>
      </w:r>
      <w:r w:rsidR="00DA7B45">
        <w:fldChar w:fldCharType="end"/>
      </w:r>
      <w:r>
        <w:t xml:space="preserve"> asserts that such studies divert attention from the primary source of error in calculated transport rates</w:t>
      </w:r>
      <w:r w:rsidR="00E763F4">
        <w:t>, which he claims are due to</w:t>
      </w:r>
      <w:r>
        <w:t xml:space="preserve"> uncertainty in the boundary conditions rather than </w:t>
      </w:r>
      <w:r w:rsidR="00E763F4">
        <w:t xml:space="preserve">to </w:t>
      </w:r>
      <w:r>
        <w:t>model selection.  While this may be true in some instances, it is noted in this study that modification of the</w:t>
      </w:r>
      <w:r w:rsidR="00905E40">
        <w:t xml:space="preserve"> Meyer-Peter Muller </w:t>
      </w:r>
      <w:r w:rsidR="00DA7B45">
        <w:fldChar w:fldCharType="begin"/>
      </w:r>
      <w:r w:rsidR="00905E40">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fldChar w:fldCharType="separate"/>
      </w:r>
      <w:r w:rsidR="00905E40">
        <w:rPr>
          <w:noProof/>
        </w:rPr>
        <w:t>(</w:t>
      </w:r>
      <w:hyperlink w:anchor="_ENREF_6_13" w:tooltip="Meyer-Peter, 1948 #367" w:history="1">
        <w:r w:rsidR="00146912" w:rsidRPr="00BA0ECF">
          <w:rPr>
            <w:noProof/>
          </w:rPr>
          <w:t>1948</w:t>
        </w:r>
      </w:hyperlink>
      <w:r w:rsidR="00905E40">
        <w:rPr>
          <w:noProof/>
        </w:rPr>
        <w:t>)</w:t>
      </w:r>
      <w:r w:rsidR="00DA7B45">
        <w:fldChar w:fldCharType="end"/>
      </w:r>
      <w:r>
        <w:t xml:space="preserve"> and </w:t>
      </w:r>
      <w:r w:rsidR="00905E40">
        <w:t xml:space="preserve">Parker, </w:t>
      </w:r>
      <w:proofErr w:type="spellStart"/>
      <w:r w:rsidR="00905E40">
        <w:t>Klingeman</w:t>
      </w:r>
      <w:proofErr w:type="spellEnd"/>
      <w:r w:rsidR="00905E40">
        <w:t xml:space="preserve">, and Mclean </w:t>
      </w:r>
      <w:r w:rsidR="00DA7B45">
        <w:fldChar w:fldCharType="begin"/>
      </w:r>
      <w:r w:rsidR="00905E40">
        <w:instrText xml:space="preserve"> ADDIN EN.CITE &lt;EndNote&gt;&lt;Cite ExcludeAuth="1"&gt;&lt;Author&gt;Parker&lt;/Author&gt;&lt;Year&gt;1983&lt;/Year&gt;&lt;RecNum&gt;361&lt;/RecNum&gt;&lt;DisplayText&gt;(1983)&lt;/DisplayText&gt;&lt;record&gt;&lt;rec-number&gt;361&lt;/rec-number&gt;&lt;foreign-keys&gt;&lt;key app="EN" db-id="dfpz0vsensd0acesfatxwrvjvpfaedswv2rz"&gt;361&lt;/key&gt;&lt;key app="ENWeb" db-id="TQfX6ArtqgcAAEFNCFM"&gt;158&lt;/key&gt;&lt;/foreign-keys&gt;&lt;ref-type name="Journal Article"&gt;17&lt;/ref-type&gt;&lt;contributors&gt;&lt;authors&gt;&lt;author&gt;Parker, Gary&lt;/author&gt;&lt;author&gt;Klingeman, Peter C.&lt;/author&gt;&lt;author&gt;McLean, David G.&lt;/author&gt;&lt;/authors&gt;&lt;/contributors&gt;&lt;titles&gt;&lt;title&gt;Closure to ``Bedload and Size Distribution in Paved Gravel-Bed Streams&amp;apos;&amp;apos; by Gary Parker, Peter C. Klingeman, and David G. McLean (April, 1982)&lt;/title&gt;&lt;secondary-title&gt;Journal of Hydraulic Engineering&lt;/secondary-title&gt;&lt;/titles&gt;&lt;periodical&gt;&lt;full-title&gt;Journal of Hydraulic Engineering&lt;/full-title&gt;&lt;/periodical&gt;&lt;pages&gt;793-793&lt;/pages&gt;&lt;volume&gt;109&lt;/volume&gt;&lt;number&gt;5&lt;/number&gt;&lt;dates&gt;&lt;year&gt;1983&lt;/year&gt;&lt;/dates&gt;&lt;publisher&gt;ASCE&lt;/publisher&gt;&lt;urls&gt;&lt;related-urls&gt;&lt;url&gt;http://link.aip.org/link/?QHY/109/793/1&lt;/url&gt;&lt;/related-urls&gt;&lt;/urls&gt;&lt;electronic-resource-num&gt;10.1061/(asce)0733-9429(1983)109:5(793)&lt;/electronic-resource-num&gt;&lt;/record&gt;&lt;/Cite&gt;&lt;/EndNote&gt;</w:instrText>
      </w:r>
      <w:r w:rsidR="00DA7B45">
        <w:fldChar w:fldCharType="separate"/>
      </w:r>
      <w:r w:rsidR="00905E40">
        <w:rPr>
          <w:noProof/>
        </w:rPr>
        <w:t>(</w:t>
      </w:r>
      <w:hyperlink w:anchor="_ENREF_6_21" w:tooltip="Parker, 1983 #361" w:history="1">
        <w:r w:rsidR="00146912" w:rsidRPr="00BA0ECF">
          <w:rPr>
            <w:noProof/>
          </w:rPr>
          <w:t>1983</w:t>
        </w:r>
      </w:hyperlink>
      <w:r w:rsidR="00905E40">
        <w:rPr>
          <w:noProof/>
        </w:rPr>
        <w:t>)</w:t>
      </w:r>
      <w:r w:rsidR="00DA7B45">
        <w:fldChar w:fldCharType="end"/>
      </w:r>
      <w:r>
        <w:t xml:space="preserve"> models is necessary to provide agreement with the data set at Little Turkey Creek</w:t>
      </w:r>
      <w:r w:rsidR="00E763F4">
        <w:t>,</w:t>
      </w:r>
      <w:r>
        <w:t xml:space="preserve"> while no modification is necessary for the </w:t>
      </w:r>
      <w:proofErr w:type="spellStart"/>
      <w:r w:rsidR="00905E40">
        <w:t>Wilcock</w:t>
      </w:r>
      <w:proofErr w:type="spellEnd"/>
      <w:r w:rsidR="00905E40">
        <w:t xml:space="preserve"> </w:t>
      </w:r>
      <w:r w:rsidR="00DA7B45">
        <w:fldChar w:fldCharType="begin"/>
      </w:r>
      <w:r w:rsidR="00905E40">
        <w:instrText xml:space="preserve"> ADDIN EN.CITE &lt;EndNote&gt;&lt;Cite ExcludeAuth="1"&gt;&lt;Author&gt;Wilcock&lt;/Author&gt;&lt;Year&gt;1998&lt;/Year&gt;&lt;RecNum&gt;352&lt;/RecNum&gt;&lt;DisplayText&gt;(1998)&lt;/DisplayText&gt;&lt;record&gt;&lt;rec-number&gt;352&lt;/rec-number&gt;&lt;foreign-keys&gt;&lt;key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fldChar w:fldCharType="separate"/>
      </w:r>
      <w:r w:rsidR="00905E40">
        <w:rPr>
          <w:noProof/>
        </w:rPr>
        <w:t>(</w:t>
      </w:r>
      <w:hyperlink w:anchor="_ENREF_6_25" w:tooltip="Wilcock, 1998 #352" w:history="1">
        <w:r w:rsidR="00146912" w:rsidRPr="00BA0ECF">
          <w:rPr>
            <w:noProof/>
          </w:rPr>
          <w:t>1998</w:t>
        </w:r>
      </w:hyperlink>
      <w:r w:rsidR="00905E40">
        <w:rPr>
          <w:noProof/>
        </w:rPr>
        <w:t>)</w:t>
      </w:r>
      <w:r w:rsidR="00DA7B45">
        <w:fldChar w:fldCharType="end"/>
      </w:r>
      <w:r>
        <w:t xml:space="preserve">model.  Given that all three models are based on the same boundary conditions, it is recognized that model selection may indeed be important where a range of measured transport data points are not available.  This observation notwithstanding, the work presented in this study is concerned with the effect of error and uncertainty in model input parameters for relations that are anticipated to perform well at a given site given an absence of error and uncertainty in the input parameters.  </w:t>
      </w:r>
    </w:p>
    <w:p w:rsidR="00867134" w:rsidRDefault="00BA0ECF" w:rsidP="00BA0ECF">
      <w:r>
        <w:t xml:space="preserve">Calibration of a given </w:t>
      </w:r>
      <w:proofErr w:type="spellStart"/>
      <w:r>
        <w:t>bedload</w:t>
      </w:r>
      <w:proofErr w:type="spellEnd"/>
      <w:r>
        <w:t xml:space="preserve"> transport model by adjusting the reference shear stress certainly improves the potential for model predictions</w:t>
      </w:r>
      <w:r w:rsidR="00954DA2">
        <w:t>, but</w:t>
      </w:r>
      <w:r>
        <w:t xml:space="preserve"> it does not prevent model prediction errors </w:t>
      </w:r>
      <w:r w:rsidR="00954DA2">
        <w:t>caused by uncertainty</w:t>
      </w:r>
      <w:r>
        <w:t xml:space="preserve"> in other input parameters such as the channel roughness, particle diameter, and energy slope</w:t>
      </w:r>
      <w:r w:rsidR="00C870D2">
        <w:t xml:space="preserve"> </w:t>
      </w:r>
      <w:r w:rsidR="00DA7B45">
        <w:fldChar w:fldCharType="begin"/>
      </w:r>
      <w:r>
        <w:instrText xml:space="preserve"> ADDIN EN.CITE &lt;EndNote&gt;&lt;Cite&gt;&lt;Author&gt;Pitlick&lt;/Author&gt;&lt;Year&gt;2009&lt;/Year&gt;&lt;RecNum&gt;7&lt;/RecNum&gt;&lt;DisplayText&gt;(Pitlick et al. 2009)&lt;/DisplayText&gt;&lt;record&gt;&lt;rec-number&gt;7&lt;/rec-number&gt;&lt;foreign-keys&gt;&lt;key app="EN" db-id="dfpz0vsensd0acesfatxwrvjvpfaedswv2rz"&gt;7&lt;/key&gt;&lt;key app="ENWeb" db-id="TQfX6ArtqgcAAEFNCFM"&gt;8&lt;/key&gt;&lt;/foreign-keys&gt;&lt;ref-type name="Government Document"&gt;46&lt;/ref-type&gt;&lt;contributors&gt;&lt;authors&gt;&lt;author&gt;Pitlick, John&lt;/author&gt;&lt;author&gt;Cui, Yantao&lt;/author&gt;&lt;author&gt;Wilcock, Peter&lt;/author&gt;&lt;/authors&gt;&lt;secondary-authors&gt;&lt;author&gt;U.S. Department of Agriculture, Forest Service, Rocky Mountain Research Station&lt;/author&gt;&lt;/secondary-authors&gt;&lt;/contributors&gt;&lt;titles&gt;&lt;title&gt;Manual for computing bed load transport using BAGS (Bedload Assessment for Gravel-bed Streams) Software&lt;/title&gt;&lt;/titles&gt;&lt;pages&gt;45&lt;/pages&gt;&lt;dates&gt;&lt;year&gt;2009&lt;/year&gt;&lt;/dates&gt;&lt;isbn&gt;Gen. Tech. Rep. RMRS-GTR-223.&lt;/isbn&gt;&lt;urls&gt;&lt;related-urls&gt;&lt;url&gt;http://www.cnr.usu.edu/streamrestoration/files/uploads/Resources%20from%20Peter%20Wilcock/BAGsManualPt2.pdf&lt;/url&gt;&lt;/related-urls&gt;&lt;/urls&gt;&lt;/record&gt;&lt;/Cite&gt;&lt;/EndNote&gt;</w:instrText>
      </w:r>
      <w:r w:rsidR="00DA7B45">
        <w:fldChar w:fldCharType="separate"/>
      </w:r>
      <w:r>
        <w:rPr>
          <w:noProof/>
        </w:rPr>
        <w:t>(</w:t>
      </w:r>
      <w:hyperlink w:anchor="_ENREF_6_22" w:tooltip="Pitlick, 2009 #7" w:history="1">
        <w:r w:rsidR="00146912" w:rsidRPr="00BA0ECF">
          <w:rPr>
            <w:noProof/>
          </w:rPr>
          <w:t>Pitlick et al. 2009</w:t>
        </w:r>
      </w:hyperlink>
      <w:r>
        <w:rPr>
          <w:noProof/>
        </w:rPr>
        <w:t>)</w:t>
      </w:r>
      <w:r w:rsidR="00DA7B45">
        <w:fldChar w:fldCharType="end"/>
      </w:r>
      <w:r>
        <w:t>.  Errors in these input parameters can result in large errors in model predictions</w:t>
      </w:r>
      <w:r w:rsidR="00954DA2">
        <w:t>,</w:t>
      </w:r>
      <w:r>
        <w:t xml:space="preserve"> and the combined effect of even small simultaneous errors in all input parameters for a given model can result in order of magnitude errors in model predictions </w:t>
      </w:r>
      <w:r w:rsidR="00DA7B45">
        <w:fldChar w:fldCharType="begin">
          <w:fldData xml:space="preserve">PEVuZE5vdGU+PENpdGU+PEF1dGhvcj5XaWxjb2NrPC9BdXRob3I+PFllYXI+MjAwODwvWWVhcj48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</w:fldData>
        </w:fldChar>
      </w:r>
      <w:r w:rsidR="00596F68">
        <w:instrText xml:space="preserve"> ADDIN EN.CITE </w:instrText>
      </w:r>
      <w:r w:rsidR="00DA7B45">
        <w:fldChar w:fldCharType="begin">
          <w:fldData xml:space="preserve">PEVuZE5vdGU+PENpdGU+PEF1dGhvcj5XaWxjb2NrPC9BdXRob3I+PFllYXI+MjAwODwvWWVhcj48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</w:fldData>
        </w:fldChar>
      </w:r>
      <w:r w:rsidR="00596F68">
        <w:instrText xml:space="preserve"> ADDIN EN.CITE.DATA </w:instrText>
      </w:r>
      <w:r w:rsidR="00DA7B45">
        <w:fldChar w:fldCharType="end"/>
      </w:r>
      <w:r w:rsidR="00DA7B45">
        <w:fldChar w:fldCharType="separate"/>
      </w:r>
      <w:r>
        <w:rPr>
          <w:noProof/>
        </w:rPr>
        <w:t>(</w:t>
      </w:r>
      <w:hyperlink w:anchor="_ENREF_6_22" w:tooltip="Pitlick, 2009 #7" w:history="1">
        <w:r w:rsidR="00146912" w:rsidRPr="00BA0ECF">
          <w:rPr>
            <w:noProof/>
          </w:rPr>
          <w:t>Pitlick et al. 2009</w:t>
        </w:r>
      </w:hyperlink>
      <w:r>
        <w:rPr>
          <w:noProof/>
        </w:rPr>
        <w:t xml:space="preserve">; </w:t>
      </w:r>
      <w:hyperlink w:anchor="_ENREF_6_24" w:tooltip="Wilcock, 2008 #377" w:history="1">
        <w:r w:rsidR="00146912" w:rsidRPr="00BA0ECF">
          <w:rPr>
            <w:noProof/>
          </w:rPr>
          <w:t>Wilcock et al. 2008</w:t>
        </w:r>
      </w:hyperlink>
      <w:r>
        <w:rPr>
          <w:noProof/>
        </w:rPr>
        <w:t xml:space="preserve">; </w:t>
      </w:r>
      <w:hyperlink w:anchor="_ENREF_6_27" w:tooltip="Wilcock, 2004 #357" w:history="1">
        <w:r w:rsidR="00146912" w:rsidRPr="00BA0ECF">
          <w:rPr>
            <w:noProof/>
          </w:rPr>
          <w:t>Wilcock 2004</w:t>
        </w:r>
      </w:hyperlink>
      <w:r>
        <w:rPr>
          <w:noProof/>
        </w:rPr>
        <w:t>)</w:t>
      </w:r>
      <w:r w:rsidR="00DA7B45">
        <w:fldChar w:fldCharType="end"/>
      </w:r>
      <w:r>
        <w:t xml:space="preserve">.  This is a troubling notion, as many </w:t>
      </w:r>
      <w:proofErr w:type="spellStart"/>
      <w:r>
        <w:t>bedload</w:t>
      </w:r>
      <w:proofErr w:type="spellEnd"/>
      <w:r>
        <w:t xml:space="preserve"> transport relations require specification of values including slope and Manning’s </w:t>
      </w:r>
      <w:r>
        <w:lastRenderedPageBreak/>
        <w:t xml:space="preserve">roughness; these values are known to vary with stage and are inherently difficult to specify without some degree of uncertainty.  </w:t>
      </w:r>
    </w:p>
    <w:p w:rsidR="00BA0ECF" w:rsidRDefault="00867134" w:rsidP="00BA0ECF">
      <w:r>
        <w:t>The objective of this study is to illustrate</w:t>
      </w:r>
      <w:r w:rsidR="00BA0ECF">
        <w:t xml:space="preserve"> the result of error and uncertainty in input parameters for three different </w:t>
      </w:r>
      <w:proofErr w:type="spellStart"/>
      <w:r w:rsidR="00BA0ECF">
        <w:t>bedload</w:t>
      </w:r>
      <w:proofErr w:type="spellEnd"/>
      <w:r w:rsidR="00BA0ECF">
        <w:t xml:space="preserve"> models: 1) a modified form of the Meyer-Peter Muller </w:t>
      </w:r>
      <w:r w:rsidR="00DA7B45">
        <w:fldChar w:fldCharType="begin"/>
      </w:r>
      <w:r w:rsidR="00BA0ECF">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fldChar w:fldCharType="separate"/>
      </w:r>
      <w:r w:rsidR="00BA0ECF">
        <w:rPr>
          <w:noProof/>
        </w:rPr>
        <w:t>(</w:t>
      </w:r>
      <w:hyperlink w:anchor="_ENREF_6_13" w:tooltip="Meyer-Peter, 1948 #367" w:history="1">
        <w:r w:rsidR="00146912" w:rsidRPr="00BA0ECF">
          <w:rPr>
            <w:noProof/>
          </w:rPr>
          <w:t>1948</w:t>
        </w:r>
      </w:hyperlink>
      <w:r w:rsidR="00BA0ECF">
        <w:rPr>
          <w:noProof/>
        </w:rPr>
        <w:t>)</w:t>
      </w:r>
      <w:r w:rsidR="00DA7B45">
        <w:fldChar w:fldCharType="end"/>
      </w:r>
      <w:r w:rsidR="00BA0ECF">
        <w:t xml:space="preserve"> model (</w:t>
      </w:r>
      <w:proofErr w:type="spellStart"/>
      <w:r w:rsidR="00BA0ECF">
        <w:t>MPM</w:t>
      </w:r>
      <w:proofErr w:type="spellEnd"/>
      <w:r w:rsidR="00BA0ECF">
        <w:t xml:space="preserve">), 2) a modified form of the Parker, </w:t>
      </w:r>
      <w:proofErr w:type="spellStart"/>
      <w:r w:rsidR="00BA0ECF">
        <w:t>Klingeman</w:t>
      </w:r>
      <w:proofErr w:type="spellEnd"/>
      <w:r w:rsidR="00BA0ECF">
        <w:t xml:space="preserve">, and Mclean </w:t>
      </w:r>
      <w:r w:rsidR="00DA7B45">
        <w:fldChar w:fldCharType="begin"/>
      </w:r>
      <w:r w:rsidR="00BA0ECF">
        <w:instrText xml:space="preserve"> ADDIN EN.CITE &lt;EndNote&gt;&lt;Cite ExcludeAuth="1"&gt;&lt;Author&gt;Parker&lt;/Author&gt;&lt;Year&gt;1983&lt;/Year&gt;&lt;RecNum&gt;361&lt;/RecNum&gt;&lt;DisplayText&gt;(1983)&lt;/DisplayText&gt;&lt;record&gt;&lt;rec-number&gt;361&lt;/rec-number&gt;&lt;foreign-keys&gt;&lt;key app="EN" db-id="dfpz0vsensd0acesfatxwrvjvpfaedswv2rz"&gt;361&lt;/key&gt;&lt;key app="ENWeb" db-id="TQfX6ArtqgcAAEFNCFM"&gt;158&lt;/key&gt;&lt;/foreign-keys&gt;&lt;ref-type name="Journal Article"&gt;17&lt;/ref-type&gt;&lt;contributors&gt;&lt;authors&gt;&lt;author&gt;Parker, Gary&lt;/author&gt;&lt;author&gt;Klingeman, Peter C.&lt;/author&gt;&lt;author&gt;McLean, David G.&lt;/author&gt;&lt;/authors&gt;&lt;/contributors&gt;&lt;titles&gt;&lt;title&gt;Closure to ``Bedload and Size Distribution in Paved Gravel-Bed Streams&amp;apos;&amp;apos; by Gary Parker, Peter C. Klingeman, and David G. McLean (April, 1982)&lt;/title&gt;&lt;secondary-title&gt;Journal of Hydraulic Engineering&lt;/secondary-title&gt;&lt;/titles&gt;&lt;periodical&gt;&lt;full-title&gt;Journal of Hydraulic Engineering&lt;/full-title&gt;&lt;/periodical&gt;&lt;pages&gt;793-793&lt;/pages&gt;&lt;volume&gt;109&lt;/volume&gt;&lt;number&gt;5&lt;/number&gt;&lt;dates&gt;&lt;year&gt;1983&lt;/year&gt;&lt;/dates&gt;&lt;publisher&gt;ASCE&lt;/publisher&gt;&lt;urls&gt;&lt;related-urls&gt;&lt;url&gt;http://link.aip.org/link/?QHY/109/793/1&lt;/url&gt;&lt;/related-urls&gt;&lt;/urls&gt;&lt;electronic-resource-num&gt;10.1061/(asce)0733-9429(1983)109:5(793)&lt;/electronic-resource-num&gt;&lt;/record&gt;&lt;/Cite&gt;&lt;/EndNote&gt;</w:instrText>
      </w:r>
      <w:r w:rsidR="00DA7B45">
        <w:fldChar w:fldCharType="separate"/>
      </w:r>
      <w:r w:rsidR="00BA0ECF">
        <w:rPr>
          <w:noProof/>
        </w:rPr>
        <w:t>(</w:t>
      </w:r>
      <w:hyperlink w:anchor="_ENREF_6_21" w:tooltip="Parker, 1983 #361" w:history="1">
        <w:r w:rsidR="00146912" w:rsidRPr="00BA0ECF">
          <w:rPr>
            <w:noProof/>
          </w:rPr>
          <w:t>1983</w:t>
        </w:r>
      </w:hyperlink>
      <w:r w:rsidR="00BA0ECF">
        <w:rPr>
          <w:noProof/>
        </w:rPr>
        <w:t>)</w:t>
      </w:r>
      <w:r w:rsidR="00DA7B45">
        <w:fldChar w:fldCharType="end"/>
      </w:r>
      <w:r w:rsidR="00BA0ECF">
        <w:t xml:space="preserve"> model (</w:t>
      </w:r>
      <w:proofErr w:type="spellStart"/>
      <w:r w:rsidR="00BA0ECF">
        <w:t>PKM</w:t>
      </w:r>
      <w:proofErr w:type="spellEnd"/>
      <w:r w:rsidR="00BA0ECF">
        <w:t xml:space="preserve">), and 3) the </w:t>
      </w:r>
      <w:proofErr w:type="spellStart"/>
      <w:r w:rsidR="00BA0ECF">
        <w:t>Wilcock</w:t>
      </w:r>
      <w:proofErr w:type="spellEnd"/>
      <w:r w:rsidR="00BA0ECF">
        <w:t xml:space="preserve"> </w:t>
      </w:r>
      <w:r w:rsidR="00DA7B45">
        <w:fldChar w:fldCharType="begin"/>
      </w:r>
      <w:r w:rsidR="00BA0ECF">
        <w:instrText xml:space="preserve"> ADDIN EN.CITE &lt;EndNote&gt;&lt;Cite ExcludeAuth="1"&gt;&lt;Author&gt;Wilcock&lt;/Author&gt;&lt;Year&gt;1998&lt;/Year&gt;&lt;RecNum&gt;352&lt;/RecNum&gt;&lt;DisplayText&gt;(1998)&lt;/DisplayText&gt;&lt;record&gt;&lt;rec-number&gt;352&lt;/rec-number&gt;&lt;foreign-keys&gt;&lt;key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fldChar w:fldCharType="separate"/>
      </w:r>
      <w:r w:rsidR="00BA0ECF">
        <w:rPr>
          <w:noProof/>
        </w:rPr>
        <w:t>(</w:t>
      </w:r>
      <w:hyperlink w:anchor="_ENREF_6_25" w:tooltip="Wilcock, 1998 #352" w:history="1">
        <w:r w:rsidR="00146912" w:rsidRPr="00BA0ECF">
          <w:rPr>
            <w:noProof/>
          </w:rPr>
          <w:t>1998</w:t>
        </w:r>
      </w:hyperlink>
      <w:r w:rsidR="00BA0ECF">
        <w:rPr>
          <w:noProof/>
        </w:rPr>
        <w:t>)</w:t>
      </w:r>
      <w:r w:rsidR="00DA7B45">
        <w:fldChar w:fldCharType="end"/>
      </w:r>
      <w:r w:rsidR="00BA0ECF">
        <w:t xml:space="preserve"> model (</w:t>
      </w:r>
      <w:proofErr w:type="spellStart"/>
      <w:r w:rsidR="00BA0ECF">
        <w:t>W</w:t>
      </w:r>
      <w:r w:rsidR="00C16A52">
        <w:t>98</w:t>
      </w:r>
      <w:proofErr w:type="spellEnd"/>
      <w:r w:rsidR="00BA0ECF">
        <w:t xml:space="preserve">). </w:t>
      </w:r>
      <w:r w:rsidR="0010690D">
        <w:t xml:space="preserve">The result of error and uncertainty in the input parameters for these models is presented in comparison to the </w:t>
      </w:r>
      <w:proofErr w:type="spellStart"/>
      <w:r w:rsidR="0010690D">
        <w:t>bedload</w:t>
      </w:r>
      <w:proofErr w:type="spellEnd"/>
      <w:r w:rsidR="0010690D">
        <w:t xml:space="preserve"> transport data set collected at Little Turkey Creek, in Farragut Tennessee (see Chapter II).</w:t>
      </w:r>
    </w:p>
    <w:p w:rsidR="00BA0ECF" w:rsidRDefault="00BA0ECF" w:rsidP="002F01CB">
      <w:pPr>
        <w:pStyle w:val="Heading2"/>
      </w:pPr>
      <w:bookmarkStart w:id="275" w:name="_Toc364775363"/>
      <w:r>
        <w:t>S</w:t>
      </w:r>
      <w:r w:rsidR="002B73C9">
        <w:t>tudy</w:t>
      </w:r>
      <w:r>
        <w:t xml:space="preserve"> D</w:t>
      </w:r>
      <w:r w:rsidR="002B73C9">
        <w:t>esign</w:t>
      </w:r>
      <w:r>
        <w:t xml:space="preserve"> </w:t>
      </w:r>
      <w:r w:rsidR="002B73C9">
        <w:t>and</w:t>
      </w:r>
      <w:r w:rsidR="00592C4F">
        <w:t xml:space="preserve"> </w:t>
      </w:r>
      <w:r w:rsidR="002B73C9">
        <w:t>Methods</w:t>
      </w:r>
      <w:bookmarkEnd w:id="275"/>
    </w:p>
    <w:p w:rsidR="00BA0ECF" w:rsidRDefault="00BA0ECF" w:rsidP="00BA0ECF">
      <w:r>
        <w:t xml:space="preserve">The </w:t>
      </w:r>
      <w:proofErr w:type="spellStart"/>
      <w:r>
        <w:t>bedload</w:t>
      </w:r>
      <w:proofErr w:type="spellEnd"/>
      <w:r>
        <w:t xml:space="preserve"> transport data used to compare the results of error and uncertainty in the selected model</w:t>
      </w:r>
      <w:r w:rsidR="00C870D2">
        <w:t>s</w:t>
      </w:r>
      <w:r>
        <w:t xml:space="preserve"> </w:t>
      </w:r>
      <w:r w:rsidR="00C870D2">
        <w:t>were</w:t>
      </w:r>
      <w:r>
        <w:t xml:space="preserve"> collected over the course of two years and include </w:t>
      </w:r>
      <w:proofErr w:type="spellStart"/>
      <w:r>
        <w:t>bedload</w:t>
      </w:r>
      <w:proofErr w:type="spellEnd"/>
      <w:r>
        <w:t xml:space="preserve"> rate observation collected at 5 minute intervals for 11 </w:t>
      </w:r>
      <w:proofErr w:type="spellStart"/>
      <w:r>
        <w:t>bedload</w:t>
      </w:r>
      <w:proofErr w:type="spellEnd"/>
      <w:r>
        <w:t xml:space="preserve"> transport events up to a total collected volume of approximately 1.6 </w:t>
      </w:r>
      <w:proofErr w:type="spellStart"/>
      <w:r>
        <w:t>m</w:t>
      </w:r>
      <w:r>
        <w:rPr>
          <w:vertAlign w:val="superscript"/>
        </w:rPr>
        <w:t>3</w:t>
      </w:r>
      <w:proofErr w:type="spellEnd"/>
      <w:r>
        <w:t xml:space="preserve"> of material.  </w:t>
      </w:r>
      <w:proofErr w:type="spellStart"/>
      <w:r>
        <w:t>Bedload</w:t>
      </w:r>
      <w:proofErr w:type="spellEnd"/>
      <w:r>
        <w:t xml:space="preserve"> observations were collected in concert with water surface elevation and water surface slope data referenced to a locally established datum collected on 15-minute intervals.  For a thorough discussion of the means and methods used in collection of this data and a description of the study reach the reader is referred</w:t>
      </w:r>
      <w:r w:rsidR="00C870D2">
        <w:t xml:space="preserve"> to</w:t>
      </w:r>
      <w:r>
        <w:t xml:space="preserve"> </w:t>
      </w:r>
      <w:r w:rsidR="00A75064">
        <w:t>Chapter II</w:t>
      </w:r>
      <w:r>
        <w:t xml:space="preserve">.  The results of this study are specific to a single study site in the Southern Appalachian Ridge and Valley Region, although the </w:t>
      </w:r>
      <w:proofErr w:type="spellStart"/>
      <w:r>
        <w:t>bedload</w:t>
      </w:r>
      <w:proofErr w:type="spellEnd"/>
      <w:r>
        <w:t xml:space="preserve"> transport data used in this study </w:t>
      </w:r>
      <w:r w:rsidR="00C870D2">
        <w:t>are</w:t>
      </w:r>
      <w:r>
        <w:t xml:space="preserve"> compar</w:t>
      </w:r>
      <w:r w:rsidR="004776AE">
        <w:t>able with other data sets from W</w:t>
      </w:r>
      <w:r>
        <w:t xml:space="preserve">estern US streams and rivers. </w:t>
      </w:r>
    </w:p>
    <w:p w:rsidR="00BA0ECF" w:rsidRDefault="00BA0ECF" w:rsidP="00BA0ECF">
      <w:r>
        <w:t xml:space="preserve">The models selected for review in this study initially </w:t>
      </w:r>
      <w:r w:rsidR="00954DA2">
        <w:t xml:space="preserve">also </w:t>
      </w:r>
      <w:r>
        <w:t xml:space="preserve">included the Parker and </w:t>
      </w:r>
      <w:proofErr w:type="spellStart"/>
      <w:r>
        <w:t>Klingeman</w:t>
      </w:r>
      <w:proofErr w:type="spellEnd"/>
      <w:r>
        <w:t xml:space="preserve"> </w:t>
      </w:r>
      <w:r w:rsidR="00DA7B45">
        <w:fldChar w:fldCharType="begin"/>
      </w:r>
      <w:r>
        <w:instrText xml:space="preserve"> ADDIN EN.CITE &lt;EndNote&gt;&lt;Cite ExcludeAuth="1"&gt;&lt;Author&gt;Parker&lt;/Author&gt;&lt;Year&gt;1982&lt;/Year&gt;&lt;RecNum&gt;339&lt;/RecNum&gt;&lt;DisplayText&gt;(1982)&lt;/DisplayText&gt;&lt;record&gt;&lt;rec-number&gt;339&lt;/rec-number&gt;&lt;foreign-keys&gt;&lt;key app="EN" db-id="dfpz0vsensd0acesfatxwrvjvpfaedswv2rz"&gt;339&lt;/key&gt;&lt;key app="ENWeb" db-id="TQfX6ArtqgcAAEFNCFM"&gt;137&lt;/key&gt;&lt;/foreign-keys&gt;&lt;ref-type name="Journal Article"&gt;17&lt;/ref-type&gt;&lt;contributors&gt;&lt;authors&gt;&lt;author&gt;Parker, Gary&lt;/author&gt;&lt;author&gt;Klingeman, Peter C.&lt;/author&gt;&lt;/authors&gt;&lt;/contributors&gt;&lt;titles&gt;&lt;title&gt;On why gravel bed streams are paved&lt;/title&gt;&lt;secondary-title&gt;Water Resour. Res.&lt;/secondary-title&gt;&lt;/titles&gt;&lt;periodical&gt;&lt;full-title&gt;Water Resour. Res.&lt;/full-title&gt;&lt;/periodical&gt;&lt;pages&gt;1409-1423&lt;/pages&gt;&lt;volume&gt;18&lt;/volume&gt;&lt;number&gt;5&lt;/number&gt;&lt;keywords&gt;&lt;keyword&gt;1800 Hydrology&lt;/keyword&gt;&lt;/keywords&gt;&lt;dates&gt;&lt;year&gt;1982&lt;/year&gt;&lt;/dates&gt;&lt;publisher&gt;  AGU&lt;/publisher&gt;&lt;isbn&gt;0043-1397&lt;/isbn&gt;&lt;urls&gt;&lt;related-urls&gt;&lt;url&gt;http://dx.doi.org/10.1029/WR018i005p01409&lt;/url&gt;&lt;/related-urls&gt;&lt;/urls&gt;&lt;electronic-resource-num&gt;10.1029/WR018i005p01409&lt;/electronic-resource-num&gt;&lt;/record&gt;&lt;/Cite&gt;&lt;/EndNote&gt;</w:instrText>
      </w:r>
      <w:r w:rsidR="00DA7B45">
        <w:fldChar w:fldCharType="separate"/>
      </w:r>
      <w:r>
        <w:rPr>
          <w:noProof/>
        </w:rPr>
        <w:t>(</w:t>
      </w:r>
      <w:hyperlink w:anchor="_ENREF_6_19" w:tooltip="Parker, 1982 #339" w:history="1">
        <w:r w:rsidR="00146912" w:rsidRPr="00BA0ECF">
          <w:rPr>
            <w:noProof/>
          </w:rPr>
          <w:t>1982</w:t>
        </w:r>
      </w:hyperlink>
      <w:r>
        <w:rPr>
          <w:noProof/>
        </w:rPr>
        <w:t>)</w:t>
      </w:r>
      <w:r w:rsidR="00DA7B45">
        <w:fldChar w:fldCharType="end"/>
      </w:r>
      <w:r>
        <w:t>, Parker</w:t>
      </w:r>
      <w:r w:rsidR="00DA7B45">
        <w:fldChar w:fldCharType="begin"/>
      </w:r>
      <w:r>
        <w:instrText xml:space="preserve"> ADDIN EN.CITE &lt;EndNote&gt;&lt;Cite ExcludeAuth="1"&gt;&lt;Author&gt;Parker&lt;/Author&gt;&lt;Year&gt;1990&lt;/Year&gt;&lt;RecNum&gt;267&lt;/RecNum&gt;&lt;DisplayText&gt;(1990)&lt;/DisplayText&gt;&lt;record&gt;&lt;rec-number&gt;267&lt;/rec-number&gt;&lt;foreign-keys&gt;&lt;key app="EN" db-id="dfpz0vsensd0acesfatxwrvjvpfaedswv2rz"&gt;267&lt;/key&gt;&lt;key app="ENWeb" db-id="TQfX6ArtqgcAAEFNCFM"&gt;1&lt;/key&gt;&lt;/foreign-keys&gt;&lt;ref-type name="Journal Article"&gt;17&lt;/ref-type&gt;&lt;contributors&gt;&lt;authors&gt;&lt;author&gt;Parker, G.&lt;/author&gt;&lt;/authors&gt;&lt;/contributors&gt;&lt;titles&gt;&lt;title&gt;Surface- based bedload transport relation for gravel rivers&lt;/title&gt;&lt;secondary-title&gt;Journal of Hydraulic Research&lt;/secondary-title&gt;&lt;/titles&gt;&lt;periodical&gt;&lt;full-title&gt;JOURNAL OF HYDRAULIC RESEARCH&lt;/full-title&gt;&lt;/periodical&gt;&lt;pages&gt;417-436&lt;/pages&gt;&lt;volume&gt;28&lt;/volume&gt;&lt;number&gt;4&lt;/number&gt;&lt;keywords&gt;&lt;keyword&gt;Stream Flow&lt;/keyword&gt;&lt;keyword&gt;Flow of Fluids--Sediment Transport&lt;/keyword&gt;&lt;keyword&gt;Flow of Water--Sediment Transport&lt;/keyword&gt;&lt;/keywords&gt;&lt;dates&gt;&lt;year&gt;1990&lt;/year&gt;&lt;/dates&gt;&lt;isbn&gt;0022-1686&amp;#xD;00221686&lt;/isbn&gt;&lt;urls&gt;&lt;/urls&gt;&lt;/record&gt;&lt;/Cite&gt;&lt;/EndNote&gt;</w:instrText>
      </w:r>
      <w:r w:rsidR="00DA7B45">
        <w:fldChar w:fldCharType="separate"/>
      </w:r>
      <w:r>
        <w:rPr>
          <w:noProof/>
        </w:rPr>
        <w:t>(</w:t>
      </w:r>
      <w:hyperlink w:anchor="_ENREF_6_18" w:tooltip="Parker, 1990 #267" w:history="1">
        <w:r w:rsidR="00146912" w:rsidRPr="00BA0ECF">
          <w:rPr>
            <w:noProof/>
          </w:rPr>
          <w:t>1990</w:t>
        </w:r>
      </w:hyperlink>
      <w:r>
        <w:rPr>
          <w:noProof/>
        </w:rPr>
        <w:t>)</w:t>
      </w:r>
      <w:r w:rsidR="00DA7B45">
        <w:fldChar w:fldCharType="end"/>
      </w:r>
      <w:r>
        <w:t xml:space="preserve">, </w:t>
      </w:r>
      <w:proofErr w:type="spellStart"/>
      <w:r>
        <w:t>Wilcock</w:t>
      </w:r>
      <w:proofErr w:type="spellEnd"/>
      <w:r>
        <w:t xml:space="preserve"> and Crowe</w:t>
      </w:r>
      <w:r w:rsidR="00DA7B45">
        <w:fldChar w:fldCharType="begin"/>
      </w:r>
      <w:r>
        <w:instrText xml:space="preserve"> ADDIN EN.CITE &lt;EndNote&gt;&lt;Cite ExcludeAuth="1"&gt;&lt;Author&gt;Wilcock&lt;/Author&gt;&lt;Year&gt;2003&lt;/Year&gt;&lt;RecNum&gt;354&lt;/RecNum&gt;&lt;DisplayText&gt;(2003)&lt;/DisplayText&gt;&lt;record&gt;&lt;rec-number&gt;354&lt;/rec-number&gt;&lt;foreign-keys&gt;&lt;key app="EN" db-id="dfpz0vsensd0acesfatxwrvjvpfaedswv2rz"&gt;354&lt;/key&gt;&lt;key app="ENWeb" db-id="TQfX6ArtqgcAAEFNCFM"&gt;151&lt;/key&gt;&lt;/foreign-keys&gt;&lt;ref-type name="Journal Article"&gt;17&lt;/ref-type&gt;&lt;contributors&gt;&lt;authors&gt;&lt;author&gt;Wilcock, Peter R.&lt;/author&gt;&lt;author&gt;Crowe, Joanna C.&lt;/author&gt;&lt;/authors&gt;&lt;/contributors&gt;&lt;titles&gt;&lt;title&gt;Surface-based Transport Model for Mixed-Size Sediment&lt;/title&gt;&lt;secondary-title&gt;Journal of Hydraulic Engineering&lt;/secondary-title&gt;&lt;/titles&gt;&lt;periodical&gt;&lt;full-title&gt;Journal of Hydraulic Engineering&lt;/full-title&gt;&lt;/periodical&gt;&lt;pages&gt;120-128&lt;/pages&gt;&lt;volume&gt;129&lt;/volume&gt;&lt;number&gt;2&lt;/number&gt;&lt;keywords&gt;&lt;keyword&gt;Sediment transport&lt;/keyword&gt;&lt;keyword&gt;Models&lt;/keyword&gt;&lt;keyword&gt;Sand&lt;/keyword&gt;&lt;keyword&gt;Gravel&lt;/keyword&gt;&lt;/keywords&gt;&lt;dates&gt;&lt;year&gt;2003&lt;/year&gt;&lt;/dates&gt;&lt;publisher&gt;ASCE&lt;/publisher&gt;&lt;urls&gt;&lt;related-urls&gt;&lt;url&gt;http://link.aip.org/link/?QHY/129/120/1&lt;/url&gt;&lt;/related-urls&gt;&lt;/urls&gt;&lt;electronic-resource-num&gt;10.1061/(asce)0733-9429(2003)129:2(120)&lt;/electronic-resource-num&gt;&lt;/record&gt;&lt;/Cite&gt;&lt;/EndNote&gt;</w:instrText>
      </w:r>
      <w:r w:rsidR="00DA7B45">
        <w:fldChar w:fldCharType="separate"/>
      </w:r>
      <w:r>
        <w:rPr>
          <w:noProof/>
        </w:rPr>
        <w:t>(</w:t>
      </w:r>
      <w:hyperlink w:anchor="_ENREF_6_28" w:tooltip="Wilcock, 2003 #354" w:history="1">
        <w:r w:rsidR="00146912" w:rsidRPr="00BA0ECF">
          <w:rPr>
            <w:noProof/>
          </w:rPr>
          <w:t>2003</w:t>
        </w:r>
      </w:hyperlink>
      <w:r>
        <w:rPr>
          <w:noProof/>
        </w:rPr>
        <w:t>)</w:t>
      </w:r>
      <w:r w:rsidR="00DA7B45">
        <w:fldChar w:fldCharType="end"/>
      </w:r>
      <w:r>
        <w:t xml:space="preserve">.  However, results of both the Parker and </w:t>
      </w:r>
      <w:proofErr w:type="spellStart"/>
      <w:r>
        <w:t>Klingeman</w:t>
      </w:r>
      <w:proofErr w:type="spellEnd"/>
      <w:r>
        <w:t xml:space="preserve"> (1982) and the Parker (1990) models are strikingly similar for Little Turkey Creek to those for the </w:t>
      </w:r>
      <w:proofErr w:type="spellStart"/>
      <w:r>
        <w:t>PKM</w:t>
      </w:r>
      <w:proofErr w:type="spellEnd"/>
      <w:r>
        <w:t xml:space="preserve"> model.  Therefore, the model with the simplest form was selected.  The </w:t>
      </w:r>
      <w:proofErr w:type="spellStart"/>
      <w:r>
        <w:t>Wilcock</w:t>
      </w:r>
      <w:proofErr w:type="spellEnd"/>
      <w:r>
        <w:t xml:space="preserve"> and Crowe (2003) model was eliminated from consideration because preliminary results of this model poorly described the data at Little Turkey Creek</w:t>
      </w:r>
      <w:r w:rsidR="00954DA2">
        <w:t>,</w:t>
      </w:r>
      <w:r>
        <w:t xml:space="preserve"> and</w:t>
      </w:r>
      <w:r w:rsidR="00954DA2">
        <w:t xml:space="preserve"> those results</w:t>
      </w:r>
      <w:r>
        <w:t xml:space="preserve"> could not be improved through calibration. Details on the models included in this study are provided in the following sections.  Input variables selected for the assessment of error and uncertainty were based on their independence from other parameters and are summarized in</w:t>
      </w:r>
      <w:r w:rsidR="00C17CE0">
        <w:t xml:space="preserve"> Table </w:t>
      </w:r>
      <w:proofErr w:type="spellStart"/>
      <w:r w:rsidR="00C17CE0">
        <w:t>VI</w:t>
      </w:r>
      <w:proofErr w:type="gramStart"/>
      <w:r w:rsidR="00C17CE0">
        <w:t>:1</w:t>
      </w:r>
      <w:proofErr w:type="spellEnd"/>
      <w:proofErr w:type="gramEnd"/>
      <w:r w:rsidRPr="00A75064">
        <w:t>.</w:t>
      </w:r>
      <w:r>
        <w:t xml:space="preserve">  The impact of input errors </w:t>
      </w:r>
      <w:r w:rsidR="00584586">
        <w:t>was</w:t>
      </w:r>
      <w:r>
        <w:t xml:space="preserve"> assessed for discrete variables, and the impact of uncertainty </w:t>
      </w:r>
      <w:r w:rsidR="00584586">
        <w:t>was</w:t>
      </w:r>
      <w:r>
        <w:t xml:space="preserve"> assessed for uniform uncertainty in all independent variables.  Further details on these methods are provided in proceeding sections.</w:t>
      </w:r>
    </w:p>
    <w:p w:rsidR="00D160A7" w:rsidRDefault="00D160A7" w:rsidP="00BA0ECF"/>
    <w:p w:rsidR="00D160A7" w:rsidRDefault="00D160A7" w:rsidP="00BA0ECF"/>
    <w:p w:rsidR="00D160A7" w:rsidRDefault="00D160A7" w:rsidP="00BA0ECF"/>
    <w:p w:rsidR="00D160A7" w:rsidRDefault="00D160A7" w:rsidP="00BA0ECF"/>
    <w:p w:rsidR="00D160A7" w:rsidRDefault="00D160A7" w:rsidP="00BA0ECF"/>
    <w:p w:rsidR="00BA0ECF" w:rsidRPr="001F6CB9" w:rsidRDefault="00584586" w:rsidP="00584586">
      <w:pPr>
        <w:pStyle w:val="Caption"/>
        <w:jc w:val="center"/>
        <w:rPr>
          <w:b w:val="0"/>
        </w:rPr>
      </w:pPr>
      <w:bookmarkStart w:id="276" w:name="_Ref362440362"/>
      <w:bookmarkStart w:id="277" w:name="_Toc364774806"/>
      <w:r w:rsidRPr="00584586">
        <w:rPr>
          <w:b w:val="0"/>
        </w:rPr>
        <w:lastRenderedPageBreak/>
        <w:t xml:space="preserve">Table </w:t>
      </w:r>
      <w:r w:rsidR="00DA7B45" w:rsidRPr="00584586">
        <w:rPr>
          <w:b w:val="0"/>
        </w:rPr>
        <w:fldChar w:fldCharType="begin"/>
      </w:r>
      <w:r w:rsidRPr="00584586">
        <w:rPr>
          <w:b w:val="0"/>
        </w:rPr>
        <w:instrText xml:space="preserve"> STYLEREF 1 \s </w:instrText>
      </w:r>
      <w:r w:rsidR="00DA7B45" w:rsidRPr="00584586">
        <w:rPr>
          <w:b w:val="0"/>
        </w:rPr>
        <w:fldChar w:fldCharType="separate"/>
      </w:r>
      <w:proofErr w:type="spellStart"/>
      <w:r w:rsidR="00C72D54">
        <w:rPr>
          <w:b w:val="0"/>
          <w:noProof/>
        </w:rPr>
        <w:t>IV</w:t>
      </w:r>
      <w:r w:rsidR="00DA7B45" w:rsidRPr="00584586">
        <w:rPr>
          <w:b w:val="0"/>
        </w:rPr>
        <w:fldChar w:fldCharType="end"/>
      </w:r>
      <w:proofErr w:type="gramStart"/>
      <w:r w:rsidRPr="00584586">
        <w:rPr>
          <w:b w:val="0"/>
        </w:rPr>
        <w:t>:</w:t>
      </w:r>
      <w:proofErr w:type="gramEnd"/>
      <w:r w:rsidR="00DA7B45" w:rsidRPr="00584586">
        <w:rPr>
          <w:b w:val="0"/>
        </w:rPr>
        <w:fldChar w:fldCharType="begin"/>
      </w:r>
      <w:r w:rsidRPr="00584586">
        <w:rPr>
          <w:b w:val="0"/>
        </w:rPr>
        <w:instrText xml:space="preserve"> SEQ Table \* ARABIC \s 1 </w:instrText>
      </w:r>
      <w:r w:rsidR="00DA7B45" w:rsidRPr="00584586">
        <w:rPr>
          <w:b w:val="0"/>
        </w:rPr>
        <w:fldChar w:fldCharType="separate"/>
      </w:r>
      <w:r w:rsidR="00C72D54">
        <w:rPr>
          <w:b w:val="0"/>
          <w:noProof/>
        </w:rPr>
        <w:t>1</w:t>
      </w:r>
      <w:proofErr w:type="spellEnd"/>
      <w:r w:rsidR="00DA7B45" w:rsidRPr="00584586">
        <w:rPr>
          <w:b w:val="0"/>
        </w:rPr>
        <w:fldChar w:fldCharType="end"/>
      </w:r>
      <w:r w:rsidR="00523C91" w:rsidRPr="00584586">
        <w:rPr>
          <w:b w:val="0"/>
        </w:rPr>
        <w:t xml:space="preserve"> – </w:t>
      </w:r>
      <w:r w:rsidR="00BA0ECF" w:rsidRPr="00584586">
        <w:rPr>
          <w:b w:val="0"/>
        </w:rPr>
        <w:t>Individual</w:t>
      </w:r>
      <w:r w:rsidR="00BA0ECF" w:rsidRPr="001F6CB9">
        <w:rPr>
          <w:b w:val="0"/>
        </w:rPr>
        <w:t xml:space="preserve"> P</w:t>
      </w:r>
      <w:r w:rsidR="00523C91">
        <w:rPr>
          <w:b w:val="0"/>
        </w:rPr>
        <w:t>arameter Error Ranges from the K</w:t>
      </w:r>
      <w:r w:rsidR="00BA0ECF" w:rsidRPr="001F6CB9">
        <w:rPr>
          <w:b w:val="0"/>
        </w:rPr>
        <w:t>nown Value Evaluated for each Model</w:t>
      </w:r>
      <w:bookmarkEnd w:id="276"/>
      <w:bookmarkEnd w:id="277"/>
    </w:p>
    <w:tbl>
      <w:tblPr>
        <w:tblW w:w="7083" w:type="dxa"/>
        <w:jc w:val="center"/>
        <w:tblInd w:w="93" w:type="dxa"/>
        <w:tblLook w:val="04A0"/>
      </w:tblPr>
      <w:tblGrid>
        <w:gridCol w:w="3540"/>
        <w:gridCol w:w="1605"/>
        <w:gridCol w:w="1938"/>
      </w:tblGrid>
      <w:tr w:rsidR="00905E40" w:rsidRPr="00905E40" w:rsidTr="00905E40">
        <w:trPr>
          <w:trHeight w:val="300"/>
          <w:jc w:val="center"/>
        </w:trPr>
        <w:tc>
          <w:tcPr>
            <w:tcW w:w="3540" w:type="dxa"/>
            <w:tcBorders>
              <w:top w:val="nil"/>
              <w:left w:val="nil"/>
              <w:bottom w:val="single" w:sz="12" w:space="0" w:color="auto"/>
              <w:right w:val="nil"/>
            </w:tcBorders>
            <w:vAlign w:val="bottom"/>
            <w:hideMark/>
          </w:tcPr>
          <w:p w:rsidR="00905E40" w:rsidRPr="00A75064" w:rsidRDefault="00905E40">
            <w:pPr>
              <w:spacing w:after="0"/>
              <w:jc w:val="right"/>
              <w:rPr>
                <w:color w:val="000000"/>
                <w:sz w:val="20"/>
                <w:szCs w:val="20"/>
              </w:rPr>
            </w:pPr>
            <w:r w:rsidRPr="00A75064">
              <w:rPr>
                <w:color w:val="000000"/>
                <w:sz w:val="20"/>
                <w:szCs w:val="20"/>
              </w:rPr>
              <w:t>Parameter</w:t>
            </w:r>
          </w:p>
        </w:tc>
        <w:tc>
          <w:tcPr>
            <w:tcW w:w="1605" w:type="dxa"/>
            <w:tcBorders>
              <w:top w:val="nil"/>
              <w:left w:val="nil"/>
              <w:bottom w:val="single" w:sz="12" w:space="0" w:color="auto"/>
              <w:right w:val="nil"/>
            </w:tcBorders>
            <w:noWrap/>
            <w:vAlign w:val="bottom"/>
            <w:hideMark/>
          </w:tcPr>
          <w:p w:rsidR="00905E40" w:rsidRPr="00A75064" w:rsidRDefault="00905E40">
            <w:pPr>
              <w:spacing w:after="0"/>
              <w:jc w:val="center"/>
              <w:rPr>
                <w:color w:val="000000"/>
                <w:sz w:val="22"/>
                <w:szCs w:val="22"/>
              </w:rPr>
            </w:pPr>
            <w:r w:rsidRPr="00A75064">
              <w:rPr>
                <w:color w:val="000000"/>
                <w:sz w:val="20"/>
                <w:szCs w:val="20"/>
              </w:rPr>
              <w:t>Model</w:t>
            </w:r>
          </w:p>
        </w:tc>
        <w:tc>
          <w:tcPr>
            <w:tcW w:w="1938" w:type="dxa"/>
            <w:tcBorders>
              <w:bottom w:val="single" w:sz="12" w:space="0" w:color="auto"/>
            </w:tcBorders>
            <w:vAlign w:val="bottom"/>
          </w:tcPr>
          <w:p w:rsidR="00905E40" w:rsidRPr="00905E40" w:rsidRDefault="00905E40" w:rsidP="00905E40">
            <w:pPr>
              <w:spacing w:after="0"/>
              <w:jc w:val="center"/>
              <w:rPr>
                <w:color w:val="000000"/>
                <w:sz w:val="20"/>
                <w:szCs w:val="20"/>
              </w:rPr>
            </w:pPr>
            <w:r w:rsidRPr="00905E40">
              <w:rPr>
                <w:color w:val="000000"/>
                <w:sz w:val="20"/>
                <w:szCs w:val="20"/>
              </w:rPr>
              <w:t>Range</w:t>
            </w:r>
          </w:p>
        </w:tc>
      </w:tr>
      <w:tr w:rsidR="00905E40" w:rsidTr="00905E40">
        <w:trPr>
          <w:trHeight w:val="288"/>
          <w:jc w:val="center"/>
        </w:trPr>
        <w:tc>
          <w:tcPr>
            <w:tcW w:w="3540" w:type="dxa"/>
            <w:tcBorders>
              <w:top w:val="single" w:sz="12" w:space="0" w:color="auto"/>
            </w:tcBorders>
            <w:vAlign w:val="bottom"/>
            <w:hideMark/>
          </w:tcPr>
          <w:p w:rsidR="00905E40" w:rsidRPr="00A75064" w:rsidRDefault="00905E40">
            <w:pPr>
              <w:spacing w:after="0"/>
              <w:jc w:val="right"/>
              <w:rPr>
                <w:color w:val="000000"/>
                <w:sz w:val="20"/>
                <w:szCs w:val="20"/>
              </w:rPr>
            </w:pPr>
            <w:r w:rsidRPr="00A75064">
              <w:rPr>
                <w:color w:val="000000"/>
                <w:sz w:val="20"/>
                <w:szCs w:val="20"/>
              </w:rPr>
              <w:t>Slope (S)</w:t>
            </w:r>
          </w:p>
        </w:tc>
        <w:tc>
          <w:tcPr>
            <w:tcW w:w="1605" w:type="dxa"/>
            <w:tcBorders>
              <w:top w:val="single" w:sz="12" w:space="0" w:color="auto"/>
            </w:tcBorders>
            <w:noWrap/>
            <w:vAlign w:val="bottom"/>
            <w:hideMark/>
          </w:tcPr>
          <w:p w:rsidR="00905E40" w:rsidRPr="00A75064" w:rsidRDefault="00905E40">
            <w:pPr>
              <w:spacing w:after="0"/>
              <w:jc w:val="center"/>
              <w:rPr>
                <w:color w:val="000000"/>
                <w:sz w:val="20"/>
                <w:szCs w:val="20"/>
              </w:rPr>
            </w:pPr>
            <w:r w:rsidRPr="00A75064">
              <w:rPr>
                <w:color w:val="000000"/>
                <w:sz w:val="20"/>
                <w:szCs w:val="20"/>
              </w:rPr>
              <w:t>All Models</w:t>
            </w:r>
          </w:p>
        </w:tc>
        <w:tc>
          <w:tcPr>
            <w:tcW w:w="1938" w:type="dxa"/>
            <w:tcBorders>
              <w:top w:val="single" w:sz="12" w:space="0" w:color="auto"/>
            </w:tcBorders>
            <w:vAlign w:val="bottom"/>
          </w:tcPr>
          <w:p w:rsidR="00905E40" w:rsidRDefault="00905E40" w:rsidP="00905E40">
            <w:pPr>
              <w:pStyle w:val="NormalWeb"/>
              <w:spacing w:before="0" w:beforeAutospacing="0" w:after="0" w:afterAutospacing="0" w:line="247" w:lineRule="atLeast"/>
              <w:jc w:val="center"/>
              <w:textAlignment w:val="baseline"/>
              <w:rPr>
                <w:rFonts w:ascii="Arial" w:hAnsi="Arial" w:cs="Arial"/>
                <w:sz w:val="36"/>
                <w:szCs w:val="36"/>
              </w:rPr>
            </w:pPr>
            <w:r>
              <w:rPr>
                <w:rFonts w:eastAsia="MS PGothic" w:hAnsi="MS PGothic" w:hint="eastAsia"/>
                <w:color w:val="000000"/>
                <w:kern w:val="24"/>
                <w:sz w:val="20"/>
                <w:szCs w:val="20"/>
              </w:rPr>
              <w:t>±</w:t>
            </w:r>
            <w:r>
              <w:rPr>
                <w:rFonts w:eastAsia="MS PGothic" w:hAnsi="MS PGothic" w:hint="eastAsia"/>
                <w:color w:val="000000"/>
                <w:kern w:val="24"/>
                <w:sz w:val="20"/>
                <w:szCs w:val="20"/>
              </w:rPr>
              <w:t>50%</w:t>
            </w:r>
          </w:p>
        </w:tc>
      </w:tr>
      <w:tr w:rsidR="00905E40" w:rsidTr="00905E40">
        <w:trPr>
          <w:trHeight w:val="288"/>
          <w:jc w:val="center"/>
        </w:trPr>
        <w:tc>
          <w:tcPr>
            <w:tcW w:w="3540" w:type="dxa"/>
            <w:vAlign w:val="bottom"/>
            <w:hideMark/>
          </w:tcPr>
          <w:p w:rsidR="00905E40" w:rsidRPr="00A75064" w:rsidRDefault="00905E40">
            <w:pPr>
              <w:spacing w:after="0"/>
              <w:jc w:val="right"/>
              <w:rPr>
                <w:color w:val="000000"/>
                <w:sz w:val="20"/>
                <w:szCs w:val="20"/>
              </w:rPr>
            </w:pPr>
            <w:r w:rsidRPr="00A75064">
              <w:rPr>
                <w:color w:val="000000"/>
                <w:sz w:val="20"/>
                <w:szCs w:val="20"/>
              </w:rPr>
              <w:t>Manning's n (n)</w:t>
            </w:r>
          </w:p>
        </w:tc>
        <w:tc>
          <w:tcPr>
            <w:tcW w:w="1605" w:type="dxa"/>
            <w:noWrap/>
            <w:vAlign w:val="bottom"/>
            <w:hideMark/>
          </w:tcPr>
          <w:p w:rsidR="00905E40" w:rsidRPr="00A75064" w:rsidRDefault="00905E40">
            <w:pPr>
              <w:spacing w:after="0"/>
              <w:jc w:val="center"/>
              <w:rPr>
                <w:color w:val="000000"/>
                <w:sz w:val="20"/>
                <w:szCs w:val="20"/>
              </w:rPr>
            </w:pPr>
            <w:r w:rsidRPr="00A75064">
              <w:rPr>
                <w:color w:val="000000"/>
                <w:sz w:val="20"/>
                <w:szCs w:val="20"/>
              </w:rPr>
              <w:t>All Models</w:t>
            </w:r>
          </w:p>
        </w:tc>
        <w:tc>
          <w:tcPr>
            <w:tcW w:w="1938" w:type="dxa"/>
            <w:vAlign w:val="bottom"/>
          </w:tcPr>
          <w:p w:rsidR="00905E40" w:rsidRDefault="00905E40" w:rsidP="00905E40">
            <w:pPr>
              <w:pStyle w:val="NormalWeb"/>
              <w:spacing w:before="0" w:beforeAutospacing="0" w:after="0" w:afterAutospacing="0" w:line="247" w:lineRule="atLeast"/>
              <w:jc w:val="center"/>
              <w:textAlignment w:val="baseline"/>
              <w:rPr>
                <w:rFonts w:ascii="Arial" w:hAnsi="Arial" w:cs="Arial"/>
                <w:sz w:val="36"/>
                <w:szCs w:val="36"/>
              </w:rPr>
            </w:pPr>
            <w:r>
              <w:rPr>
                <w:rFonts w:eastAsia="MS PGothic" w:hAnsi="MS PGothic" w:hint="eastAsia"/>
                <w:color w:val="000000"/>
                <w:kern w:val="24"/>
                <w:sz w:val="20"/>
                <w:szCs w:val="20"/>
              </w:rPr>
              <w:t>±</w:t>
            </w:r>
            <w:r>
              <w:rPr>
                <w:rFonts w:eastAsia="MS PGothic" w:hAnsi="MS PGothic" w:hint="eastAsia"/>
                <w:color w:val="000000"/>
                <w:kern w:val="24"/>
                <w:sz w:val="20"/>
                <w:szCs w:val="20"/>
              </w:rPr>
              <w:t>50%</w:t>
            </w:r>
          </w:p>
        </w:tc>
      </w:tr>
      <w:tr w:rsidR="00905E40" w:rsidTr="00905E40">
        <w:trPr>
          <w:trHeight w:val="312"/>
          <w:jc w:val="center"/>
        </w:trPr>
        <w:tc>
          <w:tcPr>
            <w:tcW w:w="3540" w:type="dxa"/>
            <w:vAlign w:val="bottom"/>
            <w:hideMark/>
          </w:tcPr>
          <w:p w:rsidR="00905E40" w:rsidRPr="00A75064" w:rsidRDefault="00905E40">
            <w:pPr>
              <w:spacing w:after="0"/>
              <w:jc w:val="right"/>
              <w:rPr>
                <w:color w:val="000000"/>
                <w:sz w:val="20"/>
                <w:szCs w:val="20"/>
              </w:rPr>
            </w:pPr>
            <w:r w:rsidRPr="00A75064">
              <w:rPr>
                <w:color w:val="000000"/>
                <w:sz w:val="20"/>
                <w:szCs w:val="20"/>
              </w:rPr>
              <w:t>Mean Substrate Particle (</w:t>
            </w:r>
            <w:proofErr w:type="spellStart"/>
            <w:r w:rsidRPr="00A75064">
              <w:rPr>
                <w:color w:val="000000"/>
                <w:sz w:val="20"/>
                <w:szCs w:val="20"/>
              </w:rPr>
              <w:t>D</w:t>
            </w:r>
            <w:r w:rsidRPr="00A75064">
              <w:rPr>
                <w:color w:val="000000"/>
                <w:sz w:val="20"/>
                <w:szCs w:val="20"/>
                <w:vertAlign w:val="subscript"/>
              </w:rPr>
              <w:t>50s</w:t>
            </w:r>
            <w:proofErr w:type="spellEnd"/>
            <w:r w:rsidRPr="00A75064">
              <w:rPr>
                <w:color w:val="000000"/>
                <w:sz w:val="20"/>
                <w:szCs w:val="20"/>
              </w:rPr>
              <w:t>)</w:t>
            </w:r>
          </w:p>
        </w:tc>
        <w:tc>
          <w:tcPr>
            <w:tcW w:w="1605" w:type="dxa"/>
            <w:noWrap/>
            <w:vAlign w:val="bottom"/>
            <w:hideMark/>
          </w:tcPr>
          <w:p w:rsidR="00905E40" w:rsidRPr="00A75064" w:rsidRDefault="00905E40">
            <w:pPr>
              <w:spacing w:after="0"/>
              <w:jc w:val="center"/>
              <w:rPr>
                <w:color w:val="000000"/>
                <w:sz w:val="20"/>
                <w:szCs w:val="20"/>
              </w:rPr>
            </w:pPr>
            <w:proofErr w:type="spellStart"/>
            <w:r w:rsidRPr="00A75064">
              <w:rPr>
                <w:color w:val="000000"/>
                <w:sz w:val="20"/>
                <w:szCs w:val="20"/>
              </w:rPr>
              <w:t>PKM</w:t>
            </w:r>
            <w:proofErr w:type="spellEnd"/>
          </w:p>
        </w:tc>
        <w:tc>
          <w:tcPr>
            <w:tcW w:w="1938" w:type="dxa"/>
            <w:vAlign w:val="bottom"/>
          </w:tcPr>
          <w:p w:rsidR="00905E40" w:rsidRDefault="00905E40" w:rsidP="00905E40">
            <w:pPr>
              <w:pStyle w:val="NormalWeb"/>
              <w:spacing w:before="0" w:beforeAutospacing="0" w:after="0" w:afterAutospacing="0" w:line="269" w:lineRule="atLeast"/>
              <w:jc w:val="center"/>
              <w:textAlignment w:val="baseline"/>
              <w:rPr>
                <w:rFonts w:ascii="Arial" w:hAnsi="Arial" w:cs="Arial"/>
                <w:sz w:val="36"/>
                <w:szCs w:val="36"/>
              </w:rPr>
            </w:pPr>
            <w:r>
              <w:rPr>
                <w:rFonts w:eastAsia="MS PGothic" w:hAnsi="MS PGothic" w:hint="eastAsia"/>
                <w:color w:val="000000"/>
                <w:kern w:val="24"/>
                <w:sz w:val="20"/>
                <w:szCs w:val="20"/>
              </w:rPr>
              <w:t>±</w:t>
            </w:r>
            <w:r>
              <w:rPr>
                <w:rFonts w:eastAsia="MS PGothic" w:hAnsi="MS PGothic" w:hint="eastAsia"/>
                <w:color w:val="000000"/>
                <w:kern w:val="24"/>
                <w:sz w:val="20"/>
                <w:szCs w:val="20"/>
              </w:rPr>
              <w:t>50%</w:t>
            </w:r>
          </w:p>
        </w:tc>
      </w:tr>
      <w:tr w:rsidR="00905E40" w:rsidTr="00905E40">
        <w:trPr>
          <w:trHeight w:val="312"/>
          <w:jc w:val="center"/>
        </w:trPr>
        <w:tc>
          <w:tcPr>
            <w:tcW w:w="3540" w:type="dxa"/>
            <w:vAlign w:val="bottom"/>
            <w:hideMark/>
          </w:tcPr>
          <w:p w:rsidR="00905E40" w:rsidRPr="00A75064" w:rsidRDefault="00905E40">
            <w:pPr>
              <w:spacing w:after="0"/>
              <w:jc w:val="right"/>
              <w:rPr>
                <w:color w:val="000000"/>
                <w:sz w:val="20"/>
                <w:szCs w:val="20"/>
              </w:rPr>
            </w:pPr>
            <w:r w:rsidRPr="00A75064">
              <w:rPr>
                <w:color w:val="000000"/>
                <w:sz w:val="20"/>
                <w:szCs w:val="20"/>
              </w:rPr>
              <w:t>Mean Bed Particle (</w:t>
            </w:r>
            <w:proofErr w:type="spellStart"/>
            <w:r w:rsidRPr="00A75064">
              <w:rPr>
                <w:color w:val="000000"/>
                <w:sz w:val="20"/>
                <w:szCs w:val="20"/>
              </w:rPr>
              <w:t>D</w:t>
            </w:r>
            <w:r w:rsidRPr="00A75064">
              <w:rPr>
                <w:color w:val="000000"/>
                <w:sz w:val="20"/>
                <w:szCs w:val="20"/>
                <w:vertAlign w:val="subscript"/>
              </w:rPr>
              <w:t>90b</w:t>
            </w:r>
            <w:proofErr w:type="spellEnd"/>
            <w:r w:rsidRPr="00A75064">
              <w:rPr>
                <w:color w:val="000000"/>
                <w:sz w:val="20"/>
                <w:szCs w:val="20"/>
              </w:rPr>
              <w:t>)</w:t>
            </w:r>
          </w:p>
        </w:tc>
        <w:tc>
          <w:tcPr>
            <w:tcW w:w="1605" w:type="dxa"/>
            <w:noWrap/>
            <w:vAlign w:val="bottom"/>
            <w:hideMark/>
          </w:tcPr>
          <w:p w:rsidR="00905E40" w:rsidRPr="00A75064" w:rsidRDefault="00905E40">
            <w:pPr>
              <w:spacing w:after="0"/>
              <w:jc w:val="center"/>
              <w:rPr>
                <w:color w:val="000000"/>
                <w:sz w:val="20"/>
                <w:szCs w:val="20"/>
              </w:rPr>
            </w:pPr>
            <w:proofErr w:type="spellStart"/>
            <w:r w:rsidRPr="00A75064">
              <w:rPr>
                <w:color w:val="000000"/>
                <w:sz w:val="20"/>
                <w:szCs w:val="20"/>
              </w:rPr>
              <w:t>MPM</w:t>
            </w:r>
            <w:proofErr w:type="spellEnd"/>
          </w:p>
        </w:tc>
        <w:tc>
          <w:tcPr>
            <w:tcW w:w="1938" w:type="dxa"/>
            <w:vAlign w:val="bottom"/>
          </w:tcPr>
          <w:p w:rsidR="00905E40" w:rsidRDefault="00905E40" w:rsidP="00905E40">
            <w:pPr>
              <w:pStyle w:val="NormalWeb"/>
              <w:spacing w:before="0" w:beforeAutospacing="0" w:after="0" w:afterAutospacing="0" w:line="269" w:lineRule="atLeast"/>
              <w:jc w:val="center"/>
              <w:textAlignment w:val="baseline"/>
              <w:rPr>
                <w:rFonts w:ascii="Arial" w:hAnsi="Arial" w:cs="Arial"/>
                <w:sz w:val="36"/>
                <w:szCs w:val="36"/>
              </w:rPr>
            </w:pPr>
            <w:r>
              <w:rPr>
                <w:rFonts w:eastAsia="MS PGothic" w:hAnsi="MS PGothic" w:hint="eastAsia"/>
                <w:color w:val="000000"/>
                <w:kern w:val="24"/>
                <w:sz w:val="20"/>
                <w:szCs w:val="20"/>
              </w:rPr>
              <w:t>±</w:t>
            </w:r>
            <w:r>
              <w:rPr>
                <w:rFonts w:eastAsia="MS PGothic" w:hAnsi="MS PGothic" w:hint="eastAsia"/>
                <w:color w:val="000000"/>
                <w:kern w:val="24"/>
                <w:sz w:val="20"/>
                <w:szCs w:val="20"/>
              </w:rPr>
              <w:t>50%</w:t>
            </w:r>
          </w:p>
        </w:tc>
      </w:tr>
      <w:tr w:rsidR="00905E40" w:rsidTr="00905E40">
        <w:trPr>
          <w:trHeight w:val="312"/>
          <w:jc w:val="center"/>
        </w:trPr>
        <w:tc>
          <w:tcPr>
            <w:tcW w:w="3540" w:type="dxa"/>
            <w:vAlign w:val="bottom"/>
            <w:hideMark/>
          </w:tcPr>
          <w:p w:rsidR="00905E40" w:rsidRPr="00A75064" w:rsidRDefault="00905E40">
            <w:pPr>
              <w:spacing w:after="0"/>
              <w:jc w:val="right"/>
              <w:rPr>
                <w:color w:val="000000"/>
                <w:sz w:val="20"/>
                <w:szCs w:val="20"/>
              </w:rPr>
            </w:pPr>
            <w:r w:rsidRPr="00A75064">
              <w:rPr>
                <w:color w:val="000000"/>
                <w:sz w:val="20"/>
                <w:szCs w:val="20"/>
              </w:rPr>
              <w:t>Mean Bed Particle (</w:t>
            </w:r>
            <w:proofErr w:type="spellStart"/>
            <w:r w:rsidRPr="00A75064">
              <w:rPr>
                <w:color w:val="000000"/>
                <w:sz w:val="20"/>
                <w:szCs w:val="20"/>
              </w:rPr>
              <w:t>D</w:t>
            </w:r>
            <w:r w:rsidRPr="00A75064">
              <w:rPr>
                <w:color w:val="000000"/>
                <w:sz w:val="20"/>
                <w:szCs w:val="20"/>
                <w:vertAlign w:val="subscript"/>
              </w:rPr>
              <w:t>65b</w:t>
            </w:r>
            <w:proofErr w:type="spellEnd"/>
            <w:r w:rsidRPr="00A75064">
              <w:rPr>
                <w:color w:val="000000"/>
                <w:sz w:val="20"/>
                <w:szCs w:val="20"/>
              </w:rPr>
              <w:t>)</w:t>
            </w:r>
          </w:p>
        </w:tc>
        <w:tc>
          <w:tcPr>
            <w:tcW w:w="1605" w:type="dxa"/>
            <w:noWrap/>
            <w:vAlign w:val="bottom"/>
            <w:hideMark/>
          </w:tcPr>
          <w:p w:rsidR="00905E40" w:rsidRPr="00A75064" w:rsidRDefault="00C16A52">
            <w:pPr>
              <w:spacing w:after="0"/>
              <w:jc w:val="center"/>
              <w:rPr>
                <w:color w:val="000000"/>
                <w:sz w:val="20"/>
                <w:szCs w:val="20"/>
              </w:rPr>
            </w:pPr>
            <w:proofErr w:type="spellStart"/>
            <w:r>
              <w:rPr>
                <w:color w:val="000000"/>
                <w:sz w:val="20"/>
                <w:szCs w:val="20"/>
              </w:rPr>
              <w:t>W98</w:t>
            </w:r>
            <w:proofErr w:type="spellEnd"/>
          </w:p>
        </w:tc>
        <w:tc>
          <w:tcPr>
            <w:tcW w:w="1938" w:type="dxa"/>
            <w:vAlign w:val="bottom"/>
          </w:tcPr>
          <w:p w:rsidR="00905E40" w:rsidRDefault="00905E40" w:rsidP="00905E40">
            <w:pPr>
              <w:pStyle w:val="NormalWeb"/>
              <w:spacing w:before="0" w:beforeAutospacing="0" w:after="0" w:afterAutospacing="0" w:line="269" w:lineRule="atLeast"/>
              <w:jc w:val="center"/>
              <w:textAlignment w:val="baseline"/>
              <w:rPr>
                <w:rFonts w:ascii="Arial" w:hAnsi="Arial" w:cs="Arial"/>
                <w:sz w:val="36"/>
                <w:szCs w:val="36"/>
              </w:rPr>
            </w:pPr>
            <w:r>
              <w:rPr>
                <w:rFonts w:eastAsia="MS PGothic" w:hAnsi="MS PGothic" w:hint="eastAsia"/>
                <w:color w:val="000000"/>
                <w:kern w:val="24"/>
                <w:sz w:val="20"/>
                <w:szCs w:val="20"/>
              </w:rPr>
              <w:t>±</w:t>
            </w:r>
            <w:r>
              <w:rPr>
                <w:rFonts w:eastAsia="MS PGothic" w:hAnsi="MS PGothic" w:hint="eastAsia"/>
                <w:color w:val="000000"/>
                <w:kern w:val="24"/>
                <w:sz w:val="20"/>
                <w:szCs w:val="20"/>
              </w:rPr>
              <w:t>50%</w:t>
            </w:r>
          </w:p>
        </w:tc>
      </w:tr>
      <w:tr w:rsidR="00905E40" w:rsidTr="00905E40">
        <w:trPr>
          <w:trHeight w:val="288"/>
          <w:jc w:val="center"/>
        </w:trPr>
        <w:tc>
          <w:tcPr>
            <w:tcW w:w="3540" w:type="dxa"/>
            <w:vAlign w:val="bottom"/>
            <w:hideMark/>
          </w:tcPr>
          <w:p w:rsidR="00905E40" w:rsidRPr="00A75064" w:rsidRDefault="00905E40">
            <w:pPr>
              <w:spacing w:after="0"/>
              <w:jc w:val="right"/>
              <w:rPr>
                <w:color w:val="000000"/>
                <w:sz w:val="20"/>
                <w:szCs w:val="20"/>
              </w:rPr>
            </w:pPr>
            <w:r w:rsidRPr="00A75064">
              <w:rPr>
                <w:color w:val="000000"/>
                <w:sz w:val="20"/>
                <w:szCs w:val="20"/>
              </w:rPr>
              <w:t>Reference Shear (</w:t>
            </w:r>
            <w:proofErr w:type="spellStart"/>
            <w:r w:rsidRPr="00A75064">
              <w:rPr>
                <w:color w:val="000000"/>
                <w:sz w:val="20"/>
                <w:szCs w:val="20"/>
              </w:rPr>
              <w:t>τ</w:t>
            </w:r>
            <w:r w:rsidRPr="00A75064">
              <w:rPr>
                <w:color w:val="000000"/>
                <w:sz w:val="20"/>
                <w:szCs w:val="20"/>
                <w:vertAlign w:val="subscript"/>
              </w:rPr>
              <w:t>r</w:t>
            </w:r>
            <w:proofErr w:type="spellEnd"/>
            <w:r w:rsidRPr="00A75064">
              <w:rPr>
                <w:color w:val="000000"/>
                <w:sz w:val="20"/>
                <w:szCs w:val="20"/>
              </w:rPr>
              <w:t>)</w:t>
            </w:r>
          </w:p>
        </w:tc>
        <w:tc>
          <w:tcPr>
            <w:tcW w:w="1605" w:type="dxa"/>
            <w:noWrap/>
            <w:vAlign w:val="bottom"/>
            <w:hideMark/>
          </w:tcPr>
          <w:p w:rsidR="00905E40" w:rsidRPr="00A75064" w:rsidRDefault="00905E40">
            <w:pPr>
              <w:spacing w:after="0"/>
              <w:jc w:val="center"/>
              <w:rPr>
                <w:color w:val="000000"/>
                <w:sz w:val="20"/>
                <w:szCs w:val="20"/>
              </w:rPr>
            </w:pPr>
            <w:proofErr w:type="spellStart"/>
            <w:r w:rsidRPr="00A75064">
              <w:rPr>
                <w:color w:val="000000"/>
                <w:sz w:val="20"/>
                <w:szCs w:val="20"/>
              </w:rPr>
              <w:t>MPM</w:t>
            </w:r>
            <w:proofErr w:type="spellEnd"/>
            <w:r w:rsidRPr="00A75064">
              <w:rPr>
                <w:color w:val="000000"/>
                <w:sz w:val="20"/>
                <w:szCs w:val="20"/>
              </w:rPr>
              <w:t xml:space="preserve"> and </w:t>
            </w:r>
            <w:proofErr w:type="spellStart"/>
            <w:r w:rsidRPr="00A75064">
              <w:rPr>
                <w:color w:val="000000"/>
                <w:sz w:val="20"/>
                <w:szCs w:val="20"/>
              </w:rPr>
              <w:t>PKM</w:t>
            </w:r>
            <w:proofErr w:type="spellEnd"/>
          </w:p>
        </w:tc>
        <w:tc>
          <w:tcPr>
            <w:tcW w:w="1938" w:type="dxa"/>
            <w:vAlign w:val="bottom"/>
          </w:tcPr>
          <w:p w:rsidR="00905E40" w:rsidRDefault="00905E40" w:rsidP="00905E40">
            <w:pPr>
              <w:pStyle w:val="NormalWeb"/>
              <w:spacing w:before="0" w:beforeAutospacing="0" w:after="0" w:afterAutospacing="0"/>
              <w:jc w:val="center"/>
              <w:textAlignment w:val="baseline"/>
              <w:rPr>
                <w:rFonts w:ascii="Arial" w:hAnsi="Arial" w:cs="Arial"/>
                <w:sz w:val="36"/>
                <w:szCs w:val="36"/>
              </w:rPr>
            </w:pPr>
            <w:r>
              <w:rPr>
                <w:rFonts w:eastAsia="MS PGothic" w:hAnsi="MS PGothic" w:hint="eastAsia"/>
                <w:color w:val="000000"/>
                <w:kern w:val="24"/>
                <w:sz w:val="20"/>
                <w:szCs w:val="20"/>
              </w:rPr>
              <w:t>±</w:t>
            </w:r>
            <w:r>
              <w:rPr>
                <w:rFonts w:eastAsia="MS PGothic" w:hAnsi="MS PGothic" w:hint="eastAsia"/>
                <w:color w:val="000000"/>
                <w:kern w:val="24"/>
                <w:sz w:val="20"/>
                <w:szCs w:val="20"/>
              </w:rPr>
              <w:t>50%, 100%, -99%</w:t>
            </w:r>
          </w:p>
        </w:tc>
      </w:tr>
      <w:tr w:rsidR="00905E40" w:rsidTr="00905E40">
        <w:trPr>
          <w:trHeight w:val="312"/>
          <w:jc w:val="center"/>
        </w:trPr>
        <w:tc>
          <w:tcPr>
            <w:tcW w:w="3540" w:type="dxa"/>
            <w:vAlign w:val="bottom"/>
            <w:hideMark/>
          </w:tcPr>
          <w:p w:rsidR="00905E40" w:rsidRPr="00A75064" w:rsidRDefault="00905E40">
            <w:pPr>
              <w:spacing w:after="0"/>
              <w:jc w:val="right"/>
              <w:rPr>
                <w:color w:val="000000"/>
                <w:sz w:val="20"/>
                <w:szCs w:val="20"/>
              </w:rPr>
            </w:pPr>
            <w:r w:rsidRPr="00A75064">
              <w:rPr>
                <w:color w:val="000000"/>
                <w:sz w:val="20"/>
                <w:szCs w:val="20"/>
              </w:rPr>
              <w:t>Reference Shear Stress for Sand (</w:t>
            </w:r>
            <w:proofErr w:type="spellStart"/>
            <w:r w:rsidRPr="00A75064">
              <w:rPr>
                <w:color w:val="000000"/>
                <w:sz w:val="20"/>
                <w:szCs w:val="20"/>
              </w:rPr>
              <w:t>τ</w:t>
            </w:r>
            <w:r w:rsidRPr="00A75064">
              <w:rPr>
                <w:color w:val="000000"/>
                <w:sz w:val="20"/>
                <w:szCs w:val="20"/>
                <w:vertAlign w:val="subscript"/>
              </w:rPr>
              <w:t>rs</w:t>
            </w:r>
            <w:proofErr w:type="spellEnd"/>
            <w:r w:rsidRPr="00A75064">
              <w:rPr>
                <w:color w:val="000000"/>
                <w:sz w:val="20"/>
                <w:szCs w:val="20"/>
              </w:rPr>
              <w:t>)</w:t>
            </w:r>
          </w:p>
        </w:tc>
        <w:tc>
          <w:tcPr>
            <w:tcW w:w="1605" w:type="dxa"/>
            <w:noWrap/>
            <w:vAlign w:val="bottom"/>
            <w:hideMark/>
          </w:tcPr>
          <w:p w:rsidR="00905E40" w:rsidRPr="00A75064" w:rsidRDefault="00C16A52">
            <w:pPr>
              <w:spacing w:after="0"/>
              <w:jc w:val="center"/>
              <w:rPr>
                <w:color w:val="000000"/>
                <w:sz w:val="20"/>
                <w:szCs w:val="20"/>
              </w:rPr>
            </w:pPr>
            <w:proofErr w:type="spellStart"/>
            <w:r>
              <w:rPr>
                <w:color w:val="000000"/>
                <w:sz w:val="20"/>
                <w:szCs w:val="20"/>
              </w:rPr>
              <w:t>W98</w:t>
            </w:r>
            <w:proofErr w:type="spellEnd"/>
          </w:p>
        </w:tc>
        <w:tc>
          <w:tcPr>
            <w:tcW w:w="1938" w:type="dxa"/>
            <w:vAlign w:val="bottom"/>
          </w:tcPr>
          <w:p w:rsidR="00905E40" w:rsidRDefault="00905E40" w:rsidP="00905E40">
            <w:pPr>
              <w:pStyle w:val="NormalWeb"/>
              <w:spacing w:before="0" w:beforeAutospacing="0" w:after="0" w:afterAutospacing="0"/>
              <w:jc w:val="center"/>
              <w:textAlignment w:val="baseline"/>
              <w:rPr>
                <w:rFonts w:ascii="Arial" w:hAnsi="Arial" w:cs="Arial"/>
                <w:sz w:val="36"/>
                <w:szCs w:val="36"/>
              </w:rPr>
            </w:pPr>
            <w:r>
              <w:rPr>
                <w:rFonts w:eastAsia="MS PGothic" w:hAnsi="MS PGothic" w:hint="eastAsia"/>
                <w:color w:val="000000"/>
                <w:kern w:val="24"/>
                <w:sz w:val="20"/>
                <w:szCs w:val="20"/>
              </w:rPr>
              <w:t>±</w:t>
            </w:r>
            <w:r>
              <w:rPr>
                <w:rFonts w:eastAsia="MS PGothic" w:hAnsi="MS PGothic" w:hint="eastAsia"/>
                <w:color w:val="000000"/>
                <w:kern w:val="24"/>
                <w:sz w:val="20"/>
                <w:szCs w:val="20"/>
              </w:rPr>
              <w:t>50%, 100%, -99%</w:t>
            </w:r>
          </w:p>
        </w:tc>
      </w:tr>
      <w:tr w:rsidR="00905E40" w:rsidTr="00905E40">
        <w:trPr>
          <w:trHeight w:val="312"/>
          <w:jc w:val="center"/>
        </w:trPr>
        <w:tc>
          <w:tcPr>
            <w:tcW w:w="3540" w:type="dxa"/>
            <w:vAlign w:val="bottom"/>
            <w:hideMark/>
          </w:tcPr>
          <w:p w:rsidR="00905E40" w:rsidRDefault="00905E40">
            <w:pPr>
              <w:spacing w:after="0"/>
              <w:jc w:val="right"/>
              <w:rPr>
                <w:color w:val="000000"/>
                <w:sz w:val="20"/>
                <w:szCs w:val="20"/>
              </w:rPr>
            </w:pPr>
            <w:r>
              <w:rPr>
                <w:color w:val="000000"/>
                <w:sz w:val="20"/>
                <w:szCs w:val="20"/>
              </w:rPr>
              <w:t>Reference Shear Stress for Gravel (</w:t>
            </w:r>
            <w:proofErr w:type="spellStart"/>
            <w:r>
              <w:rPr>
                <w:color w:val="000000"/>
                <w:sz w:val="20"/>
                <w:szCs w:val="20"/>
              </w:rPr>
              <w:t>τ</w:t>
            </w:r>
            <w:r>
              <w:rPr>
                <w:color w:val="000000"/>
                <w:sz w:val="20"/>
                <w:szCs w:val="20"/>
                <w:vertAlign w:val="subscript"/>
              </w:rPr>
              <w:t>rg</w:t>
            </w:r>
            <w:proofErr w:type="spellEnd"/>
            <w:r>
              <w:rPr>
                <w:color w:val="000000"/>
                <w:sz w:val="20"/>
                <w:szCs w:val="20"/>
              </w:rPr>
              <w:t>)</w:t>
            </w:r>
          </w:p>
        </w:tc>
        <w:tc>
          <w:tcPr>
            <w:tcW w:w="1605" w:type="dxa"/>
            <w:noWrap/>
            <w:vAlign w:val="bottom"/>
            <w:hideMark/>
          </w:tcPr>
          <w:p w:rsidR="00905E40" w:rsidRDefault="00C16A52">
            <w:pPr>
              <w:spacing w:after="0"/>
              <w:jc w:val="center"/>
              <w:rPr>
                <w:color w:val="000000"/>
                <w:sz w:val="20"/>
                <w:szCs w:val="20"/>
              </w:rPr>
            </w:pPr>
            <w:proofErr w:type="spellStart"/>
            <w:r>
              <w:rPr>
                <w:color w:val="000000"/>
                <w:sz w:val="20"/>
                <w:szCs w:val="20"/>
              </w:rPr>
              <w:t>W98</w:t>
            </w:r>
            <w:proofErr w:type="spellEnd"/>
          </w:p>
        </w:tc>
        <w:tc>
          <w:tcPr>
            <w:tcW w:w="1938" w:type="dxa"/>
            <w:vAlign w:val="bottom"/>
          </w:tcPr>
          <w:p w:rsidR="00905E40" w:rsidRDefault="00905E40" w:rsidP="00905E40">
            <w:pPr>
              <w:pStyle w:val="NormalWeb"/>
              <w:spacing w:before="0" w:beforeAutospacing="0" w:after="0" w:afterAutospacing="0"/>
              <w:jc w:val="center"/>
              <w:textAlignment w:val="baseline"/>
              <w:rPr>
                <w:rFonts w:ascii="Arial" w:hAnsi="Arial" w:cs="Arial"/>
                <w:sz w:val="36"/>
                <w:szCs w:val="36"/>
              </w:rPr>
            </w:pPr>
            <w:r>
              <w:rPr>
                <w:rFonts w:eastAsia="MS PGothic" w:hAnsi="MS PGothic" w:hint="eastAsia"/>
                <w:color w:val="000000"/>
                <w:kern w:val="24"/>
                <w:sz w:val="20"/>
                <w:szCs w:val="20"/>
              </w:rPr>
              <w:t>±</w:t>
            </w:r>
            <w:r>
              <w:rPr>
                <w:rFonts w:eastAsia="MS PGothic" w:hAnsi="MS PGothic" w:hint="eastAsia"/>
                <w:color w:val="000000"/>
                <w:kern w:val="24"/>
                <w:sz w:val="20"/>
                <w:szCs w:val="20"/>
              </w:rPr>
              <w:t>50%, 100%, -99%</w:t>
            </w:r>
          </w:p>
        </w:tc>
      </w:tr>
      <w:tr w:rsidR="00905E40" w:rsidTr="00905E40">
        <w:trPr>
          <w:trHeight w:val="324"/>
          <w:jc w:val="center"/>
        </w:trPr>
        <w:tc>
          <w:tcPr>
            <w:tcW w:w="3540" w:type="dxa"/>
            <w:tcBorders>
              <w:top w:val="nil"/>
              <w:left w:val="nil"/>
              <w:bottom w:val="single" w:sz="12" w:space="0" w:color="auto"/>
              <w:right w:val="nil"/>
            </w:tcBorders>
            <w:vAlign w:val="bottom"/>
            <w:hideMark/>
          </w:tcPr>
          <w:p w:rsidR="00905E40" w:rsidRDefault="00905E40">
            <w:pPr>
              <w:spacing w:after="0"/>
              <w:jc w:val="right"/>
              <w:rPr>
                <w:color w:val="000000"/>
                <w:sz w:val="20"/>
                <w:szCs w:val="20"/>
              </w:rPr>
            </w:pPr>
            <w:proofErr w:type="spellStart"/>
            <w:r>
              <w:rPr>
                <w:color w:val="000000"/>
                <w:sz w:val="20"/>
                <w:szCs w:val="20"/>
              </w:rPr>
              <w:t>Bedload</w:t>
            </w:r>
            <w:proofErr w:type="spellEnd"/>
            <w:r>
              <w:rPr>
                <w:color w:val="000000"/>
                <w:sz w:val="20"/>
                <w:szCs w:val="20"/>
              </w:rPr>
              <w:t xml:space="preserve"> Sand Fraction (</w:t>
            </w:r>
            <w:proofErr w:type="spellStart"/>
            <w:r>
              <w:rPr>
                <w:color w:val="000000"/>
                <w:sz w:val="20"/>
                <w:szCs w:val="20"/>
              </w:rPr>
              <w:t>f</w:t>
            </w:r>
            <w:r>
              <w:rPr>
                <w:color w:val="000000"/>
                <w:sz w:val="20"/>
                <w:szCs w:val="20"/>
                <w:vertAlign w:val="subscript"/>
              </w:rPr>
              <w:t>s</w:t>
            </w:r>
            <w:proofErr w:type="spellEnd"/>
            <w:r>
              <w:rPr>
                <w:color w:val="000000"/>
                <w:sz w:val="20"/>
                <w:szCs w:val="20"/>
              </w:rPr>
              <w:t>)</w:t>
            </w:r>
          </w:p>
        </w:tc>
        <w:tc>
          <w:tcPr>
            <w:tcW w:w="1605" w:type="dxa"/>
            <w:tcBorders>
              <w:top w:val="nil"/>
              <w:left w:val="nil"/>
              <w:bottom w:val="single" w:sz="12" w:space="0" w:color="auto"/>
              <w:right w:val="nil"/>
            </w:tcBorders>
            <w:noWrap/>
            <w:vAlign w:val="bottom"/>
            <w:hideMark/>
          </w:tcPr>
          <w:p w:rsidR="00905E40" w:rsidRDefault="00C16A52">
            <w:pPr>
              <w:spacing w:after="0"/>
              <w:jc w:val="center"/>
              <w:rPr>
                <w:color w:val="000000"/>
                <w:sz w:val="20"/>
                <w:szCs w:val="20"/>
              </w:rPr>
            </w:pPr>
            <w:proofErr w:type="spellStart"/>
            <w:r>
              <w:rPr>
                <w:color w:val="000000"/>
                <w:sz w:val="20"/>
                <w:szCs w:val="20"/>
              </w:rPr>
              <w:t>W98</w:t>
            </w:r>
            <w:proofErr w:type="spellEnd"/>
          </w:p>
        </w:tc>
        <w:tc>
          <w:tcPr>
            <w:tcW w:w="1938" w:type="dxa"/>
            <w:tcBorders>
              <w:bottom w:val="single" w:sz="12" w:space="0" w:color="auto"/>
            </w:tcBorders>
            <w:vAlign w:val="bottom"/>
          </w:tcPr>
          <w:p w:rsidR="00905E40" w:rsidRDefault="00905E40" w:rsidP="00905E40">
            <w:pPr>
              <w:pStyle w:val="NormalWeb"/>
              <w:spacing w:before="0" w:beforeAutospacing="0" w:after="0" w:afterAutospacing="0" w:line="280" w:lineRule="atLeast"/>
              <w:jc w:val="center"/>
              <w:textAlignment w:val="baseline"/>
              <w:rPr>
                <w:rFonts w:ascii="Arial" w:hAnsi="Arial" w:cs="Arial"/>
                <w:sz w:val="36"/>
                <w:szCs w:val="36"/>
              </w:rPr>
            </w:pPr>
            <w:r>
              <w:rPr>
                <w:rFonts w:eastAsia="MS PGothic"/>
                <w:color w:val="000000"/>
                <w:kern w:val="24"/>
                <w:sz w:val="20"/>
                <w:szCs w:val="20"/>
              </w:rPr>
              <w:t>50% to 95%*</w:t>
            </w:r>
          </w:p>
        </w:tc>
      </w:tr>
    </w:tbl>
    <w:p w:rsidR="00BA0ECF" w:rsidRDefault="00BA0ECF" w:rsidP="00BA0ECF"/>
    <w:p w:rsidR="002A1772" w:rsidRDefault="002A1772" w:rsidP="00BA0ECF"/>
    <w:p w:rsidR="002A1772" w:rsidRDefault="002A1772" w:rsidP="00BA0ECF"/>
    <w:p w:rsidR="00BA0ECF" w:rsidRDefault="00BA0ECF" w:rsidP="0095419B">
      <w:pPr>
        <w:pStyle w:val="Heading3"/>
      </w:pPr>
      <w:bookmarkStart w:id="278" w:name="_Toc364775364"/>
      <w:r>
        <w:t>Models Tested</w:t>
      </w:r>
      <w:bookmarkEnd w:id="278"/>
    </w:p>
    <w:p w:rsidR="00C16A52" w:rsidRDefault="00DA7B45" w:rsidP="00C16A52">
      <w:r>
        <w:fldChar w:fldCharType="begin"/>
      </w:r>
      <w:r>
        <w:instrText xml:space="preserve"> REF _Ref364337988 \h  \* MERGEFORMAT </w:instrText>
      </w:r>
      <w:r>
        <w:fldChar w:fldCharType="separate"/>
      </w:r>
      <w:r w:rsidR="00C72D54" w:rsidRPr="00C72D54">
        <w:t xml:space="preserve">Figure </w:t>
      </w:r>
      <w:proofErr w:type="spellStart"/>
      <w:r w:rsidR="00C72D54" w:rsidRPr="00C72D54">
        <w:rPr>
          <w:noProof/>
        </w:rPr>
        <w:t>IV</w:t>
      </w:r>
      <w:proofErr w:type="gramStart"/>
      <w:r w:rsidR="00C72D54" w:rsidRPr="00C72D54">
        <w:t>:</w:t>
      </w:r>
      <w:r w:rsidR="00C72D54" w:rsidRPr="00C72D54">
        <w:rPr>
          <w:noProof/>
        </w:rPr>
        <w:t>1</w:t>
      </w:r>
      <w:proofErr w:type="spellEnd"/>
      <w:proofErr w:type="gramEnd"/>
      <w:r>
        <w:fldChar w:fldCharType="end"/>
      </w:r>
      <w:r w:rsidR="00146912">
        <w:t xml:space="preserve"> </w:t>
      </w:r>
      <w:r w:rsidR="00C16A52" w:rsidRPr="00146912">
        <w:t xml:space="preserve">illustrates results </w:t>
      </w:r>
      <w:r w:rsidR="00C16A52">
        <w:t xml:space="preserve">of the </w:t>
      </w:r>
      <w:proofErr w:type="spellStart"/>
      <w:r w:rsidR="00C16A52">
        <w:t>MPM</w:t>
      </w:r>
      <w:proofErr w:type="spellEnd"/>
      <w:r w:rsidR="00C16A52">
        <w:t xml:space="preserve">, </w:t>
      </w:r>
      <w:proofErr w:type="spellStart"/>
      <w:r w:rsidR="00C16A52">
        <w:t>PKM</w:t>
      </w:r>
      <w:proofErr w:type="spellEnd"/>
      <w:r w:rsidR="00C16A52">
        <w:t xml:space="preserve">, and </w:t>
      </w:r>
      <w:proofErr w:type="spellStart"/>
      <w:r w:rsidR="00C16A52">
        <w:t>W98</w:t>
      </w:r>
      <w:proofErr w:type="spellEnd"/>
      <w:r w:rsidR="00C16A52">
        <w:t xml:space="preserve"> models for Little Turkey Creek using the same relative input data for each model.  It can be seen in this figure that the stock form of the </w:t>
      </w:r>
      <w:proofErr w:type="spellStart"/>
      <w:r w:rsidR="00C16A52">
        <w:t>MPM</w:t>
      </w:r>
      <w:proofErr w:type="spellEnd"/>
      <w:r w:rsidR="00C16A52">
        <w:t xml:space="preserve"> and </w:t>
      </w:r>
      <w:proofErr w:type="spellStart"/>
      <w:r w:rsidR="00C16A52">
        <w:t>PKM</w:t>
      </w:r>
      <w:proofErr w:type="spellEnd"/>
      <w:r w:rsidR="00C16A52">
        <w:t xml:space="preserve"> models poorly describe the </w:t>
      </w:r>
      <w:proofErr w:type="spellStart"/>
      <w:r w:rsidR="00C16A52">
        <w:t>bedload</w:t>
      </w:r>
      <w:proofErr w:type="spellEnd"/>
      <w:r w:rsidR="00C16A52">
        <w:t xml:space="preserve"> transport versus stage relationship for Little Turkey Creek.  </w:t>
      </w:r>
      <w:r w:rsidR="00146912">
        <w:t xml:space="preserve">The underestimation of </w:t>
      </w:r>
      <w:proofErr w:type="spellStart"/>
      <w:r w:rsidR="00146912">
        <w:t>bedload</w:t>
      </w:r>
      <w:proofErr w:type="spellEnd"/>
      <w:r w:rsidR="00146912">
        <w:t xml:space="preserve"> transport by the </w:t>
      </w:r>
      <w:proofErr w:type="spellStart"/>
      <w:r w:rsidR="00146912">
        <w:t>MPM</w:t>
      </w:r>
      <w:proofErr w:type="spellEnd"/>
      <w:r w:rsidR="00146912">
        <w:t xml:space="preserve"> model is consistent with the observations of Gomez and Church </w:t>
      </w:r>
      <w:r>
        <w:fldChar w:fldCharType="begin"/>
      </w:r>
      <w:r w:rsidR="00146912">
        <w:instrText xml:space="preserve"> ADDIN EN.CITE &lt;EndNote&gt;&lt;Cite ExcludeAuth="1"&gt;&lt;Author&gt;Gomez&lt;/Author&gt;&lt;Year&gt;1989&lt;/Year&gt;&lt;RecNum&gt;362&lt;/RecNum&gt;&lt;DisplayText&gt;(1989)&lt;/DisplayText&gt;&lt;record&gt;&lt;rec-number&gt;362&lt;/rec-number&gt;&lt;foreign-keys&gt;&lt;key app="EN" db-id="dfpz0vsensd0acesfatxwrvjvpfaedswv2rz"&gt;362&lt;/key&gt;&lt;key app="ENWeb" db-id="TQfX6ArtqgcAAEFNCFM"&gt;159&lt;/key&gt;&lt;/foreign-keys&gt;&lt;ref-type name="Journal Article"&gt;17&lt;/ref-type&gt;&lt;contributors&gt;&lt;authors&gt;&lt;author&gt;Gomez, Basil&lt;/author&gt;&lt;author&gt;Church, Michael&lt;/author&gt;&lt;/authors&gt;&lt;/contributors&gt;&lt;titles&gt;&lt;title&gt;An assessment of bed load sediment transport formulae for gravel bed rivers&lt;/title&gt;&lt;secondary-title&gt;Water Resour. Res.&lt;/secondary-title&gt;&lt;/titles&gt;&lt;periodical&gt;&lt;full-title&gt;Water Resour. Res.&lt;/full-title&gt;&lt;/periodical&gt;&lt;pages&gt;1161-1186&lt;/pages&gt;&lt;volume&gt;25&lt;/volume&gt;&lt;number&gt;6&lt;/number&gt;&lt;keywords&gt;&lt;keyword&gt;1872 Hydrology: Transport&lt;/keyword&gt;&lt;keyword&gt;1815 Hydrology: Erosion and sedimentation&lt;/keyword&gt;&lt;keyword&gt;1894 Hydrology: Instruments and techniques&lt;/keyword&gt;&lt;/keywords&gt;&lt;dates&gt;&lt;year&gt;1989&lt;/year&gt;&lt;/dates&gt;&lt;publisher&gt;AGU&lt;/publisher&gt;&lt;isbn&gt;0043-1397&lt;/isbn&gt;&lt;urls&gt;&lt;related-urls&gt;&lt;url&gt;http://dx.doi.org/10.1029/WR025i006p01161&lt;/url&gt;&lt;/related-urls&gt;&lt;/urls&gt;&lt;electronic-resource-num&gt;10.1029/WR025i006p01161&lt;/electronic-resource-num&gt;&lt;/record&gt;&lt;/Cite&gt;&lt;/EndNote&gt;</w:instrText>
      </w:r>
      <w:r>
        <w:fldChar w:fldCharType="separate"/>
      </w:r>
      <w:r w:rsidR="00146912">
        <w:rPr>
          <w:noProof/>
        </w:rPr>
        <w:t>(</w:t>
      </w:r>
      <w:hyperlink w:anchor="_ENREF_6_8" w:tooltip="Gomez, 1989 #362" w:history="1">
        <w:r w:rsidR="00146912">
          <w:rPr>
            <w:noProof/>
          </w:rPr>
          <w:t>1989</w:t>
        </w:r>
      </w:hyperlink>
      <w:r w:rsidR="00146912">
        <w:rPr>
          <w:noProof/>
        </w:rPr>
        <w:t>)</w:t>
      </w:r>
      <w:r>
        <w:fldChar w:fldCharType="end"/>
      </w:r>
      <w:r w:rsidR="00146912">
        <w:t xml:space="preserve"> and the three orders of magnitude overestimation of </w:t>
      </w:r>
      <w:proofErr w:type="spellStart"/>
      <w:r w:rsidR="00146912">
        <w:t>bedload</w:t>
      </w:r>
      <w:proofErr w:type="spellEnd"/>
      <w:r w:rsidR="00146912">
        <w:t xml:space="preserve"> transport by the </w:t>
      </w:r>
      <w:proofErr w:type="spellStart"/>
      <w:r w:rsidR="00146912">
        <w:t>PKM</w:t>
      </w:r>
      <w:proofErr w:type="spellEnd"/>
      <w:r w:rsidR="00146912">
        <w:t xml:space="preserve"> model is consistent with the observations of </w:t>
      </w:r>
      <w:proofErr w:type="spellStart"/>
      <w:r w:rsidR="00146912">
        <w:t>Weinhold</w:t>
      </w:r>
      <w:proofErr w:type="spellEnd"/>
      <w:r w:rsidR="00146912">
        <w:t xml:space="preserve"> </w:t>
      </w:r>
      <w:r>
        <w:fldChar w:fldCharType="begin"/>
      </w:r>
      <w:r w:rsidR="00146912">
        <w:instrText xml:space="preserve"> ADDIN EN.CITE &lt;EndNote&gt;&lt;Cite ExcludeAuth="1"&gt;&lt;Author&gt;Weinhold&lt;/Author&gt;&lt;Year&gt;2001&lt;/Year&gt;&lt;RecNum&gt;874&lt;/RecNum&gt;&lt;DisplayText&gt;(2001)&lt;/DisplayText&gt;&lt;record&gt;&lt;rec-number&gt;874&lt;/rec-number&gt;&lt;foreign-keys&gt;&lt;key app="EN" db-id="dfpz0vsensd0acesfatxwrvjvpfaedswv2rz"&gt;874&lt;/key&gt;&lt;/foreign-keys&gt;&lt;ref-type name="Thesis"&gt;32&lt;/ref-type&gt;&lt;contributors&gt;&lt;authors&gt;&lt;author&gt;Mark R. Weinhold&lt;/author&gt;&lt;/authors&gt;&lt;/contributors&gt;&lt;titles&gt;&lt;title&gt;Application of a Site-Calibrated Parker-Klingeman Bedload Transport Model:  LIttle Granite Creek, Wyoming&lt;/title&gt;&lt;secondary-title&gt;Department of Civil Engineering&lt;/secondary-title&gt;&lt;/titles&gt;&lt;dates&gt;&lt;year&gt;2001&lt;/year&gt;&lt;/dates&gt;&lt;pub-location&gt;Fort Collins, CO&lt;/pub-location&gt;&lt;publisher&gt;Colorado State University&lt;/publisher&gt;&lt;urls&gt;&lt;/urls&gt;&lt;/record&gt;&lt;/Cite&gt;&lt;/EndNote&gt;</w:instrText>
      </w:r>
      <w:r>
        <w:fldChar w:fldCharType="separate"/>
      </w:r>
      <w:r w:rsidR="00146912">
        <w:rPr>
          <w:noProof/>
        </w:rPr>
        <w:t>(</w:t>
      </w:r>
      <w:hyperlink w:anchor="_ENREF_6_23" w:tooltip="Weinhold, 2001 #874" w:history="1">
        <w:r w:rsidR="00146912">
          <w:rPr>
            <w:noProof/>
          </w:rPr>
          <w:t>2001</w:t>
        </w:r>
      </w:hyperlink>
      <w:r w:rsidR="00146912">
        <w:rPr>
          <w:noProof/>
        </w:rPr>
        <w:t>)</w:t>
      </w:r>
      <w:r>
        <w:fldChar w:fldCharType="end"/>
      </w:r>
      <w:r w:rsidR="00146912">
        <w:t xml:space="preserve">.  In the following sections describing each model, coefficient modifications to the </w:t>
      </w:r>
      <w:proofErr w:type="spellStart"/>
      <w:r w:rsidR="00146912">
        <w:t>PKM</w:t>
      </w:r>
      <w:proofErr w:type="spellEnd"/>
      <w:r w:rsidR="00146912">
        <w:t xml:space="preserve"> and </w:t>
      </w:r>
      <w:proofErr w:type="spellStart"/>
      <w:r w:rsidR="00146912">
        <w:t>MPM</w:t>
      </w:r>
      <w:proofErr w:type="spellEnd"/>
      <w:r w:rsidR="00146912">
        <w:t xml:space="preserve"> model are presented that align the predictions of these models more closely with the data for Little Turkey Cree.  It is possible, that these modifications are suitable for use in other Southern Appalachian Ridge and Valley Streams, though additional research is warranted to evaluate this possibility.</w:t>
      </w:r>
    </w:p>
    <w:p w:rsidR="00C16A52" w:rsidRDefault="00DA7B45" w:rsidP="00C16A52">
      <w:r>
        <w:rPr>
          <w:noProof/>
        </w:rPr>
        <w:lastRenderedPageBreak/>
        <w:pict>
          <v:group id="Group 53" o:spid="_x0000_s1080" style="position:absolute;margin-left:421.05pt;margin-top:159.7pt;width:177.2pt;height:79.35pt;z-index:251757568" coordsize="22507,10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">
            <v:shape id="_x0000_s1081" type="#_x0000_t202" style="position:absolute;left:85;width:22422;height:26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5ThcEA&#10;AADbAAAADwAAAGRycy9kb3ducmV2LnhtbERPz2vCMBS+D/Y/hCfsNlOFzdIZZQw3HHpQ66W3R/PW&#10;lDUvXZO19b83B8Hjx/d7uR5tI3rqfO1YwWyagCAuna65UnDOP59TED4ga2wck4ILeVivHh+WmGk3&#10;8JH6U6hEDGGfoQITQptJ6UtDFv3UtcSR+3GdxRBhV0nd4RDDbSPnSfIqLdYcGwy29GGo/D39WwXb&#10;Is139P1l0sMGF3Rg/yeLvVJPk/H9DUSgMdzFN/dWK3iJ6+OX+APk6g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OU4XBAAAA2wAAAA8AAAAAAAAAAAAAAAAAmAIAAGRycy9kb3du&#10;cmV2LnhtbFBLBQYAAAAABAAEAPUAAACGAwAAAAA=&#10;" stroked="f">
              <v:textbox inset="0,,0">
                <w:txbxContent>
                  <w:p w:rsidR="00C72D54" w:rsidRPr="00C16A52" w:rsidRDefault="00C72D54">
                    <w:pPr>
                      <w:rPr>
                        <w:sz w:val="18"/>
                        <w:szCs w:val="18"/>
                      </w:rPr>
                    </w:pPr>
                    <w:proofErr w:type="spellStart"/>
                    <w:r w:rsidRPr="00C16A52">
                      <w:rPr>
                        <w:sz w:val="18"/>
                        <w:szCs w:val="18"/>
                      </w:rPr>
                      <w:t>MPM</w:t>
                    </w:r>
                    <w:proofErr w:type="spellEnd"/>
                  </w:p>
                </w:txbxContent>
              </v:textbox>
            </v:shape>
            <v:shape id="_x0000_s1082" type="#_x0000_t202" style="position:absolute;top:3247;width:22421;height:36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2HsQA&#10;AADbAAAADwAAAGRycy9kb3ducmV2LnhtbESPQWvCQBSE74X+h+UVvNWNQm2I2UgptijtQaMXb4/s&#10;MxvMvk2zq6b/vlsQPA4z8w2TLwbbigv1vnGsYDJOQBBXTjdcK9jvPp5TED4ga2wdk4Jf8rAoHh9y&#10;zLS78pYuZahFhLDPUIEJocuk9JUhi37sOuLoHV1vMUTZ11L3eI1w28ppksykxYbjgsGO3g1Vp/Js&#10;FawO6e6L1p8m3SzxlTbsf+ThW6nR0/A2BxFoCPfwrb3SCl4m8P8l/g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9h7EAAAA2wAAAA8AAAAAAAAAAAAAAAAAmAIAAGRycy9k&#10;b3ducmV2LnhtbFBLBQYAAAAABAAEAPUAAACJAwAAAAA=&#10;" stroked="f">
              <v:textbox inset="0,,0">
                <w:txbxContent>
                  <w:p w:rsidR="00C72D54" w:rsidRPr="00C16A52" w:rsidRDefault="00C72D54" w:rsidP="00C16A52">
                    <w:pPr>
                      <w:rPr>
                        <w:sz w:val="18"/>
                        <w:szCs w:val="18"/>
                      </w:rPr>
                    </w:pPr>
                    <w:proofErr w:type="spellStart"/>
                    <w:r>
                      <w:rPr>
                        <w:sz w:val="18"/>
                        <w:szCs w:val="18"/>
                      </w:rPr>
                      <w:t>PKM</w:t>
                    </w:r>
                    <w:proofErr w:type="spellEnd"/>
                  </w:p>
                </w:txbxContent>
              </v:textbox>
            </v:shape>
            <v:shape id="_x0000_s1083" type="#_x0000_t202" style="position:absolute;left:85;top:6409;width:22422;height:3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BoacQA&#10;AADbAAAADwAAAGRycy9kb3ducmV2LnhtbESPQWvCQBSE74L/YXlCb7pRaBvSbETEFkt70NiLt0f2&#10;mQ1m36bZrab/vlsQPA4z8w2TLwfbigv1vnGsYD5LQBBXTjdcK/g6vE5TED4ga2wdk4Jf8rAsxqMc&#10;M+2uvKdLGWoRIewzVGBC6DIpfWXIop+5jjh6J9dbDFH2tdQ9XiPctnKRJE/SYsNxwWBHa0PVufyx&#10;CrbH9PBB728m3W3wmXbsv+XxU6mHybB6ARFoCPfwrb3VCh4X8P8l/g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QaGnEAAAA2wAAAA8AAAAAAAAAAAAAAAAAmAIAAGRycy9k&#10;b3ducmV2LnhtbFBLBQYAAAAABAAEAPUAAACJAwAAAAA=&#10;" stroked="f">
              <v:textbox inset="0,,0">
                <w:txbxContent>
                  <w:p w:rsidR="00C72D54" w:rsidRPr="00C16A52" w:rsidRDefault="00C72D54" w:rsidP="00C16A52">
                    <w:pPr>
                      <w:rPr>
                        <w:sz w:val="18"/>
                        <w:szCs w:val="18"/>
                      </w:rPr>
                    </w:pPr>
                    <w:proofErr w:type="spellStart"/>
                    <w:r>
                      <w:rPr>
                        <w:sz w:val="18"/>
                        <w:szCs w:val="18"/>
                      </w:rPr>
                      <w:t>W98</w:t>
                    </w:r>
                    <w:proofErr w:type="spellEnd"/>
                  </w:p>
                </w:txbxContent>
              </v:textbox>
            </v:shape>
          </v:group>
        </w:pict>
      </w:r>
      <w:r w:rsidR="00C16A52">
        <w:rPr>
          <w:noProof/>
        </w:rPr>
        <w:drawing>
          <wp:inline distT="0" distB="0" distL="0" distR="0">
            <wp:extent cx="5943600" cy="4312920"/>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46912" w:rsidRPr="00146912" w:rsidRDefault="00146912" w:rsidP="00146912">
      <w:pPr>
        <w:pStyle w:val="Caption"/>
        <w:rPr>
          <w:b w:val="0"/>
        </w:rPr>
      </w:pPr>
      <w:bookmarkStart w:id="279" w:name="_Ref364337988"/>
      <w:bookmarkStart w:id="280" w:name="_Toc364775039"/>
      <w:r w:rsidRPr="00146912">
        <w:rPr>
          <w:b w:val="0"/>
        </w:rPr>
        <w:t xml:space="preserve">Figure </w:t>
      </w:r>
      <w:r w:rsidR="00DA7B45">
        <w:rPr>
          <w:b w:val="0"/>
        </w:rPr>
        <w:fldChar w:fldCharType="begin"/>
      </w:r>
      <w:r>
        <w:rPr>
          <w:b w:val="0"/>
        </w:rPr>
        <w:instrText xml:space="preserve"> STYLEREF 1 \s </w:instrText>
      </w:r>
      <w:r w:rsidR="00DA7B45">
        <w:rPr>
          <w:b w:val="0"/>
        </w:rPr>
        <w:fldChar w:fldCharType="separate"/>
      </w:r>
      <w:proofErr w:type="spellStart"/>
      <w:r w:rsidR="00C72D54">
        <w:rPr>
          <w:b w:val="0"/>
          <w:noProof/>
        </w:rPr>
        <w:t>IV</w:t>
      </w:r>
      <w:r w:rsidR="00DA7B45">
        <w:rPr>
          <w:b w:val="0"/>
        </w:rPr>
        <w:fldChar w:fldCharType="end"/>
      </w:r>
      <w:proofErr w:type="gramStart"/>
      <w:r>
        <w:rPr>
          <w:b w:val="0"/>
        </w:rPr>
        <w:t>:</w:t>
      </w:r>
      <w:proofErr w:type="gramEnd"/>
      <w:r w:rsidR="00DA7B45">
        <w:rPr>
          <w:b w:val="0"/>
        </w:rPr>
        <w:fldChar w:fldCharType="begin"/>
      </w:r>
      <w:r>
        <w:rPr>
          <w:b w:val="0"/>
        </w:rPr>
        <w:instrText xml:space="preserve"> SEQ Figure \* ARABIC \s 1 </w:instrText>
      </w:r>
      <w:r w:rsidR="00DA7B45">
        <w:rPr>
          <w:b w:val="0"/>
        </w:rPr>
        <w:fldChar w:fldCharType="separate"/>
      </w:r>
      <w:r w:rsidR="00C72D54">
        <w:rPr>
          <w:b w:val="0"/>
          <w:noProof/>
        </w:rPr>
        <w:t>1</w:t>
      </w:r>
      <w:proofErr w:type="spellEnd"/>
      <w:r w:rsidR="00DA7B45">
        <w:rPr>
          <w:b w:val="0"/>
        </w:rPr>
        <w:fldChar w:fldCharType="end"/>
      </w:r>
      <w:bookmarkEnd w:id="279"/>
      <w:r w:rsidRPr="00146912">
        <w:rPr>
          <w:b w:val="0"/>
        </w:rPr>
        <w:t xml:space="preserve"> Comparison of </w:t>
      </w:r>
      <w:r>
        <w:rPr>
          <w:b w:val="0"/>
        </w:rPr>
        <w:t>s</w:t>
      </w:r>
      <w:r w:rsidRPr="00146912">
        <w:rPr>
          <w:b w:val="0"/>
        </w:rPr>
        <w:t xml:space="preserve">tock </w:t>
      </w:r>
      <w:proofErr w:type="spellStart"/>
      <w:r>
        <w:rPr>
          <w:b w:val="0"/>
        </w:rPr>
        <w:t>b</w:t>
      </w:r>
      <w:r w:rsidRPr="00146912">
        <w:rPr>
          <w:b w:val="0"/>
        </w:rPr>
        <w:t>edload</w:t>
      </w:r>
      <w:proofErr w:type="spellEnd"/>
      <w:r w:rsidRPr="00146912">
        <w:rPr>
          <w:b w:val="0"/>
        </w:rPr>
        <w:t xml:space="preserve"> </w:t>
      </w:r>
      <w:r>
        <w:rPr>
          <w:b w:val="0"/>
        </w:rPr>
        <w:t>t</w:t>
      </w:r>
      <w:r w:rsidRPr="00146912">
        <w:rPr>
          <w:b w:val="0"/>
        </w:rPr>
        <w:t xml:space="preserve">ransport </w:t>
      </w:r>
      <w:r>
        <w:rPr>
          <w:b w:val="0"/>
        </w:rPr>
        <w:t>m</w:t>
      </w:r>
      <w:r w:rsidRPr="00146912">
        <w:rPr>
          <w:b w:val="0"/>
        </w:rPr>
        <w:t xml:space="preserve">odels to Little Turkey Creek </w:t>
      </w:r>
      <w:proofErr w:type="spellStart"/>
      <w:r>
        <w:rPr>
          <w:b w:val="0"/>
        </w:rPr>
        <w:t>b</w:t>
      </w:r>
      <w:r w:rsidRPr="00146912">
        <w:rPr>
          <w:b w:val="0"/>
        </w:rPr>
        <w:t>edload</w:t>
      </w:r>
      <w:proofErr w:type="spellEnd"/>
      <w:r w:rsidRPr="00146912">
        <w:rPr>
          <w:b w:val="0"/>
        </w:rPr>
        <w:t xml:space="preserve"> </w:t>
      </w:r>
      <w:r>
        <w:rPr>
          <w:b w:val="0"/>
        </w:rPr>
        <w:t>d</w:t>
      </w:r>
      <w:r w:rsidRPr="00146912">
        <w:rPr>
          <w:b w:val="0"/>
        </w:rPr>
        <w:t>ata</w:t>
      </w:r>
      <w:bookmarkEnd w:id="280"/>
    </w:p>
    <w:p w:rsidR="002A1772" w:rsidRDefault="002A1772" w:rsidP="00C16A52"/>
    <w:p w:rsidR="002A1772" w:rsidRDefault="002A1772" w:rsidP="00C16A52"/>
    <w:p w:rsidR="00BA0ECF" w:rsidRDefault="00BA0ECF" w:rsidP="0095419B">
      <w:pPr>
        <w:pStyle w:val="Heading4"/>
      </w:pPr>
      <w:r>
        <w:t>Meyer-Peter and Muller [</w:t>
      </w:r>
      <w:proofErr w:type="spellStart"/>
      <w:r>
        <w:t>MPM</w:t>
      </w:r>
      <w:proofErr w:type="spellEnd"/>
      <w:r>
        <w:t>] Model</w:t>
      </w:r>
    </w:p>
    <w:p w:rsidR="00BA0ECF" w:rsidRDefault="00BA0ECF" w:rsidP="00BA0ECF">
      <w:r>
        <w:t xml:space="preserve">The </w:t>
      </w:r>
      <w:proofErr w:type="spellStart"/>
      <w:r>
        <w:t>MPM</w:t>
      </w:r>
      <w:proofErr w:type="spellEnd"/>
      <w:r>
        <w:t xml:space="preserve"> model was developed according to laboratory observations of </w:t>
      </w:r>
      <w:proofErr w:type="spellStart"/>
      <w:r>
        <w:t>bedload</w:t>
      </w:r>
      <w:proofErr w:type="spellEnd"/>
      <w:r>
        <w:t xml:space="preserve"> transport for a range </w:t>
      </w:r>
      <w:r w:rsidR="00C870D2">
        <w:t xml:space="preserve">of </w:t>
      </w:r>
      <w:r>
        <w:t xml:space="preserve">particle sizes, gradations, flow stages, specific gravities, and energy slopes </w:t>
      </w:r>
      <w:r w:rsidR="00DA7B45">
        <w:fldChar w:fldCharType="begin"/>
      </w:r>
      <w:r>
        <w:instrText xml:space="preserve"> ADDIN EN.CITE &lt;EndNote&gt;&lt;Cite&gt;&lt;Author&gt;Meyer-Peter&lt;/Author&gt;&lt;Year&gt;1948&lt;/Year&gt;&lt;RecNum&gt;367&lt;/RecNum&gt;&lt;DisplayText&gt;(Meyer-Peter and Muller 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fldChar w:fldCharType="separate"/>
      </w:r>
      <w:r>
        <w:rPr>
          <w:noProof/>
        </w:rPr>
        <w:t>(</w:t>
      </w:r>
      <w:hyperlink w:anchor="_ENREF_6_13" w:tooltip="Meyer-Peter, 1948 #367" w:history="1">
        <w:r w:rsidR="00146912" w:rsidRPr="00BA0ECF">
          <w:rPr>
            <w:noProof/>
          </w:rPr>
          <w:t>Meyer-Peter and Muller 1948</w:t>
        </w:r>
      </w:hyperlink>
      <w:r>
        <w:rPr>
          <w:noProof/>
        </w:rPr>
        <w:t>)</w:t>
      </w:r>
      <w:r w:rsidR="00DA7B45">
        <w:fldChar w:fldCharType="end"/>
      </w:r>
      <w:r>
        <w:t xml:space="preserve">.  The model expresses dimensionless </w:t>
      </w:r>
      <w:proofErr w:type="spellStart"/>
      <w:r>
        <w:t>bedload</w:t>
      </w:r>
      <w:proofErr w:type="spellEnd"/>
      <w:r>
        <w:t xml:space="preserve"> transport rate in terms of two variables, the critical dimensionless shear stress for particle motion and the dimensionless shear stress in the channel.  The model is summarized below in </w:t>
      </w:r>
      <w:r w:rsidRPr="00BA0ECF">
        <w:t xml:space="preserve">Equations </w:t>
      </w:r>
      <w:r w:rsidR="00DA7B45">
        <w:fldChar w:fldCharType="begin"/>
      </w:r>
      <w:r w:rsidR="00DA7B45">
        <w:instrText xml:space="preserve"> REF _Ref362443882 \h  \* MERGEFORMAT </w:instrText>
      </w:r>
      <w:r w:rsidR="00DA7B45">
        <w:fldChar w:fldCharType="separate"/>
      </w:r>
      <w:proofErr w:type="spellStart"/>
      <w:r w:rsidR="00C72D54" w:rsidRPr="00C72D54">
        <w:rPr>
          <w:noProof/>
        </w:rPr>
        <w:t>IV</w:t>
      </w:r>
      <w:proofErr w:type="gramStart"/>
      <w:r w:rsidR="00C72D54" w:rsidRPr="00C72D54">
        <w:t>:1</w:t>
      </w:r>
      <w:proofErr w:type="spellEnd"/>
      <w:proofErr w:type="gramEnd"/>
      <w:r w:rsidR="00DA7B45">
        <w:fldChar w:fldCharType="end"/>
      </w:r>
      <w:r w:rsidRPr="00BA0ECF">
        <w:t xml:space="preserve"> through </w:t>
      </w:r>
      <w:r w:rsidR="00DA7B45">
        <w:fldChar w:fldCharType="begin"/>
      </w:r>
      <w:r w:rsidR="00DA7B45">
        <w:instrText xml:space="preserve"> REF _Ref362443897 \h  \* MERGEFORMAT </w:instrText>
      </w:r>
      <w:r w:rsidR="00DA7B45">
        <w:fldChar w:fldCharType="separate"/>
      </w:r>
      <w:proofErr w:type="spellStart"/>
      <w:r w:rsidR="00C72D54" w:rsidRPr="00C72D54">
        <w:rPr>
          <w:noProof/>
        </w:rPr>
        <w:t>IV</w:t>
      </w:r>
      <w:r w:rsidR="00C72D54" w:rsidRPr="00C72D54">
        <w:t>:3</w:t>
      </w:r>
      <w:proofErr w:type="spellEnd"/>
      <w:r w:rsidR="00DA7B45">
        <w:fldChar w:fldCharType="end"/>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320"/>
      </w:tblGrid>
      <w:tr w:rsidR="00BA0ECF" w:rsidRPr="00D160A7" w:rsidTr="00BA0ECF">
        <w:tc>
          <w:tcPr>
            <w:tcW w:w="4428" w:type="dxa"/>
            <w:vAlign w:val="center"/>
          </w:tcPr>
          <w:p w:rsidR="00BA0ECF" w:rsidRPr="00D160A7" w:rsidRDefault="00DA7B45" w:rsidP="006C637E">
            <w:pPr>
              <w:pStyle w:val="Caption"/>
              <w:rPr>
                <w:b w:val="0"/>
              </w:rPr>
            </w:pPr>
            <m:oMathPara>
              <m:oMathParaPr>
                <m:jc m:val="left"/>
              </m:oMathParaPr>
              <m:oMath>
                <m:sSub>
                  <m:sSubPr>
                    <m:ctrlPr>
                      <w:rPr>
                        <w:rFonts w:ascii="Cambria Math" w:hAnsi="Cambria Math"/>
                        <w:b w:val="0"/>
                        <w:sz w:val="22"/>
                        <w:szCs w:val="22"/>
                      </w:rPr>
                    </m:ctrlPr>
                  </m:sSubPr>
                  <m:e>
                    <m:r>
                      <m:rPr>
                        <m:sty m:val="b"/>
                      </m:rPr>
                      <w:rPr>
                        <w:rFonts w:ascii="Cambria Math" w:hAnsi="Cambria Math"/>
                        <w:sz w:val="22"/>
                        <w:szCs w:val="22"/>
                      </w:rPr>
                      <m:t>Q</m:t>
                    </m:r>
                  </m:e>
                  <m:sub>
                    <m:r>
                      <m:rPr>
                        <m:sty m:val="b"/>
                      </m:rPr>
                      <w:rPr>
                        <w:rFonts w:ascii="Cambria Math" w:hAnsi="Cambria Math"/>
                        <w:sz w:val="22"/>
                        <w:szCs w:val="22"/>
                      </w:rPr>
                      <m:t>b</m:t>
                    </m:r>
                  </m:sub>
                </m:sSub>
                <m:r>
                  <m:rPr>
                    <m:sty m:val="b"/>
                  </m:rPr>
                  <w:rPr>
                    <w:rFonts w:ascii="Cambria Math" w:hAnsi="Cambria Math"/>
                    <w:sz w:val="22"/>
                    <w:szCs w:val="22"/>
                  </w:rPr>
                  <m:t>=</m:t>
                </m:r>
                <m:f>
                  <m:fPr>
                    <m:ctrlPr>
                      <w:rPr>
                        <w:rFonts w:ascii="Cambria Math" w:hAnsi="Cambria Math"/>
                        <w:b w:val="0"/>
                        <w:sz w:val="22"/>
                        <w:szCs w:val="22"/>
                      </w:rPr>
                    </m:ctrlPr>
                  </m:fPr>
                  <m:num>
                    <m:sSup>
                      <m:sSupPr>
                        <m:ctrlPr>
                          <w:rPr>
                            <w:rFonts w:ascii="Cambria Math" w:hAnsi="Cambria Math"/>
                            <w:b w:val="0"/>
                            <w:sz w:val="22"/>
                            <w:szCs w:val="22"/>
                          </w:rPr>
                        </m:ctrlPr>
                      </m:sSupPr>
                      <m:e>
                        <m:r>
                          <m:rPr>
                            <m:sty m:val="b"/>
                          </m:rPr>
                          <w:rPr>
                            <w:rFonts w:ascii="Cambria Math" w:hAnsi="Cambria Math"/>
                            <w:sz w:val="22"/>
                            <w:szCs w:val="22"/>
                          </w:rPr>
                          <m:t>W</m:t>
                        </m:r>
                      </m:e>
                      <m:sup>
                        <m:r>
                          <m:rPr>
                            <m:sty m:val="b"/>
                          </m:rPr>
                          <w:rPr>
                            <w:rFonts w:ascii="Cambria Math" w:hAnsi="Cambria Math"/>
                            <w:sz w:val="22"/>
                            <w:szCs w:val="22"/>
                          </w:rPr>
                          <m:t>*</m:t>
                        </m:r>
                      </m:sup>
                    </m:sSup>
                    <m:r>
                      <m:rPr>
                        <m:sty m:val="b"/>
                      </m:rPr>
                      <w:rPr>
                        <w:rFonts w:ascii="Cambria Math" w:hAnsi="Cambria Math"/>
                        <w:sz w:val="22"/>
                        <w:szCs w:val="22"/>
                      </w:rPr>
                      <m:t>B</m:t>
                    </m:r>
                    <m:sSubSup>
                      <m:sSubSupPr>
                        <m:ctrlPr>
                          <w:rPr>
                            <w:rFonts w:ascii="Cambria Math" w:hAnsi="Cambria Math"/>
                            <w:b w:val="0"/>
                            <w:sz w:val="22"/>
                            <w:szCs w:val="22"/>
                          </w:rPr>
                        </m:ctrlPr>
                      </m:sSubSupPr>
                      <m:e>
                        <m:r>
                          <m:rPr>
                            <m:sty m:val="b"/>
                          </m:rPr>
                          <w:rPr>
                            <w:rFonts w:ascii="Cambria Math" w:hAnsi="Cambria Math"/>
                            <w:sz w:val="22"/>
                            <w:szCs w:val="22"/>
                          </w:rPr>
                          <m:t>u</m:t>
                        </m:r>
                      </m:e>
                      <m:sub>
                        <m:r>
                          <m:rPr>
                            <m:sty m:val="b"/>
                          </m:rPr>
                          <w:rPr>
                            <w:rFonts w:ascii="Cambria Math" w:hAnsi="Cambria Math"/>
                            <w:sz w:val="22"/>
                            <w:szCs w:val="22"/>
                          </w:rPr>
                          <m:t>*</m:t>
                        </m:r>
                      </m:sub>
                      <m:sup>
                        <m:r>
                          <m:rPr>
                            <m:sty m:val="b"/>
                          </m:rPr>
                          <w:rPr>
                            <w:rFonts w:ascii="Cambria Math" w:hAnsi="Cambria Math"/>
                            <w:sz w:val="22"/>
                            <w:szCs w:val="22"/>
                          </w:rPr>
                          <m:t>3</m:t>
                        </m:r>
                      </m:sup>
                    </m:sSubSup>
                    <m:sSub>
                      <m:sSubPr>
                        <m:ctrlPr>
                          <w:rPr>
                            <w:rFonts w:ascii="Cambria Math" w:hAnsi="Cambria Math"/>
                            <w:b w:val="0"/>
                            <w:sz w:val="22"/>
                            <w:szCs w:val="22"/>
                          </w:rPr>
                        </m:ctrlPr>
                      </m:sSubPr>
                      <m:e>
                        <m:r>
                          <m:rPr>
                            <m:sty m:val="b"/>
                          </m:rPr>
                          <w:rPr>
                            <w:rFonts w:ascii="Cambria Math" w:hAnsi="Cambria Math"/>
                            <w:sz w:val="22"/>
                            <w:szCs w:val="22"/>
                          </w:rPr>
                          <m:t>ρ</m:t>
                        </m:r>
                      </m:e>
                      <m:sub>
                        <m:r>
                          <m:rPr>
                            <m:sty m:val="b"/>
                          </m:rPr>
                          <w:rPr>
                            <w:rFonts w:ascii="Cambria Math" w:hAnsi="Cambria Math"/>
                            <w:sz w:val="22"/>
                            <w:szCs w:val="22"/>
                          </w:rPr>
                          <m:t>s</m:t>
                        </m:r>
                      </m:sub>
                    </m:sSub>
                  </m:num>
                  <m:den>
                    <m:r>
                      <m:rPr>
                        <m:sty m:val="b"/>
                      </m:rPr>
                      <w:rPr>
                        <w:rFonts w:ascii="Cambria Math" w:hAnsi="Cambria Math"/>
                        <w:sz w:val="22"/>
                        <w:szCs w:val="22"/>
                      </w:rPr>
                      <m:t>(s-1)g</m:t>
                    </m:r>
                  </m:den>
                </m:f>
              </m:oMath>
            </m:oMathPara>
          </w:p>
        </w:tc>
        <w:bookmarkStart w:id="281" w:name="_Ref362443882"/>
        <w:tc>
          <w:tcPr>
            <w:tcW w:w="4320" w:type="dxa"/>
            <w:vAlign w:val="center"/>
          </w:tcPr>
          <w:p w:rsidR="00BA0ECF" w:rsidRPr="00D160A7" w:rsidRDefault="00DA7B45" w:rsidP="00BA0ECF">
            <w:pPr>
              <w:pStyle w:val="Caption"/>
              <w:spacing w:before="0" w:after="0"/>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1</w:t>
            </w:r>
            <w:r w:rsidRPr="00D160A7">
              <w:rPr>
                <w:b w:val="0"/>
              </w:rPr>
              <w:fldChar w:fldCharType="end"/>
            </w:r>
            <w:bookmarkEnd w:id="281"/>
          </w:p>
        </w:tc>
      </w:tr>
      <w:tr w:rsidR="00BA0ECF" w:rsidRPr="00D160A7" w:rsidTr="00BA0ECF">
        <w:tc>
          <w:tcPr>
            <w:tcW w:w="4428" w:type="dxa"/>
            <w:vAlign w:val="center"/>
          </w:tcPr>
          <w:p w:rsidR="00BA0ECF" w:rsidRPr="00D160A7" w:rsidRDefault="00DA7B45" w:rsidP="00BA0ECF">
            <w:pPr>
              <w:pStyle w:val="Caption"/>
              <w:rPr>
                <w:b w:val="0"/>
              </w:rPr>
            </w:pPr>
            <m:oMathPara>
              <m:oMathParaPr>
                <m:jc m:val="left"/>
              </m:oMathParaPr>
              <m:oMath>
                <m:sSub>
                  <m:sSubPr>
                    <m:ctrlPr>
                      <w:rPr>
                        <w:rFonts w:ascii="Cambria Math" w:hAnsi="Cambria Math"/>
                        <w:b w:val="0"/>
                        <w:sz w:val="22"/>
                        <w:szCs w:val="22"/>
                      </w:rPr>
                    </m:ctrlPr>
                  </m:sSubPr>
                  <m:e>
                    <m:r>
                      <m:rPr>
                        <m:sty m:val="b"/>
                      </m:rPr>
                      <w:rPr>
                        <w:rFonts w:ascii="Cambria Math" w:hAnsi="Cambria Math"/>
                      </w:rPr>
                      <m:t>u</m:t>
                    </m:r>
                  </m:e>
                  <m:sub>
                    <m:r>
                      <m:rPr>
                        <m:sty m:val="b"/>
                      </m:rPr>
                      <w:rPr>
                        <w:rFonts w:ascii="Cambria Math" w:hAnsi="Cambria Math"/>
                      </w:rPr>
                      <m:t>*</m:t>
                    </m:r>
                  </m:sub>
                </m:sSub>
                <m:r>
                  <m:rPr>
                    <m:sty m:val="b"/>
                  </m:rPr>
                  <w:rPr>
                    <w:rFonts w:ascii="Cambria Math" w:hAnsi="Cambria Math"/>
                  </w:rPr>
                  <m:t xml:space="preserve">= </m:t>
                </m:r>
                <m:rad>
                  <m:radPr>
                    <m:degHide m:val="on"/>
                    <m:ctrlPr>
                      <w:rPr>
                        <w:rFonts w:ascii="Cambria Math" w:hAnsi="Cambria Math"/>
                        <w:b w:val="0"/>
                        <w:sz w:val="22"/>
                        <w:szCs w:val="22"/>
                      </w:rPr>
                    </m:ctrlPr>
                  </m:radPr>
                  <m:deg/>
                  <m:e>
                    <m:f>
                      <m:fPr>
                        <m:type m:val="lin"/>
                        <m:ctrlPr>
                          <w:rPr>
                            <w:rFonts w:ascii="Cambria Math" w:hAnsi="Cambria Math"/>
                            <w:b w:val="0"/>
                            <w:sz w:val="22"/>
                            <w:szCs w:val="22"/>
                          </w:rPr>
                        </m:ctrlPr>
                      </m:fPr>
                      <m:num>
                        <m:r>
                          <m:rPr>
                            <m:sty m:val="b"/>
                          </m:rPr>
                          <w:rPr>
                            <w:rFonts w:ascii="Cambria Math" w:hAnsi="Cambria Math"/>
                          </w:rPr>
                          <m:t>τ</m:t>
                        </m:r>
                      </m:num>
                      <m:den>
                        <m:r>
                          <m:rPr>
                            <m:sty m:val="b"/>
                          </m:rPr>
                          <w:rPr>
                            <w:rFonts w:ascii="Cambria Math" w:hAnsi="Cambria Math"/>
                          </w:rPr>
                          <m:t>ρ</m:t>
                        </m:r>
                      </m:den>
                    </m:f>
                  </m:e>
                </m:rad>
              </m:oMath>
            </m:oMathPara>
          </w:p>
        </w:tc>
        <w:bookmarkStart w:id="282" w:name="_Ref362444236"/>
        <w:tc>
          <w:tcPr>
            <w:tcW w:w="4320" w:type="dxa"/>
            <w:vAlign w:val="center"/>
          </w:tcPr>
          <w:p w:rsidR="00BA0ECF" w:rsidRPr="00D160A7" w:rsidRDefault="00DA7B45" w:rsidP="00BA0ECF">
            <w:pPr>
              <w:pStyle w:val="Caption"/>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2</w:t>
            </w:r>
            <w:r w:rsidRPr="00D160A7">
              <w:rPr>
                <w:b w:val="0"/>
              </w:rPr>
              <w:fldChar w:fldCharType="end"/>
            </w:r>
            <w:bookmarkEnd w:id="282"/>
          </w:p>
        </w:tc>
      </w:tr>
      <w:tr w:rsidR="00BA0ECF" w:rsidRPr="00D160A7" w:rsidTr="00BA0ECF">
        <w:tc>
          <w:tcPr>
            <w:tcW w:w="4428" w:type="dxa"/>
            <w:vAlign w:val="center"/>
          </w:tcPr>
          <w:p w:rsidR="00BA0ECF" w:rsidRPr="00D160A7" w:rsidRDefault="00DA7B45" w:rsidP="00BA0ECF">
            <w:pPr>
              <w:pStyle w:val="Caption"/>
              <w:rPr>
                <w:b w:val="0"/>
                <w:sz w:val="22"/>
                <w:szCs w:val="22"/>
              </w:rPr>
            </w:pPr>
            <m:oMathPara>
              <m:oMathParaPr>
                <m:jc m:val="left"/>
              </m:oMathParaPr>
              <m:oMath>
                <m:sSup>
                  <m:sSupPr>
                    <m:ctrlPr>
                      <w:rPr>
                        <w:rFonts w:ascii="Cambria Math" w:hAnsi="Cambria Math"/>
                        <w:b w:val="0"/>
                        <w:sz w:val="22"/>
                        <w:szCs w:val="22"/>
                      </w:rPr>
                    </m:ctrlPr>
                  </m:sSupPr>
                  <m:e>
                    <m:r>
                      <m:rPr>
                        <m:sty m:val="b"/>
                      </m:rPr>
                      <w:rPr>
                        <w:rFonts w:ascii="Cambria Math" w:hAnsi="Cambria Math"/>
                      </w:rPr>
                      <m:t>W</m:t>
                    </m:r>
                  </m:e>
                  <m:sup>
                    <m:r>
                      <m:rPr>
                        <m:sty m:val="b"/>
                      </m:rPr>
                      <w:rPr>
                        <w:rFonts w:ascii="Cambria Math" w:hAnsi="Cambria Math"/>
                      </w:rPr>
                      <m:t>*</m:t>
                    </m:r>
                  </m:sup>
                </m:sSup>
                <m:r>
                  <m:rPr>
                    <m:sty m:val="b"/>
                  </m:rPr>
                  <w:rPr>
                    <w:rFonts w:ascii="Cambria Math" w:hAnsi="Cambria Math"/>
                  </w:rPr>
                  <m:t>=8</m:t>
                </m:r>
                <m:sSup>
                  <m:sSupPr>
                    <m:ctrlPr>
                      <w:rPr>
                        <w:rFonts w:ascii="Cambria Math" w:hAnsi="Cambria Math"/>
                        <w:b w:val="0"/>
                        <w:sz w:val="22"/>
                        <w:szCs w:val="22"/>
                      </w:rPr>
                    </m:ctrlPr>
                  </m:sSupPr>
                  <m:e>
                    <m:r>
                      <m:rPr>
                        <m:sty m:val="b"/>
                      </m:rPr>
                      <w:rPr>
                        <w:rFonts w:ascii="Cambria Math" w:hAnsi="Cambria Math"/>
                      </w:rPr>
                      <m:t>(</m:t>
                    </m:r>
                    <m:sSup>
                      <m:sSupPr>
                        <m:ctrlPr>
                          <w:rPr>
                            <w:rFonts w:ascii="Cambria Math" w:hAnsi="Cambria Math"/>
                            <w:b w:val="0"/>
                            <w:sz w:val="22"/>
                            <w:szCs w:val="22"/>
                          </w:rPr>
                        </m:ctrlPr>
                      </m:sSupPr>
                      <m:e>
                        <m:r>
                          <m:rPr>
                            <m:sty m:val="b"/>
                          </m:rPr>
                          <w:rPr>
                            <w:rFonts w:ascii="Cambria Math" w:hAnsi="Cambria Math"/>
                          </w:rPr>
                          <m:t>τ</m:t>
                        </m:r>
                      </m:e>
                      <m:sup>
                        <m:r>
                          <m:rPr>
                            <m:sty m:val="b"/>
                          </m:rPr>
                          <w:rPr>
                            <w:rFonts w:ascii="Cambria Math" w:hAnsi="Cambria Math"/>
                          </w:rPr>
                          <m:t>*</m:t>
                        </m:r>
                      </m:sup>
                    </m:sSup>
                    <m:r>
                      <m:rPr>
                        <m:sty m:val="b"/>
                      </m:rPr>
                      <w:rPr>
                        <w:rFonts w:ascii="Cambria Math" w:hAnsi="Cambria Math"/>
                      </w:rPr>
                      <m:t>-</m:t>
                    </m:r>
                    <m:sSubSup>
                      <m:sSubSupPr>
                        <m:ctrlPr>
                          <w:rPr>
                            <w:rFonts w:ascii="Cambria Math" w:hAnsi="Cambria Math"/>
                            <w:b w:val="0"/>
                            <w:sz w:val="22"/>
                            <w:szCs w:val="22"/>
                          </w:rPr>
                        </m:ctrlPr>
                      </m:sSubSupPr>
                      <m:e>
                        <m:r>
                          <m:rPr>
                            <m:sty m:val="b"/>
                          </m:rPr>
                          <w:rPr>
                            <w:rFonts w:ascii="Cambria Math" w:hAnsi="Cambria Math"/>
                          </w:rPr>
                          <m:t>τ</m:t>
                        </m:r>
                      </m:e>
                      <m:sub>
                        <m:r>
                          <m:rPr>
                            <m:sty m:val="b"/>
                          </m:rPr>
                          <w:rPr>
                            <w:rFonts w:ascii="Cambria Math" w:hAnsi="Cambria Math"/>
                          </w:rPr>
                          <m:t>c</m:t>
                        </m:r>
                      </m:sub>
                      <m:sup>
                        <m:r>
                          <m:rPr>
                            <m:sty m:val="b"/>
                          </m:rPr>
                          <w:rPr>
                            <w:rFonts w:ascii="Cambria Math" w:hAnsi="Cambria Math"/>
                          </w:rPr>
                          <m:t>*</m:t>
                        </m:r>
                      </m:sup>
                    </m:sSubSup>
                    <m:r>
                      <m:rPr>
                        <m:sty m:val="b"/>
                      </m:rPr>
                      <w:rPr>
                        <w:rFonts w:ascii="Cambria Math" w:hAnsi="Cambria Math"/>
                      </w:rPr>
                      <m:t>)</m:t>
                    </m:r>
                  </m:e>
                  <m:sup>
                    <m:f>
                      <m:fPr>
                        <m:type m:val="lin"/>
                        <m:ctrlPr>
                          <w:rPr>
                            <w:rFonts w:ascii="Cambria Math" w:hAnsi="Cambria Math"/>
                            <w:b w:val="0"/>
                            <w:sz w:val="22"/>
                            <w:szCs w:val="22"/>
                          </w:rPr>
                        </m:ctrlPr>
                      </m:fPr>
                      <m:num>
                        <m:r>
                          <m:rPr>
                            <m:sty m:val="b"/>
                          </m:rPr>
                          <w:rPr>
                            <w:rFonts w:ascii="Cambria Math" w:hAnsi="Cambria Math"/>
                          </w:rPr>
                          <m:t>3</m:t>
                        </m:r>
                      </m:num>
                      <m:den>
                        <m:r>
                          <m:rPr>
                            <m:sty m:val="b"/>
                          </m:rPr>
                          <w:rPr>
                            <w:rFonts w:ascii="Cambria Math" w:hAnsi="Cambria Math"/>
                          </w:rPr>
                          <m:t>2</m:t>
                        </m:r>
                      </m:den>
                    </m:f>
                  </m:sup>
                </m:sSup>
              </m:oMath>
            </m:oMathPara>
          </w:p>
        </w:tc>
        <w:bookmarkStart w:id="283" w:name="_Ref362443897"/>
        <w:tc>
          <w:tcPr>
            <w:tcW w:w="4320" w:type="dxa"/>
            <w:vAlign w:val="center"/>
          </w:tcPr>
          <w:p w:rsidR="00BA0ECF" w:rsidRPr="00D160A7" w:rsidRDefault="00DA7B45" w:rsidP="00BA0ECF">
            <w:pPr>
              <w:pStyle w:val="Caption"/>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3</w:t>
            </w:r>
            <w:r w:rsidRPr="00D160A7">
              <w:rPr>
                <w:b w:val="0"/>
              </w:rPr>
              <w:fldChar w:fldCharType="end"/>
            </w:r>
            <w:bookmarkEnd w:id="283"/>
          </w:p>
        </w:tc>
      </w:tr>
    </w:tbl>
    <w:p w:rsidR="00BA0ECF" w:rsidRPr="00D160A7" w:rsidRDefault="00BA0ECF" w:rsidP="00BA0ECF">
      <w:pPr>
        <w:spacing w:after="0"/>
        <w:ind w:left="720" w:hanging="360"/>
        <w:rPr>
          <w:rFonts w:eastAsiaTheme="minorEastAsia"/>
        </w:rPr>
      </w:pPr>
    </w:p>
    <w:p w:rsidR="00BA0ECF" w:rsidRDefault="00BA0ECF" w:rsidP="00BA0ECF">
      <w:pPr>
        <w:spacing w:after="0"/>
        <w:ind w:left="720" w:hanging="360"/>
        <w:rPr>
          <w:rFonts w:eastAsiaTheme="minorEastAsia"/>
        </w:rPr>
      </w:pPr>
      <w:r>
        <w:rPr>
          <w:rFonts w:eastAsiaTheme="minorEastAsia"/>
        </w:rPr>
        <w:t>Where,</w:t>
      </w:r>
    </w:p>
    <w:p w:rsidR="00BA0ECF" w:rsidRDefault="00BA0ECF" w:rsidP="00BA0ECF">
      <w:pPr>
        <w:spacing w:after="0"/>
        <w:ind w:left="720"/>
      </w:pPr>
      <m:oMath>
        <m:r>
          <m:rPr>
            <m:sty m:val="p"/>
          </m:rPr>
          <w:rPr>
            <w:rFonts w:ascii="Cambria Math" w:hAnsi="Cambria Math"/>
          </w:rPr>
          <m:t>τ</m:t>
        </m:r>
        <m:r>
          <w:rPr>
            <w:rFonts w:ascii="Cambria Math" w:hAnsi="Cambria Math"/>
          </w:rPr>
          <m:t xml:space="preserve">= </m:t>
        </m:r>
      </m:oMath>
      <w:r>
        <w:t xml:space="preserve">Local boundary shear stress </w:t>
      </w:r>
    </w:p>
    <w:p w:rsidR="00BA0ECF" w:rsidRDefault="00DA7B45" w:rsidP="00BA0ECF">
      <w:pPr>
        <w:spacing w:after="0"/>
        <w:ind w:left="720"/>
        <w:rPr>
          <w:rFonts w:eastAsiaTheme="minorHAnsi"/>
        </w:rPr>
      </w:pP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m:t>
            </m:r>
          </m:sup>
        </m:sSup>
        <m:r>
          <w:rPr>
            <w:rFonts w:ascii="Cambria Math" w:hAnsi="Cambria Math"/>
          </w:rPr>
          <m:t xml:space="preserve">= </m:t>
        </m:r>
      </m:oMath>
      <w:r w:rsidR="00BA0ECF">
        <w:t xml:space="preserve">Grain shear stress </w:t>
      </w:r>
    </w:p>
    <w:p w:rsidR="00BA0ECF" w:rsidRDefault="00DA7B45" w:rsidP="00BA0ECF">
      <w:pPr>
        <w:spacing w:after="0"/>
        <w:ind w:left="720"/>
      </w:pP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c</m:t>
            </m:r>
          </m:sub>
          <m:sup>
            <m:r>
              <m:rPr>
                <m:sty m:val="p"/>
              </m:rPr>
              <w:rPr>
                <w:rFonts w:ascii="Cambria Math" w:hAnsi="Cambria Math"/>
              </w:rPr>
              <m:t>*</m:t>
            </m:r>
          </m:sup>
        </m:sSubSup>
        <m:r>
          <w:rPr>
            <w:rFonts w:ascii="Cambria Math" w:hAnsi="Cambria Math"/>
          </w:rPr>
          <m:t xml:space="preserve">= </m:t>
        </m:r>
      </m:oMath>
      <w:r w:rsidR="00BA0ECF">
        <w:t xml:space="preserve">Critical grain shear stress </w:t>
      </w:r>
    </w:p>
    <w:p w:rsidR="00BA0ECF" w:rsidRDefault="00BA0ECF" w:rsidP="00BA0ECF">
      <w:pPr>
        <w:spacing w:after="0"/>
        <w:ind w:left="720"/>
      </w:pPr>
      <m:oMath>
        <m:r>
          <w:rPr>
            <w:rFonts w:ascii="Cambria Math" w:hAnsi="Cambria Math"/>
          </w:rPr>
          <m:t>ρ</m:t>
        </m:r>
        <m:r>
          <m:rPr>
            <m:sty m:val="p"/>
          </m:rPr>
          <w:rPr>
            <w:rFonts w:ascii="Cambria Math" w:hAnsi="Cambria Math"/>
          </w:rPr>
          <m:t xml:space="preserve"> =</m:t>
        </m:r>
      </m:oMath>
      <w:r>
        <w:t xml:space="preserve"> Density of water</w:t>
      </w:r>
    </w:p>
    <w:p w:rsidR="00BA0ECF" w:rsidRDefault="00DA7B45" w:rsidP="00BA0ECF">
      <w:pPr>
        <w:spacing w:after="0"/>
        <w:ind w:left="720"/>
      </w:pPr>
      <m:oMath>
        <m:sSub>
          <m:sSubPr>
            <m:ctrlPr>
              <w:rPr>
                <w:rFonts w:ascii="Cambria Math" w:hAnsi="Cambria Math"/>
                <w:i/>
              </w:rPr>
            </m:ctrlPr>
          </m:sSubPr>
          <m:e>
            <m:r>
              <w:rPr>
                <w:rFonts w:ascii="Cambria Math" w:hAnsi="Cambria Math"/>
              </w:rPr>
              <m:t>Q</m:t>
            </m:r>
          </m:e>
          <m:sub>
            <m:r>
              <w:rPr>
                <w:rFonts w:ascii="Cambria Math" w:hAnsi="Cambria Math"/>
              </w:rPr>
              <m:t>b</m:t>
            </m:r>
          </m:sub>
        </m:sSub>
        <m:r>
          <w:rPr>
            <w:rFonts w:ascii="Cambria Math" w:hAnsi="Cambria Math"/>
          </w:rPr>
          <m:t>=</m:t>
        </m:r>
        <m:r>
          <m:rPr>
            <m:sty m:val="p"/>
          </m:rPr>
          <w:rPr>
            <w:rFonts w:ascii="Cambria Math" w:hAnsi="Cambria Math"/>
          </w:rPr>
          <m:t xml:space="preserve"> </m:t>
        </m:r>
      </m:oMath>
      <w:r w:rsidR="00BA0ECF">
        <w:t xml:space="preserve"> Total bedload transport rate by volume</w:t>
      </w:r>
    </w:p>
    <w:p w:rsidR="00BA0ECF" w:rsidRDefault="00DA7B45" w:rsidP="00BA0ECF">
      <w:pPr>
        <w:spacing w:after="0"/>
        <w:ind w:left="720"/>
      </w:pPr>
      <m:oMath>
        <m:sSup>
          <m:sSupPr>
            <m:ctrlPr>
              <w:rPr>
                <w:rFonts w:ascii="Cambria Math" w:hAnsi="Cambria Math"/>
                <w:i/>
              </w:rPr>
            </m:ctrlPr>
          </m:sSupPr>
          <m:e>
            <m:r>
              <w:rPr>
                <w:rFonts w:ascii="Cambria Math" w:hAnsi="Cambria Math"/>
              </w:rPr>
              <m:t>W</m:t>
            </m:r>
          </m:e>
          <m:sup>
            <m:r>
              <w:rPr>
                <w:rFonts w:ascii="Cambria Math" w:hAnsi="Cambria Math"/>
              </w:rPr>
              <m:t>*</m:t>
            </m:r>
          </m:sup>
        </m:sSup>
        <m:r>
          <w:rPr>
            <w:rFonts w:ascii="Cambria Math" w:hAnsi="Cambria Math"/>
          </w:rPr>
          <m:t>=</m:t>
        </m:r>
      </m:oMath>
      <w:r w:rsidR="00BA0ECF">
        <w:rPr>
          <w:rFonts w:eastAsiaTheme="minorEastAsia"/>
        </w:rPr>
        <w:t xml:space="preserve"> </w:t>
      </w:r>
      <w:r w:rsidR="00BA0ECF">
        <w:t xml:space="preserve"> Dimensionless sediment transport rate,</w:t>
      </w:r>
    </w:p>
    <w:p w:rsidR="00BA0ECF" w:rsidRDefault="00BA0ECF" w:rsidP="00BA0ECF">
      <w:pPr>
        <w:spacing w:after="0"/>
        <w:ind w:left="720"/>
      </w:pPr>
      <m:oMath>
        <m:r>
          <w:rPr>
            <w:rFonts w:ascii="Cambria Math" w:hAnsi="Cambria Math"/>
          </w:rPr>
          <m:t>B=</m:t>
        </m:r>
      </m:oMath>
      <w:r>
        <w:t xml:space="preserve"> Stream width</w:t>
      </w:r>
    </w:p>
    <w:p w:rsidR="00BA0ECF" w:rsidRDefault="00DA7B45" w:rsidP="00BA0ECF">
      <w:pPr>
        <w:spacing w:after="0"/>
        <w:ind w:left="720"/>
      </w:pPr>
      <m:oMath>
        <m:sSub>
          <m:sSubPr>
            <m:ctrlPr>
              <w:rPr>
                <w:rFonts w:ascii="Cambria Math" w:hAnsi="Cambria Math"/>
              </w:rPr>
            </m:ctrlPr>
          </m:sSubPr>
          <m:e>
            <m:r>
              <w:rPr>
                <w:rFonts w:ascii="Cambria Math" w:hAnsi="Cambria Math"/>
              </w:rPr>
              <m:t>u</m:t>
            </m:r>
          </m:e>
          <m:sub>
            <m:r>
              <w:rPr>
                <w:rFonts w:ascii="Cambria Math" w:hAnsi="Cambria Math"/>
              </w:rPr>
              <m:t>*</m:t>
            </m:r>
          </m:sub>
        </m:sSub>
        <m:r>
          <w:rPr>
            <w:rFonts w:ascii="Cambria Math" w:hAnsi="Cambria Math"/>
          </w:rPr>
          <m:t>=</m:t>
        </m:r>
      </m:oMath>
      <w:r w:rsidR="00BA0ECF">
        <w:t xml:space="preserve"> Shear velocity</w:t>
      </w:r>
    </w:p>
    <w:p w:rsidR="00BA0ECF" w:rsidRDefault="00DA7B45" w:rsidP="00BA0ECF">
      <w:pPr>
        <w:spacing w:after="0"/>
        <w:ind w:left="720"/>
      </w:pPr>
      <m:oMath>
        <m:sSub>
          <m:sSubPr>
            <m:ctrlPr>
              <w:rPr>
                <w:rFonts w:ascii="Cambria Math" w:hAnsi="Cambria Math"/>
                <w:i/>
              </w:rPr>
            </m:ctrlPr>
          </m:sSubPr>
          <m:e>
            <m:r>
              <w:rPr>
                <w:rFonts w:ascii="Cambria Math" w:hAnsi="Cambria Math"/>
              </w:rPr>
              <m:t>ρ</m:t>
            </m:r>
          </m:e>
          <m:sub>
            <m:r>
              <w:rPr>
                <w:rFonts w:ascii="Cambria Math" w:hAnsi="Cambria Math"/>
              </w:rPr>
              <m:t>s</m:t>
            </m:r>
          </m:sub>
        </m:sSub>
        <m:r>
          <m:rPr>
            <m:sty m:val="p"/>
          </m:rPr>
          <w:rPr>
            <w:rFonts w:ascii="Cambria Math" w:hAnsi="Cambria Math"/>
          </w:rPr>
          <m:t xml:space="preserve"> =</m:t>
        </m:r>
      </m:oMath>
      <w:r w:rsidR="00BA0ECF">
        <w:t xml:space="preserve"> Density of the sediment particle(s)</w:t>
      </w:r>
    </w:p>
    <w:p w:rsidR="00BA0ECF" w:rsidRDefault="00BA0ECF" w:rsidP="00BA0ECF">
      <w:pPr>
        <w:spacing w:after="0"/>
        <w:ind w:left="720"/>
      </w:pPr>
      <m:oMath>
        <m:r>
          <w:rPr>
            <w:rFonts w:ascii="Cambria Math" w:hAnsi="Cambria Math"/>
          </w:rPr>
          <m:t>s=</m:t>
        </m:r>
      </m:oMath>
      <w:r>
        <w:t xml:space="preserve"> Density of bedload particles / Density of fluid </w:t>
      </w:r>
    </w:p>
    <w:p w:rsidR="00BA0ECF" w:rsidRDefault="00BA0ECF" w:rsidP="00BA0ECF">
      <w:pPr>
        <w:spacing w:after="0"/>
        <w:ind w:left="720"/>
      </w:pPr>
      <m:oMath>
        <m:r>
          <w:rPr>
            <w:rFonts w:ascii="Cambria Math" w:hAnsi="Cambria Math"/>
          </w:rPr>
          <m:t>g=</m:t>
        </m:r>
      </m:oMath>
      <w:r>
        <w:t xml:space="preserve"> Acceleration of gravity</w:t>
      </w:r>
    </w:p>
    <w:p w:rsidR="00BA0ECF" w:rsidRDefault="00BA0ECF" w:rsidP="00BA0ECF">
      <w:pPr>
        <w:tabs>
          <w:tab w:val="right" w:leader="dot" w:pos="9360"/>
        </w:tabs>
        <w:rPr>
          <w:rFonts w:eastAsiaTheme="minorEastAsia"/>
        </w:rPr>
      </w:pPr>
    </w:p>
    <w:p w:rsidR="00BA0ECF" w:rsidRPr="00BA0ECF" w:rsidRDefault="00BA0ECF" w:rsidP="00BA0ECF">
      <w:r>
        <w:t xml:space="preserve">Modification of the </w:t>
      </w:r>
      <w:proofErr w:type="spellStart"/>
      <w:r>
        <w:t>MPM</w:t>
      </w:r>
      <w:proofErr w:type="spellEnd"/>
      <w:r>
        <w:t xml:space="preserve"> model for Little Turkey Creek </w:t>
      </w:r>
      <w:r w:rsidR="00584586">
        <w:t>was</w:t>
      </w:r>
      <w:r>
        <w:t xml:space="preserve"> achieved through the alteration of coefficients in </w:t>
      </w:r>
      <w:r w:rsidRPr="00BA0ECF">
        <w:t xml:space="preserve">Equation </w:t>
      </w:r>
      <w:r w:rsidR="00DA7B45">
        <w:fldChar w:fldCharType="begin"/>
      </w:r>
      <w:r w:rsidR="00DA7B45">
        <w:instrText xml:space="preserve"> REF _Ref362443897 \h  \* MERGEFORMAT </w:instrText>
      </w:r>
      <w:r w:rsidR="00DA7B45">
        <w:fldChar w:fldCharType="separate"/>
      </w:r>
      <w:proofErr w:type="spellStart"/>
      <w:r w:rsidR="00C72D54" w:rsidRPr="00C72D54">
        <w:rPr>
          <w:noProof/>
        </w:rPr>
        <w:t>IV</w:t>
      </w:r>
      <w:proofErr w:type="gramStart"/>
      <w:r w:rsidR="00C72D54" w:rsidRPr="00C72D54">
        <w:t>:3</w:t>
      </w:r>
      <w:proofErr w:type="spellEnd"/>
      <w:proofErr w:type="gramEnd"/>
      <w:r w:rsidR="00DA7B45">
        <w:fldChar w:fldCharType="end"/>
      </w:r>
      <w:r w:rsidRPr="00BA0ECF">
        <w:t>. The</w:t>
      </w:r>
      <w:r>
        <w:t xml:space="preserve"> resulting modification is summarized in Equation </w:t>
      </w:r>
      <w:r w:rsidR="00DA7B45">
        <w:fldChar w:fldCharType="begin"/>
      </w:r>
      <w:r w:rsidR="00DA7B45">
        <w:instrText xml:space="preserve"> REF _Ref362443992 \h  \* MERGEFORMAT </w:instrText>
      </w:r>
      <w:r w:rsidR="00DA7B45">
        <w:fldChar w:fldCharType="separate"/>
      </w:r>
      <w:proofErr w:type="spellStart"/>
      <w:r w:rsidR="00C72D54" w:rsidRPr="00C72D54">
        <w:rPr>
          <w:noProof/>
        </w:rPr>
        <w:t>IV</w:t>
      </w:r>
      <w:proofErr w:type="gramStart"/>
      <w:r w:rsidR="00C72D54" w:rsidRPr="00C72D54">
        <w:t>:4</w:t>
      </w:r>
      <w:proofErr w:type="spellEnd"/>
      <w:proofErr w:type="gramEnd"/>
      <w:r w:rsidR="00DA7B45">
        <w:fldChar w:fldCharType="end"/>
      </w:r>
      <w:r w:rsidRPr="00BA0EC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320"/>
      </w:tblGrid>
      <w:tr w:rsidR="00BA0ECF" w:rsidRPr="00D160A7" w:rsidTr="006C637E">
        <w:tc>
          <w:tcPr>
            <w:tcW w:w="4428" w:type="dxa"/>
            <w:vAlign w:val="center"/>
          </w:tcPr>
          <w:p w:rsidR="00BA0ECF" w:rsidRPr="00D160A7" w:rsidRDefault="00DA7B45" w:rsidP="006C637E">
            <w:pPr>
              <w:pStyle w:val="Caption"/>
              <w:rPr>
                <w:b w:val="0"/>
              </w:rPr>
            </w:pPr>
            <m:oMathPara>
              <m:oMathParaPr>
                <m:jc m:val="left"/>
              </m:oMathParaPr>
              <m:oMath>
                <m:sSup>
                  <m:sSupPr>
                    <m:ctrlPr>
                      <w:rPr>
                        <w:rFonts w:ascii="Cambria Math" w:hAnsi="Cambria Math"/>
                        <w:b w:val="0"/>
                        <w:sz w:val="22"/>
                        <w:szCs w:val="22"/>
                      </w:rPr>
                    </m:ctrlPr>
                  </m:sSupPr>
                  <m:e>
                    <m:r>
                      <m:rPr>
                        <m:sty m:val="b"/>
                      </m:rPr>
                      <w:rPr>
                        <w:rFonts w:ascii="Cambria Math" w:hAnsi="Cambria Math"/>
                      </w:rPr>
                      <m:t>W</m:t>
                    </m:r>
                  </m:e>
                  <m:sup>
                    <m:r>
                      <m:rPr>
                        <m:sty m:val="b"/>
                      </m:rPr>
                      <w:rPr>
                        <w:rFonts w:ascii="Cambria Math" w:hAnsi="Cambria Math"/>
                      </w:rPr>
                      <m:t>*</m:t>
                    </m:r>
                  </m:sup>
                </m:sSup>
                <m:r>
                  <m:rPr>
                    <m:sty m:val="b"/>
                  </m:rPr>
                  <w:rPr>
                    <w:rFonts w:ascii="Cambria Math" w:hAnsi="Cambria Math"/>
                  </w:rPr>
                  <m:t>=6</m:t>
                </m:r>
                <m:sSup>
                  <m:sSupPr>
                    <m:ctrlPr>
                      <w:rPr>
                        <w:rFonts w:ascii="Cambria Math" w:hAnsi="Cambria Math"/>
                        <w:b w:val="0"/>
                        <w:sz w:val="22"/>
                        <w:szCs w:val="22"/>
                      </w:rPr>
                    </m:ctrlPr>
                  </m:sSupPr>
                  <m:e>
                    <m:r>
                      <m:rPr>
                        <m:sty m:val="b"/>
                      </m:rPr>
                      <w:rPr>
                        <w:rFonts w:ascii="Cambria Math" w:hAnsi="Cambria Math"/>
                      </w:rPr>
                      <m:t>4(</m:t>
                    </m:r>
                    <m:sSup>
                      <m:sSupPr>
                        <m:ctrlPr>
                          <w:rPr>
                            <w:rFonts w:ascii="Cambria Math" w:hAnsi="Cambria Math"/>
                            <w:b w:val="0"/>
                            <w:sz w:val="22"/>
                            <w:szCs w:val="22"/>
                          </w:rPr>
                        </m:ctrlPr>
                      </m:sSupPr>
                      <m:e>
                        <m:r>
                          <m:rPr>
                            <m:sty m:val="b"/>
                          </m:rPr>
                          <w:rPr>
                            <w:rFonts w:ascii="Cambria Math" w:hAnsi="Cambria Math"/>
                          </w:rPr>
                          <m:t>τ</m:t>
                        </m:r>
                      </m:e>
                      <m:sup>
                        <m:r>
                          <m:rPr>
                            <m:sty m:val="b"/>
                          </m:rPr>
                          <w:rPr>
                            <w:rFonts w:ascii="Cambria Math" w:hAnsi="Cambria Math"/>
                          </w:rPr>
                          <m:t>*</m:t>
                        </m:r>
                      </m:sup>
                    </m:sSup>
                    <m:r>
                      <m:rPr>
                        <m:sty m:val="b"/>
                      </m:rPr>
                      <w:rPr>
                        <w:rFonts w:ascii="Cambria Math" w:hAnsi="Cambria Math"/>
                      </w:rPr>
                      <m:t>-</m:t>
                    </m:r>
                    <m:sSubSup>
                      <m:sSubSupPr>
                        <m:ctrlPr>
                          <w:rPr>
                            <w:rFonts w:ascii="Cambria Math" w:hAnsi="Cambria Math"/>
                            <w:b w:val="0"/>
                            <w:sz w:val="22"/>
                            <w:szCs w:val="22"/>
                          </w:rPr>
                        </m:ctrlPr>
                      </m:sSubSupPr>
                      <m:e>
                        <m:r>
                          <m:rPr>
                            <m:sty m:val="b"/>
                          </m:rPr>
                          <w:rPr>
                            <w:rFonts w:ascii="Cambria Math" w:hAnsi="Cambria Math"/>
                          </w:rPr>
                          <m:t>τ</m:t>
                        </m:r>
                      </m:e>
                      <m:sub>
                        <m:r>
                          <m:rPr>
                            <m:sty m:val="b"/>
                          </m:rPr>
                          <w:rPr>
                            <w:rFonts w:ascii="Cambria Math" w:hAnsi="Cambria Math"/>
                          </w:rPr>
                          <m:t>c</m:t>
                        </m:r>
                      </m:sub>
                      <m:sup>
                        <m:r>
                          <m:rPr>
                            <m:sty m:val="b"/>
                          </m:rPr>
                          <w:rPr>
                            <w:rFonts w:ascii="Cambria Math" w:hAnsi="Cambria Math"/>
                          </w:rPr>
                          <m:t>*</m:t>
                        </m:r>
                      </m:sup>
                    </m:sSubSup>
                    <m:r>
                      <m:rPr>
                        <m:sty m:val="b"/>
                      </m:rPr>
                      <w:rPr>
                        <w:rFonts w:ascii="Cambria Math" w:hAnsi="Cambria Math"/>
                      </w:rPr>
                      <m:t>)</m:t>
                    </m:r>
                  </m:e>
                  <m:sup>
                    <m:f>
                      <m:fPr>
                        <m:type m:val="lin"/>
                        <m:ctrlPr>
                          <w:rPr>
                            <w:rFonts w:ascii="Cambria Math" w:hAnsi="Cambria Math"/>
                            <w:b w:val="0"/>
                            <w:sz w:val="22"/>
                            <w:szCs w:val="22"/>
                          </w:rPr>
                        </m:ctrlPr>
                      </m:fPr>
                      <m:num>
                        <m:r>
                          <m:rPr>
                            <m:sty m:val="b"/>
                          </m:rPr>
                          <w:rPr>
                            <w:rFonts w:ascii="Cambria Math" w:hAnsi="Cambria Math"/>
                          </w:rPr>
                          <m:t>3</m:t>
                        </m:r>
                      </m:num>
                      <m:den>
                        <m:r>
                          <m:rPr>
                            <m:sty m:val="b"/>
                          </m:rPr>
                          <w:rPr>
                            <w:rFonts w:ascii="Cambria Math" w:hAnsi="Cambria Math"/>
                          </w:rPr>
                          <m:t>2</m:t>
                        </m:r>
                      </m:den>
                    </m:f>
                  </m:sup>
                </m:sSup>
              </m:oMath>
            </m:oMathPara>
          </w:p>
        </w:tc>
        <w:bookmarkStart w:id="284" w:name="_Ref362443992"/>
        <w:tc>
          <w:tcPr>
            <w:tcW w:w="4320" w:type="dxa"/>
            <w:vAlign w:val="center"/>
          </w:tcPr>
          <w:p w:rsidR="00BA0ECF" w:rsidRPr="00D160A7" w:rsidRDefault="00DA7B45" w:rsidP="006C637E">
            <w:pPr>
              <w:pStyle w:val="Caption"/>
              <w:spacing w:before="0" w:after="0"/>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4</w:t>
            </w:r>
            <w:r w:rsidRPr="00D160A7">
              <w:rPr>
                <w:b w:val="0"/>
              </w:rPr>
              <w:fldChar w:fldCharType="end"/>
            </w:r>
            <w:bookmarkEnd w:id="284"/>
          </w:p>
        </w:tc>
      </w:tr>
    </w:tbl>
    <w:p w:rsidR="00BA0ECF" w:rsidRPr="00D160A7" w:rsidRDefault="00BA0ECF" w:rsidP="00BA0ECF">
      <w:pPr>
        <w:rPr>
          <w:rFonts w:eastAsiaTheme="minorHAnsi"/>
        </w:rPr>
      </w:pPr>
    </w:p>
    <w:p w:rsidR="00BA0ECF" w:rsidRDefault="00BA0ECF" w:rsidP="0095419B">
      <w:pPr>
        <w:pStyle w:val="Heading4"/>
      </w:pPr>
      <w:r>
        <w:t xml:space="preserve">Modified Parker, </w:t>
      </w:r>
      <w:proofErr w:type="spellStart"/>
      <w:r>
        <w:t>Klingeman</w:t>
      </w:r>
      <w:proofErr w:type="spellEnd"/>
      <w:r>
        <w:t xml:space="preserve"> and Mclean </w:t>
      </w:r>
      <w:r w:rsidR="00DA7B45">
        <w:fldChar w:fldCharType="begin"/>
      </w:r>
      <w:r>
        <w:instrText xml:space="preserve"> ADDIN EN.CITE &lt;EndNote&gt;&lt;Cite ExcludeAuth="1"&gt;&lt;Author&gt;Parker&lt;/Author&gt;&lt;Year&gt;1982&lt;/Year&gt;&lt;RecNum&gt;725&lt;/RecNum&gt;&lt;DisplayText&gt;(1982)&lt;/DisplayText&gt;&lt;record&gt;&lt;rec-number&gt;725&lt;/rec-number&gt;&lt;foreign-keys&gt;&lt;key app="EN" db-id="dfpz0vsensd0acesfatxwrvjvpfaedswv2rz"&gt;725&lt;/key&gt;&lt;/foreign-keys&gt;&lt;ref-type name="Journal Article"&gt;17&lt;/ref-type&gt;&lt;contributors&gt;&lt;authors&gt;&lt;author&gt;Parker, G.&lt;/author&gt;&lt;author&gt;Klingeman, P.C.&lt;/author&gt;&lt;author&gt;McLean, David G.&lt;/author&gt;&lt;/authors&gt;&lt;/contributors&gt;&lt;titles&gt;&lt;title&gt;Bedload and size distribution in paved gravel bed streams&lt;/title&gt;&lt;secondary-title&gt;Journal of the Hydraulics Division, ASCE&lt;/secondary-title&gt;&lt;/titles&gt;&lt;periodical&gt;&lt;full-title&gt;Journal of the Hydraulics Division, ASCE&lt;/full-title&gt;&lt;/periodical&gt;&lt;pages&gt;27&lt;/pages&gt;&lt;volume&gt;108&lt;/volume&gt;&lt;number&gt;4&lt;/number&gt;&lt;section&gt;544&lt;/section&gt;&lt;dates&gt;&lt;year&gt;1982&lt;/year&gt;&lt;/dates&gt;&lt;urls&gt;&lt;/urls&gt;&lt;/record&gt;&lt;/Cite&gt;&lt;/EndNote&gt;</w:instrText>
      </w:r>
      <w:r w:rsidR="00DA7B45">
        <w:fldChar w:fldCharType="separate"/>
      </w:r>
      <w:r>
        <w:t>(</w:t>
      </w:r>
      <w:hyperlink w:anchor="_ENREF_6_20" w:tooltip="Parker, 1982 #725" w:history="1">
        <w:r w:rsidR="00146912" w:rsidRPr="00BA0ECF">
          <w:t>1982</w:t>
        </w:r>
      </w:hyperlink>
      <w:r>
        <w:t>)</w:t>
      </w:r>
      <w:r w:rsidR="00DA7B45">
        <w:fldChar w:fldCharType="end"/>
      </w:r>
      <w:r>
        <w:t>[</w:t>
      </w:r>
      <w:proofErr w:type="spellStart"/>
      <w:r>
        <w:t>PKM</w:t>
      </w:r>
      <w:proofErr w:type="spellEnd"/>
      <w:r>
        <w:t>] Model</w:t>
      </w:r>
    </w:p>
    <w:p w:rsidR="00BA0ECF" w:rsidRPr="00D160A7" w:rsidRDefault="00BA0ECF" w:rsidP="00BA0ECF">
      <w:pPr>
        <w:rPr>
          <w:rFonts w:cs="Calibri"/>
          <w:noProof/>
        </w:rPr>
      </w:pPr>
      <w:r>
        <w:t xml:space="preserve">The modified </w:t>
      </w:r>
      <w:proofErr w:type="spellStart"/>
      <w:r>
        <w:t>PKM</w:t>
      </w:r>
      <w:proofErr w:type="spellEnd"/>
      <w:r>
        <w:t xml:space="preserve"> model included in this study is identical in form to the original </w:t>
      </w:r>
      <w:proofErr w:type="spellStart"/>
      <w:r>
        <w:t>PKM</w:t>
      </w:r>
      <w:proofErr w:type="spellEnd"/>
      <w:r>
        <w:t xml:space="preserve"> </w:t>
      </w:r>
      <w:proofErr w:type="spellStart"/>
      <w:r>
        <w:t>bedload</w:t>
      </w:r>
      <w:proofErr w:type="spellEnd"/>
      <w:r>
        <w:t xml:space="preserve"> model which is based on data collected by Milhous on Oak Creek and Hollingshead on the Elbow River </w:t>
      </w:r>
      <w:r w:rsidR="00DA7B45" w:rsidRPr="00BA0ECF">
        <w:fldChar w:fldCharType="begin"/>
      </w:r>
      <w:r w:rsidR="00C870D2">
        <w:instrText xml:space="preserve"> ADDIN EN.CITE &lt;EndNote&gt;&lt;Cite&gt;&lt;Author&gt;Milhous&lt;/Author&gt;&lt;Year&gt;1973&lt;/Year&gt;&lt;RecNum&gt;748&lt;/RecNum&gt;&lt;DisplayText&gt;(Hollingshead 1968; Milhous 1973)&lt;/DisplayText&gt;&lt;record&gt;&lt;rec-number&gt;748&lt;/rec-number&gt;&lt;foreign-keys&gt;&lt;key app="EN" db-id="dfpz0vsensd0acesfatxwrvjvpfaedswv2rz"&gt;748&lt;/key&gt;&lt;/foreign-keys&gt;&lt;ref-type name="Thesis"&gt;32&lt;/ref-type&gt;&lt;contributors&gt;&lt;authors&gt;&lt;author&gt;Milhous, R.T.&lt;/author&gt;&lt;/authors&gt;&lt;/contributors&gt;&lt;titles&gt;&lt;title&gt;Sediment Transport in a Gravel-bottomed Stream&lt;/title&gt;&lt;/titles&gt;&lt;volume&gt;Doctor of Philosophy&lt;/volume&gt;&lt;dates&gt;&lt;year&gt;1973&lt;/year&gt;&lt;/dates&gt;&lt;pub-location&gt;Corvallis, Oregon&lt;/pub-location&gt;&lt;publisher&gt;Oregon State University&lt;/publisher&gt;&lt;urls&gt;&lt;/urls&gt;&lt;/record&gt;&lt;/Cite&gt;&lt;Cite&gt;&lt;Author&gt;Hollingshead&lt;/Author&gt;&lt;Year&gt;1968&lt;/Year&gt;&lt;RecNum&gt;749&lt;/RecNum&gt;&lt;record&gt;&lt;rec-number&gt;749&lt;/rec-number&gt;&lt;foreign-keys&gt;&lt;key app="EN" db-id="dfpz0vsensd0acesfatxwrvjvpfaedswv2rz"&gt;749&lt;/key&gt;&lt;/foreign-keys&gt;&lt;ref-type name="Journal Article"&gt;17&lt;/ref-type&gt;&lt;contributors&gt;&lt;authors&gt;&lt;author&gt;Albery Bill Hollingshead&lt;/author&gt;&lt;/authors&gt;&lt;/contributors&gt;&lt;titles&gt;&lt;title&gt;Sediment Transport Measurements: Elbow River at Bragg Creek&lt;/title&gt;&lt;secondary-title&gt;Research Council of Alberta&lt;/secondary-title&gt;&lt;/titles&gt;&lt;periodical&gt;&lt;full-title&gt;Research Council of Alberta&lt;/full-title&gt;&lt;/periodical&gt;&lt;pages&gt;46&lt;/pages&gt;&lt;dates&gt;&lt;year&gt;1968&lt;/year&gt;&lt;/dates&gt;&lt;urls&gt;&lt;/urls&gt;&lt;/record&gt;&lt;/Cite&gt;&lt;/EndNote&gt;</w:instrText>
      </w:r>
      <w:r w:rsidR="00DA7B45" w:rsidRPr="00BA0ECF">
        <w:fldChar w:fldCharType="separate"/>
      </w:r>
      <w:r w:rsidRPr="00BA0ECF">
        <w:rPr>
          <w:noProof/>
        </w:rPr>
        <w:t>(</w:t>
      </w:r>
      <w:hyperlink w:anchor="_ENREF_6_10" w:tooltip="Hollingshead, 1968 #749" w:history="1">
        <w:r w:rsidR="00146912" w:rsidRPr="00BA0ECF">
          <w:rPr>
            <w:noProof/>
          </w:rPr>
          <w:t>Hollingshead 1968</w:t>
        </w:r>
      </w:hyperlink>
      <w:r w:rsidRPr="00BA0ECF">
        <w:rPr>
          <w:noProof/>
        </w:rPr>
        <w:t xml:space="preserve">; </w:t>
      </w:r>
      <w:hyperlink w:anchor="_ENREF_6_14" w:tooltip="Milhous, 1973 #748" w:history="1">
        <w:r w:rsidR="00146912" w:rsidRPr="00BA0ECF">
          <w:rPr>
            <w:noProof/>
          </w:rPr>
          <w:t>Milhous 1973</w:t>
        </w:r>
      </w:hyperlink>
      <w:r w:rsidRPr="00BA0ECF">
        <w:rPr>
          <w:noProof/>
        </w:rPr>
        <w:t>)</w:t>
      </w:r>
      <w:r w:rsidR="00DA7B45" w:rsidRPr="00BA0ECF">
        <w:fldChar w:fldCharType="end"/>
      </w:r>
      <w:r w:rsidRPr="00BA0ECF">
        <w:t xml:space="preserve">.  The original form of the </w:t>
      </w:r>
      <w:proofErr w:type="spellStart"/>
      <w:r w:rsidRPr="00BA0ECF">
        <w:t>PKM</w:t>
      </w:r>
      <w:proofErr w:type="spellEnd"/>
      <w:r w:rsidRPr="00BA0ECF">
        <w:t xml:space="preserve"> model is summarized in Equations </w:t>
      </w:r>
      <w:r w:rsidR="00DA7B45">
        <w:fldChar w:fldCharType="begin"/>
      </w:r>
      <w:r w:rsidR="00DA7B45">
        <w:instrText xml:space="preserve"> REF _Ref362444056 \h  \* MERGEFORMAT </w:instrText>
      </w:r>
      <w:r w:rsidR="00DA7B45">
        <w:fldChar w:fldCharType="separate"/>
      </w:r>
      <w:proofErr w:type="spellStart"/>
      <w:r w:rsidR="00C72D54" w:rsidRPr="00C72D54">
        <w:rPr>
          <w:noProof/>
        </w:rPr>
        <w:t>IV</w:t>
      </w:r>
      <w:r w:rsidR="00C72D54" w:rsidRPr="00C72D54">
        <w:t>:5</w:t>
      </w:r>
      <w:proofErr w:type="spellEnd"/>
      <w:r w:rsidR="00DA7B45">
        <w:fldChar w:fldCharType="end"/>
      </w:r>
      <w:r w:rsidRPr="00BA0ECF">
        <w:t xml:space="preserve"> through </w:t>
      </w:r>
      <w:r w:rsidR="00DA7B45">
        <w:fldChar w:fldCharType="begin"/>
      </w:r>
      <w:r w:rsidR="00DA7B45">
        <w:instrText xml:space="preserve"> REF _Ref362444537 \h  \* MERGEFORMAT </w:instrText>
      </w:r>
      <w:r w:rsidR="00DA7B45">
        <w:fldChar w:fldCharType="separate"/>
      </w:r>
      <w:proofErr w:type="spellStart"/>
      <w:r w:rsidR="00C72D54" w:rsidRPr="00C72D54">
        <w:rPr>
          <w:noProof/>
        </w:rPr>
        <w:t>IV</w:t>
      </w:r>
      <w:r w:rsidR="00C72D54" w:rsidRPr="00C72D54">
        <w:t>:8</w:t>
      </w:r>
      <w:proofErr w:type="spellEnd"/>
      <w:r w:rsidR="00DA7B45">
        <w:fldChar w:fldCharType="end"/>
      </w:r>
      <w:r w:rsidRPr="00BA0ECF">
        <w:t xml:space="preserve"> </w:t>
      </w:r>
      <w:r w:rsidR="00DA7B45" w:rsidRPr="00BA0ECF">
        <w:fldChar w:fldCharType="begin"/>
      </w:r>
      <w:r w:rsidRPr="00BA0ECF">
        <w:instrText xml:space="preserve"> ADDIN EN.CITE &lt;EndNote&gt;&lt;Cite&gt;&lt;Author&gt;Parker&lt;/Author&gt;&lt;Year&gt;1982&lt;/Year&gt;&lt;RecNum&gt;725&lt;/RecNum&gt;&lt;DisplayText&gt;(Parker et al. 1982)&lt;/DisplayText&gt;&lt;record&gt;&lt;rec-number&gt;725&lt;/rec-number&gt;&lt;foreign-keys&gt;&lt;key app="EN" db-id="dfpz0vsensd0acesfatxwrvjvpfaedswv2rz"&gt;725&lt;/key&gt;&lt;/foreign-keys&gt;&lt;ref-type name="Journal Article"&gt;17&lt;/ref-type&gt;&lt;contributors&gt;&lt;authors&gt;&lt;author&gt;Parker, G.&lt;/author&gt;&lt;author&gt;Klingeman, P.C.&lt;/author&gt;&lt;author&gt;McLean, David G.&lt;/author&gt;&lt;/authors&gt;&lt;/contributors&gt;&lt;titles&gt;&lt;title&gt;Bedload and size distribution in paved gravel bed streams&lt;/title&gt;&lt;secondary-title&gt;Journal of the Hydraulics Division, ASCE&lt;/secondary-title&gt;&lt;/titles&gt;&lt;periodical&gt;&lt;full-title&gt;Journal of the Hydraulics Division, ASCE&lt;/full-title&gt;&lt;/periodical&gt;&lt;pages&gt;27&lt;/pages&gt;&lt;volume&gt;108&lt;/volume&gt;&lt;number&gt;4&lt;/number&gt;&lt;section&gt;544&lt;/section&gt;&lt;dates&gt;&lt;year&gt;1982&lt;/year&gt;&lt;/dates&gt;&lt;urls&gt;&lt;/urls&gt;&lt;/record&gt;&lt;/Cite&gt;&lt;/EndNote&gt;</w:instrText>
      </w:r>
      <w:r w:rsidR="00DA7B45" w:rsidRPr="00BA0ECF">
        <w:fldChar w:fldCharType="separate"/>
      </w:r>
      <w:r w:rsidRPr="00BA0ECF">
        <w:rPr>
          <w:noProof/>
        </w:rPr>
        <w:t>(</w:t>
      </w:r>
      <w:hyperlink w:anchor="_ENREF_6_20" w:tooltip="Parker, 1982 #725" w:history="1">
        <w:r w:rsidR="00146912" w:rsidRPr="00BA0ECF">
          <w:rPr>
            <w:noProof/>
          </w:rPr>
          <w:t>Parker et al. 1982</w:t>
        </w:r>
      </w:hyperlink>
      <w:r w:rsidRPr="00BA0ECF">
        <w:rPr>
          <w:noProof/>
        </w:rPr>
        <w:t>)</w:t>
      </w:r>
      <w:r w:rsidR="00DA7B45" w:rsidRPr="00BA0ECF">
        <w:fldChar w:fldCharType="end"/>
      </w:r>
      <w:r>
        <w:t xml:space="preserve">.  </w:t>
      </w:r>
      <w:r>
        <w:rPr>
          <w:noProof/>
        </w:rPr>
        <w:t xml:space="preserve">The relatinship for W* presented in </w:t>
      </w:r>
      <w:r>
        <w:t>E</w:t>
      </w:r>
      <w:r w:rsidRPr="00BA0ECF">
        <w:t xml:space="preserve">quation </w:t>
      </w:r>
      <w:r w:rsidR="00DA7B45">
        <w:fldChar w:fldCharType="begin"/>
      </w:r>
      <w:r w:rsidR="00DA7B45">
        <w:instrText xml:space="preserve"> REF _Ref362444575 \h  \* MERGEFORMAT </w:instrText>
      </w:r>
      <w:r w:rsidR="00DA7B45">
        <w:fldChar w:fldCharType="separate"/>
      </w:r>
      <w:proofErr w:type="spellStart"/>
      <w:r w:rsidR="00C72D54" w:rsidRPr="00C72D54">
        <w:rPr>
          <w:noProof/>
        </w:rPr>
        <w:t>IV</w:t>
      </w:r>
      <w:proofErr w:type="gramStart"/>
      <w:r w:rsidR="00C72D54" w:rsidRPr="00C72D54">
        <w:t>:6</w:t>
      </w:r>
      <w:proofErr w:type="spellEnd"/>
      <w:proofErr w:type="gramEnd"/>
      <w:r w:rsidR="00DA7B45">
        <w:fldChar w:fldCharType="end"/>
      </w:r>
      <w:r w:rsidRPr="00BA0ECF">
        <w:t xml:space="preserve"> </w:t>
      </w:r>
      <w:r w:rsidRPr="00BA0ECF">
        <w:rPr>
          <w:noProof/>
        </w:rPr>
        <w:t>for</w:t>
      </w:r>
      <w:r>
        <w:rPr>
          <w:noProof/>
        </w:rPr>
        <w:t xml:space="preserve"> 0.95&lt; </w:t>
      </w:r>
      <w:r>
        <w:rPr>
          <w:rFonts w:ascii="Calibri" w:hAnsi="Calibri" w:cs="Calibri"/>
          <w:noProof/>
        </w:rPr>
        <w:t>φ</w:t>
      </w:r>
      <w:r>
        <w:rPr>
          <w:rFonts w:cs="Calibri"/>
          <w:noProof/>
          <w:vertAlign w:val="subscript"/>
        </w:rPr>
        <w:t xml:space="preserve">50 </w:t>
      </w:r>
      <w:r>
        <w:rPr>
          <w:rFonts w:cs="Calibri"/>
          <w:noProof/>
        </w:rPr>
        <w:t xml:space="preserve">&lt;1.65 </w:t>
      </w:r>
      <w:r w:rsidR="00584586">
        <w:rPr>
          <w:noProof/>
        </w:rPr>
        <w:t>was developed based on a “by-</w:t>
      </w:r>
      <w:r>
        <w:rPr>
          <w:noProof/>
        </w:rPr>
        <w:t xml:space="preserve">eye” curve fit of data points for Oak Creek and the Elbow River. </w:t>
      </w:r>
      <w:r>
        <w:t xml:space="preserve">Parker et al. </w:t>
      </w:r>
      <w:r w:rsidR="00DA7B45">
        <w:fldChar w:fldCharType="begin"/>
      </w:r>
      <w:r>
        <w:instrText xml:space="preserve"> ADDIN EN.CITE &lt;EndNote&gt;&lt;Cite ExcludeAuth="1"&gt;&lt;Author&gt;Parker&lt;/Author&gt;&lt;Year&gt;1990&lt;/Year&gt;&lt;RecNum&gt;267&lt;/RecNum&gt;&lt;DisplayText&gt;(1990)&lt;/DisplayText&gt;&lt;record&gt;&lt;rec-number&gt;267&lt;/rec-number&gt;&lt;foreign-keys&gt;&lt;key app="EN" db-id="dfpz0vsensd0acesfatxwrvjvpfaedswv2rz"&gt;267&lt;/key&gt;&lt;key app="ENWeb" db-id="TQfX6ArtqgcAAEFNCFM"&gt;1&lt;/key&gt;&lt;/foreign-keys&gt;&lt;ref-type name="Journal Article"&gt;17&lt;/ref-type&gt;&lt;contributors&gt;&lt;authors&gt;&lt;author&gt;Parker, G.&lt;/author&gt;&lt;/authors&gt;&lt;/contributors&gt;&lt;titles&gt;&lt;title&gt;Surface- based bedload transport relation for gravel rivers&lt;/title&gt;&lt;secondary-title&gt;Journal of Hydraulic Research&lt;/secondary-title&gt;&lt;/titles&gt;&lt;periodical&gt;&lt;full-title&gt;JOURNAL OF HYDRAULIC RESEARCH&lt;/full-title&gt;&lt;/periodical&gt;&lt;pages&gt;417-436&lt;/pages&gt;&lt;volume&gt;28&lt;/volume&gt;&lt;number&gt;4&lt;/number&gt;&lt;keywords&gt;&lt;keyword&gt;Stream Flow&lt;/keyword&gt;&lt;keyword&gt;Flow of Fluids--Sediment Transport&lt;/keyword&gt;&lt;keyword&gt;Flow of Water--Sediment Transport&lt;/keyword&gt;&lt;/keywords&gt;&lt;dates&gt;&lt;year&gt;1990&lt;/year&gt;&lt;/dates&gt;&lt;isbn&gt;0022-1686&amp;#xD;00221686&lt;/isbn&gt;&lt;urls&gt;&lt;/urls&gt;&lt;/record&gt;&lt;/Cite&gt;&lt;/EndNote&gt;</w:instrText>
      </w:r>
      <w:r w:rsidR="00DA7B45">
        <w:fldChar w:fldCharType="separate"/>
      </w:r>
      <w:r>
        <w:rPr>
          <w:noProof/>
        </w:rPr>
        <w:t>(</w:t>
      </w:r>
      <w:hyperlink w:anchor="_ENREF_6_18" w:tooltip="Parker, 1990 #267" w:history="1">
        <w:r w:rsidR="00146912" w:rsidRPr="00BA0ECF">
          <w:rPr>
            <w:noProof/>
          </w:rPr>
          <w:t>1990</w:t>
        </w:r>
      </w:hyperlink>
      <w:r>
        <w:rPr>
          <w:noProof/>
        </w:rPr>
        <w:t>)</w:t>
      </w:r>
      <w:r w:rsidR="00DA7B45">
        <w:fldChar w:fldCharType="end"/>
      </w:r>
      <w:r>
        <w:t xml:space="preserve"> extended their model to address values for which </w:t>
      </w:r>
      <w:r>
        <w:rPr>
          <w:rFonts w:ascii="Calibri" w:hAnsi="Calibri" w:cs="Calibri"/>
          <w:noProof/>
        </w:rPr>
        <w:t>φ</w:t>
      </w:r>
      <w:r>
        <w:rPr>
          <w:rFonts w:cs="Calibri"/>
          <w:noProof/>
          <w:vertAlign w:val="subscript"/>
        </w:rPr>
        <w:t xml:space="preserve">50 </w:t>
      </w:r>
      <w:r>
        <w:rPr>
          <w:rFonts w:cs="Calibri"/>
          <w:noProof/>
        </w:rPr>
        <w:t xml:space="preserve">&gt;1.65 </w:t>
      </w:r>
      <w:r>
        <w:t xml:space="preserve">using modifications of Einstein’s model </w:t>
      </w:r>
      <w:r w:rsidR="00DA7B45">
        <w:fldChar w:fldCharType="begin"/>
      </w:r>
      <w:r>
        <w:instrText xml:space="preserve"> ADDIN EN.CITE &lt;EndNote&gt;&lt;Cite ExcludeAuth="1"&gt;&lt;Author&gt;Einstein&lt;/Author&gt;&lt;Year&gt;1950&lt;/Year&gt;&lt;RecNum&gt;228&lt;/RecNum&gt;&lt;DisplayText&gt;(1950)&lt;/DisplayText&gt;&lt;record&gt;&lt;rec-number&gt;228&lt;/rec-number&gt;&lt;foreign-keys&gt;&lt;key app="EN" db-id="dfpz0vsensd0acesfatxwrvjvpfaedswv2rz"&gt;228&lt;/key&gt;&lt;key app="ENWeb" db-id="TQfX6ArtqgcAAEFNCFM"&gt;31&lt;/key&gt;&lt;/foreign-keys&gt;&lt;ref-type name="Government Document"&gt;46&lt;/ref-type&gt;&lt;contributors&gt;&lt;authors&gt;&lt;author&gt;Hans Albert Einstein&lt;/author&gt;&lt;/authors&gt;&lt;secondary-authors&gt;&lt;author&gt;U.S. Soil Conservation Service&lt;/author&gt;&lt;/secondary-authors&gt;&lt;/contributors&gt;&lt;titles&gt;&lt;title&gt;The Bed-Load Function for Sediment Transport in Open Channel Flows&lt;/title&gt;&lt;/titles&gt;&lt;dates&gt;&lt;year&gt;1950&lt;/year&gt;&lt;/dates&gt;&lt;isbn&gt;Technical Bulletin No. 1026&lt;/isbn&gt;&lt;urls&gt;&lt;related-urls&gt;&lt;url&gt;http://ddr.nal.usda.gov/bitstream/10113/43419/1/CAT86201017.pdf&lt;/url&gt;&lt;/related-urls&gt;&lt;/urls&gt;&lt;/record&gt;&lt;/Cite&gt;&lt;/EndNote&gt;</w:instrText>
      </w:r>
      <w:r w:rsidR="00DA7B45">
        <w:fldChar w:fldCharType="separate"/>
      </w:r>
      <w:r>
        <w:rPr>
          <w:noProof/>
        </w:rPr>
        <w:t>(</w:t>
      </w:r>
      <w:hyperlink w:anchor="_ENREF_6_4" w:tooltip="Einstein, 1950 #228" w:history="1">
        <w:r w:rsidR="00146912" w:rsidRPr="00BA0ECF">
          <w:rPr>
            <w:noProof/>
          </w:rPr>
          <w:t>1950</w:t>
        </w:r>
      </w:hyperlink>
      <w:r>
        <w:rPr>
          <w:noProof/>
        </w:rPr>
        <w:t>)</w:t>
      </w:r>
      <w:r w:rsidR="00DA7B45">
        <w:fldChar w:fldCharType="end"/>
      </w:r>
      <w:r w:rsidR="00C870D2">
        <w:t xml:space="preserve"> </w:t>
      </w:r>
      <w:r>
        <w:t xml:space="preserve">and the previous work of Parker </w:t>
      </w:r>
      <w:r w:rsidR="00DA7B45">
        <w:fldChar w:fldCharType="begin"/>
      </w:r>
      <w:r>
        <w:instrText xml:space="preserve"> ADDIN EN.CITE &lt;EndNote&gt;&lt;Cite ExcludeAuth="1"&gt;&lt;Author&gt;Parker&lt;/Author&gt;&lt;Year&gt;1978&lt;/Year&gt;&lt;RecNum&gt;852&lt;/RecNum&gt;&lt;DisplayText&gt;(1978; 1979)&lt;/DisplayText&gt;&lt;record&gt;&lt;rec-number&gt;852&lt;/rec-number&gt;&lt;foreign-keys&gt;&lt;key app="EN" db-id="dfpz0vsensd0acesfatxwrvjvpfaedswv2rz"&gt;852&lt;/key&gt;&lt;/foreign-keys&gt;&lt;ref-type name="Journal Article"&gt;17&lt;/ref-type&gt;&lt;contributors&gt;&lt;authors&gt;&lt;author&gt;Parker, Gary&lt;/author&gt;&lt;/authors&gt;&lt;/contributors&gt;&lt;titles&gt;&lt;title&gt;Self-formed straight rivers with equilibrium banks and mobile bed. Part 2. The gravel river&lt;/title&gt;&lt;secondary-title&gt;Journal of Fluid Mechanics&lt;/secondary-title&gt;&lt;/titles&gt;&lt;periodical&gt;&lt;full-title&gt;Journal of Fluid Mechanics&lt;/full-title&gt;&lt;/periodical&gt;&lt;pages&gt;127-146&lt;/pages&gt;&lt;volume&gt;89&lt;/volume&gt;&lt;number&gt;01&lt;/number&gt;&lt;dates&gt;&lt;year&gt;1978&lt;/year&gt;&lt;/dates&gt;&lt;work-type&gt;10.1017/S0022112078002505&lt;/work-type&gt;&lt;urls&gt;&lt;/urls&gt;&lt;/record&gt;&lt;/Cite&gt;&lt;Cite ExcludeAuth="1"&gt;&lt;Author&gt;Parker&lt;/Author&gt;&lt;Year&gt;1979&lt;/Year&gt;&lt;RecNum&gt;853&lt;/RecNum&gt;&lt;record&gt;&lt;rec-number&gt;853&lt;/rec-number&gt;&lt;foreign-keys&gt;&lt;key app="EN" db-id="dfpz0vsensd0acesfatxwrvjvpfaedswv2rz"&gt;853&lt;/key&gt;&lt;/foreign-keys&gt;&lt;ref-type name="Journal Article"&gt;17&lt;/ref-type&gt;&lt;contributors&gt;&lt;authors&gt;&lt;author&gt;Parker, G.&lt;/author&gt;&lt;/authors&gt;&lt;/contributors&gt;&lt;titles&gt;&lt;title&gt;Hydraulic geometry of active gravel rivers&lt;/title&gt;&lt;secondary-title&gt;Journal of Hydraulic Engineering&lt;/secondary-title&gt;&lt;/titles&gt;&lt;periodical&gt;&lt;full-title&gt;Journal of Hydraulic Engineering&lt;/full-title&gt;&lt;/periodical&gt;&lt;pages&gt;1185-1201&lt;/pages&gt;&lt;volume&gt;105&lt;/volume&gt;&lt;dates&gt;&lt;year&gt;1979&lt;/year&gt;&lt;/dates&gt;&lt;urls&gt;&lt;/urls&gt;&lt;/record&gt;&lt;/Cite&gt;&lt;/EndNote&gt;</w:instrText>
      </w:r>
      <w:r w:rsidR="00DA7B45">
        <w:fldChar w:fldCharType="separate"/>
      </w:r>
      <w:r>
        <w:rPr>
          <w:noProof/>
        </w:rPr>
        <w:t>(</w:t>
      </w:r>
      <w:hyperlink w:anchor="_ENREF_6_16" w:tooltip="Parker, 1978 #852" w:history="1">
        <w:r w:rsidR="00146912" w:rsidRPr="00BA0ECF">
          <w:rPr>
            <w:noProof/>
          </w:rPr>
          <w:t>1978</w:t>
        </w:r>
      </w:hyperlink>
      <w:r>
        <w:rPr>
          <w:noProof/>
        </w:rPr>
        <w:t xml:space="preserve">; </w:t>
      </w:r>
      <w:hyperlink w:anchor="_ENREF_6_17" w:tooltip="Parker, 1979 #853" w:history="1">
        <w:r w:rsidR="00146912" w:rsidRPr="00BA0ECF">
          <w:rPr>
            <w:noProof/>
          </w:rPr>
          <w:t>1979</w:t>
        </w:r>
      </w:hyperlink>
      <w:r>
        <w:rPr>
          <w:noProof/>
        </w:rPr>
        <w:t>)</w:t>
      </w:r>
      <w:r w:rsidR="00DA7B45">
        <w:fldChar w:fldCharType="end"/>
      </w:r>
      <w:r w:rsidR="00C870D2">
        <w:t xml:space="preserve"> </w:t>
      </w:r>
      <w:r>
        <w:t xml:space="preserve">to address values for which </w:t>
      </w:r>
      <w:r>
        <w:rPr>
          <w:rFonts w:ascii="Calibri" w:hAnsi="Calibri" w:cs="Calibri"/>
          <w:noProof/>
        </w:rPr>
        <w:t>φ</w:t>
      </w:r>
      <w:r>
        <w:rPr>
          <w:rFonts w:cs="Calibri"/>
          <w:noProof/>
          <w:vertAlign w:val="subscript"/>
        </w:rPr>
        <w:t xml:space="preserve">50 </w:t>
      </w:r>
      <w:r>
        <w:rPr>
          <w:rFonts w:cs="Calibri"/>
          <w:noProof/>
        </w:rPr>
        <w:t xml:space="preserve">&gt;1.65. The relation for values for which </w:t>
      </w:r>
      <w:r>
        <w:rPr>
          <w:rFonts w:ascii="Calibri" w:hAnsi="Calibri" w:cs="Calibri"/>
          <w:noProof/>
        </w:rPr>
        <w:t>φ</w:t>
      </w:r>
      <w:r>
        <w:rPr>
          <w:rFonts w:cs="Calibri"/>
          <w:noProof/>
          <w:vertAlign w:val="subscript"/>
        </w:rPr>
        <w:t xml:space="preserve">50 </w:t>
      </w:r>
      <w:r>
        <w:rPr>
          <w:rFonts w:cs="Calibri"/>
          <w:noProof/>
        </w:rPr>
        <w:t>&lt; 0.9</w:t>
      </w:r>
      <w:r w:rsidRPr="00D160A7">
        <w:rPr>
          <w:rFonts w:cs="Calibri"/>
          <w:noProof/>
        </w:rPr>
        <w:t>5 was added by Pitlick et al. (2009).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320"/>
      </w:tblGrid>
      <w:tr w:rsidR="00BA0ECF" w:rsidRPr="00D160A7" w:rsidTr="006C637E">
        <w:tc>
          <w:tcPr>
            <w:tcW w:w="4428" w:type="dxa"/>
            <w:vAlign w:val="center"/>
          </w:tcPr>
          <w:p w:rsidR="00BA0ECF" w:rsidRPr="00D160A7" w:rsidRDefault="00DA7B45" w:rsidP="006C637E">
            <w:pPr>
              <w:pStyle w:val="Caption"/>
              <w:rPr>
                <w:b w:val="0"/>
              </w:rPr>
            </w:pPr>
            <m:oMathPara>
              <m:oMathParaPr>
                <m:jc m:val="left"/>
              </m:oMathParaPr>
              <m:oMath>
                <m:sSub>
                  <m:sSubPr>
                    <m:ctrlPr>
                      <w:rPr>
                        <w:rFonts w:ascii="Cambria Math" w:hAnsi="Cambria Math"/>
                        <w:b w:val="0"/>
                        <w:sz w:val="22"/>
                        <w:szCs w:val="22"/>
                      </w:rPr>
                    </m:ctrlPr>
                  </m:sSubPr>
                  <m:e>
                    <m:r>
                      <m:rPr>
                        <m:sty m:val="b"/>
                      </m:rPr>
                      <w:rPr>
                        <w:rFonts w:ascii="Cambria Math" w:hAnsi="Cambria Math"/>
                      </w:rPr>
                      <m:t>Q</m:t>
                    </m:r>
                  </m:e>
                  <m:sub>
                    <m:r>
                      <m:rPr>
                        <m:sty m:val="b"/>
                      </m:rPr>
                      <w:rPr>
                        <w:rFonts w:ascii="Cambria Math" w:hAnsi="Cambria Math"/>
                      </w:rPr>
                      <m:t>b</m:t>
                    </m:r>
                  </m:sub>
                </m:sSub>
                <m:r>
                  <m:rPr>
                    <m:sty m:val="b"/>
                  </m:rPr>
                  <w:rPr>
                    <w:rFonts w:ascii="Cambria Math" w:hAnsi="Cambria Math"/>
                  </w:rPr>
                  <m:t>=</m:t>
                </m:r>
                <m:f>
                  <m:fPr>
                    <m:ctrlPr>
                      <w:rPr>
                        <w:rFonts w:ascii="Cambria Math" w:hAnsi="Cambria Math"/>
                        <w:b w:val="0"/>
                        <w:sz w:val="22"/>
                        <w:szCs w:val="22"/>
                      </w:rPr>
                    </m:ctrlPr>
                  </m:fPr>
                  <m:num>
                    <m:sSup>
                      <m:sSupPr>
                        <m:ctrlPr>
                          <w:rPr>
                            <w:rFonts w:ascii="Cambria Math" w:hAnsi="Cambria Math"/>
                            <w:b w:val="0"/>
                            <w:sz w:val="22"/>
                            <w:szCs w:val="22"/>
                          </w:rPr>
                        </m:ctrlPr>
                      </m:sSupPr>
                      <m:e>
                        <m:r>
                          <m:rPr>
                            <m:sty m:val="b"/>
                          </m:rPr>
                          <w:rPr>
                            <w:rFonts w:ascii="Cambria Math" w:hAnsi="Cambria Math"/>
                          </w:rPr>
                          <m:t>W</m:t>
                        </m:r>
                      </m:e>
                      <m:sup>
                        <m:r>
                          <m:rPr>
                            <m:sty m:val="b"/>
                          </m:rPr>
                          <w:rPr>
                            <w:rFonts w:ascii="Cambria Math" w:hAnsi="Cambria Math"/>
                          </w:rPr>
                          <m:t>*</m:t>
                        </m:r>
                      </m:sup>
                    </m:sSup>
                    <m:r>
                      <m:rPr>
                        <m:sty m:val="b"/>
                      </m:rPr>
                      <w:rPr>
                        <w:rFonts w:ascii="Cambria Math" w:hAnsi="Cambria Math"/>
                      </w:rPr>
                      <m:t>B</m:t>
                    </m:r>
                    <m:sSubSup>
                      <m:sSubSupPr>
                        <m:ctrlPr>
                          <w:rPr>
                            <w:rFonts w:ascii="Cambria Math" w:hAnsi="Cambria Math"/>
                            <w:b w:val="0"/>
                            <w:sz w:val="22"/>
                            <w:szCs w:val="22"/>
                          </w:rPr>
                        </m:ctrlPr>
                      </m:sSubSupPr>
                      <m:e>
                        <m:r>
                          <m:rPr>
                            <m:sty m:val="b"/>
                          </m:rPr>
                          <w:rPr>
                            <w:rFonts w:ascii="Cambria Math" w:hAnsi="Cambria Math"/>
                          </w:rPr>
                          <m:t>u</m:t>
                        </m:r>
                      </m:e>
                      <m:sub>
                        <m:r>
                          <m:rPr>
                            <m:sty m:val="b"/>
                          </m:rPr>
                          <w:rPr>
                            <w:rFonts w:ascii="Cambria Math" w:hAnsi="Cambria Math"/>
                          </w:rPr>
                          <m:t>*</m:t>
                        </m:r>
                      </m:sub>
                      <m:sup>
                        <m:r>
                          <m:rPr>
                            <m:sty m:val="b"/>
                          </m:rPr>
                          <w:rPr>
                            <w:rFonts w:ascii="Cambria Math" w:hAnsi="Cambria Math"/>
                          </w:rPr>
                          <m:t>3</m:t>
                        </m:r>
                      </m:sup>
                    </m:sSubSup>
                    <m:sSub>
                      <m:sSubPr>
                        <m:ctrlPr>
                          <w:rPr>
                            <w:rFonts w:ascii="Cambria Math" w:hAnsi="Cambria Math"/>
                            <w:b w:val="0"/>
                            <w:sz w:val="22"/>
                            <w:szCs w:val="22"/>
                          </w:rPr>
                        </m:ctrlPr>
                      </m:sSubPr>
                      <m:e>
                        <m:r>
                          <m:rPr>
                            <m:sty m:val="b"/>
                          </m:rPr>
                          <w:rPr>
                            <w:rFonts w:ascii="Cambria Math" w:hAnsi="Cambria Math"/>
                          </w:rPr>
                          <m:t>ρ</m:t>
                        </m:r>
                      </m:e>
                      <m:sub>
                        <m:r>
                          <m:rPr>
                            <m:sty m:val="b"/>
                          </m:rPr>
                          <w:rPr>
                            <w:rFonts w:ascii="Cambria Math" w:hAnsi="Cambria Math"/>
                          </w:rPr>
                          <m:t>s</m:t>
                        </m:r>
                      </m:sub>
                    </m:sSub>
                  </m:num>
                  <m:den>
                    <m:r>
                      <m:rPr>
                        <m:sty m:val="b"/>
                      </m:rPr>
                      <w:rPr>
                        <w:rFonts w:ascii="Cambria Math" w:hAnsi="Cambria Math"/>
                      </w:rPr>
                      <m:t>(s-1)g</m:t>
                    </m:r>
                  </m:den>
                </m:f>
              </m:oMath>
            </m:oMathPara>
          </w:p>
        </w:tc>
        <w:bookmarkStart w:id="285" w:name="_Ref362444056"/>
        <w:tc>
          <w:tcPr>
            <w:tcW w:w="4320" w:type="dxa"/>
            <w:vAlign w:val="center"/>
          </w:tcPr>
          <w:p w:rsidR="00BA0ECF" w:rsidRPr="00D160A7" w:rsidRDefault="00DA7B45" w:rsidP="006C637E">
            <w:pPr>
              <w:pStyle w:val="Caption"/>
              <w:spacing w:before="0" w:after="0"/>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5</w:t>
            </w:r>
            <w:r w:rsidRPr="00D160A7">
              <w:rPr>
                <w:b w:val="0"/>
              </w:rPr>
              <w:fldChar w:fldCharType="end"/>
            </w:r>
            <w:bookmarkEnd w:id="285"/>
          </w:p>
        </w:tc>
      </w:tr>
    </w:tbl>
    <w:p w:rsidR="00BA0ECF" w:rsidRDefault="00BA0ECF" w:rsidP="00BA0ECF">
      <w:pPr>
        <w:rPr>
          <w:rFonts w:cs="Calibri"/>
          <w:noProof/>
        </w:rPr>
      </w:pPr>
    </w:p>
    <w:p w:rsidR="00BA0ECF" w:rsidRDefault="00BA0ECF" w:rsidP="00BA0ECF">
      <w:pPr>
        <w:spacing w:after="0"/>
        <w:ind w:left="720" w:hanging="360"/>
        <w:rPr>
          <w:rFonts w:eastAsiaTheme="minorEastAsia"/>
        </w:rPr>
      </w:pPr>
      <w:r>
        <w:rPr>
          <w:rFonts w:eastAsiaTheme="minorEastAsia"/>
        </w:rPr>
        <w:lastRenderedPageBreak/>
        <w:t>Where,</w:t>
      </w:r>
    </w:p>
    <w:p w:rsidR="00BA0ECF" w:rsidRDefault="00DA7B45" w:rsidP="00BA0ECF">
      <w:pPr>
        <w:spacing w:after="0"/>
        <w:ind w:left="720"/>
        <w:rPr>
          <w:rFonts w:eastAsiaTheme="minorHAnsi"/>
        </w:rPr>
      </w:pPr>
      <m:oMath>
        <m:sSub>
          <m:sSubPr>
            <m:ctrlPr>
              <w:rPr>
                <w:rFonts w:ascii="Cambria Math" w:hAnsi="Cambria Math"/>
                <w:i/>
                <w:sz w:val="22"/>
                <w:szCs w:val="22"/>
              </w:rPr>
            </m:ctrlPr>
          </m:sSubPr>
          <m:e>
            <m:r>
              <w:rPr>
                <w:rFonts w:ascii="Cambria Math" w:hAnsi="Cambria Math"/>
              </w:rPr>
              <m:t>Q</m:t>
            </m:r>
          </m:e>
          <m:sub>
            <m:r>
              <w:rPr>
                <w:rFonts w:ascii="Cambria Math" w:hAnsi="Cambria Math"/>
              </w:rPr>
              <m:t>b</m:t>
            </m:r>
          </m:sub>
        </m:sSub>
        <m:r>
          <w:rPr>
            <w:rFonts w:ascii="Cambria Math" w:hAnsi="Cambria Math"/>
          </w:rPr>
          <m:t>=</m:t>
        </m:r>
        <m:r>
          <m:rPr>
            <m:sty m:val="p"/>
          </m:rPr>
          <w:rPr>
            <w:rFonts w:ascii="Cambria Math" w:hAnsi="Cambria Math"/>
          </w:rPr>
          <m:t xml:space="preserve"> </m:t>
        </m:r>
      </m:oMath>
      <w:r w:rsidR="00BA0ECF">
        <w:t xml:space="preserve"> Total bedload transport rate by volume</w:t>
      </w:r>
    </w:p>
    <w:p w:rsidR="00BA0ECF" w:rsidRDefault="00BA0ECF" w:rsidP="00BA0ECF">
      <w:pPr>
        <w:spacing w:after="0"/>
        <w:ind w:left="720"/>
      </w:pPr>
      <m:oMath>
        <m:r>
          <w:rPr>
            <w:rFonts w:ascii="Cambria Math" w:hAnsi="Cambria Math"/>
          </w:rPr>
          <m:t>B=</m:t>
        </m:r>
      </m:oMath>
      <w:r>
        <w:t xml:space="preserve"> Stream width</w:t>
      </w:r>
    </w:p>
    <w:p w:rsidR="00BA0ECF" w:rsidRDefault="00DA7B45" w:rsidP="00BA0ECF">
      <w:pPr>
        <w:spacing w:after="0"/>
        <w:ind w:left="720"/>
      </w:pPr>
      <m:oMath>
        <m:sSub>
          <m:sSubPr>
            <m:ctrlPr>
              <w:rPr>
                <w:rFonts w:ascii="Cambria Math" w:hAnsi="Cambria Math"/>
                <w:i/>
                <w:sz w:val="22"/>
                <w:szCs w:val="22"/>
              </w:rPr>
            </m:ctrlPr>
          </m:sSubPr>
          <m:e>
            <m:r>
              <w:rPr>
                <w:rFonts w:ascii="Cambria Math" w:hAnsi="Cambria Math"/>
              </w:rPr>
              <m:t>ρ</m:t>
            </m:r>
          </m:e>
          <m:sub>
            <m:r>
              <w:rPr>
                <w:rFonts w:ascii="Cambria Math" w:hAnsi="Cambria Math"/>
              </w:rPr>
              <m:t>s</m:t>
            </m:r>
          </m:sub>
        </m:sSub>
        <m:r>
          <m:rPr>
            <m:sty m:val="p"/>
          </m:rPr>
          <w:rPr>
            <w:rFonts w:ascii="Cambria Math" w:hAnsi="Cambria Math"/>
          </w:rPr>
          <m:t xml:space="preserve"> =</m:t>
        </m:r>
      </m:oMath>
      <w:r w:rsidR="00BA0ECF">
        <w:t xml:space="preserve"> Mass density of the sediment particle(s)</w:t>
      </w:r>
    </w:p>
    <w:p w:rsidR="00BA0ECF" w:rsidRDefault="00BA0ECF" w:rsidP="00BA0ECF">
      <w:pPr>
        <w:spacing w:after="0"/>
        <w:ind w:left="720"/>
      </w:pPr>
      <m:oMath>
        <m:r>
          <w:rPr>
            <w:rFonts w:ascii="Cambria Math" w:hAnsi="Cambria Math"/>
          </w:rPr>
          <m:t>s=</m:t>
        </m:r>
      </m:oMath>
      <w:r>
        <w:t xml:space="preserve"> </w:t>
      </w:r>
      <w:r w:rsidR="0010690D">
        <w:t>Specific</w:t>
      </w:r>
      <w:r>
        <w:t xml:space="preserve"> gravity; density of </w:t>
      </w:r>
      <w:proofErr w:type="spellStart"/>
      <w:r>
        <w:t>bedload</w:t>
      </w:r>
      <w:proofErr w:type="spellEnd"/>
      <w:r>
        <w:t xml:space="preserve"> particles / density of fluid </w:t>
      </w:r>
    </w:p>
    <w:p w:rsidR="00BA0ECF" w:rsidRDefault="00BA0ECF" w:rsidP="00BA0ECF">
      <w:pPr>
        <w:spacing w:after="0"/>
        <w:ind w:left="720"/>
      </w:pPr>
      <m:oMath>
        <m:r>
          <w:rPr>
            <w:rFonts w:ascii="Cambria Math" w:hAnsi="Cambria Math"/>
          </w:rPr>
          <m:t>g=</m:t>
        </m:r>
      </m:oMath>
      <w:r>
        <w:t xml:space="preserve"> Acceleration of gravity</w:t>
      </w:r>
    </w:p>
    <w:p w:rsidR="00BA0ECF" w:rsidRDefault="00DA7B45" w:rsidP="00BA0ECF">
      <w:pPr>
        <w:ind w:left="720"/>
      </w:pPr>
      <m:oMath>
        <m:sSub>
          <m:sSubPr>
            <m:ctrlPr>
              <w:rPr>
                <w:rFonts w:ascii="Cambria Math" w:hAnsi="Cambria Math"/>
                <w:sz w:val="22"/>
                <w:szCs w:val="22"/>
              </w:rPr>
            </m:ctrlPr>
          </m:sSubPr>
          <m:e>
            <m:r>
              <w:rPr>
                <w:rFonts w:ascii="Cambria Math" w:hAnsi="Cambria Math"/>
              </w:rPr>
              <m:t>u</m:t>
            </m:r>
          </m:e>
          <m:sub>
            <m:r>
              <w:rPr>
                <w:rFonts w:ascii="Cambria Math" w:hAnsi="Cambria Math"/>
              </w:rPr>
              <m:t>*</m:t>
            </m:r>
          </m:sub>
        </m:sSub>
        <m:r>
          <w:rPr>
            <w:rFonts w:ascii="Cambria Math" w:hAnsi="Cambria Math"/>
          </w:rPr>
          <m:t>=</m:t>
        </m:r>
      </m:oMath>
      <w:r w:rsidR="00BA0ECF">
        <w:t xml:space="preserve"> Shear velocity, see </w:t>
      </w:r>
      <w:r w:rsidR="00BA0ECF" w:rsidRPr="00BA0ECF">
        <w:t xml:space="preserve">Equation </w:t>
      </w:r>
      <w:r>
        <w:fldChar w:fldCharType="begin"/>
      </w:r>
      <w:r>
        <w:instrText xml:space="preserve"> REF _Ref362444236 \h  \* MERGEFORMAT </w:instrText>
      </w:r>
      <w:r>
        <w:fldChar w:fldCharType="separate"/>
      </w:r>
      <w:proofErr w:type="spellStart"/>
      <w:r w:rsidR="00C72D54" w:rsidRPr="00C72D54">
        <w:rPr>
          <w:noProof/>
        </w:rPr>
        <w:t>IV</w:t>
      </w:r>
      <w:proofErr w:type="gramStart"/>
      <w:r w:rsidR="00C72D54" w:rsidRPr="00C72D54">
        <w:t>:2</w:t>
      </w:r>
      <w:proofErr w:type="spellEnd"/>
      <w:proofErr w:type="gramEnd"/>
      <w:r>
        <w:fldChar w:fldCharType="end"/>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160"/>
      </w:tblGrid>
      <w:tr w:rsidR="00BA0ECF" w:rsidRPr="00D160A7" w:rsidTr="00BA0ECF">
        <w:tc>
          <w:tcPr>
            <w:tcW w:w="6678" w:type="dxa"/>
            <w:vAlign w:val="center"/>
          </w:tcPr>
          <w:p w:rsidR="00BA0ECF" w:rsidRPr="00D160A7" w:rsidRDefault="00DA7B45" w:rsidP="00BA0ECF">
            <w:pPr>
              <w:pStyle w:val="Caption"/>
              <w:rPr>
                <w:b w:val="0"/>
              </w:rPr>
            </w:pPr>
            <m:oMathPara>
              <m:oMathParaPr>
                <m:jc m:val="left"/>
              </m:oMathParaPr>
              <m:oMath>
                <m:sSup>
                  <m:sSupPr>
                    <m:ctrlPr>
                      <w:rPr>
                        <w:rFonts w:ascii="Cambria Math" w:hAnsi="Cambria Math"/>
                        <w:b w:val="0"/>
                        <w:sz w:val="22"/>
                        <w:szCs w:val="22"/>
                      </w:rPr>
                    </m:ctrlPr>
                  </m:sSupPr>
                  <m:e>
                    <m:r>
                      <m:rPr>
                        <m:sty m:val="b"/>
                      </m:rPr>
                      <w:rPr>
                        <w:rFonts w:ascii="Cambria Math" w:hAnsi="Cambria Math"/>
                      </w:rPr>
                      <m:t>W</m:t>
                    </m:r>
                  </m:e>
                  <m:sup>
                    <m:r>
                      <m:rPr>
                        <m:sty m:val="bi"/>
                      </m:rPr>
                      <w:rPr>
                        <w:rFonts w:ascii="Cambria Math" w:hAnsi="Cambria Math"/>
                      </w:rPr>
                      <m:t>*</m:t>
                    </m:r>
                  </m:sup>
                </m:sSup>
                <m:r>
                  <m:rPr>
                    <m:sty m:val="b"/>
                  </m:rPr>
                  <w:rPr>
                    <w:rFonts w:ascii="Cambria Math" w:hAnsi="Cambria Math"/>
                  </w:rPr>
                  <m:t>=</m:t>
                </m:r>
                <m:d>
                  <m:dPr>
                    <m:begChr m:val="{"/>
                    <m:endChr m:val="}"/>
                    <m:ctrlPr>
                      <w:rPr>
                        <w:rFonts w:ascii="Cambria Math" w:hAnsi="Cambria Math"/>
                        <w:b w:val="0"/>
                        <w:sz w:val="22"/>
                        <w:szCs w:val="22"/>
                      </w:rPr>
                    </m:ctrlPr>
                  </m:dPr>
                  <m:e>
                    <m:eqArr>
                      <m:eqArrPr>
                        <m:ctrlPr>
                          <w:rPr>
                            <w:rFonts w:ascii="Cambria Math" w:hAnsi="Cambria Math"/>
                            <w:b w:val="0"/>
                            <w:sz w:val="22"/>
                            <w:szCs w:val="22"/>
                          </w:rPr>
                        </m:ctrlPr>
                      </m:eqArrPr>
                      <m:e>
                        <m:r>
                          <m:rPr>
                            <m:sty m:val="b"/>
                          </m:rPr>
                          <w:rPr>
                            <w:rFonts w:ascii="Cambria Math" w:hAnsi="Cambria Math"/>
                          </w:rPr>
                          <m:t>11.2</m:t>
                        </m:r>
                        <m:sSup>
                          <m:sSupPr>
                            <m:ctrlPr>
                              <w:rPr>
                                <w:rFonts w:ascii="Cambria Math" w:hAnsi="Cambria Math"/>
                                <w:b w:val="0"/>
                                <w:sz w:val="22"/>
                                <w:szCs w:val="22"/>
                              </w:rPr>
                            </m:ctrlPr>
                          </m:sSupPr>
                          <m:e>
                            <m:d>
                              <m:dPr>
                                <m:ctrlPr>
                                  <w:rPr>
                                    <w:rFonts w:ascii="Cambria Math" w:hAnsi="Cambria Math"/>
                                    <w:b w:val="0"/>
                                    <w:sz w:val="22"/>
                                    <w:szCs w:val="22"/>
                                  </w:rPr>
                                </m:ctrlPr>
                              </m:dPr>
                              <m:e>
                                <m:r>
                                  <m:rPr>
                                    <m:sty m:val="b"/>
                                  </m:rPr>
                                  <w:rPr>
                                    <w:rFonts w:ascii="Cambria Math" w:hAnsi="Cambria Math"/>
                                  </w:rPr>
                                  <m:t>1-</m:t>
                                </m:r>
                                <m:f>
                                  <m:fPr>
                                    <m:ctrlPr>
                                      <w:rPr>
                                        <w:rFonts w:ascii="Cambria Math" w:hAnsi="Cambria Math"/>
                                        <w:b w:val="0"/>
                                        <w:sz w:val="22"/>
                                        <w:szCs w:val="22"/>
                                      </w:rPr>
                                    </m:ctrlPr>
                                  </m:fPr>
                                  <m:num>
                                    <m:r>
                                      <m:rPr>
                                        <m:sty m:val="b"/>
                                      </m:rPr>
                                      <w:rPr>
                                        <w:rFonts w:ascii="Cambria Math" w:hAnsi="Cambria Math"/>
                                      </w:rPr>
                                      <m:t>0.822</m:t>
                                    </m:r>
                                  </m:num>
                                  <m:den>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den>
                                </m:f>
                              </m:e>
                            </m:d>
                          </m:e>
                          <m:sup>
                            <m:r>
                              <m:rPr>
                                <m:sty m:val="b"/>
                              </m:rPr>
                              <w:rPr>
                                <w:rFonts w:ascii="Cambria Math" w:hAnsi="Cambria Math"/>
                              </w:rPr>
                              <m:t>4.5</m:t>
                            </m:r>
                          </m:sup>
                        </m:sSup>
                        <m:r>
                          <m:rPr>
                            <m:sty m:val="b"/>
                          </m:rPr>
                          <w:rPr>
                            <w:rFonts w:ascii="Cambria Math" w:hAnsi="Cambria Math"/>
                          </w:rPr>
                          <m:t xml:space="preserve">                                  </m:t>
                        </m:r>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&gt;</m:t>
                        </m:r>
                        <m:r>
                          <m:rPr>
                            <m:sty m:val="bi"/>
                          </m:rPr>
                          <w:rPr>
                            <w:rFonts w:ascii="Cambria Math" w:hAnsi="Cambria Math"/>
                          </w:rPr>
                          <m:t>1.65</m:t>
                        </m:r>
                      </m:e>
                      <m:e>
                        <m:r>
                          <m:rPr>
                            <m:sty m:val="bi"/>
                          </m:rPr>
                          <w:rPr>
                            <w:rFonts w:ascii="Cambria Math" w:hAnsi="Cambria Math"/>
                          </w:rPr>
                          <m:t>0</m:t>
                        </m:r>
                        <m:r>
                          <m:rPr>
                            <m:sty m:val="b"/>
                          </m:rPr>
                          <w:rPr>
                            <w:rFonts w:ascii="Cambria Math" w:hAnsi="Cambria Math"/>
                          </w:rPr>
                          <m:t>.0025</m:t>
                        </m:r>
                        <m:sSup>
                          <m:sSupPr>
                            <m:ctrlPr>
                              <w:rPr>
                                <w:rFonts w:ascii="Cambria Math" w:hAnsi="Cambria Math"/>
                                <w:b w:val="0"/>
                                <w:sz w:val="22"/>
                                <w:szCs w:val="22"/>
                              </w:rPr>
                            </m:ctrlPr>
                          </m:sSupPr>
                          <m:e>
                            <m:r>
                              <m:rPr>
                                <m:sty m:val="b"/>
                              </m:rPr>
                              <w:rPr>
                                <w:rFonts w:ascii="Cambria Math" w:hAnsi="Cambria Math"/>
                              </w:rPr>
                              <m:t>e</m:t>
                            </m:r>
                          </m:e>
                          <m:sup>
                            <m:d>
                              <m:dPr>
                                <m:begChr m:val="["/>
                                <m:endChr m:val="]"/>
                                <m:ctrlPr>
                                  <w:rPr>
                                    <w:rFonts w:ascii="Cambria Math" w:hAnsi="Cambria Math"/>
                                    <w:b w:val="0"/>
                                    <w:sz w:val="22"/>
                                    <w:szCs w:val="22"/>
                                  </w:rPr>
                                </m:ctrlPr>
                              </m:dPr>
                              <m:e>
                                <m:r>
                                  <m:rPr>
                                    <m:sty m:val="b"/>
                                  </m:rPr>
                                  <w:rPr>
                                    <w:rFonts w:ascii="Cambria Math" w:hAnsi="Cambria Math"/>
                                  </w:rPr>
                                  <m:t>14.2</m:t>
                                </m:r>
                                <m:d>
                                  <m:dPr>
                                    <m:ctrlPr>
                                      <w:rPr>
                                        <w:rFonts w:ascii="Cambria Math" w:hAnsi="Cambria Math"/>
                                        <w:b w:val="0"/>
                                        <w:sz w:val="22"/>
                                        <w:szCs w:val="22"/>
                                      </w:rPr>
                                    </m:ctrlPr>
                                  </m:dPr>
                                  <m:e>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-1</m:t>
                                    </m:r>
                                  </m:e>
                                </m:d>
                                <m:r>
                                  <m:rPr>
                                    <m:sty m:val="b"/>
                                  </m:rPr>
                                  <w:rPr>
                                    <w:rFonts w:ascii="Cambria Math" w:hAnsi="Cambria Math"/>
                                  </w:rPr>
                                  <m:t>-9.28</m:t>
                                </m:r>
                                <m:sSup>
                                  <m:sSupPr>
                                    <m:ctrlPr>
                                      <w:rPr>
                                        <w:rFonts w:ascii="Cambria Math" w:hAnsi="Cambria Math"/>
                                        <w:b w:val="0"/>
                                        <w:sz w:val="22"/>
                                        <w:szCs w:val="22"/>
                                      </w:rPr>
                                    </m:ctrlPr>
                                  </m:sSupPr>
                                  <m:e>
                                    <m:d>
                                      <m:dPr>
                                        <m:ctrlPr>
                                          <w:rPr>
                                            <w:rFonts w:ascii="Cambria Math" w:hAnsi="Cambria Math"/>
                                            <w:b w:val="0"/>
                                            <w:sz w:val="22"/>
                                            <w:szCs w:val="22"/>
                                          </w:rPr>
                                        </m:ctrlPr>
                                      </m:dPr>
                                      <m:e>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-1</m:t>
                                        </m:r>
                                      </m:e>
                                    </m:d>
                                  </m:e>
                                  <m:sup>
                                    <m:r>
                                      <m:rPr>
                                        <m:sty m:val="b"/>
                                      </m:rPr>
                                      <w:rPr>
                                        <w:rFonts w:ascii="Cambria Math" w:hAnsi="Cambria Math"/>
                                      </w:rPr>
                                      <m:t>2</m:t>
                                    </m:r>
                                  </m:sup>
                                </m:sSup>
                              </m:e>
                            </m:d>
                          </m:sup>
                        </m:sSup>
                        <m:r>
                          <m:rPr>
                            <m:sty m:val="b"/>
                          </m:rPr>
                          <w:rPr>
                            <w:rFonts w:ascii="Cambria Math" w:hAnsi="Cambria Math"/>
                          </w:rPr>
                          <m:t xml:space="preserve">         0.95≤</m:t>
                        </m:r>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≤1.65</m:t>
                        </m:r>
                        <m:ctrlPr>
                          <w:rPr>
                            <w:rFonts w:ascii="Cambria Math" w:eastAsia="Cambria Math" w:hAnsi="Cambria Math" w:cs="Cambria Math"/>
                            <w:b w:val="0"/>
                            <w:sz w:val="22"/>
                            <w:szCs w:val="22"/>
                          </w:rPr>
                        </m:ctrlPr>
                      </m:e>
                      <m:e>
                        <m:r>
                          <m:rPr>
                            <m:sty m:val="b"/>
                          </m:rPr>
                          <w:rPr>
                            <w:rFonts w:ascii="Cambria Math" w:eastAsia="Cambria Math" w:hAnsi="Cambria Math" w:cs="Cambria Math"/>
                          </w:rPr>
                          <m:t>0.0025</m:t>
                        </m:r>
                        <m:sSup>
                          <m:sSupPr>
                            <m:ctrlPr>
                              <w:rPr>
                                <w:rFonts w:ascii="Cambria Math" w:eastAsia="Cambria Math" w:hAnsi="Cambria Math" w:cs="Cambria Math"/>
                                <w:b w:val="0"/>
                                <w:sz w:val="22"/>
                                <w:szCs w:val="22"/>
                              </w:rPr>
                            </m:ctrlPr>
                          </m:sSupPr>
                          <m:e>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e>
                          <m:sup>
                            <m:r>
                              <m:rPr>
                                <m:sty m:val="b"/>
                              </m:rPr>
                              <w:rPr>
                                <w:rFonts w:ascii="Cambria Math" w:eastAsia="Cambria Math" w:hAnsi="Cambria Math" w:cs="Cambria Math"/>
                              </w:rPr>
                              <m:t>14.2</m:t>
                            </m:r>
                          </m:sup>
                        </m:sSup>
                        <m:r>
                          <m:rPr>
                            <m:sty m:val="b"/>
                          </m:rPr>
                          <w:rPr>
                            <w:rFonts w:ascii="Cambria Math" w:eastAsia="Cambria Math" w:hAnsi="Cambria Math" w:cs="Cambria Math"/>
                          </w:rPr>
                          <m:t xml:space="preserve">                                                        </m:t>
                        </m:r>
                        <m:r>
                          <m:rPr>
                            <m:sty m:val="b"/>
                          </m:rPr>
                          <w:rPr>
                            <w:rFonts w:ascii="Cambria Math" w:hAnsi="Cambria Math"/>
                          </w:rPr>
                          <m:t>0.95</m:t>
                        </m:r>
                        <m:r>
                          <m:rPr>
                            <m:sty m:val="bi"/>
                          </m:rPr>
                          <w:rPr>
                            <w:rFonts w:ascii="Cambria Math" w:hAnsi="Cambria Math"/>
                          </w:rPr>
                          <m:t>&lt;</m:t>
                        </m:r>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e>
                    </m:eqArr>
                  </m:e>
                </m:d>
              </m:oMath>
            </m:oMathPara>
          </w:p>
        </w:tc>
        <w:bookmarkStart w:id="286" w:name="_Ref362444575"/>
        <w:tc>
          <w:tcPr>
            <w:tcW w:w="2160" w:type="dxa"/>
            <w:vAlign w:val="center"/>
          </w:tcPr>
          <w:p w:rsidR="00BA0ECF" w:rsidRPr="00D160A7" w:rsidRDefault="00DA7B45" w:rsidP="00BA0ECF">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6</w:t>
            </w:r>
            <w:r w:rsidRPr="00D160A7">
              <w:rPr>
                <w:b w:val="0"/>
              </w:rPr>
              <w:fldChar w:fldCharType="end"/>
            </w:r>
            <w:bookmarkEnd w:id="286"/>
          </w:p>
        </w:tc>
      </w:tr>
    </w:tbl>
    <w:p w:rsidR="00BA0ECF" w:rsidRPr="00D160A7" w:rsidRDefault="00BA0ECF" w:rsidP="00BA0ECF">
      <w:pPr>
        <w:ind w:left="720"/>
      </w:pPr>
    </w:p>
    <w:p w:rsidR="00BA0ECF" w:rsidRPr="00D160A7" w:rsidRDefault="00BA0ECF" w:rsidP="00BA0ECF">
      <w:pPr>
        <w:tabs>
          <w:tab w:val="right" w:leader="dot" w:pos="9360"/>
        </w:tabs>
        <w:spacing w:after="0"/>
        <w:ind w:left="720" w:hanging="360"/>
      </w:pPr>
      <w:r w:rsidRPr="00D160A7">
        <w:rPr>
          <w:rFonts w:eastAsiaTheme="minorEastAsia"/>
        </w:rPr>
        <w:t>Where,</w:t>
      </w:r>
    </w:p>
    <w:p w:rsidR="00BA0ECF" w:rsidRPr="00D160A7" w:rsidRDefault="00DA7B45" w:rsidP="00BA0ECF">
      <w:pPr>
        <w:ind w:left="720"/>
      </w:pPr>
      <m:oMath>
        <m:sSub>
          <m:sSubPr>
            <m:ctrlPr>
              <w:rPr>
                <w:rFonts w:ascii="Cambria Math" w:hAnsi="Cambria Math"/>
                <w:i/>
                <w:sz w:val="22"/>
                <w:szCs w:val="22"/>
              </w:rPr>
            </m:ctrlPr>
          </m:sSubPr>
          <m:e>
            <m:r>
              <m:rPr>
                <m:sty m:val="p"/>
              </m:rPr>
              <w:rPr>
                <w:rFonts w:ascii="Cambria Math" w:hAnsi="Cambria Math"/>
              </w:rPr>
              <m:t>ϕ</m:t>
            </m:r>
          </m:e>
          <m:sub>
            <m:r>
              <w:rPr>
                <w:rFonts w:ascii="Cambria Math" w:hAnsi="Cambria Math"/>
              </w:rPr>
              <m:t>50</m:t>
            </m:r>
          </m:sub>
        </m:sSub>
        <m:r>
          <w:rPr>
            <w:rFonts w:ascii="Cambria Math" w:hAnsi="Cambria Math"/>
          </w:rPr>
          <m:t>=</m:t>
        </m:r>
      </m:oMath>
      <w:r w:rsidR="00BA0ECF" w:rsidRPr="00D160A7">
        <w:t xml:space="preserve"> Normalized dimensionless shear stress, formulated using the median grain size of the substrate, as given by Equation </w:t>
      </w:r>
      <w:r>
        <w:fldChar w:fldCharType="begin"/>
      </w:r>
      <w:r>
        <w:instrText xml:space="preserve"> REF _Ref362444354 \h  \* MERGEFORMAT </w:instrText>
      </w:r>
      <w:r>
        <w:fldChar w:fldCharType="separate"/>
      </w:r>
      <w:r w:rsidR="00C72D54" w:rsidRPr="00C72D54">
        <w:rPr>
          <w:noProof/>
        </w:rPr>
        <w:t>IV</w:t>
      </w:r>
      <w:proofErr w:type="gramStart"/>
      <w:r w:rsidR="00C72D54" w:rsidRPr="00C72D54">
        <w:t>:7</w:t>
      </w:r>
      <w:proofErr w:type="gramEnd"/>
      <w:r>
        <w:fldChar w:fldCharType="end"/>
      </w:r>
      <w:r w:rsidR="00BA0ECF" w:rsidRPr="00D160A7">
        <w:t>.</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160"/>
      </w:tblGrid>
      <w:tr w:rsidR="00BA0ECF" w:rsidRPr="00D160A7" w:rsidTr="006C637E">
        <w:tc>
          <w:tcPr>
            <w:tcW w:w="6678" w:type="dxa"/>
            <w:vAlign w:val="center"/>
          </w:tcPr>
          <w:p w:rsidR="00BA0ECF" w:rsidRPr="00D160A7" w:rsidRDefault="00DA7B45" w:rsidP="006C637E">
            <w:pPr>
              <w:pStyle w:val="Caption"/>
              <w:rPr>
                <w:b w:val="0"/>
              </w:rPr>
            </w:pPr>
            <m:oMathPara>
              <m:oMathParaPr>
                <m:jc m:val="left"/>
              </m:oMathParaPr>
              <m:oMath>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m:t>
                </m:r>
                <m:f>
                  <m:fPr>
                    <m:ctrlPr>
                      <w:rPr>
                        <w:rFonts w:ascii="Cambria Math" w:hAnsi="Cambria Math"/>
                        <w:b w:val="0"/>
                        <w:sz w:val="22"/>
                        <w:szCs w:val="22"/>
                      </w:rPr>
                    </m:ctrlPr>
                  </m:fPr>
                  <m:num>
                    <m:sSubSup>
                      <m:sSubSupPr>
                        <m:ctrlPr>
                          <w:rPr>
                            <w:rFonts w:ascii="Cambria Math" w:hAnsi="Cambria Math"/>
                            <w:b w:val="0"/>
                            <w:sz w:val="22"/>
                            <w:szCs w:val="22"/>
                          </w:rPr>
                        </m:ctrlPr>
                      </m:sSubSupPr>
                      <m:e>
                        <m:r>
                          <m:rPr>
                            <m:sty m:val="b"/>
                          </m:rPr>
                          <w:rPr>
                            <w:rFonts w:ascii="Cambria Math" w:hAnsi="Cambria Math"/>
                          </w:rPr>
                          <m:t>τ</m:t>
                        </m:r>
                      </m:e>
                      <m:sub>
                        <m:r>
                          <m:rPr>
                            <m:sty m:val="b"/>
                          </m:rPr>
                          <w:rPr>
                            <w:rFonts w:ascii="Cambria Math" w:hAnsi="Cambria Math"/>
                          </w:rPr>
                          <m:t>50</m:t>
                        </m:r>
                      </m:sub>
                      <m:sup>
                        <m:r>
                          <m:rPr>
                            <m:sty m:val="b"/>
                          </m:rPr>
                          <w:rPr>
                            <w:rFonts w:ascii="Cambria Math" w:hAnsi="Cambria Math"/>
                          </w:rPr>
                          <m:t>*</m:t>
                        </m:r>
                      </m:sup>
                    </m:sSubSup>
                  </m:num>
                  <m:den>
                    <m:sSubSup>
                      <m:sSubSupPr>
                        <m:ctrlPr>
                          <w:rPr>
                            <w:rFonts w:ascii="Cambria Math" w:hAnsi="Cambria Math"/>
                            <w:b w:val="0"/>
                            <w:sz w:val="22"/>
                            <w:szCs w:val="22"/>
                          </w:rPr>
                        </m:ctrlPr>
                      </m:sSubSupPr>
                      <m:e>
                        <m:r>
                          <m:rPr>
                            <m:sty m:val="b"/>
                          </m:rPr>
                          <w:rPr>
                            <w:rFonts w:ascii="Cambria Math" w:hAnsi="Cambria Math"/>
                          </w:rPr>
                          <m:t>τ</m:t>
                        </m:r>
                      </m:e>
                      <m:sub>
                        <m:r>
                          <m:rPr>
                            <m:sty m:val="b"/>
                          </m:rPr>
                          <w:rPr>
                            <w:rFonts w:ascii="Cambria Math" w:hAnsi="Cambria Math"/>
                          </w:rPr>
                          <m:t>r50</m:t>
                        </m:r>
                      </m:sub>
                      <m:sup>
                        <m:r>
                          <m:rPr>
                            <m:sty m:val="b"/>
                          </m:rPr>
                          <w:rPr>
                            <w:rFonts w:ascii="Cambria Math" w:hAnsi="Cambria Math"/>
                          </w:rPr>
                          <m:t>*</m:t>
                        </m:r>
                      </m:sup>
                    </m:sSubSup>
                  </m:den>
                </m:f>
              </m:oMath>
            </m:oMathPara>
          </w:p>
        </w:tc>
        <w:bookmarkStart w:id="287" w:name="_Ref362444354"/>
        <w:tc>
          <w:tcPr>
            <w:tcW w:w="2160" w:type="dxa"/>
            <w:vAlign w:val="center"/>
          </w:tcPr>
          <w:p w:rsidR="00BA0ECF" w:rsidRPr="00D160A7" w:rsidRDefault="00DA7B45" w:rsidP="006C637E">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7</w:t>
            </w:r>
            <w:r w:rsidRPr="00D160A7">
              <w:rPr>
                <w:b w:val="0"/>
              </w:rPr>
              <w:fldChar w:fldCharType="end"/>
            </w:r>
            <w:bookmarkEnd w:id="287"/>
          </w:p>
        </w:tc>
      </w:tr>
    </w:tbl>
    <w:p w:rsidR="00BA0ECF" w:rsidRPr="00D160A7" w:rsidRDefault="00BA0ECF" w:rsidP="00BA0ECF">
      <w:pPr>
        <w:ind w:left="720"/>
      </w:pPr>
    </w:p>
    <w:p w:rsidR="00BA0ECF" w:rsidRPr="00D160A7" w:rsidRDefault="00BA0ECF" w:rsidP="00BA0ECF">
      <w:pPr>
        <w:spacing w:after="0"/>
        <w:ind w:left="720" w:hanging="360"/>
        <w:rPr>
          <w:rFonts w:eastAsiaTheme="minorEastAsia"/>
        </w:rPr>
      </w:pPr>
      <w:r w:rsidRPr="00D160A7">
        <w:rPr>
          <w:rFonts w:eastAsiaTheme="minorEastAsia"/>
        </w:rPr>
        <w:t>Where,</w:t>
      </w:r>
    </w:p>
    <w:p w:rsidR="00BA0ECF" w:rsidRPr="00D160A7" w:rsidRDefault="00DA7B45" w:rsidP="00BA0ECF">
      <w:pPr>
        <w:spacing w:after="0"/>
        <w:ind w:left="720"/>
        <w:rPr>
          <w:rFonts w:eastAsiaTheme="minorHAnsi"/>
        </w:rPr>
      </w:pPr>
      <m:oMath>
        <m:sSubSup>
          <m:sSubSupPr>
            <m:ctrlPr>
              <w:rPr>
                <w:rFonts w:ascii="Cambria Math" w:hAnsi="Cambria Math"/>
                <w:sz w:val="22"/>
                <w:szCs w:val="22"/>
              </w:rPr>
            </m:ctrlPr>
          </m:sSubSupPr>
          <m:e>
            <m:r>
              <w:rPr>
                <w:rFonts w:ascii="Cambria Math" w:hAnsi="Cambria Math"/>
              </w:rPr>
              <m:t>τ</m:t>
            </m:r>
          </m:e>
          <m:sub>
            <m:r>
              <m:rPr>
                <m:sty m:val="p"/>
              </m:rPr>
              <w:rPr>
                <w:rFonts w:ascii="Cambria Math" w:hAnsi="Cambria Math"/>
              </w:rPr>
              <m:t>r50</m:t>
            </m:r>
          </m:sub>
          <m:sup>
            <m:r>
              <m:rPr>
                <m:sty m:val="p"/>
              </m:rPr>
              <w:rPr>
                <w:rFonts w:ascii="Cambria Math" w:hAnsi="Cambria Math"/>
              </w:rPr>
              <m:t>*</m:t>
            </m:r>
          </m:sup>
        </m:sSubSup>
        <m:r>
          <w:rPr>
            <w:rFonts w:ascii="Cambria Math" w:hAnsi="Cambria Math"/>
          </w:rPr>
          <m:t>=</m:t>
        </m:r>
      </m:oMath>
      <w:r w:rsidR="00BA0ECF" w:rsidRPr="00D160A7">
        <w:t xml:space="preserve"> Reference dimensionless shear stress, computed by Parker et al. to be 0.0876 </w:t>
      </w:r>
    </w:p>
    <w:p w:rsidR="00BA0ECF" w:rsidRPr="00D160A7" w:rsidRDefault="00DA7B45" w:rsidP="00BA0ECF">
      <w:pPr>
        <w:ind w:left="720"/>
      </w:pPr>
      <m:oMath>
        <m:sSubSup>
          <m:sSubSupPr>
            <m:ctrlPr>
              <w:rPr>
                <w:rFonts w:ascii="Cambria Math" w:hAnsi="Cambria Math"/>
                <w:sz w:val="22"/>
                <w:szCs w:val="22"/>
              </w:rPr>
            </m:ctrlPr>
          </m:sSubSupPr>
          <m:e>
            <m:r>
              <w:rPr>
                <w:rFonts w:ascii="Cambria Math" w:hAnsi="Cambria Math"/>
              </w:rPr>
              <m:t>τ</m:t>
            </m:r>
          </m:e>
          <m:sub>
            <m:r>
              <m:rPr>
                <m:sty m:val="p"/>
              </m:rPr>
              <w:rPr>
                <w:rFonts w:ascii="Cambria Math" w:hAnsi="Cambria Math"/>
              </w:rPr>
              <m:t>50</m:t>
            </m:r>
          </m:sub>
          <m:sup>
            <m:r>
              <m:rPr>
                <m:sty m:val="p"/>
              </m:rPr>
              <w:rPr>
                <w:rFonts w:ascii="Cambria Math" w:hAnsi="Cambria Math"/>
              </w:rPr>
              <m:t>*</m:t>
            </m:r>
          </m:sup>
        </m:sSubSup>
        <m:r>
          <w:rPr>
            <w:rFonts w:ascii="Cambria Math" w:hAnsi="Cambria Math"/>
          </w:rPr>
          <m:t>=</m:t>
        </m:r>
        <m:r>
          <m:rPr>
            <m:sty m:val="p"/>
          </m:rPr>
          <w:rPr>
            <w:rFonts w:ascii="Cambria Math" w:hAnsi="Cambria Math"/>
          </w:rPr>
          <m:t xml:space="preserve"> </m:t>
        </m:r>
      </m:oMath>
      <w:r w:rsidR="00BA0ECF" w:rsidRPr="00D160A7">
        <w:t xml:space="preserve"> Dimensionless shear stress formulated in terms of the median grain size of the substrate, as given by Equa</w:t>
      </w:r>
      <w:proofErr w:type="spellStart"/>
      <w:r w:rsidR="00BA0ECF" w:rsidRPr="00D160A7">
        <w:t>tion</w:t>
      </w:r>
      <w:proofErr w:type="spellEnd"/>
      <w:r w:rsidR="00BA0ECF" w:rsidRPr="00D160A7">
        <w:t xml:space="preserve"> </w:t>
      </w:r>
      <w:r>
        <w:fldChar w:fldCharType="begin"/>
      </w:r>
      <w:r>
        <w:instrText xml:space="preserve"> REF _Ref362444537 \h  \* MERGEFORMAT </w:instrText>
      </w:r>
      <w:r>
        <w:fldChar w:fldCharType="separate"/>
      </w:r>
      <w:proofErr w:type="spellStart"/>
      <w:r w:rsidR="00C72D54" w:rsidRPr="00C72D54">
        <w:rPr>
          <w:noProof/>
        </w:rPr>
        <w:t>IV</w:t>
      </w:r>
      <w:proofErr w:type="gramStart"/>
      <w:r w:rsidR="00C72D54" w:rsidRPr="00C72D54">
        <w:t>:8</w:t>
      </w:r>
      <w:proofErr w:type="spellEnd"/>
      <w:proofErr w:type="gramEnd"/>
      <w:r>
        <w:fldChar w:fldCharType="end"/>
      </w:r>
      <w:r w:rsidR="00BA0ECF" w:rsidRPr="00D160A7">
        <w:t>.</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160"/>
      </w:tblGrid>
      <w:tr w:rsidR="00BA0ECF" w:rsidRPr="00D160A7" w:rsidTr="006C637E">
        <w:tc>
          <w:tcPr>
            <w:tcW w:w="6678" w:type="dxa"/>
            <w:vAlign w:val="center"/>
          </w:tcPr>
          <w:p w:rsidR="00BA0ECF" w:rsidRPr="00D160A7" w:rsidRDefault="00DA7B45" w:rsidP="006C637E">
            <w:pPr>
              <w:pStyle w:val="Caption"/>
              <w:rPr>
                <w:b w:val="0"/>
              </w:rPr>
            </w:pPr>
            <m:oMathPara>
              <m:oMathParaPr>
                <m:jc m:val="left"/>
              </m:oMathParaPr>
              <m:oMath>
                <m:sSubSup>
                  <m:sSubSupPr>
                    <m:ctrlPr>
                      <w:rPr>
                        <w:rFonts w:ascii="Cambria Math" w:hAnsi="Cambria Math"/>
                        <w:b w:val="0"/>
                        <w:sz w:val="22"/>
                        <w:szCs w:val="22"/>
                      </w:rPr>
                    </m:ctrlPr>
                  </m:sSubSupPr>
                  <m:e>
                    <m:r>
                      <m:rPr>
                        <m:sty m:val="b"/>
                      </m:rPr>
                      <w:rPr>
                        <w:rFonts w:ascii="Cambria Math" w:hAnsi="Cambria Math"/>
                      </w:rPr>
                      <m:t>τ</m:t>
                    </m:r>
                  </m:e>
                  <m:sub>
                    <m:r>
                      <m:rPr>
                        <m:sty m:val="b"/>
                      </m:rPr>
                      <w:rPr>
                        <w:rFonts w:ascii="Cambria Math" w:hAnsi="Cambria Math"/>
                      </w:rPr>
                      <m:t>50</m:t>
                    </m:r>
                  </m:sub>
                  <m:sup>
                    <m:r>
                      <m:rPr>
                        <m:sty m:val="b"/>
                      </m:rPr>
                      <w:rPr>
                        <w:rFonts w:ascii="Cambria Math" w:hAnsi="Cambria Math"/>
                      </w:rPr>
                      <m:t>*</m:t>
                    </m:r>
                  </m:sup>
                </m:sSubSup>
                <m:r>
                  <m:rPr>
                    <m:sty m:val="b"/>
                  </m:rPr>
                  <w:rPr>
                    <w:rFonts w:ascii="Cambria Math" w:hAnsi="Cambria Math"/>
                  </w:rPr>
                  <m:t>=</m:t>
                </m:r>
                <m:f>
                  <m:fPr>
                    <m:ctrlPr>
                      <w:rPr>
                        <w:rFonts w:ascii="Cambria Math" w:hAnsi="Cambria Math"/>
                        <w:b w:val="0"/>
                        <w:sz w:val="22"/>
                        <w:szCs w:val="22"/>
                      </w:rPr>
                    </m:ctrlPr>
                  </m:fPr>
                  <m:num>
                    <m:sSubSup>
                      <m:sSubSupPr>
                        <m:ctrlPr>
                          <w:rPr>
                            <w:rFonts w:ascii="Cambria Math" w:hAnsi="Cambria Math"/>
                            <w:b w:val="0"/>
                            <w:sz w:val="22"/>
                            <w:szCs w:val="22"/>
                          </w:rPr>
                        </m:ctrlPr>
                      </m:sSubSupPr>
                      <m:e>
                        <m:r>
                          <m:rPr>
                            <m:sty m:val="b"/>
                          </m:rPr>
                          <w:rPr>
                            <w:rFonts w:ascii="Cambria Math" w:hAnsi="Cambria Math"/>
                          </w:rPr>
                          <m:t>u</m:t>
                        </m:r>
                      </m:e>
                      <m:sub>
                        <m:r>
                          <m:rPr>
                            <m:sty m:val="b"/>
                          </m:rPr>
                          <w:rPr>
                            <w:rFonts w:ascii="Cambria Math" w:hAnsi="Cambria Math"/>
                          </w:rPr>
                          <m:t>*</m:t>
                        </m:r>
                      </m:sub>
                      <m:sup>
                        <m:r>
                          <m:rPr>
                            <m:sty m:val="b"/>
                          </m:rPr>
                          <w:rPr>
                            <w:rFonts w:ascii="Cambria Math" w:hAnsi="Cambria Math"/>
                          </w:rPr>
                          <m:t>2</m:t>
                        </m:r>
                      </m:sup>
                    </m:sSubSup>
                  </m:num>
                  <m:den>
                    <m:r>
                      <m:rPr>
                        <m:sty m:val="b"/>
                      </m:rPr>
                      <w:rPr>
                        <w:rFonts w:ascii="Cambria Math" w:hAnsi="Cambria Math"/>
                      </w:rPr>
                      <m:t>(s-1)g</m:t>
                    </m:r>
                    <m:sSub>
                      <m:sSubPr>
                        <m:ctrlPr>
                          <w:rPr>
                            <w:rFonts w:ascii="Cambria Math" w:hAnsi="Cambria Math"/>
                            <w:b w:val="0"/>
                            <w:sz w:val="22"/>
                            <w:szCs w:val="22"/>
                          </w:rPr>
                        </m:ctrlPr>
                      </m:sSubPr>
                      <m:e>
                        <m:r>
                          <m:rPr>
                            <m:sty m:val="b"/>
                          </m:rPr>
                          <w:rPr>
                            <w:rFonts w:ascii="Cambria Math" w:hAnsi="Cambria Math"/>
                          </w:rPr>
                          <m:t>D</m:t>
                        </m:r>
                      </m:e>
                      <m:sub>
                        <m:r>
                          <m:rPr>
                            <m:sty m:val="b"/>
                          </m:rPr>
                          <w:rPr>
                            <w:rFonts w:ascii="Cambria Math" w:hAnsi="Cambria Math"/>
                          </w:rPr>
                          <m:t>50s</m:t>
                        </m:r>
                      </m:sub>
                    </m:sSub>
                  </m:den>
                </m:f>
              </m:oMath>
            </m:oMathPara>
          </w:p>
        </w:tc>
        <w:bookmarkStart w:id="288" w:name="_Ref362444537"/>
        <w:tc>
          <w:tcPr>
            <w:tcW w:w="2160" w:type="dxa"/>
            <w:vAlign w:val="center"/>
          </w:tcPr>
          <w:p w:rsidR="00BA0ECF" w:rsidRPr="00D160A7" w:rsidRDefault="00DA7B45" w:rsidP="006C637E">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8</w:t>
            </w:r>
            <w:r w:rsidRPr="00D160A7">
              <w:rPr>
                <w:b w:val="0"/>
              </w:rPr>
              <w:fldChar w:fldCharType="end"/>
            </w:r>
            <w:bookmarkEnd w:id="288"/>
          </w:p>
        </w:tc>
      </w:tr>
    </w:tbl>
    <w:p w:rsidR="004B0A86" w:rsidRDefault="004B0A86" w:rsidP="00BA0ECF"/>
    <w:p w:rsidR="00BA0ECF" w:rsidRDefault="00BA0ECF" w:rsidP="00BA0ECF">
      <w:pPr>
        <w:spacing w:after="0"/>
        <w:ind w:left="720" w:hanging="360"/>
        <w:rPr>
          <w:rFonts w:eastAsiaTheme="minorEastAsia"/>
        </w:rPr>
      </w:pPr>
      <w:r>
        <w:rPr>
          <w:rFonts w:eastAsiaTheme="minorEastAsia"/>
        </w:rPr>
        <w:t>Where,</w:t>
      </w:r>
    </w:p>
    <w:p w:rsidR="00BA0ECF" w:rsidRDefault="00DA7B45" w:rsidP="00BA0ECF">
      <w:pPr>
        <w:ind w:left="720"/>
        <w:rPr>
          <w:rFonts w:eastAsiaTheme="minorHAnsi"/>
        </w:rPr>
      </w:pPr>
      <m:oMath>
        <m:sSub>
          <m:sSubPr>
            <m:ctrlPr>
              <w:rPr>
                <w:rFonts w:ascii="Cambria Math" w:hAnsi="Cambria Math"/>
                <w:i/>
                <w:sz w:val="22"/>
                <w:szCs w:val="22"/>
              </w:rPr>
            </m:ctrlPr>
          </m:sSubPr>
          <m:e>
            <m:r>
              <w:rPr>
                <w:rFonts w:ascii="Cambria Math" w:hAnsi="Cambria Math"/>
              </w:rPr>
              <m:t>D</m:t>
            </m:r>
          </m:e>
          <m:sub>
            <m:r>
              <w:rPr>
                <w:rFonts w:ascii="Cambria Math" w:hAnsi="Cambria Math"/>
              </w:rPr>
              <m:t>50s</m:t>
            </m:r>
          </m:sub>
        </m:sSub>
        <m:r>
          <w:rPr>
            <w:rFonts w:ascii="Cambria Math" w:hAnsi="Cambria Math"/>
          </w:rPr>
          <m:t>=</m:t>
        </m:r>
      </m:oMath>
      <w:r w:rsidR="00BA0ECF">
        <w:t xml:space="preserve"> Median grain size of the substrate</w:t>
      </w:r>
    </w:p>
    <w:p w:rsidR="00BA0ECF" w:rsidRPr="00D160A7" w:rsidRDefault="00584586" w:rsidP="00BA0ECF">
      <w:r>
        <w:t>Modification of th</w:t>
      </w:r>
      <w:r w:rsidRPr="00D160A7">
        <w:t xml:space="preserve">e </w:t>
      </w:r>
      <w:proofErr w:type="spellStart"/>
      <w:r w:rsidRPr="00D160A7">
        <w:t>PKM</w:t>
      </w:r>
      <w:proofErr w:type="spellEnd"/>
      <w:r w:rsidRPr="00D160A7">
        <w:t xml:space="preserve"> model wa</w:t>
      </w:r>
      <w:r w:rsidR="00BA0ECF" w:rsidRPr="00D160A7">
        <w:t xml:space="preserve">s achieved through the alteration of coefficients in </w:t>
      </w:r>
      <w:r w:rsidR="00DA7B45">
        <w:fldChar w:fldCharType="begin"/>
      </w:r>
      <w:r w:rsidR="00DA7B45">
        <w:instrText xml:space="preserve"> REF _Ref362444575  \* MERGEFORMAT </w:instrText>
      </w:r>
      <w:r w:rsidR="00DA7B45">
        <w:fldChar w:fldCharType="separate"/>
      </w:r>
      <w:proofErr w:type="spellStart"/>
      <w:r w:rsidR="00C72D54" w:rsidRPr="00C72D54">
        <w:rPr>
          <w:noProof/>
        </w:rPr>
        <w:t>IV</w:t>
      </w:r>
      <w:proofErr w:type="gramStart"/>
      <w:r w:rsidR="00C72D54" w:rsidRPr="00C72D54">
        <w:t>:</w:t>
      </w:r>
      <w:r w:rsidR="00C72D54" w:rsidRPr="00C72D54">
        <w:rPr>
          <w:noProof/>
        </w:rPr>
        <w:t>6</w:t>
      </w:r>
      <w:proofErr w:type="spellEnd"/>
      <w:proofErr w:type="gramEnd"/>
      <w:r w:rsidR="00DA7B45">
        <w:fldChar w:fldCharType="end"/>
      </w:r>
      <w:r w:rsidR="00BA0ECF" w:rsidRPr="00D160A7">
        <w:t xml:space="preserve"> through trial </w:t>
      </w:r>
      <w:r w:rsidR="009F181E" w:rsidRPr="00D160A7">
        <w:t xml:space="preserve">and </w:t>
      </w:r>
      <w:r w:rsidR="00BA0ECF" w:rsidRPr="00D160A7">
        <w:t xml:space="preserve">error to produce a model prediction that approximates the median of transport observations on Little Turkey Creek.  The resulting modification to </w:t>
      </w:r>
      <w:r w:rsidR="00DA7B45">
        <w:fldChar w:fldCharType="begin"/>
      </w:r>
      <w:r w:rsidR="00DA7B45">
        <w:instrText xml:space="preserve"> REF _Ref362444537  \* MERGEFORMAT </w:instrText>
      </w:r>
      <w:r w:rsidR="00DA7B45">
        <w:fldChar w:fldCharType="separate"/>
      </w:r>
      <w:proofErr w:type="spellStart"/>
      <w:r w:rsidR="00C72D54" w:rsidRPr="00C72D54">
        <w:rPr>
          <w:noProof/>
        </w:rPr>
        <w:t>IV</w:t>
      </w:r>
      <w:proofErr w:type="gramStart"/>
      <w:r w:rsidR="00C72D54" w:rsidRPr="00C72D54">
        <w:t>:</w:t>
      </w:r>
      <w:r w:rsidR="00C72D54" w:rsidRPr="00C72D54">
        <w:rPr>
          <w:noProof/>
        </w:rPr>
        <w:t>8</w:t>
      </w:r>
      <w:proofErr w:type="spellEnd"/>
      <w:proofErr w:type="gramEnd"/>
      <w:r w:rsidR="00DA7B45">
        <w:fldChar w:fldCharType="end"/>
      </w:r>
      <w:r w:rsidR="00BA0ECF" w:rsidRPr="00D160A7">
        <w:t xml:space="preserve"> is summarized in </w:t>
      </w:r>
      <w:r w:rsidR="00DA7B45">
        <w:fldChar w:fldCharType="begin"/>
      </w:r>
      <w:r w:rsidR="00DA7B45">
        <w:instrText xml:space="preserve"> REF _Ref362444656  \* MERGEFORMAT </w:instrText>
      </w:r>
      <w:r w:rsidR="00DA7B45">
        <w:fldChar w:fldCharType="separate"/>
      </w:r>
      <w:proofErr w:type="spellStart"/>
      <w:r w:rsidR="00C72D54" w:rsidRPr="00C72D54">
        <w:rPr>
          <w:noProof/>
        </w:rPr>
        <w:t>IV</w:t>
      </w:r>
      <w:r w:rsidR="00C72D54" w:rsidRPr="00C72D54">
        <w:t>:</w:t>
      </w:r>
      <w:r w:rsidR="00C72D54" w:rsidRPr="00C72D54">
        <w:rPr>
          <w:noProof/>
        </w:rPr>
        <w:t>9</w:t>
      </w:r>
      <w:proofErr w:type="spellEnd"/>
      <w:r w:rsidR="00DA7B45">
        <w:fldChar w:fldCharType="end"/>
      </w:r>
      <w:r w:rsidR="00BA0ECF" w:rsidRPr="00D160A7">
        <w:t>.</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08"/>
        <w:gridCol w:w="1530"/>
      </w:tblGrid>
      <w:tr w:rsidR="00BA0ECF" w:rsidRPr="00D160A7" w:rsidTr="00BA0ECF">
        <w:tc>
          <w:tcPr>
            <w:tcW w:w="7308" w:type="dxa"/>
            <w:vAlign w:val="center"/>
          </w:tcPr>
          <w:p w:rsidR="00BA0ECF" w:rsidRPr="00D160A7" w:rsidRDefault="00DA7B45" w:rsidP="00BA0ECF">
            <w:pPr>
              <w:pStyle w:val="Caption"/>
              <w:ind w:right="-198"/>
              <w:rPr>
                <w:b w:val="0"/>
              </w:rPr>
            </w:pPr>
            <m:oMathPara>
              <m:oMathParaPr>
                <m:jc m:val="left"/>
              </m:oMathParaPr>
              <m:oMath>
                <m:sSup>
                  <m:sSupPr>
                    <m:ctrlPr>
                      <w:rPr>
                        <w:rFonts w:ascii="Cambria Math" w:hAnsi="Cambria Math"/>
                        <w:b w:val="0"/>
                        <w:sz w:val="22"/>
                        <w:szCs w:val="22"/>
                      </w:rPr>
                    </m:ctrlPr>
                  </m:sSupPr>
                  <m:e>
                    <m:r>
                      <m:rPr>
                        <m:sty m:val="b"/>
                      </m:rPr>
                      <w:rPr>
                        <w:rFonts w:ascii="Cambria Math" w:hAnsi="Cambria Math"/>
                      </w:rPr>
                      <m:t>W</m:t>
                    </m:r>
                  </m:e>
                  <m:sup>
                    <m:r>
                      <m:rPr>
                        <m:sty m:val="bi"/>
                      </m:rPr>
                      <w:rPr>
                        <w:rFonts w:ascii="Cambria Math" w:hAnsi="Cambria Math"/>
                      </w:rPr>
                      <m:t>*</m:t>
                    </m:r>
                  </m:sup>
                </m:sSup>
                <m:r>
                  <m:rPr>
                    <m:sty m:val="b"/>
                  </m:rPr>
                  <w:rPr>
                    <w:rFonts w:ascii="Cambria Math" w:hAnsi="Cambria Math"/>
                  </w:rPr>
                  <m:t>=</m:t>
                </m:r>
                <m:d>
                  <m:dPr>
                    <m:begChr m:val="{"/>
                    <m:endChr m:val="}"/>
                    <m:ctrlPr>
                      <w:rPr>
                        <w:rFonts w:ascii="Cambria Math" w:hAnsi="Cambria Math"/>
                        <w:b w:val="0"/>
                        <w:sz w:val="22"/>
                        <w:szCs w:val="22"/>
                      </w:rPr>
                    </m:ctrlPr>
                  </m:dPr>
                  <m:e>
                    <m:eqArr>
                      <m:eqArrPr>
                        <m:ctrlPr>
                          <w:rPr>
                            <w:rFonts w:ascii="Cambria Math" w:hAnsi="Cambria Math"/>
                            <w:b w:val="0"/>
                            <w:sz w:val="22"/>
                            <w:szCs w:val="22"/>
                          </w:rPr>
                        </m:ctrlPr>
                      </m:eqArrPr>
                      <m:e>
                        <m:r>
                          <m:rPr>
                            <m:sty m:val="b"/>
                          </m:rPr>
                          <w:rPr>
                            <w:rFonts w:ascii="Cambria Math" w:hAnsi="Cambria Math"/>
                          </w:rPr>
                          <m:t>0.062</m:t>
                        </m:r>
                        <m:sSup>
                          <m:sSupPr>
                            <m:ctrlPr>
                              <w:rPr>
                                <w:rFonts w:ascii="Cambria Math" w:hAnsi="Cambria Math"/>
                                <w:b w:val="0"/>
                                <w:sz w:val="22"/>
                                <w:szCs w:val="22"/>
                              </w:rPr>
                            </m:ctrlPr>
                          </m:sSupPr>
                          <m:e>
                            <m:d>
                              <m:dPr>
                                <m:ctrlPr>
                                  <w:rPr>
                                    <w:rFonts w:ascii="Cambria Math" w:hAnsi="Cambria Math"/>
                                    <w:b w:val="0"/>
                                    <w:sz w:val="22"/>
                                    <w:szCs w:val="22"/>
                                  </w:rPr>
                                </m:ctrlPr>
                              </m:dPr>
                              <m:e>
                                <m:r>
                                  <m:rPr>
                                    <m:sty m:val="b"/>
                                  </m:rPr>
                                  <w:rPr>
                                    <w:rFonts w:ascii="Cambria Math" w:hAnsi="Cambria Math"/>
                                  </w:rPr>
                                  <m:t>1-</m:t>
                                </m:r>
                                <m:f>
                                  <m:fPr>
                                    <m:ctrlPr>
                                      <w:rPr>
                                        <w:rFonts w:ascii="Cambria Math" w:hAnsi="Cambria Math"/>
                                        <w:b w:val="0"/>
                                        <w:sz w:val="22"/>
                                        <w:szCs w:val="22"/>
                                      </w:rPr>
                                    </m:ctrlPr>
                                  </m:fPr>
                                  <m:num>
                                    <m:r>
                                      <m:rPr>
                                        <m:sty m:val="b"/>
                                      </m:rPr>
                                      <w:rPr>
                                        <w:rFonts w:ascii="Cambria Math" w:hAnsi="Cambria Math"/>
                                      </w:rPr>
                                      <m:t>0.822</m:t>
                                    </m:r>
                                  </m:num>
                                  <m:den>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den>
                                </m:f>
                              </m:e>
                            </m:d>
                          </m:e>
                          <m:sup>
                            <m:r>
                              <m:rPr>
                                <m:sty m:val="b"/>
                              </m:rPr>
                              <w:rPr>
                                <w:rFonts w:ascii="Cambria Math" w:hAnsi="Cambria Math"/>
                              </w:rPr>
                              <m:t>4.5</m:t>
                            </m:r>
                          </m:sup>
                        </m:sSup>
                        <m:r>
                          <m:rPr>
                            <m:sty m:val="b"/>
                          </m:rPr>
                          <w:rPr>
                            <w:rFonts w:ascii="Cambria Math" w:hAnsi="Cambria Math"/>
                          </w:rPr>
                          <m:t xml:space="preserve">                                  </m:t>
                        </m:r>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&gt;</m:t>
                        </m:r>
                        <m:r>
                          <m:rPr>
                            <m:sty m:val="bi"/>
                          </m:rPr>
                          <w:rPr>
                            <w:rFonts w:ascii="Cambria Math" w:hAnsi="Cambria Math"/>
                          </w:rPr>
                          <m:t>1.65</m:t>
                        </m:r>
                      </m:e>
                      <m:e>
                        <m:r>
                          <m:rPr>
                            <m:sty m:val="bi"/>
                          </m:rPr>
                          <w:rPr>
                            <w:rFonts w:ascii="Cambria Math" w:hAnsi="Cambria Math"/>
                          </w:rPr>
                          <m:t>1.39</m:t>
                        </m:r>
                        <m:sSup>
                          <m:sSupPr>
                            <m:ctrlPr>
                              <w:rPr>
                                <w:rFonts w:ascii="Cambria Math" w:hAnsi="Cambria Math"/>
                                <w:b w:val="0"/>
                                <w:i/>
                                <w:sz w:val="22"/>
                                <w:szCs w:val="22"/>
                              </w:rPr>
                            </m:ctrlPr>
                          </m:sSupPr>
                          <m:e>
                            <m:r>
                              <m:rPr>
                                <m:sty m:val="bi"/>
                              </m:rPr>
                              <w:rPr>
                                <w:rFonts w:ascii="Cambria Math" w:hAnsi="Cambria Math"/>
                              </w:rPr>
                              <m:t>×10</m:t>
                            </m:r>
                          </m:e>
                          <m:sup>
                            <m:r>
                              <m:rPr>
                                <m:sty m:val="bi"/>
                              </m:rPr>
                              <w:rPr>
                                <w:rFonts w:ascii="Cambria Math" w:hAnsi="Cambria Math"/>
                              </w:rPr>
                              <m:t>-5</m:t>
                            </m:r>
                          </m:sup>
                        </m:sSup>
                        <m:sSup>
                          <m:sSupPr>
                            <m:ctrlPr>
                              <w:rPr>
                                <w:rFonts w:ascii="Cambria Math" w:hAnsi="Cambria Math"/>
                                <w:b w:val="0"/>
                                <w:sz w:val="22"/>
                                <w:szCs w:val="22"/>
                              </w:rPr>
                            </m:ctrlPr>
                          </m:sSupPr>
                          <m:e>
                            <m:r>
                              <m:rPr>
                                <m:sty m:val="b"/>
                              </m:rPr>
                              <w:rPr>
                                <w:rFonts w:ascii="Cambria Math" w:hAnsi="Cambria Math"/>
                              </w:rPr>
                              <m:t>e</m:t>
                            </m:r>
                          </m:e>
                          <m:sup>
                            <m:d>
                              <m:dPr>
                                <m:begChr m:val="["/>
                                <m:endChr m:val="]"/>
                                <m:ctrlPr>
                                  <w:rPr>
                                    <w:rFonts w:ascii="Cambria Math" w:hAnsi="Cambria Math"/>
                                    <w:b w:val="0"/>
                                    <w:sz w:val="22"/>
                                    <w:szCs w:val="22"/>
                                  </w:rPr>
                                </m:ctrlPr>
                              </m:dPr>
                              <m:e>
                                <m:r>
                                  <m:rPr>
                                    <m:sty m:val="b"/>
                                  </m:rPr>
                                  <w:rPr>
                                    <w:rFonts w:ascii="Cambria Math" w:hAnsi="Cambria Math"/>
                                  </w:rPr>
                                  <m:t>14.2</m:t>
                                </m:r>
                                <m:d>
                                  <m:dPr>
                                    <m:ctrlPr>
                                      <w:rPr>
                                        <w:rFonts w:ascii="Cambria Math" w:hAnsi="Cambria Math"/>
                                        <w:b w:val="0"/>
                                        <w:sz w:val="22"/>
                                        <w:szCs w:val="22"/>
                                      </w:rPr>
                                    </m:ctrlPr>
                                  </m:dPr>
                                  <m:e>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-1</m:t>
                                    </m:r>
                                  </m:e>
                                </m:d>
                                <m:r>
                                  <m:rPr>
                                    <m:sty m:val="b"/>
                                  </m:rPr>
                                  <w:rPr>
                                    <w:rFonts w:ascii="Cambria Math" w:hAnsi="Cambria Math"/>
                                  </w:rPr>
                                  <m:t>-9.28</m:t>
                                </m:r>
                                <m:sSup>
                                  <m:sSupPr>
                                    <m:ctrlPr>
                                      <w:rPr>
                                        <w:rFonts w:ascii="Cambria Math" w:hAnsi="Cambria Math"/>
                                        <w:b w:val="0"/>
                                        <w:sz w:val="22"/>
                                        <w:szCs w:val="22"/>
                                      </w:rPr>
                                    </m:ctrlPr>
                                  </m:sSupPr>
                                  <m:e>
                                    <m:d>
                                      <m:dPr>
                                        <m:ctrlPr>
                                          <w:rPr>
                                            <w:rFonts w:ascii="Cambria Math" w:hAnsi="Cambria Math"/>
                                            <w:b w:val="0"/>
                                            <w:sz w:val="22"/>
                                            <w:szCs w:val="22"/>
                                          </w:rPr>
                                        </m:ctrlPr>
                                      </m:dPr>
                                      <m:e>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-1</m:t>
                                        </m:r>
                                      </m:e>
                                    </m:d>
                                  </m:e>
                                  <m:sup>
                                    <m:r>
                                      <m:rPr>
                                        <m:sty m:val="b"/>
                                      </m:rPr>
                                      <w:rPr>
                                        <w:rFonts w:ascii="Cambria Math" w:hAnsi="Cambria Math"/>
                                      </w:rPr>
                                      <m:t>2</m:t>
                                    </m:r>
                                  </m:sup>
                                </m:sSup>
                              </m:e>
                            </m:d>
                          </m:sup>
                        </m:sSup>
                        <m:r>
                          <m:rPr>
                            <m:sty m:val="b"/>
                          </m:rPr>
                          <w:rPr>
                            <w:rFonts w:ascii="Cambria Math" w:hAnsi="Cambria Math"/>
                          </w:rPr>
                          <m:t xml:space="preserve">         0.95≤</m:t>
                        </m:r>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r>
                          <m:rPr>
                            <m:sty m:val="b"/>
                          </m:rPr>
                          <w:rPr>
                            <w:rFonts w:ascii="Cambria Math" w:hAnsi="Cambria Math"/>
                          </w:rPr>
                          <m:t>≤1.65</m:t>
                        </m:r>
                        <m:ctrlPr>
                          <w:rPr>
                            <w:rFonts w:ascii="Cambria Math" w:eastAsia="Cambria Math" w:hAnsi="Cambria Math" w:cs="Cambria Math"/>
                            <w:b w:val="0"/>
                            <w:sz w:val="22"/>
                            <w:szCs w:val="22"/>
                          </w:rPr>
                        </m:ctrlPr>
                      </m:e>
                      <m:e>
                        <m:r>
                          <m:rPr>
                            <m:sty m:val="bi"/>
                          </m:rPr>
                          <w:rPr>
                            <w:rFonts w:ascii="Cambria Math" w:hAnsi="Cambria Math"/>
                          </w:rPr>
                          <m:t>1.39</m:t>
                        </m:r>
                        <m:sSup>
                          <m:sSupPr>
                            <m:ctrlPr>
                              <w:rPr>
                                <w:rFonts w:ascii="Cambria Math" w:hAnsi="Cambria Math"/>
                                <w:b w:val="0"/>
                                <w:i/>
                                <w:sz w:val="22"/>
                                <w:szCs w:val="22"/>
                              </w:rPr>
                            </m:ctrlPr>
                          </m:sSupPr>
                          <m:e>
                            <m:r>
                              <m:rPr>
                                <m:sty m:val="bi"/>
                              </m:rPr>
                              <w:rPr>
                                <w:rFonts w:ascii="Cambria Math" w:hAnsi="Cambria Math"/>
                              </w:rPr>
                              <m:t>×10</m:t>
                            </m:r>
                          </m:e>
                          <m:sup>
                            <m:r>
                              <m:rPr>
                                <m:sty m:val="bi"/>
                              </m:rPr>
                              <w:rPr>
                                <w:rFonts w:ascii="Cambria Math" w:hAnsi="Cambria Math"/>
                              </w:rPr>
                              <m:t>-5</m:t>
                            </m:r>
                          </m:sup>
                        </m:sSup>
                        <m:sSup>
                          <m:sSupPr>
                            <m:ctrlPr>
                              <w:rPr>
                                <w:rFonts w:ascii="Cambria Math" w:eastAsia="Cambria Math" w:hAnsi="Cambria Math" w:cs="Cambria Math"/>
                                <w:b w:val="0"/>
                                <w:sz w:val="22"/>
                                <w:szCs w:val="22"/>
                              </w:rPr>
                            </m:ctrlPr>
                          </m:sSupPr>
                          <m:e>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e>
                          <m:sup>
                            <m:r>
                              <m:rPr>
                                <m:sty m:val="b"/>
                              </m:rPr>
                              <w:rPr>
                                <w:rFonts w:ascii="Cambria Math" w:eastAsia="Cambria Math" w:hAnsi="Cambria Math" w:cs="Cambria Math"/>
                              </w:rPr>
                              <m:t>14.2</m:t>
                            </m:r>
                          </m:sup>
                        </m:sSup>
                        <m:r>
                          <m:rPr>
                            <m:sty m:val="b"/>
                          </m:rPr>
                          <w:rPr>
                            <w:rFonts w:ascii="Cambria Math" w:eastAsia="Cambria Math" w:hAnsi="Cambria Math" w:cs="Cambria Math"/>
                          </w:rPr>
                          <m:t xml:space="preserve">                                                        </m:t>
                        </m:r>
                        <m:r>
                          <m:rPr>
                            <m:sty m:val="b"/>
                          </m:rPr>
                          <w:rPr>
                            <w:rFonts w:ascii="Cambria Math" w:hAnsi="Cambria Math"/>
                          </w:rPr>
                          <m:t>0.95</m:t>
                        </m:r>
                        <m:r>
                          <m:rPr>
                            <m:sty m:val="bi"/>
                          </m:rPr>
                          <w:rPr>
                            <w:rFonts w:ascii="Cambria Math" w:hAnsi="Cambria Math"/>
                          </w:rPr>
                          <m:t>&lt;</m:t>
                        </m:r>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50</m:t>
                            </m:r>
                          </m:sub>
                        </m:sSub>
                      </m:e>
                    </m:eqArr>
                  </m:e>
                </m:d>
              </m:oMath>
            </m:oMathPara>
          </w:p>
        </w:tc>
        <w:bookmarkStart w:id="289" w:name="_Ref362444656"/>
        <w:tc>
          <w:tcPr>
            <w:tcW w:w="1530" w:type="dxa"/>
            <w:vAlign w:val="center"/>
          </w:tcPr>
          <w:p w:rsidR="00BA0ECF" w:rsidRPr="00D160A7" w:rsidRDefault="00DA7B45" w:rsidP="00BA0ECF">
            <w:pPr>
              <w:pStyle w:val="Caption"/>
              <w:spacing w:before="0" w:after="0"/>
              <w:ind w:left="252"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9</w:t>
            </w:r>
            <w:r w:rsidRPr="00D160A7">
              <w:rPr>
                <w:b w:val="0"/>
              </w:rPr>
              <w:fldChar w:fldCharType="end"/>
            </w:r>
            <w:bookmarkEnd w:id="289"/>
          </w:p>
        </w:tc>
      </w:tr>
    </w:tbl>
    <w:p w:rsidR="00BA0ECF" w:rsidRDefault="00BA0ECF" w:rsidP="00BA0ECF"/>
    <w:p w:rsidR="00BA0ECF" w:rsidRDefault="00BA0ECF" w:rsidP="0095419B">
      <w:pPr>
        <w:pStyle w:val="Heading4"/>
      </w:pPr>
      <w:proofErr w:type="spellStart"/>
      <w:r>
        <w:t>Wilcock</w:t>
      </w:r>
      <w:proofErr w:type="spellEnd"/>
      <w:r>
        <w:t xml:space="preserve"> [</w:t>
      </w:r>
      <w:proofErr w:type="spellStart"/>
      <w:r>
        <w:t>W</w:t>
      </w:r>
      <w:r w:rsidR="00C16A52">
        <w:t>98</w:t>
      </w:r>
      <w:proofErr w:type="spellEnd"/>
      <w:r>
        <w:t>] Model</w:t>
      </w:r>
    </w:p>
    <w:p w:rsidR="00BA0ECF" w:rsidRPr="00D160A7" w:rsidRDefault="00BA0ECF" w:rsidP="00BA0ECF">
      <w:r>
        <w:t xml:space="preserve">The </w:t>
      </w:r>
      <w:proofErr w:type="spellStart"/>
      <w:r w:rsidR="00C16A52">
        <w:t>W98</w:t>
      </w:r>
      <w:proofErr w:type="spellEnd"/>
      <w:r>
        <w:t xml:space="preserve"> model wa</w:t>
      </w:r>
      <w:r w:rsidR="00C870D2">
        <w:t>s</w:t>
      </w:r>
      <w:r>
        <w:t xml:space="preserve"> derived to frame the </w:t>
      </w:r>
      <w:proofErr w:type="spellStart"/>
      <w:r>
        <w:t>bedload</w:t>
      </w:r>
      <w:proofErr w:type="spellEnd"/>
      <w:r>
        <w:t xml:space="preserve"> transport rate in terms of a gravel and sand fraction according to laboratory observations in a </w:t>
      </w:r>
      <w:proofErr w:type="spellStart"/>
      <w:r>
        <w:t>recirculating</w:t>
      </w:r>
      <w:proofErr w:type="spellEnd"/>
      <w:r>
        <w:t xml:space="preserve"> flume </w:t>
      </w:r>
      <w:r w:rsidR="00DA7B45">
        <w:fldChar w:fldCharType="begin"/>
      </w:r>
      <w:r>
        <w:instrText xml:space="preserve"> ADDIN EN.CITE &lt;EndNote&gt;&lt;Cite&gt;&lt;Author&gt;Wilcock&lt;/Author&gt;&lt;Year&gt;1998&lt;/Year&gt;&lt;RecNum&gt;352&lt;/RecNum&gt;&lt;DisplayText&gt;(Wilcock 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fldChar w:fldCharType="separate"/>
      </w:r>
      <w:r>
        <w:rPr>
          <w:noProof/>
        </w:rPr>
        <w:t>(</w:t>
      </w:r>
      <w:hyperlink w:anchor="_ENREF_6_25" w:tooltip="Wilcock, 1998 #352" w:history="1">
        <w:r w:rsidR="00146912" w:rsidRPr="00B40E6A">
          <w:rPr>
            <w:noProof/>
          </w:rPr>
          <w:t>Wilcock 1998</w:t>
        </w:r>
      </w:hyperlink>
      <w:r>
        <w:rPr>
          <w:noProof/>
        </w:rPr>
        <w:t>)</w:t>
      </w:r>
      <w:r w:rsidR="00DA7B45">
        <w:fldChar w:fldCharType="end"/>
      </w:r>
      <w:r>
        <w:t xml:space="preserve"> as well as field observations </w:t>
      </w:r>
      <w:r w:rsidR="00DA7B45">
        <w:fldChar w:fldCharType="begin">
          <w:fldData xml:space="preserve">PEVuZE5vdGU+PENpdGU+PEF1dGhvcj5LdWhubGU8L0F1dGhvcj48WWVhcj4xOTkyPC9ZZWFyPjxS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</w:fldData>
        </w:fldChar>
      </w:r>
      <w:r w:rsidR="00C870D2">
        <w:instrText xml:space="preserve"> ADDIN EN.CITE </w:instrText>
      </w:r>
      <w:r w:rsidR="00DA7B45">
        <w:fldChar w:fldCharType="begin">
          <w:fldData xml:space="preserve">PEVuZE5vdGU+PENpdGU+PEF1dGhvcj5LdWhubGU8L0F1dGhvcj48WWVhcj4xOTkyPC9ZZWFyPjxS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</w:fldData>
        </w:fldChar>
      </w:r>
      <w:r w:rsidR="00C870D2">
        <w:instrText xml:space="preserve"> ADDIN EN.CITE.DATA </w:instrText>
      </w:r>
      <w:r w:rsidR="00DA7B45">
        <w:fldChar w:fldCharType="end"/>
      </w:r>
      <w:r w:rsidR="00DA7B45">
        <w:fldChar w:fldCharType="separate"/>
      </w:r>
      <w:r>
        <w:rPr>
          <w:noProof/>
        </w:rPr>
        <w:t>(</w:t>
      </w:r>
      <w:hyperlink w:anchor="_ENREF_6_6" w:tooltip="Emmett, 1980 #854" w:history="1">
        <w:r w:rsidR="00146912" w:rsidRPr="00B40E6A">
          <w:rPr>
            <w:noProof/>
          </w:rPr>
          <w:t>Emmett 1980</w:t>
        </w:r>
      </w:hyperlink>
      <w:r>
        <w:rPr>
          <w:noProof/>
        </w:rPr>
        <w:t xml:space="preserve">; </w:t>
      </w:r>
      <w:hyperlink w:anchor="_ENREF_6_11" w:tooltip="Kuhnle, 1992 #856" w:history="1">
        <w:r w:rsidR="00146912" w:rsidRPr="00B40E6A">
          <w:rPr>
            <w:noProof/>
          </w:rPr>
          <w:t>Kuhnle 1992</w:t>
        </w:r>
      </w:hyperlink>
      <w:r>
        <w:rPr>
          <w:noProof/>
        </w:rPr>
        <w:t xml:space="preserve">; </w:t>
      </w:r>
      <w:hyperlink w:anchor="_ENREF_6_15" w:tooltip="Myrick, 1980 #855" w:history="1">
        <w:r w:rsidR="00146912" w:rsidRPr="00B40E6A">
          <w:rPr>
            <w:noProof/>
          </w:rPr>
          <w:t>Myrick et al. 1980</w:t>
        </w:r>
      </w:hyperlink>
      <w:r>
        <w:rPr>
          <w:noProof/>
        </w:rPr>
        <w:t>)</w:t>
      </w:r>
      <w:r w:rsidR="00DA7B45">
        <w:fldChar w:fldCharType="end"/>
      </w:r>
      <w:r>
        <w:t xml:space="preserve">.  The </w:t>
      </w:r>
      <w:proofErr w:type="spellStart"/>
      <w:r w:rsidR="00C16A52">
        <w:t>W98</w:t>
      </w:r>
      <w:proofErr w:type="spellEnd"/>
      <w:r>
        <w:t xml:space="preserve"> model is </w:t>
      </w:r>
      <w:r w:rsidRPr="00D160A7">
        <w:t xml:space="preserve">summarized in </w:t>
      </w:r>
      <w:r w:rsidR="00DA7B45">
        <w:fldChar w:fldCharType="begin"/>
      </w:r>
      <w:r w:rsidR="00DA7B45">
        <w:instrText xml:space="preserve"> REF _Ref362444759 \h  \* MERGEFORMAT </w:instrText>
      </w:r>
      <w:r w:rsidR="00DA7B45">
        <w:fldChar w:fldCharType="separate"/>
      </w:r>
      <w:proofErr w:type="spellStart"/>
      <w:r w:rsidR="00C72D54" w:rsidRPr="00C72D54">
        <w:rPr>
          <w:noProof/>
        </w:rPr>
        <w:t>IV</w:t>
      </w:r>
      <w:proofErr w:type="gramStart"/>
      <w:r w:rsidR="00C72D54" w:rsidRPr="00C72D54">
        <w:t>:</w:t>
      </w:r>
      <w:r w:rsidR="00C72D54" w:rsidRPr="00C72D54">
        <w:rPr>
          <w:noProof/>
        </w:rPr>
        <w:t>10</w:t>
      </w:r>
      <w:proofErr w:type="spellEnd"/>
      <w:proofErr w:type="gramEnd"/>
      <w:r w:rsidR="00DA7B45">
        <w:fldChar w:fldCharType="end"/>
      </w:r>
      <w:r w:rsidR="00867134" w:rsidRPr="00D160A7">
        <w:t xml:space="preserve"> </w:t>
      </w:r>
      <w:r w:rsidRPr="00D160A7">
        <w:t xml:space="preserve">through </w:t>
      </w:r>
      <w:r w:rsidR="00DA7B45">
        <w:fldChar w:fldCharType="begin"/>
      </w:r>
      <w:r w:rsidR="00DA7B45">
        <w:instrText xml:space="preserve"> REF _Ref362445175  \* MERGEFORMAT </w:instrText>
      </w:r>
      <w:r w:rsidR="00DA7B45">
        <w:fldChar w:fldCharType="separate"/>
      </w:r>
      <w:proofErr w:type="spellStart"/>
      <w:r w:rsidR="00C72D54" w:rsidRPr="00C72D54">
        <w:rPr>
          <w:noProof/>
        </w:rPr>
        <w:t>IV</w:t>
      </w:r>
      <w:r w:rsidR="00C72D54" w:rsidRPr="00C72D54">
        <w:t>:</w:t>
      </w:r>
      <w:r w:rsidR="00C72D54" w:rsidRPr="00C72D54">
        <w:rPr>
          <w:noProof/>
        </w:rPr>
        <w:t>14</w:t>
      </w:r>
      <w:proofErr w:type="spellEnd"/>
      <w:r w:rsidR="00DA7B45">
        <w:fldChar w:fldCharType="end"/>
      </w:r>
      <w:r w:rsidR="00B40E6A" w:rsidRPr="00D160A7">
        <w:t xml:space="preserve"> </w:t>
      </w:r>
      <w:r w:rsidRPr="00D160A7">
        <w:t>below.</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160"/>
      </w:tblGrid>
      <w:tr w:rsidR="00B40E6A" w:rsidRPr="00D160A7" w:rsidTr="006C637E">
        <w:tc>
          <w:tcPr>
            <w:tcW w:w="6678" w:type="dxa"/>
            <w:vAlign w:val="center"/>
          </w:tcPr>
          <w:p w:rsidR="00B40E6A" w:rsidRPr="00D160A7" w:rsidRDefault="00DA7B45" w:rsidP="006C637E">
            <w:pPr>
              <w:pStyle w:val="Caption"/>
              <w:rPr>
                <w:b w:val="0"/>
              </w:rPr>
            </w:pPr>
            <m:oMathPara>
              <m:oMathParaPr>
                <m:jc m:val="left"/>
              </m:oMathParaPr>
              <m:oMath>
                <m:sSub>
                  <m:sSubPr>
                    <m:ctrlPr>
                      <w:rPr>
                        <w:rFonts w:ascii="Cambria Math" w:hAnsi="Cambria Math"/>
                        <w:b w:val="0"/>
                        <w:i/>
                        <w:sz w:val="22"/>
                        <w:szCs w:val="22"/>
                      </w:rPr>
                    </m:ctrlPr>
                  </m:sSubPr>
                  <m:e>
                    <m:r>
                      <m:rPr>
                        <m:sty m:val="bi"/>
                      </m:rPr>
                      <w:rPr>
                        <w:rFonts w:ascii="Cambria Math" w:hAnsi="Cambria Math"/>
                      </w:rPr>
                      <m:t>Q</m:t>
                    </m:r>
                  </m:e>
                  <m:sub>
                    <m:r>
                      <m:rPr>
                        <m:sty m:val="bi"/>
                      </m:rPr>
                      <w:rPr>
                        <w:rFonts w:ascii="Cambria Math" w:hAnsi="Cambria Math"/>
                      </w:rPr>
                      <m:t>b</m:t>
                    </m:r>
                  </m:sub>
                </m:sSub>
                <m:r>
                  <m:rPr>
                    <m:sty m:val="bi"/>
                  </m:rPr>
                  <w:rPr>
                    <w:rFonts w:ascii="Cambria Math" w:hAnsi="Cambria Math"/>
                  </w:rPr>
                  <m:t>=</m:t>
                </m:r>
                <m:sSub>
                  <m:sSubPr>
                    <m:ctrlPr>
                      <w:rPr>
                        <w:rFonts w:ascii="Cambria Math" w:hAnsi="Cambria Math"/>
                        <w:b w:val="0"/>
                        <w:i/>
                        <w:sz w:val="22"/>
                        <w:szCs w:val="22"/>
                      </w:rPr>
                    </m:ctrlPr>
                  </m:sSubPr>
                  <m:e>
                    <m:r>
                      <m:rPr>
                        <m:sty m:val="bi"/>
                      </m:rPr>
                      <w:rPr>
                        <w:rFonts w:ascii="Cambria Math" w:hAnsi="Cambria Math"/>
                      </w:rPr>
                      <m:t>Q</m:t>
                    </m:r>
                  </m:e>
                  <m:sub>
                    <m:r>
                      <m:rPr>
                        <m:sty m:val="bi"/>
                      </m:rPr>
                      <w:rPr>
                        <w:rFonts w:ascii="Cambria Math" w:hAnsi="Cambria Math"/>
                      </w:rPr>
                      <m:t>bg</m:t>
                    </m:r>
                  </m:sub>
                </m:sSub>
                <m:r>
                  <m:rPr>
                    <m:sty m:val="bi"/>
                  </m:rPr>
                  <w:rPr>
                    <w:rFonts w:ascii="Cambria Math" w:hAnsi="Cambria Math"/>
                  </w:rPr>
                  <m:t>+</m:t>
                </m:r>
                <m:sSub>
                  <m:sSubPr>
                    <m:ctrlPr>
                      <w:rPr>
                        <w:rFonts w:ascii="Cambria Math" w:hAnsi="Cambria Math"/>
                        <w:b w:val="0"/>
                        <w:i/>
                        <w:sz w:val="22"/>
                        <w:szCs w:val="22"/>
                      </w:rPr>
                    </m:ctrlPr>
                  </m:sSubPr>
                  <m:e>
                    <m:r>
                      <m:rPr>
                        <m:sty m:val="bi"/>
                      </m:rPr>
                      <w:rPr>
                        <w:rFonts w:ascii="Cambria Math" w:hAnsi="Cambria Math"/>
                      </w:rPr>
                      <m:t>Q</m:t>
                    </m:r>
                  </m:e>
                  <m:sub>
                    <m:r>
                      <m:rPr>
                        <m:sty m:val="bi"/>
                      </m:rPr>
                      <w:rPr>
                        <w:rFonts w:ascii="Cambria Math" w:hAnsi="Cambria Math"/>
                      </w:rPr>
                      <m:t>bs</m:t>
                    </m:r>
                  </m:sub>
                </m:sSub>
              </m:oMath>
            </m:oMathPara>
          </w:p>
        </w:tc>
        <w:bookmarkStart w:id="290" w:name="_Ref362444759"/>
        <w:tc>
          <w:tcPr>
            <w:tcW w:w="2160" w:type="dxa"/>
            <w:vAlign w:val="center"/>
          </w:tcPr>
          <w:p w:rsidR="00B40E6A" w:rsidRPr="00D160A7" w:rsidRDefault="00DA7B45" w:rsidP="006C637E">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10</w:t>
            </w:r>
            <w:r w:rsidRPr="00D160A7">
              <w:rPr>
                <w:b w:val="0"/>
              </w:rPr>
              <w:fldChar w:fldCharType="end"/>
            </w:r>
            <w:bookmarkEnd w:id="290"/>
          </w:p>
        </w:tc>
      </w:tr>
    </w:tbl>
    <w:p w:rsidR="00B40E6A" w:rsidRPr="00D160A7" w:rsidRDefault="00B40E6A" w:rsidP="00BA0ECF">
      <w:pPr>
        <w:spacing w:after="0"/>
        <w:ind w:left="720" w:hanging="360"/>
      </w:pPr>
    </w:p>
    <w:p w:rsidR="00BA0ECF" w:rsidRPr="00D160A7" w:rsidRDefault="00BA0ECF" w:rsidP="00BA0ECF">
      <w:pPr>
        <w:spacing w:after="0"/>
        <w:ind w:left="720" w:hanging="360"/>
      </w:pPr>
      <w:r w:rsidRPr="00D160A7">
        <w:t>Where,</w:t>
      </w:r>
    </w:p>
    <w:p w:rsidR="00BA0ECF" w:rsidRPr="00D160A7" w:rsidRDefault="00DA7B45" w:rsidP="00BA0ECF">
      <w:pPr>
        <w:spacing w:after="0"/>
        <w:ind w:firstLine="720"/>
      </w:pPr>
      <m:oMath>
        <m:sSub>
          <m:sSubPr>
            <m:ctrlPr>
              <w:rPr>
                <w:rFonts w:ascii="Cambria Math" w:hAnsi="Cambria Math"/>
                <w:i/>
                <w:sz w:val="22"/>
                <w:szCs w:val="22"/>
              </w:rPr>
            </m:ctrlPr>
          </m:sSubPr>
          <m:e>
            <m:r>
              <w:rPr>
                <w:rFonts w:ascii="Cambria Math" w:hAnsi="Cambria Math"/>
              </w:rPr>
              <m:t>Q</m:t>
            </m:r>
          </m:e>
          <m:sub>
            <m:r>
              <w:rPr>
                <w:rFonts w:ascii="Cambria Math" w:hAnsi="Cambria Math"/>
              </w:rPr>
              <m:t>bg</m:t>
            </m:r>
          </m:sub>
        </m:sSub>
      </m:oMath>
      <w:r w:rsidR="00BA0ECF" w:rsidRPr="00D160A7">
        <w:t xml:space="preserve"> = Total bedload transport rate for the gravel fraction, by mass</w:t>
      </w:r>
      <w:r w:rsidR="00BA0ECF" w:rsidRPr="00D160A7">
        <w:tab/>
      </w:r>
      <w:r w:rsidR="00BA0ECF" w:rsidRPr="00D160A7">
        <w:tab/>
      </w:r>
    </w:p>
    <w:p w:rsidR="00BA0ECF" w:rsidRPr="00D160A7" w:rsidRDefault="00DA7B45" w:rsidP="00BA0ECF">
      <w:pPr>
        <w:ind w:firstLine="720"/>
      </w:pPr>
      <m:oMath>
        <m:sSub>
          <m:sSubPr>
            <m:ctrlPr>
              <w:rPr>
                <w:rFonts w:ascii="Cambria Math" w:hAnsi="Cambria Math"/>
                <w:i/>
                <w:sz w:val="22"/>
                <w:szCs w:val="22"/>
              </w:rPr>
            </m:ctrlPr>
          </m:sSubPr>
          <m:e>
            <m:r>
              <w:rPr>
                <w:rFonts w:ascii="Cambria Math" w:hAnsi="Cambria Math"/>
              </w:rPr>
              <m:t>Q</m:t>
            </m:r>
          </m:e>
          <m:sub>
            <m:r>
              <w:rPr>
                <w:rFonts w:ascii="Cambria Math" w:hAnsi="Cambria Math"/>
              </w:rPr>
              <m:t>bs</m:t>
            </m:r>
          </m:sub>
        </m:sSub>
      </m:oMath>
      <w:r w:rsidR="00BA0ECF" w:rsidRPr="00D160A7">
        <w:t xml:space="preserve"> = Total bedload transport rate for the sand fraction, by mass</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160"/>
      </w:tblGrid>
      <w:tr w:rsidR="00B40E6A" w:rsidRPr="00D160A7" w:rsidTr="00B40E6A">
        <w:tc>
          <w:tcPr>
            <w:tcW w:w="6678" w:type="dxa"/>
            <w:vAlign w:val="center"/>
          </w:tcPr>
          <w:p w:rsidR="00B40E6A" w:rsidRPr="00D160A7" w:rsidRDefault="00DA7B45" w:rsidP="006C637E">
            <w:pPr>
              <w:pStyle w:val="Caption"/>
              <w:rPr>
                <w:b w:val="0"/>
              </w:rPr>
            </w:pPr>
            <m:oMathPara>
              <m:oMathParaPr>
                <m:jc m:val="left"/>
              </m:oMathParaPr>
              <m:oMath>
                <m:sSub>
                  <m:sSubPr>
                    <m:ctrlPr>
                      <w:rPr>
                        <w:rFonts w:ascii="Cambria Math" w:hAnsi="Cambria Math"/>
                        <w:b w:val="0"/>
                        <w:i/>
                        <w:sz w:val="22"/>
                        <w:szCs w:val="22"/>
                      </w:rPr>
                    </m:ctrlPr>
                  </m:sSubPr>
                  <m:e>
                    <m:r>
                      <m:rPr>
                        <m:sty m:val="bi"/>
                      </m:rPr>
                      <w:rPr>
                        <w:rFonts w:ascii="Cambria Math" w:hAnsi="Cambria Math"/>
                      </w:rPr>
                      <m:t>Q</m:t>
                    </m:r>
                  </m:e>
                  <m:sub>
                    <m:r>
                      <m:rPr>
                        <m:sty m:val="bi"/>
                      </m:rPr>
                      <w:rPr>
                        <w:rFonts w:ascii="Cambria Math" w:hAnsi="Cambria Math"/>
                      </w:rPr>
                      <m:t>bg</m:t>
                    </m:r>
                  </m:sub>
                </m:sSub>
                <m:r>
                  <m:rPr>
                    <m:sty m:val="bi"/>
                  </m:rPr>
                  <w:rPr>
                    <w:rFonts w:ascii="Cambria Math" w:hAnsi="Cambria Math"/>
                  </w:rPr>
                  <m:t>=</m:t>
                </m:r>
                <m:f>
                  <m:fPr>
                    <m:ctrlPr>
                      <w:rPr>
                        <w:rFonts w:ascii="Cambria Math" w:hAnsi="Cambria Math"/>
                        <w:b w:val="0"/>
                        <w:i/>
                        <w:sz w:val="22"/>
                        <w:szCs w:val="22"/>
                      </w:rPr>
                    </m:ctrlPr>
                  </m:fPr>
                  <m:num>
                    <m:sSubSup>
                      <m:sSubSupPr>
                        <m:ctrlPr>
                          <w:rPr>
                            <w:rFonts w:ascii="Cambria Math" w:hAnsi="Cambria Math"/>
                            <w:b w:val="0"/>
                            <w:i/>
                            <w:sz w:val="22"/>
                            <w:szCs w:val="22"/>
                          </w:rPr>
                        </m:ctrlPr>
                      </m:sSubSupPr>
                      <m:e>
                        <m:r>
                          <m:rPr>
                            <m:sty m:val="bi"/>
                          </m:rPr>
                          <w:rPr>
                            <w:rFonts w:ascii="Cambria Math" w:hAnsi="Cambria Math"/>
                          </w:rPr>
                          <m:t>W</m:t>
                        </m:r>
                      </m:e>
                      <m:sub>
                        <m:r>
                          <m:rPr>
                            <m:sty m:val="bi"/>
                          </m:rPr>
                          <w:rPr>
                            <w:rFonts w:ascii="Cambria Math" w:hAnsi="Cambria Math"/>
                          </w:rPr>
                          <m:t>g</m:t>
                        </m:r>
                      </m:sub>
                      <m:sup>
                        <m:r>
                          <m:rPr>
                            <m:sty m:val="bi"/>
                          </m:rPr>
                          <w:rPr>
                            <w:rFonts w:ascii="Cambria Math" w:hAnsi="Cambria Math"/>
                          </w:rPr>
                          <m:t>*</m:t>
                        </m:r>
                      </m:sup>
                    </m:sSubSup>
                    <m:sSub>
                      <m:sSubPr>
                        <m:ctrlPr>
                          <w:rPr>
                            <w:rFonts w:ascii="Cambria Math" w:hAnsi="Cambria Math"/>
                            <w:b w:val="0"/>
                            <w:i/>
                            <w:sz w:val="22"/>
                            <w:szCs w:val="22"/>
                          </w:rPr>
                        </m:ctrlPr>
                      </m:sSubPr>
                      <m:e>
                        <m:r>
                          <m:rPr>
                            <m:sty m:val="bi"/>
                          </m:rPr>
                          <w:rPr>
                            <w:rFonts w:ascii="Cambria Math" w:hAnsi="Cambria Math"/>
                          </w:rPr>
                          <m:t>f</m:t>
                        </m:r>
                      </m:e>
                      <m:sub>
                        <m:r>
                          <m:rPr>
                            <m:sty m:val="bi"/>
                          </m:rPr>
                          <w:rPr>
                            <w:rFonts w:ascii="Cambria Math" w:hAnsi="Cambria Math"/>
                          </w:rPr>
                          <m:t>g</m:t>
                        </m:r>
                      </m:sub>
                    </m:sSub>
                    <m:r>
                      <m:rPr>
                        <m:sty m:val="bi"/>
                      </m:rPr>
                      <w:rPr>
                        <w:rFonts w:ascii="Cambria Math" w:hAnsi="Cambria Math"/>
                      </w:rPr>
                      <m:t>B</m:t>
                    </m:r>
                    <m:sSubSup>
                      <m:sSubSupPr>
                        <m:ctrlPr>
                          <w:rPr>
                            <w:rFonts w:ascii="Cambria Math" w:hAnsi="Cambria Math"/>
                            <w:b w:val="0"/>
                            <w:sz w:val="22"/>
                            <w:szCs w:val="22"/>
                          </w:rPr>
                        </m:ctrlPr>
                      </m:sSubSupPr>
                      <m:e>
                        <m:r>
                          <m:rPr>
                            <m:sty m:val="b"/>
                          </m:rPr>
                          <w:rPr>
                            <w:rFonts w:ascii="Cambria Math" w:hAnsi="Cambria Math"/>
                          </w:rPr>
                          <m:t>u</m:t>
                        </m:r>
                      </m:e>
                      <m:sub>
                        <m:r>
                          <m:rPr>
                            <m:sty m:val="b"/>
                          </m:rPr>
                          <w:rPr>
                            <w:rFonts w:ascii="Cambria Math" w:hAnsi="Cambria Math"/>
                          </w:rPr>
                          <m:t>*</m:t>
                        </m:r>
                      </m:sub>
                      <m:sup>
                        <m:r>
                          <m:rPr>
                            <m:sty m:val="b"/>
                          </m:rPr>
                          <w:rPr>
                            <w:rFonts w:ascii="Cambria Math" w:hAnsi="Cambria Math"/>
                          </w:rPr>
                          <m:t>3</m:t>
                        </m:r>
                      </m:sup>
                    </m:sSubSup>
                    <m:sSub>
                      <m:sSubPr>
                        <m:ctrlPr>
                          <w:rPr>
                            <w:rFonts w:ascii="Cambria Math" w:hAnsi="Cambria Math"/>
                            <w:b w:val="0"/>
                            <w:i/>
                            <w:sz w:val="22"/>
                            <w:szCs w:val="22"/>
                          </w:rPr>
                        </m:ctrlPr>
                      </m:sSubPr>
                      <m:e>
                        <m:r>
                          <m:rPr>
                            <m:sty m:val="bi"/>
                          </m:rPr>
                          <w:rPr>
                            <w:rFonts w:ascii="Cambria Math" w:hAnsi="Cambria Math"/>
                          </w:rPr>
                          <m:t>ρ</m:t>
                        </m:r>
                      </m:e>
                      <m:sub>
                        <m:r>
                          <m:rPr>
                            <m:sty m:val="bi"/>
                          </m:rPr>
                          <w:rPr>
                            <w:rFonts w:ascii="Cambria Math" w:hAnsi="Cambria Math"/>
                          </w:rPr>
                          <m:t>s</m:t>
                        </m:r>
                      </m:sub>
                    </m:sSub>
                  </m:num>
                  <m:den>
                    <m:r>
                      <m:rPr>
                        <m:sty m:val="bi"/>
                      </m:rPr>
                      <w:rPr>
                        <w:rFonts w:ascii="Cambria Math" w:hAnsi="Cambria Math"/>
                      </w:rPr>
                      <m:t>(s-1)g</m:t>
                    </m:r>
                  </m:den>
                </m:f>
              </m:oMath>
            </m:oMathPara>
          </w:p>
        </w:tc>
        <w:tc>
          <w:tcPr>
            <w:tcW w:w="2160" w:type="dxa"/>
            <w:vAlign w:val="center"/>
          </w:tcPr>
          <w:p w:rsidR="00B40E6A" w:rsidRPr="00D160A7" w:rsidRDefault="00DA7B45" w:rsidP="006C637E">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11</w:t>
            </w:r>
            <w:r w:rsidRPr="00D160A7">
              <w:rPr>
                <w:b w:val="0"/>
              </w:rPr>
              <w:fldChar w:fldCharType="end"/>
            </w:r>
          </w:p>
        </w:tc>
      </w:tr>
      <w:tr w:rsidR="00B40E6A" w:rsidRPr="00D160A7" w:rsidTr="00B40E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78" w:type="dxa"/>
            <w:tcBorders>
              <w:top w:val="nil"/>
              <w:left w:val="nil"/>
              <w:bottom w:val="nil"/>
              <w:right w:val="nil"/>
            </w:tcBorders>
          </w:tcPr>
          <w:p w:rsidR="00B40E6A" w:rsidRPr="00D160A7" w:rsidRDefault="00DA7B45" w:rsidP="006C637E">
            <w:pPr>
              <w:pStyle w:val="Caption"/>
              <w:rPr>
                <w:b w:val="0"/>
              </w:rPr>
            </w:pPr>
            <m:oMathPara>
              <m:oMathParaPr>
                <m:jc m:val="left"/>
              </m:oMathParaPr>
              <m:oMath>
                <m:sSub>
                  <m:sSubPr>
                    <m:ctrlPr>
                      <w:rPr>
                        <w:rFonts w:ascii="Cambria Math" w:hAnsi="Cambria Math"/>
                        <w:b w:val="0"/>
                        <w:i/>
                        <w:sz w:val="22"/>
                        <w:szCs w:val="22"/>
                      </w:rPr>
                    </m:ctrlPr>
                  </m:sSubPr>
                  <m:e>
                    <m:r>
                      <m:rPr>
                        <m:sty m:val="bi"/>
                      </m:rPr>
                      <w:rPr>
                        <w:rFonts w:ascii="Cambria Math" w:hAnsi="Cambria Math"/>
                      </w:rPr>
                      <m:t>Q</m:t>
                    </m:r>
                  </m:e>
                  <m:sub>
                    <m:r>
                      <m:rPr>
                        <m:sty m:val="bi"/>
                      </m:rPr>
                      <w:rPr>
                        <w:rFonts w:ascii="Cambria Math" w:hAnsi="Cambria Math"/>
                      </w:rPr>
                      <m:t>bs</m:t>
                    </m:r>
                  </m:sub>
                </m:sSub>
                <m:r>
                  <m:rPr>
                    <m:sty m:val="bi"/>
                  </m:rPr>
                  <w:rPr>
                    <w:rFonts w:ascii="Cambria Math" w:hAnsi="Cambria Math"/>
                  </w:rPr>
                  <m:t>=</m:t>
                </m:r>
                <m:f>
                  <m:fPr>
                    <m:ctrlPr>
                      <w:rPr>
                        <w:rFonts w:ascii="Cambria Math" w:hAnsi="Cambria Math"/>
                        <w:b w:val="0"/>
                        <w:i/>
                        <w:sz w:val="22"/>
                        <w:szCs w:val="22"/>
                      </w:rPr>
                    </m:ctrlPr>
                  </m:fPr>
                  <m:num>
                    <m:sSubSup>
                      <m:sSubSupPr>
                        <m:ctrlPr>
                          <w:rPr>
                            <w:rFonts w:ascii="Cambria Math" w:hAnsi="Cambria Math"/>
                            <w:b w:val="0"/>
                            <w:i/>
                            <w:sz w:val="22"/>
                            <w:szCs w:val="22"/>
                          </w:rPr>
                        </m:ctrlPr>
                      </m:sSubSupPr>
                      <m:e>
                        <m:r>
                          <m:rPr>
                            <m:sty m:val="bi"/>
                          </m:rPr>
                          <w:rPr>
                            <w:rFonts w:ascii="Cambria Math" w:hAnsi="Cambria Math"/>
                          </w:rPr>
                          <m:t>W</m:t>
                        </m:r>
                      </m:e>
                      <m:sub>
                        <m:r>
                          <m:rPr>
                            <m:sty m:val="bi"/>
                          </m:rPr>
                          <w:rPr>
                            <w:rFonts w:ascii="Cambria Math" w:hAnsi="Cambria Math"/>
                          </w:rPr>
                          <m:t>s</m:t>
                        </m:r>
                      </m:sub>
                      <m:sup>
                        <m:r>
                          <m:rPr>
                            <m:sty m:val="bi"/>
                          </m:rPr>
                          <w:rPr>
                            <w:rFonts w:ascii="Cambria Math" w:hAnsi="Cambria Math"/>
                          </w:rPr>
                          <m:t>*</m:t>
                        </m:r>
                      </m:sup>
                    </m:sSubSup>
                    <m:sSub>
                      <m:sSubPr>
                        <m:ctrlPr>
                          <w:rPr>
                            <w:rFonts w:ascii="Cambria Math" w:hAnsi="Cambria Math"/>
                            <w:b w:val="0"/>
                            <w:i/>
                            <w:sz w:val="22"/>
                            <w:szCs w:val="22"/>
                          </w:rPr>
                        </m:ctrlPr>
                      </m:sSubPr>
                      <m:e>
                        <m:r>
                          <m:rPr>
                            <m:sty m:val="bi"/>
                          </m:rPr>
                          <w:rPr>
                            <w:rFonts w:ascii="Cambria Math" w:hAnsi="Cambria Math"/>
                          </w:rPr>
                          <m:t>f</m:t>
                        </m:r>
                      </m:e>
                      <m:sub>
                        <m:r>
                          <m:rPr>
                            <m:sty m:val="bi"/>
                          </m:rPr>
                          <w:rPr>
                            <w:rFonts w:ascii="Cambria Math" w:hAnsi="Cambria Math"/>
                          </w:rPr>
                          <m:t>s</m:t>
                        </m:r>
                      </m:sub>
                    </m:sSub>
                    <m:r>
                      <m:rPr>
                        <m:sty m:val="bi"/>
                      </m:rPr>
                      <w:rPr>
                        <w:rFonts w:ascii="Cambria Math" w:hAnsi="Cambria Math"/>
                      </w:rPr>
                      <m:t>B</m:t>
                    </m:r>
                    <m:sSubSup>
                      <m:sSubSupPr>
                        <m:ctrlPr>
                          <w:rPr>
                            <w:rFonts w:ascii="Cambria Math" w:hAnsi="Cambria Math"/>
                            <w:b w:val="0"/>
                            <w:sz w:val="22"/>
                            <w:szCs w:val="22"/>
                          </w:rPr>
                        </m:ctrlPr>
                      </m:sSubSupPr>
                      <m:e>
                        <m:r>
                          <m:rPr>
                            <m:sty m:val="b"/>
                          </m:rPr>
                          <w:rPr>
                            <w:rFonts w:ascii="Cambria Math" w:hAnsi="Cambria Math"/>
                          </w:rPr>
                          <m:t>u</m:t>
                        </m:r>
                      </m:e>
                      <m:sub>
                        <m:r>
                          <m:rPr>
                            <m:sty m:val="b"/>
                          </m:rPr>
                          <w:rPr>
                            <w:rFonts w:ascii="Cambria Math" w:hAnsi="Cambria Math"/>
                          </w:rPr>
                          <m:t>*</m:t>
                        </m:r>
                      </m:sub>
                      <m:sup>
                        <m:r>
                          <m:rPr>
                            <m:sty m:val="b"/>
                          </m:rPr>
                          <w:rPr>
                            <w:rFonts w:ascii="Cambria Math" w:hAnsi="Cambria Math"/>
                          </w:rPr>
                          <m:t>3</m:t>
                        </m:r>
                      </m:sup>
                    </m:sSubSup>
                    <m:sSub>
                      <m:sSubPr>
                        <m:ctrlPr>
                          <w:rPr>
                            <w:rFonts w:ascii="Cambria Math" w:hAnsi="Cambria Math"/>
                            <w:b w:val="0"/>
                            <w:i/>
                            <w:sz w:val="22"/>
                            <w:szCs w:val="22"/>
                          </w:rPr>
                        </m:ctrlPr>
                      </m:sSubPr>
                      <m:e>
                        <m:r>
                          <m:rPr>
                            <m:sty m:val="bi"/>
                          </m:rPr>
                          <w:rPr>
                            <w:rFonts w:ascii="Cambria Math" w:hAnsi="Cambria Math"/>
                          </w:rPr>
                          <m:t>ρ</m:t>
                        </m:r>
                      </m:e>
                      <m:sub>
                        <m:r>
                          <m:rPr>
                            <m:sty m:val="bi"/>
                          </m:rPr>
                          <w:rPr>
                            <w:rFonts w:ascii="Cambria Math" w:hAnsi="Cambria Math"/>
                          </w:rPr>
                          <m:t>s</m:t>
                        </m:r>
                      </m:sub>
                    </m:sSub>
                  </m:num>
                  <m:den>
                    <m:r>
                      <m:rPr>
                        <m:sty m:val="bi"/>
                      </m:rPr>
                      <w:rPr>
                        <w:rFonts w:ascii="Cambria Math" w:hAnsi="Cambria Math"/>
                      </w:rPr>
                      <m:t>(s-1)g</m:t>
                    </m:r>
                  </m:den>
                </m:f>
              </m:oMath>
            </m:oMathPara>
          </w:p>
        </w:tc>
        <w:tc>
          <w:tcPr>
            <w:tcW w:w="2160" w:type="dxa"/>
            <w:tcBorders>
              <w:top w:val="nil"/>
              <w:left w:val="nil"/>
              <w:bottom w:val="nil"/>
              <w:right w:val="nil"/>
            </w:tcBorders>
            <w:vAlign w:val="center"/>
          </w:tcPr>
          <w:p w:rsidR="00B40E6A" w:rsidRPr="00D160A7" w:rsidRDefault="00DA7B45" w:rsidP="00B40E6A">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12</w:t>
            </w:r>
            <w:r w:rsidRPr="00D160A7">
              <w:rPr>
                <w:b w:val="0"/>
              </w:rPr>
              <w:fldChar w:fldCharType="end"/>
            </w:r>
          </w:p>
        </w:tc>
      </w:tr>
    </w:tbl>
    <w:p w:rsidR="00B40E6A" w:rsidRPr="00D160A7" w:rsidRDefault="00B40E6A" w:rsidP="00BA0ECF">
      <w:pPr>
        <w:spacing w:after="0"/>
        <w:ind w:left="720" w:hanging="360"/>
      </w:pPr>
    </w:p>
    <w:p w:rsidR="00BA0ECF" w:rsidRPr="00D160A7" w:rsidRDefault="00BA0ECF" w:rsidP="00BA0ECF">
      <w:pPr>
        <w:spacing w:after="0"/>
        <w:ind w:left="720" w:hanging="360"/>
      </w:pPr>
      <w:r w:rsidRPr="00D160A7">
        <w:t>Where,</w:t>
      </w:r>
    </w:p>
    <w:p w:rsidR="00BA0ECF" w:rsidRPr="00D160A7" w:rsidRDefault="00DA7B45" w:rsidP="00BA0ECF">
      <w:pPr>
        <w:spacing w:after="0"/>
        <w:ind w:firstLine="720"/>
      </w:pPr>
      <m:oMath>
        <m:sSubSup>
          <m:sSubSupPr>
            <m:ctrlPr>
              <w:rPr>
                <w:rFonts w:ascii="Cambria Math" w:hAnsi="Cambria Math"/>
                <w:i/>
                <w:sz w:val="22"/>
                <w:szCs w:val="22"/>
              </w:rPr>
            </m:ctrlPr>
          </m:sSubSupPr>
          <m:e>
            <m:r>
              <w:rPr>
                <w:rFonts w:ascii="Cambria Math" w:hAnsi="Cambria Math"/>
              </w:rPr>
              <m:t>W</m:t>
            </m:r>
          </m:e>
          <m:sub>
            <m:r>
              <w:rPr>
                <w:rFonts w:ascii="Cambria Math" w:hAnsi="Cambria Math"/>
              </w:rPr>
              <m:t>g</m:t>
            </m:r>
          </m:sub>
          <m:sup>
            <m:r>
              <w:rPr>
                <w:rFonts w:ascii="Cambria Math" w:hAnsi="Cambria Math"/>
              </w:rPr>
              <m:t>*</m:t>
            </m:r>
          </m:sup>
        </m:sSubSup>
      </m:oMath>
      <w:r w:rsidR="00BA0ECF" w:rsidRPr="00D160A7">
        <w:t xml:space="preserve"> = Dimensionless bedload transport ra</w:t>
      </w:r>
      <w:proofErr w:type="spellStart"/>
      <w:r w:rsidR="00C870D2" w:rsidRPr="00D160A7">
        <w:t>n</w:t>
      </w:r>
      <w:r w:rsidR="00BA0ECF" w:rsidRPr="00D160A7">
        <w:t>ge</w:t>
      </w:r>
      <w:proofErr w:type="spellEnd"/>
      <w:r w:rsidR="00BA0ECF" w:rsidRPr="00D160A7">
        <w:t xml:space="preserve"> for the gravel fraction, </w:t>
      </w:r>
      <w:r>
        <w:fldChar w:fldCharType="begin"/>
      </w:r>
      <w:r>
        <w:instrText xml:space="preserve"> REF _Ref362445154  \* MERGEFORMAT </w:instrText>
      </w:r>
      <w:r>
        <w:fldChar w:fldCharType="separate"/>
      </w:r>
      <w:proofErr w:type="spellStart"/>
      <w:r w:rsidR="00C72D54" w:rsidRPr="00C72D54">
        <w:rPr>
          <w:noProof/>
        </w:rPr>
        <w:t>IV</w:t>
      </w:r>
      <w:proofErr w:type="gramStart"/>
      <w:r w:rsidR="00C72D54" w:rsidRPr="00C72D54">
        <w:t>:</w:t>
      </w:r>
      <w:r w:rsidR="00C72D54" w:rsidRPr="00C72D54">
        <w:rPr>
          <w:noProof/>
        </w:rPr>
        <w:t>15</w:t>
      </w:r>
      <w:proofErr w:type="spellEnd"/>
      <w:proofErr w:type="gramEnd"/>
      <w:r>
        <w:fldChar w:fldCharType="end"/>
      </w:r>
    </w:p>
    <w:p w:rsidR="00BA0ECF" w:rsidRPr="00D160A7" w:rsidRDefault="00DA7B45" w:rsidP="00BA0ECF">
      <w:pPr>
        <w:spacing w:after="0"/>
        <w:ind w:firstLine="720"/>
      </w:pPr>
      <m:oMath>
        <m:sSubSup>
          <m:sSubSupPr>
            <m:ctrlPr>
              <w:rPr>
                <w:rFonts w:ascii="Cambria Math" w:hAnsi="Cambria Math"/>
                <w:i/>
                <w:sz w:val="22"/>
                <w:szCs w:val="22"/>
              </w:rPr>
            </m:ctrlPr>
          </m:sSubSupPr>
          <m:e>
            <m:r>
              <w:rPr>
                <w:rFonts w:ascii="Cambria Math" w:hAnsi="Cambria Math"/>
              </w:rPr>
              <m:t>W</m:t>
            </m:r>
          </m:e>
          <m:sub>
            <m:r>
              <w:rPr>
                <w:rFonts w:ascii="Cambria Math" w:hAnsi="Cambria Math"/>
              </w:rPr>
              <m:t>s</m:t>
            </m:r>
          </m:sub>
          <m:sup>
            <m:r>
              <w:rPr>
                <w:rFonts w:ascii="Cambria Math" w:hAnsi="Cambria Math"/>
              </w:rPr>
              <m:t>*</m:t>
            </m:r>
          </m:sup>
        </m:sSubSup>
      </m:oMath>
      <w:r w:rsidR="00BA0ECF" w:rsidRPr="00D160A7">
        <w:t xml:space="preserve"> = Dimensionless bedload transport ra</w:t>
      </w:r>
      <w:proofErr w:type="spellStart"/>
      <w:r w:rsidR="00C870D2" w:rsidRPr="00D160A7">
        <w:t>n</w:t>
      </w:r>
      <w:r w:rsidR="00BA0ECF" w:rsidRPr="00D160A7">
        <w:t>ge</w:t>
      </w:r>
      <w:proofErr w:type="spellEnd"/>
      <w:r w:rsidR="00BA0ECF" w:rsidRPr="00D160A7">
        <w:t xml:space="preserve"> for the sand fraction, </w:t>
      </w:r>
      <w:r>
        <w:fldChar w:fldCharType="begin"/>
      </w:r>
      <w:r>
        <w:instrText xml:space="preserve"> REF _Ref362445159  \* MERGEFORMAT </w:instrText>
      </w:r>
      <w:r>
        <w:fldChar w:fldCharType="separate"/>
      </w:r>
      <w:proofErr w:type="spellStart"/>
      <w:r w:rsidR="00C72D54" w:rsidRPr="00C72D54">
        <w:rPr>
          <w:noProof/>
        </w:rPr>
        <w:t>IV</w:t>
      </w:r>
      <w:proofErr w:type="gramStart"/>
      <w:r w:rsidR="00C72D54" w:rsidRPr="00C72D54">
        <w:t>:</w:t>
      </w:r>
      <w:r w:rsidR="00C72D54" w:rsidRPr="00C72D54">
        <w:rPr>
          <w:noProof/>
        </w:rPr>
        <w:t>16</w:t>
      </w:r>
      <w:proofErr w:type="spellEnd"/>
      <w:proofErr w:type="gramEnd"/>
      <w:r>
        <w:fldChar w:fldCharType="end"/>
      </w:r>
    </w:p>
    <w:p w:rsidR="00BA0ECF" w:rsidRPr="00D160A7" w:rsidRDefault="00DA7B45" w:rsidP="00BA0ECF">
      <w:pPr>
        <w:spacing w:after="0"/>
        <w:ind w:firstLine="720"/>
      </w:pPr>
      <m:oMath>
        <m:sSub>
          <m:sSubPr>
            <m:ctrlPr>
              <w:rPr>
                <w:rFonts w:ascii="Cambria Math" w:hAnsi="Cambria Math"/>
                <w:i/>
                <w:sz w:val="22"/>
                <w:szCs w:val="22"/>
              </w:rPr>
            </m:ctrlPr>
          </m:sSubPr>
          <m:e>
            <m:r>
              <w:rPr>
                <w:rFonts w:ascii="Cambria Math" w:hAnsi="Cambria Math"/>
              </w:rPr>
              <m:t>f</m:t>
            </m:r>
          </m:e>
          <m:sub>
            <m:r>
              <w:rPr>
                <w:rFonts w:ascii="Cambria Math" w:hAnsi="Cambria Math"/>
              </w:rPr>
              <m:t>g</m:t>
            </m:r>
          </m:sub>
        </m:sSub>
      </m:oMath>
      <w:r w:rsidR="00BA0ECF" w:rsidRPr="00D160A7">
        <w:t xml:space="preserve"> = Fraction of gravel in the bedload material</w:t>
      </w:r>
    </w:p>
    <w:p w:rsidR="00BA0ECF" w:rsidRPr="00D160A7" w:rsidRDefault="00DA7B45" w:rsidP="00BA0ECF">
      <w:pPr>
        <w:ind w:firstLine="720"/>
      </w:pPr>
      <m:oMath>
        <m:sSub>
          <m:sSubPr>
            <m:ctrlPr>
              <w:rPr>
                <w:rFonts w:ascii="Cambria Math" w:hAnsi="Cambria Math"/>
                <w:i/>
                <w:sz w:val="22"/>
                <w:szCs w:val="22"/>
              </w:rPr>
            </m:ctrlPr>
          </m:sSubPr>
          <m:e>
            <m:r>
              <w:rPr>
                <w:rFonts w:ascii="Cambria Math" w:hAnsi="Cambria Math"/>
              </w:rPr>
              <m:t>f</m:t>
            </m:r>
          </m:e>
          <m:sub>
            <m:r>
              <w:rPr>
                <w:rFonts w:ascii="Cambria Math" w:hAnsi="Cambria Math"/>
              </w:rPr>
              <m:t>s</m:t>
            </m:r>
          </m:sub>
        </m:sSub>
      </m:oMath>
      <w:r w:rsidR="00BA0ECF" w:rsidRPr="00D160A7">
        <w:t xml:space="preserve"> = Fraction of sand in the bedload material</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160"/>
      </w:tblGrid>
      <w:tr w:rsidR="00584586" w:rsidRPr="00D160A7" w:rsidTr="00284104">
        <w:tc>
          <w:tcPr>
            <w:tcW w:w="6678" w:type="dxa"/>
          </w:tcPr>
          <w:p w:rsidR="00584586" w:rsidRPr="00D160A7" w:rsidRDefault="00DA7B45" w:rsidP="00284104">
            <w:pPr>
              <w:pStyle w:val="Caption"/>
              <w:rPr>
                <w:b w:val="0"/>
                <w:sz w:val="22"/>
                <w:szCs w:val="22"/>
              </w:rPr>
            </w:pPr>
            <m:oMathPara>
              <m:oMathParaPr>
                <m:jc m:val="left"/>
              </m:oMathParaPr>
              <m:oMath>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g</m:t>
                    </m:r>
                  </m:sub>
                </m:sSub>
                <m:r>
                  <m:rPr>
                    <m:sty m:val="b"/>
                  </m:rPr>
                  <w:rPr>
                    <w:rFonts w:ascii="Cambria Math" w:hAnsi="Cambria Math"/>
                  </w:rPr>
                  <m:t>=</m:t>
                </m:r>
                <m:f>
                  <m:fPr>
                    <m:ctrlPr>
                      <w:rPr>
                        <w:rFonts w:ascii="Cambria Math" w:hAnsi="Cambria Math"/>
                        <w:b w:val="0"/>
                        <w:sz w:val="22"/>
                        <w:szCs w:val="22"/>
                      </w:rPr>
                    </m:ctrlPr>
                  </m:fPr>
                  <m:num>
                    <m:r>
                      <m:rPr>
                        <m:sty m:val="b"/>
                      </m:rPr>
                      <w:rPr>
                        <w:rFonts w:ascii="Cambria Math" w:hAnsi="Cambria Math"/>
                      </w:rPr>
                      <m:t>τ</m:t>
                    </m:r>
                  </m:num>
                  <m:den>
                    <m:sSub>
                      <m:sSubPr>
                        <m:ctrlPr>
                          <w:rPr>
                            <w:rFonts w:ascii="Cambria Math" w:hAnsi="Cambria Math"/>
                            <w:b w:val="0"/>
                            <w:sz w:val="22"/>
                            <w:szCs w:val="22"/>
                          </w:rPr>
                        </m:ctrlPr>
                      </m:sSubPr>
                      <m:e>
                        <m:r>
                          <m:rPr>
                            <m:sty m:val="b"/>
                          </m:rPr>
                          <w:rPr>
                            <w:rFonts w:ascii="Cambria Math" w:hAnsi="Cambria Math"/>
                          </w:rPr>
                          <m:t>τ</m:t>
                        </m:r>
                      </m:e>
                      <m:sub>
                        <m:r>
                          <m:rPr>
                            <m:sty m:val="b"/>
                          </m:rPr>
                          <w:rPr>
                            <w:rFonts w:ascii="Cambria Math" w:hAnsi="Cambria Math"/>
                          </w:rPr>
                          <m:t>rg</m:t>
                        </m:r>
                      </m:sub>
                    </m:sSub>
                  </m:den>
                </m:f>
              </m:oMath>
            </m:oMathPara>
          </w:p>
        </w:tc>
        <w:tc>
          <w:tcPr>
            <w:tcW w:w="2160" w:type="dxa"/>
            <w:vAlign w:val="center"/>
          </w:tcPr>
          <w:p w:rsidR="00584586" w:rsidRPr="00D160A7" w:rsidRDefault="00DA7B45" w:rsidP="00284104">
            <w:pPr>
              <w:pStyle w:val="Caption"/>
              <w:spacing w:before="0" w:after="0"/>
              <w:ind w:right="-18"/>
              <w:jc w:val="right"/>
              <w:rPr>
                <w:b w:val="0"/>
              </w:rPr>
            </w:pPr>
            <w:r w:rsidRPr="00D160A7">
              <w:rPr>
                <w:b w:val="0"/>
              </w:rPr>
              <w:fldChar w:fldCharType="begin"/>
            </w:r>
            <w:r w:rsidR="00584586"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584586" w:rsidRPr="00D160A7">
              <w:rPr>
                <w:b w:val="0"/>
              </w:rPr>
              <w:t>:</w:t>
            </w:r>
            <w:r w:rsidRPr="00D160A7">
              <w:rPr>
                <w:b w:val="0"/>
              </w:rPr>
              <w:fldChar w:fldCharType="begin"/>
            </w:r>
            <w:r w:rsidR="00584586" w:rsidRPr="00D160A7">
              <w:rPr>
                <w:b w:val="0"/>
              </w:rPr>
              <w:instrText xml:space="preserve"> SEQ Equation \* ARABIC \s 1 </w:instrText>
            </w:r>
            <w:r w:rsidRPr="00D160A7">
              <w:rPr>
                <w:b w:val="0"/>
              </w:rPr>
              <w:fldChar w:fldCharType="separate"/>
            </w:r>
            <w:r w:rsidR="00C72D54">
              <w:rPr>
                <w:b w:val="0"/>
                <w:noProof/>
              </w:rPr>
              <w:t>13</w:t>
            </w:r>
            <w:r w:rsidRPr="00D160A7">
              <w:rPr>
                <w:b w:val="0"/>
              </w:rPr>
              <w:fldChar w:fldCharType="end"/>
            </w:r>
          </w:p>
        </w:tc>
      </w:tr>
      <w:tr w:rsidR="00584586" w:rsidRPr="00D160A7" w:rsidTr="00284104">
        <w:tc>
          <w:tcPr>
            <w:tcW w:w="6678" w:type="dxa"/>
          </w:tcPr>
          <w:p w:rsidR="00584586" w:rsidRPr="00D160A7" w:rsidRDefault="00DA7B45" w:rsidP="00284104">
            <w:pPr>
              <w:pStyle w:val="Caption"/>
              <w:rPr>
                <w:b w:val="0"/>
                <w:sz w:val="22"/>
                <w:szCs w:val="22"/>
              </w:rPr>
            </w:pPr>
            <m:oMathPara>
              <m:oMathParaPr>
                <m:jc m:val="left"/>
              </m:oMathParaPr>
              <m:oMath>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s</m:t>
                    </m:r>
                  </m:sub>
                </m:sSub>
                <m:r>
                  <m:rPr>
                    <m:sty m:val="b"/>
                  </m:rPr>
                  <w:rPr>
                    <w:rFonts w:ascii="Cambria Math" w:hAnsi="Cambria Math"/>
                  </w:rPr>
                  <m:t>=</m:t>
                </m:r>
                <m:f>
                  <m:fPr>
                    <m:ctrlPr>
                      <w:rPr>
                        <w:rFonts w:ascii="Cambria Math" w:hAnsi="Cambria Math"/>
                        <w:b w:val="0"/>
                        <w:sz w:val="22"/>
                        <w:szCs w:val="22"/>
                      </w:rPr>
                    </m:ctrlPr>
                  </m:fPr>
                  <m:num>
                    <m:r>
                      <m:rPr>
                        <m:sty m:val="b"/>
                      </m:rPr>
                      <w:rPr>
                        <w:rFonts w:ascii="Cambria Math" w:hAnsi="Cambria Math"/>
                      </w:rPr>
                      <m:t>τ</m:t>
                    </m:r>
                  </m:num>
                  <m:den>
                    <m:sSub>
                      <m:sSubPr>
                        <m:ctrlPr>
                          <w:rPr>
                            <w:rFonts w:ascii="Cambria Math" w:hAnsi="Cambria Math"/>
                            <w:b w:val="0"/>
                            <w:sz w:val="22"/>
                            <w:szCs w:val="22"/>
                          </w:rPr>
                        </m:ctrlPr>
                      </m:sSubPr>
                      <m:e>
                        <m:r>
                          <m:rPr>
                            <m:sty m:val="b"/>
                          </m:rPr>
                          <w:rPr>
                            <w:rFonts w:ascii="Cambria Math" w:hAnsi="Cambria Math"/>
                          </w:rPr>
                          <m:t>τ</m:t>
                        </m:r>
                      </m:e>
                      <m:sub>
                        <m:r>
                          <m:rPr>
                            <m:sty m:val="b"/>
                          </m:rPr>
                          <w:rPr>
                            <w:rFonts w:ascii="Cambria Math" w:hAnsi="Cambria Math"/>
                          </w:rPr>
                          <m:t>rs</m:t>
                        </m:r>
                      </m:sub>
                    </m:sSub>
                  </m:den>
                </m:f>
              </m:oMath>
            </m:oMathPara>
          </w:p>
        </w:tc>
        <w:bookmarkStart w:id="291" w:name="_Ref362445175"/>
        <w:tc>
          <w:tcPr>
            <w:tcW w:w="2160" w:type="dxa"/>
            <w:vAlign w:val="center"/>
          </w:tcPr>
          <w:p w:rsidR="00584586" w:rsidRPr="00D160A7" w:rsidRDefault="00DA7B45" w:rsidP="00284104">
            <w:pPr>
              <w:pStyle w:val="Caption"/>
              <w:spacing w:before="0" w:after="0"/>
              <w:ind w:right="-18"/>
              <w:jc w:val="right"/>
              <w:rPr>
                <w:b w:val="0"/>
              </w:rPr>
            </w:pPr>
            <w:r w:rsidRPr="00D160A7">
              <w:rPr>
                <w:b w:val="0"/>
              </w:rPr>
              <w:fldChar w:fldCharType="begin"/>
            </w:r>
            <w:r w:rsidR="00584586"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584586" w:rsidRPr="00D160A7">
              <w:rPr>
                <w:b w:val="0"/>
              </w:rPr>
              <w:t>:</w:t>
            </w:r>
            <w:r w:rsidRPr="00D160A7">
              <w:rPr>
                <w:b w:val="0"/>
              </w:rPr>
              <w:fldChar w:fldCharType="begin"/>
            </w:r>
            <w:r w:rsidR="00584586" w:rsidRPr="00D160A7">
              <w:rPr>
                <w:b w:val="0"/>
              </w:rPr>
              <w:instrText xml:space="preserve"> SEQ Equation \* ARABIC \s 1 </w:instrText>
            </w:r>
            <w:r w:rsidRPr="00D160A7">
              <w:rPr>
                <w:b w:val="0"/>
              </w:rPr>
              <w:fldChar w:fldCharType="separate"/>
            </w:r>
            <w:r w:rsidR="00C72D54">
              <w:rPr>
                <w:b w:val="0"/>
                <w:noProof/>
              </w:rPr>
              <w:t>14</w:t>
            </w:r>
            <w:r w:rsidRPr="00D160A7">
              <w:rPr>
                <w:b w:val="0"/>
              </w:rPr>
              <w:fldChar w:fldCharType="end"/>
            </w:r>
            <w:bookmarkEnd w:id="291"/>
          </w:p>
        </w:tc>
      </w:tr>
      <w:tr w:rsidR="00584586" w:rsidRPr="00D160A7" w:rsidTr="00B40E6A">
        <w:tc>
          <w:tcPr>
            <w:tcW w:w="6678" w:type="dxa"/>
            <w:vAlign w:val="center"/>
          </w:tcPr>
          <w:p w:rsidR="00584586" w:rsidRPr="00D160A7" w:rsidRDefault="00DA7B45" w:rsidP="006C637E">
            <w:pPr>
              <w:pStyle w:val="Caption"/>
              <w:rPr>
                <w:b w:val="0"/>
              </w:rPr>
            </w:pPr>
            <m:oMathPara>
              <m:oMathParaPr>
                <m:jc m:val="left"/>
              </m:oMathParaPr>
              <m:oMath>
                <m:sSubSup>
                  <m:sSubSupPr>
                    <m:ctrlPr>
                      <w:rPr>
                        <w:rFonts w:ascii="Cambria Math" w:hAnsi="Cambria Math"/>
                        <w:b w:val="0"/>
                        <w:sz w:val="22"/>
                        <w:szCs w:val="22"/>
                      </w:rPr>
                    </m:ctrlPr>
                  </m:sSubSupPr>
                  <m:e>
                    <m:r>
                      <m:rPr>
                        <m:sty m:val="b"/>
                      </m:rPr>
                      <w:rPr>
                        <w:rFonts w:ascii="Cambria Math" w:hAnsi="Cambria Math"/>
                      </w:rPr>
                      <m:t>W</m:t>
                    </m:r>
                  </m:e>
                  <m:sub>
                    <m:r>
                      <m:rPr>
                        <m:sty m:val="bi"/>
                      </m:rPr>
                      <w:rPr>
                        <w:rFonts w:ascii="Cambria Math" w:hAnsi="Cambria Math"/>
                      </w:rPr>
                      <m:t>g</m:t>
                    </m:r>
                  </m:sub>
                  <m:sup>
                    <m:r>
                      <m:rPr>
                        <m:sty m:val="b"/>
                      </m:rPr>
                      <w:rPr>
                        <w:rFonts w:ascii="Cambria Math" w:hAnsi="Cambria Math"/>
                      </w:rPr>
                      <m:t>*</m:t>
                    </m:r>
                  </m:sup>
                </m:sSubSup>
                <m:r>
                  <m:rPr>
                    <m:sty m:val="b"/>
                  </m:rPr>
                  <w:rPr>
                    <w:rFonts w:ascii="Cambria Math" w:hAnsi="Cambria Math"/>
                  </w:rPr>
                  <m:t>=</m:t>
                </m:r>
                <m:d>
                  <m:dPr>
                    <m:begChr m:val="{"/>
                    <m:endChr m:val="}"/>
                    <m:ctrlPr>
                      <w:rPr>
                        <w:rFonts w:ascii="Cambria Math" w:hAnsi="Cambria Math"/>
                        <w:b w:val="0"/>
                        <w:sz w:val="22"/>
                        <w:szCs w:val="22"/>
                      </w:rPr>
                    </m:ctrlPr>
                  </m:dPr>
                  <m:e>
                    <m:eqArr>
                      <m:eqArrPr>
                        <m:ctrlPr>
                          <w:rPr>
                            <w:rFonts w:ascii="Cambria Math" w:hAnsi="Cambria Math"/>
                            <w:b w:val="0"/>
                            <w:sz w:val="22"/>
                            <w:szCs w:val="22"/>
                          </w:rPr>
                        </m:ctrlPr>
                      </m:eqArrPr>
                      <m:e>
                        <m:r>
                          <m:rPr>
                            <m:sty m:val="b"/>
                          </m:rPr>
                          <w:rPr>
                            <w:rFonts w:ascii="Cambria Math" w:hAnsi="Cambria Math"/>
                          </w:rPr>
                          <m:t>11.2</m:t>
                        </m:r>
                        <m:sSup>
                          <m:sSupPr>
                            <m:ctrlPr>
                              <w:rPr>
                                <w:rFonts w:ascii="Cambria Math" w:hAnsi="Cambria Math"/>
                                <w:b w:val="0"/>
                                <w:sz w:val="22"/>
                                <w:szCs w:val="22"/>
                              </w:rPr>
                            </m:ctrlPr>
                          </m:sSupPr>
                          <m:e>
                            <m:d>
                              <m:dPr>
                                <m:ctrlPr>
                                  <w:rPr>
                                    <w:rFonts w:ascii="Cambria Math" w:hAnsi="Cambria Math"/>
                                    <w:b w:val="0"/>
                                    <w:sz w:val="22"/>
                                    <w:szCs w:val="22"/>
                                  </w:rPr>
                                </m:ctrlPr>
                              </m:dPr>
                              <m:e>
                                <m:r>
                                  <m:rPr>
                                    <m:sty m:val="b"/>
                                  </m:rPr>
                                  <w:rPr>
                                    <w:rFonts w:ascii="Cambria Math" w:hAnsi="Cambria Math"/>
                                  </w:rPr>
                                  <m:t>1-</m:t>
                                </m:r>
                                <m:f>
                                  <m:fPr>
                                    <m:ctrlPr>
                                      <w:rPr>
                                        <w:rFonts w:ascii="Cambria Math" w:hAnsi="Cambria Math"/>
                                        <w:b w:val="0"/>
                                        <w:sz w:val="22"/>
                                        <w:szCs w:val="22"/>
                                      </w:rPr>
                                    </m:ctrlPr>
                                  </m:fPr>
                                  <m:num>
                                    <m:r>
                                      <m:rPr>
                                        <m:sty m:val="b"/>
                                      </m:rPr>
                                      <w:rPr>
                                        <w:rFonts w:ascii="Cambria Math" w:hAnsi="Cambria Math"/>
                                      </w:rPr>
                                      <m:t>0.846</m:t>
                                    </m:r>
                                  </m:num>
                                  <m:den>
                                    <m:sSub>
                                      <m:sSubPr>
                                        <m:ctrlPr>
                                          <w:rPr>
                                            <w:rFonts w:ascii="Cambria Math" w:hAnsi="Cambria Math"/>
                                            <w:b w:val="0"/>
                                            <w:sz w:val="22"/>
                                            <w:szCs w:val="22"/>
                                          </w:rPr>
                                        </m:ctrlPr>
                                      </m:sSubPr>
                                      <m:e>
                                        <m:r>
                                          <m:rPr>
                                            <m:sty m:val="bi"/>
                                          </m:rPr>
                                          <w:rPr>
                                            <w:rFonts w:ascii="Cambria Math" w:hAnsi="Cambria Math"/>
                                          </w:rPr>
                                          <m:t>ϕ</m:t>
                                        </m:r>
                                      </m:e>
                                      <m:sub>
                                        <m:r>
                                          <m:rPr>
                                            <m:sty m:val="bi"/>
                                          </m:rPr>
                                          <w:rPr>
                                            <w:rFonts w:ascii="Cambria Math" w:hAnsi="Cambria Math"/>
                                          </w:rPr>
                                          <m:t>g</m:t>
                                        </m:r>
                                      </m:sub>
                                    </m:sSub>
                                  </m:den>
                                </m:f>
                              </m:e>
                            </m:d>
                          </m:e>
                          <m:sup>
                            <m:r>
                              <m:rPr>
                                <m:sty m:val="b"/>
                              </m:rPr>
                              <w:rPr>
                                <w:rFonts w:ascii="Cambria Math" w:hAnsi="Cambria Math"/>
                              </w:rPr>
                              <m:t>4.5</m:t>
                            </m:r>
                          </m:sup>
                        </m:sSup>
                        <m:r>
                          <m:rPr>
                            <m:sty m:val="b"/>
                          </m:rPr>
                          <w:rPr>
                            <w:rFonts w:ascii="Cambria Math" w:hAnsi="Cambria Math"/>
                          </w:rPr>
                          <m:t xml:space="preserve">                    for </m:t>
                        </m:r>
                        <m:sSub>
                          <m:sSubPr>
                            <m:ctrlPr>
                              <w:rPr>
                                <w:rFonts w:ascii="Cambria Math" w:hAnsi="Cambria Math"/>
                                <w:b w:val="0"/>
                                <w:sz w:val="22"/>
                                <w:szCs w:val="22"/>
                              </w:rPr>
                            </m:ctrlPr>
                          </m:sSubPr>
                          <m:e>
                            <m:r>
                              <m:rPr>
                                <m:sty m:val="bi"/>
                              </m:rPr>
                              <w:rPr>
                                <w:rFonts w:ascii="Cambria Math" w:hAnsi="Cambria Math"/>
                              </w:rPr>
                              <m:t>ϕ</m:t>
                            </m:r>
                          </m:e>
                          <m:sub>
                            <m:r>
                              <m:rPr>
                                <m:sty m:val="bi"/>
                              </m:rPr>
                              <w:rPr>
                                <w:rFonts w:ascii="Cambria Math" w:hAnsi="Cambria Math"/>
                              </w:rPr>
                              <m:t>g</m:t>
                            </m:r>
                          </m:sub>
                        </m:sSub>
                        <m:r>
                          <m:rPr>
                            <m:sty m:val="b"/>
                          </m:rPr>
                          <w:rPr>
                            <w:rFonts w:ascii="Cambria Math" w:hAnsi="Cambria Math"/>
                          </w:rPr>
                          <m:t>&lt;</m:t>
                        </m:r>
                        <m:r>
                          <m:rPr>
                            <m:sty m:val="bi"/>
                          </m:rPr>
                          <w:rPr>
                            <w:rFonts w:ascii="Cambria Math" w:hAnsi="Cambria Math"/>
                          </w:rPr>
                          <m:t>1</m:t>
                        </m:r>
                      </m:e>
                      <m:e>
                        <m:r>
                          <m:rPr>
                            <m:sty m:val="b"/>
                          </m:rPr>
                          <w:rPr>
                            <w:rFonts w:ascii="Cambria Math" w:hAnsi="Cambria Math"/>
                          </w:rPr>
                          <m:t>0.0025</m:t>
                        </m:r>
                        <m:sSubSup>
                          <m:sSubSupPr>
                            <m:ctrlPr>
                              <w:rPr>
                                <w:rFonts w:ascii="Cambria Math" w:hAnsi="Cambria Math"/>
                                <w:b w:val="0"/>
                                <w:sz w:val="22"/>
                                <w:szCs w:val="22"/>
                              </w:rPr>
                            </m:ctrlPr>
                          </m:sSubSupPr>
                          <m:e>
                            <m:r>
                              <m:rPr>
                                <m:sty m:val="bi"/>
                              </m:rPr>
                              <w:rPr>
                                <w:rFonts w:ascii="Cambria Math" w:hAnsi="Cambria Math"/>
                              </w:rPr>
                              <m:t>ϕ</m:t>
                            </m:r>
                          </m:e>
                          <m:sub>
                            <m:r>
                              <m:rPr>
                                <m:sty m:val="bi"/>
                              </m:rPr>
                              <w:rPr>
                                <w:rFonts w:ascii="Cambria Math" w:hAnsi="Cambria Math"/>
                              </w:rPr>
                              <m:t>g</m:t>
                            </m:r>
                          </m:sub>
                          <m:sup>
                            <m:r>
                              <m:rPr>
                                <m:sty m:val="b"/>
                              </m:rPr>
                              <w:rPr>
                                <w:rFonts w:ascii="Cambria Math" w:hAnsi="Cambria Math"/>
                              </w:rPr>
                              <m:t>14.2</m:t>
                            </m:r>
                          </m:sup>
                        </m:sSubSup>
                        <m:r>
                          <m:rPr>
                            <m:sty m:val="b"/>
                          </m:rPr>
                          <w:rPr>
                            <w:rFonts w:ascii="Cambria Math" w:hAnsi="Cambria Math"/>
                          </w:rPr>
                          <m:t xml:space="preserve">                                for </m:t>
                        </m:r>
                        <m:sSub>
                          <m:sSubPr>
                            <m:ctrlPr>
                              <w:rPr>
                                <w:rFonts w:ascii="Cambria Math" w:hAnsi="Cambria Math"/>
                                <w:b w:val="0"/>
                                <w:sz w:val="22"/>
                                <w:szCs w:val="22"/>
                              </w:rPr>
                            </m:ctrlPr>
                          </m:sSubPr>
                          <m:e>
                            <m:r>
                              <m:rPr>
                                <m:sty m:val="bi"/>
                              </m:rPr>
                              <w:rPr>
                                <w:rFonts w:ascii="Cambria Math" w:hAnsi="Cambria Math"/>
                              </w:rPr>
                              <m:t>ϕ</m:t>
                            </m:r>
                          </m:e>
                          <m:sub>
                            <m:r>
                              <m:rPr>
                                <m:sty m:val="bi"/>
                              </m:rPr>
                              <w:rPr>
                                <w:rFonts w:ascii="Cambria Math" w:hAnsi="Cambria Math"/>
                              </w:rPr>
                              <m:t>g</m:t>
                            </m:r>
                          </m:sub>
                        </m:sSub>
                        <m:r>
                          <m:rPr>
                            <m:sty m:val="b"/>
                          </m:rPr>
                          <w:rPr>
                            <w:rFonts w:ascii="Cambria Math" w:hAnsi="Cambria Math"/>
                          </w:rPr>
                          <m:t>≥1</m:t>
                        </m:r>
                      </m:e>
                    </m:eqArr>
                  </m:e>
                </m:d>
              </m:oMath>
            </m:oMathPara>
          </w:p>
        </w:tc>
        <w:bookmarkStart w:id="292" w:name="_Ref362445154"/>
        <w:tc>
          <w:tcPr>
            <w:tcW w:w="2160" w:type="dxa"/>
            <w:vAlign w:val="center"/>
          </w:tcPr>
          <w:p w:rsidR="00584586" w:rsidRPr="00D160A7" w:rsidRDefault="00DA7B45" w:rsidP="006C637E">
            <w:pPr>
              <w:pStyle w:val="Caption"/>
              <w:spacing w:before="0" w:after="0"/>
              <w:ind w:right="-18"/>
              <w:jc w:val="right"/>
              <w:rPr>
                <w:b w:val="0"/>
              </w:rPr>
            </w:pPr>
            <w:r w:rsidRPr="00D160A7">
              <w:rPr>
                <w:b w:val="0"/>
              </w:rPr>
              <w:fldChar w:fldCharType="begin"/>
            </w:r>
            <w:r w:rsidR="00584586"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584586" w:rsidRPr="00D160A7">
              <w:rPr>
                <w:b w:val="0"/>
              </w:rPr>
              <w:t>:</w:t>
            </w:r>
            <w:r w:rsidRPr="00D160A7">
              <w:rPr>
                <w:b w:val="0"/>
              </w:rPr>
              <w:fldChar w:fldCharType="begin"/>
            </w:r>
            <w:r w:rsidR="00584586" w:rsidRPr="00D160A7">
              <w:rPr>
                <w:b w:val="0"/>
              </w:rPr>
              <w:instrText xml:space="preserve"> SEQ Equation \* ARABIC \s 1 </w:instrText>
            </w:r>
            <w:r w:rsidRPr="00D160A7">
              <w:rPr>
                <w:b w:val="0"/>
              </w:rPr>
              <w:fldChar w:fldCharType="separate"/>
            </w:r>
            <w:r w:rsidR="00C72D54">
              <w:rPr>
                <w:b w:val="0"/>
                <w:noProof/>
              </w:rPr>
              <w:t>15</w:t>
            </w:r>
            <w:r w:rsidRPr="00D160A7">
              <w:rPr>
                <w:b w:val="0"/>
              </w:rPr>
              <w:fldChar w:fldCharType="end"/>
            </w:r>
            <w:bookmarkEnd w:id="292"/>
          </w:p>
        </w:tc>
      </w:tr>
      <w:tr w:rsidR="00584586" w:rsidRPr="00D160A7" w:rsidTr="00B40E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78" w:type="dxa"/>
            <w:tcBorders>
              <w:top w:val="nil"/>
              <w:left w:val="nil"/>
              <w:bottom w:val="nil"/>
              <w:right w:val="nil"/>
            </w:tcBorders>
          </w:tcPr>
          <w:p w:rsidR="00584586" w:rsidRPr="00D160A7" w:rsidRDefault="00DA7B45" w:rsidP="006C637E">
            <w:pPr>
              <w:pStyle w:val="Caption"/>
              <w:rPr>
                <w:b w:val="0"/>
              </w:rPr>
            </w:pPr>
            <m:oMathPara>
              <m:oMathParaPr>
                <m:jc m:val="left"/>
              </m:oMathParaPr>
              <m:oMath>
                <m:sSubSup>
                  <m:sSubSupPr>
                    <m:ctrlPr>
                      <w:rPr>
                        <w:rFonts w:ascii="Cambria Math" w:hAnsi="Cambria Math"/>
                        <w:b w:val="0"/>
                        <w:sz w:val="22"/>
                        <w:szCs w:val="22"/>
                      </w:rPr>
                    </m:ctrlPr>
                  </m:sSubSupPr>
                  <m:e>
                    <m:r>
                      <m:rPr>
                        <m:sty m:val="b"/>
                      </m:rPr>
                      <w:rPr>
                        <w:rFonts w:ascii="Cambria Math" w:hAnsi="Cambria Math"/>
                      </w:rPr>
                      <m:t>W</m:t>
                    </m:r>
                  </m:e>
                  <m:sub>
                    <m:r>
                      <m:rPr>
                        <m:sty m:val="b"/>
                      </m:rPr>
                      <w:rPr>
                        <w:rFonts w:ascii="Cambria Math" w:hAnsi="Cambria Math"/>
                      </w:rPr>
                      <m:t>s</m:t>
                    </m:r>
                  </m:sub>
                  <m:sup>
                    <m:r>
                      <m:rPr>
                        <m:sty m:val="b"/>
                      </m:rPr>
                      <w:rPr>
                        <w:rFonts w:ascii="Cambria Math" w:hAnsi="Cambria Math"/>
                      </w:rPr>
                      <m:t>*</m:t>
                    </m:r>
                  </m:sup>
                </m:sSubSup>
                <m:r>
                  <m:rPr>
                    <m:sty m:val="b"/>
                  </m:rPr>
                  <w:rPr>
                    <w:rFonts w:ascii="Cambria Math" w:hAnsi="Cambria Math"/>
                  </w:rPr>
                  <m:t>=11.2</m:t>
                </m:r>
                <m:sSup>
                  <m:sSupPr>
                    <m:ctrlPr>
                      <w:rPr>
                        <w:rFonts w:ascii="Cambria Math" w:hAnsi="Cambria Math"/>
                        <w:b w:val="0"/>
                        <w:sz w:val="22"/>
                        <w:szCs w:val="22"/>
                      </w:rPr>
                    </m:ctrlPr>
                  </m:sSupPr>
                  <m:e>
                    <m:d>
                      <m:dPr>
                        <m:ctrlPr>
                          <w:rPr>
                            <w:rFonts w:ascii="Cambria Math" w:hAnsi="Cambria Math"/>
                            <w:b w:val="0"/>
                            <w:sz w:val="22"/>
                            <w:szCs w:val="22"/>
                          </w:rPr>
                        </m:ctrlPr>
                      </m:dPr>
                      <m:e>
                        <m:r>
                          <m:rPr>
                            <m:sty m:val="b"/>
                          </m:rPr>
                          <w:rPr>
                            <w:rFonts w:ascii="Cambria Math" w:hAnsi="Cambria Math"/>
                          </w:rPr>
                          <m:t>1-0.846</m:t>
                        </m:r>
                        <m:sSup>
                          <m:sSupPr>
                            <m:ctrlPr>
                              <w:rPr>
                                <w:rFonts w:ascii="Cambria Math" w:hAnsi="Cambria Math"/>
                                <w:b w:val="0"/>
                                <w:sz w:val="22"/>
                                <w:szCs w:val="22"/>
                              </w:rPr>
                            </m:ctrlPr>
                          </m:sSupPr>
                          <m:e>
                            <m:d>
                              <m:dPr>
                                <m:ctrlPr>
                                  <w:rPr>
                                    <w:rFonts w:ascii="Cambria Math" w:hAnsi="Cambria Math"/>
                                    <w:b w:val="0"/>
                                    <w:sz w:val="22"/>
                                    <w:szCs w:val="22"/>
                                  </w:rPr>
                                </m:ctrlPr>
                              </m:dPr>
                              <m:e>
                                <m:f>
                                  <m:fPr>
                                    <m:ctrlPr>
                                      <w:rPr>
                                        <w:rFonts w:ascii="Cambria Math" w:hAnsi="Cambria Math"/>
                                        <w:b w:val="0"/>
                                        <w:sz w:val="22"/>
                                        <w:szCs w:val="22"/>
                                      </w:rPr>
                                    </m:ctrlPr>
                                  </m:fPr>
                                  <m:num>
                                    <m:r>
                                      <m:rPr>
                                        <m:sty m:val="b"/>
                                      </m:rPr>
                                      <w:rPr>
                                        <w:rFonts w:ascii="Cambria Math" w:hAnsi="Cambria Math"/>
                                      </w:rPr>
                                      <m:t>1</m:t>
                                    </m:r>
                                  </m:num>
                                  <m:den>
                                    <m:sSub>
                                      <m:sSubPr>
                                        <m:ctrlPr>
                                          <w:rPr>
                                            <w:rFonts w:ascii="Cambria Math" w:hAnsi="Cambria Math"/>
                                            <w:b w:val="0"/>
                                            <w:sz w:val="22"/>
                                            <w:szCs w:val="22"/>
                                          </w:rPr>
                                        </m:ctrlPr>
                                      </m:sSubPr>
                                      <m:e>
                                        <m:r>
                                          <m:rPr>
                                            <m:sty m:val="b"/>
                                          </m:rPr>
                                          <w:rPr>
                                            <w:rFonts w:ascii="Cambria Math" w:hAnsi="Cambria Math"/>
                                          </w:rPr>
                                          <m:t>ϕ</m:t>
                                        </m:r>
                                      </m:e>
                                      <m:sub>
                                        <m:r>
                                          <m:rPr>
                                            <m:sty m:val="b"/>
                                          </m:rPr>
                                          <w:rPr>
                                            <w:rFonts w:ascii="Cambria Math" w:hAnsi="Cambria Math"/>
                                          </w:rPr>
                                          <m:t>s</m:t>
                                        </m:r>
                                      </m:sub>
                                    </m:sSub>
                                  </m:den>
                                </m:f>
                              </m:e>
                            </m:d>
                          </m:e>
                          <m:sup>
                            <m:r>
                              <m:rPr>
                                <m:sty m:val="b"/>
                              </m:rPr>
                              <w:rPr>
                                <w:rFonts w:ascii="Cambria Math" w:hAnsi="Cambria Math"/>
                              </w:rPr>
                              <m:t>0.5</m:t>
                            </m:r>
                          </m:sup>
                        </m:sSup>
                      </m:e>
                    </m:d>
                  </m:e>
                  <m:sup>
                    <m:r>
                      <m:rPr>
                        <m:sty m:val="b"/>
                      </m:rPr>
                      <w:rPr>
                        <w:rFonts w:ascii="Cambria Math" w:hAnsi="Cambria Math"/>
                      </w:rPr>
                      <m:t>4.5</m:t>
                    </m:r>
                  </m:sup>
                </m:sSup>
              </m:oMath>
            </m:oMathPara>
          </w:p>
        </w:tc>
        <w:bookmarkStart w:id="293" w:name="_Ref362445159"/>
        <w:tc>
          <w:tcPr>
            <w:tcW w:w="2160" w:type="dxa"/>
            <w:tcBorders>
              <w:top w:val="nil"/>
              <w:left w:val="nil"/>
              <w:bottom w:val="nil"/>
              <w:right w:val="nil"/>
            </w:tcBorders>
            <w:vAlign w:val="center"/>
          </w:tcPr>
          <w:p w:rsidR="00584586" w:rsidRPr="00D160A7" w:rsidRDefault="00DA7B45" w:rsidP="00B40E6A">
            <w:pPr>
              <w:pStyle w:val="Caption"/>
              <w:spacing w:before="0" w:after="0"/>
              <w:ind w:right="-18"/>
              <w:jc w:val="right"/>
              <w:rPr>
                <w:b w:val="0"/>
              </w:rPr>
            </w:pPr>
            <w:r w:rsidRPr="00D160A7">
              <w:rPr>
                <w:b w:val="0"/>
              </w:rPr>
              <w:fldChar w:fldCharType="begin"/>
            </w:r>
            <w:r w:rsidR="00584586"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584586" w:rsidRPr="00D160A7">
              <w:rPr>
                <w:b w:val="0"/>
              </w:rPr>
              <w:t>:</w:t>
            </w:r>
            <w:r w:rsidRPr="00D160A7">
              <w:rPr>
                <w:b w:val="0"/>
              </w:rPr>
              <w:fldChar w:fldCharType="begin"/>
            </w:r>
            <w:r w:rsidR="00584586" w:rsidRPr="00D160A7">
              <w:rPr>
                <w:b w:val="0"/>
              </w:rPr>
              <w:instrText xml:space="preserve"> SEQ Equation \* ARABIC \s 1 </w:instrText>
            </w:r>
            <w:r w:rsidRPr="00D160A7">
              <w:rPr>
                <w:b w:val="0"/>
              </w:rPr>
              <w:fldChar w:fldCharType="separate"/>
            </w:r>
            <w:r w:rsidR="00C72D54">
              <w:rPr>
                <w:b w:val="0"/>
                <w:noProof/>
              </w:rPr>
              <w:t>16</w:t>
            </w:r>
            <w:r w:rsidRPr="00D160A7">
              <w:rPr>
                <w:b w:val="0"/>
              </w:rPr>
              <w:fldChar w:fldCharType="end"/>
            </w:r>
            <w:bookmarkEnd w:id="293"/>
          </w:p>
        </w:tc>
      </w:tr>
    </w:tbl>
    <w:p w:rsidR="00B40E6A" w:rsidRPr="00D160A7" w:rsidRDefault="00B40E6A" w:rsidP="00BA0ECF">
      <w:pPr>
        <w:ind w:firstLine="720"/>
      </w:pPr>
    </w:p>
    <w:p w:rsidR="00BA0ECF" w:rsidRDefault="00BA0ECF" w:rsidP="00BA0ECF">
      <w:pPr>
        <w:spacing w:after="0"/>
        <w:ind w:left="720" w:hanging="360"/>
      </w:pPr>
      <w:r>
        <w:t>Where,</w:t>
      </w:r>
    </w:p>
    <w:p w:rsidR="00BA0ECF" w:rsidRDefault="00DA7B45" w:rsidP="00BA0ECF">
      <w:pPr>
        <w:spacing w:after="0"/>
        <w:ind w:firstLine="720"/>
      </w:pPr>
      <m:oMath>
        <m:sSub>
          <m:sSubPr>
            <m:ctrlPr>
              <w:rPr>
                <w:rFonts w:ascii="Cambria Math" w:hAnsi="Cambria Math"/>
                <w:sz w:val="22"/>
                <w:szCs w:val="22"/>
              </w:rPr>
            </m:ctrlPr>
          </m:sSubPr>
          <m:e>
            <m:r>
              <m:rPr>
                <m:sty m:val="p"/>
              </m:rPr>
              <w:rPr>
                <w:rFonts w:ascii="Cambria Math" w:hAnsi="Cambria Math"/>
              </w:rPr>
              <m:t>τ</m:t>
            </m:r>
          </m:e>
          <m:sub>
            <m:r>
              <m:rPr>
                <m:sty m:val="p"/>
              </m:rPr>
              <w:rPr>
                <w:rFonts w:ascii="Cambria Math" w:hAnsi="Cambria Math"/>
              </w:rPr>
              <m:t>rg</m:t>
            </m:r>
          </m:sub>
        </m:sSub>
      </m:oMath>
      <w:r w:rsidR="00BA0ECF">
        <w:t xml:space="preserve"> = Reference shear for gravel</w:t>
      </w:r>
    </w:p>
    <w:p w:rsidR="00BA0ECF" w:rsidRDefault="00DA7B45" w:rsidP="00BA0ECF">
      <w:pPr>
        <w:ind w:firstLine="720"/>
      </w:pPr>
      <m:oMath>
        <m:sSub>
          <m:sSubPr>
            <m:ctrlPr>
              <w:rPr>
                <w:rFonts w:ascii="Cambria Math" w:hAnsi="Cambria Math"/>
                <w:i/>
                <w:sz w:val="22"/>
                <w:szCs w:val="22"/>
              </w:rPr>
            </m:ctrlPr>
          </m:sSubPr>
          <m:e>
            <m:r>
              <w:rPr>
                <w:rFonts w:ascii="Cambria Math" w:hAnsi="Cambria Math"/>
              </w:rPr>
              <m:t>τ</m:t>
            </m:r>
          </m:e>
          <m:sub>
            <m:r>
              <w:rPr>
                <w:rFonts w:ascii="Cambria Math" w:hAnsi="Cambria Math"/>
              </w:rPr>
              <m:t>rs</m:t>
            </m:r>
          </m:sub>
        </m:sSub>
      </m:oMath>
      <w:r w:rsidR="00BA0ECF">
        <w:t xml:space="preserve"> = Reference shear for sands</w:t>
      </w:r>
    </w:p>
    <w:p w:rsidR="00BA0ECF" w:rsidRDefault="00BA0ECF" w:rsidP="00BA0ECF"/>
    <w:p w:rsidR="00BA0ECF" w:rsidRDefault="00592C4F" w:rsidP="0095419B">
      <w:pPr>
        <w:pStyle w:val="Heading3"/>
      </w:pPr>
      <w:bookmarkStart w:id="294" w:name="_Toc364775365"/>
      <w:r>
        <w:t>Model I</w:t>
      </w:r>
      <w:r w:rsidR="00BA0ECF">
        <w:t>nput Parameters</w:t>
      </w:r>
      <w:bookmarkEnd w:id="294"/>
    </w:p>
    <w:p w:rsidR="00BA0ECF" w:rsidRPr="00D160A7" w:rsidRDefault="00BA0ECF" w:rsidP="00BA0ECF">
      <w:r>
        <w:t xml:space="preserve">Each model was applied using particle size distribution data and geometric parameters collected at the Little Turkey Creek </w:t>
      </w:r>
      <w:proofErr w:type="spellStart"/>
      <w:r>
        <w:t>bedload</w:t>
      </w:r>
      <w:proofErr w:type="spellEnd"/>
      <w:r>
        <w:t xml:space="preserve"> research station, and according to guidelines provided by the original authors as well </w:t>
      </w:r>
      <w:r w:rsidR="00C870D2">
        <w:t xml:space="preserve">as </w:t>
      </w:r>
      <w:r>
        <w:t xml:space="preserve">guidance provided by </w:t>
      </w:r>
      <w:proofErr w:type="spellStart"/>
      <w:r>
        <w:t>Wilcock</w:t>
      </w:r>
      <w:proofErr w:type="spellEnd"/>
      <w:r>
        <w:t xml:space="preserve"> et al. </w:t>
      </w:r>
      <w:r w:rsidR="00DA7B45">
        <w:fldChar w:fldCharType="begin"/>
      </w:r>
      <w:r w:rsidR="00596F68">
        <w:instrText xml:space="preserve"> ADDIN EN.CITE &lt;EndNote&gt;&lt;Cite ExcludeAuth="1"&gt;&lt;Author&gt;Wilcock&lt;/Author&gt;&lt;Year&gt;2008&lt;/Year&gt;&lt;RecNum&gt;377&lt;/RecNum&gt;&lt;DisplayText&gt;(2008)&lt;/DisplayText&gt;&lt;record&gt;&lt;rec-number&gt;377&lt;/rec-number&gt;&lt;foreign-keys&gt;&lt;key app="EN" db-id="dfpz0vsensd0acesfatxwrvjvpfaedswv2rz"&gt;377&lt;/key&gt;&lt;key app="ENWeb" db-id="TQfX6ArtqgcAAEFNCFM"&gt;174&lt;/key&gt;&lt;/foreign-keys&gt;&lt;ref-type name="Government Document"&gt;46&lt;/ref-type&gt;&lt;contributors&gt;&lt;authors&gt;&lt;author&gt;Peter Wilcock&lt;/author&gt;&lt;author&gt;John Pitlick&lt;/author&gt;&lt;author&gt;Yantao Cui&lt;/author&gt;&lt;/authors&gt;&lt;secondary-authors&gt;&lt;author&gt;USDA Forrest Service,&lt;/author&gt;&lt;/secondary-authors&gt;&lt;/contributors&gt;&lt;titles&gt;&lt;title&gt;Sediment Transport Primer - Estimating Bed-Material Transport in Gravel-bed Rivers&lt;/title&gt;&lt;/titles&gt;&lt;dates&gt;&lt;year&gt;2008&lt;/year&gt;&lt;/dates&gt;&lt;pub-location&gt;Washington, D.C.&lt;/pub-location&gt;&lt;urls&gt;&lt;/urls&gt;&lt;/record&gt;&lt;/Cite&gt;&lt;/EndNote&gt;</w:instrText>
      </w:r>
      <w:r w:rsidR="00DA7B45">
        <w:fldChar w:fldCharType="separate"/>
      </w:r>
      <w:r>
        <w:rPr>
          <w:noProof/>
        </w:rPr>
        <w:t>(</w:t>
      </w:r>
      <w:hyperlink w:anchor="_ENREF_6_24" w:tooltip="Wilcock, 2008 #377" w:history="1">
        <w:r w:rsidR="00146912" w:rsidRPr="001F6CB9">
          <w:rPr>
            <w:noProof/>
          </w:rPr>
          <w:t>2008</w:t>
        </w:r>
      </w:hyperlink>
      <w:r>
        <w:rPr>
          <w:noProof/>
        </w:rPr>
        <w:t>)</w:t>
      </w:r>
      <w:r w:rsidR="00DA7B45">
        <w:fldChar w:fldCharType="end"/>
      </w:r>
      <w:r>
        <w:t xml:space="preserve"> and </w:t>
      </w:r>
      <w:proofErr w:type="spellStart"/>
      <w:r>
        <w:t>Pitlick</w:t>
      </w:r>
      <w:proofErr w:type="spellEnd"/>
      <w:r>
        <w:t xml:space="preserve"> et al. </w:t>
      </w:r>
      <w:r w:rsidR="00DA7B45">
        <w:fldChar w:fldCharType="begin"/>
      </w:r>
      <w:r>
        <w:instrText xml:space="preserve"> ADDIN EN.CITE &lt;EndNote&gt;&lt;Cite ExcludeAuth="1"&gt;&lt;Author&gt;Pitlick&lt;/Author&gt;&lt;Year&gt;2009&lt;/Year&gt;&lt;RecNum&gt;7&lt;/RecNum&gt;&lt;DisplayText&gt;(2009)&lt;/DisplayText&gt;&lt;record&gt;&lt;rec-number&gt;7&lt;/rec-number&gt;&lt;foreign-keys&gt;&lt;key app="EN" db-id="dfpz0vsensd0acesfatxwrvjvpfaedswv2rz"&gt;7&lt;/key&gt;&lt;key app="ENWeb" db-id="TQfX6ArtqgcAAEFNCFM"&gt;8&lt;/key&gt;&lt;/foreign-keys&gt;&lt;ref-type name="Government Document"&gt;46&lt;/ref-type&gt;&lt;contributors&gt;&lt;authors&gt;&lt;author&gt;Pitlick, John&lt;/author&gt;&lt;author&gt;Cui, Yantao&lt;/author&gt;&lt;author&gt;Wilcock, Peter&lt;/author&gt;&lt;/authors&gt;&lt;secondary-authors&gt;&lt;author&gt;U.S. Department of Agriculture, Forest Service, Rocky Mountain Research Station&lt;/author&gt;&lt;/secondary-authors&gt;&lt;/contributors&gt;&lt;titles&gt;&lt;title&gt;Manual for computing bed load transport using BAGS (Bedload Assessment for Gravel-bed Streams) Software&lt;/title&gt;&lt;/titles&gt;&lt;pages&gt;45&lt;/pages&gt;&lt;dates&gt;&lt;year&gt;2009&lt;/year&gt;&lt;/dates&gt;&lt;isbn&gt;Gen. Tech. Rep. RMRS-GTR-223.&lt;/isbn&gt;&lt;urls&gt;&lt;related-urls&gt;&lt;url&gt;http://www.cnr.usu.edu/streamrestoration/files/uploads/Resources%20from%20Peter%20Wilcock/BAGsManualPt2.pdf&lt;/url&gt;&lt;/related-urls&gt;&lt;/urls&gt;&lt;/record&gt;&lt;/Cite&gt;&lt;/EndNote&gt;</w:instrText>
      </w:r>
      <w:r w:rsidR="00DA7B45">
        <w:fldChar w:fldCharType="separate"/>
      </w:r>
      <w:r>
        <w:t>(</w:t>
      </w:r>
      <w:hyperlink w:anchor="_ENREF_6_22" w:tooltip="Pitlick, 2009 #7" w:history="1">
        <w:r w:rsidR="00146912" w:rsidRPr="001F6CB9">
          <w:t>2009</w:t>
        </w:r>
      </w:hyperlink>
      <w:r>
        <w:t>)</w:t>
      </w:r>
      <w:r w:rsidR="00DA7B45">
        <w:fldChar w:fldCharType="end"/>
      </w:r>
      <w:r>
        <w:t>.  A summary of input parameters for each model is provided in</w:t>
      </w:r>
      <w:r w:rsidR="00A75064">
        <w:t xml:space="preserve"> </w:t>
      </w:r>
      <w:r w:rsidR="00DA7B45">
        <w:fldChar w:fldCharType="begin"/>
      </w:r>
      <w:r w:rsidR="00A75064">
        <w:instrText xml:space="preserve"> REF _Ref362695846 </w:instrText>
      </w:r>
      <w:r w:rsidR="00DA7B45">
        <w:fldChar w:fldCharType="separate"/>
      </w:r>
      <w:r w:rsidR="00C72D54">
        <w:t xml:space="preserve"> Table </w:t>
      </w:r>
      <w:proofErr w:type="spellStart"/>
      <w:r w:rsidR="00C72D54">
        <w:rPr>
          <w:noProof/>
        </w:rPr>
        <w:t>IV</w:t>
      </w:r>
      <w:proofErr w:type="gramStart"/>
      <w:r w:rsidR="00C72D54">
        <w:t>:</w:t>
      </w:r>
      <w:r w:rsidR="00C72D54">
        <w:rPr>
          <w:noProof/>
        </w:rPr>
        <w:t>2</w:t>
      </w:r>
      <w:proofErr w:type="spellEnd"/>
      <w:proofErr w:type="gramEnd"/>
      <w:r w:rsidR="00DA7B45">
        <w:fldChar w:fldCharType="end"/>
      </w:r>
      <w:r>
        <w:t xml:space="preserve">.  In all model calculations, the grain shear was estimated and used in place of the reach average shear in order to partition the effects of shear stress on the vegetated banks from that on the bed surface.  For the modified </w:t>
      </w:r>
      <w:proofErr w:type="spellStart"/>
      <w:r>
        <w:t>MPM</w:t>
      </w:r>
      <w:proofErr w:type="spellEnd"/>
      <w:r>
        <w:t xml:space="preserve"> and </w:t>
      </w:r>
      <w:proofErr w:type="spellStart"/>
      <w:r>
        <w:t>PKM</w:t>
      </w:r>
      <w:proofErr w:type="spellEnd"/>
      <w:r>
        <w:t xml:space="preserve"> models grain shear was estimated using </w:t>
      </w:r>
      <w:r w:rsidRPr="001F6CB9">
        <w:t xml:space="preserve">Equation </w:t>
      </w:r>
      <w:r w:rsidR="00DA7B45">
        <w:fldChar w:fldCharType="begin"/>
      </w:r>
      <w:r w:rsidR="00DA7B45">
        <w:instrText xml:space="preserve"> REF _Ref362445292  \* MERGEFORMAT </w:instrText>
      </w:r>
      <w:r w:rsidR="00DA7B45">
        <w:fldChar w:fldCharType="separate"/>
      </w:r>
      <w:proofErr w:type="spellStart"/>
      <w:r w:rsidR="00C72D54" w:rsidRPr="00C72D54">
        <w:rPr>
          <w:noProof/>
        </w:rPr>
        <w:t>IV</w:t>
      </w:r>
      <w:proofErr w:type="gramStart"/>
      <w:r w:rsidR="00C72D54" w:rsidRPr="00C72D54">
        <w:t>:</w:t>
      </w:r>
      <w:r w:rsidR="00C72D54" w:rsidRPr="00C72D54">
        <w:rPr>
          <w:noProof/>
        </w:rPr>
        <w:t>17</w:t>
      </w:r>
      <w:proofErr w:type="spellEnd"/>
      <w:proofErr w:type="gramEnd"/>
      <w:r w:rsidR="00DA7B45">
        <w:fldChar w:fldCharType="end"/>
      </w:r>
      <w:r w:rsidRPr="001F6CB9">
        <w:t xml:space="preserve"> through Equation </w:t>
      </w:r>
      <w:r w:rsidR="00DA7B45">
        <w:fldChar w:fldCharType="begin"/>
      </w:r>
      <w:r w:rsidR="00DA7B45">
        <w:instrText xml:space="preserve"> REF _Ref362445301  \* MERGEFORMAT </w:instrText>
      </w:r>
      <w:r w:rsidR="00DA7B45">
        <w:fldChar w:fldCharType="separate"/>
      </w:r>
      <w:proofErr w:type="spellStart"/>
      <w:r w:rsidR="00C72D54" w:rsidRPr="00C72D54">
        <w:rPr>
          <w:noProof/>
        </w:rPr>
        <w:t>IV</w:t>
      </w:r>
      <w:r w:rsidR="00C72D54" w:rsidRPr="00C72D54">
        <w:t>:</w:t>
      </w:r>
      <w:r w:rsidR="00C72D54" w:rsidRPr="00C72D54">
        <w:rPr>
          <w:noProof/>
        </w:rPr>
        <w:t>19</w:t>
      </w:r>
      <w:proofErr w:type="spellEnd"/>
      <w:r w:rsidR="00DA7B45">
        <w:fldChar w:fldCharType="end"/>
      </w:r>
      <w:r w:rsidRPr="001F6CB9">
        <w:t>.  For the</w:t>
      </w:r>
      <w:r>
        <w:t xml:space="preserve"> </w:t>
      </w:r>
      <w:proofErr w:type="spellStart"/>
      <w:r w:rsidR="00C16A52">
        <w:t>W98</w:t>
      </w:r>
      <w:proofErr w:type="spellEnd"/>
      <w:r>
        <w:t xml:space="preserve"> model the grain shear was estimated using Equation </w:t>
      </w:r>
      <w:r w:rsidR="00DA7B45">
        <w:fldChar w:fldCharType="begin"/>
      </w:r>
      <w:r w:rsidR="00DA7B45">
        <w:instrText xml:space="preserve"> REF _Ref362445292  \* MERGEFORMAT </w:instrText>
      </w:r>
      <w:r w:rsidR="00DA7B45">
        <w:fldChar w:fldCharType="separate"/>
      </w:r>
      <w:proofErr w:type="spellStart"/>
      <w:r w:rsidR="00C72D54" w:rsidRPr="00C72D54">
        <w:rPr>
          <w:noProof/>
        </w:rPr>
        <w:t>IV</w:t>
      </w:r>
      <w:proofErr w:type="gramStart"/>
      <w:r w:rsidR="00C72D54" w:rsidRPr="00C72D54">
        <w:t>:</w:t>
      </w:r>
      <w:r w:rsidR="00C72D54" w:rsidRPr="00C72D54">
        <w:rPr>
          <w:noProof/>
        </w:rPr>
        <w:t>17</w:t>
      </w:r>
      <w:proofErr w:type="spellEnd"/>
      <w:proofErr w:type="gramEnd"/>
      <w:r w:rsidR="00DA7B45">
        <w:fldChar w:fldCharType="end"/>
      </w:r>
      <w:r w:rsidR="001F6CB9" w:rsidRPr="001F6CB9">
        <w:t xml:space="preserve"> </w:t>
      </w:r>
      <w:r>
        <w:t xml:space="preserve">and </w:t>
      </w:r>
      <w:r w:rsidRPr="00D160A7">
        <w:t xml:space="preserve">Equation </w:t>
      </w:r>
      <w:r w:rsidR="00DA7B45">
        <w:fldChar w:fldCharType="begin"/>
      </w:r>
      <w:r w:rsidR="00DA7B45">
        <w:instrText xml:space="preserve"> REF _Ref362445362  \* MERGEFORMAT </w:instrText>
      </w:r>
      <w:r w:rsidR="00DA7B45">
        <w:fldChar w:fldCharType="separate"/>
      </w:r>
      <w:proofErr w:type="spellStart"/>
      <w:r w:rsidR="00C72D54" w:rsidRPr="00C72D54">
        <w:rPr>
          <w:noProof/>
        </w:rPr>
        <w:t>IV</w:t>
      </w:r>
      <w:r w:rsidR="00C72D54" w:rsidRPr="00C72D54">
        <w:t>:</w:t>
      </w:r>
      <w:r w:rsidR="00C72D54" w:rsidRPr="00C72D54">
        <w:rPr>
          <w:noProof/>
        </w:rPr>
        <w:t>20</w:t>
      </w:r>
      <w:proofErr w:type="spellEnd"/>
      <w:r w:rsidR="00DA7B45">
        <w:fldChar w:fldCharType="end"/>
      </w:r>
      <w:r w:rsidRPr="00D160A7">
        <w:t xml:space="preserve"> in accordance with the guidelines specified by </w:t>
      </w:r>
      <w:proofErr w:type="spellStart"/>
      <w:r w:rsidRPr="00D160A7">
        <w:t>Wilcock</w:t>
      </w:r>
      <w:proofErr w:type="spellEnd"/>
      <w:r w:rsidRPr="00D160A7">
        <w:t xml:space="preserve"> (1998).</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160"/>
      </w:tblGrid>
      <w:tr w:rsidR="001F6CB9" w:rsidRPr="00D160A7" w:rsidTr="006C637E">
        <w:tc>
          <w:tcPr>
            <w:tcW w:w="6678" w:type="dxa"/>
            <w:vAlign w:val="center"/>
          </w:tcPr>
          <w:p w:rsidR="001F6CB9" w:rsidRPr="00D160A7" w:rsidRDefault="00DA7B45" w:rsidP="006C637E">
            <w:pPr>
              <w:pStyle w:val="Caption"/>
              <w:rPr>
                <w:b w:val="0"/>
              </w:rPr>
            </w:pPr>
            <m:oMathPara>
              <m:oMathParaPr>
                <m:jc m:val="left"/>
              </m:oMathParaPr>
              <m:oMath>
                <m:sSup>
                  <m:sSupPr>
                    <m:ctrlPr>
                      <w:rPr>
                        <w:rFonts w:ascii="Cambria Math" w:hAnsi="Cambria Math"/>
                        <w:b w:val="0"/>
                        <w:i/>
                        <w:noProof/>
                        <w:sz w:val="22"/>
                        <w:szCs w:val="22"/>
                      </w:rPr>
                    </m:ctrlPr>
                  </m:sSupPr>
                  <m:e>
                    <m:r>
                      <m:rPr>
                        <m:sty m:val="bi"/>
                      </m:rPr>
                      <w:rPr>
                        <w:rFonts w:ascii="Cambria Math" w:hAnsi="Cambria Math"/>
                        <w:noProof/>
                      </w:rPr>
                      <m:t>u'</m:t>
                    </m:r>
                  </m:e>
                  <m:sup>
                    <m:r>
                      <m:rPr>
                        <m:sty m:val="bi"/>
                      </m:rPr>
                      <w:rPr>
                        <w:rFonts w:ascii="Cambria Math" w:hAnsi="Cambria Math"/>
                        <w:noProof/>
                      </w:rPr>
                      <m:t>*</m:t>
                    </m:r>
                  </m:sup>
                </m:sSup>
                <m:r>
                  <m:rPr>
                    <m:sty m:val="bi"/>
                  </m:rPr>
                  <w:rPr>
                    <w:rFonts w:ascii="Cambria Math" w:hAnsi="Cambria Math"/>
                    <w:noProof/>
                  </w:rPr>
                  <m:t>=</m:t>
                </m:r>
                <m:rad>
                  <m:radPr>
                    <m:degHide m:val="on"/>
                    <m:ctrlPr>
                      <w:rPr>
                        <w:rFonts w:ascii="Cambria Math" w:hAnsi="Cambria Math"/>
                        <w:b w:val="0"/>
                        <w:i/>
                        <w:noProof/>
                        <w:sz w:val="22"/>
                        <w:szCs w:val="22"/>
                      </w:rPr>
                    </m:ctrlPr>
                  </m:radPr>
                  <m:deg/>
                  <m:e>
                    <m:f>
                      <m:fPr>
                        <m:ctrlPr>
                          <w:rPr>
                            <w:rFonts w:ascii="Cambria Math" w:hAnsi="Cambria Math"/>
                            <w:b w:val="0"/>
                            <w:i/>
                            <w:noProof/>
                            <w:sz w:val="22"/>
                            <w:szCs w:val="22"/>
                          </w:rPr>
                        </m:ctrlPr>
                      </m:fPr>
                      <m:num>
                        <m:sSup>
                          <m:sSupPr>
                            <m:ctrlPr>
                              <w:rPr>
                                <w:rFonts w:ascii="Cambria Math" w:hAnsi="Cambria Math"/>
                                <w:b w:val="0"/>
                                <w:i/>
                                <w:noProof/>
                                <w:sz w:val="22"/>
                                <w:szCs w:val="22"/>
                              </w:rPr>
                            </m:ctrlPr>
                          </m:sSupPr>
                          <m:e>
                            <m:r>
                              <m:rPr>
                                <m:sty m:val="bi"/>
                              </m:rPr>
                              <w:rPr>
                                <w:rFonts w:ascii="Cambria Math" w:hAnsi="Cambria Math"/>
                                <w:noProof/>
                              </w:rPr>
                              <m:t>τ</m:t>
                            </m:r>
                          </m:e>
                          <m:sup>
                            <m:r>
                              <m:rPr>
                                <m:sty m:val="bi"/>
                              </m:rPr>
                              <w:rPr>
                                <w:rFonts w:ascii="Cambria Math" w:hAnsi="Cambria Math"/>
                                <w:noProof/>
                              </w:rPr>
                              <m:t>'</m:t>
                            </m:r>
                          </m:sup>
                        </m:sSup>
                      </m:num>
                      <m:den>
                        <m:r>
                          <m:rPr>
                            <m:sty m:val="bi"/>
                          </m:rPr>
                          <w:rPr>
                            <w:rFonts w:ascii="Cambria Math" w:hAnsi="Cambria Math"/>
                            <w:noProof/>
                          </w:rPr>
                          <m:t>ρ</m:t>
                        </m:r>
                      </m:den>
                    </m:f>
                  </m:e>
                </m:rad>
              </m:oMath>
            </m:oMathPara>
          </w:p>
        </w:tc>
        <w:bookmarkStart w:id="295" w:name="_Ref362445292"/>
        <w:tc>
          <w:tcPr>
            <w:tcW w:w="2160" w:type="dxa"/>
            <w:vAlign w:val="center"/>
          </w:tcPr>
          <w:p w:rsidR="001F6CB9" w:rsidRPr="00D160A7" w:rsidRDefault="00DA7B45" w:rsidP="006C637E">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17</w:t>
            </w:r>
            <w:r w:rsidRPr="00D160A7">
              <w:rPr>
                <w:b w:val="0"/>
              </w:rPr>
              <w:fldChar w:fldCharType="end"/>
            </w:r>
            <w:bookmarkEnd w:id="295"/>
          </w:p>
        </w:tc>
      </w:tr>
      <w:tr w:rsidR="001F6CB9" w:rsidRPr="00D160A7" w:rsidTr="006C637E">
        <w:tc>
          <w:tcPr>
            <w:tcW w:w="6678" w:type="dxa"/>
            <w:vAlign w:val="center"/>
          </w:tcPr>
          <w:p w:rsidR="001F6CB9" w:rsidRPr="00D160A7" w:rsidRDefault="00D160A7" w:rsidP="006C637E">
            <w:pPr>
              <w:pStyle w:val="Caption"/>
              <w:rPr>
                <w:b w:val="0"/>
              </w:rPr>
            </w:pPr>
            <m:oMathPara>
              <m:oMathParaPr>
                <m:jc m:val="left"/>
              </m:oMathParaPr>
              <m:oMath>
                <m:r>
                  <m:rPr>
                    <m:sty m:val="bi"/>
                  </m:rPr>
                  <w:rPr>
                    <w:rFonts w:ascii="Cambria Math" w:hAnsi="Cambria Math"/>
                    <w:noProof/>
                  </w:rPr>
                  <m:t>τ'=</m:t>
                </m:r>
                <m:sSup>
                  <m:sSupPr>
                    <m:ctrlPr>
                      <w:rPr>
                        <w:rFonts w:ascii="Cambria Math" w:hAnsi="Cambria Math"/>
                        <w:b w:val="0"/>
                        <w:i/>
                        <w:noProof/>
                        <w:sz w:val="22"/>
                        <w:szCs w:val="22"/>
                      </w:rPr>
                    </m:ctrlPr>
                  </m:sSupPr>
                  <m:e>
                    <m:r>
                      <m:rPr>
                        <m:sty m:val="bi"/>
                      </m:rPr>
                      <w:rPr>
                        <w:rFonts w:ascii="Cambria Math" w:hAnsi="Cambria Math"/>
                        <w:noProof/>
                      </w:rPr>
                      <m:t>τ</m:t>
                    </m:r>
                    <m:d>
                      <m:dPr>
                        <m:ctrlPr>
                          <w:rPr>
                            <w:rFonts w:ascii="Cambria Math" w:hAnsi="Cambria Math"/>
                            <w:b w:val="0"/>
                            <w:i/>
                            <w:noProof/>
                            <w:sz w:val="22"/>
                            <w:szCs w:val="22"/>
                          </w:rPr>
                        </m:ctrlPr>
                      </m:dPr>
                      <m:e>
                        <m:f>
                          <m:fPr>
                            <m:ctrlPr>
                              <w:rPr>
                                <w:rFonts w:ascii="Cambria Math" w:hAnsi="Cambria Math"/>
                                <w:b w:val="0"/>
                                <w:i/>
                                <w:noProof/>
                                <w:sz w:val="22"/>
                                <w:szCs w:val="22"/>
                              </w:rPr>
                            </m:ctrlPr>
                          </m:fPr>
                          <m:num>
                            <m:sSub>
                              <m:sSubPr>
                                <m:ctrlPr>
                                  <w:rPr>
                                    <w:rFonts w:ascii="Cambria Math" w:hAnsi="Cambria Math"/>
                                    <w:b w:val="0"/>
                                    <w:i/>
                                    <w:noProof/>
                                    <w:sz w:val="22"/>
                                    <w:szCs w:val="22"/>
                                  </w:rPr>
                                </m:ctrlPr>
                              </m:sSubPr>
                              <m:e>
                                <m:r>
                                  <m:rPr>
                                    <m:sty m:val="bi"/>
                                  </m:rPr>
                                  <w:rPr>
                                    <w:rFonts w:ascii="Cambria Math" w:hAnsi="Cambria Math"/>
                                    <w:noProof/>
                                  </w:rPr>
                                  <m:t>n</m:t>
                                </m:r>
                              </m:e>
                              <m:sub>
                                <m:r>
                                  <m:rPr>
                                    <m:sty m:val="bi"/>
                                  </m:rPr>
                                  <w:rPr>
                                    <w:rFonts w:ascii="Cambria Math" w:hAnsi="Cambria Math"/>
                                    <w:noProof/>
                                  </w:rPr>
                                  <m:t>g</m:t>
                                </m:r>
                              </m:sub>
                            </m:sSub>
                          </m:num>
                          <m:den>
                            <m:r>
                              <m:rPr>
                                <m:sty m:val="bi"/>
                              </m:rPr>
                              <w:rPr>
                                <w:rFonts w:ascii="Cambria Math" w:hAnsi="Cambria Math"/>
                                <w:noProof/>
                              </w:rPr>
                              <m:t>n</m:t>
                            </m:r>
                          </m:den>
                        </m:f>
                      </m:e>
                    </m:d>
                  </m:e>
                  <m:sup>
                    <m:r>
                      <m:rPr>
                        <m:sty m:val="bi"/>
                      </m:rPr>
                      <w:rPr>
                        <w:rFonts w:ascii="Cambria Math" w:hAnsi="Cambria Math"/>
                        <w:noProof/>
                      </w:rPr>
                      <m:t>1.5</m:t>
                    </m:r>
                  </m:sup>
                </m:sSup>
              </m:oMath>
            </m:oMathPara>
          </w:p>
        </w:tc>
        <w:tc>
          <w:tcPr>
            <w:tcW w:w="2160" w:type="dxa"/>
            <w:vAlign w:val="center"/>
          </w:tcPr>
          <w:p w:rsidR="001F6CB9" w:rsidRPr="00D160A7" w:rsidRDefault="00DA7B45" w:rsidP="006C637E">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18</w:t>
            </w:r>
            <w:r w:rsidRPr="00D160A7">
              <w:rPr>
                <w:b w:val="0"/>
              </w:rPr>
              <w:fldChar w:fldCharType="end"/>
            </w:r>
          </w:p>
        </w:tc>
      </w:tr>
      <w:tr w:rsidR="001F6CB9" w:rsidRPr="00D160A7" w:rsidTr="006C637E">
        <w:tc>
          <w:tcPr>
            <w:tcW w:w="6678" w:type="dxa"/>
            <w:vAlign w:val="center"/>
          </w:tcPr>
          <w:p w:rsidR="001F6CB9" w:rsidRPr="00D160A7" w:rsidRDefault="00DA7B45" w:rsidP="006C637E">
            <w:pPr>
              <w:pStyle w:val="Caption"/>
              <w:rPr>
                <w:b w:val="0"/>
              </w:rPr>
            </w:pPr>
            <m:oMathPara>
              <m:oMathParaPr>
                <m:jc m:val="left"/>
              </m:oMathParaPr>
              <m:oMath>
                <m:sSub>
                  <m:sSubPr>
                    <m:ctrlPr>
                      <w:rPr>
                        <w:rFonts w:ascii="Cambria Math" w:hAnsi="Cambria Math"/>
                        <w:b w:val="0"/>
                        <w:i/>
                        <w:noProof/>
                        <w:sz w:val="22"/>
                        <w:szCs w:val="22"/>
                      </w:rPr>
                    </m:ctrlPr>
                  </m:sSubPr>
                  <m:e>
                    <m:r>
                      <m:rPr>
                        <m:sty m:val="bi"/>
                      </m:rPr>
                      <w:rPr>
                        <w:rFonts w:ascii="Cambria Math" w:hAnsi="Cambria Math"/>
                        <w:noProof/>
                      </w:rPr>
                      <m:t>n</m:t>
                    </m:r>
                  </m:e>
                  <m:sub>
                    <m:r>
                      <m:rPr>
                        <m:sty m:val="bi"/>
                      </m:rPr>
                      <w:rPr>
                        <w:rFonts w:ascii="Cambria Math" w:hAnsi="Cambria Math"/>
                        <w:noProof/>
                      </w:rPr>
                      <m:t>g</m:t>
                    </m:r>
                  </m:sub>
                </m:sSub>
                <m:r>
                  <m:rPr>
                    <m:sty m:val="bi"/>
                  </m:rPr>
                  <w:rPr>
                    <w:rFonts w:ascii="Cambria Math" w:hAnsi="Cambria Math"/>
                    <w:noProof/>
                  </w:rPr>
                  <m:t>=0.040</m:t>
                </m:r>
                <m:sSup>
                  <m:sSupPr>
                    <m:ctrlPr>
                      <w:rPr>
                        <w:rFonts w:ascii="Cambria Math" w:hAnsi="Cambria Math"/>
                        <w:b w:val="0"/>
                        <w:i/>
                        <w:noProof/>
                        <w:sz w:val="22"/>
                        <w:szCs w:val="22"/>
                      </w:rPr>
                    </m:ctrlPr>
                  </m:sSupPr>
                  <m:e>
                    <m:sSub>
                      <m:sSubPr>
                        <m:ctrlPr>
                          <w:rPr>
                            <w:rFonts w:ascii="Cambria Math" w:hAnsi="Cambria Math"/>
                            <w:b w:val="0"/>
                            <w:i/>
                            <w:noProof/>
                            <w:sz w:val="22"/>
                            <w:szCs w:val="22"/>
                          </w:rPr>
                        </m:ctrlPr>
                      </m:sSubPr>
                      <m:e>
                        <m:r>
                          <m:rPr>
                            <m:sty m:val="bi"/>
                          </m:rPr>
                          <w:rPr>
                            <w:rFonts w:ascii="Cambria Math" w:hAnsi="Cambria Math"/>
                            <w:noProof/>
                          </w:rPr>
                          <m:t>k</m:t>
                        </m:r>
                      </m:e>
                      <m:sub>
                        <m:r>
                          <m:rPr>
                            <m:sty m:val="bi"/>
                          </m:rPr>
                          <w:rPr>
                            <w:rFonts w:ascii="Cambria Math" w:hAnsi="Cambria Math"/>
                            <w:noProof/>
                          </w:rPr>
                          <m:t>s</m:t>
                        </m:r>
                      </m:sub>
                    </m:sSub>
                  </m:e>
                  <m:sup>
                    <m:f>
                      <m:fPr>
                        <m:ctrlPr>
                          <w:rPr>
                            <w:rFonts w:ascii="Cambria Math" w:hAnsi="Cambria Math"/>
                            <w:b w:val="0"/>
                            <w:i/>
                            <w:noProof/>
                            <w:sz w:val="22"/>
                            <w:szCs w:val="22"/>
                          </w:rPr>
                        </m:ctrlPr>
                      </m:fPr>
                      <m:num>
                        <m:r>
                          <m:rPr>
                            <m:sty m:val="bi"/>
                          </m:rPr>
                          <w:rPr>
                            <w:rFonts w:ascii="Cambria Math" w:hAnsi="Cambria Math"/>
                            <w:noProof/>
                          </w:rPr>
                          <m:t>1</m:t>
                        </m:r>
                      </m:num>
                      <m:den>
                        <m:r>
                          <m:rPr>
                            <m:sty m:val="bi"/>
                          </m:rPr>
                          <w:rPr>
                            <w:rFonts w:ascii="Cambria Math" w:hAnsi="Cambria Math"/>
                            <w:noProof/>
                          </w:rPr>
                          <m:t>6</m:t>
                        </m:r>
                      </m:den>
                    </m:f>
                  </m:sup>
                </m:sSup>
              </m:oMath>
            </m:oMathPara>
          </w:p>
        </w:tc>
        <w:bookmarkStart w:id="296" w:name="_Ref362445301"/>
        <w:tc>
          <w:tcPr>
            <w:tcW w:w="2160" w:type="dxa"/>
            <w:vAlign w:val="center"/>
          </w:tcPr>
          <w:p w:rsidR="001F6CB9" w:rsidRPr="00D160A7" w:rsidRDefault="00DA7B45" w:rsidP="006C637E">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19</w:t>
            </w:r>
            <w:r w:rsidRPr="00D160A7">
              <w:rPr>
                <w:b w:val="0"/>
              </w:rPr>
              <w:fldChar w:fldCharType="end"/>
            </w:r>
            <w:bookmarkEnd w:id="296"/>
          </w:p>
        </w:tc>
      </w:tr>
    </w:tbl>
    <w:p w:rsidR="00F472B8" w:rsidRPr="00D160A7" w:rsidRDefault="00F472B8" w:rsidP="00BA0ECF">
      <w:pPr>
        <w:spacing w:after="0"/>
      </w:pPr>
    </w:p>
    <w:p w:rsidR="00BA0ECF" w:rsidRPr="00D160A7" w:rsidRDefault="00BA0ECF" w:rsidP="00BA0ECF">
      <w:pPr>
        <w:spacing w:after="0"/>
      </w:pPr>
      <w:r w:rsidRPr="00D160A7">
        <w:t>Where,</w:t>
      </w:r>
    </w:p>
    <w:p w:rsidR="00BA0ECF" w:rsidRPr="00D160A7" w:rsidRDefault="00DA7B45" w:rsidP="00BA0ECF">
      <w:pPr>
        <w:spacing w:after="0"/>
        <w:ind w:firstLine="360"/>
        <w:rPr>
          <w:rFonts w:eastAsiaTheme="minorEastAsia"/>
        </w:rPr>
      </w:pPr>
      <m:oMath>
        <m:sSup>
          <m:sSupPr>
            <m:ctrlPr>
              <w:rPr>
                <w:rFonts w:ascii="Cambria Math" w:hAnsi="Cambria Math"/>
                <w:i/>
                <w:noProof/>
                <w:sz w:val="22"/>
                <w:szCs w:val="22"/>
              </w:rPr>
            </m:ctrlPr>
          </m:sSupPr>
          <m:e>
            <m:r>
              <w:rPr>
                <w:rFonts w:ascii="Cambria Math" w:hAnsi="Cambria Math"/>
                <w:noProof/>
              </w:rPr>
              <m:t>u'</m:t>
            </m:r>
          </m:e>
          <m:sup>
            <m:r>
              <w:rPr>
                <w:rFonts w:ascii="Cambria Math" w:hAnsi="Cambria Math"/>
                <w:noProof/>
              </w:rPr>
              <m:t>*</m:t>
            </m:r>
          </m:sup>
        </m:sSup>
      </m:oMath>
      <w:r w:rsidR="00BA0ECF" w:rsidRPr="00D160A7">
        <w:rPr>
          <w:rFonts w:eastAsiaTheme="minorEastAsia"/>
        </w:rPr>
        <w:t xml:space="preserve"> = Grain shear velocity</w:t>
      </w:r>
    </w:p>
    <w:p w:rsidR="00BA0ECF" w:rsidRPr="00D160A7" w:rsidRDefault="00D160A7" w:rsidP="00BA0ECF">
      <w:pPr>
        <w:spacing w:after="0"/>
        <w:ind w:firstLine="360"/>
        <w:rPr>
          <w:rFonts w:eastAsiaTheme="minorEastAsia"/>
        </w:rPr>
      </w:pPr>
      <m:oMath>
        <m:r>
          <w:rPr>
            <w:rFonts w:ascii="Cambria Math" w:hAnsi="Cambria Math"/>
            <w:noProof/>
          </w:rPr>
          <m:t>τ'</m:t>
        </m:r>
      </m:oMath>
      <w:r w:rsidR="00BA0ECF" w:rsidRPr="00D160A7">
        <w:rPr>
          <w:rFonts w:eastAsiaTheme="minorEastAsia"/>
        </w:rPr>
        <w:t xml:space="preserve"> = Grain shear stress</w:t>
      </w:r>
    </w:p>
    <w:p w:rsidR="00BA0ECF" w:rsidRPr="00D160A7" w:rsidRDefault="00D160A7" w:rsidP="00BA0ECF">
      <w:pPr>
        <w:spacing w:after="0"/>
        <w:ind w:firstLine="360"/>
        <w:rPr>
          <w:rFonts w:eastAsiaTheme="minorEastAsia"/>
        </w:rPr>
      </w:pPr>
      <m:oMath>
        <m:r>
          <w:rPr>
            <w:rFonts w:ascii="Cambria Math" w:hAnsi="Cambria Math"/>
            <w:noProof/>
          </w:rPr>
          <m:t>τ</m:t>
        </m:r>
      </m:oMath>
      <w:r w:rsidR="00BA0ECF" w:rsidRPr="00D160A7">
        <w:rPr>
          <w:rFonts w:eastAsiaTheme="minorEastAsia"/>
        </w:rPr>
        <w:t xml:space="preserve">  = Reach average shear stress </w:t>
      </w:r>
    </w:p>
    <w:p w:rsidR="00BA0ECF" w:rsidRPr="00D160A7" w:rsidRDefault="00D160A7" w:rsidP="00BA0ECF">
      <w:pPr>
        <w:spacing w:after="0"/>
        <w:ind w:firstLine="360"/>
        <w:rPr>
          <w:rFonts w:eastAsiaTheme="minorHAnsi"/>
        </w:rPr>
      </w:pPr>
      <m:oMath>
        <m:r>
          <w:rPr>
            <w:rFonts w:ascii="Cambria Math" w:hAnsi="Cambria Math"/>
            <w:noProof/>
          </w:rPr>
          <m:t>n</m:t>
        </m:r>
      </m:oMath>
      <w:r w:rsidR="00BA0ECF" w:rsidRPr="00D160A7">
        <w:rPr>
          <w:rFonts w:eastAsiaTheme="minorEastAsia"/>
        </w:rPr>
        <w:t xml:space="preserve"> = Manning’s coefficient </w:t>
      </w:r>
    </w:p>
    <w:p w:rsidR="00BA0ECF" w:rsidRPr="00D160A7" w:rsidRDefault="00DA7B45" w:rsidP="00BA0ECF">
      <w:pPr>
        <w:ind w:firstLine="360"/>
        <w:rPr>
          <w:rFonts w:eastAsiaTheme="minorEastAsia"/>
        </w:rPr>
      </w:pPr>
      <m:oMath>
        <m:sSub>
          <m:sSubPr>
            <m:ctrlPr>
              <w:rPr>
                <w:rFonts w:ascii="Cambria Math" w:hAnsi="Cambria Math"/>
                <w:i/>
                <w:sz w:val="22"/>
                <w:szCs w:val="22"/>
              </w:rPr>
            </m:ctrlPr>
          </m:sSubPr>
          <m:e>
            <m:r>
              <w:rPr>
                <w:rFonts w:ascii="Cambria Math" w:hAnsi="Cambria Math"/>
              </w:rPr>
              <m:t>k</m:t>
            </m:r>
          </m:e>
          <m:sub>
            <m:r>
              <w:rPr>
                <w:rFonts w:ascii="Cambria Math" w:hAnsi="Cambria Math"/>
              </w:rPr>
              <m:t>s</m:t>
            </m:r>
          </m:sub>
        </m:sSub>
      </m:oMath>
      <w:r w:rsidR="00BA0ECF" w:rsidRPr="00D160A7">
        <w:rPr>
          <w:rFonts w:eastAsiaTheme="minorEastAsia"/>
        </w:rPr>
        <w:t xml:space="preserve"> = Roughness height of particles on the bed </w:t>
      </w:r>
    </w:p>
    <w:tbl>
      <w:tblPr>
        <w:tblStyle w:val="TableGrid"/>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78"/>
        <w:gridCol w:w="2160"/>
      </w:tblGrid>
      <w:tr w:rsidR="001F6CB9" w:rsidRPr="00D160A7" w:rsidTr="006C637E">
        <w:tc>
          <w:tcPr>
            <w:tcW w:w="6678" w:type="dxa"/>
            <w:vAlign w:val="center"/>
          </w:tcPr>
          <w:p w:rsidR="001F6CB9" w:rsidRPr="00D160A7" w:rsidRDefault="00DA7B45" w:rsidP="006C637E">
            <w:pPr>
              <w:pStyle w:val="Caption"/>
              <w:rPr>
                <w:b w:val="0"/>
              </w:rPr>
            </w:pPr>
            <m:oMathPara>
              <m:oMathParaPr>
                <m:jc m:val="left"/>
              </m:oMathParaPr>
              <m:oMath>
                <m:f>
                  <m:fPr>
                    <m:ctrlPr>
                      <w:rPr>
                        <w:rFonts w:ascii="Cambria Math" w:hAnsi="Cambria Math"/>
                        <w:b w:val="0"/>
                        <w:sz w:val="22"/>
                        <w:szCs w:val="22"/>
                      </w:rPr>
                    </m:ctrlPr>
                  </m:fPr>
                  <m:num>
                    <m:r>
                      <m:rPr>
                        <m:sty m:val="b"/>
                      </m:rPr>
                      <w:rPr>
                        <w:rFonts w:ascii="Cambria Math" w:hAnsi="Cambria Math"/>
                      </w:rPr>
                      <m:t>U</m:t>
                    </m:r>
                  </m:num>
                  <m:den>
                    <m:sSup>
                      <m:sSupPr>
                        <m:ctrlPr>
                          <w:rPr>
                            <w:rFonts w:ascii="Cambria Math" w:hAnsi="Cambria Math"/>
                            <w:b w:val="0"/>
                            <w:sz w:val="22"/>
                            <w:szCs w:val="22"/>
                          </w:rPr>
                        </m:ctrlPr>
                      </m:sSupPr>
                      <m:e>
                        <m:r>
                          <m:rPr>
                            <m:sty m:val="b"/>
                          </m:rPr>
                          <w:rPr>
                            <w:rFonts w:ascii="Cambria Math" w:hAnsi="Cambria Math"/>
                          </w:rPr>
                          <m:t>u</m:t>
                        </m:r>
                      </m:e>
                      <m:sup>
                        <m:r>
                          <m:rPr>
                            <m:sty m:val="b"/>
                          </m:rPr>
                          <w:rPr>
                            <w:rFonts w:ascii="Cambria Math" w:hAnsi="Cambria Math"/>
                          </w:rPr>
                          <m:t>'*</m:t>
                        </m:r>
                      </m:sup>
                    </m:sSup>
                  </m:den>
                </m:f>
                <m:r>
                  <m:rPr>
                    <m:sty m:val="b"/>
                  </m:rPr>
                  <w:rPr>
                    <w:rFonts w:ascii="Cambria Math" w:hAnsi="Cambria Math"/>
                  </w:rPr>
                  <m:t>=2.5</m:t>
                </m:r>
                <m:func>
                  <m:funcPr>
                    <m:ctrlPr>
                      <w:rPr>
                        <w:rFonts w:ascii="Cambria Math" w:hAnsi="Cambria Math"/>
                        <w:b w:val="0"/>
                        <w:sz w:val="22"/>
                        <w:szCs w:val="22"/>
                      </w:rPr>
                    </m:ctrlPr>
                  </m:funcPr>
                  <m:fName>
                    <m:r>
                      <m:rPr>
                        <m:sty m:val="b"/>
                      </m:rPr>
                      <w:rPr>
                        <w:rFonts w:ascii="Cambria Math" w:hAnsi="Cambria Math"/>
                      </w:rPr>
                      <m:t>ln</m:t>
                    </m:r>
                  </m:fName>
                  <m:e>
                    <m:d>
                      <m:dPr>
                        <m:ctrlPr>
                          <w:rPr>
                            <w:rFonts w:ascii="Cambria Math" w:hAnsi="Cambria Math"/>
                            <w:b w:val="0"/>
                            <w:sz w:val="22"/>
                            <w:szCs w:val="22"/>
                          </w:rPr>
                        </m:ctrlPr>
                      </m:dPr>
                      <m:e>
                        <m:r>
                          <m:rPr>
                            <m:sty m:val="b"/>
                          </m:rPr>
                          <w:rPr>
                            <w:rFonts w:ascii="Cambria Math" w:hAnsi="Cambria Math"/>
                          </w:rPr>
                          <m:t>11</m:t>
                        </m:r>
                        <m:f>
                          <m:fPr>
                            <m:ctrlPr>
                              <w:rPr>
                                <w:rFonts w:ascii="Cambria Math" w:hAnsi="Cambria Math"/>
                                <w:b w:val="0"/>
                                <w:sz w:val="22"/>
                                <w:szCs w:val="22"/>
                              </w:rPr>
                            </m:ctrlPr>
                          </m:fPr>
                          <m:num>
                            <m:r>
                              <m:rPr>
                                <m:sty m:val="b"/>
                              </m:rPr>
                              <w:rPr>
                                <w:rFonts w:ascii="Cambria Math" w:hAnsi="Cambria Math"/>
                              </w:rPr>
                              <m:t>R</m:t>
                            </m:r>
                          </m:num>
                          <m:den>
                            <m:sSub>
                              <m:sSubPr>
                                <m:ctrlPr>
                                  <w:rPr>
                                    <w:rFonts w:ascii="Cambria Math" w:hAnsi="Cambria Math"/>
                                    <w:b w:val="0"/>
                                    <w:sz w:val="22"/>
                                    <w:szCs w:val="22"/>
                                  </w:rPr>
                                </m:ctrlPr>
                              </m:sSubPr>
                              <m:e>
                                <m:r>
                                  <m:rPr>
                                    <m:sty m:val="b"/>
                                  </m:rPr>
                                  <w:rPr>
                                    <w:rFonts w:ascii="Cambria Math" w:hAnsi="Cambria Math"/>
                                  </w:rPr>
                                  <m:t>k</m:t>
                                </m:r>
                              </m:e>
                              <m:sub>
                                <m:r>
                                  <m:rPr>
                                    <m:sty m:val="b"/>
                                  </m:rPr>
                                  <w:rPr>
                                    <w:rFonts w:ascii="Cambria Math" w:hAnsi="Cambria Math"/>
                                  </w:rPr>
                                  <m:t>s</m:t>
                                </m:r>
                              </m:sub>
                            </m:sSub>
                          </m:den>
                        </m:f>
                      </m:e>
                    </m:d>
                  </m:e>
                </m:func>
              </m:oMath>
            </m:oMathPara>
          </w:p>
        </w:tc>
        <w:bookmarkStart w:id="297" w:name="_Ref362445362"/>
        <w:tc>
          <w:tcPr>
            <w:tcW w:w="2160" w:type="dxa"/>
            <w:vAlign w:val="center"/>
          </w:tcPr>
          <w:p w:rsidR="001F6CB9" w:rsidRPr="00D160A7" w:rsidRDefault="00DA7B45" w:rsidP="006C637E">
            <w:pPr>
              <w:pStyle w:val="Caption"/>
              <w:spacing w:before="0" w:after="0"/>
              <w:ind w:right="-18"/>
              <w:jc w:val="right"/>
              <w:rPr>
                <w:b w:val="0"/>
              </w:rPr>
            </w:pPr>
            <w:r w:rsidRPr="00D160A7">
              <w:rPr>
                <w:b w:val="0"/>
              </w:rPr>
              <w:fldChar w:fldCharType="begin"/>
            </w:r>
            <w:r w:rsidR="00F4129C" w:rsidRPr="00D160A7">
              <w:rPr>
                <w:b w:val="0"/>
              </w:rPr>
              <w:instrText xml:space="preserve"> STYLEREF 1 \s </w:instrText>
            </w:r>
            <w:r w:rsidRPr="00D160A7">
              <w:rPr>
                <w:b w:val="0"/>
              </w:rPr>
              <w:fldChar w:fldCharType="separate"/>
            </w:r>
            <w:r w:rsidR="00C72D54">
              <w:rPr>
                <w:b w:val="0"/>
                <w:noProof/>
              </w:rPr>
              <w:t>IV</w:t>
            </w:r>
            <w:r w:rsidRPr="00D160A7">
              <w:rPr>
                <w:b w:val="0"/>
              </w:rPr>
              <w:fldChar w:fldCharType="end"/>
            </w:r>
            <w:r w:rsidR="00F4129C" w:rsidRPr="00D160A7">
              <w:rPr>
                <w:b w:val="0"/>
              </w:rPr>
              <w:t>:</w:t>
            </w:r>
            <w:r w:rsidRPr="00D160A7">
              <w:rPr>
                <w:b w:val="0"/>
              </w:rPr>
              <w:fldChar w:fldCharType="begin"/>
            </w:r>
            <w:r w:rsidR="00F4129C" w:rsidRPr="00D160A7">
              <w:rPr>
                <w:b w:val="0"/>
              </w:rPr>
              <w:instrText xml:space="preserve"> SEQ Equation \* ARABIC \s 1 </w:instrText>
            </w:r>
            <w:r w:rsidRPr="00D160A7">
              <w:rPr>
                <w:b w:val="0"/>
              </w:rPr>
              <w:fldChar w:fldCharType="separate"/>
            </w:r>
            <w:r w:rsidR="00C72D54">
              <w:rPr>
                <w:b w:val="0"/>
                <w:noProof/>
              </w:rPr>
              <w:t>20</w:t>
            </w:r>
            <w:r w:rsidRPr="00D160A7">
              <w:rPr>
                <w:b w:val="0"/>
              </w:rPr>
              <w:fldChar w:fldCharType="end"/>
            </w:r>
            <w:bookmarkEnd w:id="297"/>
          </w:p>
        </w:tc>
      </w:tr>
    </w:tbl>
    <w:p w:rsidR="001F6CB9" w:rsidRPr="00D160A7" w:rsidRDefault="001F6CB9" w:rsidP="00BA0ECF">
      <w:pPr>
        <w:spacing w:after="0"/>
      </w:pPr>
    </w:p>
    <w:p w:rsidR="00BA0ECF" w:rsidRPr="00D160A7" w:rsidRDefault="00BA0ECF" w:rsidP="00BA0ECF">
      <w:pPr>
        <w:spacing w:after="0"/>
      </w:pPr>
      <w:r w:rsidRPr="00D160A7">
        <w:t>Where,</w:t>
      </w:r>
    </w:p>
    <w:p w:rsidR="00BA0ECF" w:rsidRPr="00D160A7" w:rsidRDefault="00D160A7" w:rsidP="00BA0ECF">
      <w:pPr>
        <w:spacing w:after="0"/>
        <w:ind w:firstLine="360"/>
        <w:rPr>
          <w:rFonts w:eastAsiaTheme="minorEastAsia"/>
        </w:rPr>
      </w:pPr>
      <m:oMath>
        <m:r>
          <w:rPr>
            <w:rFonts w:ascii="Cambria Math" w:eastAsiaTheme="minorEastAsia" w:hAnsi="Cambria Math"/>
          </w:rPr>
          <m:t>U</m:t>
        </m:r>
      </m:oMath>
      <w:r w:rsidR="00BA0ECF" w:rsidRPr="00D160A7">
        <w:rPr>
          <w:rFonts w:eastAsiaTheme="minorEastAsia"/>
        </w:rPr>
        <w:t xml:space="preserve"> = </w:t>
      </w:r>
      <w:r w:rsidR="00584586" w:rsidRPr="00D160A7">
        <w:rPr>
          <w:rFonts w:eastAsiaTheme="minorEastAsia"/>
        </w:rPr>
        <w:t>Depth-averaged</w:t>
      </w:r>
      <w:r w:rsidR="00BA0ECF" w:rsidRPr="00D160A7">
        <w:rPr>
          <w:rFonts w:eastAsiaTheme="minorEastAsia"/>
        </w:rPr>
        <w:t xml:space="preserve"> velocity </w:t>
      </w:r>
    </w:p>
    <w:p w:rsidR="00BA0ECF" w:rsidRPr="00D160A7" w:rsidRDefault="00DA7B45" w:rsidP="00BA0ECF">
      <w:pPr>
        <w:spacing w:after="0"/>
        <w:ind w:firstLine="360"/>
        <w:rPr>
          <w:rFonts w:eastAsiaTheme="minorEastAsia"/>
        </w:rPr>
      </w:pPr>
      <m:oMath>
        <m:sSup>
          <m:sSupPr>
            <m:ctrlPr>
              <w:rPr>
                <w:rFonts w:ascii="Cambria Math" w:hAnsi="Cambria Math"/>
                <w:i/>
                <w:sz w:val="22"/>
                <w:szCs w:val="22"/>
              </w:rPr>
            </m:ctrlPr>
          </m:sSupPr>
          <m:e>
            <m:r>
              <w:rPr>
                <w:rFonts w:ascii="Cambria Math" w:hAnsi="Cambria Math"/>
              </w:rPr>
              <m:t>u'</m:t>
            </m:r>
          </m:e>
          <m:sup>
            <m:r>
              <w:rPr>
                <w:rFonts w:ascii="Cambria Math" w:hAnsi="Cambria Math"/>
              </w:rPr>
              <m:t>*</m:t>
            </m:r>
          </m:sup>
        </m:sSup>
      </m:oMath>
      <w:r w:rsidR="00BA0ECF" w:rsidRPr="00D160A7">
        <w:rPr>
          <w:rFonts w:eastAsiaTheme="minorEastAsia"/>
        </w:rPr>
        <w:t xml:space="preserve"> = Grain shear velocity</w:t>
      </w:r>
    </w:p>
    <w:p w:rsidR="00BA0ECF" w:rsidRPr="00D160A7" w:rsidRDefault="00D160A7" w:rsidP="00BA0ECF">
      <w:pPr>
        <w:spacing w:after="0"/>
        <w:ind w:firstLine="360"/>
        <w:rPr>
          <w:rFonts w:eastAsiaTheme="minorEastAsia"/>
        </w:rPr>
      </w:pPr>
      <m:oMath>
        <m:r>
          <w:rPr>
            <w:rFonts w:ascii="Cambria Math" w:eastAsiaTheme="minorEastAsia" w:hAnsi="Cambria Math"/>
          </w:rPr>
          <m:t>R</m:t>
        </m:r>
      </m:oMath>
      <w:r w:rsidR="00BA0ECF" w:rsidRPr="00D160A7">
        <w:rPr>
          <w:rFonts w:eastAsiaTheme="minorEastAsia"/>
        </w:rPr>
        <w:t xml:space="preserve"> = Hydraulic radius </w:t>
      </w:r>
    </w:p>
    <w:p w:rsidR="00BA0ECF" w:rsidRPr="00D160A7" w:rsidRDefault="00D160A7" w:rsidP="00BA0ECF">
      <w:pPr>
        <w:ind w:firstLine="360"/>
        <w:rPr>
          <w:rFonts w:eastAsiaTheme="minorEastAsia"/>
        </w:rPr>
      </w:pPr>
      <m:oMath>
        <m:r>
          <w:rPr>
            <w:rFonts w:ascii="Cambria Math" w:eastAsiaTheme="minorEastAsia" w:hAnsi="Cambria Math"/>
          </w:rPr>
          <m:t>ρ</m:t>
        </m:r>
      </m:oMath>
      <w:r w:rsidR="00BA0ECF" w:rsidRPr="00D160A7">
        <w:rPr>
          <w:rFonts w:eastAsiaTheme="minorEastAsia"/>
        </w:rPr>
        <w:t xml:space="preserve"> = Fluid density </w:t>
      </w:r>
    </w:p>
    <w:p w:rsidR="00BA0ECF" w:rsidRDefault="00BA0ECF" w:rsidP="00BA0ECF">
      <w:pPr>
        <w:rPr>
          <w:rFonts w:eastAsiaTheme="minorEastAsia"/>
        </w:rPr>
      </w:pPr>
      <w:r>
        <w:rPr>
          <w:rFonts w:eastAsiaTheme="minorEastAsia"/>
        </w:rPr>
        <w:t xml:space="preserve">Note that </w:t>
      </w:r>
      <w:r w:rsidR="001F6CB9">
        <w:rPr>
          <w:rFonts w:eastAsiaTheme="minorEastAsia"/>
        </w:rPr>
        <w:t xml:space="preserve">Equation </w:t>
      </w:r>
      <w:r w:rsidR="00DA7B45">
        <w:fldChar w:fldCharType="begin"/>
      </w:r>
      <w:r w:rsidR="00DA7B45">
        <w:instrText xml:space="preserve"> REF _Ref362445301  \* MERGEFORMAT </w:instrText>
      </w:r>
      <w:r w:rsidR="00DA7B45">
        <w:fldChar w:fldCharType="separate"/>
      </w:r>
      <w:proofErr w:type="spellStart"/>
      <w:r w:rsidR="00C72D54" w:rsidRPr="00C72D54">
        <w:rPr>
          <w:noProof/>
        </w:rPr>
        <w:t>IV</w:t>
      </w:r>
      <w:r w:rsidR="00C72D54" w:rsidRPr="00C72D54">
        <w:t>:</w:t>
      </w:r>
      <w:r w:rsidR="00C72D54" w:rsidRPr="00C72D54">
        <w:rPr>
          <w:noProof/>
        </w:rPr>
        <w:t>19</w:t>
      </w:r>
      <w:proofErr w:type="spellEnd"/>
      <w:r w:rsidR="00DA7B45">
        <w:fldChar w:fldCharType="end"/>
      </w:r>
      <w:r w:rsidR="001F6CB9" w:rsidRPr="001F6CB9">
        <w:rPr>
          <w:rFonts w:eastAsiaTheme="minorEastAsia"/>
        </w:rPr>
        <w:t xml:space="preserve"> </w:t>
      </w:r>
      <w:r w:rsidRPr="001F6CB9">
        <w:rPr>
          <w:rFonts w:eastAsiaTheme="minorEastAsia"/>
        </w:rPr>
        <w:t>is</w:t>
      </w:r>
      <w:r>
        <w:rPr>
          <w:rFonts w:eastAsiaTheme="minorEastAsia"/>
        </w:rPr>
        <w:t xml:space="preserve"> the Manning-</w:t>
      </w:r>
      <w:proofErr w:type="spellStart"/>
      <w:r w:rsidR="0010690D">
        <w:rPr>
          <w:rFonts w:eastAsiaTheme="minorEastAsia"/>
        </w:rPr>
        <w:t>Strickler</w:t>
      </w:r>
      <w:proofErr w:type="spellEnd"/>
      <w:r>
        <w:rPr>
          <w:rFonts w:eastAsiaTheme="minorEastAsia"/>
        </w:rPr>
        <w:t xml:space="preserve"> relation</w:t>
      </w:r>
      <w:r w:rsidR="00954DA2">
        <w:rPr>
          <w:rFonts w:eastAsiaTheme="minorEastAsia"/>
        </w:rPr>
        <w:t>,</w:t>
      </w:r>
      <w:r>
        <w:rPr>
          <w:rFonts w:eastAsiaTheme="minorEastAsia"/>
        </w:rPr>
        <w:t xml:space="preserve"> where </w:t>
      </w:r>
      <m:oMath>
        <m:sSub>
          <m:sSubPr>
            <m:ctrlPr>
              <w:rPr>
                <w:rFonts w:ascii="Cambria Math" w:hAnsi="Cambria Math"/>
                <w:i/>
                <w:sz w:val="22"/>
                <w:szCs w:val="22"/>
              </w:rPr>
            </m:ctrlPr>
          </m:sSubPr>
          <m:e>
            <m:r>
              <w:rPr>
                <w:rFonts w:ascii="Cambria Math" w:hAnsi="Cambria Math"/>
              </w:rPr>
              <m:t>k</m:t>
            </m:r>
          </m:e>
          <m:sub>
            <m:r>
              <w:rPr>
                <w:rFonts w:ascii="Cambria Math" w:hAnsi="Cambria Math"/>
              </w:rPr>
              <m:t>s</m:t>
            </m:r>
          </m:sub>
        </m:sSub>
      </m:oMath>
      <w:r>
        <w:rPr>
          <w:rFonts w:eastAsiaTheme="minorEastAsia"/>
        </w:rPr>
        <w:t xml:space="preserve"> has been assumed to be 10.7 times the nominal diameter of the </w:t>
      </w:r>
      <w:proofErr w:type="spellStart"/>
      <w:r>
        <w:rPr>
          <w:rFonts w:eastAsiaTheme="minorEastAsia"/>
        </w:rPr>
        <w:t>D</w:t>
      </w:r>
      <w:r>
        <w:rPr>
          <w:rFonts w:eastAsiaTheme="minorEastAsia"/>
          <w:vertAlign w:val="subscript"/>
        </w:rPr>
        <w:t>50</w:t>
      </w:r>
      <w:proofErr w:type="spellEnd"/>
      <w:r>
        <w:rPr>
          <w:rFonts w:eastAsiaTheme="minorEastAsia"/>
        </w:rPr>
        <w:t xml:space="preserve"> particle of the bed substrate </w:t>
      </w:r>
      <w:r w:rsidR="00DA7B45">
        <w:rPr>
          <w:rFonts w:eastAsiaTheme="minorEastAsia"/>
        </w:rPr>
        <w:fldChar w:fldCharType="begin"/>
      </w:r>
      <w:r>
        <w:rPr>
          <w:rFonts w:eastAsiaTheme="minorEastAsia"/>
        </w:rPr>
        <w:instrText xml:space="preserve"> ADDIN EN.CITE &lt;EndNote&gt;&lt;Cite&gt;&lt;Author&gt;Pitlick&lt;/Author&gt;&lt;Year&gt;2009&lt;/Year&gt;&lt;RecNum&gt;7&lt;/RecNum&gt;&lt;DisplayText&gt;(Pitlick et al. 2009)&lt;/DisplayText&gt;&lt;record&gt;&lt;rec-number&gt;7&lt;/rec-number&gt;&lt;foreign-keys&gt;&lt;key app="EN" db-id="dfpz0vsensd0acesfatxwrvjvpfaedswv2rz"&gt;7&lt;/key&gt;&lt;key app="ENWeb" db-id="TQfX6ArtqgcAAEFNCFM"&gt;8&lt;/key&gt;&lt;/foreign-keys&gt;&lt;ref-type name="Government Document"&gt;46&lt;/ref-type&gt;&lt;contributors&gt;&lt;authors&gt;&lt;author&gt;Pitlick, John&lt;/author&gt;&lt;author&gt;Cui, Yantao&lt;/author&gt;&lt;author&gt;Wilcock, Peter&lt;/author&gt;&lt;/authors&gt;&lt;secondary-authors&gt;&lt;author&gt;U.S. Department of Agriculture, Forest Service, Rocky Mountain Research Station&lt;/author&gt;&lt;/secondary-authors&gt;&lt;/contributors&gt;&lt;titles&gt;&lt;title&gt;Manual for computing bed load transport using BAGS (Bedload Assessment for Gravel-bed Streams) Software&lt;/title&gt;&lt;/titles&gt;&lt;pages&gt;45&lt;/pages&gt;&lt;dates&gt;&lt;year&gt;2009&lt;/year&gt;&lt;/dates&gt;&lt;isbn&gt;Gen. Tech. Rep. RMRS-GTR-223.&lt;/isbn&gt;&lt;urls&gt;&lt;related-urls&gt;&lt;url&gt;http://www.cnr.usu.edu/streamrestoration/files/uploads/Resources%20from%20Peter%20Wilcock/BAGsManualPt2.pdf&lt;/url&gt;&lt;/related-urls&gt;&lt;/urls&gt;&lt;/record&gt;&lt;/Cite&gt;&lt;/EndNote&gt;</w:instrText>
      </w:r>
      <w:r w:rsidR="00DA7B45">
        <w:rPr>
          <w:rFonts w:eastAsiaTheme="minorEastAsia"/>
        </w:rPr>
        <w:fldChar w:fldCharType="separate"/>
      </w:r>
      <w:r>
        <w:rPr>
          <w:rFonts w:eastAsiaTheme="minorEastAsia"/>
          <w:noProof/>
        </w:rPr>
        <w:t>(</w:t>
      </w:r>
      <w:hyperlink w:anchor="_ENREF_6_22" w:tooltip="Pitlick, 2009 #7" w:history="1">
        <w:r w:rsidR="00146912" w:rsidRPr="001F6CB9">
          <w:rPr>
            <w:rFonts w:eastAsiaTheme="minorEastAsia"/>
            <w:noProof/>
          </w:rPr>
          <w:t>Pitlick et al. 2009</w:t>
        </w:r>
      </w:hyperlink>
      <w:r>
        <w:rPr>
          <w:rFonts w:eastAsiaTheme="minorEastAsia"/>
          <w:noProof/>
        </w:rPr>
        <w:t>)</w:t>
      </w:r>
      <w:r w:rsidR="00DA7B45">
        <w:rPr>
          <w:rFonts w:eastAsiaTheme="minorEastAsia"/>
        </w:rPr>
        <w:fldChar w:fldCharType="end"/>
      </w:r>
      <w:r>
        <w:rPr>
          <w:rFonts w:eastAsiaTheme="minorEastAsia"/>
        </w:rPr>
        <w:t xml:space="preserve">.  In </w:t>
      </w:r>
      <w:r w:rsidR="001F6CB9" w:rsidRPr="001F6CB9">
        <w:rPr>
          <w:rFonts w:eastAsiaTheme="minorEastAsia"/>
        </w:rPr>
        <w:t xml:space="preserve">Equation </w:t>
      </w:r>
      <w:r w:rsidR="00DA7B45">
        <w:fldChar w:fldCharType="begin"/>
      </w:r>
      <w:r w:rsidR="00DA7B45">
        <w:instrText xml:space="preserve"> REF _Ref362445362  \* MERGEFORMAT </w:instrText>
      </w:r>
      <w:r w:rsidR="00DA7B45">
        <w:fldChar w:fldCharType="separate"/>
      </w:r>
      <w:proofErr w:type="spellStart"/>
      <w:r w:rsidR="00C72D54" w:rsidRPr="00C72D54">
        <w:rPr>
          <w:noProof/>
        </w:rPr>
        <w:t>IV</w:t>
      </w:r>
      <w:r w:rsidR="00C72D54" w:rsidRPr="00C72D54">
        <w:t>:</w:t>
      </w:r>
      <w:r w:rsidR="00C72D54" w:rsidRPr="00C72D54">
        <w:rPr>
          <w:noProof/>
        </w:rPr>
        <w:t>20</w:t>
      </w:r>
      <w:proofErr w:type="spellEnd"/>
      <w:r w:rsidR="00DA7B45">
        <w:fldChar w:fldCharType="end"/>
      </w:r>
      <w:r w:rsidRPr="001F6CB9">
        <w:rPr>
          <w:rFonts w:eastAsiaTheme="minorEastAsia"/>
        </w:rPr>
        <w:t xml:space="preserve">, </w:t>
      </w:r>
      <m:oMath>
        <m:sSub>
          <m:sSubPr>
            <m:ctrlPr>
              <w:rPr>
                <w:rFonts w:ascii="Cambria Math" w:hAnsi="Cambria Math"/>
                <w:i/>
                <w:sz w:val="22"/>
                <w:szCs w:val="22"/>
              </w:rPr>
            </m:ctrlPr>
          </m:sSubPr>
          <m:e>
            <m:r>
              <w:rPr>
                <w:rFonts w:ascii="Cambria Math" w:hAnsi="Cambria Math"/>
              </w:rPr>
              <m:t>k</m:t>
            </m:r>
          </m:e>
          <m:sub>
            <m:r>
              <w:rPr>
                <w:rFonts w:ascii="Cambria Math" w:hAnsi="Cambria Math"/>
              </w:rPr>
              <m:t>s</m:t>
            </m:r>
          </m:sub>
        </m:sSub>
      </m:oMath>
      <w:r w:rsidR="00584586">
        <w:rPr>
          <w:rFonts w:eastAsiaTheme="minorEastAsia"/>
        </w:rPr>
        <w:t xml:space="preserve"> has been assumed to be twice </w:t>
      </w:r>
      <w:r>
        <w:rPr>
          <w:rFonts w:eastAsiaTheme="minorEastAsia"/>
        </w:rPr>
        <w:t xml:space="preserve">the nominal diameter of the </w:t>
      </w:r>
      <w:proofErr w:type="spellStart"/>
      <w:r>
        <w:rPr>
          <w:rFonts w:eastAsiaTheme="minorEastAsia"/>
        </w:rPr>
        <w:t>D</w:t>
      </w:r>
      <w:r>
        <w:rPr>
          <w:rFonts w:eastAsiaTheme="minorEastAsia"/>
          <w:vertAlign w:val="subscript"/>
        </w:rPr>
        <w:t>65</w:t>
      </w:r>
      <w:proofErr w:type="spellEnd"/>
      <w:r>
        <w:rPr>
          <w:rFonts w:eastAsiaTheme="minorEastAsia"/>
        </w:rPr>
        <w:t xml:space="preserve"> particle on the bed surface </w:t>
      </w:r>
      <w:r w:rsidR="00DA7B45">
        <w:rPr>
          <w:rFonts w:eastAsiaTheme="minorEastAsia"/>
        </w:rPr>
        <w:fldChar w:fldCharType="begin"/>
      </w:r>
      <w:r>
        <w:rPr>
          <w:rFonts w:eastAsiaTheme="minorEastAsia"/>
        </w:rPr>
        <w:instrText xml:space="preserve"> ADDIN EN.CITE &lt;EndNote&gt;&lt;Cite&gt;&lt;Author&gt;Pitlick&lt;/Author&gt;&lt;Year&gt;2009&lt;/Year&gt;&lt;RecNum&gt;7&lt;/RecNum&gt;&lt;DisplayText&gt;(Pitlick et al. 2009)&lt;/DisplayText&gt;&lt;record&gt;&lt;rec-number&gt;7&lt;/rec-number&gt;&lt;foreign-keys&gt;&lt;key app="EN" db-id="dfpz0vsensd0acesfatxwrvjvpfaedswv2rz"&gt;7&lt;/key&gt;&lt;key app="ENWeb" db-id="TQfX6ArtqgcAAEFNCFM"&gt;8&lt;/key&gt;&lt;/foreign-keys&gt;&lt;ref-type name="Government Document"&gt;46&lt;/ref-type&gt;&lt;contributors&gt;&lt;authors&gt;&lt;author&gt;Pitlick, John&lt;/author&gt;&lt;author&gt;Cui, Yantao&lt;/author&gt;&lt;author&gt;Wilcock, Peter&lt;/author&gt;&lt;/authors&gt;&lt;secondary-authors&gt;&lt;author&gt;U.S. Department of Agriculture, Forest Service, Rocky Mountain Research Station&lt;/author&gt;&lt;/secondary-authors&gt;&lt;/contributors&gt;&lt;titles&gt;&lt;title&gt;Manual for computing bed load transport using BAGS (Bedload Assessment for Gravel-bed Streams) Software&lt;/title&gt;&lt;/titles&gt;&lt;pages&gt;45&lt;/pages&gt;&lt;dates&gt;&lt;year&gt;2009&lt;/year&gt;&lt;/dates&gt;&lt;isbn&gt;Gen. Tech. Rep. RMRS-GTR-223.&lt;/isbn&gt;&lt;urls&gt;&lt;related-urls&gt;&lt;url&gt;http://www.cnr.usu.edu/streamrestoration/files/uploads/Resources%20from%20Peter%20Wilcock/BAGsManualPt2.pdf&lt;/url&gt;&lt;/related-urls&gt;&lt;/urls&gt;&lt;/record&gt;&lt;/Cite&gt;&lt;/EndNote&gt;</w:instrText>
      </w:r>
      <w:r w:rsidR="00DA7B45">
        <w:rPr>
          <w:rFonts w:eastAsiaTheme="minorEastAsia"/>
        </w:rPr>
        <w:fldChar w:fldCharType="separate"/>
      </w:r>
      <w:r>
        <w:rPr>
          <w:rFonts w:eastAsiaTheme="minorEastAsia"/>
          <w:noProof/>
        </w:rPr>
        <w:t>(</w:t>
      </w:r>
      <w:hyperlink w:anchor="_ENREF_6_22" w:tooltip="Pitlick, 2009 #7" w:history="1">
        <w:r w:rsidR="00146912" w:rsidRPr="001F6CB9">
          <w:rPr>
            <w:rFonts w:eastAsiaTheme="minorEastAsia"/>
            <w:noProof/>
          </w:rPr>
          <w:t>Pitlick et al. 2009</w:t>
        </w:r>
      </w:hyperlink>
      <w:r>
        <w:rPr>
          <w:rFonts w:eastAsiaTheme="minorEastAsia"/>
          <w:noProof/>
        </w:rPr>
        <w:t>)</w:t>
      </w:r>
      <w:r w:rsidR="00DA7B45">
        <w:rPr>
          <w:rFonts w:eastAsiaTheme="minorEastAsia"/>
        </w:rPr>
        <w:fldChar w:fldCharType="end"/>
      </w:r>
      <w:r>
        <w:rPr>
          <w:rFonts w:eastAsiaTheme="minorEastAsia"/>
        </w:rPr>
        <w:t xml:space="preserve">.  Information on how the reach average shear stress and Manning’s coefficient and other hydraulic parameters were estimated for the study site is in </w:t>
      </w:r>
      <w:r w:rsidR="00A75064">
        <w:rPr>
          <w:rFonts w:eastAsiaTheme="minorEastAsia"/>
        </w:rPr>
        <w:t>Chapter II of this dissertation.</w:t>
      </w:r>
    </w:p>
    <w:tbl>
      <w:tblPr>
        <w:tblpPr w:leftFromText="180" w:rightFromText="180" w:bottomFromText="200" w:vertAnchor="page" w:horzAnchor="margin" w:tblpY="8756"/>
        <w:tblW w:w="5000" w:type="pct"/>
        <w:tblLook w:val="04A0"/>
      </w:tblPr>
      <w:tblGrid>
        <w:gridCol w:w="657"/>
        <w:gridCol w:w="649"/>
        <w:gridCol w:w="992"/>
        <w:gridCol w:w="688"/>
        <w:gridCol w:w="1030"/>
        <w:gridCol w:w="908"/>
        <w:gridCol w:w="969"/>
        <w:gridCol w:w="908"/>
        <w:gridCol w:w="969"/>
        <w:gridCol w:w="969"/>
        <w:gridCol w:w="837"/>
      </w:tblGrid>
      <w:tr w:rsidR="00303A0E" w:rsidTr="00303A0E">
        <w:trPr>
          <w:trHeight w:val="1380"/>
        </w:trPr>
        <w:tc>
          <w:tcPr>
            <w:tcW w:w="343" w:type="pct"/>
            <w:tcBorders>
              <w:top w:val="nil"/>
              <w:left w:val="nil"/>
              <w:bottom w:val="single" w:sz="8" w:space="0" w:color="auto"/>
              <w:right w:val="nil"/>
            </w:tcBorders>
            <w:noWrap/>
            <w:vAlign w:val="bottom"/>
            <w:hideMark/>
          </w:tcPr>
          <w:p w:rsidR="00303A0E" w:rsidRDefault="00303A0E" w:rsidP="00303A0E">
            <w:pPr>
              <w:spacing w:after="0" w:line="276" w:lineRule="auto"/>
              <w:jc w:val="center"/>
              <w:rPr>
                <w:color w:val="000000"/>
                <w:sz w:val="16"/>
                <w:szCs w:val="16"/>
              </w:rPr>
            </w:pPr>
            <w:r>
              <w:rPr>
                <w:color w:val="000000"/>
                <w:sz w:val="16"/>
                <w:szCs w:val="16"/>
              </w:rPr>
              <w:t>Model</w:t>
            </w:r>
          </w:p>
        </w:tc>
        <w:tc>
          <w:tcPr>
            <w:tcW w:w="339"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Slope (S)</w:t>
            </w:r>
          </w:p>
        </w:tc>
        <w:tc>
          <w:tcPr>
            <w:tcW w:w="518"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Manning's n (n)</w:t>
            </w:r>
          </w:p>
        </w:tc>
        <w:tc>
          <w:tcPr>
            <w:tcW w:w="359"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Bed Width (B)</w:t>
            </w:r>
          </w:p>
        </w:tc>
        <w:tc>
          <w:tcPr>
            <w:tcW w:w="538"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Bed Roughness Height</w:t>
            </w:r>
            <w:r>
              <w:rPr>
                <w:color w:val="000000"/>
                <w:sz w:val="18"/>
                <w:szCs w:val="18"/>
                <w:vertAlign w:val="superscript"/>
              </w:rPr>
              <w:t xml:space="preserve">ᵻ </w:t>
            </w:r>
            <w:r>
              <w:rPr>
                <w:color w:val="000000"/>
                <w:sz w:val="18"/>
                <w:szCs w:val="18"/>
              </w:rPr>
              <w:t>(</w:t>
            </w:r>
            <w:proofErr w:type="spellStart"/>
            <w:r>
              <w:rPr>
                <w:color w:val="000000"/>
                <w:sz w:val="18"/>
                <w:szCs w:val="18"/>
              </w:rPr>
              <w:t>k</w:t>
            </w:r>
            <w:r>
              <w:rPr>
                <w:color w:val="000000"/>
                <w:sz w:val="18"/>
                <w:szCs w:val="18"/>
                <w:vertAlign w:val="subscript"/>
              </w:rPr>
              <w:t>s</w:t>
            </w:r>
            <w:proofErr w:type="spellEnd"/>
            <w:r>
              <w:rPr>
                <w:color w:val="000000"/>
                <w:sz w:val="18"/>
                <w:szCs w:val="18"/>
              </w:rPr>
              <w:t>)</w:t>
            </w:r>
          </w:p>
        </w:tc>
        <w:tc>
          <w:tcPr>
            <w:tcW w:w="474"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Mean Substrate Particle Diameter (</w:t>
            </w:r>
            <w:proofErr w:type="spellStart"/>
            <w:r>
              <w:rPr>
                <w:color w:val="000000"/>
                <w:sz w:val="18"/>
                <w:szCs w:val="18"/>
              </w:rPr>
              <w:t>D</w:t>
            </w:r>
            <w:r>
              <w:rPr>
                <w:color w:val="000000"/>
                <w:sz w:val="18"/>
                <w:szCs w:val="18"/>
                <w:vertAlign w:val="subscript"/>
              </w:rPr>
              <w:t>50s</w:t>
            </w:r>
            <w:proofErr w:type="spellEnd"/>
            <w:r>
              <w:rPr>
                <w:color w:val="000000"/>
                <w:sz w:val="18"/>
                <w:szCs w:val="18"/>
              </w:rPr>
              <w:t>)</w:t>
            </w:r>
          </w:p>
        </w:tc>
        <w:tc>
          <w:tcPr>
            <w:tcW w:w="506"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Reference Shear Stress (</w:t>
            </w:r>
            <w:proofErr w:type="spellStart"/>
            <w:r>
              <w:rPr>
                <w:color w:val="000000"/>
                <w:sz w:val="18"/>
                <w:szCs w:val="18"/>
              </w:rPr>
              <w:t>τ</w:t>
            </w:r>
            <w:r>
              <w:rPr>
                <w:color w:val="000000"/>
                <w:sz w:val="18"/>
                <w:szCs w:val="18"/>
                <w:vertAlign w:val="subscript"/>
              </w:rPr>
              <w:t>r</w:t>
            </w:r>
            <w:proofErr w:type="spellEnd"/>
            <w:r>
              <w:rPr>
                <w:color w:val="000000"/>
                <w:sz w:val="18"/>
                <w:szCs w:val="18"/>
              </w:rPr>
              <w:t>)</w:t>
            </w:r>
          </w:p>
        </w:tc>
        <w:tc>
          <w:tcPr>
            <w:tcW w:w="474"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Mean Bed Surface Particle Diameter (</w:t>
            </w:r>
            <w:proofErr w:type="spellStart"/>
            <w:r>
              <w:rPr>
                <w:color w:val="000000"/>
                <w:sz w:val="18"/>
                <w:szCs w:val="18"/>
              </w:rPr>
              <w:t>D</w:t>
            </w:r>
            <w:r>
              <w:rPr>
                <w:color w:val="000000"/>
                <w:sz w:val="18"/>
                <w:szCs w:val="18"/>
                <w:vertAlign w:val="subscript"/>
              </w:rPr>
              <w:t>50b</w:t>
            </w:r>
            <w:proofErr w:type="spellEnd"/>
            <w:r>
              <w:rPr>
                <w:color w:val="000000"/>
                <w:sz w:val="18"/>
                <w:szCs w:val="18"/>
              </w:rPr>
              <w:t>)</w:t>
            </w:r>
          </w:p>
        </w:tc>
        <w:tc>
          <w:tcPr>
            <w:tcW w:w="506"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Reference Shear Stress for Sand (</w:t>
            </w:r>
            <w:proofErr w:type="spellStart"/>
            <w:r>
              <w:rPr>
                <w:color w:val="000000"/>
                <w:sz w:val="18"/>
                <w:szCs w:val="18"/>
              </w:rPr>
              <w:t>τ</w:t>
            </w:r>
            <w:r>
              <w:rPr>
                <w:color w:val="000000"/>
                <w:sz w:val="18"/>
                <w:szCs w:val="18"/>
                <w:vertAlign w:val="subscript"/>
              </w:rPr>
              <w:t>rs</w:t>
            </w:r>
            <w:proofErr w:type="spellEnd"/>
            <w:r>
              <w:rPr>
                <w:color w:val="000000"/>
                <w:sz w:val="18"/>
                <w:szCs w:val="18"/>
              </w:rPr>
              <w:t>)</w:t>
            </w:r>
          </w:p>
        </w:tc>
        <w:tc>
          <w:tcPr>
            <w:tcW w:w="506"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r>
              <w:rPr>
                <w:color w:val="000000"/>
                <w:sz w:val="18"/>
                <w:szCs w:val="18"/>
              </w:rPr>
              <w:t>Reference Shear Stress for Gravel (</w:t>
            </w:r>
            <w:proofErr w:type="spellStart"/>
            <w:r>
              <w:rPr>
                <w:color w:val="000000"/>
                <w:sz w:val="18"/>
                <w:szCs w:val="18"/>
              </w:rPr>
              <w:t>τ</w:t>
            </w:r>
            <w:r>
              <w:rPr>
                <w:color w:val="000000"/>
                <w:sz w:val="18"/>
                <w:szCs w:val="18"/>
                <w:vertAlign w:val="subscript"/>
              </w:rPr>
              <w:t>rg</w:t>
            </w:r>
            <w:proofErr w:type="spellEnd"/>
            <w:r>
              <w:rPr>
                <w:color w:val="000000"/>
                <w:sz w:val="18"/>
                <w:szCs w:val="18"/>
              </w:rPr>
              <w:t>)</w:t>
            </w:r>
          </w:p>
        </w:tc>
        <w:tc>
          <w:tcPr>
            <w:tcW w:w="437" w:type="pct"/>
            <w:tcBorders>
              <w:top w:val="nil"/>
              <w:left w:val="nil"/>
              <w:bottom w:val="single" w:sz="8" w:space="0" w:color="auto"/>
              <w:right w:val="nil"/>
            </w:tcBorders>
            <w:vAlign w:val="bottom"/>
            <w:hideMark/>
          </w:tcPr>
          <w:p w:rsidR="00303A0E" w:rsidRDefault="00303A0E" w:rsidP="00303A0E">
            <w:pPr>
              <w:spacing w:after="0" w:line="276" w:lineRule="auto"/>
              <w:jc w:val="center"/>
              <w:rPr>
                <w:color w:val="000000"/>
                <w:sz w:val="18"/>
                <w:szCs w:val="18"/>
              </w:rPr>
            </w:pPr>
            <w:proofErr w:type="spellStart"/>
            <w:r>
              <w:rPr>
                <w:color w:val="000000"/>
                <w:sz w:val="18"/>
                <w:szCs w:val="18"/>
              </w:rPr>
              <w:t>Bedload</w:t>
            </w:r>
            <w:proofErr w:type="spellEnd"/>
            <w:r>
              <w:rPr>
                <w:color w:val="000000"/>
                <w:sz w:val="18"/>
                <w:szCs w:val="18"/>
              </w:rPr>
              <w:t xml:space="preserve"> Sand Fraction (</w:t>
            </w:r>
            <w:proofErr w:type="spellStart"/>
            <w:r>
              <w:rPr>
                <w:color w:val="000000"/>
                <w:sz w:val="18"/>
                <w:szCs w:val="18"/>
              </w:rPr>
              <w:t>f</w:t>
            </w:r>
            <w:r>
              <w:rPr>
                <w:color w:val="000000"/>
                <w:sz w:val="18"/>
                <w:szCs w:val="18"/>
                <w:vertAlign w:val="subscript"/>
              </w:rPr>
              <w:t>s</w:t>
            </w:r>
            <w:proofErr w:type="spellEnd"/>
            <w:r>
              <w:rPr>
                <w:color w:val="000000"/>
                <w:sz w:val="18"/>
                <w:szCs w:val="18"/>
              </w:rPr>
              <w:t>)</w:t>
            </w:r>
          </w:p>
        </w:tc>
      </w:tr>
      <w:tr w:rsidR="00303A0E" w:rsidTr="00303A0E">
        <w:trPr>
          <w:trHeight w:val="336"/>
        </w:trPr>
        <w:tc>
          <w:tcPr>
            <w:tcW w:w="343" w:type="pct"/>
            <w:tcBorders>
              <w:top w:val="nil"/>
              <w:left w:val="nil"/>
              <w:bottom w:val="double" w:sz="6" w:space="0" w:color="auto"/>
              <w:right w:val="nil"/>
            </w:tcBorders>
            <w:noWrap/>
            <w:vAlign w:val="bottom"/>
            <w:hideMark/>
          </w:tcPr>
          <w:p w:rsidR="00303A0E" w:rsidRDefault="00303A0E" w:rsidP="00303A0E">
            <w:pPr>
              <w:spacing w:after="0" w:line="276" w:lineRule="auto"/>
              <w:rPr>
                <w:color w:val="000000"/>
                <w:sz w:val="16"/>
                <w:szCs w:val="16"/>
              </w:rPr>
            </w:pPr>
            <w:r>
              <w:rPr>
                <w:color w:val="000000"/>
                <w:sz w:val="16"/>
                <w:szCs w:val="16"/>
              </w:rPr>
              <w:t> </w:t>
            </w:r>
          </w:p>
        </w:tc>
        <w:tc>
          <w:tcPr>
            <w:tcW w:w="339"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 </w:t>
            </w:r>
          </w:p>
        </w:tc>
        <w:tc>
          <w:tcPr>
            <w:tcW w:w="518"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 </w:t>
            </w:r>
          </w:p>
        </w:tc>
        <w:tc>
          <w:tcPr>
            <w:tcW w:w="359"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(m)</w:t>
            </w:r>
          </w:p>
        </w:tc>
        <w:tc>
          <w:tcPr>
            <w:tcW w:w="538"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(m)</w:t>
            </w:r>
          </w:p>
        </w:tc>
        <w:tc>
          <w:tcPr>
            <w:tcW w:w="474"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(mm)</w:t>
            </w:r>
          </w:p>
        </w:tc>
        <w:tc>
          <w:tcPr>
            <w:tcW w:w="506"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(N/</w:t>
            </w:r>
            <w:proofErr w:type="spellStart"/>
            <w:r>
              <w:rPr>
                <w:color w:val="000000"/>
                <w:sz w:val="16"/>
                <w:szCs w:val="16"/>
              </w:rPr>
              <w:t>m</w:t>
            </w:r>
            <w:r>
              <w:rPr>
                <w:color w:val="000000"/>
                <w:sz w:val="16"/>
                <w:szCs w:val="16"/>
                <w:vertAlign w:val="superscript"/>
              </w:rPr>
              <w:t>2</w:t>
            </w:r>
            <w:proofErr w:type="spellEnd"/>
            <w:r>
              <w:rPr>
                <w:color w:val="000000"/>
                <w:sz w:val="16"/>
                <w:szCs w:val="16"/>
              </w:rPr>
              <w:t>)</w:t>
            </w:r>
          </w:p>
        </w:tc>
        <w:tc>
          <w:tcPr>
            <w:tcW w:w="474"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(mm)</w:t>
            </w:r>
          </w:p>
        </w:tc>
        <w:tc>
          <w:tcPr>
            <w:tcW w:w="506"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(N/</w:t>
            </w:r>
            <w:proofErr w:type="spellStart"/>
            <w:r>
              <w:rPr>
                <w:color w:val="000000"/>
                <w:sz w:val="16"/>
                <w:szCs w:val="16"/>
              </w:rPr>
              <w:t>m</w:t>
            </w:r>
            <w:r>
              <w:rPr>
                <w:color w:val="000000"/>
                <w:sz w:val="16"/>
                <w:szCs w:val="16"/>
                <w:vertAlign w:val="superscript"/>
              </w:rPr>
              <w:t>2</w:t>
            </w:r>
            <w:proofErr w:type="spellEnd"/>
            <w:r>
              <w:rPr>
                <w:color w:val="000000"/>
                <w:sz w:val="16"/>
                <w:szCs w:val="16"/>
              </w:rPr>
              <w:t>)</w:t>
            </w:r>
          </w:p>
        </w:tc>
        <w:tc>
          <w:tcPr>
            <w:tcW w:w="506"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(N/</w:t>
            </w:r>
            <w:proofErr w:type="spellStart"/>
            <w:r>
              <w:rPr>
                <w:color w:val="000000"/>
                <w:sz w:val="16"/>
                <w:szCs w:val="16"/>
              </w:rPr>
              <w:t>m</w:t>
            </w:r>
            <w:r>
              <w:rPr>
                <w:color w:val="000000"/>
                <w:sz w:val="16"/>
                <w:szCs w:val="16"/>
                <w:vertAlign w:val="superscript"/>
              </w:rPr>
              <w:t>2</w:t>
            </w:r>
            <w:proofErr w:type="spellEnd"/>
            <w:r>
              <w:rPr>
                <w:color w:val="000000"/>
                <w:sz w:val="16"/>
                <w:szCs w:val="16"/>
              </w:rPr>
              <w:t>)</w:t>
            </w:r>
          </w:p>
        </w:tc>
        <w:tc>
          <w:tcPr>
            <w:tcW w:w="437" w:type="pct"/>
            <w:tcBorders>
              <w:top w:val="nil"/>
              <w:left w:val="nil"/>
              <w:bottom w:val="double" w:sz="6" w:space="0" w:color="auto"/>
              <w:right w:val="nil"/>
            </w:tcBorders>
            <w:vAlign w:val="bottom"/>
            <w:hideMark/>
          </w:tcPr>
          <w:p w:rsidR="00303A0E" w:rsidRDefault="00303A0E" w:rsidP="00303A0E">
            <w:pPr>
              <w:spacing w:after="0" w:line="276" w:lineRule="auto"/>
              <w:jc w:val="center"/>
              <w:rPr>
                <w:color w:val="000000"/>
                <w:sz w:val="16"/>
                <w:szCs w:val="16"/>
              </w:rPr>
            </w:pPr>
            <w:r>
              <w:rPr>
                <w:color w:val="000000"/>
                <w:sz w:val="16"/>
                <w:szCs w:val="16"/>
              </w:rPr>
              <w:t> </w:t>
            </w:r>
          </w:p>
        </w:tc>
      </w:tr>
      <w:tr w:rsidR="00303A0E" w:rsidTr="00303A0E">
        <w:trPr>
          <w:trHeight w:val="324"/>
        </w:trPr>
        <w:tc>
          <w:tcPr>
            <w:tcW w:w="343" w:type="pct"/>
            <w:noWrap/>
            <w:vAlign w:val="bottom"/>
            <w:hideMark/>
          </w:tcPr>
          <w:p w:rsidR="00303A0E" w:rsidRDefault="00303A0E" w:rsidP="00303A0E">
            <w:pPr>
              <w:spacing w:after="0" w:line="276" w:lineRule="auto"/>
              <w:jc w:val="right"/>
              <w:rPr>
                <w:color w:val="000000"/>
                <w:sz w:val="16"/>
                <w:szCs w:val="16"/>
              </w:rPr>
            </w:pPr>
            <w:proofErr w:type="spellStart"/>
            <w:r>
              <w:rPr>
                <w:color w:val="000000"/>
                <w:sz w:val="16"/>
                <w:szCs w:val="16"/>
              </w:rPr>
              <w:t>MPM</w:t>
            </w:r>
            <w:proofErr w:type="spellEnd"/>
          </w:p>
        </w:tc>
        <w:tc>
          <w:tcPr>
            <w:tcW w:w="339"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0.01</w:t>
            </w:r>
          </w:p>
        </w:tc>
        <w:tc>
          <w:tcPr>
            <w:tcW w:w="518"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0.1</w:t>
            </w:r>
          </w:p>
        </w:tc>
        <w:tc>
          <w:tcPr>
            <w:tcW w:w="359"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4.7</w:t>
            </w:r>
          </w:p>
        </w:tc>
        <w:tc>
          <w:tcPr>
            <w:tcW w:w="538"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2*</w:t>
            </w:r>
            <w:proofErr w:type="spellStart"/>
            <w:r>
              <w:rPr>
                <w:color w:val="000000"/>
                <w:sz w:val="18"/>
                <w:szCs w:val="18"/>
              </w:rPr>
              <w:t>D</w:t>
            </w:r>
            <w:r>
              <w:rPr>
                <w:color w:val="000000"/>
                <w:sz w:val="18"/>
                <w:szCs w:val="18"/>
                <w:vertAlign w:val="subscript"/>
              </w:rPr>
              <w:t>90b</w:t>
            </w:r>
            <w:proofErr w:type="spellEnd"/>
          </w:p>
        </w:tc>
        <w:tc>
          <w:tcPr>
            <w:tcW w:w="474"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506"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2</w:t>
            </w:r>
          </w:p>
        </w:tc>
        <w:tc>
          <w:tcPr>
            <w:tcW w:w="474"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18</w:t>
            </w:r>
          </w:p>
        </w:tc>
        <w:tc>
          <w:tcPr>
            <w:tcW w:w="506"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506"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437"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r>
      <w:tr w:rsidR="00303A0E" w:rsidTr="00303A0E">
        <w:trPr>
          <w:trHeight w:val="312"/>
        </w:trPr>
        <w:tc>
          <w:tcPr>
            <w:tcW w:w="343" w:type="pct"/>
            <w:noWrap/>
            <w:vAlign w:val="bottom"/>
            <w:hideMark/>
          </w:tcPr>
          <w:p w:rsidR="00303A0E" w:rsidRDefault="00303A0E" w:rsidP="00303A0E">
            <w:pPr>
              <w:spacing w:after="0" w:line="276" w:lineRule="auto"/>
              <w:jc w:val="right"/>
              <w:rPr>
                <w:color w:val="000000"/>
                <w:sz w:val="16"/>
                <w:szCs w:val="16"/>
              </w:rPr>
            </w:pPr>
            <w:proofErr w:type="spellStart"/>
            <w:r>
              <w:rPr>
                <w:color w:val="000000"/>
                <w:sz w:val="16"/>
                <w:szCs w:val="16"/>
              </w:rPr>
              <w:t>PKM</w:t>
            </w:r>
            <w:proofErr w:type="spellEnd"/>
          </w:p>
        </w:tc>
        <w:tc>
          <w:tcPr>
            <w:tcW w:w="339"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0.01</w:t>
            </w:r>
          </w:p>
        </w:tc>
        <w:tc>
          <w:tcPr>
            <w:tcW w:w="518"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0.1</w:t>
            </w:r>
          </w:p>
        </w:tc>
        <w:tc>
          <w:tcPr>
            <w:tcW w:w="359"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4.7</w:t>
            </w:r>
          </w:p>
        </w:tc>
        <w:tc>
          <w:tcPr>
            <w:tcW w:w="538"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10.7*</w:t>
            </w:r>
            <w:proofErr w:type="spellStart"/>
            <w:r>
              <w:rPr>
                <w:color w:val="000000"/>
                <w:sz w:val="18"/>
                <w:szCs w:val="18"/>
              </w:rPr>
              <w:t>D</w:t>
            </w:r>
            <w:r>
              <w:rPr>
                <w:color w:val="000000"/>
                <w:sz w:val="18"/>
                <w:szCs w:val="18"/>
                <w:vertAlign w:val="subscript"/>
              </w:rPr>
              <w:t>50s</w:t>
            </w:r>
            <w:proofErr w:type="spellEnd"/>
          </w:p>
        </w:tc>
        <w:tc>
          <w:tcPr>
            <w:tcW w:w="474"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5.3</w:t>
            </w:r>
          </w:p>
        </w:tc>
        <w:tc>
          <w:tcPr>
            <w:tcW w:w="506"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474"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506"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506"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437" w:type="pct"/>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r>
      <w:tr w:rsidR="00303A0E" w:rsidTr="00303A0E">
        <w:trPr>
          <w:trHeight w:val="312"/>
        </w:trPr>
        <w:tc>
          <w:tcPr>
            <w:tcW w:w="343" w:type="pct"/>
            <w:tcBorders>
              <w:top w:val="nil"/>
              <w:left w:val="nil"/>
              <w:bottom w:val="single" w:sz="4" w:space="0" w:color="auto"/>
              <w:right w:val="nil"/>
            </w:tcBorders>
            <w:noWrap/>
            <w:vAlign w:val="bottom"/>
            <w:hideMark/>
          </w:tcPr>
          <w:p w:rsidR="00303A0E" w:rsidRDefault="00303A0E" w:rsidP="00303A0E">
            <w:pPr>
              <w:spacing w:after="0" w:line="276" w:lineRule="auto"/>
              <w:jc w:val="right"/>
              <w:rPr>
                <w:color w:val="000000"/>
                <w:sz w:val="16"/>
                <w:szCs w:val="16"/>
              </w:rPr>
            </w:pPr>
            <w:proofErr w:type="spellStart"/>
            <w:r>
              <w:rPr>
                <w:color w:val="000000"/>
                <w:sz w:val="16"/>
                <w:szCs w:val="16"/>
              </w:rPr>
              <w:t>W98</w:t>
            </w:r>
            <w:proofErr w:type="spellEnd"/>
          </w:p>
        </w:tc>
        <w:tc>
          <w:tcPr>
            <w:tcW w:w="339"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0.01</w:t>
            </w:r>
          </w:p>
        </w:tc>
        <w:tc>
          <w:tcPr>
            <w:tcW w:w="518"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0.1</w:t>
            </w:r>
          </w:p>
        </w:tc>
        <w:tc>
          <w:tcPr>
            <w:tcW w:w="359"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4.7</w:t>
            </w:r>
          </w:p>
        </w:tc>
        <w:tc>
          <w:tcPr>
            <w:tcW w:w="538"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2*</w:t>
            </w:r>
            <w:proofErr w:type="spellStart"/>
            <w:r>
              <w:rPr>
                <w:color w:val="000000"/>
                <w:sz w:val="18"/>
                <w:szCs w:val="18"/>
              </w:rPr>
              <w:t>D</w:t>
            </w:r>
            <w:r>
              <w:rPr>
                <w:color w:val="000000"/>
                <w:sz w:val="18"/>
                <w:szCs w:val="18"/>
                <w:vertAlign w:val="subscript"/>
              </w:rPr>
              <w:t>65b</w:t>
            </w:r>
            <w:proofErr w:type="spellEnd"/>
          </w:p>
        </w:tc>
        <w:tc>
          <w:tcPr>
            <w:tcW w:w="474"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506"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474"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N/A</w:t>
            </w:r>
          </w:p>
        </w:tc>
        <w:tc>
          <w:tcPr>
            <w:tcW w:w="506"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2</w:t>
            </w:r>
          </w:p>
        </w:tc>
        <w:tc>
          <w:tcPr>
            <w:tcW w:w="506"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10</w:t>
            </w:r>
          </w:p>
        </w:tc>
        <w:tc>
          <w:tcPr>
            <w:tcW w:w="437" w:type="pct"/>
            <w:tcBorders>
              <w:top w:val="nil"/>
              <w:left w:val="nil"/>
              <w:bottom w:val="single" w:sz="4" w:space="0" w:color="auto"/>
              <w:right w:val="nil"/>
            </w:tcBorders>
            <w:noWrap/>
            <w:vAlign w:val="bottom"/>
            <w:hideMark/>
          </w:tcPr>
          <w:p w:rsidR="00303A0E" w:rsidRDefault="00303A0E" w:rsidP="00303A0E">
            <w:pPr>
              <w:spacing w:after="0" w:line="276" w:lineRule="auto"/>
              <w:jc w:val="center"/>
              <w:rPr>
                <w:color w:val="000000"/>
                <w:sz w:val="18"/>
                <w:szCs w:val="18"/>
              </w:rPr>
            </w:pPr>
            <w:r>
              <w:rPr>
                <w:color w:val="000000"/>
                <w:sz w:val="18"/>
                <w:szCs w:val="18"/>
              </w:rPr>
              <w:t>0.15</w:t>
            </w:r>
          </w:p>
        </w:tc>
      </w:tr>
    </w:tbl>
    <w:p w:rsidR="00D160A7" w:rsidRDefault="00D160A7" w:rsidP="00BA0ECF">
      <w:pPr>
        <w:rPr>
          <w:rFonts w:eastAsiaTheme="minorEastAsia"/>
        </w:rPr>
      </w:pPr>
    </w:p>
    <w:p w:rsidR="00D160A7" w:rsidRDefault="00303A0E" w:rsidP="00D160A7">
      <w:pPr>
        <w:spacing w:after="0"/>
        <w:jc w:val="center"/>
      </w:pPr>
      <w:bookmarkStart w:id="298" w:name="_Ref362695846"/>
      <w:bookmarkStart w:id="299" w:name="_Toc364774807"/>
      <w:r>
        <w:t xml:space="preserve"> </w:t>
      </w:r>
      <w:r w:rsidR="00A75064">
        <w:t xml:space="preserve">Table </w:t>
      </w:r>
      <w:r w:rsidR="00DA7B45">
        <w:fldChar w:fldCharType="begin"/>
      </w:r>
      <w:r w:rsidR="00584586">
        <w:instrText xml:space="preserve"> STYLEREF 1 \s </w:instrText>
      </w:r>
      <w:r w:rsidR="00DA7B45">
        <w:fldChar w:fldCharType="separate"/>
      </w:r>
      <w:proofErr w:type="spellStart"/>
      <w:r w:rsidR="00C72D54">
        <w:rPr>
          <w:noProof/>
        </w:rPr>
        <w:t>IV</w:t>
      </w:r>
      <w:r w:rsidR="00DA7B45">
        <w:fldChar w:fldCharType="end"/>
      </w:r>
      <w:proofErr w:type="gramStart"/>
      <w:r w:rsidR="00584586">
        <w:t>:</w:t>
      </w:r>
      <w:proofErr w:type="gramEnd"/>
      <w:r w:rsidR="00DA7B45">
        <w:fldChar w:fldCharType="begin"/>
      </w:r>
      <w:r w:rsidR="00584586">
        <w:instrText xml:space="preserve"> SEQ Table \* ARABIC \s 1 </w:instrText>
      </w:r>
      <w:r w:rsidR="00DA7B45">
        <w:fldChar w:fldCharType="separate"/>
      </w:r>
      <w:r w:rsidR="00C72D54">
        <w:rPr>
          <w:noProof/>
        </w:rPr>
        <w:t>2</w:t>
      </w:r>
      <w:proofErr w:type="spellEnd"/>
      <w:r w:rsidR="00DA7B45">
        <w:fldChar w:fldCharType="end"/>
      </w:r>
      <w:bookmarkEnd w:id="298"/>
      <w:r w:rsidR="00A75064">
        <w:rPr>
          <w:b/>
        </w:rPr>
        <w:t xml:space="preserve"> </w:t>
      </w:r>
      <w:r w:rsidR="00A75064" w:rsidRPr="006605A3">
        <w:t xml:space="preserve">– </w:t>
      </w:r>
      <w:r w:rsidR="00A75064">
        <w:t xml:space="preserve">Input Parameters for the Selected </w:t>
      </w:r>
      <w:proofErr w:type="spellStart"/>
      <w:r w:rsidR="00A75064">
        <w:t>Bedload</w:t>
      </w:r>
      <w:proofErr w:type="spellEnd"/>
      <w:r w:rsidR="00A75064">
        <w:t xml:space="preserve"> Transport Models</w:t>
      </w:r>
      <w:bookmarkEnd w:id="299"/>
    </w:p>
    <w:p w:rsidR="00D160A7" w:rsidRDefault="00D160A7" w:rsidP="00D160A7">
      <w:pPr>
        <w:spacing w:after="0"/>
        <w:jc w:val="center"/>
      </w:pPr>
    </w:p>
    <w:p w:rsidR="002A1772" w:rsidRDefault="002A1772" w:rsidP="00D160A7">
      <w:pPr>
        <w:spacing w:after="0"/>
        <w:jc w:val="center"/>
      </w:pPr>
    </w:p>
    <w:p w:rsidR="00303A0E" w:rsidRDefault="00303A0E" w:rsidP="00D160A7">
      <w:pPr>
        <w:spacing w:after="0"/>
        <w:jc w:val="center"/>
      </w:pPr>
    </w:p>
    <w:p w:rsidR="00303A0E" w:rsidRDefault="00303A0E" w:rsidP="00D160A7">
      <w:pPr>
        <w:spacing w:after="0"/>
        <w:jc w:val="center"/>
      </w:pPr>
    </w:p>
    <w:p w:rsidR="00303A0E" w:rsidRDefault="00303A0E" w:rsidP="00D160A7">
      <w:pPr>
        <w:spacing w:after="0"/>
        <w:jc w:val="center"/>
      </w:pPr>
    </w:p>
    <w:p w:rsidR="00303A0E" w:rsidRDefault="00303A0E" w:rsidP="00D160A7">
      <w:pPr>
        <w:spacing w:after="0"/>
        <w:jc w:val="center"/>
      </w:pPr>
    </w:p>
    <w:p w:rsidR="00303A0E" w:rsidRDefault="00303A0E" w:rsidP="00D160A7">
      <w:pPr>
        <w:spacing w:after="0"/>
        <w:jc w:val="center"/>
      </w:pPr>
    </w:p>
    <w:p w:rsidR="00303A0E" w:rsidRPr="00A75064" w:rsidRDefault="00303A0E" w:rsidP="00D160A7">
      <w:pPr>
        <w:spacing w:after="0"/>
        <w:jc w:val="center"/>
      </w:pPr>
    </w:p>
    <w:p w:rsidR="00BA0ECF" w:rsidRDefault="00BA0ECF" w:rsidP="0095419B">
      <w:pPr>
        <w:pStyle w:val="Heading3"/>
      </w:pPr>
      <w:bookmarkStart w:id="300" w:name="_Toc364775366"/>
      <w:r>
        <w:lastRenderedPageBreak/>
        <w:t>Error and Uncertainty in Input Parameters</w:t>
      </w:r>
      <w:bookmarkEnd w:id="300"/>
    </w:p>
    <w:p w:rsidR="00BA0ECF" w:rsidRDefault="00BA0ECF" w:rsidP="0095419B">
      <w:pPr>
        <w:pStyle w:val="Heading4"/>
      </w:pPr>
      <w:r>
        <w:t>Discrete Parameter Error</w:t>
      </w:r>
    </w:p>
    <w:p w:rsidR="00BA0ECF" w:rsidRDefault="00BA0ECF" w:rsidP="00BA0ECF">
      <w:r>
        <w:t>To illustrate the effect of individual error in input parameters for each model a series of model predictions was made fixing all but a single input parameter to the known value and varying the degree of error in individual parameters to the minimum and maximum degrees summarized in</w:t>
      </w:r>
      <w:r w:rsidR="00905E40">
        <w:t xml:space="preserve"> </w:t>
      </w:r>
      <w:r w:rsidR="00DA7B45">
        <w:fldChar w:fldCharType="begin"/>
      </w:r>
      <w:r w:rsidR="00DA7B45">
        <w:instrText xml:space="preserve"> REF _Ref364259727 \h  \* MERGEFORMAT </w:instrText>
      </w:r>
      <w:r w:rsidR="00DA7B45">
        <w:fldChar w:fldCharType="separate"/>
      </w:r>
      <w:r w:rsidR="00C72D54" w:rsidRPr="00C72D54">
        <w:t xml:space="preserve">Table </w:t>
      </w:r>
      <w:proofErr w:type="spellStart"/>
      <w:r w:rsidR="00C72D54" w:rsidRPr="00C72D54">
        <w:rPr>
          <w:noProof/>
        </w:rPr>
        <w:t>IV</w:t>
      </w:r>
      <w:proofErr w:type="gramStart"/>
      <w:r w:rsidR="00C72D54" w:rsidRPr="00C72D54">
        <w:t>:</w:t>
      </w:r>
      <w:r w:rsidR="00C72D54" w:rsidRPr="00C72D54">
        <w:rPr>
          <w:noProof/>
        </w:rPr>
        <w:t>3</w:t>
      </w:r>
      <w:proofErr w:type="spellEnd"/>
      <w:proofErr w:type="gramEnd"/>
      <w:r w:rsidR="00DA7B45">
        <w:fldChar w:fldCharType="end"/>
      </w:r>
      <w:r w:rsidRPr="00905E40">
        <w:t>.</w:t>
      </w:r>
      <w:r>
        <w:t xml:space="preserve">  The range limits were selected such that resulting prediction errors fall within the range of measured variability in </w:t>
      </w:r>
      <w:proofErr w:type="spellStart"/>
      <w:r>
        <w:t>bedload</w:t>
      </w:r>
      <w:proofErr w:type="spellEnd"/>
      <w:r>
        <w:t xml:space="preserve"> transport observations at Little Turkey Creek study site.</w:t>
      </w:r>
    </w:p>
    <w:p w:rsidR="002A1772" w:rsidRDefault="002A1772" w:rsidP="00BA0ECF"/>
    <w:p w:rsidR="002A1772" w:rsidRDefault="002A1772" w:rsidP="00BA0ECF"/>
    <w:p w:rsidR="00905E40" w:rsidRPr="00905E40" w:rsidRDefault="00905E40" w:rsidP="00905E40">
      <w:pPr>
        <w:pStyle w:val="Caption"/>
        <w:jc w:val="center"/>
        <w:rPr>
          <w:b w:val="0"/>
        </w:rPr>
      </w:pPr>
      <w:bookmarkStart w:id="301" w:name="_Ref364259727"/>
      <w:bookmarkStart w:id="302" w:name="_Toc364774808"/>
      <w:r w:rsidRPr="00905E40">
        <w:rPr>
          <w:b w:val="0"/>
        </w:rPr>
        <w:t xml:space="preserve">Table </w:t>
      </w:r>
      <w:r w:rsidR="00DA7B45">
        <w:rPr>
          <w:b w:val="0"/>
        </w:rPr>
        <w:fldChar w:fldCharType="begin"/>
      </w:r>
      <w:r w:rsidR="00584586">
        <w:rPr>
          <w:b w:val="0"/>
        </w:rPr>
        <w:instrText xml:space="preserve"> STYLEREF 1 \s </w:instrText>
      </w:r>
      <w:r w:rsidR="00DA7B45">
        <w:rPr>
          <w:b w:val="0"/>
        </w:rPr>
        <w:fldChar w:fldCharType="separate"/>
      </w:r>
      <w:proofErr w:type="spellStart"/>
      <w:r w:rsidR="00C72D54">
        <w:rPr>
          <w:b w:val="0"/>
          <w:noProof/>
        </w:rPr>
        <w:t>IV</w:t>
      </w:r>
      <w:r w:rsidR="00DA7B45">
        <w:rPr>
          <w:b w:val="0"/>
        </w:rPr>
        <w:fldChar w:fldCharType="end"/>
      </w:r>
      <w:proofErr w:type="gramStart"/>
      <w:r w:rsidR="00584586">
        <w:rPr>
          <w:b w:val="0"/>
        </w:rPr>
        <w:t>:</w:t>
      </w:r>
      <w:proofErr w:type="gramEnd"/>
      <w:r w:rsidR="00DA7B45">
        <w:rPr>
          <w:b w:val="0"/>
        </w:rPr>
        <w:fldChar w:fldCharType="begin"/>
      </w:r>
      <w:r w:rsidR="00584586">
        <w:rPr>
          <w:b w:val="0"/>
        </w:rPr>
        <w:instrText xml:space="preserve"> SEQ Table \* ARABIC \s 1 </w:instrText>
      </w:r>
      <w:r w:rsidR="00DA7B45">
        <w:rPr>
          <w:b w:val="0"/>
        </w:rPr>
        <w:fldChar w:fldCharType="separate"/>
      </w:r>
      <w:r w:rsidR="00C72D54">
        <w:rPr>
          <w:b w:val="0"/>
          <w:noProof/>
        </w:rPr>
        <w:t>3</w:t>
      </w:r>
      <w:proofErr w:type="spellEnd"/>
      <w:r w:rsidR="00DA7B45">
        <w:rPr>
          <w:b w:val="0"/>
        </w:rPr>
        <w:fldChar w:fldCharType="end"/>
      </w:r>
      <w:bookmarkEnd w:id="301"/>
      <w:r w:rsidRPr="00905E40">
        <w:rPr>
          <w:b w:val="0"/>
        </w:rPr>
        <w:t xml:space="preserve"> – Ranges of Uniform Uncertainty Applied to Each Model</w:t>
      </w:r>
      <w:bookmarkEnd w:id="302"/>
    </w:p>
    <w:tbl>
      <w:tblPr>
        <w:tblW w:w="2160" w:type="dxa"/>
        <w:jc w:val="center"/>
        <w:tblCellMar>
          <w:left w:w="0" w:type="dxa"/>
          <w:right w:w="0" w:type="dxa"/>
        </w:tblCellMar>
        <w:tblLook w:val="0420"/>
      </w:tblPr>
      <w:tblGrid>
        <w:gridCol w:w="1200"/>
        <w:gridCol w:w="960"/>
      </w:tblGrid>
      <w:tr w:rsidR="00905E40" w:rsidRPr="00905E40" w:rsidTr="00905E40">
        <w:trPr>
          <w:trHeight w:val="162"/>
          <w:jc w:val="center"/>
        </w:trPr>
        <w:tc>
          <w:tcPr>
            <w:tcW w:w="1200" w:type="dxa"/>
            <w:tcBorders>
              <w:top w:val="nil"/>
              <w:left w:val="nil"/>
              <w:bottom w:val="single" w:sz="12" w:space="0" w:color="auto"/>
              <w:right w:val="nil"/>
            </w:tcBorders>
            <w:shd w:val="clear" w:color="auto" w:fill="auto"/>
            <w:tcMar>
              <w:top w:w="72" w:type="dxa"/>
              <w:left w:w="144" w:type="dxa"/>
              <w:bottom w:w="72" w:type="dxa"/>
              <w:right w:w="144" w:type="dxa"/>
            </w:tcMar>
            <w:vAlign w:val="bottom"/>
            <w:hideMark/>
          </w:tcPr>
          <w:p w:rsidR="00905E40" w:rsidRPr="00905E40" w:rsidRDefault="00905E40" w:rsidP="00905E40">
            <w:pPr>
              <w:spacing w:after="0"/>
              <w:jc w:val="center"/>
              <w:rPr>
                <w:rFonts w:ascii="Arial" w:hAnsi="Arial" w:cs="Arial"/>
                <w:sz w:val="18"/>
                <w:szCs w:val="18"/>
              </w:rPr>
            </w:pPr>
            <w:r w:rsidRPr="00905E40">
              <w:rPr>
                <w:rFonts w:eastAsia="MS PGothic"/>
                <w:color w:val="000000" w:themeColor="text1"/>
                <w:kern w:val="24"/>
                <w:sz w:val="18"/>
                <w:szCs w:val="18"/>
              </w:rPr>
              <w:t>Model</w:t>
            </w:r>
          </w:p>
        </w:tc>
        <w:tc>
          <w:tcPr>
            <w:tcW w:w="960" w:type="dxa"/>
            <w:tcBorders>
              <w:top w:val="nil"/>
              <w:left w:val="nil"/>
              <w:bottom w:val="single" w:sz="12" w:space="0" w:color="auto"/>
              <w:right w:val="nil"/>
            </w:tcBorders>
            <w:shd w:val="clear" w:color="auto" w:fill="auto"/>
            <w:tcMar>
              <w:top w:w="72" w:type="dxa"/>
              <w:left w:w="144" w:type="dxa"/>
              <w:bottom w:w="72" w:type="dxa"/>
              <w:right w:w="144" w:type="dxa"/>
            </w:tcMar>
            <w:vAlign w:val="bottom"/>
            <w:hideMark/>
          </w:tcPr>
          <w:p w:rsidR="00905E40" w:rsidRPr="00905E40" w:rsidRDefault="00905E40" w:rsidP="00905E40">
            <w:pPr>
              <w:spacing w:after="0"/>
              <w:jc w:val="center"/>
              <w:rPr>
                <w:rFonts w:ascii="Arial" w:hAnsi="Arial" w:cs="Arial"/>
                <w:sz w:val="18"/>
                <w:szCs w:val="18"/>
              </w:rPr>
            </w:pPr>
            <w:r w:rsidRPr="00905E40">
              <w:rPr>
                <w:rFonts w:eastAsia="MS PGothic"/>
                <w:color w:val="000000" w:themeColor="text1"/>
                <w:kern w:val="24"/>
                <w:sz w:val="18"/>
                <w:szCs w:val="18"/>
              </w:rPr>
              <w:t>Range</w:t>
            </w:r>
          </w:p>
        </w:tc>
      </w:tr>
      <w:tr w:rsidR="00905E40" w:rsidRPr="00905E40" w:rsidTr="00905E40">
        <w:trPr>
          <w:trHeight w:val="132"/>
          <w:jc w:val="center"/>
        </w:trPr>
        <w:tc>
          <w:tcPr>
            <w:tcW w:w="1200" w:type="dxa"/>
            <w:tcBorders>
              <w:top w:val="single" w:sz="12" w:space="0" w:color="auto"/>
              <w:left w:val="nil"/>
              <w:right w:val="nil"/>
            </w:tcBorders>
            <w:shd w:val="clear" w:color="auto" w:fill="auto"/>
            <w:tcMar>
              <w:top w:w="72" w:type="dxa"/>
              <w:left w:w="144" w:type="dxa"/>
              <w:bottom w:w="72" w:type="dxa"/>
              <w:right w:w="144" w:type="dxa"/>
            </w:tcMar>
            <w:vAlign w:val="bottom"/>
            <w:hideMark/>
          </w:tcPr>
          <w:p w:rsidR="00905E40" w:rsidRPr="00905E40" w:rsidRDefault="00905E40" w:rsidP="00905E40">
            <w:pPr>
              <w:spacing w:after="0"/>
              <w:jc w:val="center"/>
              <w:rPr>
                <w:rFonts w:ascii="Arial" w:hAnsi="Arial" w:cs="Arial"/>
                <w:sz w:val="18"/>
                <w:szCs w:val="18"/>
              </w:rPr>
            </w:pPr>
            <w:proofErr w:type="spellStart"/>
            <w:r w:rsidRPr="00905E40">
              <w:rPr>
                <w:rFonts w:eastAsia="MS PGothic"/>
                <w:color w:val="000000" w:themeColor="text1"/>
                <w:kern w:val="24"/>
                <w:sz w:val="18"/>
                <w:szCs w:val="18"/>
              </w:rPr>
              <w:t>PKM</w:t>
            </w:r>
            <w:proofErr w:type="spellEnd"/>
          </w:p>
        </w:tc>
        <w:tc>
          <w:tcPr>
            <w:tcW w:w="960" w:type="dxa"/>
            <w:tcBorders>
              <w:top w:val="single" w:sz="12" w:space="0" w:color="auto"/>
              <w:left w:val="nil"/>
              <w:right w:val="nil"/>
            </w:tcBorders>
            <w:shd w:val="clear" w:color="auto" w:fill="auto"/>
            <w:tcMar>
              <w:top w:w="72" w:type="dxa"/>
              <w:left w:w="144" w:type="dxa"/>
              <w:bottom w:w="72" w:type="dxa"/>
              <w:right w:w="144" w:type="dxa"/>
            </w:tcMar>
            <w:vAlign w:val="bottom"/>
            <w:hideMark/>
          </w:tcPr>
          <w:p w:rsidR="00905E40" w:rsidRPr="00905E40" w:rsidRDefault="00905E40" w:rsidP="00905E40">
            <w:pPr>
              <w:spacing w:after="0"/>
              <w:jc w:val="center"/>
              <w:rPr>
                <w:rFonts w:ascii="Arial" w:hAnsi="Arial" w:cs="Arial"/>
                <w:sz w:val="18"/>
                <w:szCs w:val="18"/>
              </w:rPr>
            </w:pPr>
            <w:r w:rsidRPr="00905E40">
              <w:rPr>
                <w:rFonts w:eastAsia="MS PGothic"/>
                <w:color w:val="000000" w:themeColor="text1"/>
                <w:kern w:val="24"/>
                <w:sz w:val="18"/>
                <w:szCs w:val="18"/>
              </w:rPr>
              <w:t>10-20%</w:t>
            </w:r>
          </w:p>
        </w:tc>
      </w:tr>
      <w:tr w:rsidR="00905E40" w:rsidRPr="00905E40" w:rsidTr="00905E40">
        <w:trPr>
          <w:trHeight w:val="45"/>
          <w:jc w:val="center"/>
        </w:trPr>
        <w:tc>
          <w:tcPr>
            <w:tcW w:w="1200" w:type="dxa"/>
            <w:tcBorders>
              <w:left w:val="nil"/>
              <w:right w:val="nil"/>
            </w:tcBorders>
            <w:shd w:val="clear" w:color="auto" w:fill="auto"/>
            <w:tcMar>
              <w:top w:w="72" w:type="dxa"/>
              <w:left w:w="144" w:type="dxa"/>
              <w:bottom w:w="72" w:type="dxa"/>
              <w:right w:w="144" w:type="dxa"/>
            </w:tcMar>
            <w:vAlign w:val="bottom"/>
          </w:tcPr>
          <w:p w:rsidR="00905E40" w:rsidRPr="00905E40" w:rsidRDefault="00905E40" w:rsidP="00905E40">
            <w:pPr>
              <w:spacing w:after="0"/>
              <w:jc w:val="center"/>
              <w:rPr>
                <w:rFonts w:eastAsia="MS PGothic"/>
                <w:color w:val="000000" w:themeColor="text1"/>
                <w:kern w:val="24"/>
                <w:sz w:val="18"/>
                <w:szCs w:val="18"/>
              </w:rPr>
            </w:pPr>
            <w:proofErr w:type="spellStart"/>
            <w:r w:rsidRPr="00905E40">
              <w:rPr>
                <w:rFonts w:eastAsia="MS PGothic"/>
                <w:color w:val="000000" w:themeColor="text1"/>
                <w:kern w:val="24"/>
                <w:sz w:val="18"/>
                <w:szCs w:val="18"/>
              </w:rPr>
              <w:t>MPM</w:t>
            </w:r>
            <w:proofErr w:type="spellEnd"/>
          </w:p>
        </w:tc>
        <w:tc>
          <w:tcPr>
            <w:tcW w:w="960" w:type="dxa"/>
            <w:tcBorders>
              <w:left w:val="nil"/>
              <w:right w:val="nil"/>
            </w:tcBorders>
            <w:shd w:val="clear" w:color="auto" w:fill="auto"/>
            <w:tcMar>
              <w:top w:w="72" w:type="dxa"/>
              <w:left w:w="144" w:type="dxa"/>
              <w:bottom w:w="72" w:type="dxa"/>
              <w:right w:w="144" w:type="dxa"/>
            </w:tcMar>
            <w:vAlign w:val="bottom"/>
          </w:tcPr>
          <w:p w:rsidR="00905E40" w:rsidRPr="00905E40" w:rsidRDefault="00905E40" w:rsidP="00905E40">
            <w:pPr>
              <w:spacing w:after="0"/>
              <w:jc w:val="center"/>
              <w:rPr>
                <w:rFonts w:eastAsia="MS PGothic"/>
                <w:color w:val="000000" w:themeColor="text1"/>
                <w:kern w:val="24"/>
                <w:sz w:val="18"/>
                <w:szCs w:val="18"/>
              </w:rPr>
            </w:pPr>
            <w:r w:rsidRPr="00905E40">
              <w:rPr>
                <w:rFonts w:eastAsia="MS PGothic"/>
                <w:color w:val="000000" w:themeColor="text1"/>
                <w:kern w:val="24"/>
                <w:sz w:val="18"/>
                <w:szCs w:val="18"/>
              </w:rPr>
              <w:t>10-20%</w:t>
            </w:r>
          </w:p>
        </w:tc>
      </w:tr>
      <w:tr w:rsidR="00905E40" w:rsidRPr="00905E40" w:rsidTr="00905E40">
        <w:trPr>
          <w:trHeight w:val="22"/>
          <w:jc w:val="center"/>
        </w:trPr>
        <w:tc>
          <w:tcPr>
            <w:tcW w:w="1200" w:type="dxa"/>
            <w:tcBorders>
              <w:left w:val="nil"/>
              <w:bottom w:val="single" w:sz="12" w:space="0" w:color="auto"/>
              <w:right w:val="nil"/>
            </w:tcBorders>
            <w:shd w:val="clear" w:color="auto" w:fill="auto"/>
            <w:tcMar>
              <w:top w:w="72" w:type="dxa"/>
              <w:left w:w="144" w:type="dxa"/>
              <w:bottom w:w="72" w:type="dxa"/>
              <w:right w:w="144" w:type="dxa"/>
            </w:tcMar>
            <w:vAlign w:val="bottom"/>
          </w:tcPr>
          <w:p w:rsidR="00905E40" w:rsidRPr="00905E40" w:rsidRDefault="00C16A52" w:rsidP="00905E40">
            <w:pPr>
              <w:spacing w:after="0"/>
              <w:jc w:val="center"/>
              <w:rPr>
                <w:rFonts w:eastAsia="MS PGothic"/>
                <w:color w:val="000000" w:themeColor="text1"/>
                <w:kern w:val="24"/>
                <w:sz w:val="18"/>
                <w:szCs w:val="18"/>
              </w:rPr>
            </w:pPr>
            <w:proofErr w:type="spellStart"/>
            <w:r>
              <w:rPr>
                <w:rFonts w:eastAsia="MS PGothic"/>
                <w:color w:val="000000" w:themeColor="text1"/>
                <w:kern w:val="24"/>
                <w:sz w:val="18"/>
                <w:szCs w:val="18"/>
              </w:rPr>
              <w:t>W98</w:t>
            </w:r>
            <w:proofErr w:type="spellEnd"/>
          </w:p>
        </w:tc>
        <w:tc>
          <w:tcPr>
            <w:tcW w:w="960" w:type="dxa"/>
            <w:tcBorders>
              <w:left w:val="nil"/>
              <w:bottom w:val="single" w:sz="12" w:space="0" w:color="auto"/>
              <w:right w:val="nil"/>
            </w:tcBorders>
            <w:shd w:val="clear" w:color="auto" w:fill="auto"/>
            <w:tcMar>
              <w:top w:w="72" w:type="dxa"/>
              <w:left w:w="144" w:type="dxa"/>
              <w:bottom w:w="72" w:type="dxa"/>
              <w:right w:w="144" w:type="dxa"/>
            </w:tcMar>
            <w:vAlign w:val="bottom"/>
          </w:tcPr>
          <w:p w:rsidR="00905E40" w:rsidRPr="00905E40" w:rsidRDefault="00905E40" w:rsidP="00905E40">
            <w:pPr>
              <w:spacing w:after="0"/>
              <w:jc w:val="center"/>
              <w:rPr>
                <w:rFonts w:eastAsia="MS PGothic"/>
                <w:color w:val="000000" w:themeColor="text1"/>
                <w:kern w:val="24"/>
                <w:sz w:val="18"/>
                <w:szCs w:val="18"/>
              </w:rPr>
            </w:pPr>
            <w:r w:rsidRPr="00905E40">
              <w:rPr>
                <w:rFonts w:eastAsia="MS PGothic"/>
                <w:color w:val="000000" w:themeColor="text1"/>
                <w:kern w:val="24"/>
                <w:sz w:val="18"/>
                <w:szCs w:val="18"/>
              </w:rPr>
              <w:t>10-15%</w:t>
            </w:r>
          </w:p>
        </w:tc>
      </w:tr>
    </w:tbl>
    <w:p w:rsidR="00905E40" w:rsidRDefault="00905E40" w:rsidP="00BA0ECF"/>
    <w:p w:rsidR="002A1772" w:rsidRDefault="002A1772" w:rsidP="00BA0ECF"/>
    <w:p w:rsidR="00BA0ECF" w:rsidRDefault="00F472B8" w:rsidP="0095419B">
      <w:pPr>
        <w:pStyle w:val="Heading4"/>
      </w:pPr>
      <w:r>
        <w:t>Simultaneous</w:t>
      </w:r>
      <w:r w:rsidR="00BA0ECF">
        <w:t xml:space="preserve"> Parameter </w:t>
      </w:r>
      <w:r>
        <w:t>Uncertainty</w:t>
      </w:r>
    </w:p>
    <w:p w:rsidR="00BA0ECF" w:rsidRDefault="00BA0ECF" w:rsidP="00BA0ECF">
      <w:r>
        <w:t xml:space="preserve">The effect of simultaneous parameter uncertainty </w:t>
      </w:r>
      <w:r w:rsidR="00584586">
        <w:t xml:space="preserve">was </w:t>
      </w:r>
      <w:r>
        <w:t xml:space="preserve">assessed through the use of Monte Carlo simulation of the selected </w:t>
      </w:r>
      <w:proofErr w:type="spellStart"/>
      <w:r>
        <w:t>bedload</w:t>
      </w:r>
      <w:proofErr w:type="spellEnd"/>
      <w:r>
        <w:t xml:space="preserve"> transport relations, as suggested by </w:t>
      </w:r>
      <w:proofErr w:type="spellStart"/>
      <w:r>
        <w:t>Wilcock</w:t>
      </w:r>
      <w:proofErr w:type="spellEnd"/>
      <w:r>
        <w:t xml:space="preserve"> </w:t>
      </w:r>
      <w:r w:rsidR="00DA7B45">
        <w:fldChar w:fldCharType="begin"/>
      </w:r>
      <w:r w:rsidR="0095419B">
        <w:instrText xml:space="preserve"> ADDIN EN.CITE &lt;EndNote&gt;&lt;Cite ExcludeAuth="1"&gt;&lt;Author&gt;Wilcock&lt;/Author&gt;&lt;Year&gt;2008&lt;/Year&gt;&lt;RecNum&gt;377&lt;/RecNum&gt;&lt;DisplayText&gt;(2008; 2004)&lt;/DisplayText&gt;&lt;record&gt;&lt;rec-number&gt;377&lt;/rec-number&gt;&lt;foreign-keys&gt;&lt;key app="EN" db-id="dfpz0vsensd0acesfatxwrvjvpfaedswv2rz"&gt;377&lt;/key&gt;&lt;key app="ENWeb" db-id="TQfX6ArtqgcAAEFNCFM"&gt;174&lt;/key&gt;&lt;/foreign-keys&gt;&lt;ref-type name="Government Document"&gt;46&lt;/ref-type&gt;&lt;contributors&gt;&lt;authors&gt;&lt;author&gt;Peter Wilcock&lt;/author&gt;&lt;author&gt;John Pitlick&lt;/author&gt;&lt;author&gt;Yantao Cui&lt;/author&gt;&lt;/authors&gt;&lt;secondary-authors&gt;&lt;author&gt;USDA Forrest Service,&lt;/author&gt;&lt;/secondary-authors&gt;&lt;/contributors&gt;&lt;titles&gt;&lt;title&gt;Sediment Transport Primer - Estimating Bed-Material Transport in Gravel-bed Rivers&lt;/title&gt;&lt;/titles&gt;&lt;dates&gt;&lt;year&gt;2008&lt;/year&gt;&lt;/dates&gt;&lt;pub-location&gt;Washington, D.C.&lt;/pub-location&gt;&lt;urls&gt;&lt;/urls&gt;&lt;/record&gt;&lt;/Cite&gt;&lt;Cite ExcludeAuth="1"&gt;&lt;Author&gt;Wilcock&lt;/Author&gt;&lt;Year&gt;2004&lt;/Year&gt;&lt;RecNum&gt;357&lt;/RecNum&gt;&lt;record&gt;&lt;rec-number&gt;357&lt;/rec-number&gt;&lt;foreign-keys&gt;&lt;key app="EN" db-id="dfpz0vsensd0acesfatxwrvjvpfaedswv2rz"&gt;357&lt;/key&gt;&lt;key app="ENWeb" db-id="TQfX6ArtqgcAAEFNCFM"&gt;154&lt;/key&gt;&lt;/foreign-keys&gt;&lt;ref-type name="Conference Proceedings"&gt;10&lt;/ref-type&gt;&lt;contributors&gt;&lt;authors&gt;&lt;author&gt;Wilcock, Peter R.&lt;/author&gt;&lt;/authors&gt;&lt;secondary-authors&gt;&lt;author&gt;Sehlke, Gerald&lt;/author&gt;&lt;author&gt;Hayes, Donald F.&lt;/author&gt;&lt;author&gt;Stevens, David K.&lt;/author&gt;&lt;/secondary-authors&gt;&lt;/contributors&gt;&lt;titles&gt;&lt;title&gt;Sediment Transport in the Restoration of Gravel-Bed Rivers&lt;/title&gt;&lt;/titles&gt;&lt;pages&gt;433-433&lt;/pages&gt;&lt;volume&gt;138&lt;/volume&gt;&lt;edition&gt;40737&lt;/edition&gt;&lt;keywords&gt;&lt;keyword&gt;Sediment transport&lt;/keyword&gt;&lt;keyword&gt;Restoration&lt;/keyword&gt;&lt;keyword&gt;Rivers&lt;/keyword&gt;&lt;keyword&gt;Channel design&lt;/keyword&gt;&lt;/keywords&gt;&lt;dates&gt;&lt;year&gt;2004&lt;/year&gt;&lt;/dates&gt;&lt;pub-location&gt;Salt Lake City, Utah, USA&lt;/pub-location&gt;&lt;publisher&gt;ASCE&lt;/publisher&gt;&lt;urls&gt;&lt;related-urls&gt;&lt;url&gt;http://link.aip.org/link/?ASC/138/433/1&lt;/url&gt;&lt;/related-urls&gt;&lt;/urls&gt;&lt;/record&gt;&lt;/Cite&gt;&lt;/EndNote&gt;</w:instrText>
      </w:r>
      <w:r w:rsidR="00DA7B45">
        <w:fldChar w:fldCharType="separate"/>
      </w:r>
      <w:r w:rsidR="0095419B">
        <w:rPr>
          <w:noProof/>
        </w:rPr>
        <w:t>(</w:t>
      </w:r>
      <w:hyperlink w:anchor="_ENREF_6_24" w:tooltip="Wilcock, 2008 #377" w:history="1">
        <w:r w:rsidR="00146912">
          <w:rPr>
            <w:noProof/>
          </w:rPr>
          <w:t>2008</w:t>
        </w:r>
      </w:hyperlink>
      <w:r w:rsidR="0095419B">
        <w:rPr>
          <w:noProof/>
        </w:rPr>
        <w:t xml:space="preserve">; </w:t>
      </w:r>
      <w:hyperlink w:anchor="_ENREF_6_27" w:tooltip="Wilcock, 2004 #357" w:history="1">
        <w:r w:rsidR="00146912">
          <w:rPr>
            <w:noProof/>
          </w:rPr>
          <w:t>2004</w:t>
        </w:r>
      </w:hyperlink>
      <w:r w:rsidR="0095419B">
        <w:rPr>
          <w:noProof/>
        </w:rPr>
        <w:t>)</w:t>
      </w:r>
      <w:r w:rsidR="00DA7B45">
        <w:fldChar w:fldCharType="end"/>
      </w:r>
      <w:r>
        <w:t xml:space="preserve">.  Input parameters for the </w:t>
      </w:r>
      <w:proofErr w:type="spellStart"/>
      <w:r>
        <w:t>MPM</w:t>
      </w:r>
      <w:proofErr w:type="spellEnd"/>
      <w:r>
        <w:t xml:space="preserve"> and </w:t>
      </w:r>
      <w:proofErr w:type="spellStart"/>
      <w:r>
        <w:t>PKM</w:t>
      </w:r>
      <w:proofErr w:type="spellEnd"/>
      <w:r>
        <w:t xml:space="preserve"> model </w:t>
      </w:r>
      <w:r w:rsidR="00584586">
        <w:t>were</w:t>
      </w:r>
      <w:r>
        <w:t xml:space="preserve"> evaluated for two ranges of uniform uncertainty in all input parameters, ±10% and ±20%.  T</w:t>
      </w:r>
      <w:r w:rsidR="00584586">
        <w:t xml:space="preserve">he </w:t>
      </w:r>
      <w:proofErr w:type="spellStart"/>
      <w:r w:rsidR="00C16A52">
        <w:t>W98</w:t>
      </w:r>
      <w:proofErr w:type="spellEnd"/>
      <w:r w:rsidR="00584586">
        <w:t xml:space="preserve"> model wa</w:t>
      </w:r>
      <w:r>
        <w:t xml:space="preserve">s evaluated to a uniform range of ±10% and ±15% uncertainty in all input parameters.  </w:t>
      </w:r>
      <w:r w:rsidR="00146912">
        <w:t xml:space="preserve"> These ranges are chosen in an effort to illustrate resulting uncertainties that fall at the margins of the observations collected at Little Turkey Creek.  </w:t>
      </w:r>
      <w:r>
        <w:t xml:space="preserve">The Monte Carlo analysis of each model assumes the uncertainty within these ranges </w:t>
      </w:r>
      <w:r w:rsidR="00584586">
        <w:t>is</w:t>
      </w:r>
      <w:r>
        <w:t xml:space="preserve"> normally distributed with a standard deviation of one fourth of the uncertainty range </w:t>
      </w:r>
      <w:r w:rsidR="00DA7B45">
        <w:fldChar w:fldCharType="begin"/>
      </w:r>
      <w:r>
        <w:instrText xml:space="preserve"> ADDIN EN.CITE &lt;EndNote&gt;&lt;Cite&gt;&lt;Author&gt;Wilcock&lt;/Author&gt;&lt;Year&gt;2001&lt;/Year&gt;&lt;RecNum&gt;353&lt;/RecNum&gt;&lt;DisplayText&gt;(Wilcock 2001)&lt;/DisplayText&gt;&lt;record&gt;&lt;rec-number&gt;353&lt;/rec-number&gt;&lt;foreign-keys&gt;&lt;key app="EN" db-id="dfpz0vsensd0acesfatxwrvjvpfaedswv2rz"&gt;353&lt;/key&gt;&lt;key app="ENWeb" db-id="TQfX6ArtqgcAAEFNCFM"&gt;150&lt;/key&gt;&lt;/foreign-keys&gt;&lt;ref-type name="Journal Article"&gt;17&lt;/ref-type&gt;&lt;contributors&gt;&lt;authors&gt;&lt;author&gt;Wilcock, Peter R.&lt;/author&gt;&lt;/authors&gt;&lt;/contributors&gt;&lt;titles&gt;&lt;title&gt;Toward a practical method for estimating sediment-transport rates in gravel-bed rivers&lt;/title&gt;&lt;secondary-title&gt;Earth Surface Processes and Landforms&lt;/secondary-title&gt;&lt;/titles&gt;&lt;periodical&gt;&lt;full-title&gt;Earth Surface Processes and Landforms&lt;/full-title&gt;&lt;/periodical&gt;&lt;pages&gt;1395-1408&lt;/pages&gt;&lt;volume&gt;26&lt;/volume&gt;&lt;number&gt;13&lt;/number&gt;&lt;keywords&gt;&lt;keyword&gt;gravel-bed rivers&lt;/keyword&gt;&lt;keyword&gt;sediment-transport&lt;/keyword&gt;&lt;keyword&gt;methods&lt;/keyword&gt;&lt;keyword&gt;sediment budgets&lt;/keyword&gt;&lt;keyword&gt;fluvial geomorphology&lt;/keyword&gt;&lt;/keywords&gt;&lt;dates&gt;&lt;year&gt;2001&lt;/year&gt;&lt;/dates&gt;&lt;publisher&gt;John Wiley &amp;amp; Sons, Ltd.&lt;/publisher&gt;&lt;isbn&gt;1096-9837&lt;/isbn&gt;&lt;urls&gt;&lt;related-urls&gt;&lt;url&gt;http://dx.doi.org/10.1002/esp.301&lt;/url&gt;&lt;/related-urls&gt;&lt;/urls&gt;&lt;electronic-resource-num&gt;10.1002/esp.301&lt;/electronic-resource-num&gt;&lt;/record&gt;&lt;/Cite&gt;&lt;/EndNote&gt;</w:instrText>
      </w:r>
      <w:r w:rsidR="00DA7B45">
        <w:fldChar w:fldCharType="separate"/>
      </w:r>
      <w:r>
        <w:rPr>
          <w:noProof/>
        </w:rPr>
        <w:t>(</w:t>
      </w:r>
      <w:hyperlink w:anchor="_ENREF_6_26" w:tooltip="Wilcock, 2001 #353" w:history="1">
        <w:r w:rsidR="00146912" w:rsidRPr="001F6CB9">
          <w:rPr>
            <w:noProof/>
          </w:rPr>
          <w:t>Wilcock 2001</w:t>
        </w:r>
      </w:hyperlink>
      <w:r>
        <w:rPr>
          <w:noProof/>
        </w:rPr>
        <w:t>)</w:t>
      </w:r>
      <w:r w:rsidR="00DA7B45">
        <w:fldChar w:fldCharType="end"/>
      </w:r>
      <w:r>
        <w:t xml:space="preserve">.  In reality, the distribution of the uncertainty in the input parameters may be non-parametric.  However, parametric distributions </w:t>
      </w:r>
      <w:r w:rsidR="00584586">
        <w:t>were</w:t>
      </w:r>
      <w:r>
        <w:t xml:space="preserve"> applied here for the sake of illustration.  Monte Carlo analyses were run for N=1,000 simulations each for the full range of in channel flow stages for Little Turkey Creek using Visual Basic for Applications</w:t>
      </w:r>
      <w:r w:rsidR="00146912">
        <w:t xml:space="preserve">, </w:t>
      </w:r>
      <w:r w:rsidR="00DA7B45">
        <w:fldChar w:fldCharType="begin"/>
      </w:r>
      <w:r w:rsidR="00DA7B45">
        <w:instrText xml:space="preserve"> REF _Ref364339683 \h  \* MERGEFORMAT </w:instrText>
      </w:r>
      <w:r w:rsidR="00DA7B45">
        <w:fldChar w:fldCharType="separate"/>
      </w:r>
      <w:r w:rsidR="00C72D54" w:rsidRPr="00C72D54">
        <w:t xml:space="preserve">Figure </w:t>
      </w:r>
      <w:proofErr w:type="spellStart"/>
      <w:r w:rsidR="00C72D54" w:rsidRPr="00C72D54">
        <w:rPr>
          <w:noProof/>
        </w:rPr>
        <w:t>IV</w:t>
      </w:r>
      <w:r w:rsidR="00C72D54" w:rsidRPr="00C72D54">
        <w:t>:</w:t>
      </w:r>
      <w:r w:rsidR="00C72D54" w:rsidRPr="00C72D54">
        <w:rPr>
          <w:noProof/>
        </w:rPr>
        <w:t>2</w:t>
      </w:r>
      <w:proofErr w:type="spellEnd"/>
      <w:r w:rsidR="00DA7B45">
        <w:fldChar w:fldCharType="end"/>
      </w:r>
      <w:r w:rsidRPr="00146912">
        <w:t xml:space="preserve">.  </w:t>
      </w:r>
      <w:r w:rsidR="00146912" w:rsidRPr="00146912">
        <w:t>Channel</w:t>
      </w:r>
      <w:r w:rsidR="00146912">
        <w:t xml:space="preserve"> stages analyzed in each simulation include base flow and bank full flow with intermediate stages included every 0.31 meters.  </w:t>
      </w:r>
      <w:r>
        <w:t xml:space="preserve">The resulting distributions were used to define the 95% confidence intervals on the resulting </w:t>
      </w:r>
      <w:proofErr w:type="spellStart"/>
      <w:r>
        <w:t>bedload</w:t>
      </w:r>
      <w:proofErr w:type="spellEnd"/>
      <w:r>
        <w:t xml:space="preserve"> transport estimates.  The plotted confidence intervals were then visually compared to the range of observed </w:t>
      </w:r>
      <w:proofErr w:type="spellStart"/>
      <w:r>
        <w:t>bedload</w:t>
      </w:r>
      <w:proofErr w:type="spellEnd"/>
      <w:r>
        <w:t xml:space="preserve"> transport observations collected at </w:t>
      </w:r>
      <w:r w:rsidR="00C870D2">
        <w:t xml:space="preserve">the </w:t>
      </w:r>
      <w:r>
        <w:t>field study site on Little Turkey Creek.</w:t>
      </w:r>
    </w:p>
    <w:p w:rsidR="002A1772" w:rsidRDefault="002A1772" w:rsidP="00BA0ECF"/>
    <w:p w:rsidR="002A1772" w:rsidRDefault="002A1772" w:rsidP="00BA0ECF"/>
    <w:p w:rsidR="00584586" w:rsidRDefault="00DA7B45" w:rsidP="00BA0ECF">
      <w:pPr>
        <w:rPr>
          <w:b/>
        </w:rPr>
      </w:pPr>
      <w:r>
        <w:rPr>
          <w:b/>
          <w:noProof/>
        </w:rPr>
        <w:pict>
          <v:shape id="_x0000_s1084" type="#_x0000_t202" style="position:absolute;margin-left:172pt;margin-top:40.1pt;width:51.1pt;height:24.2pt;z-index:251751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" filled="f" stroked="f">
            <v:textbox>
              <w:txbxContent>
                <w:p w:rsidR="00C72D54" w:rsidRDefault="00C72D54">
                  <w:proofErr w:type="spellStart"/>
                  <w:r>
                    <w:t>1000x</w:t>
                  </w:r>
                  <w:proofErr w:type="spellEnd"/>
                </w:p>
              </w:txbxContent>
            </v:textbox>
          </v:shape>
        </w:pict>
      </w:r>
      <w:r w:rsidR="00584586">
        <w:rPr>
          <w:b/>
          <w:noProof/>
        </w:rPr>
        <w:drawing>
          <wp:inline distT="0" distB="0" distL="0" distR="0">
            <wp:extent cx="5943600" cy="261239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3600" cy="2612390"/>
                    </a:xfrm>
                    <a:prstGeom prst="rect">
                      <a:avLst/>
                    </a:prstGeom>
                  </pic:spPr>
                </pic:pic>
              </a:graphicData>
            </a:graphic>
          </wp:inline>
        </w:drawing>
      </w:r>
    </w:p>
    <w:p w:rsidR="00584586" w:rsidRPr="00146912" w:rsidRDefault="00146912" w:rsidP="00146912">
      <w:pPr>
        <w:pStyle w:val="Caption"/>
        <w:rPr>
          <w:b w:val="0"/>
        </w:rPr>
      </w:pPr>
      <w:bookmarkStart w:id="303" w:name="_Ref364339683"/>
      <w:bookmarkStart w:id="304" w:name="_Toc364775040"/>
      <w:r w:rsidRPr="00146912">
        <w:rPr>
          <w:b w:val="0"/>
        </w:rPr>
        <w:t xml:space="preserve">Figure </w:t>
      </w:r>
      <w:r w:rsidR="00DA7B45" w:rsidRPr="00146912">
        <w:rPr>
          <w:b w:val="0"/>
        </w:rPr>
        <w:fldChar w:fldCharType="begin"/>
      </w:r>
      <w:r w:rsidRPr="00146912">
        <w:rPr>
          <w:b w:val="0"/>
        </w:rPr>
        <w:instrText xml:space="preserve"> STYLEREF 1 \s </w:instrText>
      </w:r>
      <w:r w:rsidR="00DA7B45" w:rsidRPr="00146912">
        <w:rPr>
          <w:b w:val="0"/>
        </w:rPr>
        <w:fldChar w:fldCharType="separate"/>
      </w:r>
      <w:proofErr w:type="spellStart"/>
      <w:r w:rsidR="00C72D54">
        <w:rPr>
          <w:b w:val="0"/>
          <w:noProof/>
        </w:rPr>
        <w:t>IV</w:t>
      </w:r>
      <w:r w:rsidR="00DA7B45" w:rsidRPr="00146912">
        <w:rPr>
          <w:b w:val="0"/>
        </w:rPr>
        <w:fldChar w:fldCharType="end"/>
      </w:r>
      <w:proofErr w:type="gramStart"/>
      <w:r w:rsidRPr="00146912">
        <w:rPr>
          <w:b w:val="0"/>
        </w:rPr>
        <w:t>:</w:t>
      </w:r>
      <w:proofErr w:type="gramEnd"/>
      <w:r w:rsidR="00DA7B45" w:rsidRPr="00146912">
        <w:rPr>
          <w:b w:val="0"/>
        </w:rPr>
        <w:fldChar w:fldCharType="begin"/>
      </w:r>
      <w:r w:rsidRPr="00146912">
        <w:rPr>
          <w:b w:val="0"/>
        </w:rPr>
        <w:instrText xml:space="preserve"> SEQ Figure \* ARABIC \s 1 </w:instrText>
      </w:r>
      <w:r w:rsidR="00DA7B45" w:rsidRPr="00146912">
        <w:rPr>
          <w:b w:val="0"/>
        </w:rPr>
        <w:fldChar w:fldCharType="separate"/>
      </w:r>
      <w:r w:rsidR="00C72D54">
        <w:rPr>
          <w:b w:val="0"/>
          <w:noProof/>
        </w:rPr>
        <w:t>2</w:t>
      </w:r>
      <w:proofErr w:type="spellEnd"/>
      <w:r w:rsidR="00DA7B45" w:rsidRPr="00146912">
        <w:rPr>
          <w:b w:val="0"/>
        </w:rPr>
        <w:fldChar w:fldCharType="end"/>
      </w:r>
      <w:bookmarkEnd w:id="303"/>
      <w:r>
        <w:rPr>
          <w:b w:val="0"/>
        </w:rPr>
        <w:t xml:space="preserve"> Conceptual illustration of the Monte Carlo simulation process used</w:t>
      </w:r>
      <w:bookmarkEnd w:id="304"/>
    </w:p>
    <w:p w:rsidR="00146912" w:rsidRDefault="00146912" w:rsidP="00146912"/>
    <w:p w:rsidR="002A1772" w:rsidRDefault="002A1772" w:rsidP="00146912"/>
    <w:p w:rsidR="00BA0ECF" w:rsidRDefault="00BA0ECF" w:rsidP="002F01CB">
      <w:pPr>
        <w:pStyle w:val="Heading2"/>
      </w:pPr>
      <w:bookmarkStart w:id="305" w:name="_Toc364775367"/>
      <w:r>
        <w:t>Results and Discussion</w:t>
      </w:r>
      <w:bookmarkEnd w:id="305"/>
    </w:p>
    <w:p w:rsidR="00BA0ECF" w:rsidRDefault="00BA0ECF" w:rsidP="0095419B">
      <w:pPr>
        <w:pStyle w:val="Heading3"/>
      </w:pPr>
      <w:bookmarkStart w:id="306" w:name="_Toc364775368"/>
      <w:r w:rsidRPr="001F6CB9">
        <w:t xml:space="preserve">Calibrated </w:t>
      </w:r>
      <w:r>
        <w:t>Model Results</w:t>
      </w:r>
      <w:bookmarkEnd w:id="306"/>
    </w:p>
    <w:p w:rsidR="001F6CB9" w:rsidRDefault="00BA0ECF" w:rsidP="00BA0ECF">
      <w:r>
        <w:t xml:space="preserve">The results of the calibrated Modified </w:t>
      </w:r>
      <w:proofErr w:type="spellStart"/>
      <w:r>
        <w:t>MPM</w:t>
      </w:r>
      <w:proofErr w:type="spellEnd"/>
      <w:r>
        <w:t xml:space="preserve">, Modified </w:t>
      </w:r>
      <w:proofErr w:type="spellStart"/>
      <w:r>
        <w:t>PKM</w:t>
      </w:r>
      <w:proofErr w:type="spellEnd"/>
      <w:r>
        <w:t xml:space="preserve">, and </w:t>
      </w:r>
      <w:proofErr w:type="spellStart"/>
      <w:r w:rsidR="00C16A52">
        <w:t>W98</w:t>
      </w:r>
      <w:proofErr w:type="spellEnd"/>
      <w:r>
        <w:t xml:space="preserve"> models using the input data presented in </w:t>
      </w:r>
      <w:r w:rsidR="00DA7B45">
        <w:fldChar w:fldCharType="begin"/>
      </w:r>
      <w:r w:rsidR="00A75064">
        <w:instrText xml:space="preserve"> REF _Ref362695846 </w:instrText>
      </w:r>
      <w:r w:rsidR="00DA7B45">
        <w:fldChar w:fldCharType="separate"/>
      </w:r>
      <w:r w:rsidR="00C72D54">
        <w:t xml:space="preserve"> Table </w:t>
      </w:r>
      <w:proofErr w:type="spellStart"/>
      <w:r w:rsidR="00C72D54">
        <w:rPr>
          <w:noProof/>
        </w:rPr>
        <w:t>IV</w:t>
      </w:r>
      <w:proofErr w:type="gramStart"/>
      <w:r w:rsidR="00C72D54">
        <w:t>:</w:t>
      </w:r>
      <w:r w:rsidR="00C72D54">
        <w:rPr>
          <w:noProof/>
        </w:rPr>
        <w:t>2</w:t>
      </w:r>
      <w:proofErr w:type="spellEnd"/>
      <w:proofErr w:type="gramEnd"/>
      <w:r w:rsidR="00DA7B45">
        <w:fldChar w:fldCharType="end"/>
      </w:r>
      <w:r w:rsidR="00A75064">
        <w:t xml:space="preserve"> </w:t>
      </w:r>
      <w:r>
        <w:t xml:space="preserve">are presented in </w:t>
      </w:r>
      <w:r w:rsidR="00DA7B45">
        <w:fldChar w:fldCharType="begin"/>
      </w:r>
      <w:r w:rsidR="00DA7B45">
        <w:instrText xml:space="preserve"> REF _Ref362685844  \* MERGEFORMAT </w:instrText>
      </w:r>
      <w:r w:rsidR="00DA7B45">
        <w:fldChar w:fldCharType="separate"/>
      </w:r>
      <w:r w:rsidR="00C72D54" w:rsidRPr="00C72D54">
        <w:t xml:space="preserve">Figure </w:t>
      </w:r>
      <w:proofErr w:type="spellStart"/>
      <w:r w:rsidR="00C72D54" w:rsidRPr="00C72D54">
        <w:rPr>
          <w:noProof/>
        </w:rPr>
        <w:t>IV</w:t>
      </w:r>
      <w:r w:rsidR="00C72D54" w:rsidRPr="00C72D54">
        <w:t>:</w:t>
      </w:r>
      <w:r w:rsidR="00C72D54" w:rsidRPr="00C72D54">
        <w:rPr>
          <w:noProof/>
        </w:rPr>
        <w:t>3</w:t>
      </w:r>
      <w:proofErr w:type="spellEnd"/>
      <w:r w:rsidR="00DA7B45">
        <w:fldChar w:fldCharType="end"/>
      </w:r>
      <w:r w:rsidRPr="00867134">
        <w:t>.  The</w:t>
      </w:r>
      <w:r>
        <w:t xml:space="preserve"> results of the calibrated unmodified </w:t>
      </w:r>
      <w:proofErr w:type="spellStart"/>
      <w:r>
        <w:t>MPM</w:t>
      </w:r>
      <w:proofErr w:type="spellEnd"/>
      <w:r>
        <w:t xml:space="preserve"> (1948) and </w:t>
      </w:r>
      <w:proofErr w:type="spellStart"/>
      <w:r>
        <w:t>PKM</w:t>
      </w:r>
      <w:proofErr w:type="spellEnd"/>
      <w:r>
        <w:t xml:space="preserve"> (1984) models are provided for reference.  Not</w:t>
      </w:r>
      <w:r w:rsidR="00C870D2">
        <w:t>e</w:t>
      </w:r>
      <w:r>
        <w:t xml:space="preserve"> that the </w:t>
      </w:r>
      <w:proofErr w:type="spellStart"/>
      <w:r>
        <w:t>uncalibrated</w:t>
      </w:r>
      <w:proofErr w:type="spellEnd"/>
      <w:r>
        <w:t xml:space="preserve"> models bound the Little Turkey Creek data set but do not scale well to the </w:t>
      </w:r>
      <w:proofErr w:type="spellStart"/>
      <w:r>
        <w:t>bedload</w:t>
      </w:r>
      <w:proofErr w:type="spellEnd"/>
      <w:r>
        <w:t xml:space="preserve"> transport rates measured at Little Turkey Creek.  By comparison, the Modified </w:t>
      </w:r>
      <w:proofErr w:type="spellStart"/>
      <w:r>
        <w:t>MPM</w:t>
      </w:r>
      <w:proofErr w:type="spellEnd"/>
      <w:r>
        <w:t xml:space="preserve">, modified </w:t>
      </w:r>
      <w:proofErr w:type="spellStart"/>
      <w:r>
        <w:t>PKM</w:t>
      </w:r>
      <w:proofErr w:type="spellEnd"/>
      <w:r>
        <w:t xml:space="preserve">, and </w:t>
      </w:r>
      <w:proofErr w:type="spellStart"/>
      <w:r w:rsidR="00C16A52">
        <w:t>W98</w:t>
      </w:r>
      <w:proofErr w:type="spellEnd"/>
      <w:r>
        <w:t xml:space="preserve"> relations appear to describe the mean of the data rather well.  The results in </w:t>
      </w:r>
      <w:r w:rsidR="00DA7B45">
        <w:fldChar w:fldCharType="begin"/>
      </w:r>
      <w:r w:rsidR="00DA7B45">
        <w:instrText xml:space="preserve"> REF _Ref362685844  \* MERGEFORMAT </w:instrText>
      </w:r>
      <w:r w:rsidR="00DA7B45">
        <w:fldChar w:fldCharType="separate"/>
      </w:r>
      <w:r w:rsidR="00C72D54" w:rsidRPr="00C72D54">
        <w:t xml:space="preserve">Figure </w:t>
      </w:r>
      <w:proofErr w:type="spellStart"/>
      <w:r w:rsidR="00C72D54" w:rsidRPr="00C72D54">
        <w:rPr>
          <w:noProof/>
        </w:rPr>
        <w:t>IV</w:t>
      </w:r>
      <w:proofErr w:type="gramStart"/>
      <w:r w:rsidR="00C72D54" w:rsidRPr="00C72D54">
        <w:t>:</w:t>
      </w:r>
      <w:r w:rsidR="00C72D54" w:rsidRPr="00C72D54">
        <w:rPr>
          <w:noProof/>
        </w:rPr>
        <w:t>3</w:t>
      </w:r>
      <w:proofErr w:type="spellEnd"/>
      <w:proofErr w:type="gramEnd"/>
      <w:r w:rsidR="00DA7B45">
        <w:fldChar w:fldCharType="end"/>
      </w:r>
      <w:r w:rsidRPr="00F472B8">
        <w:t xml:space="preserve"> also illustrate</w:t>
      </w:r>
      <w:r>
        <w:t xml:space="preserve"> the variability of the measured transport rates about the model estimates.  The spread suggests that even for models that are specified carefully and correctly, the results still represent an average condition over which individual transport rates may vary as much as two orders of magnitude.  This observation is consistent with the observation of </w:t>
      </w:r>
      <w:proofErr w:type="spellStart"/>
      <w:r>
        <w:t>Pitlick</w:t>
      </w:r>
      <w:proofErr w:type="spellEnd"/>
      <w:r>
        <w:t xml:space="preserve"> et al. </w:t>
      </w:r>
      <w:r w:rsidR="00DA7B45">
        <w:fldChar w:fldCharType="begin"/>
      </w:r>
      <w:r>
        <w:instrText xml:space="preserve"> ADDIN EN.CITE &lt;EndNote&gt;&lt;Cite ExcludeAuth="1"&gt;&lt;Author&gt;Pitlick&lt;/Author&gt;&lt;Year&gt;2009&lt;/Year&gt;&lt;RecNum&gt;7&lt;/RecNum&gt;&lt;DisplayText&gt;(2009)&lt;/DisplayText&gt;&lt;record&gt;&lt;rec-number&gt;7&lt;/rec-number&gt;&lt;foreign-keys&gt;&lt;key app="EN" db-id="dfpz0vsensd0acesfatxwrvjvpfaedswv2rz"&gt;7&lt;/key&gt;&lt;key app="ENWeb" db-id="TQfX6ArtqgcAAEFNCFM"&gt;8&lt;/key&gt;&lt;/foreign-keys&gt;&lt;ref-type name="Government Document"&gt;46&lt;/ref-type&gt;&lt;contributors&gt;&lt;authors&gt;&lt;author&gt;Pitlick, John&lt;/author&gt;&lt;author&gt;Cui, Yantao&lt;/author&gt;&lt;author&gt;Wilcock, Peter&lt;/author&gt;&lt;/authors&gt;&lt;secondary-authors&gt;&lt;author&gt;U.S. Department of Agriculture, Forest Service, Rocky Mountain Research Station&lt;/author&gt;&lt;/secondary-authors&gt;&lt;/contributors&gt;&lt;titles&gt;&lt;title&gt;Manual for computing bed load transport using BAGS (Bedload Assessment for Gravel-bed Streams) Software&lt;/title&gt;&lt;/titles&gt;&lt;pages&gt;45&lt;/pages&gt;&lt;dates&gt;&lt;year&gt;2009&lt;/year&gt;&lt;/dates&gt;&lt;isbn&gt;Gen. Tech. Rep. RMRS-GTR-223.&lt;/isbn&gt;&lt;urls&gt;&lt;related-urls&gt;&lt;url&gt;http://www.cnr.usu.edu/streamrestoration/files/uploads/Resources%20from%20Peter%20Wilcock/BAGsManualPt2.pdf&lt;/url&gt;&lt;/related-urls&gt;&lt;/urls&gt;&lt;/record&gt;&lt;/Cite&gt;&lt;/EndNote&gt;</w:instrText>
      </w:r>
      <w:r w:rsidR="00DA7B45">
        <w:fldChar w:fldCharType="separate"/>
      </w:r>
      <w:r>
        <w:rPr>
          <w:noProof/>
        </w:rPr>
        <w:t>(</w:t>
      </w:r>
      <w:hyperlink w:anchor="_ENREF_6_22" w:tooltip="Pitlick, 2009 #7" w:history="1">
        <w:r w:rsidR="00146912" w:rsidRPr="001F6CB9">
          <w:rPr>
            <w:noProof/>
          </w:rPr>
          <w:t>2009</w:t>
        </w:r>
      </w:hyperlink>
      <w:r>
        <w:rPr>
          <w:noProof/>
        </w:rPr>
        <w:t>)</w:t>
      </w:r>
      <w:r w:rsidR="00DA7B45">
        <w:fldChar w:fldCharType="end"/>
      </w:r>
      <w:r>
        <w:t xml:space="preserve"> with regard to model predictions</w:t>
      </w:r>
      <w:r w:rsidR="00A6781F">
        <w:t>,</w:t>
      </w:r>
      <w:r>
        <w:t xml:space="preserve"> and </w:t>
      </w:r>
      <w:r w:rsidR="00A6781F">
        <w:t xml:space="preserve">with </w:t>
      </w:r>
      <w:r>
        <w:t xml:space="preserve">many others with regard to the variability observed in </w:t>
      </w:r>
      <w:proofErr w:type="spellStart"/>
      <w:r>
        <w:t>bedload</w:t>
      </w:r>
      <w:proofErr w:type="spellEnd"/>
      <w:r>
        <w:t xml:space="preserve"> transport rates </w:t>
      </w:r>
      <w:r w:rsidR="00DA7B45">
        <w:fldChar w:fldCharType="begin">
          <w:fldData xml:space="preserve">PEVuZE5vdGU+PENpdGU+PEF1dGhvcj5FbW1ldHQ8L0F1dGhvcj48WWVhcj4xOTc2PC9ZZWFyPjxS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</w:fldData>
        </w:fldChar>
      </w:r>
      <w:r>
        <w:instrText xml:space="preserve"> ADDIN EN.CITE </w:instrText>
      </w:r>
      <w:r w:rsidR="00DA7B45">
        <w:fldChar w:fldCharType="begin">
          <w:fldData xml:space="preserve">PEVuZE5vdGU+PENpdGU+PEF1dGhvcj5FbW1ldHQ8L0F1dGhvcj48WWVhcj4xOTc2PC9ZZWFyPjxS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</w:fldData>
        </w:fldChar>
      </w:r>
      <w:r>
        <w:instrText xml:space="preserve"> ADDIN EN.CITE.DATA </w:instrText>
      </w:r>
      <w:r w:rsidR="00DA7B45">
        <w:fldChar w:fldCharType="end"/>
      </w:r>
      <w:r w:rsidR="00DA7B45">
        <w:fldChar w:fldCharType="separate"/>
      </w:r>
      <w:r>
        <w:rPr>
          <w:noProof/>
        </w:rPr>
        <w:t>(</w:t>
      </w:r>
      <w:hyperlink w:anchor="_ENREF_6_3" w:tooltip="Bunte, 2007 #214" w:history="1">
        <w:r w:rsidR="00146912" w:rsidRPr="001F6CB9">
          <w:rPr>
            <w:noProof/>
          </w:rPr>
          <w:t>Bunte et al. 2007</w:t>
        </w:r>
      </w:hyperlink>
      <w:r>
        <w:rPr>
          <w:noProof/>
        </w:rPr>
        <w:t xml:space="preserve">; </w:t>
      </w:r>
      <w:hyperlink w:anchor="_ENREF_6_5" w:tooltip="Emmett, 1976 #773" w:history="1">
        <w:r w:rsidR="00146912" w:rsidRPr="001F6CB9">
          <w:rPr>
            <w:noProof/>
          </w:rPr>
          <w:t>Emmett 1976</w:t>
        </w:r>
      </w:hyperlink>
      <w:r>
        <w:rPr>
          <w:noProof/>
        </w:rPr>
        <w:t xml:space="preserve">; </w:t>
      </w:r>
      <w:hyperlink w:anchor="_ENREF_6_9" w:tooltip="Goodwin, 2004 #236" w:history="1">
        <w:r w:rsidR="00146912" w:rsidRPr="001F6CB9">
          <w:rPr>
            <w:noProof/>
          </w:rPr>
          <w:t>Goodwin 2004</w:t>
        </w:r>
      </w:hyperlink>
      <w:r>
        <w:rPr>
          <w:noProof/>
        </w:rPr>
        <w:t>)</w:t>
      </w:r>
      <w:r w:rsidR="00DA7B45">
        <w:fldChar w:fldCharType="end"/>
      </w:r>
    </w:p>
    <w:p w:rsidR="00867134" w:rsidRDefault="00867134" w:rsidP="00BA0ECF"/>
    <w:p w:rsidR="002A1772" w:rsidRDefault="002A1772" w:rsidP="00BA0ECF"/>
    <w:p w:rsidR="00867134" w:rsidRDefault="00867134" w:rsidP="00BA0ECF">
      <w:r>
        <w:rPr>
          <w:noProof/>
        </w:rPr>
        <w:lastRenderedPageBreak/>
        <w:drawing>
          <wp:inline distT="0" distB="0" distL="0" distR="0">
            <wp:extent cx="5742709" cy="3269673"/>
            <wp:effectExtent l="0" t="0" r="0" b="0"/>
            <wp:docPr id="334" name="Chart 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867134" w:rsidRPr="001F6CB9" w:rsidRDefault="00867134" w:rsidP="00867134">
      <w:pPr>
        <w:pStyle w:val="Caption"/>
        <w:rPr>
          <w:b w:val="0"/>
        </w:rPr>
      </w:pPr>
      <w:bookmarkStart w:id="307" w:name="_Ref362685844"/>
      <w:bookmarkStart w:id="308" w:name="_Toc364775041"/>
      <w:r w:rsidRPr="001F6CB9">
        <w:rPr>
          <w:b w:val="0"/>
        </w:rPr>
        <w:t xml:space="preserve">Figure </w:t>
      </w:r>
      <w:r w:rsidR="00DA7B45">
        <w:rPr>
          <w:b w:val="0"/>
        </w:rPr>
        <w:fldChar w:fldCharType="begin"/>
      </w:r>
      <w:r>
        <w:rPr>
          <w:b w:val="0"/>
        </w:rPr>
        <w:instrText xml:space="preserve"> STYLEREF 1 \s </w:instrText>
      </w:r>
      <w:r w:rsidR="00DA7B45">
        <w:rPr>
          <w:b w:val="0"/>
        </w:rPr>
        <w:fldChar w:fldCharType="separate"/>
      </w:r>
      <w:proofErr w:type="spellStart"/>
      <w:r w:rsidR="00C72D54">
        <w:rPr>
          <w:b w:val="0"/>
          <w:noProof/>
        </w:rPr>
        <w:t>IV</w:t>
      </w:r>
      <w:r w:rsidR="00DA7B45">
        <w:rPr>
          <w:b w:val="0"/>
        </w:rPr>
        <w:fldChar w:fldCharType="end"/>
      </w:r>
      <w:proofErr w:type="gramStart"/>
      <w:r>
        <w:rPr>
          <w:b w:val="0"/>
        </w:rPr>
        <w:t>:</w:t>
      </w:r>
      <w:proofErr w:type="gramEnd"/>
      <w:r w:rsidR="00DA7B45">
        <w:rPr>
          <w:b w:val="0"/>
        </w:rPr>
        <w:fldChar w:fldCharType="begin"/>
      </w:r>
      <w:r>
        <w:rPr>
          <w:b w:val="0"/>
        </w:rPr>
        <w:instrText xml:space="preserve"> SEQ Figure \* ARABIC \s 1 </w:instrText>
      </w:r>
      <w:r w:rsidR="00DA7B45">
        <w:rPr>
          <w:b w:val="0"/>
        </w:rPr>
        <w:fldChar w:fldCharType="separate"/>
      </w:r>
      <w:r w:rsidR="00C72D54">
        <w:rPr>
          <w:b w:val="0"/>
          <w:noProof/>
        </w:rPr>
        <w:t>3</w:t>
      </w:r>
      <w:proofErr w:type="spellEnd"/>
      <w:r w:rsidR="00DA7B45">
        <w:rPr>
          <w:b w:val="0"/>
        </w:rPr>
        <w:fldChar w:fldCharType="end"/>
      </w:r>
      <w:bookmarkEnd w:id="307"/>
      <w:r>
        <w:rPr>
          <w:b w:val="0"/>
        </w:rPr>
        <w:t xml:space="preserve"> </w:t>
      </w:r>
      <w:r w:rsidRPr="006605A3">
        <w:rPr>
          <w:b w:val="0"/>
        </w:rPr>
        <w:t xml:space="preserve">– </w:t>
      </w:r>
      <w:r w:rsidRPr="001F6CB9">
        <w:rPr>
          <w:b w:val="0"/>
        </w:rPr>
        <w:t xml:space="preserve">Modified </w:t>
      </w:r>
      <w:proofErr w:type="spellStart"/>
      <w:r>
        <w:rPr>
          <w:b w:val="0"/>
        </w:rPr>
        <w:t>b</w:t>
      </w:r>
      <w:r w:rsidRPr="001F6CB9">
        <w:rPr>
          <w:b w:val="0"/>
        </w:rPr>
        <w:t>edload</w:t>
      </w:r>
      <w:proofErr w:type="spellEnd"/>
      <w:r w:rsidRPr="001F6CB9">
        <w:rPr>
          <w:b w:val="0"/>
        </w:rPr>
        <w:t xml:space="preserve"> </w:t>
      </w:r>
      <w:r>
        <w:rPr>
          <w:b w:val="0"/>
        </w:rPr>
        <w:t>t</w:t>
      </w:r>
      <w:r w:rsidRPr="001F6CB9">
        <w:rPr>
          <w:b w:val="0"/>
        </w:rPr>
        <w:t xml:space="preserve">ransport </w:t>
      </w:r>
      <w:r>
        <w:rPr>
          <w:b w:val="0"/>
        </w:rPr>
        <w:t>m</w:t>
      </w:r>
      <w:r w:rsidRPr="001F6CB9">
        <w:rPr>
          <w:b w:val="0"/>
        </w:rPr>
        <w:t xml:space="preserve">odel </w:t>
      </w:r>
      <w:r>
        <w:rPr>
          <w:b w:val="0"/>
        </w:rPr>
        <w:t>p</w:t>
      </w:r>
      <w:r w:rsidRPr="001F6CB9">
        <w:rPr>
          <w:b w:val="0"/>
        </w:rPr>
        <w:t xml:space="preserve">redictions </w:t>
      </w:r>
      <w:r>
        <w:rPr>
          <w:b w:val="0"/>
        </w:rPr>
        <w:t>c</w:t>
      </w:r>
      <w:r w:rsidRPr="001F6CB9">
        <w:rPr>
          <w:b w:val="0"/>
        </w:rPr>
        <w:t xml:space="preserve">ompared to </w:t>
      </w:r>
      <w:r>
        <w:rPr>
          <w:b w:val="0"/>
        </w:rPr>
        <w:t>f</w:t>
      </w:r>
      <w:r w:rsidRPr="001F6CB9">
        <w:rPr>
          <w:b w:val="0"/>
        </w:rPr>
        <w:t xml:space="preserve">ield </w:t>
      </w:r>
      <w:r>
        <w:rPr>
          <w:b w:val="0"/>
        </w:rPr>
        <w:t>d</w:t>
      </w:r>
      <w:r w:rsidRPr="001F6CB9">
        <w:rPr>
          <w:b w:val="0"/>
        </w:rPr>
        <w:t xml:space="preserve">ata </w:t>
      </w:r>
      <w:r>
        <w:rPr>
          <w:b w:val="0"/>
        </w:rPr>
        <w:t>c</w:t>
      </w:r>
      <w:r w:rsidRPr="001F6CB9">
        <w:rPr>
          <w:b w:val="0"/>
        </w:rPr>
        <w:t>ollected from Little Turkey Creek, Tennessee (2010-2011).</w:t>
      </w:r>
      <w:bookmarkEnd w:id="308"/>
    </w:p>
    <w:p w:rsidR="00867134" w:rsidRDefault="00867134" w:rsidP="00BA0ECF"/>
    <w:p w:rsidR="001F6CB9" w:rsidRDefault="001F6CB9" w:rsidP="0095419B">
      <w:pPr>
        <w:pStyle w:val="Heading3"/>
      </w:pPr>
      <w:bookmarkStart w:id="309" w:name="_Toc364775369"/>
      <w:r w:rsidRPr="001F6CB9">
        <w:t xml:space="preserve">Effect of Errors </w:t>
      </w:r>
      <w:r>
        <w:t>and Uncertainty</w:t>
      </w:r>
      <w:bookmarkEnd w:id="309"/>
    </w:p>
    <w:p w:rsidR="001F6CB9" w:rsidRDefault="001F6CB9" w:rsidP="0095419B">
      <w:pPr>
        <w:pStyle w:val="Heading4"/>
      </w:pPr>
      <w:r>
        <w:t>Discrete Errors</w:t>
      </w:r>
    </w:p>
    <w:p w:rsidR="001F6CB9" w:rsidRDefault="001F6CB9" w:rsidP="001F6CB9">
      <w:pPr>
        <w:pStyle w:val="Heading5"/>
      </w:pPr>
      <w:r>
        <w:t>Modified Me</w:t>
      </w:r>
      <w:r w:rsidR="00C870D2">
        <w:t>y</w:t>
      </w:r>
      <w:r>
        <w:t>er-Peter Muller Model</w:t>
      </w:r>
    </w:p>
    <w:p w:rsidR="00867134" w:rsidRDefault="001F6CB9" w:rsidP="00867134">
      <w:r>
        <w:t>The effect of discrete errors in individual model input parameters is illustrated</w:t>
      </w:r>
      <w:r w:rsidR="00A6781F">
        <w:t xml:space="preserve"> in </w:t>
      </w:r>
      <w:r w:rsidR="00DA7B45">
        <w:fldChar w:fldCharType="begin"/>
      </w:r>
      <w:r w:rsidR="00DA7B45">
        <w:instrText xml:space="preserve"> REF _Ref362685911 \h  \* MERGEFORMAT </w:instrText>
      </w:r>
      <w:r w:rsidR="00DA7B45">
        <w:fldChar w:fldCharType="separate"/>
      </w:r>
      <w:r w:rsidR="00C72D54" w:rsidRPr="00C72D54">
        <w:t xml:space="preserve">Figure </w:t>
      </w:r>
      <w:proofErr w:type="spellStart"/>
      <w:r w:rsidR="00C72D54" w:rsidRPr="00C72D54">
        <w:rPr>
          <w:noProof/>
        </w:rPr>
        <w:t>IV</w:t>
      </w:r>
      <w:proofErr w:type="gramStart"/>
      <w:r w:rsidR="00C72D54" w:rsidRPr="00C72D54">
        <w:t>:</w:t>
      </w:r>
      <w:r w:rsidR="00C72D54" w:rsidRPr="00C72D54">
        <w:rPr>
          <w:noProof/>
        </w:rPr>
        <w:t>4</w:t>
      </w:r>
      <w:proofErr w:type="spellEnd"/>
      <w:proofErr w:type="gramEnd"/>
      <w:r w:rsidR="00DA7B45">
        <w:fldChar w:fldCharType="end"/>
      </w:r>
      <w:r>
        <w:t xml:space="preserve"> within the context of variability of the </w:t>
      </w:r>
      <w:proofErr w:type="spellStart"/>
      <w:r>
        <w:t>bedload</w:t>
      </w:r>
      <w:proofErr w:type="spellEnd"/>
      <w:r>
        <w:t xml:space="preserve"> transport measurements at Little Turkey Creek for the modified </w:t>
      </w:r>
      <w:proofErr w:type="spellStart"/>
      <w:r>
        <w:t>MPM</w:t>
      </w:r>
      <w:proofErr w:type="spellEnd"/>
      <w:r>
        <w:t xml:space="preserve"> model</w:t>
      </w:r>
      <w:r w:rsidRPr="00F472B8">
        <w:t>.  Note</w:t>
      </w:r>
      <w:r>
        <w:t xml:space="preserve"> that the parameters with the greatest discrete influence are the estimate of Manning’s n and the energy slope (S).  The </w:t>
      </w:r>
      <w:proofErr w:type="spellStart"/>
      <w:r>
        <w:t>MPM</w:t>
      </w:r>
      <w:proofErr w:type="spellEnd"/>
      <w:r>
        <w:t xml:space="preserve"> model estimates increase with low estimates of Manning’s n and decrease with low estimates of slope.  In each instance, the model is more sensitive to low estimates for these parameters rather than high estimates</w:t>
      </w:r>
      <w:r w:rsidR="00A6781F">
        <w:t>,</w:t>
      </w:r>
      <w:r>
        <w:t xml:space="preserve"> and errors greater than 50% may result in estimates that fall outside of the </w:t>
      </w:r>
      <w:r w:rsidR="00A6781F">
        <w:t xml:space="preserve">measured </w:t>
      </w:r>
      <w:r>
        <w:t xml:space="preserve">variability in </w:t>
      </w:r>
      <w:proofErr w:type="spellStart"/>
      <w:r>
        <w:t>bedload</w:t>
      </w:r>
      <w:proofErr w:type="spellEnd"/>
      <w:r>
        <w:t xml:space="preserve"> transport rates at </w:t>
      </w:r>
      <w:r w:rsidR="00C870D2">
        <w:t xml:space="preserve">the </w:t>
      </w:r>
      <w:r>
        <w:t xml:space="preserve">Little Turkey Creek.  Discrete errors for the reference shear value appear to have little impact at higher channel stages.  Compared to the effect of errors in either S or n, model results of the modified </w:t>
      </w:r>
      <w:proofErr w:type="spellStart"/>
      <w:r>
        <w:t>MPM</w:t>
      </w:r>
      <w:proofErr w:type="spellEnd"/>
      <w:r>
        <w:t xml:space="preserve"> model are overall less sensitive to errors in the reference shear stress.  Finally, the model is least sensitive to errors in the estimate of the </w:t>
      </w:r>
      <w:proofErr w:type="spellStart"/>
      <w:r>
        <w:t>D</w:t>
      </w:r>
      <w:r>
        <w:rPr>
          <w:vertAlign w:val="subscript"/>
        </w:rPr>
        <w:t>90</w:t>
      </w:r>
      <w:proofErr w:type="spellEnd"/>
      <w:r>
        <w:t xml:space="preserve"> particle on the bed surface (</w:t>
      </w:r>
      <w:proofErr w:type="spellStart"/>
      <w:r>
        <w:t>D</w:t>
      </w:r>
      <w:r>
        <w:rPr>
          <w:vertAlign w:val="subscript"/>
        </w:rPr>
        <w:t>90b</w:t>
      </w:r>
      <w:proofErr w:type="spellEnd"/>
      <w:r>
        <w:t>).</w:t>
      </w:r>
    </w:p>
    <w:p w:rsidR="00867134" w:rsidRDefault="00867134" w:rsidP="00867134">
      <w:pPr>
        <w:pStyle w:val="Heading5"/>
      </w:pPr>
      <w:r>
        <w:lastRenderedPageBreak/>
        <w:t xml:space="preserve">Modified Parker </w:t>
      </w:r>
      <w:proofErr w:type="spellStart"/>
      <w:r>
        <w:t>Klingeman</w:t>
      </w:r>
      <w:proofErr w:type="spellEnd"/>
      <w:r>
        <w:t xml:space="preserve"> and McLean Model</w:t>
      </w:r>
    </w:p>
    <w:p w:rsidR="00867134" w:rsidRDefault="00867134" w:rsidP="00867134">
      <w:r>
        <w:t xml:space="preserve">The effects of discrete errors in the modified </w:t>
      </w:r>
      <w:proofErr w:type="spellStart"/>
      <w:r>
        <w:t>PKM</w:t>
      </w:r>
      <w:proofErr w:type="spellEnd"/>
      <w:r>
        <w:t xml:space="preserve"> model are similar to those in the modified </w:t>
      </w:r>
      <w:proofErr w:type="spellStart"/>
      <w:r>
        <w:t>MPM</w:t>
      </w:r>
      <w:proofErr w:type="spellEnd"/>
      <w:r>
        <w:t xml:space="preserve"> model, </w:t>
      </w:r>
      <w:r w:rsidR="00DA7B45">
        <w:fldChar w:fldCharType="begin"/>
      </w:r>
      <w:r w:rsidR="00DA7B45">
        <w:instrText xml:space="preserve"> REF _Ref362685941  \* MERGEFORMAT </w:instrText>
      </w:r>
      <w:r w:rsidR="00DA7B45">
        <w:fldChar w:fldCharType="separate"/>
      </w:r>
      <w:r w:rsidR="00C72D54" w:rsidRPr="00C72D54">
        <w:t xml:space="preserve">Figure </w:t>
      </w:r>
      <w:proofErr w:type="spellStart"/>
      <w:r w:rsidR="00C72D54" w:rsidRPr="00C72D54">
        <w:rPr>
          <w:noProof/>
        </w:rPr>
        <w:t>IV</w:t>
      </w:r>
      <w:proofErr w:type="gramStart"/>
      <w:r w:rsidR="00C72D54" w:rsidRPr="00C72D54">
        <w:t>:</w:t>
      </w:r>
      <w:r w:rsidR="00C72D54" w:rsidRPr="00C72D54">
        <w:rPr>
          <w:noProof/>
        </w:rPr>
        <w:t>5</w:t>
      </w:r>
      <w:proofErr w:type="spellEnd"/>
      <w:proofErr w:type="gramEnd"/>
      <w:r w:rsidR="00DA7B45">
        <w:fldChar w:fldCharType="end"/>
      </w:r>
      <w:r w:rsidRPr="00F472B8">
        <w:t>.</w:t>
      </w:r>
      <w:r>
        <w:t xml:space="preserve">  Once again, the parameters with the greatest discrete influence are the estimates of n and S.  Again, low estimates in n result in elevated </w:t>
      </w:r>
      <w:proofErr w:type="spellStart"/>
      <w:r>
        <w:t>bedload</w:t>
      </w:r>
      <w:proofErr w:type="spellEnd"/>
      <w:r>
        <w:t xml:space="preserve"> transport estimates, and low estimates in slope result in low estimates for </w:t>
      </w:r>
      <w:proofErr w:type="spellStart"/>
      <w:r>
        <w:t>bedload</w:t>
      </w:r>
      <w:proofErr w:type="spellEnd"/>
      <w:r>
        <w:t xml:space="preserve"> transport.  Also, the discrete effect of errors in the particle size used in the model has the smallest impact on model performance.  The modified </w:t>
      </w:r>
      <w:proofErr w:type="spellStart"/>
      <w:r>
        <w:t>PKM</w:t>
      </w:r>
      <w:proofErr w:type="spellEnd"/>
      <w:r>
        <w:t xml:space="preserve"> model is however more sensitive to the estimate of reference shear than was the modified </w:t>
      </w:r>
      <w:proofErr w:type="spellStart"/>
      <w:r>
        <w:t>MPM</w:t>
      </w:r>
      <w:proofErr w:type="spellEnd"/>
      <w:r>
        <w:t xml:space="preserve"> model.</w:t>
      </w:r>
    </w:p>
    <w:p w:rsidR="00867134" w:rsidRDefault="00867134" w:rsidP="00867134">
      <w:pPr>
        <w:pStyle w:val="Heading5"/>
      </w:pPr>
      <w:proofErr w:type="spellStart"/>
      <w:r w:rsidRPr="001F6CB9">
        <w:t>Wilcock</w:t>
      </w:r>
      <w:proofErr w:type="spellEnd"/>
      <w:r>
        <w:t xml:space="preserve"> (1998) Model</w:t>
      </w:r>
    </w:p>
    <w:p w:rsidR="001F6CB9" w:rsidRDefault="00867134" w:rsidP="00867134">
      <w:r>
        <w:t xml:space="preserve">The </w:t>
      </w:r>
      <w:proofErr w:type="spellStart"/>
      <w:r>
        <w:t>W98</w:t>
      </w:r>
      <w:proofErr w:type="spellEnd"/>
      <w:r>
        <w:t xml:space="preserve"> model incorporates a wider range of input parameters than the modified </w:t>
      </w:r>
      <w:proofErr w:type="spellStart"/>
      <w:r>
        <w:t>MPM</w:t>
      </w:r>
      <w:proofErr w:type="spellEnd"/>
      <w:r>
        <w:t xml:space="preserve"> and </w:t>
      </w:r>
      <w:proofErr w:type="spellStart"/>
      <w:r>
        <w:t>PKM</w:t>
      </w:r>
      <w:proofErr w:type="spellEnd"/>
      <w:r>
        <w:t xml:space="preserve"> models, yet it appears to be the most sensitive to discrete errors in input parameters, as shown in </w:t>
      </w:r>
      <w:r w:rsidR="00DA7B45">
        <w:fldChar w:fldCharType="begin"/>
      </w:r>
      <w:r w:rsidR="00DA7B45">
        <w:instrText xml:space="preserve"> REF _Ref362685963  \* MERGEFORMAT </w:instrText>
      </w:r>
      <w:r w:rsidR="00DA7B45">
        <w:fldChar w:fldCharType="separate"/>
      </w:r>
      <w:r w:rsidR="00C72D54" w:rsidRPr="00C72D54">
        <w:t xml:space="preserve">Figure </w:t>
      </w:r>
      <w:proofErr w:type="spellStart"/>
      <w:r w:rsidR="00C72D54" w:rsidRPr="00C72D54">
        <w:rPr>
          <w:noProof/>
        </w:rPr>
        <w:t>IV</w:t>
      </w:r>
      <w:proofErr w:type="gramStart"/>
      <w:r w:rsidR="00C72D54" w:rsidRPr="00C72D54">
        <w:t>:</w:t>
      </w:r>
      <w:r w:rsidR="00C72D54" w:rsidRPr="00C72D54">
        <w:rPr>
          <w:noProof/>
        </w:rPr>
        <w:t>6</w:t>
      </w:r>
      <w:proofErr w:type="spellEnd"/>
      <w:proofErr w:type="gramEnd"/>
      <w:r w:rsidR="00DA7B45">
        <w:fldChar w:fldCharType="end"/>
      </w:r>
      <w:r w:rsidRPr="00F472B8">
        <w:t xml:space="preserve">.  </w:t>
      </w:r>
      <w:proofErr w:type="gramStart"/>
      <w:r w:rsidRPr="00F472B8">
        <w:t>For</w:t>
      </w:r>
      <w:r>
        <w:t xml:space="preserve"> instance, the effect of high Manning’s n estimate results in approximately two orders of magnitude error in </w:t>
      </w:r>
      <w:proofErr w:type="spellStart"/>
      <w:r>
        <w:t>bedload</w:t>
      </w:r>
      <w:proofErr w:type="spellEnd"/>
      <w:r>
        <w:t xml:space="preserve"> transport estimates, far greater than does the same degree of error for Manning’s n in the other models.</w:t>
      </w:r>
      <w:proofErr w:type="gramEnd"/>
      <w:r>
        <w:t xml:space="preserve">  The effects of errors in the slope parameter and particle size used by the model are comparable to the impacts of those errors on the modified </w:t>
      </w:r>
      <w:proofErr w:type="spellStart"/>
      <w:r>
        <w:t>MPM</w:t>
      </w:r>
      <w:proofErr w:type="spellEnd"/>
      <w:r>
        <w:t xml:space="preserve"> and </w:t>
      </w:r>
      <w:proofErr w:type="spellStart"/>
      <w:r>
        <w:t>PKM</w:t>
      </w:r>
      <w:proofErr w:type="spellEnd"/>
      <w:r>
        <w:t xml:space="preserve"> models.  Unlike the other models, the </w:t>
      </w:r>
      <w:proofErr w:type="spellStart"/>
      <w:r>
        <w:t>W98</w:t>
      </w:r>
      <w:proofErr w:type="spellEnd"/>
      <w:r>
        <w:t xml:space="preserve"> model addresses the reference grain shear for the sand fraction separately from that of the gravel fraction.  For the data at Little Turkey Creek, errors in the reference shear for the gravel fraction appear to have a larger impact on results than do errors in the reference shear for the sand fraction.  The individual sensitivity at a given site may be related.  For interpreting the general sensitivity of these parameters at a given site, it was observed that the </w:t>
      </w:r>
      <w:proofErr w:type="spellStart"/>
      <w:r>
        <w:t>W98</w:t>
      </w:r>
      <w:proofErr w:type="spellEnd"/>
      <w:r>
        <w:t xml:space="preserve"> model is at least as sensitive if not more sensitive to errors in the reference shear values than are the modified </w:t>
      </w:r>
      <w:proofErr w:type="spellStart"/>
      <w:r>
        <w:t>PKM</w:t>
      </w:r>
      <w:proofErr w:type="spellEnd"/>
      <w:r>
        <w:t xml:space="preserve"> and </w:t>
      </w:r>
      <w:proofErr w:type="spellStart"/>
      <w:r>
        <w:t>MPM</w:t>
      </w:r>
      <w:proofErr w:type="spellEnd"/>
      <w:r>
        <w:t xml:space="preserve"> models.  </w:t>
      </w:r>
      <w:r w:rsidR="001F6CB9">
        <w:br w:type="page"/>
      </w:r>
    </w:p>
    <w:p w:rsidR="001F6CB9" w:rsidRPr="001F6CB9" w:rsidRDefault="001F6CB9" w:rsidP="001F6CB9"/>
    <w:p w:rsidR="00BA0ECF" w:rsidRDefault="00DA7B45" w:rsidP="00BA0ECF">
      <w:r>
        <w:rPr>
          <w:noProof/>
        </w:rPr>
        <w:pict>
          <v:shape id="Text Box 366" o:spid="_x0000_s1085" type="#_x0000_t202" style="position:absolute;margin-left:146.15pt;margin-top:21.5pt;width:53.25pt;height:36.8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" filled="f" stroked="f">
            <v:path arrowok="t"/>
            <v:textbox>
              <w:txbxContent>
                <w:p w:rsidR="00C72D54" w:rsidRDefault="00C72D54" w:rsidP="00BA0ECF">
                  <w:pPr>
                    <w:pStyle w:val="NormalWeb"/>
                    <w:spacing w:before="0" w:beforeAutospacing="0" w:after="0" w:afterAutospacing="0"/>
                    <w:jc w:val="center"/>
                  </w:pPr>
                  <w:proofErr w:type="gramStart"/>
                  <w:r>
                    <w:rPr>
                      <w:rFonts w:asciiTheme="minorHAnsi" w:hAnsi="Calibri" w:cstheme="minorBidi"/>
                      <w:sz w:val="36"/>
                      <w:szCs w:val="36"/>
                    </w:rPr>
                    <w:t>n</w:t>
                  </w:r>
                  <w:proofErr w:type="gramEnd"/>
                </w:p>
              </w:txbxContent>
            </v:textbox>
          </v:shape>
        </w:pict>
      </w:r>
      <w:r>
        <w:rPr>
          <w:noProof/>
        </w:rPr>
        <w:pict>
          <v:shape id="Text Box 365" o:spid="_x0000_s1086" type="#_x0000_t202" style="position:absolute;margin-left:374.15pt;margin-top:21.5pt;width:53.25pt;height:36.8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" filled="f" stroked="f">
            <v:path arrowok="t"/>
            <v:textbox>
              <w:txbxContent>
                <w:p w:rsidR="00C72D54" w:rsidRDefault="00C72D54" w:rsidP="00BA0ECF">
                  <w:pPr>
                    <w:pStyle w:val="NormalWeb"/>
                    <w:spacing w:before="0" w:beforeAutospacing="0" w:after="0" w:afterAutospacing="0"/>
                    <w:jc w:val="center"/>
                  </w:pPr>
                  <w:r>
                    <w:rPr>
                      <w:rFonts w:asciiTheme="minorHAnsi" w:hAnsi="Calibri" w:cstheme="minorBidi"/>
                      <w:sz w:val="36"/>
                      <w:szCs w:val="36"/>
                    </w:rPr>
                    <w:t>S</w:t>
                  </w:r>
                </w:p>
              </w:txbxContent>
            </v:textbox>
          </v:shape>
        </w:pict>
      </w:r>
      <w:r w:rsidR="00BA0ECF">
        <w:rPr>
          <w:noProof/>
        </w:rPr>
        <w:t xml:space="preserve"> </w:t>
      </w:r>
      <w:r w:rsidR="00BA0ECF">
        <w:rPr>
          <w:noProof/>
        </w:rPr>
        <w:drawing>
          <wp:inline distT="0" distB="0" distL="0" distR="0">
            <wp:extent cx="2743200" cy="2194560"/>
            <wp:effectExtent l="0" t="0" r="0" b="0"/>
            <wp:docPr id="333" name="Chart 3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BA0ECF">
        <w:rPr>
          <w:noProof/>
        </w:rPr>
        <w:t xml:space="preserve"> </w:t>
      </w:r>
      <w:r w:rsidR="00BA0ECF">
        <w:rPr>
          <w:noProof/>
        </w:rPr>
        <w:drawing>
          <wp:inline distT="0" distB="0" distL="0" distR="0">
            <wp:extent cx="2660073" cy="2195946"/>
            <wp:effectExtent l="0" t="0" r="6985" b="0"/>
            <wp:docPr id="332" name="Chart 3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BA0ECF" w:rsidRDefault="00DA7B45" w:rsidP="00BA0ECF">
      <w:r>
        <w:rPr>
          <w:noProof/>
        </w:rPr>
        <w:pict>
          <v:shape id="Text Box 364" o:spid="_x0000_s1087" type="#_x0000_t202" style="position:absolute;margin-left:369.05pt;margin-top:21pt;width:53.25pt;height:36.8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" filled="f" stroked="f">
            <v:path arrowok="t"/>
            <v:textbox>
              <w:txbxContent>
                <w:p w:rsidR="00C72D54" w:rsidRDefault="00C72D54" w:rsidP="00BA0ECF">
                  <w:pPr>
                    <w:pStyle w:val="NormalWeb"/>
                    <w:spacing w:before="0" w:beforeAutospacing="0" w:after="0" w:afterAutospacing="0"/>
                    <w:jc w:val="center"/>
                  </w:pPr>
                  <w:proofErr w:type="spellStart"/>
                  <w:proofErr w:type="gramStart"/>
                  <w:r>
                    <w:rPr>
                      <w:rFonts w:asciiTheme="minorHAnsi" w:hAnsiTheme="minorHAnsi" w:cstheme="minorBidi"/>
                      <w:sz w:val="36"/>
                      <w:szCs w:val="36"/>
                    </w:rPr>
                    <w:t>τ</w:t>
                  </w:r>
                  <w:r>
                    <w:rPr>
                      <w:rFonts w:asciiTheme="minorHAnsi" w:hAnsi="Calibri" w:cstheme="minorBidi"/>
                      <w:sz w:val="36"/>
                      <w:szCs w:val="36"/>
                      <w:vertAlign w:val="subscript"/>
                    </w:rPr>
                    <w:t>r</w:t>
                  </w:r>
                  <w:proofErr w:type="spellEnd"/>
                  <w:proofErr w:type="gramEnd"/>
                </w:p>
              </w:txbxContent>
            </v:textbox>
          </v:shape>
        </w:pict>
      </w:r>
      <w:r w:rsidR="00BA0ECF">
        <w:rPr>
          <w:noProof/>
        </w:rPr>
        <w:drawing>
          <wp:inline distT="0" distB="0" distL="0" distR="0">
            <wp:extent cx="2743200" cy="2286000"/>
            <wp:effectExtent l="0" t="0" r="0" b="0"/>
            <wp:docPr id="331" name="Chart 3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BA0ECF">
        <w:rPr>
          <w:noProof/>
        </w:rPr>
        <w:drawing>
          <wp:inline distT="0" distB="0" distL="0" distR="0">
            <wp:extent cx="2743200" cy="2286000"/>
            <wp:effectExtent l="0" t="0" r="0" b="0"/>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BA0ECF" w:rsidRDefault="00BA0ECF" w:rsidP="00BA0ECF">
      <w:pPr>
        <w:pStyle w:val="Caption"/>
        <w:rPr>
          <w:b w:val="0"/>
        </w:rPr>
      </w:pPr>
      <w:bookmarkStart w:id="310" w:name="_Ref362685911"/>
      <w:bookmarkStart w:id="311" w:name="_Toc364775042"/>
      <w:r>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IV</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4</w:t>
      </w:r>
      <w:proofErr w:type="spellEnd"/>
      <w:r w:rsidR="00DA7B45">
        <w:rPr>
          <w:b w:val="0"/>
        </w:rPr>
        <w:fldChar w:fldCharType="end"/>
      </w:r>
      <w:bookmarkEnd w:id="310"/>
      <w:r w:rsidR="00F472B8">
        <w:rPr>
          <w:b w:val="0"/>
        </w:rPr>
        <w:t xml:space="preserve"> </w:t>
      </w:r>
      <w:r w:rsidR="00F472B8" w:rsidRPr="006605A3">
        <w:rPr>
          <w:b w:val="0"/>
        </w:rPr>
        <w:t xml:space="preserve">– </w:t>
      </w:r>
      <w:r>
        <w:rPr>
          <w:b w:val="0"/>
        </w:rPr>
        <w:t xml:space="preserve">Effect of </w:t>
      </w:r>
      <w:r w:rsidR="006E52BD">
        <w:rPr>
          <w:b w:val="0"/>
        </w:rPr>
        <w:t>d</w:t>
      </w:r>
      <w:r>
        <w:rPr>
          <w:b w:val="0"/>
        </w:rPr>
        <w:t xml:space="preserve">iscrete </w:t>
      </w:r>
      <w:r w:rsidR="006E52BD">
        <w:rPr>
          <w:b w:val="0"/>
        </w:rPr>
        <w:t>e</w:t>
      </w:r>
      <w:r>
        <w:rPr>
          <w:b w:val="0"/>
        </w:rPr>
        <w:t xml:space="preserve">rrors in Manning’s n (n), </w:t>
      </w:r>
      <w:r w:rsidR="006E52BD">
        <w:rPr>
          <w:b w:val="0"/>
        </w:rPr>
        <w:t>s</w:t>
      </w:r>
      <w:r>
        <w:rPr>
          <w:b w:val="0"/>
        </w:rPr>
        <w:t xml:space="preserve">lope, (S), </w:t>
      </w:r>
      <w:r w:rsidR="006E52BD">
        <w:rPr>
          <w:b w:val="0"/>
        </w:rPr>
        <w:t>p</w:t>
      </w:r>
      <w:r>
        <w:rPr>
          <w:b w:val="0"/>
        </w:rPr>
        <w:t xml:space="preserve">article </w:t>
      </w:r>
      <w:r w:rsidR="006E52BD">
        <w:rPr>
          <w:b w:val="0"/>
        </w:rPr>
        <w:t>d</w:t>
      </w:r>
      <w:r>
        <w:rPr>
          <w:b w:val="0"/>
        </w:rPr>
        <w:t>iameter (</w:t>
      </w:r>
      <w:proofErr w:type="spellStart"/>
      <w:r>
        <w:rPr>
          <w:b w:val="0"/>
        </w:rPr>
        <w:t>D</w:t>
      </w:r>
      <w:r w:rsidRPr="00584586">
        <w:rPr>
          <w:b w:val="0"/>
          <w:vertAlign w:val="subscript"/>
        </w:rPr>
        <w:t>90b</w:t>
      </w:r>
      <w:proofErr w:type="spellEnd"/>
      <w:r>
        <w:rPr>
          <w:b w:val="0"/>
        </w:rPr>
        <w:t xml:space="preserve">) and </w:t>
      </w:r>
      <w:r w:rsidR="006E52BD">
        <w:rPr>
          <w:b w:val="0"/>
        </w:rPr>
        <w:t>r</w:t>
      </w:r>
      <w:r>
        <w:rPr>
          <w:b w:val="0"/>
        </w:rPr>
        <w:t xml:space="preserve">eference </w:t>
      </w:r>
      <w:r w:rsidR="006E52BD">
        <w:rPr>
          <w:b w:val="0"/>
        </w:rPr>
        <w:t>s</w:t>
      </w:r>
      <w:r>
        <w:rPr>
          <w:b w:val="0"/>
        </w:rPr>
        <w:t>hear (</w:t>
      </w:r>
      <w:proofErr w:type="spellStart"/>
      <w:r>
        <w:rPr>
          <w:b w:val="0"/>
        </w:rPr>
        <w:t>τ</w:t>
      </w:r>
      <w:r>
        <w:rPr>
          <w:b w:val="0"/>
          <w:vertAlign w:val="subscript"/>
        </w:rPr>
        <w:t>r</w:t>
      </w:r>
      <w:proofErr w:type="spellEnd"/>
      <w:r>
        <w:rPr>
          <w:b w:val="0"/>
        </w:rPr>
        <w:t xml:space="preserve">) for the </w:t>
      </w:r>
      <w:r w:rsidR="006E52BD">
        <w:rPr>
          <w:b w:val="0"/>
        </w:rPr>
        <w:t>m</w:t>
      </w:r>
      <w:r>
        <w:rPr>
          <w:b w:val="0"/>
        </w:rPr>
        <w:t xml:space="preserve">odified </w:t>
      </w:r>
      <w:proofErr w:type="spellStart"/>
      <w:r>
        <w:rPr>
          <w:b w:val="0"/>
        </w:rPr>
        <w:t>MPM</w:t>
      </w:r>
      <w:proofErr w:type="spellEnd"/>
      <w:r>
        <w:rPr>
          <w:b w:val="0"/>
        </w:rPr>
        <w:t xml:space="preserve"> </w:t>
      </w:r>
      <w:r w:rsidR="006E52BD">
        <w:rPr>
          <w:b w:val="0"/>
        </w:rPr>
        <w:t>m</w:t>
      </w:r>
      <w:r>
        <w:rPr>
          <w:b w:val="0"/>
        </w:rPr>
        <w:t xml:space="preserve">odel and </w:t>
      </w:r>
      <w:r w:rsidR="006E52BD">
        <w:rPr>
          <w:b w:val="0"/>
        </w:rPr>
        <w:t>c</w:t>
      </w:r>
      <w:r>
        <w:rPr>
          <w:b w:val="0"/>
        </w:rPr>
        <w:t xml:space="preserve">omparison to Little Turkey Creek </w:t>
      </w:r>
      <w:proofErr w:type="spellStart"/>
      <w:r w:rsidR="006E52BD">
        <w:rPr>
          <w:b w:val="0"/>
        </w:rPr>
        <w:t>b</w:t>
      </w:r>
      <w:r>
        <w:rPr>
          <w:b w:val="0"/>
        </w:rPr>
        <w:t>edload</w:t>
      </w:r>
      <w:proofErr w:type="spellEnd"/>
      <w:r>
        <w:rPr>
          <w:b w:val="0"/>
        </w:rPr>
        <w:t xml:space="preserve"> </w:t>
      </w:r>
      <w:r w:rsidR="006E52BD">
        <w:rPr>
          <w:b w:val="0"/>
        </w:rPr>
        <w:t>d</w:t>
      </w:r>
      <w:r>
        <w:rPr>
          <w:b w:val="0"/>
        </w:rPr>
        <w:t>ata</w:t>
      </w:r>
      <w:bookmarkEnd w:id="311"/>
    </w:p>
    <w:p w:rsidR="00BA0ECF" w:rsidRDefault="00BA0ECF" w:rsidP="00BA0ECF">
      <w:r>
        <w:br w:type="page"/>
      </w:r>
    </w:p>
    <w:p w:rsidR="001F6CB9" w:rsidRDefault="001F6CB9" w:rsidP="00BA0ECF">
      <w:pPr>
        <w:rPr>
          <w:b/>
        </w:rPr>
      </w:pPr>
    </w:p>
    <w:p w:rsidR="00BA0ECF" w:rsidRDefault="00DA7B45" w:rsidP="00BA0ECF">
      <w:r>
        <w:rPr>
          <w:noProof/>
        </w:rPr>
        <w:pict>
          <v:shape id="Text Box 363" o:spid="_x0000_s1088" type="#_x0000_t202" style="position:absolute;margin-left:151.9pt;margin-top:18.55pt;width:53.25pt;height:36.8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" filled="f" stroked="f">
            <v:path arrowok="t"/>
            <v:textbox>
              <w:txbxContent>
                <w:p w:rsidR="00C72D54" w:rsidRDefault="00C72D54" w:rsidP="00BA0ECF">
                  <w:pPr>
                    <w:pStyle w:val="NormalWeb"/>
                    <w:spacing w:before="0" w:beforeAutospacing="0" w:after="0" w:afterAutospacing="0"/>
                    <w:jc w:val="center"/>
                  </w:pPr>
                  <w:proofErr w:type="gramStart"/>
                  <w:r>
                    <w:rPr>
                      <w:rFonts w:asciiTheme="minorHAnsi" w:hAnsi="Calibri" w:cstheme="minorBidi"/>
                      <w:sz w:val="36"/>
                      <w:szCs w:val="36"/>
                    </w:rPr>
                    <w:t>n</w:t>
                  </w:r>
                  <w:proofErr w:type="gramEnd"/>
                </w:p>
              </w:txbxContent>
            </v:textbox>
          </v:shape>
        </w:pict>
      </w:r>
      <w:r>
        <w:rPr>
          <w:noProof/>
        </w:rPr>
        <w:pict>
          <v:shape id="Text Box 362" o:spid="_x0000_s1089" type="#_x0000_t202" style="position:absolute;margin-left:366.85pt;margin-top:13.45pt;width:53.25pt;height:36.8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" filled="f" stroked="f">
            <v:path arrowok="t"/>
            <v:textbox>
              <w:txbxContent>
                <w:p w:rsidR="00C72D54" w:rsidRDefault="00C72D54" w:rsidP="00BA0ECF">
                  <w:pPr>
                    <w:pStyle w:val="NormalWeb"/>
                    <w:spacing w:before="0" w:beforeAutospacing="0" w:after="0" w:afterAutospacing="0"/>
                    <w:jc w:val="center"/>
                  </w:pPr>
                  <w:r>
                    <w:rPr>
                      <w:rFonts w:asciiTheme="minorHAnsi" w:hAnsi="Calibri" w:cstheme="minorBidi"/>
                      <w:sz w:val="36"/>
                      <w:szCs w:val="36"/>
                    </w:rPr>
                    <w:t>S</w:t>
                  </w:r>
                </w:p>
              </w:txbxContent>
            </v:textbox>
          </v:shape>
        </w:pict>
      </w:r>
      <w:r w:rsidR="00BA0ECF">
        <w:rPr>
          <w:noProof/>
        </w:rPr>
        <w:drawing>
          <wp:inline distT="0" distB="0" distL="0" distR="0">
            <wp:extent cx="2743200" cy="2286000"/>
            <wp:effectExtent l="0" t="0" r="0" b="0"/>
            <wp:docPr id="329" name="Chart 3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BA0ECF">
        <w:rPr>
          <w:noProof/>
        </w:rPr>
        <w:drawing>
          <wp:inline distT="0" distB="0" distL="0" distR="0">
            <wp:extent cx="2743200" cy="2286000"/>
            <wp:effectExtent l="0" t="0" r="0" b="0"/>
            <wp:docPr id="328" name="Chart 3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BA0ECF" w:rsidRDefault="00DA7B45" w:rsidP="00BA0ECF">
      <w:r>
        <w:rPr>
          <w:noProof/>
        </w:rPr>
        <w:pict>
          <v:shape id="Text Box 361" o:spid="_x0000_s1090" type="#_x0000_t202" style="position:absolute;margin-left:366.85pt;margin-top:7.85pt;width:53.25pt;height:36.8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" filled="f" stroked="f">
            <v:path arrowok="t"/>
            <v:textbox>
              <w:txbxContent>
                <w:p w:rsidR="00C72D54" w:rsidRDefault="00C72D54" w:rsidP="00BA0ECF">
                  <w:pPr>
                    <w:pStyle w:val="NormalWeb"/>
                    <w:spacing w:before="0" w:beforeAutospacing="0" w:after="0" w:afterAutospacing="0"/>
                    <w:jc w:val="center"/>
                  </w:pPr>
                  <w:proofErr w:type="spellStart"/>
                  <w:proofErr w:type="gramStart"/>
                  <w:r>
                    <w:rPr>
                      <w:rFonts w:asciiTheme="minorHAnsi" w:hAnsiTheme="minorHAnsi" w:cstheme="minorBidi"/>
                      <w:sz w:val="36"/>
                      <w:szCs w:val="36"/>
                    </w:rPr>
                    <w:t>τ</w:t>
                  </w:r>
                  <w:r>
                    <w:rPr>
                      <w:rFonts w:asciiTheme="minorHAnsi" w:hAnsi="Calibri" w:cstheme="minorBidi"/>
                      <w:sz w:val="36"/>
                      <w:szCs w:val="36"/>
                      <w:vertAlign w:val="subscript"/>
                    </w:rPr>
                    <w:t>r</w:t>
                  </w:r>
                  <w:proofErr w:type="spellEnd"/>
                  <w:proofErr w:type="gramEnd"/>
                </w:p>
              </w:txbxContent>
            </v:textbox>
          </v:shape>
        </w:pict>
      </w:r>
      <w:r>
        <w:rPr>
          <w:noProof/>
        </w:rPr>
        <w:pict>
          <v:shape id="Text Box 360" o:spid="_x0000_s1091" type="#_x0000_t202" style="position:absolute;margin-left:152pt;margin-top:12.85pt;width:53.3pt;height:36.8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" filled="f" stroked="f">
            <v:path arrowok="t"/>
            <v:textbox>
              <w:txbxContent>
                <w:p w:rsidR="00C72D54" w:rsidRDefault="00C72D54" w:rsidP="00BA0ECF">
                  <w:pPr>
                    <w:pStyle w:val="NormalWeb"/>
                    <w:spacing w:before="0" w:beforeAutospacing="0" w:after="0" w:afterAutospacing="0"/>
                    <w:jc w:val="center"/>
                  </w:pPr>
                  <w:r>
                    <w:rPr>
                      <w:rFonts w:asciiTheme="minorHAnsi" w:hAnsi="Calibri" w:cstheme="minorBidi"/>
                      <w:sz w:val="36"/>
                      <w:szCs w:val="36"/>
                    </w:rPr>
                    <w:t>D</w:t>
                  </w:r>
                  <w:proofErr w:type="spellStart"/>
                  <w:r>
                    <w:rPr>
                      <w:rFonts w:asciiTheme="minorHAnsi" w:hAnsi="Calibri" w:cstheme="minorBidi"/>
                      <w:position w:val="-9"/>
                      <w:sz w:val="36"/>
                      <w:szCs w:val="36"/>
                      <w:vertAlign w:val="subscript"/>
                    </w:rPr>
                    <w:t>50s</w:t>
                  </w:r>
                  <w:proofErr w:type="spellEnd"/>
                </w:p>
              </w:txbxContent>
            </v:textbox>
          </v:shape>
        </w:pict>
      </w:r>
      <w:r w:rsidR="00BA0ECF">
        <w:rPr>
          <w:noProof/>
        </w:rPr>
        <w:drawing>
          <wp:inline distT="0" distB="0" distL="0" distR="0">
            <wp:extent cx="2743200" cy="2286000"/>
            <wp:effectExtent l="0" t="0" r="0" b="0"/>
            <wp:docPr id="327" name="Chart 3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00BA0ECF">
        <w:rPr>
          <w:noProof/>
        </w:rPr>
        <w:drawing>
          <wp:inline distT="0" distB="0" distL="0" distR="0">
            <wp:extent cx="2743200" cy="2286000"/>
            <wp:effectExtent l="0" t="0" r="0" b="0"/>
            <wp:docPr id="326" name="Chart 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1F6CB9" w:rsidRPr="001F6CB9" w:rsidRDefault="001F6CB9" w:rsidP="001F6CB9">
      <w:pPr>
        <w:pStyle w:val="Caption"/>
        <w:rPr>
          <w:b w:val="0"/>
        </w:rPr>
      </w:pPr>
      <w:bookmarkStart w:id="312" w:name="_Ref362685941"/>
      <w:bookmarkStart w:id="313" w:name="_Toc364775043"/>
      <w:r w:rsidRPr="001F6CB9">
        <w:rPr>
          <w:b w:val="0"/>
        </w:rPr>
        <w:t>Figure</w:t>
      </w:r>
      <w:r w:rsidR="002B73C9">
        <w:rPr>
          <w:b w:val="0"/>
        </w:rPr>
        <w:t xml:space="preserv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IV</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5</w:t>
      </w:r>
      <w:proofErr w:type="spellEnd"/>
      <w:r w:rsidR="00DA7B45">
        <w:rPr>
          <w:b w:val="0"/>
        </w:rPr>
        <w:fldChar w:fldCharType="end"/>
      </w:r>
      <w:bookmarkEnd w:id="312"/>
      <w:r w:rsidR="00F472B8">
        <w:rPr>
          <w:b w:val="0"/>
        </w:rPr>
        <w:t xml:space="preserve"> </w:t>
      </w:r>
      <w:r w:rsidR="00F472B8" w:rsidRPr="006605A3">
        <w:rPr>
          <w:b w:val="0"/>
        </w:rPr>
        <w:t xml:space="preserve">– </w:t>
      </w:r>
      <w:r w:rsidRPr="001F6CB9">
        <w:rPr>
          <w:b w:val="0"/>
        </w:rPr>
        <w:t xml:space="preserve">Effect of </w:t>
      </w:r>
      <w:r w:rsidR="006E52BD">
        <w:rPr>
          <w:b w:val="0"/>
        </w:rPr>
        <w:t>d</w:t>
      </w:r>
      <w:r w:rsidRPr="001F6CB9">
        <w:rPr>
          <w:b w:val="0"/>
        </w:rPr>
        <w:t xml:space="preserve">iscrete </w:t>
      </w:r>
      <w:r w:rsidR="006E52BD">
        <w:rPr>
          <w:b w:val="0"/>
        </w:rPr>
        <w:t>er</w:t>
      </w:r>
      <w:r w:rsidRPr="001F6CB9">
        <w:rPr>
          <w:b w:val="0"/>
        </w:rPr>
        <w:t xml:space="preserve">rors in Manning’s n (n), </w:t>
      </w:r>
      <w:r w:rsidR="006E52BD">
        <w:rPr>
          <w:b w:val="0"/>
        </w:rPr>
        <w:t>s</w:t>
      </w:r>
      <w:r w:rsidRPr="001F6CB9">
        <w:rPr>
          <w:b w:val="0"/>
        </w:rPr>
        <w:t xml:space="preserve">lope, (S), </w:t>
      </w:r>
      <w:r w:rsidR="006E52BD">
        <w:rPr>
          <w:b w:val="0"/>
        </w:rPr>
        <w:t>p</w:t>
      </w:r>
      <w:r w:rsidRPr="001F6CB9">
        <w:rPr>
          <w:b w:val="0"/>
        </w:rPr>
        <w:t xml:space="preserve">article </w:t>
      </w:r>
      <w:r w:rsidR="006E52BD">
        <w:rPr>
          <w:b w:val="0"/>
        </w:rPr>
        <w:t>d</w:t>
      </w:r>
      <w:r w:rsidRPr="001F6CB9">
        <w:rPr>
          <w:b w:val="0"/>
        </w:rPr>
        <w:t>iameter (</w:t>
      </w:r>
      <w:proofErr w:type="spellStart"/>
      <w:r w:rsidRPr="001F6CB9">
        <w:rPr>
          <w:b w:val="0"/>
        </w:rPr>
        <w:t>D50s</w:t>
      </w:r>
      <w:proofErr w:type="spellEnd"/>
      <w:r w:rsidRPr="001F6CB9">
        <w:rPr>
          <w:b w:val="0"/>
        </w:rPr>
        <w:t xml:space="preserve">) and </w:t>
      </w:r>
      <w:r w:rsidR="006E52BD">
        <w:rPr>
          <w:b w:val="0"/>
        </w:rPr>
        <w:t>r</w:t>
      </w:r>
      <w:r w:rsidRPr="001F6CB9">
        <w:rPr>
          <w:b w:val="0"/>
        </w:rPr>
        <w:t xml:space="preserve">eference </w:t>
      </w:r>
      <w:r w:rsidR="006E52BD">
        <w:rPr>
          <w:b w:val="0"/>
        </w:rPr>
        <w:t>s</w:t>
      </w:r>
      <w:r w:rsidRPr="001F6CB9">
        <w:rPr>
          <w:b w:val="0"/>
        </w:rPr>
        <w:t>hear (</w:t>
      </w:r>
      <w:proofErr w:type="spellStart"/>
      <w:r w:rsidRPr="001F6CB9">
        <w:rPr>
          <w:b w:val="0"/>
        </w:rPr>
        <w:t>τ</w:t>
      </w:r>
      <w:r w:rsidRPr="001F6CB9">
        <w:rPr>
          <w:b w:val="0"/>
          <w:vertAlign w:val="subscript"/>
        </w:rPr>
        <w:t>r</w:t>
      </w:r>
      <w:proofErr w:type="spellEnd"/>
      <w:r w:rsidR="006E52BD">
        <w:rPr>
          <w:b w:val="0"/>
        </w:rPr>
        <w:t xml:space="preserve">) for the modified </w:t>
      </w:r>
      <w:proofErr w:type="spellStart"/>
      <w:r w:rsidR="006E52BD">
        <w:rPr>
          <w:b w:val="0"/>
        </w:rPr>
        <w:t>PKM</w:t>
      </w:r>
      <w:proofErr w:type="spellEnd"/>
      <w:r w:rsidR="006E52BD">
        <w:rPr>
          <w:b w:val="0"/>
        </w:rPr>
        <w:t xml:space="preserve"> m</w:t>
      </w:r>
      <w:r w:rsidRPr="001F6CB9">
        <w:rPr>
          <w:b w:val="0"/>
        </w:rPr>
        <w:t xml:space="preserve">odel and </w:t>
      </w:r>
      <w:r w:rsidR="006E52BD">
        <w:rPr>
          <w:b w:val="0"/>
        </w:rPr>
        <w:t>c</w:t>
      </w:r>
      <w:r w:rsidRPr="001F6CB9">
        <w:rPr>
          <w:b w:val="0"/>
        </w:rPr>
        <w:t xml:space="preserve">omparison to Little Turkey Creek </w:t>
      </w:r>
      <w:proofErr w:type="spellStart"/>
      <w:r w:rsidR="006E52BD">
        <w:rPr>
          <w:b w:val="0"/>
        </w:rPr>
        <w:t>b</w:t>
      </w:r>
      <w:r w:rsidRPr="001F6CB9">
        <w:rPr>
          <w:b w:val="0"/>
        </w:rPr>
        <w:t>edload</w:t>
      </w:r>
      <w:proofErr w:type="spellEnd"/>
      <w:r w:rsidRPr="001F6CB9">
        <w:rPr>
          <w:b w:val="0"/>
        </w:rPr>
        <w:t xml:space="preserve"> </w:t>
      </w:r>
      <w:r w:rsidR="006E52BD">
        <w:rPr>
          <w:b w:val="0"/>
        </w:rPr>
        <w:t>d</w:t>
      </w:r>
      <w:r w:rsidRPr="001F6CB9">
        <w:rPr>
          <w:b w:val="0"/>
        </w:rPr>
        <w:t>ata</w:t>
      </w:r>
      <w:bookmarkEnd w:id="313"/>
    </w:p>
    <w:p w:rsidR="001F6CB9" w:rsidRDefault="001F6CB9" w:rsidP="00BA0ECF"/>
    <w:p w:rsidR="00C870D2" w:rsidRDefault="00C870D2" w:rsidP="00BA0ECF"/>
    <w:p w:rsidR="00867134" w:rsidRDefault="00867134" w:rsidP="00BA0ECF"/>
    <w:p w:rsidR="00867134" w:rsidRDefault="00867134" w:rsidP="00BA0ECF"/>
    <w:p w:rsidR="00867134" w:rsidRDefault="00867134" w:rsidP="00BA0ECF"/>
    <w:p w:rsidR="00867134" w:rsidRDefault="00867134" w:rsidP="00BA0ECF"/>
    <w:p w:rsidR="00867134" w:rsidRDefault="00867134" w:rsidP="00BA0ECF"/>
    <w:p w:rsidR="00BA0ECF" w:rsidRDefault="00DA7B45" w:rsidP="00BA0ECF">
      <w:r>
        <w:rPr>
          <w:noProof/>
        </w:rPr>
        <w:lastRenderedPageBreak/>
        <w:pict>
          <v:shape id="Text Box 359" o:spid="_x0000_s1092" type="#_x0000_t202" style="position:absolute;margin-left:367.55pt;margin-top:371.1pt;width:53.25pt;height:36.8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" filled="f" stroked="f">
            <v:path arrowok="t"/>
            <v:textbox>
              <w:txbxContent>
                <w:p w:rsidR="00C72D54" w:rsidRDefault="00C72D54" w:rsidP="00BA0ECF">
                  <w:pPr>
                    <w:pStyle w:val="NormalWeb"/>
                    <w:spacing w:before="0" w:beforeAutospacing="0" w:after="0" w:afterAutospacing="0"/>
                    <w:jc w:val="center"/>
                  </w:pPr>
                  <w:proofErr w:type="gramStart"/>
                  <w:r>
                    <w:rPr>
                      <w:rFonts w:asciiTheme="minorHAnsi" w:hAnsi="Calibri" w:cstheme="minorBidi"/>
                      <w:i/>
                      <w:sz w:val="36"/>
                      <w:szCs w:val="36"/>
                    </w:rPr>
                    <w:t>f</w:t>
                  </w:r>
                  <w:r>
                    <w:rPr>
                      <w:rFonts w:asciiTheme="minorHAnsi" w:hAnsi="Calibri" w:cstheme="minorBidi"/>
                      <w:i/>
                      <w:position w:val="-9"/>
                      <w:sz w:val="36"/>
                      <w:szCs w:val="36"/>
                      <w:vertAlign w:val="subscript"/>
                    </w:rPr>
                    <w:t>g</w:t>
                  </w:r>
                  <w:proofErr w:type="gramEnd"/>
                </w:p>
              </w:txbxContent>
            </v:textbox>
          </v:shape>
        </w:pict>
      </w:r>
      <w:r>
        <w:rPr>
          <w:noProof/>
        </w:rPr>
        <w:pict>
          <v:shape id="Text Box 344" o:spid="_x0000_s1093" type="#_x0000_t202" style="position:absolute;margin-left:147.15pt;margin-top:371.25pt;width:53.25pt;height:36.8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" filled="f" stroked="f">
            <v:path arrowok="t"/>
            <v:textbox>
              <w:txbxContent>
                <w:p w:rsidR="00C72D54" w:rsidRDefault="00C72D54" w:rsidP="00BA0ECF">
                  <w:pPr>
                    <w:pStyle w:val="NormalWeb"/>
                    <w:spacing w:before="0" w:beforeAutospacing="0" w:after="0" w:afterAutospacing="0"/>
                    <w:jc w:val="center"/>
                  </w:pPr>
                  <w:proofErr w:type="gramStart"/>
                  <w:r>
                    <w:rPr>
                      <w:rFonts w:asciiTheme="minorHAnsi" w:hAnsiTheme="minorHAnsi" w:cstheme="minorBidi"/>
                      <w:sz w:val="36"/>
                      <w:szCs w:val="36"/>
                    </w:rPr>
                    <w:t>τ</w:t>
                  </w:r>
                  <w:r>
                    <w:rPr>
                      <w:rFonts w:asciiTheme="minorHAnsi" w:hAnsi="Calibri" w:cstheme="minorBidi"/>
                      <w:i/>
                      <w:position w:val="-9"/>
                      <w:sz w:val="36"/>
                      <w:szCs w:val="36"/>
                      <w:vertAlign w:val="subscript"/>
                    </w:rPr>
                    <w:t>g</w:t>
                  </w:r>
                  <w:proofErr w:type="gramEnd"/>
                </w:p>
              </w:txbxContent>
            </v:textbox>
          </v:shape>
        </w:pict>
      </w:r>
      <w:r>
        <w:rPr>
          <w:noProof/>
        </w:rPr>
        <w:pict>
          <v:shape id="Text Box 341" o:spid="_x0000_s1094" type="#_x0000_t202" style="position:absolute;margin-left:367.6pt;margin-top:186.35pt;width:53.25pt;height:36.8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" filled="f" stroked="f">
            <v:path arrowok="t"/>
            <v:textbox>
              <w:txbxContent>
                <w:p w:rsidR="00C72D54" w:rsidRDefault="00C72D54" w:rsidP="00BA0ECF">
                  <w:pPr>
                    <w:pStyle w:val="NormalWeb"/>
                    <w:spacing w:before="0" w:beforeAutospacing="0" w:after="0" w:afterAutospacing="0"/>
                    <w:jc w:val="center"/>
                  </w:pPr>
                  <w:proofErr w:type="gramStart"/>
                  <w:r>
                    <w:rPr>
                      <w:rFonts w:asciiTheme="minorHAnsi" w:hAnsiTheme="minorHAnsi" w:cstheme="minorBidi"/>
                      <w:sz w:val="36"/>
                      <w:szCs w:val="36"/>
                    </w:rPr>
                    <w:t>τ</w:t>
                  </w:r>
                  <w:r>
                    <w:rPr>
                      <w:rFonts w:asciiTheme="minorHAnsi" w:hAnsi="Calibri" w:cstheme="minorBidi"/>
                      <w:i/>
                      <w:position w:val="-9"/>
                      <w:sz w:val="36"/>
                      <w:szCs w:val="36"/>
                      <w:vertAlign w:val="subscript"/>
                    </w:rPr>
                    <w:t>s</w:t>
                  </w:r>
                  <w:proofErr w:type="gramEnd"/>
                </w:p>
              </w:txbxContent>
            </v:textbox>
          </v:shape>
        </w:pict>
      </w:r>
      <w:r>
        <w:rPr>
          <w:noProof/>
        </w:rPr>
        <w:pict>
          <v:shape id="Text Box 340" o:spid="_x0000_s1095" type="#_x0000_t202" style="position:absolute;margin-left:147.5pt;margin-top:189.1pt;width:53.25pt;height:36.8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" filled="f" stroked="f">
            <v:path arrowok="t"/>
            <v:textbox>
              <w:txbxContent>
                <w:p w:rsidR="00C72D54" w:rsidRDefault="00C72D54" w:rsidP="00BA0ECF">
                  <w:pPr>
                    <w:pStyle w:val="NormalWeb"/>
                    <w:spacing w:before="0" w:beforeAutospacing="0" w:after="0" w:afterAutospacing="0"/>
                    <w:jc w:val="center"/>
                  </w:pPr>
                  <w:r>
                    <w:rPr>
                      <w:rFonts w:asciiTheme="minorHAnsi" w:hAnsi="Calibri" w:cstheme="minorBidi"/>
                      <w:sz w:val="36"/>
                      <w:szCs w:val="36"/>
                    </w:rPr>
                    <w:t>D</w:t>
                  </w:r>
                  <w:proofErr w:type="spellStart"/>
                  <w:r>
                    <w:rPr>
                      <w:rFonts w:asciiTheme="minorHAnsi" w:hAnsi="Calibri" w:cstheme="minorBidi"/>
                      <w:position w:val="-9"/>
                      <w:sz w:val="36"/>
                      <w:szCs w:val="36"/>
                      <w:vertAlign w:val="subscript"/>
                    </w:rPr>
                    <w:t>65b</w:t>
                  </w:r>
                  <w:proofErr w:type="spellEnd"/>
                </w:p>
              </w:txbxContent>
            </v:textbox>
          </v:shape>
        </w:pict>
      </w:r>
      <w:r>
        <w:rPr>
          <w:noProof/>
        </w:rPr>
        <w:pict>
          <v:shape id="Text Box 339" o:spid="_x0000_s1096" type="#_x0000_t202" style="position:absolute;margin-left:362.35pt;margin-top:8.05pt;width:53.25pt;height:36.8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" filled="f" stroked="f">
            <v:path arrowok="t"/>
            <v:textbox>
              <w:txbxContent>
                <w:p w:rsidR="00C72D54" w:rsidRDefault="00C72D54" w:rsidP="00BA0ECF">
                  <w:pPr>
                    <w:pStyle w:val="NormalWeb"/>
                    <w:spacing w:before="0" w:beforeAutospacing="0" w:after="0" w:afterAutospacing="0"/>
                    <w:jc w:val="center"/>
                  </w:pPr>
                  <w:r>
                    <w:rPr>
                      <w:rFonts w:asciiTheme="minorHAnsi" w:hAnsi="Calibri" w:cstheme="minorBidi"/>
                      <w:sz w:val="36"/>
                      <w:szCs w:val="36"/>
                    </w:rPr>
                    <w:t>S</w:t>
                  </w:r>
                </w:p>
              </w:txbxContent>
            </v:textbox>
          </v:shape>
        </w:pict>
      </w:r>
      <w:r>
        <w:rPr>
          <w:noProof/>
        </w:rPr>
        <w:pict>
          <v:shape id="Text Box 338" o:spid="_x0000_s1097" type="#_x0000_t202" style="position:absolute;margin-left:147.45pt;margin-top:8pt;width:53.25pt;height:36.8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" filled="f" stroked="f">
            <v:path arrowok="t"/>
            <v:textbox>
              <w:txbxContent>
                <w:p w:rsidR="00C72D54" w:rsidRDefault="00C72D54" w:rsidP="00BA0ECF">
                  <w:pPr>
                    <w:pStyle w:val="NormalWeb"/>
                    <w:spacing w:before="0" w:beforeAutospacing="0" w:after="0" w:afterAutospacing="0"/>
                    <w:jc w:val="center"/>
                  </w:pPr>
                  <w:proofErr w:type="gramStart"/>
                  <w:r>
                    <w:rPr>
                      <w:rFonts w:asciiTheme="minorHAnsi" w:hAnsi="Calibri" w:cstheme="minorBidi"/>
                      <w:sz w:val="36"/>
                      <w:szCs w:val="36"/>
                    </w:rPr>
                    <w:t>n</w:t>
                  </w:r>
                  <w:proofErr w:type="gramEnd"/>
                </w:p>
              </w:txbxContent>
            </v:textbox>
          </v:shape>
        </w:pict>
      </w:r>
      <w:r w:rsidR="00BA0ECF">
        <w:rPr>
          <w:noProof/>
        </w:rPr>
        <w:drawing>
          <wp:inline distT="0" distB="0" distL="0" distR="0">
            <wp:extent cx="2743200" cy="2286000"/>
            <wp:effectExtent l="0" t="0" r="0" b="0"/>
            <wp:docPr id="325" name="Chart 3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BA0ECF">
        <w:rPr>
          <w:noProof/>
        </w:rPr>
        <w:drawing>
          <wp:inline distT="0" distB="0" distL="0" distR="0">
            <wp:extent cx="2743200" cy="2286000"/>
            <wp:effectExtent l="0" t="0" r="0" b="0"/>
            <wp:docPr id="322" name="Chart 3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BA0ECF">
        <w:rPr>
          <w:noProof/>
        </w:rPr>
        <w:drawing>
          <wp:inline distT="0" distB="0" distL="0" distR="0">
            <wp:extent cx="2743200" cy="2286000"/>
            <wp:effectExtent l="0" t="0" r="0" b="0"/>
            <wp:docPr id="321" name="Chart 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BA0ECF">
        <w:rPr>
          <w:noProof/>
        </w:rPr>
        <w:drawing>
          <wp:inline distT="0" distB="0" distL="0" distR="0">
            <wp:extent cx="2743200" cy="2286000"/>
            <wp:effectExtent l="0" t="0" r="0" b="0"/>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sidR="00BA0ECF">
        <w:rPr>
          <w:noProof/>
        </w:rPr>
        <w:drawing>
          <wp:inline distT="0" distB="0" distL="0" distR="0">
            <wp:extent cx="2743200" cy="22860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BA0ECF">
        <w:rPr>
          <w:noProof/>
        </w:rPr>
        <w:drawing>
          <wp:inline distT="0" distB="0" distL="0" distR="0">
            <wp:extent cx="2743200" cy="22860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A0ECF" w:rsidRDefault="00BA0ECF" w:rsidP="00BA0ECF">
      <w:pPr>
        <w:pStyle w:val="Caption"/>
        <w:rPr>
          <w:b w:val="0"/>
        </w:rPr>
      </w:pPr>
      <w:bookmarkStart w:id="314" w:name="_Ref362685963"/>
      <w:bookmarkStart w:id="315" w:name="_Toc364775044"/>
      <w:r>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IV</w:t>
      </w:r>
      <w:r w:rsidR="00DA7B45">
        <w:rPr>
          <w:b w:val="0"/>
        </w:rPr>
        <w:fldChar w:fldCharType="end"/>
      </w:r>
      <w:r w:rsidR="00146912">
        <w:rPr>
          <w:b w:val="0"/>
        </w:rPr>
        <w:t>:</w:t>
      </w:r>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6</w:t>
      </w:r>
      <w:proofErr w:type="spellEnd"/>
      <w:r w:rsidR="00DA7B45">
        <w:rPr>
          <w:b w:val="0"/>
        </w:rPr>
        <w:fldChar w:fldCharType="end"/>
      </w:r>
      <w:bookmarkEnd w:id="314"/>
      <w:r w:rsidR="00F472B8">
        <w:rPr>
          <w:b w:val="0"/>
        </w:rPr>
        <w:t xml:space="preserve"> </w:t>
      </w:r>
      <w:r w:rsidR="00F472B8" w:rsidRPr="006605A3">
        <w:rPr>
          <w:b w:val="0"/>
        </w:rPr>
        <w:t xml:space="preserve">– </w:t>
      </w:r>
      <w:r>
        <w:rPr>
          <w:b w:val="0"/>
        </w:rPr>
        <w:t xml:space="preserve">Effect of </w:t>
      </w:r>
      <w:r w:rsidR="006E52BD">
        <w:rPr>
          <w:b w:val="0"/>
        </w:rPr>
        <w:t>d</w:t>
      </w:r>
      <w:r>
        <w:rPr>
          <w:b w:val="0"/>
        </w:rPr>
        <w:t xml:space="preserve">iscrete </w:t>
      </w:r>
      <w:r w:rsidR="006E52BD">
        <w:rPr>
          <w:b w:val="0"/>
        </w:rPr>
        <w:t>e</w:t>
      </w:r>
      <w:r>
        <w:rPr>
          <w:b w:val="0"/>
        </w:rPr>
        <w:t xml:space="preserve">rrors in Manning’s n (n), </w:t>
      </w:r>
      <w:r w:rsidR="006E52BD">
        <w:rPr>
          <w:b w:val="0"/>
        </w:rPr>
        <w:t>s</w:t>
      </w:r>
      <w:r>
        <w:rPr>
          <w:b w:val="0"/>
        </w:rPr>
        <w:t xml:space="preserve">lope, (S), </w:t>
      </w:r>
      <w:r w:rsidR="006E52BD">
        <w:rPr>
          <w:b w:val="0"/>
        </w:rPr>
        <w:t>p</w:t>
      </w:r>
      <w:r>
        <w:rPr>
          <w:b w:val="0"/>
        </w:rPr>
        <w:t xml:space="preserve">article </w:t>
      </w:r>
      <w:r w:rsidR="006E52BD">
        <w:rPr>
          <w:b w:val="0"/>
        </w:rPr>
        <w:t>d</w:t>
      </w:r>
      <w:r>
        <w:rPr>
          <w:b w:val="0"/>
        </w:rPr>
        <w:t>iameter (</w:t>
      </w:r>
      <w:proofErr w:type="spellStart"/>
      <w:r>
        <w:rPr>
          <w:b w:val="0"/>
        </w:rPr>
        <w:t>D</w:t>
      </w:r>
      <w:r>
        <w:rPr>
          <w:b w:val="0"/>
          <w:vertAlign w:val="subscript"/>
        </w:rPr>
        <w:t>65b</w:t>
      </w:r>
      <w:proofErr w:type="spellEnd"/>
      <w:r>
        <w:rPr>
          <w:b w:val="0"/>
        </w:rPr>
        <w:t xml:space="preserve">) and </w:t>
      </w:r>
      <w:r w:rsidR="006E52BD">
        <w:rPr>
          <w:b w:val="0"/>
        </w:rPr>
        <w:t>r</w:t>
      </w:r>
      <w:r>
        <w:rPr>
          <w:b w:val="0"/>
        </w:rPr>
        <w:t xml:space="preserve">eference </w:t>
      </w:r>
      <w:r w:rsidR="006E52BD">
        <w:rPr>
          <w:b w:val="0"/>
        </w:rPr>
        <w:t>s</w:t>
      </w:r>
      <w:r>
        <w:rPr>
          <w:b w:val="0"/>
        </w:rPr>
        <w:t xml:space="preserve">hear for </w:t>
      </w:r>
      <w:r w:rsidR="006E52BD">
        <w:rPr>
          <w:b w:val="0"/>
        </w:rPr>
        <w:t>s</w:t>
      </w:r>
      <w:r>
        <w:rPr>
          <w:b w:val="0"/>
        </w:rPr>
        <w:t>and (</w:t>
      </w:r>
      <w:proofErr w:type="spellStart"/>
      <w:r>
        <w:rPr>
          <w:b w:val="0"/>
        </w:rPr>
        <w:t>τ</w:t>
      </w:r>
      <w:r>
        <w:rPr>
          <w:b w:val="0"/>
          <w:vertAlign w:val="subscript"/>
        </w:rPr>
        <w:t>rs</w:t>
      </w:r>
      <w:proofErr w:type="spellEnd"/>
      <w:r>
        <w:rPr>
          <w:b w:val="0"/>
        </w:rPr>
        <w:t xml:space="preserve">), </w:t>
      </w:r>
      <w:r w:rsidR="006E52BD">
        <w:rPr>
          <w:b w:val="0"/>
        </w:rPr>
        <w:t>r</w:t>
      </w:r>
      <w:r>
        <w:rPr>
          <w:b w:val="0"/>
        </w:rPr>
        <w:t xml:space="preserve">eference </w:t>
      </w:r>
      <w:r w:rsidR="006E52BD">
        <w:rPr>
          <w:b w:val="0"/>
        </w:rPr>
        <w:t>s</w:t>
      </w:r>
      <w:r>
        <w:rPr>
          <w:b w:val="0"/>
        </w:rPr>
        <w:t xml:space="preserve">hear for </w:t>
      </w:r>
      <w:r w:rsidR="006E52BD">
        <w:rPr>
          <w:b w:val="0"/>
        </w:rPr>
        <w:t>g</w:t>
      </w:r>
      <w:r>
        <w:rPr>
          <w:b w:val="0"/>
        </w:rPr>
        <w:t>ravel (</w:t>
      </w:r>
      <w:proofErr w:type="spellStart"/>
      <w:r>
        <w:rPr>
          <w:b w:val="0"/>
        </w:rPr>
        <w:t>τ</w:t>
      </w:r>
      <w:r>
        <w:rPr>
          <w:b w:val="0"/>
          <w:vertAlign w:val="subscript"/>
        </w:rPr>
        <w:t>rg</w:t>
      </w:r>
      <w:proofErr w:type="spellEnd"/>
      <w:r>
        <w:rPr>
          <w:b w:val="0"/>
        </w:rPr>
        <w:t xml:space="preserve">), and </w:t>
      </w:r>
      <w:r w:rsidR="006E52BD">
        <w:rPr>
          <w:b w:val="0"/>
        </w:rPr>
        <w:t>g</w:t>
      </w:r>
      <w:r>
        <w:rPr>
          <w:b w:val="0"/>
        </w:rPr>
        <w:t xml:space="preserve">ravel </w:t>
      </w:r>
      <w:r w:rsidR="006E52BD">
        <w:rPr>
          <w:b w:val="0"/>
        </w:rPr>
        <w:t>f</w:t>
      </w:r>
      <w:r>
        <w:rPr>
          <w:b w:val="0"/>
        </w:rPr>
        <w:t>raction (</w:t>
      </w:r>
      <w:proofErr w:type="spellStart"/>
      <w:r>
        <w:rPr>
          <w:b w:val="0"/>
          <w:i/>
        </w:rPr>
        <w:t>f</w:t>
      </w:r>
      <w:r>
        <w:rPr>
          <w:b w:val="0"/>
          <w:vertAlign w:val="subscript"/>
        </w:rPr>
        <w:t>s</w:t>
      </w:r>
      <w:proofErr w:type="spellEnd"/>
      <w:r>
        <w:rPr>
          <w:b w:val="0"/>
        </w:rPr>
        <w:t xml:space="preserve">)for the </w:t>
      </w:r>
      <w:proofErr w:type="spellStart"/>
      <w:r w:rsidR="00C16A52">
        <w:rPr>
          <w:b w:val="0"/>
        </w:rPr>
        <w:t>W98</w:t>
      </w:r>
      <w:proofErr w:type="spellEnd"/>
      <w:r>
        <w:rPr>
          <w:b w:val="0"/>
        </w:rPr>
        <w:t xml:space="preserve"> </w:t>
      </w:r>
      <w:r w:rsidR="006E52BD">
        <w:rPr>
          <w:b w:val="0"/>
        </w:rPr>
        <w:t>m</w:t>
      </w:r>
      <w:r>
        <w:rPr>
          <w:b w:val="0"/>
        </w:rPr>
        <w:t xml:space="preserve">odel and </w:t>
      </w:r>
      <w:r w:rsidR="006E52BD">
        <w:rPr>
          <w:b w:val="0"/>
        </w:rPr>
        <w:t>c</w:t>
      </w:r>
      <w:r>
        <w:rPr>
          <w:b w:val="0"/>
        </w:rPr>
        <w:t xml:space="preserve">omparison to Little Turkey Creek </w:t>
      </w:r>
      <w:proofErr w:type="spellStart"/>
      <w:r w:rsidR="006E52BD">
        <w:rPr>
          <w:b w:val="0"/>
        </w:rPr>
        <w:t>b</w:t>
      </w:r>
      <w:r>
        <w:rPr>
          <w:b w:val="0"/>
        </w:rPr>
        <w:t>edload</w:t>
      </w:r>
      <w:proofErr w:type="spellEnd"/>
      <w:r>
        <w:rPr>
          <w:b w:val="0"/>
        </w:rPr>
        <w:t xml:space="preserve"> </w:t>
      </w:r>
      <w:r w:rsidR="006E52BD">
        <w:rPr>
          <w:b w:val="0"/>
        </w:rPr>
        <w:t>d</w:t>
      </w:r>
      <w:r>
        <w:rPr>
          <w:b w:val="0"/>
        </w:rPr>
        <w:t>ata</w:t>
      </w:r>
      <w:bookmarkEnd w:id="315"/>
    </w:p>
    <w:p w:rsidR="00BA0ECF" w:rsidRDefault="00BA0ECF" w:rsidP="00BA0ECF">
      <w:r>
        <w:br w:type="page"/>
      </w:r>
    </w:p>
    <w:p w:rsidR="00867134" w:rsidRDefault="00867134" w:rsidP="00867134">
      <w:r>
        <w:lastRenderedPageBreak/>
        <w:t xml:space="preserve">The impact of the gravel fraction error in the </w:t>
      </w:r>
      <w:proofErr w:type="spellStart"/>
      <w:r>
        <w:t>W98</w:t>
      </w:r>
      <w:proofErr w:type="spellEnd"/>
      <w:r>
        <w:t xml:space="preserve"> model appears relatively small given the variability in the </w:t>
      </w:r>
      <w:proofErr w:type="spellStart"/>
      <w:r>
        <w:t>bedload</w:t>
      </w:r>
      <w:proofErr w:type="spellEnd"/>
      <w:r>
        <w:t xml:space="preserve"> transport data.  Note that values expressed in the plot for the gravel fraction are values of the sand fraction itself rather than variation from the known value of 15%.</w:t>
      </w:r>
    </w:p>
    <w:p w:rsidR="00867134" w:rsidRDefault="00867134" w:rsidP="00867134">
      <w:pPr>
        <w:pStyle w:val="Heading5"/>
      </w:pPr>
      <w:r>
        <w:t>Discrete Errors Discussion</w:t>
      </w:r>
    </w:p>
    <w:p w:rsidR="00867134" w:rsidRDefault="00867134" w:rsidP="00867134">
      <w:r>
        <w:t xml:space="preserve">The effects of discrete errors in all three of the models reviewed in this study illustrate significant general trends.  All of the models are most strongly influenced by errors in the Manning’s n parameter and the energy slope parameter, and all models are least sensitive to the dimension of the reference particle diameter.  This suggests that the largest return on model accuracy may be obtained through rigorous field efforts to accurately define values for Manning’s n and energy slope rather than reference shear stress or particle size distributions.  Reference shear values may plausibly be estimated using the Meyer-Peter Muller reference shear relation for modeling </w:t>
      </w:r>
      <w:proofErr w:type="gramStart"/>
      <w:r>
        <w:t>purposes,</w:t>
      </w:r>
      <w:proofErr w:type="gramEnd"/>
      <w:r>
        <w:t xml:space="preserve"> and approximations of particle diameters can be made with only a small investment in field work.  </w:t>
      </w:r>
    </w:p>
    <w:p w:rsidR="00867134" w:rsidRDefault="00867134" w:rsidP="00867134">
      <w:pPr>
        <w:pStyle w:val="Heading4"/>
        <w:numPr>
          <w:ilvl w:val="2"/>
          <w:numId w:val="29"/>
        </w:numPr>
      </w:pPr>
      <w:r>
        <w:t>Cumulative Variable Uncertainty</w:t>
      </w:r>
    </w:p>
    <w:p w:rsidR="00867134" w:rsidRDefault="00867134" w:rsidP="00867134">
      <w:r>
        <w:t xml:space="preserve">The 95% confidence </w:t>
      </w:r>
      <w:r w:rsidRPr="00F472B8">
        <w:t xml:space="preserve">intervals for model predictions of </w:t>
      </w:r>
      <w:proofErr w:type="spellStart"/>
      <w:r w:rsidRPr="00F472B8">
        <w:t>bedload</w:t>
      </w:r>
      <w:proofErr w:type="spellEnd"/>
      <w:r w:rsidRPr="00F472B8">
        <w:t xml:space="preserve"> transport for each model are summarized in </w:t>
      </w:r>
      <w:r w:rsidR="00DA7B45">
        <w:fldChar w:fldCharType="begin"/>
      </w:r>
      <w:r w:rsidR="00DA7B45">
        <w:instrText xml:space="preserve"> REF _Ref362685987  \* MERGEFORMAT </w:instrText>
      </w:r>
      <w:r w:rsidR="00DA7B45">
        <w:fldChar w:fldCharType="separate"/>
      </w:r>
      <w:r w:rsidR="00C72D54" w:rsidRPr="00C72D54">
        <w:t xml:space="preserve">Figure </w:t>
      </w:r>
      <w:proofErr w:type="spellStart"/>
      <w:r w:rsidR="00C72D54" w:rsidRPr="00C72D54">
        <w:rPr>
          <w:noProof/>
        </w:rPr>
        <w:t>IV</w:t>
      </w:r>
      <w:proofErr w:type="gramStart"/>
      <w:r w:rsidR="00C72D54" w:rsidRPr="00C72D54">
        <w:t>:</w:t>
      </w:r>
      <w:r w:rsidR="00C72D54" w:rsidRPr="00C72D54">
        <w:rPr>
          <w:noProof/>
        </w:rPr>
        <w:t>7</w:t>
      </w:r>
      <w:proofErr w:type="spellEnd"/>
      <w:proofErr w:type="gramEnd"/>
      <w:r w:rsidR="00DA7B45">
        <w:fldChar w:fldCharType="end"/>
      </w:r>
      <w:r w:rsidRPr="00F472B8">
        <w:t>.</w:t>
      </w:r>
      <w:r>
        <w:t xml:space="preserve">  The confidence intervals are presented for uniform levels of error in all model input parameters of 10 and 20% for the modified </w:t>
      </w:r>
      <w:proofErr w:type="spellStart"/>
      <w:r>
        <w:t>MPM</w:t>
      </w:r>
      <w:proofErr w:type="spellEnd"/>
      <w:r>
        <w:t xml:space="preserve"> and </w:t>
      </w:r>
      <w:proofErr w:type="spellStart"/>
      <w:r>
        <w:t>PKM</w:t>
      </w:r>
      <w:proofErr w:type="spellEnd"/>
      <w:r>
        <w:t xml:space="preserve"> models and for 10 and 15% for the </w:t>
      </w:r>
      <w:proofErr w:type="spellStart"/>
      <w:r>
        <w:t>W98</w:t>
      </w:r>
      <w:proofErr w:type="spellEnd"/>
      <w:r>
        <w:t xml:space="preserve"> model.  These results suggest that for model predictions to be considered even modestly better than a best guess, uncertainty in the input parameters for that model may be no more than a modest 20%.  </w:t>
      </w:r>
    </w:p>
    <w:p w:rsidR="00867134" w:rsidRDefault="00867134" w:rsidP="00867134">
      <w:r>
        <w:t xml:space="preserve">This result assumes that distribution of the uncertainty of each variable is normal and that uncertainly is equal for each variable.  In practice, it is plausible that the uncertainty for some variables may be nonparametric and related to the potential bias of a given field method.  Further, in practice it is unlikely that each input parameter would be assigned the same level of uncertainty.  However, the results of these analyses do offer some insights.  In regards to robustness, the modified </w:t>
      </w:r>
      <w:proofErr w:type="spellStart"/>
      <w:r>
        <w:t>MPM</w:t>
      </w:r>
      <w:proofErr w:type="spellEnd"/>
      <w:r>
        <w:t xml:space="preserve"> appears to be the most resilient to uncertainty in input parameters, followed by the </w:t>
      </w:r>
      <w:proofErr w:type="spellStart"/>
      <w:r>
        <w:t>W98</w:t>
      </w:r>
      <w:proofErr w:type="spellEnd"/>
      <w:r>
        <w:t xml:space="preserve"> model and the Modified </w:t>
      </w:r>
      <w:proofErr w:type="spellStart"/>
      <w:r>
        <w:t>PKM</w:t>
      </w:r>
      <w:proofErr w:type="spellEnd"/>
      <w:r>
        <w:t xml:space="preserve">, as indicated by the relative range of values within the 95% confidence intervals illustrated in </w:t>
      </w:r>
      <w:r w:rsidR="00DA7B45">
        <w:fldChar w:fldCharType="begin"/>
      </w:r>
      <w:r w:rsidR="00DA7B45">
        <w:instrText xml:space="preserve"> REF _Ref362685987 \h  \* MERGEFORMAT </w:instrText>
      </w:r>
      <w:r w:rsidR="00DA7B45">
        <w:fldChar w:fldCharType="separate"/>
      </w:r>
      <w:r w:rsidR="00C72D54" w:rsidRPr="00C72D54">
        <w:t xml:space="preserve">Figure </w:t>
      </w:r>
      <w:proofErr w:type="spellStart"/>
      <w:r w:rsidR="00C72D54" w:rsidRPr="00C72D54">
        <w:rPr>
          <w:noProof/>
        </w:rPr>
        <w:t>IV</w:t>
      </w:r>
      <w:proofErr w:type="gramStart"/>
      <w:r w:rsidR="00C72D54" w:rsidRPr="00C72D54">
        <w:t>:</w:t>
      </w:r>
      <w:r w:rsidR="00C72D54" w:rsidRPr="00C72D54">
        <w:rPr>
          <w:noProof/>
        </w:rPr>
        <w:t>7</w:t>
      </w:r>
      <w:proofErr w:type="spellEnd"/>
      <w:proofErr w:type="gramEnd"/>
      <w:r w:rsidR="00DA7B45">
        <w:fldChar w:fldCharType="end"/>
      </w:r>
      <w:r>
        <w:t xml:space="preserve">.  Further, for uniform uncertainty in input variables, the </w:t>
      </w:r>
      <w:proofErr w:type="spellStart"/>
      <w:r>
        <w:t>W98</w:t>
      </w:r>
      <w:proofErr w:type="spellEnd"/>
      <w:r>
        <w:t xml:space="preserve"> model appears to have an upper limit to the 95% confidence interval that is within the range of the measured </w:t>
      </w:r>
      <w:proofErr w:type="spellStart"/>
      <w:r>
        <w:t>bedload</w:t>
      </w:r>
      <w:proofErr w:type="spellEnd"/>
      <w:r>
        <w:t xml:space="preserve"> transport rates.  Finally, it is noted that a 10, 15 or 20% error may be considered large for input parameters that describe channel geometry, but given available field methods they are very modest for errors in parameters that describe the reference shear value, the Manning’s n value, and even the energy slope value </w:t>
      </w:r>
      <w:r w:rsidR="00DA7B45">
        <w:fldChar w:fldCharType="begin"/>
      </w:r>
      <w:r>
        <w:instrText xml:space="preserve"> ADDIN EN.CITE &lt;EndNote&gt;&lt;Cite&gt;&lt;Author&gt;Wilcock&lt;/Author&gt;&lt;Year&gt;2008&lt;/Year&gt;&lt;RecNum&gt;377&lt;/RecNum&gt;&lt;DisplayText&gt;(Wilcock et al. 2008)&lt;/DisplayText&gt;&lt;record&gt;&lt;rec-number&gt;377&lt;/rec-number&gt;&lt;foreign-keys&gt;&lt;key app="EN" db-id="dfpz0vsensd0acesfatxwrvjvpfaedswv2rz"&gt;377&lt;/key&gt;&lt;key app="ENWeb" db-id="TQfX6ArtqgcAAEFNCFM"&gt;174&lt;/key&gt;&lt;/foreign-keys&gt;&lt;ref-type name="Government Document"&gt;46&lt;/ref-type&gt;&lt;contributors&gt;&lt;authors&gt;&lt;author&gt;Peter Wilcock&lt;/author&gt;&lt;author&gt;John Pitlick&lt;/author&gt;&lt;author&gt;Yantao Cui&lt;/author&gt;&lt;/authors&gt;&lt;secondary-authors&gt;&lt;author&gt;USDA Forrest Service,&lt;/author&gt;&lt;/secondary-authors&gt;&lt;/contributors&gt;&lt;titles&gt;&lt;title&gt;Sediment Transport Primer - Estimating Bed-Material Transport in Gravel-bed Rivers&lt;/title&gt;&lt;/titles&gt;&lt;dates&gt;&lt;year&gt;2008&lt;/year&gt;&lt;/dates&gt;&lt;pub-location&gt;Washington, D.C.&lt;/pub-location&gt;&lt;urls&gt;&lt;/urls&gt;&lt;/record&gt;&lt;/Cite&gt;&lt;/EndNote&gt;</w:instrText>
      </w:r>
      <w:r w:rsidR="00DA7B45">
        <w:fldChar w:fldCharType="separate"/>
      </w:r>
      <w:r>
        <w:rPr>
          <w:noProof/>
        </w:rPr>
        <w:t>(</w:t>
      </w:r>
      <w:hyperlink w:anchor="_ENREF_6_24" w:tooltip="Wilcock, 2008 #377" w:history="1">
        <w:r w:rsidRPr="00F472B8">
          <w:rPr>
            <w:noProof/>
          </w:rPr>
          <w:t>Wilcock et al. 2008</w:t>
        </w:r>
      </w:hyperlink>
      <w:r>
        <w:rPr>
          <w:noProof/>
        </w:rPr>
        <w:t>)</w:t>
      </w:r>
      <w:r w:rsidR="00DA7B45">
        <w:fldChar w:fldCharType="end"/>
      </w:r>
      <w:r>
        <w:t xml:space="preserve">.  </w:t>
      </w:r>
    </w:p>
    <w:p w:rsidR="00867134" w:rsidRDefault="00867134" w:rsidP="00867134"/>
    <w:p w:rsidR="00867134" w:rsidRDefault="00867134" w:rsidP="00BA0ECF"/>
    <w:p w:rsidR="00BA0ECF" w:rsidRDefault="00DA7B45" w:rsidP="00BA0ECF">
      <w:pPr>
        <w:jc w:val="center"/>
      </w:pPr>
      <w:r>
        <w:rPr>
          <w:noProof/>
        </w:rPr>
        <w:lastRenderedPageBreak/>
        <w:pict>
          <v:shape id="Text Box 335" o:spid="_x0000_s1098" type="#_x0000_t202" style="position:absolute;left:0;text-align:left;margin-left:282.55pt;margin-top:176.65pt;width:53.25pt;height:63.4pt;z-index:2517401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" filled="f" stroked="f">
            <v:path arrowok="t"/>
            <v:textbox>
              <w:txbxContent>
                <w:p w:rsidR="00C72D54" w:rsidRDefault="00C72D54" w:rsidP="00BA0ECF">
                  <w:pPr>
                    <w:pStyle w:val="NormalWeb"/>
                    <w:spacing w:before="0" w:beforeAutospacing="0" w:after="0" w:afterAutospacing="0"/>
                    <w:jc w:val="center"/>
                    <w:rPr>
                      <w:sz w:val="20"/>
                      <w:szCs w:val="20"/>
                    </w:rPr>
                  </w:pPr>
                  <w:r>
                    <w:rPr>
                      <w:rFonts w:asciiTheme="minorHAnsi" w:hAnsiTheme="minorHAnsi" w:cstheme="minorBidi"/>
                      <w:sz w:val="20"/>
                      <w:szCs w:val="20"/>
                    </w:rPr>
                    <w:t>W (1998) Model</w:t>
                  </w:r>
                </w:p>
              </w:txbxContent>
            </v:textbox>
          </v:shape>
        </w:pict>
      </w:r>
      <w:r>
        <w:rPr>
          <w:noProof/>
        </w:rPr>
        <w:pict>
          <v:shape id="Text Box 337" o:spid="_x0000_s1099" type="#_x0000_t202" style="position:absolute;left:0;text-align:left;margin-left:392.25pt;margin-top:3.2pt;width:53.25pt;height:63.4pt;z-index:2517391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" filled="f" stroked="f">
            <v:path arrowok="t"/>
            <v:textbox>
              <w:txbxContent>
                <w:p w:rsidR="00C72D54" w:rsidRDefault="00C72D54" w:rsidP="00BA0ECF">
                  <w:pPr>
                    <w:pStyle w:val="NormalWeb"/>
                    <w:spacing w:before="0" w:beforeAutospacing="0" w:after="0" w:afterAutospacing="0"/>
                    <w:jc w:val="center"/>
                    <w:rPr>
                      <w:sz w:val="20"/>
                      <w:szCs w:val="20"/>
                    </w:rPr>
                  </w:pPr>
                  <w:r>
                    <w:rPr>
                      <w:rFonts w:asciiTheme="minorHAnsi" w:hAnsiTheme="minorHAnsi" w:cstheme="minorBidi"/>
                      <w:sz w:val="20"/>
                      <w:szCs w:val="20"/>
                    </w:rPr>
                    <w:t xml:space="preserve">Modified </w:t>
                  </w:r>
                  <w:proofErr w:type="spellStart"/>
                  <w:r>
                    <w:rPr>
                      <w:rFonts w:asciiTheme="minorHAnsi" w:hAnsiTheme="minorHAnsi" w:cstheme="minorBidi"/>
                      <w:sz w:val="20"/>
                      <w:szCs w:val="20"/>
                    </w:rPr>
                    <w:t>PKM</w:t>
                  </w:r>
                  <w:proofErr w:type="spellEnd"/>
                  <w:r>
                    <w:rPr>
                      <w:rFonts w:asciiTheme="minorHAnsi" w:hAnsiTheme="minorHAnsi" w:cstheme="minorBidi"/>
                      <w:sz w:val="20"/>
                      <w:szCs w:val="20"/>
                    </w:rPr>
                    <w:t xml:space="preserve"> Model</w:t>
                  </w:r>
                </w:p>
              </w:txbxContent>
            </v:textbox>
          </v:shape>
        </w:pict>
      </w:r>
      <w:r>
        <w:rPr>
          <w:noProof/>
        </w:rPr>
        <w:pict>
          <v:shape id="Text Box 336" o:spid="_x0000_s1100" type="#_x0000_t202" style="position:absolute;left:0;text-align:left;margin-left:175pt;margin-top:4.75pt;width:53.25pt;height:63.4pt;z-index:2517381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" filled="f" stroked="f">
            <v:path arrowok="t"/>
            <v:textbox>
              <w:txbxContent>
                <w:p w:rsidR="00C72D54" w:rsidRDefault="00C72D54" w:rsidP="00BA0ECF">
                  <w:pPr>
                    <w:pStyle w:val="NormalWeb"/>
                    <w:spacing w:before="0" w:beforeAutospacing="0" w:after="0" w:afterAutospacing="0"/>
                    <w:jc w:val="center"/>
                    <w:rPr>
                      <w:sz w:val="20"/>
                      <w:szCs w:val="20"/>
                    </w:rPr>
                  </w:pPr>
                  <w:r>
                    <w:rPr>
                      <w:rFonts w:asciiTheme="minorHAnsi" w:hAnsiTheme="minorHAnsi" w:cstheme="minorBidi"/>
                      <w:sz w:val="20"/>
                      <w:szCs w:val="20"/>
                    </w:rPr>
                    <w:t xml:space="preserve">Modified </w:t>
                  </w:r>
                  <w:proofErr w:type="spellStart"/>
                  <w:r>
                    <w:rPr>
                      <w:rFonts w:asciiTheme="minorHAnsi" w:hAnsiTheme="minorHAnsi" w:cstheme="minorBidi"/>
                      <w:sz w:val="20"/>
                      <w:szCs w:val="20"/>
                    </w:rPr>
                    <w:t>MPM</w:t>
                  </w:r>
                  <w:proofErr w:type="spellEnd"/>
                  <w:r>
                    <w:rPr>
                      <w:rFonts w:asciiTheme="minorHAnsi" w:hAnsiTheme="minorHAnsi" w:cstheme="minorBidi"/>
                      <w:sz w:val="20"/>
                      <w:szCs w:val="20"/>
                    </w:rPr>
                    <w:t xml:space="preserve"> Model</w:t>
                  </w:r>
                </w:p>
              </w:txbxContent>
            </v:textbox>
          </v:shape>
        </w:pict>
      </w:r>
      <w:r w:rsidR="00BA0ECF">
        <w:rPr>
          <w:noProof/>
        </w:rPr>
        <w:drawing>
          <wp:inline distT="0" distB="0" distL="0" distR="0">
            <wp:extent cx="2743200" cy="219456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BA0ECF">
        <w:rPr>
          <w:noProof/>
        </w:rPr>
        <w:t xml:space="preserve"> </w:t>
      </w:r>
      <w:r w:rsidR="00BA0ECF">
        <w:rPr>
          <w:noProof/>
        </w:rPr>
        <w:drawing>
          <wp:inline distT="0" distB="0" distL="0" distR="0">
            <wp:extent cx="2743200" cy="219456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sidR="00BA0ECF">
        <w:rPr>
          <w:noProof/>
        </w:rPr>
        <w:drawing>
          <wp:inline distT="0" distB="0" distL="0" distR="0">
            <wp:extent cx="2743200" cy="219456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BA0ECF" w:rsidRDefault="00BA0ECF" w:rsidP="00BA0ECF">
      <w:pPr>
        <w:pStyle w:val="Caption"/>
        <w:rPr>
          <w:b w:val="0"/>
        </w:rPr>
      </w:pPr>
      <w:bookmarkStart w:id="316" w:name="_Ref362685987"/>
      <w:bookmarkStart w:id="317" w:name="_Toc364775045"/>
      <w:r>
        <w:rPr>
          <w:b w:val="0"/>
        </w:rPr>
        <w:t xml:space="preserve">Figure </w:t>
      </w:r>
      <w:r w:rsidR="00DA7B45">
        <w:rPr>
          <w:b w:val="0"/>
        </w:rPr>
        <w:fldChar w:fldCharType="begin"/>
      </w:r>
      <w:r w:rsidR="00146912">
        <w:rPr>
          <w:b w:val="0"/>
        </w:rPr>
        <w:instrText xml:space="preserve"> STYLEREF 1 \s </w:instrText>
      </w:r>
      <w:r w:rsidR="00DA7B45">
        <w:rPr>
          <w:b w:val="0"/>
        </w:rPr>
        <w:fldChar w:fldCharType="separate"/>
      </w:r>
      <w:proofErr w:type="spellStart"/>
      <w:r w:rsidR="00C72D54">
        <w:rPr>
          <w:b w:val="0"/>
          <w:noProof/>
        </w:rPr>
        <w:t>IV</w:t>
      </w:r>
      <w:r w:rsidR="00DA7B45">
        <w:rPr>
          <w:b w:val="0"/>
        </w:rPr>
        <w:fldChar w:fldCharType="end"/>
      </w:r>
      <w:proofErr w:type="gramStart"/>
      <w:r w:rsidR="00146912">
        <w:rPr>
          <w:b w:val="0"/>
        </w:rPr>
        <w:t>:</w:t>
      </w:r>
      <w:proofErr w:type="gramEnd"/>
      <w:r w:rsidR="00DA7B45">
        <w:rPr>
          <w:b w:val="0"/>
        </w:rPr>
        <w:fldChar w:fldCharType="begin"/>
      </w:r>
      <w:r w:rsidR="00146912">
        <w:rPr>
          <w:b w:val="0"/>
        </w:rPr>
        <w:instrText xml:space="preserve"> SEQ Figure \* ARABIC \s 1 </w:instrText>
      </w:r>
      <w:r w:rsidR="00DA7B45">
        <w:rPr>
          <w:b w:val="0"/>
        </w:rPr>
        <w:fldChar w:fldCharType="separate"/>
      </w:r>
      <w:r w:rsidR="00C72D54">
        <w:rPr>
          <w:b w:val="0"/>
          <w:noProof/>
        </w:rPr>
        <w:t>7</w:t>
      </w:r>
      <w:proofErr w:type="spellEnd"/>
      <w:r w:rsidR="00DA7B45">
        <w:rPr>
          <w:b w:val="0"/>
        </w:rPr>
        <w:fldChar w:fldCharType="end"/>
      </w:r>
      <w:bookmarkEnd w:id="316"/>
      <w:r w:rsidR="00F472B8">
        <w:rPr>
          <w:b w:val="0"/>
        </w:rPr>
        <w:t xml:space="preserve"> </w:t>
      </w:r>
      <w:r w:rsidR="00F472B8" w:rsidRPr="006605A3">
        <w:rPr>
          <w:b w:val="0"/>
        </w:rPr>
        <w:t xml:space="preserve">– </w:t>
      </w:r>
      <w:r>
        <w:rPr>
          <w:b w:val="0"/>
        </w:rPr>
        <w:t xml:space="preserve">95% Confidence </w:t>
      </w:r>
      <w:r w:rsidR="006E52BD">
        <w:rPr>
          <w:b w:val="0"/>
        </w:rPr>
        <w:t>i</w:t>
      </w:r>
      <w:r>
        <w:rPr>
          <w:b w:val="0"/>
        </w:rPr>
        <w:t xml:space="preserve">ntervals for 10% and 20% </w:t>
      </w:r>
      <w:r w:rsidR="006E52BD">
        <w:rPr>
          <w:b w:val="0"/>
        </w:rPr>
        <w:t>u</w:t>
      </w:r>
      <w:r>
        <w:rPr>
          <w:b w:val="0"/>
        </w:rPr>
        <w:t xml:space="preserve">niform </w:t>
      </w:r>
      <w:r w:rsidR="006E52BD">
        <w:rPr>
          <w:b w:val="0"/>
        </w:rPr>
        <w:t>u</w:t>
      </w:r>
      <w:r>
        <w:rPr>
          <w:b w:val="0"/>
        </w:rPr>
        <w:t xml:space="preserve">ncertainty in </w:t>
      </w:r>
      <w:r w:rsidR="006E52BD">
        <w:rPr>
          <w:b w:val="0"/>
        </w:rPr>
        <w:t>i</w:t>
      </w:r>
      <w:r>
        <w:rPr>
          <w:b w:val="0"/>
        </w:rPr>
        <w:t xml:space="preserve">nput </w:t>
      </w:r>
      <w:r w:rsidR="006E52BD">
        <w:rPr>
          <w:b w:val="0"/>
        </w:rPr>
        <w:t>p</w:t>
      </w:r>
      <w:r>
        <w:rPr>
          <w:b w:val="0"/>
        </w:rPr>
        <w:t xml:space="preserve">arameters for the </w:t>
      </w:r>
      <w:r w:rsidR="006E52BD">
        <w:rPr>
          <w:b w:val="0"/>
        </w:rPr>
        <w:t>m</w:t>
      </w:r>
      <w:r>
        <w:rPr>
          <w:b w:val="0"/>
        </w:rPr>
        <w:t xml:space="preserve">odified </w:t>
      </w:r>
      <w:proofErr w:type="spellStart"/>
      <w:r>
        <w:rPr>
          <w:b w:val="0"/>
        </w:rPr>
        <w:t>MPM</w:t>
      </w:r>
      <w:proofErr w:type="spellEnd"/>
      <w:r>
        <w:rPr>
          <w:b w:val="0"/>
        </w:rPr>
        <w:t xml:space="preserve"> and </w:t>
      </w:r>
      <w:proofErr w:type="spellStart"/>
      <w:r>
        <w:rPr>
          <w:b w:val="0"/>
        </w:rPr>
        <w:t>PKM</w:t>
      </w:r>
      <w:proofErr w:type="spellEnd"/>
      <w:r>
        <w:rPr>
          <w:b w:val="0"/>
        </w:rPr>
        <w:t xml:space="preserve"> models and 10% and 15% for the </w:t>
      </w:r>
      <w:proofErr w:type="spellStart"/>
      <w:r w:rsidR="00C16A52">
        <w:rPr>
          <w:b w:val="0"/>
        </w:rPr>
        <w:t>W98</w:t>
      </w:r>
      <w:proofErr w:type="spellEnd"/>
      <w:r>
        <w:rPr>
          <w:b w:val="0"/>
        </w:rPr>
        <w:t xml:space="preserve"> </w:t>
      </w:r>
      <w:r w:rsidR="006E52BD">
        <w:rPr>
          <w:b w:val="0"/>
        </w:rPr>
        <w:t>m</w:t>
      </w:r>
      <w:r>
        <w:rPr>
          <w:b w:val="0"/>
        </w:rPr>
        <w:t>odel</w:t>
      </w:r>
      <w:bookmarkEnd w:id="317"/>
    </w:p>
    <w:p w:rsidR="004362AF" w:rsidRDefault="004362AF" w:rsidP="00BA0ECF">
      <w:pPr>
        <w:rPr>
          <w:b/>
        </w:rPr>
      </w:pPr>
    </w:p>
    <w:p w:rsidR="002A1772" w:rsidRDefault="002A1772" w:rsidP="00BA0ECF">
      <w:pPr>
        <w:rPr>
          <w:b/>
        </w:rPr>
      </w:pPr>
    </w:p>
    <w:p w:rsidR="00BA0ECF" w:rsidRDefault="00BA0ECF" w:rsidP="002F01CB">
      <w:pPr>
        <w:pStyle w:val="Heading2"/>
      </w:pPr>
      <w:bookmarkStart w:id="318" w:name="_Toc364775370"/>
      <w:r>
        <w:t>Summary</w:t>
      </w:r>
      <w:bookmarkEnd w:id="318"/>
    </w:p>
    <w:p w:rsidR="00BA0ECF" w:rsidRDefault="00BA0ECF" w:rsidP="00BA0ECF">
      <w:r>
        <w:t xml:space="preserve">The potential quality of </w:t>
      </w:r>
      <w:proofErr w:type="spellStart"/>
      <w:r>
        <w:t>bedload</w:t>
      </w:r>
      <w:proofErr w:type="spellEnd"/>
      <w:r>
        <w:t xml:space="preserve"> transport estimates made using </w:t>
      </w:r>
      <w:proofErr w:type="spellStart"/>
      <w:r>
        <w:t>uncalibrated</w:t>
      </w:r>
      <w:proofErr w:type="spellEnd"/>
      <w:r>
        <w:t xml:space="preserve"> models is generally accepted to be very low </w:t>
      </w:r>
      <w:r w:rsidR="00DA7B45">
        <w:fldChar w:fldCharType="begin">
          <w:fldData xml:space="preserve">PEVuZE5vdGU+PENpdGU+PEF1dGhvcj5XaWxjb2NrPC9BdXRob3I+PFllYXI+MjAwMTwvWWVhcj48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</w:fldData>
        </w:fldChar>
      </w:r>
      <w:r w:rsidR="00FA3368">
        <w:instrText xml:space="preserve"> ADDIN EN.CITE </w:instrText>
      </w:r>
      <w:r w:rsidR="00DA7B45">
        <w:fldChar w:fldCharType="begin">
          <w:fldData xml:space="preserve">PEVuZE5vdGU+PENpdGU+PEF1dGhvcj5XaWxjb2NrPC9BdXRob3I+PFllYXI+MjAwMTwvWWVhcj48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</w:fldData>
        </w:fldChar>
      </w:r>
      <w:r w:rsidR="00FA3368">
        <w:instrText xml:space="preserve"> ADDIN EN.CITE.DATA </w:instrText>
      </w:r>
      <w:r w:rsidR="00DA7B45">
        <w:fldChar w:fldCharType="end"/>
      </w:r>
      <w:r w:rsidR="00DA7B45">
        <w:fldChar w:fldCharType="separate"/>
      </w:r>
      <w:r w:rsidR="00FA3368">
        <w:rPr>
          <w:noProof/>
        </w:rPr>
        <w:t>(</w:t>
      </w:r>
      <w:hyperlink w:anchor="_ENREF_6_2" w:tooltip="Bravo-Espinosa, 2003 #310" w:history="1">
        <w:r w:rsidR="00146912">
          <w:rPr>
            <w:noProof/>
          </w:rPr>
          <w:t>Bravo-Espinosa et al. 2003</w:t>
        </w:r>
      </w:hyperlink>
      <w:proofErr w:type="gramStart"/>
      <w:r w:rsidR="00FA3368">
        <w:rPr>
          <w:noProof/>
        </w:rPr>
        <w:t xml:space="preserve">; </w:t>
      </w:r>
      <w:hyperlink w:anchor="_ENREF_6_9" w:tooltip="Goodwin, 2004 #236" w:history="1">
        <w:r w:rsidR="00146912">
          <w:rPr>
            <w:noProof/>
          </w:rPr>
          <w:t>Goodwin 2004</w:t>
        </w:r>
      </w:hyperlink>
      <w:r w:rsidR="00FA3368">
        <w:rPr>
          <w:noProof/>
        </w:rPr>
        <w:t xml:space="preserve">; </w:t>
      </w:r>
      <w:hyperlink w:anchor="_ENREF_6_26" w:tooltip="Wilcock, 2001 #353" w:history="1">
        <w:r w:rsidR="00146912">
          <w:rPr>
            <w:noProof/>
          </w:rPr>
          <w:t>Wilcock 2001</w:t>
        </w:r>
      </w:hyperlink>
      <w:r w:rsidR="00FA3368">
        <w:rPr>
          <w:noProof/>
        </w:rPr>
        <w:t>;</w:t>
      </w:r>
      <w:proofErr w:type="gramEnd"/>
      <w:r w:rsidR="00FA3368">
        <w:rPr>
          <w:noProof/>
        </w:rPr>
        <w:t xml:space="preserve"> </w:t>
      </w:r>
      <w:hyperlink w:anchor="_ENREF_6_29" w:tooltip="Yang, 2001 #859" w:history="1">
        <w:r w:rsidR="00146912">
          <w:rPr>
            <w:noProof/>
          </w:rPr>
          <w:t>Yang and Huang 2001</w:t>
        </w:r>
      </w:hyperlink>
      <w:r w:rsidR="00FA3368">
        <w:rPr>
          <w:noProof/>
        </w:rPr>
        <w:t>)</w:t>
      </w:r>
      <w:r w:rsidR="00DA7B45">
        <w:fldChar w:fldCharType="end"/>
      </w:r>
      <w:r>
        <w:t xml:space="preserve">.  Calibration of a given </w:t>
      </w:r>
      <w:proofErr w:type="spellStart"/>
      <w:r>
        <w:t>bedload</w:t>
      </w:r>
      <w:proofErr w:type="spellEnd"/>
      <w:r>
        <w:t xml:space="preserve"> transport relation for a local estimate of the reference shear value provides a degree of improvement in model predictions, and in the case of the </w:t>
      </w:r>
      <w:proofErr w:type="spellStart"/>
      <w:r>
        <w:t>Wilcock</w:t>
      </w:r>
      <w:proofErr w:type="spellEnd"/>
      <w:r>
        <w:t xml:space="preserve"> (1998) model, is the only calibration necessary to produce </w:t>
      </w:r>
      <w:proofErr w:type="spellStart"/>
      <w:r>
        <w:t>bedload</w:t>
      </w:r>
      <w:proofErr w:type="spellEnd"/>
      <w:r>
        <w:t xml:space="preserve"> transport estimates that fall within measured rates at the same site.  In the case of the </w:t>
      </w:r>
      <w:proofErr w:type="spellStart"/>
      <w:r>
        <w:t>MPM</w:t>
      </w:r>
      <w:proofErr w:type="spellEnd"/>
      <w:r>
        <w:t xml:space="preserve"> and </w:t>
      </w:r>
      <w:proofErr w:type="spellStart"/>
      <w:r>
        <w:t>PKM</w:t>
      </w:r>
      <w:proofErr w:type="spellEnd"/>
      <w:r>
        <w:t xml:space="preserve"> models in this study, site specific calibration of some models must be further calibrated using field measurements of </w:t>
      </w:r>
      <w:proofErr w:type="spellStart"/>
      <w:r>
        <w:t>bedload</w:t>
      </w:r>
      <w:proofErr w:type="spellEnd"/>
      <w:r>
        <w:t xml:space="preserve"> transport rates.  For models that are anticipated to be well suited to a given site without the need to provide further calibration based on measured transport rates, great care is warranted in the selection of model input parameters.  Of the most significant importance are the parameters for the Manning’s n and energy slope value.  Discrete errors in </w:t>
      </w:r>
      <w:r>
        <w:lastRenderedPageBreak/>
        <w:t xml:space="preserve">these parameters greater than 50% from the true value can produce errors that are outside of even the </w:t>
      </w:r>
      <w:r w:rsidR="00495026">
        <w:t xml:space="preserve">measured maximum </w:t>
      </w:r>
      <w:r>
        <w:t xml:space="preserve">variability for </w:t>
      </w:r>
      <w:proofErr w:type="spellStart"/>
      <w:r>
        <w:t>bedload</w:t>
      </w:r>
      <w:proofErr w:type="spellEnd"/>
      <w:r>
        <w:t xml:space="preserve"> transport rates over time.  This suggests that the largest return on model accuracy may be obtained through rigorous field efforts to accurately define average values for these parameters rather than conducting field studies that focus more strongly on estimating the reference shear stress or particle size distributions.  </w:t>
      </w:r>
    </w:p>
    <w:p w:rsidR="002A1772" w:rsidRDefault="00BA0ECF" w:rsidP="00BA0ECF">
      <w:r>
        <w:t xml:space="preserve">The potential impact of uniform uncertainty associated with model input parameters suggests that even modest levels of uncertainty up to 20% translate to confidence intervals for model results that can span an order of magnitude or more.  Errors of this size may be considered relatively small with regard to parameters that describe channel geometry, but are rather modest for the most sensitive input parameters for the models reviewed.  Finally, the results of this </w:t>
      </w:r>
      <w:r w:rsidR="00584586">
        <w:t>research</w:t>
      </w:r>
      <w:r>
        <w:t xml:space="preserve"> suggest that the modified </w:t>
      </w:r>
      <w:proofErr w:type="spellStart"/>
      <w:r>
        <w:t>MPM</w:t>
      </w:r>
      <w:proofErr w:type="spellEnd"/>
      <w:r>
        <w:t xml:space="preserve"> model provides the most robust estimate for </w:t>
      </w:r>
      <w:proofErr w:type="spellStart"/>
      <w:r>
        <w:t>bedload</w:t>
      </w:r>
      <w:proofErr w:type="spellEnd"/>
      <w:r>
        <w:t xml:space="preserve"> transport on Little Turkey Creek.  However, the </w:t>
      </w:r>
      <w:proofErr w:type="spellStart"/>
      <w:r w:rsidR="00C16A52">
        <w:t>W98</w:t>
      </w:r>
      <w:proofErr w:type="spellEnd"/>
      <w:r>
        <w:t xml:space="preserve"> model is comparatively robust and did not require calibration through modification of model coefficients to achieve agreement with the </w:t>
      </w:r>
      <w:proofErr w:type="spellStart"/>
      <w:r>
        <w:t>bedload</w:t>
      </w:r>
      <w:proofErr w:type="spellEnd"/>
      <w:r>
        <w:t xml:space="preserve"> data collected at Little Turkey Creek.</w:t>
      </w:r>
    </w:p>
    <w:p w:rsidR="002A1772" w:rsidRDefault="002A1772">
      <w:pPr>
        <w:spacing w:after="0"/>
      </w:pPr>
      <w:r>
        <w:br w:type="page"/>
      </w:r>
    </w:p>
    <w:p w:rsidR="00BA0ECF" w:rsidRDefault="00BA0ECF" w:rsidP="002F01CB">
      <w:pPr>
        <w:pStyle w:val="Heading2"/>
      </w:pPr>
      <w:bookmarkStart w:id="319" w:name="_Toc364775371"/>
      <w:r>
        <w:lastRenderedPageBreak/>
        <w:t>References</w:t>
      </w:r>
      <w:bookmarkEnd w:id="319"/>
    </w:p>
    <w:p w:rsidR="00146912" w:rsidRDefault="00DA7B45" w:rsidP="00146912">
      <w:pPr>
        <w:spacing w:after="0"/>
        <w:ind w:left="720" w:hanging="720"/>
        <w:rPr>
          <w:noProof/>
        </w:rPr>
      </w:pPr>
      <w:r>
        <w:fldChar w:fldCharType="begin"/>
      </w:r>
      <w:r w:rsidR="004362AF">
        <w:instrText xml:space="preserve"> ADDIN EN.SECTION.REFLIST </w:instrText>
      </w:r>
      <w:r>
        <w:fldChar w:fldCharType="separate"/>
      </w:r>
      <w:bookmarkStart w:id="320" w:name="_ENREF_6_1"/>
      <w:r w:rsidR="00146912">
        <w:rPr>
          <w:noProof/>
        </w:rPr>
        <w:t xml:space="preserve">Barry, J. J., Buffington, J. M., Goodwin, P., King, J. G., and Emmett, W. W. (2008). "Performance of Bed-Load Transport Equations Relative to Geomorphic Significance: Predicting Effective Discharge and Its Transport Rate." </w:t>
      </w:r>
      <w:r w:rsidR="00146912" w:rsidRPr="00146912">
        <w:rPr>
          <w:i/>
          <w:noProof/>
        </w:rPr>
        <w:t>Journal of Hydraulic Engineering</w:t>
      </w:r>
      <w:r w:rsidR="00146912">
        <w:rPr>
          <w:noProof/>
        </w:rPr>
        <w:t>, 134(5), 601-615.</w:t>
      </w:r>
      <w:bookmarkEnd w:id="320"/>
    </w:p>
    <w:p w:rsidR="00146912" w:rsidRDefault="00146912" w:rsidP="00146912">
      <w:pPr>
        <w:spacing w:after="0"/>
        <w:ind w:left="720" w:hanging="720"/>
        <w:rPr>
          <w:noProof/>
        </w:rPr>
      </w:pPr>
      <w:bookmarkStart w:id="321" w:name="_ENREF_6_2"/>
      <w:r>
        <w:rPr>
          <w:noProof/>
        </w:rPr>
        <w:t xml:space="preserve">Bravo-Espinosa, M., Osterkamp, W. R., and Lopes, V. L. (2003). "Bedload Transport in Alluvial Channels." </w:t>
      </w:r>
      <w:r w:rsidRPr="00146912">
        <w:rPr>
          <w:i/>
          <w:noProof/>
        </w:rPr>
        <w:t>Journal of Hydraulic Engineering</w:t>
      </w:r>
      <w:r>
        <w:rPr>
          <w:noProof/>
        </w:rPr>
        <w:t>, 129(10), 783-795.</w:t>
      </w:r>
      <w:bookmarkEnd w:id="321"/>
    </w:p>
    <w:p w:rsidR="00146912" w:rsidRDefault="00146912" w:rsidP="00146912">
      <w:pPr>
        <w:spacing w:after="0"/>
        <w:ind w:left="720" w:hanging="720"/>
        <w:rPr>
          <w:noProof/>
        </w:rPr>
      </w:pPr>
      <w:bookmarkStart w:id="322" w:name="_ENREF_6_3"/>
      <w:r>
        <w:rPr>
          <w:noProof/>
        </w:rPr>
        <w:t>Bunte, K., Swingle, K. W., and Abt, S. R. (2007). "Guidelines for Using Bedload Traps in Coarse-Bedded Mountain Streams: Construction, Installation, Operation, and Sample Processing." F. S. U.S. Department of Agriculture, Rocky Mountain Research Station, ed.Fort Collins, CO, 91.</w:t>
      </w:r>
      <w:bookmarkEnd w:id="322"/>
    </w:p>
    <w:p w:rsidR="00146912" w:rsidRDefault="00146912" w:rsidP="00146912">
      <w:pPr>
        <w:spacing w:after="0"/>
        <w:ind w:left="720" w:hanging="720"/>
        <w:rPr>
          <w:noProof/>
        </w:rPr>
      </w:pPr>
      <w:bookmarkStart w:id="323" w:name="_ENREF_6_4"/>
      <w:r>
        <w:rPr>
          <w:noProof/>
        </w:rPr>
        <w:t>Einstein, H. A. (1950). "The Bed-Load Function for Sediment Transport in Open Channel Flows." U. S. S. C. Service, ed.</w:t>
      </w:r>
      <w:bookmarkEnd w:id="323"/>
    </w:p>
    <w:p w:rsidR="00146912" w:rsidRDefault="00146912" w:rsidP="00146912">
      <w:pPr>
        <w:spacing w:after="0"/>
        <w:ind w:left="720" w:hanging="720"/>
        <w:rPr>
          <w:noProof/>
        </w:rPr>
      </w:pPr>
      <w:bookmarkStart w:id="324" w:name="_ENREF_6_5"/>
      <w:r>
        <w:rPr>
          <w:noProof/>
        </w:rPr>
        <w:t xml:space="preserve">Emmett, W. W. "Bedload Transport in Two Large, Gravelbed Rivers, Idaho and Washington." </w:t>
      </w:r>
      <w:r w:rsidRPr="00146912">
        <w:rPr>
          <w:i/>
          <w:noProof/>
        </w:rPr>
        <w:t>Proc., Third Federal Inter-Agency Sedimentation Conference</w:t>
      </w:r>
      <w:r>
        <w:rPr>
          <w:noProof/>
        </w:rPr>
        <w:t>, 4-101 to 104-114.</w:t>
      </w:r>
      <w:bookmarkEnd w:id="324"/>
    </w:p>
    <w:p w:rsidR="00146912" w:rsidRDefault="00146912" w:rsidP="00146912">
      <w:pPr>
        <w:spacing w:after="0"/>
        <w:ind w:left="720" w:hanging="720"/>
        <w:rPr>
          <w:noProof/>
        </w:rPr>
      </w:pPr>
      <w:bookmarkStart w:id="325" w:name="_ENREF_6_6"/>
      <w:r>
        <w:rPr>
          <w:noProof/>
        </w:rPr>
        <w:t xml:space="preserve">Emmett, W. W. (1980). </w:t>
      </w:r>
      <w:r w:rsidRPr="00146912">
        <w:rPr>
          <w:i/>
          <w:noProof/>
        </w:rPr>
        <w:t>A Field Calibration of the Sediment-Trapping Characteristics of the Helley-Smith Bedload Sampler</w:t>
      </w:r>
      <w:r>
        <w:rPr>
          <w:noProof/>
        </w:rPr>
        <w:t>, U.S. Geological Survey, Menlo Park, Calif.</w:t>
      </w:r>
      <w:bookmarkEnd w:id="325"/>
    </w:p>
    <w:p w:rsidR="00146912" w:rsidRDefault="00146912" w:rsidP="00146912">
      <w:pPr>
        <w:spacing w:after="0"/>
        <w:ind w:left="720" w:hanging="720"/>
        <w:rPr>
          <w:noProof/>
        </w:rPr>
      </w:pPr>
      <w:bookmarkStart w:id="326" w:name="_ENREF_6_7"/>
      <w:r>
        <w:rPr>
          <w:noProof/>
        </w:rPr>
        <w:t xml:space="preserve">Emmett, W. W., and Wolman, M. G. (2001). "Effective Discharge and Gravel-Bed Rivers." </w:t>
      </w:r>
      <w:r w:rsidRPr="00146912">
        <w:rPr>
          <w:i/>
          <w:noProof/>
        </w:rPr>
        <w:t>Earth Surface Processes and Landforms</w:t>
      </w:r>
      <w:r>
        <w:rPr>
          <w:noProof/>
        </w:rPr>
        <w:t>, 26(13), 1369-1380.</w:t>
      </w:r>
      <w:bookmarkEnd w:id="326"/>
    </w:p>
    <w:p w:rsidR="00146912" w:rsidRDefault="00146912" w:rsidP="00146912">
      <w:pPr>
        <w:spacing w:after="0"/>
        <w:ind w:left="720" w:hanging="720"/>
        <w:rPr>
          <w:noProof/>
        </w:rPr>
      </w:pPr>
      <w:bookmarkStart w:id="327" w:name="_ENREF_6_8"/>
      <w:r>
        <w:rPr>
          <w:noProof/>
        </w:rPr>
        <w:t xml:space="preserve">Gomez, B., and Church, M. (1989). "An Assessment of Bed Load Sediment Transport Formulae for Gravel Bed Rivers." </w:t>
      </w:r>
      <w:r w:rsidRPr="00146912">
        <w:rPr>
          <w:i/>
          <w:noProof/>
        </w:rPr>
        <w:t>Water Resour. Res.</w:t>
      </w:r>
      <w:r>
        <w:rPr>
          <w:noProof/>
        </w:rPr>
        <w:t>, 25(6), 1161-1186.</w:t>
      </w:r>
      <w:bookmarkEnd w:id="327"/>
    </w:p>
    <w:p w:rsidR="00146912" w:rsidRDefault="00146912" w:rsidP="00146912">
      <w:pPr>
        <w:spacing w:after="0"/>
        <w:ind w:left="720" w:hanging="720"/>
        <w:rPr>
          <w:noProof/>
        </w:rPr>
      </w:pPr>
      <w:bookmarkStart w:id="328" w:name="_ENREF_6_9"/>
      <w:r>
        <w:rPr>
          <w:noProof/>
        </w:rPr>
        <w:t xml:space="preserve">Goodwin, P. (2004). "Analytical Solutions for Estimating Effective Discharge." </w:t>
      </w:r>
      <w:r w:rsidRPr="00146912">
        <w:rPr>
          <w:i/>
          <w:noProof/>
        </w:rPr>
        <w:t>Journal of Hydraulic Engineering</w:t>
      </w:r>
      <w:r>
        <w:rPr>
          <w:noProof/>
        </w:rPr>
        <w:t>, 130(8), 729-738.</w:t>
      </w:r>
      <w:bookmarkEnd w:id="328"/>
    </w:p>
    <w:p w:rsidR="00146912" w:rsidRDefault="00146912" w:rsidP="00146912">
      <w:pPr>
        <w:spacing w:after="0"/>
        <w:ind w:left="720" w:hanging="720"/>
        <w:rPr>
          <w:noProof/>
        </w:rPr>
      </w:pPr>
      <w:bookmarkStart w:id="329" w:name="_ENREF_6_10"/>
      <w:r>
        <w:rPr>
          <w:noProof/>
        </w:rPr>
        <w:t xml:space="preserve">Hollingshead, A. B. (1968). "Sediment Transport Measurements: Elbow River at Bragg Creek." </w:t>
      </w:r>
      <w:r w:rsidRPr="00146912">
        <w:rPr>
          <w:i/>
          <w:noProof/>
        </w:rPr>
        <w:t>Research Council of Alberta</w:t>
      </w:r>
      <w:r>
        <w:rPr>
          <w:noProof/>
        </w:rPr>
        <w:t>, 46.</w:t>
      </w:r>
      <w:bookmarkEnd w:id="329"/>
    </w:p>
    <w:p w:rsidR="00146912" w:rsidRDefault="00146912" w:rsidP="00146912">
      <w:pPr>
        <w:spacing w:after="0"/>
        <w:ind w:left="720" w:hanging="720"/>
        <w:rPr>
          <w:noProof/>
        </w:rPr>
      </w:pPr>
      <w:bookmarkStart w:id="330" w:name="_ENREF_6_11"/>
      <w:r>
        <w:rPr>
          <w:noProof/>
        </w:rPr>
        <w:t xml:space="preserve">Kuhnle, R. (1992). "Fractional Transport Raies of Bedload on Goodwin Creek." </w:t>
      </w:r>
      <w:r w:rsidRPr="00146912">
        <w:rPr>
          <w:i/>
          <w:noProof/>
        </w:rPr>
        <w:t>Dynamics of Gravel-Bed Rivers</w:t>
      </w:r>
      <w:r>
        <w:rPr>
          <w:noProof/>
        </w:rPr>
        <w:t>, P. B. E. Al., ed., John Wiley, New York, 141-155.</w:t>
      </w:r>
      <w:bookmarkEnd w:id="330"/>
    </w:p>
    <w:p w:rsidR="00146912" w:rsidRDefault="00146912" w:rsidP="00146912">
      <w:pPr>
        <w:spacing w:after="0"/>
        <w:ind w:left="720" w:hanging="720"/>
        <w:rPr>
          <w:noProof/>
        </w:rPr>
      </w:pPr>
      <w:bookmarkStart w:id="331" w:name="_ENREF_6_12"/>
      <w:r>
        <w:rPr>
          <w:noProof/>
        </w:rPr>
        <w:t xml:space="preserve">Leopold, L. B., Wolman, M. G., and Miller, J. P. (1964). </w:t>
      </w:r>
      <w:r w:rsidRPr="00146912">
        <w:rPr>
          <w:i/>
          <w:noProof/>
        </w:rPr>
        <w:t>Fluvial Processes in Geomorphology</w:t>
      </w:r>
      <w:r>
        <w:rPr>
          <w:noProof/>
        </w:rPr>
        <w:t>, W. H. Freeman, San Francisco,.</w:t>
      </w:r>
      <w:bookmarkEnd w:id="331"/>
    </w:p>
    <w:p w:rsidR="00146912" w:rsidRDefault="00146912" w:rsidP="00146912">
      <w:pPr>
        <w:spacing w:after="0"/>
        <w:ind w:left="720" w:hanging="720"/>
        <w:rPr>
          <w:noProof/>
        </w:rPr>
      </w:pPr>
      <w:bookmarkStart w:id="332" w:name="_ENREF_6_13"/>
      <w:r>
        <w:rPr>
          <w:noProof/>
        </w:rPr>
        <w:t xml:space="preserve">Meyer-Peter, E., and Muller, R. "Formulas for Bed-Load Transport." </w:t>
      </w:r>
      <w:r w:rsidRPr="00146912">
        <w:rPr>
          <w:i/>
          <w:noProof/>
        </w:rPr>
        <w:t>Proc., 2nd Meeting of the IAHR</w:t>
      </w:r>
      <w:r>
        <w:rPr>
          <w:noProof/>
        </w:rPr>
        <w:t>, 39-64.</w:t>
      </w:r>
      <w:bookmarkEnd w:id="332"/>
    </w:p>
    <w:p w:rsidR="00146912" w:rsidRDefault="00146912" w:rsidP="00146912">
      <w:pPr>
        <w:spacing w:after="0"/>
        <w:ind w:left="720" w:hanging="720"/>
        <w:rPr>
          <w:noProof/>
        </w:rPr>
      </w:pPr>
      <w:bookmarkStart w:id="333" w:name="_ENREF_6_14"/>
      <w:r>
        <w:rPr>
          <w:noProof/>
        </w:rPr>
        <w:t>Milhous, R. T. (1973). "Sediment Transport in a Gravel-Bottomed Stream." Doctor of Philosophy, Oregon State University, Corvallis, Oregon.</w:t>
      </w:r>
      <w:bookmarkEnd w:id="333"/>
    </w:p>
    <w:p w:rsidR="00146912" w:rsidRDefault="00146912" w:rsidP="00146912">
      <w:pPr>
        <w:spacing w:after="0"/>
        <w:ind w:left="720" w:hanging="720"/>
        <w:rPr>
          <w:noProof/>
        </w:rPr>
      </w:pPr>
      <w:bookmarkStart w:id="334" w:name="_ENREF_6_15"/>
      <w:r>
        <w:rPr>
          <w:noProof/>
        </w:rPr>
        <w:t xml:space="preserve">Myrick, R. M., Emmett, W. W., Geological, S., and Meade, R. H. (1980). </w:t>
      </w:r>
      <w:r w:rsidRPr="00146912">
        <w:rPr>
          <w:i/>
          <w:noProof/>
        </w:rPr>
        <w:t>Field Data Describing the Movement and Storage of Sediment in the East Fork River, Wyoming</w:t>
      </w:r>
      <w:r>
        <w:rPr>
          <w:noProof/>
        </w:rPr>
        <w:t>, U.S. Dept. of the Interior, Geological Survey : Open File Services Section, U.S. Geological Survey [distributor], Denver, Colo.</w:t>
      </w:r>
      <w:bookmarkEnd w:id="334"/>
    </w:p>
    <w:p w:rsidR="00146912" w:rsidRDefault="00146912" w:rsidP="00146912">
      <w:pPr>
        <w:spacing w:after="0"/>
        <w:ind w:left="720" w:hanging="720"/>
        <w:rPr>
          <w:noProof/>
        </w:rPr>
      </w:pPr>
      <w:bookmarkStart w:id="335" w:name="_ENREF_6_16"/>
      <w:r>
        <w:rPr>
          <w:noProof/>
        </w:rPr>
        <w:t xml:space="preserve">Parker, G. (1978). "Self-Formed Straight Rivers with Equilibrium Banks and Mobile Bed. Part 2. The Gravel River." </w:t>
      </w:r>
      <w:r w:rsidRPr="00146912">
        <w:rPr>
          <w:i/>
          <w:noProof/>
        </w:rPr>
        <w:t>Journal of Fluid Mechanics</w:t>
      </w:r>
      <w:r>
        <w:rPr>
          <w:noProof/>
        </w:rPr>
        <w:t>, 89(01), 127-146.</w:t>
      </w:r>
      <w:bookmarkEnd w:id="335"/>
    </w:p>
    <w:p w:rsidR="00146912" w:rsidRDefault="00146912" w:rsidP="00146912">
      <w:pPr>
        <w:spacing w:after="0"/>
        <w:ind w:left="720" w:hanging="720"/>
        <w:rPr>
          <w:noProof/>
        </w:rPr>
      </w:pPr>
      <w:bookmarkStart w:id="336" w:name="_ENREF_6_17"/>
      <w:r>
        <w:rPr>
          <w:noProof/>
        </w:rPr>
        <w:t xml:space="preserve">Parker, G. (1979). "Hydraulic Geometry of Active Gravel Rivers." </w:t>
      </w:r>
      <w:r w:rsidRPr="00146912">
        <w:rPr>
          <w:i/>
          <w:noProof/>
        </w:rPr>
        <w:t>Journal of Hydraulic Engineering</w:t>
      </w:r>
      <w:r>
        <w:rPr>
          <w:noProof/>
        </w:rPr>
        <w:t>, 105, 1185-1201.</w:t>
      </w:r>
      <w:bookmarkEnd w:id="336"/>
    </w:p>
    <w:p w:rsidR="00146912" w:rsidRDefault="00146912" w:rsidP="00146912">
      <w:pPr>
        <w:spacing w:after="0"/>
        <w:ind w:left="720" w:hanging="720"/>
        <w:rPr>
          <w:noProof/>
        </w:rPr>
      </w:pPr>
      <w:bookmarkStart w:id="337" w:name="_ENREF_6_18"/>
      <w:r>
        <w:rPr>
          <w:noProof/>
        </w:rPr>
        <w:t xml:space="preserve">Parker, G. (1990). "Surface- Based Bedload Transport Relation for Gravel Rivers." </w:t>
      </w:r>
      <w:r w:rsidRPr="00146912">
        <w:rPr>
          <w:i/>
          <w:noProof/>
        </w:rPr>
        <w:t>Journal of Hydraulic Research</w:t>
      </w:r>
      <w:r>
        <w:rPr>
          <w:noProof/>
        </w:rPr>
        <w:t>, 28(4), 417-436.</w:t>
      </w:r>
      <w:bookmarkEnd w:id="337"/>
    </w:p>
    <w:p w:rsidR="00146912" w:rsidRDefault="00146912" w:rsidP="00146912">
      <w:pPr>
        <w:spacing w:after="0"/>
        <w:ind w:left="720" w:hanging="720"/>
        <w:rPr>
          <w:noProof/>
        </w:rPr>
      </w:pPr>
      <w:bookmarkStart w:id="338" w:name="_ENREF_6_19"/>
      <w:r>
        <w:rPr>
          <w:noProof/>
        </w:rPr>
        <w:lastRenderedPageBreak/>
        <w:t xml:space="preserve">Parker, G., and Klingeman, P. C. (1982). "On Why Gravel Bed Streams Are Paved." </w:t>
      </w:r>
      <w:r w:rsidRPr="00146912">
        <w:rPr>
          <w:i/>
          <w:noProof/>
        </w:rPr>
        <w:t>Water Resour. Res.</w:t>
      </w:r>
      <w:r>
        <w:rPr>
          <w:noProof/>
        </w:rPr>
        <w:t>, 18(5), 1409-1423.</w:t>
      </w:r>
      <w:bookmarkEnd w:id="338"/>
    </w:p>
    <w:p w:rsidR="00146912" w:rsidRDefault="00146912" w:rsidP="00146912">
      <w:pPr>
        <w:spacing w:after="0"/>
        <w:ind w:left="720" w:hanging="720"/>
        <w:rPr>
          <w:noProof/>
        </w:rPr>
      </w:pPr>
      <w:bookmarkStart w:id="339" w:name="_ENREF_6_20"/>
      <w:r>
        <w:rPr>
          <w:noProof/>
        </w:rPr>
        <w:t xml:space="preserve">Parker, G., Klingeman, P. C., and Mclean, D. G. (1982). "Bedload and Size Distribution in Paved Gravel Bed Streams." </w:t>
      </w:r>
      <w:r w:rsidRPr="00146912">
        <w:rPr>
          <w:i/>
          <w:noProof/>
        </w:rPr>
        <w:t>Journal of the Hydraulics Division, ASCE</w:t>
      </w:r>
      <w:r>
        <w:rPr>
          <w:noProof/>
        </w:rPr>
        <w:t>, 108(4), 27.</w:t>
      </w:r>
      <w:bookmarkEnd w:id="339"/>
    </w:p>
    <w:p w:rsidR="00146912" w:rsidRDefault="00146912" w:rsidP="00146912">
      <w:pPr>
        <w:spacing w:after="0"/>
        <w:ind w:left="720" w:hanging="720"/>
        <w:rPr>
          <w:noProof/>
        </w:rPr>
      </w:pPr>
      <w:bookmarkStart w:id="340" w:name="_ENREF_6_21"/>
      <w:r>
        <w:rPr>
          <w:noProof/>
        </w:rPr>
        <w:t xml:space="preserve">Parker, G., Klingeman, P. C., and Mclean, D. G. (1983). "Closure to ``Bedload and Size Distribution in Paved Gravel-Bed Streams'' by Gary Parker, Peter C. Klingeman, and David G. Mclean (April, 1982)." </w:t>
      </w:r>
      <w:r w:rsidRPr="00146912">
        <w:rPr>
          <w:i/>
          <w:noProof/>
        </w:rPr>
        <w:t>Journal of Hydraulic Engineering</w:t>
      </w:r>
      <w:r>
        <w:rPr>
          <w:noProof/>
        </w:rPr>
        <w:t>, 109(5), 793-793.</w:t>
      </w:r>
      <w:bookmarkEnd w:id="340"/>
    </w:p>
    <w:p w:rsidR="00146912" w:rsidRDefault="00146912" w:rsidP="00146912">
      <w:pPr>
        <w:spacing w:after="0"/>
        <w:ind w:left="720" w:hanging="720"/>
        <w:rPr>
          <w:noProof/>
        </w:rPr>
      </w:pPr>
      <w:bookmarkStart w:id="341" w:name="_ENREF_6_22"/>
      <w:r>
        <w:rPr>
          <w:noProof/>
        </w:rPr>
        <w:t>Pitlick, J., Cui, Y., and Wilcock, P. (2009). "Manual for Computing Bed Load Transport Using Bags (Bedload Assessment for Gravel-Bed Streams) Software." F. S. U.S. Department of Agriculture, Rocky Mountain Research Station, ed., 45.</w:t>
      </w:r>
      <w:bookmarkEnd w:id="341"/>
    </w:p>
    <w:p w:rsidR="00146912" w:rsidRDefault="00146912" w:rsidP="00146912">
      <w:pPr>
        <w:spacing w:after="0"/>
        <w:ind w:left="720" w:hanging="720"/>
        <w:rPr>
          <w:noProof/>
        </w:rPr>
      </w:pPr>
      <w:bookmarkStart w:id="342" w:name="_ENREF_6_23"/>
      <w:r>
        <w:rPr>
          <w:noProof/>
        </w:rPr>
        <w:t>Weinhold, M. R. (2001). "Application of a Site-Calibrated Parker-Klingeman Bedload Transport Model:  Little Granite Creek, Wyoming." Colorado State University, Fort Collins, CO.</w:t>
      </w:r>
      <w:bookmarkEnd w:id="342"/>
    </w:p>
    <w:p w:rsidR="00146912" w:rsidRDefault="00146912" w:rsidP="00146912">
      <w:pPr>
        <w:spacing w:after="0"/>
        <w:ind w:left="720" w:hanging="720"/>
        <w:rPr>
          <w:noProof/>
        </w:rPr>
      </w:pPr>
      <w:bookmarkStart w:id="343" w:name="_ENREF_6_24"/>
      <w:r>
        <w:rPr>
          <w:noProof/>
        </w:rPr>
        <w:t>Wilcock, P., Pitlick, J., and Cui, Y. (2008). "Sediment Transport Primer - Estimating Bed-Material Transport in Gravel-Bed Rivers." Usda Forrest Service, ed.Washington, D.C.</w:t>
      </w:r>
      <w:bookmarkEnd w:id="343"/>
    </w:p>
    <w:p w:rsidR="00146912" w:rsidRDefault="00146912" w:rsidP="00146912">
      <w:pPr>
        <w:spacing w:after="0"/>
        <w:ind w:left="720" w:hanging="720"/>
        <w:rPr>
          <w:noProof/>
        </w:rPr>
      </w:pPr>
      <w:bookmarkStart w:id="344" w:name="_ENREF_6_25"/>
      <w:r>
        <w:rPr>
          <w:noProof/>
        </w:rPr>
        <w:t xml:space="preserve">Wilcock, P. R. (1998). "Two-Fraction Model of Initial Sediment Motion in Gravel-Bed Rivers." </w:t>
      </w:r>
      <w:r w:rsidRPr="00146912">
        <w:rPr>
          <w:i/>
          <w:noProof/>
        </w:rPr>
        <w:t>Science</w:t>
      </w:r>
      <w:r>
        <w:rPr>
          <w:noProof/>
        </w:rPr>
        <w:t>, 280(5362), 410-412.</w:t>
      </w:r>
      <w:bookmarkEnd w:id="344"/>
    </w:p>
    <w:p w:rsidR="00146912" w:rsidRDefault="00146912" w:rsidP="00146912">
      <w:pPr>
        <w:spacing w:after="0"/>
        <w:ind w:left="720" w:hanging="720"/>
        <w:rPr>
          <w:noProof/>
        </w:rPr>
      </w:pPr>
      <w:bookmarkStart w:id="345" w:name="_ENREF_6_26"/>
      <w:r>
        <w:rPr>
          <w:noProof/>
        </w:rPr>
        <w:t xml:space="preserve">Wilcock, P. R. (2001). "Toward a Practical Method for Estimating Sediment-Transport Rates in Gravel-Bed Rivers." </w:t>
      </w:r>
      <w:r w:rsidRPr="00146912">
        <w:rPr>
          <w:i/>
          <w:noProof/>
        </w:rPr>
        <w:t>Earth Surface Processes and Landforms</w:t>
      </w:r>
      <w:r>
        <w:rPr>
          <w:noProof/>
        </w:rPr>
        <w:t>, 26(13), 1395-1408.</w:t>
      </w:r>
      <w:bookmarkEnd w:id="345"/>
    </w:p>
    <w:p w:rsidR="00146912" w:rsidRDefault="00146912" w:rsidP="00146912">
      <w:pPr>
        <w:spacing w:after="0"/>
        <w:ind w:left="720" w:hanging="720"/>
        <w:rPr>
          <w:noProof/>
        </w:rPr>
      </w:pPr>
      <w:bookmarkStart w:id="346" w:name="_ENREF_6_27"/>
      <w:r>
        <w:rPr>
          <w:noProof/>
        </w:rPr>
        <w:t>Wilcock, P. R. "Sediment Transport in the Restoration of Gravel-Bed Rivers." ASCE, 433-433.</w:t>
      </w:r>
      <w:bookmarkEnd w:id="346"/>
    </w:p>
    <w:p w:rsidR="00146912" w:rsidRDefault="00146912" w:rsidP="00146912">
      <w:pPr>
        <w:spacing w:after="0"/>
        <w:ind w:left="720" w:hanging="720"/>
        <w:rPr>
          <w:noProof/>
        </w:rPr>
      </w:pPr>
      <w:bookmarkStart w:id="347" w:name="_ENREF_6_28"/>
      <w:r>
        <w:rPr>
          <w:noProof/>
        </w:rPr>
        <w:t xml:space="preserve">Wilcock, P. R., and Crowe, J. C. (2003). "Surface-Based Transport Model for Mixed-Size Sediment." </w:t>
      </w:r>
      <w:r w:rsidRPr="00146912">
        <w:rPr>
          <w:i/>
          <w:noProof/>
        </w:rPr>
        <w:t>Journal of Hydraulic Engineering</w:t>
      </w:r>
      <w:r>
        <w:rPr>
          <w:noProof/>
        </w:rPr>
        <w:t>, 129(2), 120-128.</w:t>
      </w:r>
      <w:bookmarkEnd w:id="347"/>
    </w:p>
    <w:p w:rsidR="00146912" w:rsidRDefault="00146912" w:rsidP="00146912">
      <w:pPr>
        <w:ind w:left="720" w:hanging="720"/>
        <w:rPr>
          <w:noProof/>
        </w:rPr>
      </w:pPr>
      <w:bookmarkStart w:id="348" w:name="_ENREF_6_29"/>
      <w:r>
        <w:rPr>
          <w:noProof/>
        </w:rPr>
        <w:t xml:space="preserve">Yang, C. T., and Huang, C. (2001). "Applicability of Sediment Transport Formulas." </w:t>
      </w:r>
      <w:r w:rsidRPr="00146912">
        <w:rPr>
          <w:i/>
          <w:noProof/>
        </w:rPr>
        <w:t>Int J Sediment Res</w:t>
      </w:r>
      <w:r>
        <w:rPr>
          <w:noProof/>
        </w:rPr>
        <w:t>, 16, 335-353.</w:t>
      </w:r>
      <w:bookmarkEnd w:id="348"/>
    </w:p>
    <w:p w:rsidR="00146912" w:rsidRDefault="00146912" w:rsidP="00146912">
      <w:pPr>
        <w:rPr>
          <w:noProof/>
        </w:rPr>
      </w:pPr>
    </w:p>
    <w:p w:rsidR="004362AF" w:rsidRDefault="00DA7B45" w:rsidP="00A75064">
      <w:r>
        <w:fldChar w:fldCharType="end"/>
      </w:r>
    </w:p>
    <w:p w:rsidR="004362AF" w:rsidRDefault="004362AF" w:rsidP="00A75064">
      <w:pPr>
        <w:sectPr w:rsidR="004362AF" w:rsidSect="007178AB">
          <w:pgSz w:w="12240" w:h="15840" w:code="1"/>
          <w:pgMar w:top="1440" w:right="1440" w:bottom="1440" w:left="1440" w:header="720" w:footer="720" w:gutter="0"/>
          <w:cols w:space="720"/>
          <w:noEndnote/>
          <w:docGrid w:linePitch="360"/>
        </w:sectPr>
      </w:pPr>
    </w:p>
    <w:p w:rsidR="007873AF" w:rsidRDefault="002B73C9" w:rsidP="00C870D2">
      <w:pPr>
        <w:pStyle w:val="Heading1"/>
        <w:numPr>
          <w:ilvl w:val="0"/>
          <w:numId w:val="0"/>
        </w:numPr>
        <w:ind w:left="90"/>
        <w:jc w:val="left"/>
      </w:pPr>
      <w:bookmarkStart w:id="349" w:name="_Toc364775372"/>
      <w:bookmarkEnd w:id="271"/>
      <w:r>
        <w:rPr>
          <w:caps w:val="0"/>
        </w:rPr>
        <w:lastRenderedPageBreak/>
        <w:t>SUMMARY OF CHAPTERS</w:t>
      </w:r>
      <w:r w:rsidR="00C870D2">
        <w:t xml:space="preserve"> I-IV</w:t>
      </w:r>
      <w:bookmarkEnd w:id="349"/>
    </w:p>
    <w:p w:rsidR="00596F68" w:rsidRDefault="00596F68" w:rsidP="00596F68">
      <w:r>
        <w:t xml:space="preserve">The work summarized in the preceding chapters </w:t>
      </w:r>
      <w:r w:rsidR="00584586">
        <w:t>include:</w:t>
      </w:r>
      <w:r>
        <w:t xml:space="preserve"> 1) an evaluation of the collection efficiencies of the </w:t>
      </w:r>
      <w:proofErr w:type="spellStart"/>
      <w:r>
        <w:t>Birkbeck</w:t>
      </w:r>
      <w:proofErr w:type="spellEnd"/>
      <w:r>
        <w:t xml:space="preserve"> pit samplers used at the </w:t>
      </w:r>
      <w:proofErr w:type="spellStart"/>
      <w:r>
        <w:t>bedload</w:t>
      </w:r>
      <w:proofErr w:type="spellEnd"/>
      <w:r>
        <w:t xml:space="preserve"> monitoring station at Little Turkey Creek</w:t>
      </w:r>
      <w:r w:rsidR="00584586">
        <w:t>,</w:t>
      </w:r>
      <w:r>
        <w:t xml:space="preserve"> 2) a new </w:t>
      </w:r>
      <w:proofErr w:type="spellStart"/>
      <w:r>
        <w:t>bedload</w:t>
      </w:r>
      <w:proofErr w:type="spellEnd"/>
      <w:r>
        <w:t xml:space="preserve"> data set characterizing the relationship between grain shear and transport rates on a Southern Appalachian Ridge and Valley stream</w:t>
      </w:r>
      <w:r w:rsidR="00584586">
        <w:t>,</w:t>
      </w:r>
      <w:r>
        <w:t xml:space="preserve"> 3) an evaluation of the use of 20-liter pit traps for characterizing </w:t>
      </w:r>
      <w:proofErr w:type="spellStart"/>
      <w:r>
        <w:t>bedload</w:t>
      </w:r>
      <w:proofErr w:type="spellEnd"/>
      <w:r>
        <w:t xml:space="preserve"> particle size distributions and collecting reference shear observations for calibration of the </w:t>
      </w:r>
      <w:proofErr w:type="spellStart"/>
      <w:r>
        <w:t>Wilcock</w:t>
      </w:r>
      <w:proofErr w:type="spellEnd"/>
      <w:r>
        <w:t xml:space="preserve"> </w:t>
      </w:r>
      <w:r w:rsidR="00DA7B45">
        <w:fldChar w:fldCharType="begin"/>
      </w:r>
      <w:r>
        <w:instrText xml:space="preserve"> ADDIN EN.CITE &lt;EndNote&gt;&lt;Cite ExcludeAuth="1"&gt;&lt;Author&gt;Wilcock&lt;/Author&gt;&lt;Year&gt;1998&lt;/Year&gt;&lt;RecNum&gt;352&lt;/RecNum&gt;&lt;DisplayText&gt;(1998)&lt;/DisplayText&gt;&lt;record&gt;&lt;rec-number&gt;352&lt;/rec-number&gt;&lt;foreign-keys&gt;&lt;key app="EN" db-id="dfpz0vsensd0acesfatxwrvjvpfaedswv2rz"&gt;352&lt;/key&gt;&lt;key app="ENWeb" db-id="TQfX6ArtqgcAAEFNCFM"&gt;149&lt;/key&gt;&lt;/foreign-keys&gt;&lt;ref-type name="Journal Article"&gt;17&lt;/ref-type&gt;&lt;contributors&gt;&lt;authors&gt;&lt;author&gt;Wilcock, Peter R.&lt;/author&gt;&lt;/authors&gt;&lt;/contributors&gt;&lt;titles&gt;&lt;title&gt;Two-Fraction Model of Initial Sediment Motion in Gravel-Bed Rivers&lt;/title&gt;&lt;secondary-title&gt;Science&lt;/secondary-title&gt;&lt;/titles&gt;&lt;periodical&gt;&lt;full-title&gt;Science&lt;/full-title&gt;&lt;/periodical&gt;&lt;pages&gt;410-412&lt;/pages&gt;&lt;volume&gt;280&lt;/volume&gt;&lt;number&gt;5362&lt;/number&gt;&lt;dates&gt;&lt;year&gt;1998&lt;/year&gt;&lt;pub-dates&gt;&lt;date&gt;April 17, 1998&lt;/date&gt;&lt;/pub-dates&gt;&lt;/dates&gt;&lt;urls&gt;&lt;related-urls&gt;&lt;url&gt;http://www.sciencemag.org/content/280/5362/410.abstract&lt;/url&gt;&lt;/related-urls&gt;&lt;/urls&gt;&lt;electronic-resource-num&gt;10.1126/science.280.5362.410&lt;/electronic-resource-num&gt;&lt;/record&gt;&lt;/Cite&gt;&lt;/EndNote&gt;</w:instrText>
      </w:r>
      <w:r w:rsidR="00DA7B45">
        <w:fldChar w:fldCharType="separate"/>
      </w:r>
      <w:r>
        <w:rPr>
          <w:noProof/>
        </w:rPr>
        <w:t>(</w:t>
      </w:r>
      <w:hyperlink w:anchor="_ENREF_7_16" w:tooltip="Wilcock, 1998 #352" w:history="1">
        <w:r w:rsidR="00146912">
          <w:rPr>
            <w:noProof/>
          </w:rPr>
          <w:t>1998</w:t>
        </w:r>
      </w:hyperlink>
      <w:r>
        <w:rPr>
          <w:noProof/>
        </w:rPr>
        <w:t>)</w:t>
      </w:r>
      <w:r w:rsidR="00DA7B45">
        <w:fldChar w:fldCharType="end"/>
      </w:r>
      <w:r>
        <w:t xml:space="preserve"> model, and 4) and evaluation of the effect of errors and uncertainty in selected </w:t>
      </w:r>
      <w:proofErr w:type="spellStart"/>
      <w:r>
        <w:t>bedload</w:t>
      </w:r>
      <w:proofErr w:type="spellEnd"/>
      <w:r>
        <w:t xml:space="preserve"> transport models with regard to the observed variation in </w:t>
      </w:r>
      <w:proofErr w:type="spellStart"/>
      <w:r>
        <w:t>bedload</w:t>
      </w:r>
      <w:proofErr w:type="spellEnd"/>
      <w:r>
        <w:t xml:space="preserve"> transport measurements at Little Turkey Creek.  </w:t>
      </w:r>
    </w:p>
    <w:p w:rsidR="00596F68" w:rsidRDefault="00596F68" w:rsidP="00596F68">
      <w:r>
        <w:t xml:space="preserve">The work presented in Chapter I provides a qualitative assessment of the pit traps collection efficiencies for the </w:t>
      </w:r>
      <w:proofErr w:type="spellStart"/>
      <w:r>
        <w:t>bedload</w:t>
      </w:r>
      <w:proofErr w:type="spellEnd"/>
      <w:r>
        <w:t xml:space="preserve"> monitoring station at Little turkey Creek.  It also provides additional information and a new approach for other researchers to base their own pit trap efficiency assessments.  The results of </w:t>
      </w:r>
      <w:r w:rsidR="00584586">
        <w:t>this research</w:t>
      </w:r>
      <w:r>
        <w:t xml:space="preserve"> suggest that the pit traps at Little Turkey </w:t>
      </w:r>
      <w:proofErr w:type="gramStart"/>
      <w:r>
        <w:t>Creek,</w:t>
      </w:r>
      <w:proofErr w:type="gramEnd"/>
      <w:r>
        <w:t xml:space="preserve"> this suggests trap efficiency is at or near 100% until the traps become approximately 75% full.  This result is applied in Chapter II to truncate </w:t>
      </w:r>
      <w:proofErr w:type="spellStart"/>
      <w:r>
        <w:t>bedload</w:t>
      </w:r>
      <w:proofErr w:type="spellEnd"/>
      <w:r>
        <w:t xml:space="preserve"> transport observations to include only those collected when the pit traps are less than or equal t</w:t>
      </w:r>
      <w:r w:rsidR="00584586">
        <w:t xml:space="preserve">o 75% full.  The findings are </w:t>
      </w:r>
      <w:r>
        <w:t xml:space="preserve">in contrast to the frequent assumption that the efficiency of pit traps is at or acceptably near 100% </w:t>
      </w:r>
      <w:r w:rsidR="00DA7B45">
        <w:fldChar w:fldCharType="begin">
          <w:fldData xml:space="preserve">PEVuZE5vdGU+PENpdGU+PEF1dGhvcj5LdWhubGU8L0F1dGhvcj48WWVhcj4xOTg4PC9ZZWFyPjxS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</w:fldData>
        </w:fldChar>
      </w:r>
      <w:r>
        <w:instrText xml:space="preserve"> ADDIN EN.CITE </w:instrText>
      </w:r>
      <w:r w:rsidR="00DA7B45">
        <w:fldChar w:fldCharType="begin">
          <w:fldData xml:space="preserve">PEVuZE5vdGU+PENpdGU+PEF1dGhvcj5LdWhubGU8L0F1dGhvcj48WWVhcj4xOTg4PC9ZZWFyPjxS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</w:fldData>
        </w:fldChar>
      </w:r>
      <w:r>
        <w:instrText xml:space="preserve"> ADDIN EN.CITE.DATA </w:instrText>
      </w:r>
      <w:r w:rsidR="00DA7B45">
        <w:fldChar w:fldCharType="end"/>
      </w:r>
      <w:r w:rsidR="00DA7B45">
        <w:fldChar w:fldCharType="separate"/>
      </w:r>
      <w:r>
        <w:rPr>
          <w:noProof/>
        </w:rPr>
        <w:t>(</w:t>
      </w:r>
      <w:hyperlink w:anchor="_ENREF_7_4" w:tooltip="Garcia, 2000 #235" w:history="1">
        <w:r w:rsidR="00146912">
          <w:rPr>
            <w:noProof/>
          </w:rPr>
          <w:t>Garcia et al. 2000</w:t>
        </w:r>
      </w:hyperlink>
      <w:r>
        <w:rPr>
          <w:noProof/>
        </w:rPr>
        <w:t xml:space="preserve">; </w:t>
      </w:r>
      <w:hyperlink w:anchor="_ENREF_7_5" w:tooltip="Hubbell, 1987 #781" w:history="1">
        <w:r w:rsidR="00146912">
          <w:rPr>
            <w:noProof/>
          </w:rPr>
          <w:t>Hubbell 1987</w:t>
        </w:r>
      </w:hyperlink>
      <w:r>
        <w:rPr>
          <w:noProof/>
        </w:rPr>
        <w:t xml:space="preserve">; </w:t>
      </w:r>
      <w:hyperlink w:anchor="_ENREF_7_6" w:tooltip="Kuhnle, 1988 #782" w:history="1">
        <w:r w:rsidR="00146912">
          <w:rPr>
            <w:noProof/>
          </w:rPr>
          <w:t>Kuhnle et al. 1988</w:t>
        </w:r>
      </w:hyperlink>
      <w:r>
        <w:rPr>
          <w:noProof/>
        </w:rPr>
        <w:t xml:space="preserve">; </w:t>
      </w:r>
      <w:hyperlink w:anchor="_ENREF_7_7" w:tooltip="Laronne, 1992 #783" w:history="1">
        <w:r w:rsidR="00146912">
          <w:rPr>
            <w:noProof/>
          </w:rPr>
          <w:t>Laronne et al. 1992</w:t>
        </w:r>
      </w:hyperlink>
      <w:r>
        <w:rPr>
          <w:noProof/>
        </w:rPr>
        <w:t xml:space="preserve">; </w:t>
      </w:r>
      <w:hyperlink w:anchor="_ENREF_7_13" w:tooltip="Powel, 1998 #784" w:history="1">
        <w:r w:rsidR="00146912">
          <w:rPr>
            <w:noProof/>
          </w:rPr>
          <w:t>Powel et al. 1998</w:t>
        </w:r>
      </w:hyperlink>
      <w:r>
        <w:rPr>
          <w:noProof/>
        </w:rPr>
        <w:t xml:space="preserve">; </w:t>
      </w:r>
      <w:hyperlink w:anchor="_ENREF_7_14" w:tooltip="Reid, 1995 #726" w:history="1">
        <w:r w:rsidR="00146912">
          <w:rPr>
            <w:noProof/>
          </w:rPr>
          <w:t>Reid et al. 1995</w:t>
        </w:r>
      </w:hyperlink>
      <w:r>
        <w:rPr>
          <w:noProof/>
        </w:rPr>
        <w:t xml:space="preserve">; </w:t>
      </w:r>
      <w:hyperlink w:anchor="_ENREF_7_17" w:tooltip="Wilcock, 2001 #353" w:history="1">
        <w:r w:rsidR="00146912">
          <w:rPr>
            <w:noProof/>
          </w:rPr>
          <w:t>Wilcock 2001</w:t>
        </w:r>
      </w:hyperlink>
      <w:r>
        <w:rPr>
          <w:noProof/>
        </w:rPr>
        <w:t>)</w:t>
      </w:r>
      <w:r w:rsidR="00DA7B45">
        <w:fldChar w:fldCharType="end"/>
      </w:r>
      <w:r>
        <w:t>.</w:t>
      </w:r>
    </w:p>
    <w:p w:rsidR="00596F68" w:rsidRDefault="00596F68" w:rsidP="00596F68">
      <w:r>
        <w:t xml:space="preserve">The work presented in Chapter II provides the </w:t>
      </w:r>
      <w:proofErr w:type="spellStart"/>
      <w:r>
        <w:t>bedload</w:t>
      </w:r>
      <w:proofErr w:type="spellEnd"/>
      <w:r>
        <w:t xml:space="preserve"> transport research and stream restoration design community with the first dataset of this scale for </w:t>
      </w:r>
      <w:proofErr w:type="spellStart"/>
      <w:r>
        <w:t>bedload</w:t>
      </w:r>
      <w:proofErr w:type="spellEnd"/>
      <w:r>
        <w:t xml:space="preserve"> transport rates on a Southern Appalachian Ridge and Valley stream.  </w:t>
      </w:r>
      <w:r w:rsidR="00584586">
        <w:t>This research</w:t>
      </w:r>
      <w:r>
        <w:t xml:space="preserve"> also provides a qualitative comparison between </w:t>
      </w:r>
      <w:proofErr w:type="spellStart"/>
      <w:r>
        <w:t>bedload</w:t>
      </w:r>
      <w:proofErr w:type="spellEnd"/>
      <w:r>
        <w:t xml:space="preserve"> transport characteristics shown in the well-known data sets of </w:t>
      </w:r>
      <w:r>
        <w:rPr>
          <w:rFonts w:ascii="TimesNewRoman" w:hAnsi="TimesNewRoman" w:cs="TimesNewRoman"/>
        </w:rPr>
        <w:t xml:space="preserve">Milhous </w:t>
      </w:r>
      <w:r w:rsidR="00DA7B45">
        <w:rPr>
          <w:rFonts w:ascii="TimesNewRoman" w:hAnsi="TimesNewRoman" w:cs="TimesNewRoman"/>
        </w:rPr>
        <w:fldChar w:fldCharType="begin"/>
      </w:r>
      <w:r w:rsidR="00C870D2">
        <w:rPr>
          <w:rFonts w:ascii="TimesNewRoman" w:hAnsi="TimesNewRoman" w:cs="TimesNewRoman"/>
        </w:rPr>
        <w:instrText xml:space="preserve"> ADDIN EN.CITE &lt;EndNote&gt;&lt;Cite ExcludeAuth="1"&gt;&lt;Author&gt;Milhous&lt;/Author&gt;&lt;Year&gt;1973&lt;/Year&gt;&lt;RecNum&gt;748&lt;/RecNum&gt;&lt;DisplayText&gt;(1973)&lt;/DisplayText&gt;&lt;record&gt;&lt;rec-number&gt;748&lt;/rec-number&gt;&lt;foreign-keys&gt;&lt;key app="EN" db-id="dfpz0vsensd0acesfatxwrvjvpfaedswv2rz"&gt;748&lt;/key&gt;&lt;/foreign-keys&gt;&lt;ref-type name="Thesis"&gt;32&lt;/ref-type&gt;&lt;contributors&gt;&lt;authors&gt;&lt;author&gt;Milhous, R.T.&lt;/author&gt;&lt;/authors&gt;&lt;/contributors&gt;&lt;titles&gt;&lt;title&gt;Sediment Transport in a Gravel-bottomed Stream&lt;/title&gt;&lt;/titles&gt;&lt;volume&gt;Doctor of Philosophy&lt;/volume&gt;&lt;dates&gt;&lt;year&gt;1973&lt;/year&gt;&lt;/dates&gt;&lt;pub-location&gt;Corvallis, Oregon&lt;/pub-location&gt;&lt;publisher&gt;Oregon State University&lt;/publisher&gt;&lt;urls&gt;&lt;/urls&gt;&lt;/record&gt;&lt;/Cite&gt;&lt;/EndNote&gt;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7_10" w:tooltip="Milhous, 1973 #748" w:history="1">
        <w:r w:rsidR="00146912">
          <w:rPr>
            <w:rFonts w:ascii="TimesNewRoman" w:hAnsi="TimesNewRoman" w:cs="TimesNewRoman"/>
            <w:noProof/>
          </w:rPr>
          <w:t>1973</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on Oak Creek, Emmett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ExcludeAuth="1"&gt;&lt;Author&gt;Emmett&lt;/Author&gt;&lt;Year&gt;1976&lt;/Year&gt;&lt;RecNum&gt;773&lt;/RecNum&gt;&lt;DisplayText&gt;(1976)&lt;/DisplayText&gt;&lt;record&gt;&lt;rec-number&gt;773&lt;/rec-number&gt;&lt;foreign-keys&gt;&lt;key app="EN" db-id="dfpz0vsensd0acesfatxwrvjvpfaedswv2rz"&gt;773&lt;/key&gt;&lt;/foreign-keys&gt;&lt;ref-type name="Conference Proceedings"&gt;10&lt;/ref-type&gt;&lt;contributors&gt;&lt;authors&gt;&lt;author&gt;Emmett, William W.&lt;/author&gt;&lt;/authors&gt;&lt;/contributors&gt;&lt;titles&gt;&lt;title&gt;Bedload transport in two large, gravelbed rivers, Idaho and Washington&lt;/title&gt;&lt;secondary-title&gt;Third Federal Inter-Agency Sedimentation Conference&lt;/secondary-title&gt;&lt;/titles&gt;&lt;pages&gt;4-101 to 4-114&lt;/pages&gt;&lt;dates&gt;&lt;year&gt;1976&lt;/year&gt;&lt;/dates&gt;&lt;pub-location&gt;Denver, Colorado&lt;/pub-location&gt;&lt;urls&gt;&lt;/urls&gt;&lt;/record&gt;&lt;/Cite&gt;&lt;/EndNote&gt;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7_2" w:tooltip="Emmett, 1976 #773" w:history="1">
        <w:r w:rsidR="00146912">
          <w:rPr>
            <w:rFonts w:ascii="TimesNewRoman" w:hAnsi="TimesNewRoman" w:cs="TimesNewRoman"/>
            <w:noProof/>
          </w:rPr>
          <w:t>1976</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on the East Fork River  and Leopold and Emmett </w:t>
      </w:r>
      <w:r w:rsidR="00DA7B45">
        <w:rPr>
          <w:rFonts w:ascii="TimesNewRoman" w:hAnsi="TimesNewRoman" w:cs="TimesNewRoman"/>
        </w:rPr>
        <w:fldChar w:fldCharType="begin"/>
      </w:r>
      <w:r>
        <w:rPr>
          <w:rFonts w:ascii="TimesNewRoman" w:hAnsi="TimesNewRoman" w:cs="TimesNewRoman"/>
        </w:rPr>
        <w:instrText xml:space="preserve"> ADDIN EN.CITE &lt;EndNote&gt;&lt;Cite ExcludeAuth="1"&gt;&lt;Author&gt;Leopold&lt;/Author&gt;&lt;Year&gt;1976&lt;/Year&gt;&lt;RecNum&gt;336&lt;/RecNum&gt;&lt;DisplayText&gt;(1976)&lt;/DisplayText&gt;&lt;record&gt;&lt;rec-number&gt;336&lt;/rec-number&gt;&lt;foreign-keys&gt;&lt;key app="EN" db-id="dfpz0vsensd0acesfatxwrvjvpfaedswv2rz"&gt;336&lt;/key&gt;&lt;key app="ENWeb" db-id="TQfX6ArtqgcAAEFNCFM"&gt;134&lt;/key&gt;&lt;/foreign-keys&gt;&lt;ref-type name="Journal Article"&gt;17&lt;/ref-type&gt;&lt;contributors&gt;&lt;authors&gt;&lt;author&gt;Leopold, Luna B.&lt;/author&gt;&lt;author&gt;Emmett, William W.&lt;/author&gt;&lt;/authors&gt;&lt;/contributors&gt;&lt;titles&gt;&lt;title&gt;Bedload measurements, East Fork River, Wyoming&lt;/title&gt;&lt;secondary-title&gt;Proceedings of the National Academy of Sciences of the United States of America&lt;/secondary-title&gt;&lt;/titles&gt;&lt;periodical&gt;&lt;full-title&gt;Proceedings of the National Academy of Sciences of the United States of America&lt;/full-title&gt;&lt;/periodical&gt;&lt;pages&gt;1000-1004&lt;/pages&gt;&lt;volume&gt;73&lt;/volume&gt;&lt;number&gt;4&lt;/number&gt;&lt;dates&gt;&lt;year&gt;1976&lt;/year&gt;&lt;pub-dates&gt;&lt;date&gt;April 1, 1976&lt;/date&gt;&lt;/pub-dates&gt;&lt;/dates&gt;&lt;urls&gt;&lt;related-urls&gt;&lt;url&gt;http://www.pnas.org/content/73/4/1000.abstract&lt;/url&gt;&lt;/related-urls&gt;&lt;/urls&gt;&lt;/record&gt;&lt;/Cite&gt;&lt;/EndNote&gt;</w:instrText>
      </w:r>
      <w:r w:rsidR="00DA7B45">
        <w:rPr>
          <w:rFonts w:ascii="TimesNewRoman" w:hAnsi="TimesNewRoman" w:cs="TimesNewRoman"/>
        </w:rPr>
        <w:fldChar w:fldCharType="separate"/>
      </w:r>
      <w:r>
        <w:rPr>
          <w:rFonts w:ascii="TimesNewRoman" w:hAnsi="TimesNewRoman" w:cs="TimesNewRoman"/>
          <w:noProof/>
        </w:rPr>
        <w:t>(</w:t>
      </w:r>
      <w:hyperlink w:anchor="_ENREF_7_8" w:tooltip="Leopold, 1976 #336" w:history="1">
        <w:r w:rsidR="00146912">
          <w:rPr>
            <w:rFonts w:ascii="TimesNewRoman" w:hAnsi="TimesNewRoman" w:cs="TimesNewRoman"/>
            <w:noProof/>
          </w:rPr>
          <w:t>1976</w:t>
        </w:r>
      </w:hyperlink>
      <w:r>
        <w:rPr>
          <w:rFonts w:ascii="TimesNewRoman" w:hAnsi="TimesNewRoman" w:cs="TimesNewRoman"/>
          <w:noProof/>
        </w:rPr>
        <w:t>)</w:t>
      </w:r>
      <w:r w:rsidR="00DA7B45">
        <w:rPr>
          <w:rFonts w:ascii="TimesNewRoman" w:hAnsi="TimesNewRoman" w:cs="TimesNewRoman"/>
        </w:rPr>
        <w:fldChar w:fldCharType="end"/>
      </w:r>
      <w:r>
        <w:rPr>
          <w:rFonts w:ascii="TimesNewRoman" w:hAnsi="TimesNewRoman" w:cs="TimesNewRoman"/>
        </w:rPr>
        <w:t xml:space="preserve"> on the Snake and Clear Fork Rivers. </w:t>
      </w:r>
      <w:r>
        <w:t xml:space="preserve"> These data also support the relatively recent observations of </w:t>
      </w:r>
      <w:proofErr w:type="spellStart"/>
      <w:r>
        <w:t>Gaeuman</w:t>
      </w:r>
      <w:proofErr w:type="spellEnd"/>
      <w:r>
        <w:t xml:space="preserve"> </w:t>
      </w:r>
      <w:r w:rsidR="00DA7B45">
        <w:fldChar w:fldCharType="begin"/>
      </w:r>
      <w:r>
        <w:instrText xml:space="preserve"> ADDIN EN.CITE &lt;EndNote&gt;&lt;Cite ExcludeAuth="1"&gt;&lt;Author&gt;Gaeuman&lt;/Author&gt;&lt;Year&gt;2010&lt;/Year&gt;&lt;RecNum&gt;844&lt;/RecNum&gt;&lt;DisplayText&gt;(2010)&lt;/DisplayText&gt;&lt;record&gt;&lt;rec-number&gt;844&lt;/rec-number&gt;&lt;foreign-keys&gt;&lt;key app="EN" db-id="dfpz0vsensd0acesfatxwrvjvpfaedswv2rz"&gt;844&lt;/key&gt;&lt;/foreign-keys&gt;&lt;ref-type name="Conference Proceedings"&gt;10&lt;/ref-type&gt;&lt;contributors&gt;&lt;authors&gt;&lt;author&gt;Gaeuman, David&lt;/author&gt;&lt;/authors&gt;&lt;/contributors&gt;&lt;titles&gt;&lt;title&gt;Mecanics of Bedload Rating Curve Shifts and Bedload Hysteresis in the Trinity River, California&lt;/title&gt;&lt;secondary-title&gt;2nd Joint Federal Interagency Conference&lt;/secondary-title&gt;&lt;/titles&gt;&lt;dates&gt;&lt;year&gt;2010&lt;/year&gt;&lt;pub-dates&gt;&lt;date&gt;July 27&lt;/date&gt;&lt;/pub-dates&gt;&lt;/dates&gt;&lt;pub-location&gt;Las Vegas, NV&lt;/pub-location&gt;&lt;urls&gt;&lt;/urls&gt;&lt;/record&gt;&lt;/Cite&gt;&lt;/EndNote&gt;</w:instrText>
      </w:r>
      <w:r w:rsidR="00DA7B45">
        <w:fldChar w:fldCharType="separate"/>
      </w:r>
      <w:r>
        <w:rPr>
          <w:noProof/>
        </w:rPr>
        <w:t>(</w:t>
      </w:r>
      <w:hyperlink w:anchor="_ENREF_7_3" w:tooltip="Gaeuman, 2010 #844" w:history="1">
        <w:r w:rsidR="00146912">
          <w:rPr>
            <w:noProof/>
          </w:rPr>
          <w:t>2010</w:t>
        </w:r>
      </w:hyperlink>
      <w:r>
        <w:rPr>
          <w:noProof/>
        </w:rPr>
        <w:t>)</w:t>
      </w:r>
      <w:r w:rsidR="00DA7B45">
        <w:fldChar w:fldCharType="end"/>
      </w:r>
      <w:r>
        <w:t xml:space="preserve"> on the Trinity River in California suggesting that there may be a hysteresis effect in </w:t>
      </w:r>
      <w:proofErr w:type="spellStart"/>
      <w:r>
        <w:t>bedload</w:t>
      </w:r>
      <w:proofErr w:type="spellEnd"/>
      <w:r>
        <w:t xml:space="preserve"> transport rates during the passage of a given hydrograph.  The work presented in Chapter II is applied in Chapter III to the evaluation of 20-liter pail pit samplers and Chapter IV in the evaluation of uncertainty in the selected </w:t>
      </w:r>
      <w:proofErr w:type="spellStart"/>
      <w:r>
        <w:t>bedload</w:t>
      </w:r>
      <w:proofErr w:type="spellEnd"/>
      <w:r>
        <w:t xml:space="preserve"> transport models. </w:t>
      </w:r>
    </w:p>
    <w:p w:rsidR="00596F68" w:rsidRDefault="00596F68" w:rsidP="00596F68">
      <w:r>
        <w:t xml:space="preserve">The work presented in Chapter III provides researchers and practitioners with some bases with which to evaluate the potential use of 20-liter pail pit samplers for collection of </w:t>
      </w:r>
      <w:proofErr w:type="spellStart"/>
      <w:r>
        <w:t>bedload</w:t>
      </w:r>
      <w:proofErr w:type="spellEnd"/>
      <w:r>
        <w:t xml:space="preserve"> particle size distribution data and reference shear observations as suggested by </w:t>
      </w:r>
      <w:proofErr w:type="spellStart"/>
      <w:r>
        <w:t>Wilcock</w:t>
      </w:r>
      <w:proofErr w:type="spellEnd"/>
      <w:r>
        <w:t xml:space="preserve"> </w:t>
      </w:r>
      <w:r w:rsidR="00DA7B45">
        <w:fldChar w:fldCharType="begin"/>
      </w:r>
      <w:r>
        <w:instrText xml:space="preserve"> ADDIN EN.CITE &lt;EndNote&gt;&lt;Cite ExcludeAuth="1"&gt;&lt;Author&gt;Wilcock&lt;/Author&gt;&lt;Year&gt;2001&lt;/Year&gt;&lt;RecNum&gt;353&lt;/RecNum&gt;&lt;DisplayText&gt;(2001)&lt;/DisplayText&gt;&lt;record&gt;&lt;rec-number&gt;353&lt;/rec-number&gt;&lt;foreign-keys&gt;&lt;key app="EN" db-id="dfpz0vsensd0acesfatxwrvjvpfaedswv2rz"&gt;353&lt;/key&gt;&lt;key app="ENWeb" db-id="TQfX6ArtqgcAAEFNCFM"&gt;150&lt;/key&gt;&lt;/foreign-keys&gt;&lt;ref-type name="Journal Article"&gt;17&lt;/ref-type&gt;&lt;contributors&gt;&lt;authors&gt;&lt;author&gt;Wilcock, Peter R.&lt;/author&gt;&lt;/authors&gt;&lt;/contributors&gt;&lt;titles&gt;&lt;title&gt;Toward a practical method for estimating sediment-transport rates in gravel-bed rivers&lt;/title&gt;&lt;secondary-title&gt;Earth Surface Processes and Landforms&lt;/secondary-title&gt;&lt;/titles&gt;&lt;periodical&gt;&lt;full-title&gt;Earth Surface Processes and Landforms&lt;/full-title&gt;&lt;/periodical&gt;&lt;pages&gt;1395-1408&lt;/pages&gt;&lt;volume&gt;26&lt;/volume&gt;&lt;number&gt;13&lt;/number&gt;&lt;keywords&gt;&lt;keyword&gt;gravel-bed rivers&lt;/keyword&gt;&lt;keyword&gt;sediment-transport&lt;/keyword&gt;&lt;keyword&gt;methods&lt;/keyword&gt;&lt;keyword&gt;sediment budgets&lt;/keyword&gt;&lt;keyword&gt;fluvial geomorphology&lt;/keyword&gt;&lt;/keywords&gt;&lt;dates&gt;&lt;year&gt;2001&lt;/year&gt;&lt;/dates&gt;&lt;publisher&gt;John Wiley &amp;amp; Sons, Ltd.&lt;/publisher&gt;&lt;isbn&gt;1096-9837&lt;/isbn&gt;&lt;urls&gt;&lt;related-urls&gt;&lt;url&gt;http://dx.doi.org/10.1002/esp.301&lt;/url&gt;&lt;/related-urls&gt;&lt;/urls&gt;&lt;electronic-resource-num&gt;10.1002/esp.301&lt;/electronic-resource-num&gt;&lt;/record&gt;&lt;/Cite&gt;&lt;/EndNote&gt;</w:instrText>
      </w:r>
      <w:r w:rsidR="00DA7B45">
        <w:fldChar w:fldCharType="separate"/>
      </w:r>
      <w:r>
        <w:rPr>
          <w:noProof/>
        </w:rPr>
        <w:t>(</w:t>
      </w:r>
      <w:hyperlink w:anchor="_ENREF_7_17" w:tooltip="Wilcock, 2001 #353" w:history="1">
        <w:r w:rsidR="00146912">
          <w:rPr>
            <w:noProof/>
          </w:rPr>
          <w:t>2001</w:t>
        </w:r>
      </w:hyperlink>
      <w:r>
        <w:rPr>
          <w:noProof/>
        </w:rPr>
        <w:t>)</w:t>
      </w:r>
      <w:r w:rsidR="00DA7B45">
        <w:fldChar w:fldCharType="end"/>
      </w:r>
      <w:r>
        <w:t xml:space="preserve"> and others </w:t>
      </w:r>
      <w:r w:rsidR="00DA7B45">
        <w:fldChar w:fldCharType="begin">
          <w:fldData xml:space="preserve">PEVuZE5vdGU+PENpdGU+PEF1dGhvcj5DaHVyY2g8L0F1dGhvcj48WWVhcj4xOTkxPC9ZZWFyPjxS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</w:fldData>
        </w:fldChar>
      </w:r>
      <w:r>
        <w:instrText xml:space="preserve"> ADDIN EN.CITE </w:instrText>
      </w:r>
      <w:r w:rsidR="00DA7B45">
        <w:fldChar w:fldCharType="begin">
          <w:fldData xml:space="preserve">PEVuZE5vdGU+PENpdGU+PEF1dGhvcj5DaHVyY2g8L0F1dGhvcj48WWVhcj4xOTkxPC9ZZWFyPjxS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</w:fldData>
        </w:fldChar>
      </w:r>
      <w:r>
        <w:instrText xml:space="preserve"> ADDIN EN.CITE.DATA </w:instrText>
      </w:r>
      <w:r w:rsidR="00DA7B45">
        <w:fldChar w:fldCharType="end"/>
      </w:r>
      <w:r w:rsidR="00DA7B45">
        <w:fldChar w:fldCharType="separate"/>
      </w:r>
      <w:r>
        <w:rPr>
          <w:noProof/>
        </w:rPr>
        <w:t>(</w:t>
      </w:r>
      <w:hyperlink w:anchor="_ENREF_7_1" w:tooltip="Church, 1991 #220" w:history="1">
        <w:r w:rsidR="00146912">
          <w:rPr>
            <w:noProof/>
          </w:rPr>
          <w:t>Church et al. 1991</w:t>
        </w:r>
      </w:hyperlink>
      <w:r>
        <w:rPr>
          <w:noProof/>
        </w:rPr>
        <w:t xml:space="preserve">; </w:t>
      </w:r>
      <w:hyperlink w:anchor="_ENREF_7_11" w:tooltip="MSHA, 2011 #838" w:history="1">
        <w:r w:rsidR="00146912">
          <w:rPr>
            <w:noProof/>
          </w:rPr>
          <w:t>MSHA 2011</w:t>
        </w:r>
      </w:hyperlink>
      <w:r>
        <w:rPr>
          <w:noProof/>
        </w:rPr>
        <w:t xml:space="preserve">; </w:t>
      </w:r>
      <w:hyperlink w:anchor="_ENREF_7_15" w:tooltip="Sterling, 2002 #775" w:history="1">
        <w:r w:rsidR="00146912">
          <w:rPr>
            <w:noProof/>
          </w:rPr>
          <w:t>Sterling and Church 2002</w:t>
        </w:r>
      </w:hyperlink>
      <w:r>
        <w:rPr>
          <w:noProof/>
        </w:rPr>
        <w:t>)</w:t>
      </w:r>
      <w:r w:rsidR="00DA7B45">
        <w:fldChar w:fldCharType="end"/>
      </w:r>
      <w:r>
        <w:t xml:space="preserve">.  Results from this study suggest that 20-liter pail samplers are capable of obtaining representative samples of </w:t>
      </w:r>
      <w:proofErr w:type="spellStart"/>
      <w:r>
        <w:t>bedload</w:t>
      </w:r>
      <w:proofErr w:type="spellEnd"/>
      <w:r>
        <w:t xml:space="preserve"> particle size distributions given that events are sufficiently long or intense enough to fill the pails to approximately 75% of their capacity.  Further results suggest the use of the 20-liter pail samplers for the estimation of critical shear stress for sands and gravels may not produce clear results and require a significant number of observations to achieve even approximate values.  </w:t>
      </w:r>
    </w:p>
    <w:p w:rsidR="00596F68" w:rsidRDefault="00596F68" w:rsidP="00596F68">
      <w:r>
        <w:t xml:space="preserve">The work presented in Chapter IV illustrates the impact of error and uncertainty in the independent input parameters for slope, Manning’s n, reference shear, and the particle size on the modified Meyer-Peter </w:t>
      </w:r>
      <w:r w:rsidR="00DA7B45">
        <w:fldChar w:fldCharType="begin"/>
      </w:r>
      <w:r>
        <w:instrText xml:space="preserve"> ADDIN EN.CITE &lt;EndNote&gt;&lt;Cite ExcludeAuth="1"&gt;&lt;Author&gt;Meyer-Peter&lt;/Author&gt;&lt;Year&gt;1948&lt;/Year&gt;&lt;RecNum&gt;367&lt;/RecNum&gt;&lt;DisplayText&gt;(1948)&lt;/DisplayText&gt;&lt;record&gt;&lt;rec-number&gt;367&lt;/rec-number&gt;&lt;foreign-keys&gt;&lt;key app="EN" db-id="dfpz0vsensd0acesfatxwrvjvpfaedswv2rz"&gt;367&lt;/key&gt;&lt;key app="ENWeb" db-id="TQfX6ArtqgcAAEFNCFM"&gt;164&lt;/key&gt;&lt;/foreign-keys&gt;&lt;ref-type name="Conference Proceedings"&gt;10&lt;/ref-type&gt;&lt;contributors&gt;&lt;authors&gt;&lt;author&gt;Meyer-Peter, E.&lt;/author&gt;&lt;author&gt;Muller, R.&lt;/author&gt;&lt;/authors&gt;&lt;/contributors&gt;&lt;titles&gt;&lt;title&gt;Formulas for bed-load transport&lt;/title&gt;&lt;secondary-title&gt;2nd Meeting of the IAHR&lt;/secondary-title&gt;&lt;/titles&gt;&lt;pages&gt;39-64&lt;/pages&gt;&lt;dates&gt;&lt;year&gt;1948&lt;/year&gt;&lt;pub-dates&gt;&lt;date&gt;1948&lt;/date&gt;&lt;/pub-dates&gt;&lt;/dates&gt;&lt;pub-location&gt;Stockholm&lt;/pub-location&gt;&lt;urls&gt;&lt;/urls&gt;&lt;/record&gt;&lt;/Cite&gt;&lt;/EndNote&gt;</w:instrText>
      </w:r>
      <w:r w:rsidR="00DA7B45">
        <w:fldChar w:fldCharType="separate"/>
      </w:r>
      <w:r>
        <w:rPr>
          <w:noProof/>
        </w:rPr>
        <w:t>(</w:t>
      </w:r>
      <w:hyperlink w:anchor="_ENREF_7_9" w:tooltip="Meyer-Peter, 1948 #367" w:history="1">
        <w:r w:rsidR="00146912">
          <w:rPr>
            <w:noProof/>
          </w:rPr>
          <w:t>1948</w:t>
        </w:r>
      </w:hyperlink>
      <w:r>
        <w:rPr>
          <w:noProof/>
        </w:rPr>
        <w:t>)</w:t>
      </w:r>
      <w:r w:rsidR="00DA7B45">
        <w:fldChar w:fldCharType="end"/>
      </w:r>
      <w:r>
        <w:t xml:space="preserve"> model, the modified Parker, </w:t>
      </w:r>
      <w:proofErr w:type="spellStart"/>
      <w:r>
        <w:t>Kingeman</w:t>
      </w:r>
      <w:proofErr w:type="spellEnd"/>
      <w:r>
        <w:t xml:space="preserve"> and Mclean </w:t>
      </w:r>
      <w:r w:rsidR="00DA7B45">
        <w:fldChar w:fldCharType="begin"/>
      </w:r>
      <w:r>
        <w:instrText xml:space="preserve"> ADDIN EN.CITE &lt;EndNote&gt;&lt;Cite ExcludeAuth="1"&gt;&lt;Author&gt;Parker&lt;/Author&gt;&lt;Year&gt;1982&lt;/Year&gt;&lt;RecNum&gt;725&lt;/RecNum&gt;&lt;DisplayText&gt;(1982)&lt;/DisplayText&gt;&lt;record&gt;&lt;rec-number&gt;725&lt;/rec-number&gt;&lt;foreign-keys&gt;&lt;key app="EN" db-id="dfpz0vsensd0acesfatxwrvjvpfaedswv2rz"&gt;725&lt;/key&gt;&lt;/foreign-keys&gt;&lt;ref-type name="Journal Article"&gt;17&lt;/ref-type&gt;&lt;contributors&gt;&lt;authors&gt;&lt;author&gt;Parker, G.&lt;/author&gt;&lt;author&gt;Klingeman, P.C.&lt;/author&gt;&lt;author&gt;McLean, David G.&lt;/author&gt;&lt;/authors&gt;&lt;/contributors&gt;&lt;titles&gt;&lt;title&gt;Bedload and size distribution in paved gravel bed streams&lt;/title&gt;&lt;secondary-title&gt;Journal of the Hydraulics Division, ASCE&lt;/secondary-title&gt;&lt;/titles&gt;&lt;periodical&gt;&lt;full-title&gt;Journal of the Hydraulics Division, ASCE&lt;/full-title&gt;&lt;/periodical&gt;&lt;pages&gt;27&lt;/pages&gt;&lt;volume&gt;108&lt;/volume&gt;&lt;number&gt;4&lt;/number&gt;&lt;section&gt;544&lt;/section&gt;&lt;dates&gt;&lt;year&gt;1982&lt;/year&gt;&lt;/dates&gt;&lt;urls&gt;&lt;/urls&gt;&lt;/record&gt;&lt;/Cite&gt;&lt;/EndNote&gt;</w:instrText>
      </w:r>
      <w:r w:rsidR="00DA7B45">
        <w:fldChar w:fldCharType="separate"/>
      </w:r>
      <w:r>
        <w:rPr>
          <w:noProof/>
        </w:rPr>
        <w:t>(</w:t>
      </w:r>
      <w:hyperlink w:anchor="_ENREF_7_12" w:tooltip="Parker, 1982 #725" w:history="1">
        <w:r w:rsidR="00146912">
          <w:rPr>
            <w:noProof/>
          </w:rPr>
          <w:t>1982</w:t>
        </w:r>
      </w:hyperlink>
      <w:r>
        <w:rPr>
          <w:noProof/>
        </w:rPr>
        <w:t>)</w:t>
      </w:r>
      <w:r w:rsidR="00DA7B45">
        <w:fldChar w:fldCharType="end"/>
      </w:r>
      <w:r>
        <w:t xml:space="preserve"> model, </w:t>
      </w:r>
      <w:r>
        <w:lastRenderedPageBreak/>
        <w:t xml:space="preserve">and the </w:t>
      </w:r>
      <w:proofErr w:type="spellStart"/>
      <w:r>
        <w:t>Wilcock</w:t>
      </w:r>
      <w:proofErr w:type="spellEnd"/>
      <w:r>
        <w:t xml:space="preserve"> (1998) model.  </w:t>
      </w:r>
      <w:r w:rsidR="00584586">
        <w:t>This research</w:t>
      </w:r>
      <w:r>
        <w:t xml:space="preserve"> shows that the slope and Manning’s n are most sensitive to discrete errors with errors greater than 50% resulting in model predictions that fall outside of the observed variability in </w:t>
      </w:r>
      <w:proofErr w:type="spellStart"/>
      <w:r>
        <w:t>bedload</w:t>
      </w:r>
      <w:proofErr w:type="spellEnd"/>
      <w:r>
        <w:t xml:space="preserve"> transport rates collected at Little Turkey Creek.  The models are markedly less sensitive to errors in the other independent input parameters in most instances.  The impact of uniform uncertainty associated with model input parameters suggests that even modest levels of uncertainty up to 20% translate to 95% confidence intervals for model results that can span an order of magnitude or more.  Finally, the results of </w:t>
      </w:r>
      <w:r w:rsidR="00584586">
        <w:t>this research</w:t>
      </w:r>
      <w:r>
        <w:t xml:space="preserve"> suggest that the modified Meyer-Peter Muller model provides the most robust estimate for </w:t>
      </w:r>
      <w:proofErr w:type="spellStart"/>
      <w:r>
        <w:t>bedload</w:t>
      </w:r>
      <w:proofErr w:type="spellEnd"/>
      <w:r>
        <w:t xml:space="preserve"> transport on Little Turkey Creek.  However, the </w:t>
      </w:r>
      <w:proofErr w:type="spellStart"/>
      <w:r>
        <w:t>Wilcock</w:t>
      </w:r>
      <w:proofErr w:type="spellEnd"/>
      <w:r>
        <w:t xml:space="preserve"> (1998) model is comparatively robust and did not require calibration through modification of model coefficients to achieve agreement with the </w:t>
      </w:r>
      <w:proofErr w:type="spellStart"/>
      <w:r>
        <w:t>bedload</w:t>
      </w:r>
      <w:proofErr w:type="spellEnd"/>
      <w:r>
        <w:t xml:space="preserve"> data collected at Little Turkey Creek.</w:t>
      </w:r>
    </w:p>
    <w:p w:rsidR="00596F68" w:rsidRDefault="00596F68" w:rsidP="00596F68">
      <w:r>
        <w:t xml:space="preserve">While there may be varied applications for these findings presented in each chapter, the cumulative body of work is presented to provide stream restoration design professionals with specific background information to inform </w:t>
      </w:r>
      <w:proofErr w:type="spellStart"/>
      <w:r>
        <w:t>bedload</w:t>
      </w:r>
      <w:proofErr w:type="spellEnd"/>
      <w:r>
        <w:t xml:space="preserve"> transport measurements and predictions on streams in the Southern Ridge and Valley Region.  </w:t>
      </w:r>
    </w:p>
    <w:p w:rsidR="002A1772" w:rsidRDefault="002A1772">
      <w:pPr>
        <w:spacing w:after="0"/>
        <w:rPr>
          <w:b/>
          <w:sz w:val="28"/>
          <w:szCs w:val="28"/>
        </w:rPr>
      </w:pPr>
      <w:r>
        <w:rPr>
          <w:b/>
          <w:sz w:val="28"/>
          <w:szCs w:val="28"/>
        </w:rPr>
        <w:br w:type="page"/>
      </w:r>
    </w:p>
    <w:p w:rsidR="004B0A86" w:rsidRPr="00702DED" w:rsidRDefault="004B0A86" w:rsidP="004B0A86">
      <w:pPr>
        <w:rPr>
          <w:b/>
          <w:sz w:val="28"/>
          <w:szCs w:val="28"/>
        </w:rPr>
      </w:pPr>
      <w:r w:rsidRPr="00702DED">
        <w:rPr>
          <w:b/>
          <w:sz w:val="28"/>
          <w:szCs w:val="28"/>
        </w:rPr>
        <w:lastRenderedPageBreak/>
        <w:t>REFERENCES</w:t>
      </w:r>
    </w:p>
    <w:p w:rsidR="00146912" w:rsidRDefault="00DA7B45" w:rsidP="00146912">
      <w:pPr>
        <w:spacing w:after="0"/>
        <w:ind w:left="720" w:hanging="720"/>
        <w:rPr>
          <w:noProof/>
        </w:rPr>
      </w:pPr>
      <w:r>
        <w:fldChar w:fldCharType="begin"/>
      </w:r>
      <w:r w:rsidR="00596F68">
        <w:instrText xml:space="preserve"> ADDIN EN.SECTION.REFLIST </w:instrText>
      </w:r>
      <w:r>
        <w:fldChar w:fldCharType="separate"/>
      </w:r>
      <w:bookmarkStart w:id="350" w:name="_ENREF_7_1"/>
      <w:r w:rsidR="00146912">
        <w:rPr>
          <w:noProof/>
        </w:rPr>
        <w:t xml:space="preserve">Church, M., Wolcott, J. F., and Fletcher, W. K. (1991). "A Test of Equal Mobility in Fluvial Sediment Transport: Behavior of the Sand Fraction." </w:t>
      </w:r>
      <w:r w:rsidR="00146912" w:rsidRPr="00146912">
        <w:rPr>
          <w:i/>
          <w:noProof/>
        </w:rPr>
        <w:t>Water Resour. Res.</w:t>
      </w:r>
      <w:r w:rsidR="00146912">
        <w:rPr>
          <w:noProof/>
        </w:rPr>
        <w:t>, 27(11), 2941-2951.</w:t>
      </w:r>
      <w:bookmarkEnd w:id="350"/>
    </w:p>
    <w:p w:rsidR="00146912" w:rsidRDefault="00146912" w:rsidP="00146912">
      <w:pPr>
        <w:spacing w:after="0"/>
        <w:ind w:left="720" w:hanging="720"/>
        <w:rPr>
          <w:noProof/>
        </w:rPr>
      </w:pPr>
      <w:bookmarkStart w:id="351" w:name="_ENREF_7_2"/>
      <w:r>
        <w:rPr>
          <w:noProof/>
        </w:rPr>
        <w:t xml:space="preserve">Emmett, W. W. "Bedload Transport in Two Large, Gravelbed Rivers, Idaho and Washington." </w:t>
      </w:r>
      <w:r w:rsidRPr="00146912">
        <w:rPr>
          <w:i/>
          <w:noProof/>
        </w:rPr>
        <w:t>Proc., Third Federal Inter-Agency Sedimentation Conference</w:t>
      </w:r>
      <w:r>
        <w:rPr>
          <w:noProof/>
        </w:rPr>
        <w:t>, 4-101 to 104-114.</w:t>
      </w:r>
      <w:bookmarkEnd w:id="351"/>
    </w:p>
    <w:p w:rsidR="00146912" w:rsidRDefault="00146912" w:rsidP="00146912">
      <w:pPr>
        <w:spacing w:after="0"/>
        <w:ind w:left="720" w:hanging="720"/>
        <w:rPr>
          <w:noProof/>
        </w:rPr>
      </w:pPr>
      <w:bookmarkStart w:id="352" w:name="_ENREF_7_3"/>
      <w:r>
        <w:rPr>
          <w:noProof/>
        </w:rPr>
        <w:t xml:space="preserve">Gaeuman, D. "Mecanics of Bedload Rating Curve Shifts and Bedload Hysteresis in the Trinity River, California." </w:t>
      </w:r>
      <w:r w:rsidRPr="00146912">
        <w:rPr>
          <w:i/>
          <w:noProof/>
        </w:rPr>
        <w:t>Proc., 2nd Joint Federal Interagency Conference</w:t>
      </w:r>
      <w:r>
        <w:rPr>
          <w:noProof/>
        </w:rPr>
        <w:t>.</w:t>
      </w:r>
      <w:bookmarkEnd w:id="352"/>
    </w:p>
    <w:p w:rsidR="00146912" w:rsidRDefault="00146912" w:rsidP="00146912">
      <w:pPr>
        <w:spacing w:after="0"/>
        <w:ind w:left="720" w:hanging="720"/>
        <w:rPr>
          <w:noProof/>
        </w:rPr>
      </w:pPr>
      <w:bookmarkStart w:id="353" w:name="_ENREF_7_4"/>
      <w:r>
        <w:rPr>
          <w:noProof/>
        </w:rPr>
        <w:t xml:space="preserve">Garcia, C., Laronne, J. B., and Sala, M. (2000). "Continuous Monitoring of Bedload Flux in a Mountain Gravel-Bed River." </w:t>
      </w:r>
      <w:r w:rsidRPr="00146912">
        <w:rPr>
          <w:i/>
          <w:noProof/>
        </w:rPr>
        <w:t>Geomorphology</w:t>
      </w:r>
      <w:r>
        <w:rPr>
          <w:noProof/>
        </w:rPr>
        <w:t>, 34(1-2), 23-31.</w:t>
      </w:r>
      <w:bookmarkEnd w:id="353"/>
    </w:p>
    <w:p w:rsidR="00146912" w:rsidRDefault="00146912" w:rsidP="00146912">
      <w:pPr>
        <w:spacing w:after="0"/>
        <w:ind w:left="720" w:hanging="720"/>
        <w:rPr>
          <w:noProof/>
        </w:rPr>
      </w:pPr>
      <w:bookmarkStart w:id="354" w:name="_ENREF_7_5"/>
      <w:r>
        <w:rPr>
          <w:noProof/>
        </w:rPr>
        <w:t xml:space="preserve">Hubbell, D. W. (1987). "Bedload Sampling and Analysis." </w:t>
      </w:r>
      <w:r w:rsidRPr="00146912">
        <w:rPr>
          <w:i/>
          <w:noProof/>
        </w:rPr>
        <w:t>Sediment Transport in Gravel-Bed Rivers</w:t>
      </w:r>
      <w:r>
        <w:rPr>
          <w:noProof/>
        </w:rPr>
        <w:t>, C. R. Thorne, J. C. Bathurst, and R. D. Hey, eds., John Wiley and Sons, New York</w:t>
      </w:r>
      <w:r>
        <w:rPr>
          <w:noProof/>
        </w:rPr>
        <w:tab/>
        <w:t>89-118.</w:t>
      </w:r>
      <w:bookmarkEnd w:id="354"/>
    </w:p>
    <w:p w:rsidR="00146912" w:rsidRDefault="00146912" w:rsidP="00146912">
      <w:pPr>
        <w:spacing w:after="0"/>
        <w:ind w:left="720" w:hanging="720"/>
        <w:rPr>
          <w:noProof/>
        </w:rPr>
      </w:pPr>
      <w:bookmarkStart w:id="355" w:name="_ENREF_7_6"/>
      <w:r>
        <w:rPr>
          <w:noProof/>
        </w:rPr>
        <w:t xml:space="preserve">Kuhnle, R. A., Willis, J. C., and Bowie, A. J. "Measurement of Bed Load Transport on Goodwin Creek, Northern Mississippi." </w:t>
      </w:r>
      <w:r w:rsidRPr="00146912">
        <w:rPr>
          <w:i/>
          <w:noProof/>
        </w:rPr>
        <w:t>Proc., 18th Mississippi Water Resources Conference</w:t>
      </w:r>
      <w:r>
        <w:rPr>
          <w:noProof/>
        </w:rPr>
        <w:t>, 57-60.</w:t>
      </w:r>
      <w:bookmarkEnd w:id="355"/>
    </w:p>
    <w:p w:rsidR="00146912" w:rsidRDefault="00146912" w:rsidP="00146912">
      <w:pPr>
        <w:spacing w:after="0"/>
        <w:ind w:left="720" w:hanging="720"/>
        <w:rPr>
          <w:noProof/>
        </w:rPr>
      </w:pPr>
      <w:bookmarkStart w:id="356" w:name="_ENREF_7_7"/>
      <w:r>
        <w:rPr>
          <w:noProof/>
        </w:rPr>
        <w:t xml:space="preserve">Laronne, J. B., Reid, I., Yitshak, Y., and Forstick, L. E. "Recording Bedload Discharge in a Semiarid Channel, Nahal Yatir, Israel." </w:t>
      </w:r>
      <w:r w:rsidRPr="00146912">
        <w:rPr>
          <w:i/>
          <w:noProof/>
        </w:rPr>
        <w:t>Proc., Annual Symposium</w:t>
      </w:r>
      <w:r>
        <w:rPr>
          <w:noProof/>
        </w:rPr>
        <w:t>, International Association of Hydrological Sciences, 79-86.</w:t>
      </w:r>
      <w:bookmarkEnd w:id="356"/>
    </w:p>
    <w:p w:rsidR="00146912" w:rsidRDefault="00146912" w:rsidP="00146912">
      <w:pPr>
        <w:spacing w:after="0"/>
        <w:ind w:left="720" w:hanging="720"/>
        <w:rPr>
          <w:noProof/>
        </w:rPr>
      </w:pPr>
      <w:bookmarkStart w:id="357" w:name="_ENREF_7_8"/>
      <w:r>
        <w:rPr>
          <w:noProof/>
        </w:rPr>
        <w:t xml:space="preserve">Leopold, L. B., and Emmett, W. W. (1976). "Bedload Measurements, East Fork River, Wyoming." </w:t>
      </w:r>
      <w:r w:rsidRPr="00146912">
        <w:rPr>
          <w:i/>
          <w:noProof/>
        </w:rPr>
        <w:t>Proceedings of the National Academy of Sciences of the United States of America</w:t>
      </w:r>
      <w:r>
        <w:rPr>
          <w:noProof/>
        </w:rPr>
        <w:t>, 73(4), 1000-1004.</w:t>
      </w:r>
      <w:bookmarkEnd w:id="357"/>
    </w:p>
    <w:p w:rsidR="00146912" w:rsidRDefault="00146912" w:rsidP="00146912">
      <w:pPr>
        <w:spacing w:after="0"/>
        <w:ind w:left="720" w:hanging="720"/>
        <w:rPr>
          <w:noProof/>
        </w:rPr>
      </w:pPr>
      <w:bookmarkStart w:id="358" w:name="_ENREF_7_9"/>
      <w:r>
        <w:rPr>
          <w:noProof/>
        </w:rPr>
        <w:t xml:space="preserve">Meyer-Peter, E., and Muller, R. "Formulas for Bed-Load Transport." </w:t>
      </w:r>
      <w:r w:rsidRPr="00146912">
        <w:rPr>
          <w:i/>
          <w:noProof/>
        </w:rPr>
        <w:t>Proc., 2nd Meeting of the IAHR</w:t>
      </w:r>
      <w:r>
        <w:rPr>
          <w:noProof/>
        </w:rPr>
        <w:t>, 39-64.</w:t>
      </w:r>
      <w:bookmarkEnd w:id="358"/>
    </w:p>
    <w:p w:rsidR="00146912" w:rsidRDefault="00146912" w:rsidP="00146912">
      <w:pPr>
        <w:spacing w:after="0"/>
        <w:ind w:left="720" w:hanging="720"/>
        <w:rPr>
          <w:noProof/>
        </w:rPr>
      </w:pPr>
      <w:bookmarkStart w:id="359" w:name="_ENREF_7_10"/>
      <w:r>
        <w:rPr>
          <w:noProof/>
        </w:rPr>
        <w:t>Milhous, R. T. (1973). "Sediment Transport in a Gravel-Bottomed Stream." Doctor of Philosophy, Oregon State University, Corvallis, Oregon.</w:t>
      </w:r>
      <w:bookmarkEnd w:id="359"/>
    </w:p>
    <w:p w:rsidR="00146912" w:rsidRDefault="00146912" w:rsidP="00146912">
      <w:pPr>
        <w:spacing w:after="0"/>
        <w:ind w:left="720" w:hanging="720"/>
        <w:rPr>
          <w:noProof/>
        </w:rPr>
      </w:pPr>
      <w:bookmarkStart w:id="360" w:name="_ENREF_7_11"/>
      <w:r>
        <w:rPr>
          <w:noProof/>
        </w:rPr>
        <w:t>MSHA (2011). "Manual for Hydrologic and Hydraulic Design, 2011 Revision." O. O. S. Maryland State Highway Administration, ed.</w:t>
      </w:r>
      <w:bookmarkEnd w:id="360"/>
    </w:p>
    <w:p w:rsidR="00146912" w:rsidRDefault="00146912" w:rsidP="00146912">
      <w:pPr>
        <w:spacing w:after="0"/>
        <w:ind w:left="720" w:hanging="720"/>
        <w:rPr>
          <w:noProof/>
        </w:rPr>
      </w:pPr>
      <w:bookmarkStart w:id="361" w:name="_ENREF_7_12"/>
      <w:r>
        <w:rPr>
          <w:noProof/>
        </w:rPr>
        <w:t xml:space="preserve">Parker, G., Klingeman, P. C., and Mclean, D. G. (1982). "Bedload and Size Distribution in Paved Gravel Bed Streams." </w:t>
      </w:r>
      <w:r w:rsidRPr="00146912">
        <w:rPr>
          <w:i/>
          <w:noProof/>
        </w:rPr>
        <w:t>Journal of the Hydraulics Division, ASCE</w:t>
      </w:r>
      <w:r>
        <w:rPr>
          <w:noProof/>
        </w:rPr>
        <w:t>, 108(4), 27.</w:t>
      </w:r>
      <w:bookmarkEnd w:id="361"/>
    </w:p>
    <w:p w:rsidR="00146912" w:rsidRDefault="00146912" w:rsidP="00146912">
      <w:pPr>
        <w:spacing w:after="0"/>
        <w:ind w:left="720" w:hanging="720"/>
        <w:rPr>
          <w:noProof/>
        </w:rPr>
      </w:pPr>
      <w:bookmarkStart w:id="362" w:name="_ENREF_7_13"/>
      <w:r>
        <w:rPr>
          <w:noProof/>
        </w:rPr>
        <w:t xml:space="preserve">Powel, M., Reid, I., Laronne, J. B., and Frostick, L. (1998). "Cross-Section Variability of Bedload Flux in Narrow and Wider Ephemeral Channels During Desert Flash Floods." </w:t>
      </w:r>
      <w:r w:rsidRPr="00146912">
        <w:rPr>
          <w:i/>
          <w:noProof/>
        </w:rPr>
        <w:t>Gravel-Bed Rivers in the Environment</w:t>
      </w:r>
      <w:r>
        <w:rPr>
          <w:noProof/>
        </w:rPr>
        <w:t>, K. P., R. Beschta, and B. Bradley, eds., Water Resources Publicaitons, LLC, Highlands Ranch, Colorado, 177-196.</w:t>
      </w:r>
      <w:bookmarkEnd w:id="362"/>
    </w:p>
    <w:p w:rsidR="00146912" w:rsidRDefault="00146912" w:rsidP="00146912">
      <w:pPr>
        <w:spacing w:after="0"/>
        <w:ind w:left="720" w:hanging="720"/>
        <w:rPr>
          <w:noProof/>
        </w:rPr>
      </w:pPr>
      <w:bookmarkStart w:id="363" w:name="_ENREF_7_14"/>
      <w:r>
        <w:rPr>
          <w:noProof/>
        </w:rPr>
        <w:t xml:space="preserve">Reid, I., Laronne, J. B., and Powell, D. M. (1995). "The Nahal Yatir Bedload Database: Sediment Dynamics in a Gravel-Bed Ephemeral Stream." </w:t>
      </w:r>
      <w:r w:rsidRPr="00146912">
        <w:rPr>
          <w:i/>
          <w:noProof/>
        </w:rPr>
        <w:t>Earth Surface Processes and Landforms</w:t>
      </w:r>
      <w:r>
        <w:rPr>
          <w:noProof/>
        </w:rPr>
        <w:t>, 20(9), 845-857.</w:t>
      </w:r>
      <w:bookmarkEnd w:id="363"/>
    </w:p>
    <w:p w:rsidR="00146912" w:rsidRDefault="00146912" w:rsidP="00146912">
      <w:pPr>
        <w:spacing w:after="0"/>
        <w:ind w:left="720" w:hanging="720"/>
        <w:rPr>
          <w:noProof/>
        </w:rPr>
      </w:pPr>
      <w:bookmarkStart w:id="364" w:name="_ENREF_7_15"/>
      <w:r>
        <w:rPr>
          <w:noProof/>
        </w:rPr>
        <w:t xml:space="preserve">Sterling, S. M., and Church, M. (2002). "Sediment Trapping Characteristics of a Pit Trap and the Helley-Smith Sampler in a Cobble Gravel Bed River." </w:t>
      </w:r>
      <w:r w:rsidRPr="00146912">
        <w:rPr>
          <w:i/>
          <w:noProof/>
        </w:rPr>
        <w:t>Water Resour. Res.</w:t>
      </w:r>
      <w:r>
        <w:rPr>
          <w:noProof/>
        </w:rPr>
        <w:t>, 38(8), 1144.</w:t>
      </w:r>
      <w:bookmarkEnd w:id="364"/>
    </w:p>
    <w:p w:rsidR="00146912" w:rsidRDefault="00146912" w:rsidP="00146912">
      <w:pPr>
        <w:spacing w:after="0"/>
        <w:ind w:left="720" w:hanging="720"/>
        <w:rPr>
          <w:noProof/>
        </w:rPr>
      </w:pPr>
      <w:bookmarkStart w:id="365" w:name="_ENREF_7_16"/>
      <w:r>
        <w:rPr>
          <w:noProof/>
        </w:rPr>
        <w:t xml:space="preserve">Wilcock, P. R. (1998). "Two-Fraction Model of Initial Sediment Motion in Gravel-Bed Rivers." </w:t>
      </w:r>
      <w:r w:rsidRPr="00146912">
        <w:rPr>
          <w:i/>
          <w:noProof/>
        </w:rPr>
        <w:t>Science</w:t>
      </w:r>
      <w:r>
        <w:rPr>
          <w:noProof/>
        </w:rPr>
        <w:t>, 280(5362), 410-412.</w:t>
      </w:r>
      <w:bookmarkEnd w:id="365"/>
    </w:p>
    <w:p w:rsidR="004362AF" w:rsidRDefault="00146912" w:rsidP="00414F4B">
      <w:pPr>
        <w:ind w:left="720" w:hanging="720"/>
      </w:pPr>
      <w:bookmarkStart w:id="366" w:name="_ENREF_7_17"/>
      <w:r>
        <w:rPr>
          <w:noProof/>
        </w:rPr>
        <w:t xml:space="preserve">Wilcock, P. R. (2001). "Toward a Practical Method for Estimating Sediment-Transport Rates in Gravel-Bed Rivers." </w:t>
      </w:r>
      <w:r w:rsidRPr="00146912">
        <w:rPr>
          <w:i/>
          <w:noProof/>
        </w:rPr>
        <w:t>Earth Surface Processes and Landforms</w:t>
      </w:r>
      <w:r>
        <w:rPr>
          <w:noProof/>
        </w:rPr>
        <w:t>, 26(13), 1395-1408.</w:t>
      </w:r>
      <w:bookmarkEnd w:id="366"/>
      <w:r w:rsidR="00DA7B45">
        <w:fldChar w:fldCharType="end"/>
      </w:r>
    </w:p>
    <w:p w:rsidR="002A1772" w:rsidRDefault="002A1772" w:rsidP="009542D6">
      <w:pPr>
        <w:sectPr w:rsidR="002A1772" w:rsidSect="007178AB">
          <w:pgSz w:w="12240" w:h="15840" w:code="1"/>
          <w:pgMar w:top="1440" w:right="1440" w:bottom="1440" w:left="1440" w:header="720" w:footer="720" w:gutter="0"/>
          <w:cols w:space="720"/>
          <w:noEndnote/>
          <w:docGrid w:linePitch="360"/>
        </w:sectPr>
      </w:pPr>
    </w:p>
    <w:p w:rsidR="004362AF" w:rsidRDefault="004362AF" w:rsidP="009542D6"/>
    <w:p w:rsidR="002A1772" w:rsidRDefault="002A1772" w:rsidP="009542D6"/>
    <w:p w:rsidR="002A1772" w:rsidRDefault="002A1772" w:rsidP="009542D6"/>
    <w:p w:rsidR="002A1772" w:rsidRDefault="002A1772" w:rsidP="002A1772">
      <w:pPr>
        <w:pStyle w:val="Heading1"/>
        <w:numPr>
          <w:ilvl w:val="0"/>
          <w:numId w:val="0"/>
        </w:numPr>
      </w:pPr>
      <w:bookmarkStart w:id="367" w:name="_Toc364775373"/>
      <w:r>
        <w:t>APPENDIX</w:t>
      </w:r>
      <w:bookmarkEnd w:id="367"/>
    </w:p>
    <w:p w:rsidR="002A1772" w:rsidRDefault="002A1772" w:rsidP="009542D6"/>
    <w:p w:rsidR="002A1772" w:rsidRDefault="002A1772" w:rsidP="009542D6"/>
    <w:p w:rsidR="002A1772" w:rsidRDefault="002A1772" w:rsidP="009542D6">
      <w:pPr>
        <w:sectPr w:rsidR="002A1772" w:rsidSect="007178AB">
          <w:pgSz w:w="12240" w:h="15840" w:code="1"/>
          <w:pgMar w:top="1440" w:right="1440" w:bottom="1440" w:left="1440" w:header="720" w:footer="720" w:gutter="0"/>
          <w:cols w:space="720"/>
          <w:noEndnote/>
          <w:docGrid w:linePitch="360"/>
        </w:sectPr>
      </w:pPr>
    </w:p>
    <w:p w:rsidR="00236E6D" w:rsidRPr="00334400" w:rsidRDefault="002B73C9" w:rsidP="00596F68">
      <w:pPr>
        <w:pStyle w:val="Heading1"/>
        <w:numPr>
          <w:ilvl w:val="0"/>
          <w:numId w:val="0"/>
        </w:numPr>
      </w:pPr>
      <w:bookmarkStart w:id="368" w:name="_GoBack"/>
      <w:bookmarkStart w:id="369" w:name="_Toc289175845"/>
      <w:bookmarkStart w:id="370" w:name="_Toc364775374"/>
      <w:bookmarkEnd w:id="368"/>
      <w:r w:rsidRPr="00334400">
        <w:rPr>
          <w:caps w:val="0"/>
        </w:rPr>
        <w:lastRenderedPageBreak/>
        <w:t>V</w:t>
      </w:r>
      <w:bookmarkEnd w:id="369"/>
      <w:r>
        <w:rPr>
          <w:caps w:val="0"/>
        </w:rPr>
        <w:t>ITA</w:t>
      </w:r>
      <w:bookmarkEnd w:id="370"/>
    </w:p>
    <w:p w:rsidR="00596F68" w:rsidRDefault="00596F68" w:rsidP="00596F68">
      <w:pPr>
        <w:autoSpaceDE w:val="0"/>
        <w:autoSpaceDN w:val="0"/>
        <w:adjustRightInd w:val="0"/>
        <w:spacing w:after="0"/>
        <w:rPr>
          <w:rFonts w:ascii="TimesNewRoman" w:hAnsi="TimesNewRoman" w:cs="TimesNewRoman"/>
        </w:rPr>
      </w:pPr>
      <w:r>
        <w:rPr>
          <w:rFonts w:ascii="TimesNewRoman" w:hAnsi="TimesNewRoman" w:cs="TimesNewRoman"/>
        </w:rPr>
        <w:t xml:space="preserve">Patrick L. McMahon was born on August 24, 1979 in Chattanooga, Tennessee.  He graduated from the University of Tennessee with a Bachelor of Science degree in Civil Engineering in 2004 and with a Master of Science degree in Environmental Engineering in 2005.  He spent the </w:t>
      </w:r>
      <w:r w:rsidR="00495026">
        <w:rPr>
          <w:rFonts w:ascii="TimesNewRoman" w:hAnsi="TimesNewRoman" w:cs="TimesNewRoman"/>
        </w:rPr>
        <w:t xml:space="preserve">following </w:t>
      </w:r>
      <w:r>
        <w:rPr>
          <w:rFonts w:ascii="TimesNewRoman" w:hAnsi="TimesNewRoman" w:cs="TimesNewRoman"/>
        </w:rPr>
        <w:t xml:space="preserve">years working as a civil engineer in Alaska and Tennessee.  In 2013, he completed the requirements for the Doctor of Philosophy in Civil Engineering from the University of Tennessee, Knoxville. </w:t>
      </w:r>
    </w:p>
    <w:p w:rsidR="00596F68" w:rsidRDefault="00596F68" w:rsidP="00596F68">
      <w:pPr>
        <w:autoSpaceDE w:val="0"/>
        <w:autoSpaceDN w:val="0"/>
        <w:adjustRightInd w:val="0"/>
        <w:spacing w:after="0"/>
        <w:rPr>
          <w:rFonts w:ascii="TimesNewRoman" w:hAnsi="TimesNewRoman" w:cs="TimesNewRoman"/>
        </w:rPr>
      </w:pPr>
    </w:p>
    <w:p w:rsidR="000A65ED" w:rsidRDefault="000A65ED" w:rsidP="00441D6B"/>
    <w:p w:rsidR="00146912" w:rsidRDefault="00DA7B45" w:rsidP="00441D6B">
      <w:pPr>
        <w:rPr>
          <w:noProof/>
        </w:rPr>
      </w:pPr>
      <w:r>
        <w:fldChar w:fldCharType="begin"/>
      </w:r>
      <w:r w:rsidR="000A65ED">
        <w:instrText xml:space="preserve"> ADDIN EN.SECTION.REFLIST </w:instrText>
      </w:r>
      <w:r>
        <w:fldChar w:fldCharType="separate"/>
      </w:r>
    </w:p>
    <w:p w:rsidR="003D63DF" w:rsidRPr="005E54E2" w:rsidRDefault="00DA7B45" w:rsidP="00441D6B">
      <w:r>
        <w:fldChar w:fldCharType="end"/>
      </w:r>
    </w:p>
    <w:sectPr w:rsidR="003D63DF" w:rsidRPr="005E54E2" w:rsidSect="007178AB">
      <w:pgSz w:w="12240" w:h="15840" w:code="1"/>
      <w:pgMar w:top="1440" w:right="1440" w:bottom="144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445D" w:rsidRDefault="00F8445D" w:rsidP="00441D6B">
      <w:r>
        <w:separator/>
      </w:r>
    </w:p>
    <w:p w:rsidR="00F8445D" w:rsidRDefault="00F8445D" w:rsidP="00441D6B"/>
    <w:p w:rsidR="00F8445D" w:rsidRDefault="00F8445D" w:rsidP="00441D6B"/>
    <w:p w:rsidR="00F8445D" w:rsidRDefault="00F8445D" w:rsidP="00441D6B"/>
  </w:endnote>
  <w:endnote w:type="continuationSeparator" w:id="0">
    <w:p w:rsidR="00F8445D" w:rsidRDefault="00F8445D" w:rsidP="00441D6B">
      <w:r>
        <w:continuationSeparator/>
      </w:r>
    </w:p>
    <w:p w:rsidR="00F8445D" w:rsidRDefault="00F8445D" w:rsidP="00441D6B"/>
    <w:p w:rsidR="00F8445D" w:rsidRDefault="00F8445D" w:rsidP="00441D6B"/>
    <w:p w:rsidR="00F8445D" w:rsidRDefault="00F8445D" w:rsidP="00441D6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MS PGothic">
    <w:altName w:val="Arial Unicode MS"/>
    <w:charset w:val="80"/>
    <w:family w:val="swiss"/>
    <w:pitch w:val="variable"/>
    <w:sig w:usb0="00000000"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18045"/>
      <w:docPartObj>
        <w:docPartGallery w:val="Page Numbers (Bottom of Page)"/>
        <w:docPartUnique/>
      </w:docPartObj>
    </w:sdtPr>
    <w:sdtContent>
      <w:p w:rsidR="00C72D54" w:rsidRDefault="00C72D54">
        <w:pPr>
          <w:pStyle w:val="Footer"/>
        </w:pPr>
        <w:fldSimple w:instr=" PAGE   \* MERGEFORMAT ">
          <w:r w:rsidR="003B617B">
            <w:rPr>
              <w:noProof/>
            </w:rPr>
            <w:t>96</w:t>
          </w:r>
        </w:fldSimple>
      </w:p>
    </w:sdtContent>
  </w:sdt>
  <w:p w:rsidR="00C72D54" w:rsidRDefault="00C72D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D54" w:rsidRPr="007178AB" w:rsidRDefault="00C72D54" w:rsidP="007178AB">
    <w:pPr>
      <w:pStyle w:val="Footer"/>
    </w:pPr>
    <w:fldSimple w:instr=" PAGE   \* MERGEFORMAT ">
      <w:r>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0882024"/>
      <w:docPartObj>
        <w:docPartGallery w:val="Page Numbers (Bottom of Page)"/>
        <w:docPartUnique/>
      </w:docPartObj>
    </w:sdtPr>
    <w:sdtContent>
      <w:sdt>
        <w:sdtPr>
          <w:id w:val="-842385472"/>
          <w:docPartObj>
            <w:docPartGallery w:val="Page Numbers (Top of Page)"/>
            <w:docPartUnique/>
          </w:docPartObj>
        </w:sdtPr>
        <w:sdtContent>
          <w:p w:rsidR="00C72D54" w:rsidRPr="000E457D" w:rsidRDefault="00C72D54" w:rsidP="0017261F">
            <w:pPr>
              <w:pStyle w:val="Footer"/>
              <w:jc w:val="center"/>
            </w:pPr>
            <w:r w:rsidRPr="000E457D">
              <w:t xml:space="preserve">Page </w:t>
            </w:r>
            <w:fldSimple w:instr=" PAGE ">
              <w:r>
                <w:rPr>
                  <w:noProof/>
                </w:rPr>
                <w:t>8</w:t>
              </w:r>
            </w:fldSimple>
            <w:r w:rsidRPr="000E457D">
              <w:t xml:space="preserve"> of </w:t>
            </w:r>
            <w:fldSimple w:instr=" NUMPAGES  ">
              <w:r>
                <w:rPr>
                  <w:noProof/>
                </w:rPr>
                <w:t>107</w:t>
              </w:r>
            </w:fldSimple>
          </w:p>
        </w:sdtContent>
      </w:sdt>
    </w:sdtContent>
  </w:sdt>
  <w:p w:rsidR="00C72D54" w:rsidRDefault="00C72D54" w:rsidP="001726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445D" w:rsidRDefault="00F8445D" w:rsidP="00441D6B">
      <w:r>
        <w:separator/>
      </w:r>
    </w:p>
    <w:p w:rsidR="00F8445D" w:rsidRDefault="00F8445D" w:rsidP="00441D6B"/>
    <w:p w:rsidR="00F8445D" w:rsidRDefault="00F8445D" w:rsidP="00441D6B"/>
    <w:p w:rsidR="00F8445D" w:rsidRDefault="00F8445D" w:rsidP="00441D6B"/>
  </w:footnote>
  <w:footnote w:type="continuationSeparator" w:id="0">
    <w:p w:rsidR="00F8445D" w:rsidRDefault="00F8445D" w:rsidP="00441D6B">
      <w:r>
        <w:continuationSeparator/>
      </w:r>
    </w:p>
    <w:p w:rsidR="00F8445D" w:rsidRDefault="00F8445D" w:rsidP="00441D6B"/>
    <w:p w:rsidR="00F8445D" w:rsidRDefault="00F8445D" w:rsidP="00441D6B"/>
    <w:p w:rsidR="00F8445D" w:rsidRDefault="00F8445D" w:rsidP="00441D6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D54" w:rsidRPr="000E457D" w:rsidRDefault="00C72D54" w:rsidP="00B232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D54" w:rsidRDefault="00C72D54" w:rsidP="0017261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6CA0"/>
    <w:multiLevelType w:val="hybridMultilevel"/>
    <w:tmpl w:val="F7E6EC76"/>
    <w:lvl w:ilvl="0" w:tplc="C3A6349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31FD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AE97487"/>
    <w:multiLevelType w:val="hybridMultilevel"/>
    <w:tmpl w:val="D8E69154"/>
    <w:lvl w:ilvl="0" w:tplc="0AEAFC54">
      <w:start w:val="3"/>
      <w:numFmt w:val="upperRoman"/>
      <w:pStyle w:val="Heading1"/>
      <w:lvlText w:val="CHAPTER %1"/>
      <w:lvlJc w:val="right"/>
      <w:pPr>
        <w:ind w:left="5220" w:hanging="360"/>
      </w:pPr>
      <w:rPr>
        <w:rFonts w:hint="default"/>
        <w:strike w:val="0"/>
        <w:dstrike w:val="0"/>
        <w:vanish w:val="0"/>
        <w:ker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877247"/>
    <w:multiLevelType w:val="hybridMultilevel"/>
    <w:tmpl w:val="97DC7232"/>
    <w:lvl w:ilvl="0" w:tplc="C3A63494">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C47551"/>
    <w:multiLevelType w:val="hybridMultilevel"/>
    <w:tmpl w:val="19342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F7068C"/>
    <w:multiLevelType w:val="hybridMultilevel"/>
    <w:tmpl w:val="C548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9B2758"/>
    <w:multiLevelType w:val="multilevel"/>
    <w:tmpl w:val="1C0E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D182108"/>
    <w:multiLevelType w:val="multilevel"/>
    <w:tmpl w:val="24D6A464"/>
    <w:lvl w:ilvl="0">
      <w:start w:val="1"/>
      <w:numFmt w:val="decimal"/>
      <w:pStyle w:val="Heading2"/>
      <w:lvlText w:val="%1."/>
      <w:lvlJc w:val="left"/>
      <w:pPr>
        <w:ind w:left="540" w:hanging="360"/>
      </w:pPr>
    </w:lvl>
    <w:lvl w:ilvl="1">
      <w:start w:val="1"/>
      <w:numFmt w:val="decimal"/>
      <w:pStyle w:val="Heading3"/>
      <w:lvlText w:val="%1.%2."/>
      <w:lvlJc w:val="left"/>
      <w:pPr>
        <w:ind w:left="972" w:hanging="432"/>
      </w:pPr>
    </w:lvl>
    <w:lvl w:ilvl="2">
      <w:start w:val="1"/>
      <w:numFmt w:val="decimal"/>
      <w:pStyle w:val="Heading4"/>
      <w:lvlText w:val="%1.%2.%3."/>
      <w:lvlJc w:val="left"/>
      <w:pPr>
        <w:ind w:left="68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908" w:hanging="648"/>
      </w:pPr>
    </w:lvl>
    <w:lvl w:ilvl="4">
      <w:start w:val="1"/>
      <w:numFmt w:val="decimal"/>
      <w:lvlText w:val="%1.%2.%3.%4.%5."/>
      <w:lvlJc w:val="left"/>
      <w:pPr>
        <w:ind w:left="2412" w:hanging="792"/>
      </w:pPr>
    </w:lvl>
    <w:lvl w:ilvl="5">
      <w:start w:val="1"/>
      <w:numFmt w:val="decimal"/>
      <w:lvlText w:val="%1.%2.%3.%4.%5.%6."/>
      <w:lvlJc w:val="left"/>
      <w:pPr>
        <w:ind w:left="2916" w:hanging="936"/>
      </w:pPr>
    </w:lvl>
    <w:lvl w:ilvl="6">
      <w:start w:val="1"/>
      <w:numFmt w:val="decimal"/>
      <w:lvlText w:val="%1.%2.%3.%4.%5.%6.%7."/>
      <w:lvlJc w:val="left"/>
      <w:pPr>
        <w:ind w:left="3420" w:hanging="1080"/>
      </w:pPr>
    </w:lvl>
    <w:lvl w:ilvl="7">
      <w:start w:val="1"/>
      <w:numFmt w:val="decimal"/>
      <w:lvlText w:val="%1.%2.%3.%4.%5.%6.%7.%8."/>
      <w:lvlJc w:val="left"/>
      <w:pPr>
        <w:ind w:left="3924" w:hanging="1224"/>
      </w:pPr>
    </w:lvl>
    <w:lvl w:ilvl="8">
      <w:start w:val="1"/>
      <w:numFmt w:val="decimal"/>
      <w:lvlText w:val="%1.%2.%3.%4.%5.%6.%7.%8.%9."/>
      <w:lvlJc w:val="left"/>
      <w:pPr>
        <w:ind w:left="4500" w:hanging="1440"/>
      </w:pPr>
    </w:lvl>
  </w:abstractNum>
  <w:abstractNum w:abstractNumId="8">
    <w:nsid w:val="64FB4274"/>
    <w:multiLevelType w:val="hybridMultilevel"/>
    <w:tmpl w:val="41A47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9A597C"/>
    <w:multiLevelType w:val="hybridMultilevel"/>
    <w:tmpl w:val="E06AF3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2D19EC"/>
    <w:multiLevelType w:val="multilevel"/>
    <w:tmpl w:val="8D2A0D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7"/>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4"/>
  </w:num>
  <w:num w:numId="20">
    <w:abstractNumId w:val="0"/>
  </w:num>
  <w:num w:numId="21">
    <w:abstractNumId w:val="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num>
  <w:num w:numId="27">
    <w:abstractNumId w:val="7"/>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2"/>
  <w:removePersonalInformation/>
  <w:removeDateAndTime/>
  <w:proofState w:spelling="clean" w:grammar="clean"/>
  <w:attachedTemplate r:id="rId1"/>
  <w:stylePaneFormatFilter w:val="3F08"/>
  <w:defaultTabStop w:val="720"/>
  <w:drawingGridHorizontalSpacing w:val="187"/>
  <w:displayVerticalDrawingGridEvery w:val="2"/>
  <w:noPunctuationKerning/>
  <w:characterSpacingControl w:val="doNotCompress"/>
  <w:hdrShapeDefaults>
    <o:shapedefaults v:ext="edit" spidmax="8194"/>
  </w:hdrShapeDefault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 w:name="EN.Layout" w:val="&lt;ENLayout&gt;&lt;Style&gt;ASCE PL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fpz0vsensd0acesfatxwrvjvpfaedswv2rz&quot;&gt;McMahon_Research&lt;record-ids&gt;&lt;item&gt;7&lt;/item&gt;&lt;item&gt;206&lt;/item&gt;&lt;item&gt;208&lt;/item&gt;&lt;item&gt;213&lt;/item&gt;&lt;item&gt;214&lt;/item&gt;&lt;item&gt;220&lt;/item&gt;&lt;item&gt;228&lt;/item&gt;&lt;item&gt;229&lt;/item&gt;&lt;item&gt;231&lt;/item&gt;&lt;item&gt;235&lt;/item&gt;&lt;item&gt;236&lt;/item&gt;&lt;item&gt;267&lt;/item&gt;&lt;item&gt;274&lt;/item&gt;&lt;item&gt;282&lt;/item&gt;&lt;item&gt;290&lt;/item&gt;&lt;item&gt;310&lt;/item&gt;&lt;item&gt;314&lt;/item&gt;&lt;item&gt;336&lt;/item&gt;&lt;item&gt;339&lt;/item&gt;&lt;item&gt;352&lt;/item&gt;&lt;item&gt;353&lt;/item&gt;&lt;item&gt;354&lt;/item&gt;&lt;item&gt;357&lt;/item&gt;&lt;item&gt;361&lt;/item&gt;&lt;item&gt;362&lt;/item&gt;&lt;item&gt;365&lt;/item&gt;&lt;item&gt;367&lt;/item&gt;&lt;item&gt;377&lt;/item&gt;&lt;item&gt;386&lt;/item&gt;&lt;item&gt;651&lt;/item&gt;&lt;item&gt;725&lt;/item&gt;&lt;item&gt;726&lt;/item&gt;&lt;item&gt;731&lt;/item&gt;&lt;item&gt;744&lt;/item&gt;&lt;item&gt;748&lt;/item&gt;&lt;item&gt;749&lt;/item&gt;&lt;item&gt;754&lt;/item&gt;&lt;item&gt;773&lt;/item&gt;&lt;item&gt;775&lt;/item&gt;&lt;item&gt;781&lt;/item&gt;&lt;item&gt;782&lt;/item&gt;&lt;item&gt;783&lt;/item&gt;&lt;item&gt;784&lt;/item&gt;&lt;item&gt;785&lt;/item&gt;&lt;item&gt;786&lt;/item&gt;&lt;item&gt;788&lt;/item&gt;&lt;item&gt;790&lt;/item&gt;&lt;item&gt;794&lt;/item&gt;&lt;item&gt;797&lt;/item&gt;&lt;item&gt;798&lt;/item&gt;&lt;item&gt;800&lt;/item&gt;&lt;item&gt;801&lt;/item&gt;&lt;item&gt;802&lt;/item&gt;&lt;item&gt;807&lt;/item&gt;&lt;item&gt;808&lt;/item&gt;&lt;item&gt;809&lt;/item&gt;&lt;item&gt;811&lt;/item&gt;&lt;item&gt;812&lt;/item&gt;&lt;item&gt;815&lt;/item&gt;&lt;item&gt;817&lt;/item&gt;&lt;item&gt;818&lt;/item&gt;&lt;item&gt;819&lt;/item&gt;&lt;item&gt;820&lt;/item&gt;&lt;item&gt;821&lt;/item&gt;&lt;item&gt;822&lt;/item&gt;&lt;item&gt;823&lt;/item&gt;&lt;item&gt;824&lt;/item&gt;&lt;item&gt;826&lt;/item&gt;&lt;item&gt;827&lt;/item&gt;&lt;item&gt;828&lt;/item&gt;&lt;item&gt;829&lt;/item&gt;&lt;item&gt;830&lt;/item&gt;&lt;item&gt;831&lt;/item&gt;&lt;item&gt;832&lt;/item&gt;&lt;item&gt;833&lt;/item&gt;&lt;item&gt;835&lt;/item&gt;&lt;item&gt;836&lt;/item&gt;&lt;item&gt;837&lt;/item&gt;&lt;item&gt;838&lt;/item&gt;&lt;item&gt;839&lt;/item&gt;&lt;item&gt;842&lt;/item&gt;&lt;item&gt;843&lt;/item&gt;&lt;item&gt;844&lt;/item&gt;&lt;item&gt;845&lt;/item&gt;&lt;item&gt;846&lt;/item&gt;&lt;item&gt;849&lt;/item&gt;&lt;item&gt;851&lt;/item&gt;&lt;item&gt;852&lt;/item&gt;&lt;item&gt;853&lt;/item&gt;&lt;item&gt;854&lt;/item&gt;&lt;item&gt;855&lt;/item&gt;&lt;item&gt;856&lt;/item&gt;&lt;item&gt;859&lt;/item&gt;&lt;item&gt;861&lt;/item&gt;&lt;item&gt;862&lt;/item&gt;&lt;item&gt;864&lt;/item&gt;&lt;item&gt;866&lt;/item&gt;&lt;item&gt;867&lt;/item&gt;&lt;item&gt;868&lt;/item&gt;&lt;item&gt;869&lt;/item&gt;&lt;item&gt;870&lt;/item&gt;&lt;item&gt;871&lt;/item&gt;&lt;item&gt;872&lt;/item&gt;&lt;item&gt;873&lt;/item&gt;&lt;item&gt;874&lt;/item&gt;&lt;/record-ids&gt;&lt;/item&gt;&lt;/Libraries&gt;"/>
  </w:docVars>
  <w:rsids>
    <w:rsidRoot w:val="009F1AA2"/>
    <w:rsid w:val="00003F6A"/>
    <w:rsid w:val="00014A3E"/>
    <w:rsid w:val="000166A9"/>
    <w:rsid w:val="000167FD"/>
    <w:rsid w:val="00042D73"/>
    <w:rsid w:val="00052F87"/>
    <w:rsid w:val="00057004"/>
    <w:rsid w:val="0006314C"/>
    <w:rsid w:val="00071FB8"/>
    <w:rsid w:val="00076A95"/>
    <w:rsid w:val="00080003"/>
    <w:rsid w:val="000A65ED"/>
    <w:rsid w:val="000A6A34"/>
    <w:rsid w:val="000B5C42"/>
    <w:rsid w:val="000D6706"/>
    <w:rsid w:val="0010217F"/>
    <w:rsid w:val="0010690D"/>
    <w:rsid w:val="00114DA2"/>
    <w:rsid w:val="00122E05"/>
    <w:rsid w:val="00127053"/>
    <w:rsid w:val="00146912"/>
    <w:rsid w:val="00160114"/>
    <w:rsid w:val="0017261F"/>
    <w:rsid w:val="001854FB"/>
    <w:rsid w:val="00193642"/>
    <w:rsid w:val="001B1034"/>
    <w:rsid w:val="001C39F6"/>
    <w:rsid w:val="001C66FE"/>
    <w:rsid w:val="001D4908"/>
    <w:rsid w:val="001D6904"/>
    <w:rsid w:val="001F43C1"/>
    <w:rsid w:val="001F522F"/>
    <w:rsid w:val="001F6CB9"/>
    <w:rsid w:val="00210576"/>
    <w:rsid w:val="00215C1D"/>
    <w:rsid w:val="00225338"/>
    <w:rsid w:val="00236E6D"/>
    <w:rsid w:val="002429E5"/>
    <w:rsid w:val="00253A9F"/>
    <w:rsid w:val="00280CEF"/>
    <w:rsid w:val="00281165"/>
    <w:rsid w:val="00281380"/>
    <w:rsid w:val="00284104"/>
    <w:rsid w:val="0028757A"/>
    <w:rsid w:val="002A1772"/>
    <w:rsid w:val="002A3264"/>
    <w:rsid w:val="002B73C9"/>
    <w:rsid w:val="002E0C33"/>
    <w:rsid w:val="002E2492"/>
    <w:rsid w:val="002E5F14"/>
    <w:rsid w:val="002F01CB"/>
    <w:rsid w:val="002F6C76"/>
    <w:rsid w:val="00303A0E"/>
    <w:rsid w:val="00304BD0"/>
    <w:rsid w:val="00307D77"/>
    <w:rsid w:val="00313E9E"/>
    <w:rsid w:val="003150D5"/>
    <w:rsid w:val="003206F1"/>
    <w:rsid w:val="00320F78"/>
    <w:rsid w:val="00332338"/>
    <w:rsid w:val="00333F10"/>
    <w:rsid w:val="00334400"/>
    <w:rsid w:val="003348A6"/>
    <w:rsid w:val="0035661F"/>
    <w:rsid w:val="0035768F"/>
    <w:rsid w:val="00360B3C"/>
    <w:rsid w:val="0036251E"/>
    <w:rsid w:val="0038177C"/>
    <w:rsid w:val="003836EB"/>
    <w:rsid w:val="00387024"/>
    <w:rsid w:val="00387656"/>
    <w:rsid w:val="003B617B"/>
    <w:rsid w:val="003C070F"/>
    <w:rsid w:val="003C1575"/>
    <w:rsid w:val="003C7FC5"/>
    <w:rsid w:val="003D07F7"/>
    <w:rsid w:val="003D5275"/>
    <w:rsid w:val="003D63DF"/>
    <w:rsid w:val="003D737F"/>
    <w:rsid w:val="003F7474"/>
    <w:rsid w:val="00404616"/>
    <w:rsid w:val="00407B6A"/>
    <w:rsid w:val="00414400"/>
    <w:rsid w:val="00414F4B"/>
    <w:rsid w:val="00421CD4"/>
    <w:rsid w:val="00422932"/>
    <w:rsid w:val="00424A36"/>
    <w:rsid w:val="00427833"/>
    <w:rsid w:val="004362AF"/>
    <w:rsid w:val="0044196E"/>
    <w:rsid w:val="00441D6B"/>
    <w:rsid w:val="00462EBD"/>
    <w:rsid w:val="00464D93"/>
    <w:rsid w:val="00474210"/>
    <w:rsid w:val="004776AE"/>
    <w:rsid w:val="00480B96"/>
    <w:rsid w:val="0048303E"/>
    <w:rsid w:val="004866A3"/>
    <w:rsid w:val="0049004B"/>
    <w:rsid w:val="004920F6"/>
    <w:rsid w:val="00495026"/>
    <w:rsid w:val="00496F12"/>
    <w:rsid w:val="004A67E8"/>
    <w:rsid w:val="004B0A86"/>
    <w:rsid w:val="004C2071"/>
    <w:rsid w:val="004C3D65"/>
    <w:rsid w:val="004C56EA"/>
    <w:rsid w:val="004D6472"/>
    <w:rsid w:val="004F0476"/>
    <w:rsid w:val="0050302A"/>
    <w:rsid w:val="005049EE"/>
    <w:rsid w:val="005060E1"/>
    <w:rsid w:val="00523C91"/>
    <w:rsid w:val="00526151"/>
    <w:rsid w:val="00526E14"/>
    <w:rsid w:val="0054406C"/>
    <w:rsid w:val="00584586"/>
    <w:rsid w:val="00592C4F"/>
    <w:rsid w:val="00596F68"/>
    <w:rsid w:val="00597D3F"/>
    <w:rsid w:val="005B79E9"/>
    <w:rsid w:val="005C294F"/>
    <w:rsid w:val="005E4912"/>
    <w:rsid w:val="005E54E2"/>
    <w:rsid w:val="005E6F1F"/>
    <w:rsid w:val="005F44D1"/>
    <w:rsid w:val="00602125"/>
    <w:rsid w:val="00611B90"/>
    <w:rsid w:val="00616D38"/>
    <w:rsid w:val="00617F59"/>
    <w:rsid w:val="00621129"/>
    <w:rsid w:val="00622F1E"/>
    <w:rsid w:val="00633916"/>
    <w:rsid w:val="00641D2B"/>
    <w:rsid w:val="00644644"/>
    <w:rsid w:val="00650F58"/>
    <w:rsid w:val="00652687"/>
    <w:rsid w:val="006605A3"/>
    <w:rsid w:val="00662D3E"/>
    <w:rsid w:val="00665C7E"/>
    <w:rsid w:val="00672DDD"/>
    <w:rsid w:val="00676582"/>
    <w:rsid w:val="00676C91"/>
    <w:rsid w:val="00690B77"/>
    <w:rsid w:val="00695505"/>
    <w:rsid w:val="006C4000"/>
    <w:rsid w:val="006C621F"/>
    <w:rsid w:val="006C637E"/>
    <w:rsid w:val="006E52BD"/>
    <w:rsid w:val="006E56E8"/>
    <w:rsid w:val="006E5B01"/>
    <w:rsid w:val="006F22A5"/>
    <w:rsid w:val="006F5AA4"/>
    <w:rsid w:val="00702DED"/>
    <w:rsid w:val="00711200"/>
    <w:rsid w:val="00712C09"/>
    <w:rsid w:val="007178AB"/>
    <w:rsid w:val="0072397F"/>
    <w:rsid w:val="00727250"/>
    <w:rsid w:val="00731922"/>
    <w:rsid w:val="00731ACB"/>
    <w:rsid w:val="007368AD"/>
    <w:rsid w:val="0074133D"/>
    <w:rsid w:val="0075196D"/>
    <w:rsid w:val="0075558C"/>
    <w:rsid w:val="00761C97"/>
    <w:rsid w:val="00761EFA"/>
    <w:rsid w:val="00764873"/>
    <w:rsid w:val="007768F5"/>
    <w:rsid w:val="007778DD"/>
    <w:rsid w:val="007873AF"/>
    <w:rsid w:val="00787617"/>
    <w:rsid w:val="00796693"/>
    <w:rsid w:val="007B6DEF"/>
    <w:rsid w:val="007C200E"/>
    <w:rsid w:val="007C7591"/>
    <w:rsid w:val="007D1C7E"/>
    <w:rsid w:val="007D5CD5"/>
    <w:rsid w:val="007F6AE9"/>
    <w:rsid w:val="00815D36"/>
    <w:rsid w:val="00825933"/>
    <w:rsid w:val="00826D54"/>
    <w:rsid w:val="00834CBF"/>
    <w:rsid w:val="00836F89"/>
    <w:rsid w:val="00846459"/>
    <w:rsid w:val="0085757D"/>
    <w:rsid w:val="00863435"/>
    <w:rsid w:val="00867134"/>
    <w:rsid w:val="00872827"/>
    <w:rsid w:val="0087349A"/>
    <w:rsid w:val="008751F1"/>
    <w:rsid w:val="0087532D"/>
    <w:rsid w:val="008865B6"/>
    <w:rsid w:val="00886F61"/>
    <w:rsid w:val="00895DF4"/>
    <w:rsid w:val="008A5D7B"/>
    <w:rsid w:val="008A7971"/>
    <w:rsid w:val="008B0A19"/>
    <w:rsid w:val="008B1A4D"/>
    <w:rsid w:val="008B4288"/>
    <w:rsid w:val="008D589C"/>
    <w:rsid w:val="008E7085"/>
    <w:rsid w:val="008F60C3"/>
    <w:rsid w:val="00904969"/>
    <w:rsid w:val="00905E40"/>
    <w:rsid w:val="009145D4"/>
    <w:rsid w:val="009254D6"/>
    <w:rsid w:val="0092669B"/>
    <w:rsid w:val="0093163E"/>
    <w:rsid w:val="009338B9"/>
    <w:rsid w:val="00936436"/>
    <w:rsid w:val="0095419B"/>
    <w:rsid w:val="009542D6"/>
    <w:rsid w:val="00954DA2"/>
    <w:rsid w:val="00966BAC"/>
    <w:rsid w:val="0097373C"/>
    <w:rsid w:val="00975E37"/>
    <w:rsid w:val="009A2ABE"/>
    <w:rsid w:val="009A6A2F"/>
    <w:rsid w:val="009B6A5F"/>
    <w:rsid w:val="009C755C"/>
    <w:rsid w:val="009C780F"/>
    <w:rsid w:val="009D794C"/>
    <w:rsid w:val="009E5B21"/>
    <w:rsid w:val="009F181E"/>
    <w:rsid w:val="009F1AA2"/>
    <w:rsid w:val="00A25353"/>
    <w:rsid w:val="00A34F5F"/>
    <w:rsid w:val="00A4473A"/>
    <w:rsid w:val="00A46A68"/>
    <w:rsid w:val="00A501C0"/>
    <w:rsid w:val="00A50EE9"/>
    <w:rsid w:val="00A6781F"/>
    <w:rsid w:val="00A75064"/>
    <w:rsid w:val="00A847CB"/>
    <w:rsid w:val="00A86F48"/>
    <w:rsid w:val="00A97FC5"/>
    <w:rsid w:val="00AA3E0C"/>
    <w:rsid w:val="00AA7D09"/>
    <w:rsid w:val="00AC79EA"/>
    <w:rsid w:val="00AD0A33"/>
    <w:rsid w:val="00AE0982"/>
    <w:rsid w:val="00B07524"/>
    <w:rsid w:val="00B113E7"/>
    <w:rsid w:val="00B17511"/>
    <w:rsid w:val="00B22C82"/>
    <w:rsid w:val="00B23258"/>
    <w:rsid w:val="00B237C3"/>
    <w:rsid w:val="00B35B7C"/>
    <w:rsid w:val="00B40E6A"/>
    <w:rsid w:val="00B42037"/>
    <w:rsid w:val="00B42637"/>
    <w:rsid w:val="00B44CBA"/>
    <w:rsid w:val="00B53C15"/>
    <w:rsid w:val="00B562EC"/>
    <w:rsid w:val="00B6198E"/>
    <w:rsid w:val="00B66018"/>
    <w:rsid w:val="00B7746D"/>
    <w:rsid w:val="00B90095"/>
    <w:rsid w:val="00BA0ECF"/>
    <w:rsid w:val="00BB3AE9"/>
    <w:rsid w:val="00BD33DE"/>
    <w:rsid w:val="00BD3522"/>
    <w:rsid w:val="00BD43E6"/>
    <w:rsid w:val="00BF11CB"/>
    <w:rsid w:val="00C0799A"/>
    <w:rsid w:val="00C07B78"/>
    <w:rsid w:val="00C11D0D"/>
    <w:rsid w:val="00C13AF1"/>
    <w:rsid w:val="00C16A52"/>
    <w:rsid w:val="00C17CE0"/>
    <w:rsid w:val="00C41014"/>
    <w:rsid w:val="00C509C3"/>
    <w:rsid w:val="00C50A17"/>
    <w:rsid w:val="00C70EAE"/>
    <w:rsid w:val="00C72D54"/>
    <w:rsid w:val="00C83B65"/>
    <w:rsid w:val="00C870D2"/>
    <w:rsid w:val="00CA454B"/>
    <w:rsid w:val="00CB041A"/>
    <w:rsid w:val="00CD00FE"/>
    <w:rsid w:val="00CD0574"/>
    <w:rsid w:val="00CD50B5"/>
    <w:rsid w:val="00CD73A9"/>
    <w:rsid w:val="00CE3A3E"/>
    <w:rsid w:val="00CE4D4B"/>
    <w:rsid w:val="00D06F12"/>
    <w:rsid w:val="00D120BE"/>
    <w:rsid w:val="00D1550C"/>
    <w:rsid w:val="00D160A7"/>
    <w:rsid w:val="00D21EF3"/>
    <w:rsid w:val="00D276AC"/>
    <w:rsid w:val="00D379AB"/>
    <w:rsid w:val="00D41205"/>
    <w:rsid w:val="00D46790"/>
    <w:rsid w:val="00D57C49"/>
    <w:rsid w:val="00D6504C"/>
    <w:rsid w:val="00D70D14"/>
    <w:rsid w:val="00D73F4D"/>
    <w:rsid w:val="00D82E57"/>
    <w:rsid w:val="00D900D4"/>
    <w:rsid w:val="00D91C27"/>
    <w:rsid w:val="00DA7B45"/>
    <w:rsid w:val="00DC50EC"/>
    <w:rsid w:val="00DC5925"/>
    <w:rsid w:val="00DC60FA"/>
    <w:rsid w:val="00DD00DE"/>
    <w:rsid w:val="00DE23AF"/>
    <w:rsid w:val="00DF3B9A"/>
    <w:rsid w:val="00E10054"/>
    <w:rsid w:val="00E17598"/>
    <w:rsid w:val="00E2362D"/>
    <w:rsid w:val="00E356AC"/>
    <w:rsid w:val="00E424FE"/>
    <w:rsid w:val="00E459DC"/>
    <w:rsid w:val="00E56551"/>
    <w:rsid w:val="00E579B9"/>
    <w:rsid w:val="00E75D18"/>
    <w:rsid w:val="00E763F4"/>
    <w:rsid w:val="00EA3A50"/>
    <w:rsid w:val="00EA464C"/>
    <w:rsid w:val="00EA5199"/>
    <w:rsid w:val="00ED7A05"/>
    <w:rsid w:val="00EE334C"/>
    <w:rsid w:val="00EE45F7"/>
    <w:rsid w:val="00EF5479"/>
    <w:rsid w:val="00F02153"/>
    <w:rsid w:val="00F058DF"/>
    <w:rsid w:val="00F063AE"/>
    <w:rsid w:val="00F15675"/>
    <w:rsid w:val="00F21250"/>
    <w:rsid w:val="00F2398D"/>
    <w:rsid w:val="00F32720"/>
    <w:rsid w:val="00F4129C"/>
    <w:rsid w:val="00F41655"/>
    <w:rsid w:val="00F472B8"/>
    <w:rsid w:val="00F5320E"/>
    <w:rsid w:val="00F57EC5"/>
    <w:rsid w:val="00F613D1"/>
    <w:rsid w:val="00F634A3"/>
    <w:rsid w:val="00F70716"/>
    <w:rsid w:val="00F710F9"/>
    <w:rsid w:val="00F71C29"/>
    <w:rsid w:val="00F7571F"/>
    <w:rsid w:val="00F7620F"/>
    <w:rsid w:val="00F8445D"/>
    <w:rsid w:val="00F87F40"/>
    <w:rsid w:val="00FA0AE4"/>
    <w:rsid w:val="00FA3368"/>
    <w:rsid w:val="00FA75A5"/>
    <w:rsid w:val="00FB4DBA"/>
    <w:rsid w:val="00FB667E"/>
    <w:rsid w:val="00FC5A1B"/>
    <w:rsid w:val="00FE3320"/>
    <w:rsid w:val="00FE552D"/>
    <w:rsid w:val="00FF1665"/>
    <w:rsid w:val="00FF195C"/>
    <w:rsid w:val="00FF4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13" type="connector" idref="#AutoShape 18"/>
        <o:r id="V:Rule14" type="connector" idref="#Straight Arrow Connector 345"/>
        <o:r id="V:Rule15" type="connector" idref="#Straight Arrow Connector 66"/>
        <o:r id="V:Rule16" type="connector" idref="#AutoShape 148"/>
        <o:r id="V:Rule17" type="connector" idref="#AutoShape 149"/>
        <o:r id="V:Rule18" type="connector" idref="#AutoShape 147"/>
        <o:r id="V:Rule19" type="connector" idref="#AutoShape 145"/>
        <o:r id="V:Rule20" type="connector" idref="#Straight Arrow Connector 107"/>
        <o:r id="V:Rule21" type="connector" idref="#Straight Arrow Connector 108"/>
        <o:r id="V:Rule22" type="connector" idref="#Straight Arrow Connector 109"/>
        <o:r id="V:Rule23" type="connector" idref="#Straight Arrow Connector 123"/>
        <o:r id="V:Rule24" type="connector" idref="#Straight Arrow Connector 10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uiPriority="35" w:qFormat="1"/>
    <w:lsdException w:name="table of figures"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1380"/>
    <w:pPr>
      <w:spacing w:after="240"/>
    </w:pPr>
    <w:rPr>
      <w:sz w:val="24"/>
      <w:szCs w:val="24"/>
    </w:rPr>
  </w:style>
  <w:style w:type="paragraph" w:styleId="Heading1">
    <w:name w:val="heading 1"/>
    <w:basedOn w:val="Normal"/>
    <w:next w:val="Normal"/>
    <w:link w:val="Heading1Char"/>
    <w:uiPriority w:val="9"/>
    <w:qFormat/>
    <w:rsid w:val="006605A3"/>
    <w:pPr>
      <w:numPr>
        <w:numId w:val="5"/>
      </w:numPr>
      <w:autoSpaceDE w:val="0"/>
      <w:autoSpaceDN w:val="0"/>
      <w:adjustRightInd w:val="0"/>
      <w:jc w:val="center"/>
      <w:outlineLvl w:val="0"/>
    </w:pPr>
    <w:rPr>
      <w:b/>
      <w:bCs/>
      <w:caps/>
      <w:sz w:val="28"/>
    </w:rPr>
  </w:style>
  <w:style w:type="paragraph" w:styleId="Heading2">
    <w:name w:val="heading 2"/>
    <w:basedOn w:val="Heading1"/>
    <w:next w:val="Normal"/>
    <w:link w:val="Heading2Char"/>
    <w:uiPriority w:val="9"/>
    <w:qFormat/>
    <w:rsid w:val="002F01CB"/>
    <w:pPr>
      <w:numPr>
        <w:numId w:val="2"/>
      </w:numPr>
      <w:ind w:left="360"/>
      <w:jc w:val="left"/>
      <w:outlineLvl w:val="1"/>
    </w:pPr>
  </w:style>
  <w:style w:type="paragraph" w:styleId="Heading3">
    <w:name w:val="heading 3"/>
    <w:basedOn w:val="Heading2"/>
    <w:next w:val="Normal"/>
    <w:link w:val="Heading3Char"/>
    <w:uiPriority w:val="9"/>
    <w:qFormat/>
    <w:rsid w:val="0095419B"/>
    <w:pPr>
      <w:numPr>
        <w:ilvl w:val="1"/>
      </w:numPr>
      <w:ind w:left="1170" w:hanging="630"/>
      <w:outlineLvl w:val="2"/>
    </w:pPr>
  </w:style>
  <w:style w:type="paragraph" w:styleId="Heading4">
    <w:name w:val="heading 4"/>
    <w:basedOn w:val="Heading3"/>
    <w:next w:val="Normal"/>
    <w:link w:val="Heading4Char"/>
    <w:uiPriority w:val="9"/>
    <w:unhideWhenUsed/>
    <w:qFormat/>
    <w:rsid w:val="00281380"/>
    <w:pPr>
      <w:numPr>
        <w:ilvl w:val="2"/>
      </w:numPr>
      <w:tabs>
        <w:tab w:val="left" w:pos="900"/>
      </w:tabs>
      <w:ind w:left="1080" w:hanging="1044"/>
      <w:outlineLvl w:val="3"/>
    </w:pPr>
    <w:rPr>
      <w:caps w:val="0"/>
    </w:rPr>
  </w:style>
  <w:style w:type="paragraph" w:styleId="Heading5">
    <w:name w:val="heading 5"/>
    <w:basedOn w:val="Normal"/>
    <w:next w:val="Normal"/>
    <w:link w:val="Heading5Char"/>
    <w:uiPriority w:val="9"/>
    <w:unhideWhenUsed/>
    <w:qFormat/>
    <w:rsid w:val="0006314C"/>
    <w:pPr>
      <w:keepNext/>
      <w:keepLines/>
      <w:tabs>
        <w:tab w:val="left" w:pos="720"/>
        <w:tab w:val="left" w:pos="810"/>
      </w:tabs>
      <w:spacing w:before="200"/>
      <w:ind w:left="720"/>
      <w:outlineLvl w:val="4"/>
    </w:pPr>
    <w:rPr>
      <w:rFonts w:eastAsiaTheme="majorEastAsia"/>
      <w:i/>
      <w:color w:val="000000" w:themeColor="text1"/>
    </w:rPr>
  </w:style>
  <w:style w:type="paragraph" w:styleId="Heading6">
    <w:name w:val="heading 6"/>
    <w:basedOn w:val="Normal"/>
    <w:next w:val="Normal"/>
    <w:link w:val="Heading6Char"/>
    <w:uiPriority w:val="9"/>
    <w:unhideWhenUsed/>
    <w:qFormat/>
    <w:rsid w:val="00441D6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41D6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41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41D6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F472B8"/>
    <w:pPr>
      <w:ind w:left="1152" w:right="1440" w:hanging="1152"/>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qFormat/>
    <w:rsid w:val="00867134"/>
    <w:pPr>
      <w:tabs>
        <w:tab w:val="right" w:leader="dot" w:pos="8626"/>
      </w:tabs>
      <w:ind w:left="1620" w:right="810" w:hanging="1620"/>
    </w:pPr>
  </w:style>
  <w:style w:type="paragraph" w:styleId="TOC2">
    <w:name w:val="toc 2"/>
    <w:basedOn w:val="Normal"/>
    <w:next w:val="Normal"/>
    <w:autoRedefine/>
    <w:uiPriority w:val="39"/>
    <w:qFormat/>
    <w:rsid w:val="002B73C9"/>
    <w:pPr>
      <w:tabs>
        <w:tab w:val="left" w:pos="810"/>
        <w:tab w:val="right" w:leader="dot" w:pos="8626"/>
      </w:tabs>
      <w:ind w:left="240"/>
    </w:pPr>
  </w:style>
  <w:style w:type="paragraph" w:styleId="TOC3">
    <w:name w:val="toc 3"/>
    <w:basedOn w:val="Normal"/>
    <w:next w:val="Normal"/>
    <w:autoRedefine/>
    <w:uiPriority w:val="39"/>
    <w:qFormat/>
    <w:rsid w:val="002B73C9"/>
    <w:pPr>
      <w:tabs>
        <w:tab w:val="left" w:pos="1260"/>
        <w:tab w:val="right" w:leader="dot" w:pos="8626"/>
      </w:tabs>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6605A3"/>
    <w:rPr>
      <w:b/>
      <w:bCs/>
      <w:caps/>
      <w:sz w:val="28"/>
      <w:szCs w:val="24"/>
    </w:rPr>
  </w:style>
  <w:style w:type="character" w:customStyle="1" w:styleId="Heading3Char">
    <w:name w:val="Heading 3 Char"/>
    <w:link w:val="Heading3"/>
    <w:uiPriority w:val="9"/>
    <w:rsid w:val="0095419B"/>
    <w:rPr>
      <w:b/>
      <w:bCs/>
      <w:caps/>
      <w:sz w:val="28"/>
      <w:szCs w:val="24"/>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281380"/>
    <w:rPr>
      <w:b/>
      <w:bCs/>
      <w:sz w:val="28"/>
      <w:szCs w:val="24"/>
    </w:rPr>
  </w:style>
  <w:style w:type="character" w:customStyle="1" w:styleId="Heading5Char">
    <w:name w:val="Heading 5 Char"/>
    <w:basedOn w:val="DefaultParagraphFont"/>
    <w:link w:val="Heading5"/>
    <w:uiPriority w:val="9"/>
    <w:rsid w:val="0006314C"/>
    <w:rPr>
      <w:rFonts w:eastAsiaTheme="majorEastAsia"/>
      <w:i/>
      <w:color w:val="000000" w:themeColor="text1"/>
      <w:sz w:val="24"/>
      <w:szCs w:val="24"/>
    </w:rPr>
  </w:style>
  <w:style w:type="character" w:customStyle="1" w:styleId="Heading6Char">
    <w:name w:val="Heading 6 Char"/>
    <w:basedOn w:val="DefaultParagraphFont"/>
    <w:link w:val="Heading6"/>
    <w:uiPriority w:val="9"/>
    <w:rsid w:val="00441D6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441D6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rsid w:val="00441D6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441D6B"/>
    <w:rPr>
      <w:rFonts w:asciiTheme="majorHAnsi" w:eastAsiaTheme="majorEastAsia" w:hAnsiTheme="majorHAnsi" w:cstheme="majorBidi"/>
      <w:i/>
      <w:iCs/>
      <w:color w:val="404040" w:themeColor="text1" w:themeTint="BF"/>
    </w:rPr>
  </w:style>
  <w:style w:type="character" w:customStyle="1" w:styleId="Heading2Char">
    <w:name w:val="Heading 2 Char"/>
    <w:basedOn w:val="DefaultParagraphFont"/>
    <w:link w:val="Heading2"/>
    <w:uiPriority w:val="9"/>
    <w:rsid w:val="002F01CB"/>
    <w:rPr>
      <w:b/>
      <w:bCs/>
      <w:caps/>
      <w:sz w:val="28"/>
      <w:szCs w:val="24"/>
    </w:rPr>
  </w:style>
  <w:style w:type="character" w:styleId="PlaceholderText">
    <w:name w:val="Placeholder Text"/>
    <w:basedOn w:val="DefaultParagraphFont"/>
    <w:uiPriority w:val="99"/>
    <w:semiHidden/>
    <w:rsid w:val="00441D6B"/>
    <w:rPr>
      <w:color w:val="808080"/>
    </w:rPr>
  </w:style>
  <w:style w:type="paragraph" w:styleId="ListParagraph">
    <w:name w:val="List Paragraph"/>
    <w:basedOn w:val="Normal"/>
    <w:uiPriority w:val="34"/>
    <w:qFormat/>
    <w:rsid w:val="00441D6B"/>
    <w:pPr>
      <w:spacing w:after="200" w:line="276" w:lineRule="auto"/>
      <w:ind w:left="720"/>
      <w:contextualSpacing/>
    </w:pPr>
    <w:rPr>
      <w:rFonts w:ascii="Calibri" w:eastAsia="Calibri" w:hAnsi="Calibri"/>
      <w:sz w:val="22"/>
      <w:szCs w:val="22"/>
    </w:rPr>
  </w:style>
  <w:style w:type="character" w:customStyle="1" w:styleId="apple-converted-space">
    <w:name w:val="apple-converted-space"/>
    <w:basedOn w:val="DefaultParagraphFont"/>
    <w:rsid w:val="00441D6B"/>
  </w:style>
  <w:style w:type="character" w:customStyle="1" w:styleId="flow-3d">
    <w:name w:val="flow-3d"/>
    <w:basedOn w:val="DefaultParagraphFont"/>
    <w:rsid w:val="00441D6B"/>
  </w:style>
  <w:style w:type="character" w:customStyle="1" w:styleId="subscriptcharchar">
    <w:name w:val="subscript_char_char"/>
    <w:basedOn w:val="DefaultParagraphFont"/>
    <w:rsid w:val="00441D6B"/>
  </w:style>
  <w:style w:type="paragraph" w:styleId="Subtitle">
    <w:name w:val="Subtitle"/>
    <w:basedOn w:val="Normal"/>
    <w:link w:val="SubtitleChar"/>
    <w:uiPriority w:val="11"/>
    <w:qFormat/>
    <w:rsid w:val="00441D6B"/>
    <w:pPr>
      <w:autoSpaceDE w:val="0"/>
      <w:autoSpaceDN w:val="0"/>
      <w:adjustRightInd w:val="0"/>
    </w:pPr>
    <w:rPr>
      <w:b/>
      <w:bCs/>
    </w:rPr>
  </w:style>
  <w:style w:type="character" w:customStyle="1" w:styleId="SubtitleChar">
    <w:name w:val="Subtitle Char"/>
    <w:basedOn w:val="DefaultParagraphFont"/>
    <w:link w:val="Subtitle"/>
    <w:uiPriority w:val="11"/>
    <w:rsid w:val="00441D6B"/>
    <w:rPr>
      <w:b/>
      <w:bCs/>
      <w:sz w:val="24"/>
      <w:szCs w:val="24"/>
    </w:rPr>
  </w:style>
  <w:style w:type="character" w:styleId="Emphasis">
    <w:name w:val="Emphasis"/>
    <w:basedOn w:val="DefaultParagraphFont"/>
    <w:uiPriority w:val="20"/>
    <w:qFormat/>
    <w:rsid w:val="00441D6B"/>
    <w:rPr>
      <w:i/>
      <w:iCs/>
    </w:rPr>
  </w:style>
  <w:style w:type="character" w:styleId="CommentReference">
    <w:name w:val="annotation reference"/>
    <w:basedOn w:val="DefaultParagraphFont"/>
    <w:unhideWhenUsed/>
    <w:rsid w:val="00441D6B"/>
    <w:rPr>
      <w:sz w:val="16"/>
      <w:szCs w:val="16"/>
    </w:rPr>
  </w:style>
  <w:style w:type="paragraph" w:styleId="CommentText">
    <w:name w:val="annotation text"/>
    <w:basedOn w:val="Normal"/>
    <w:link w:val="CommentTextChar"/>
    <w:unhideWhenUsed/>
    <w:rsid w:val="00441D6B"/>
    <w:rPr>
      <w:sz w:val="20"/>
      <w:szCs w:val="20"/>
    </w:rPr>
  </w:style>
  <w:style w:type="character" w:customStyle="1" w:styleId="CommentTextChar">
    <w:name w:val="Comment Text Char"/>
    <w:basedOn w:val="DefaultParagraphFont"/>
    <w:link w:val="CommentText"/>
    <w:rsid w:val="00441D6B"/>
  </w:style>
  <w:style w:type="paragraph" w:styleId="CommentSubject">
    <w:name w:val="annotation subject"/>
    <w:basedOn w:val="CommentText"/>
    <w:next w:val="CommentText"/>
    <w:link w:val="CommentSubjectChar"/>
    <w:uiPriority w:val="99"/>
    <w:unhideWhenUsed/>
    <w:rsid w:val="00441D6B"/>
    <w:rPr>
      <w:b/>
      <w:bCs/>
    </w:rPr>
  </w:style>
  <w:style w:type="character" w:customStyle="1" w:styleId="CommentSubjectChar">
    <w:name w:val="Comment Subject Char"/>
    <w:basedOn w:val="CommentTextChar"/>
    <w:link w:val="CommentSubject"/>
    <w:uiPriority w:val="99"/>
    <w:rsid w:val="00441D6B"/>
    <w:rPr>
      <w:b/>
      <w:bCs/>
    </w:rPr>
  </w:style>
  <w:style w:type="paragraph" w:styleId="Revision">
    <w:name w:val="Revision"/>
    <w:hidden/>
    <w:uiPriority w:val="99"/>
    <w:semiHidden/>
    <w:rsid w:val="00441D6B"/>
    <w:rPr>
      <w:sz w:val="24"/>
      <w:szCs w:val="24"/>
    </w:rPr>
  </w:style>
  <w:style w:type="paragraph" w:styleId="BalloonText">
    <w:name w:val="Balloon Text"/>
    <w:basedOn w:val="Normal"/>
    <w:link w:val="BalloonTextChar"/>
    <w:uiPriority w:val="99"/>
    <w:unhideWhenUsed/>
    <w:rsid w:val="00441D6B"/>
    <w:rPr>
      <w:rFonts w:ascii="Tahoma" w:hAnsi="Tahoma" w:cs="Tahoma"/>
      <w:sz w:val="16"/>
      <w:szCs w:val="16"/>
    </w:rPr>
  </w:style>
  <w:style w:type="character" w:customStyle="1" w:styleId="BalloonTextChar">
    <w:name w:val="Balloon Text Char"/>
    <w:basedOn w:val="DefaultParagraphFont"/>
    <w:link w:val="BalloonText"/>
    <w:uiPriority w:val="99"/>
    <w:rsid w:val="00441D6B"/>
    <w:rPr>
      <w:rFonts w:ascii="Tahoma" w:hAnsi="Tahoma" w:cs="Tahoma"/>
      <w:sz w:val="16"/>
      <w:szCs w:val="16"/>
    </w:rPr>
  </w:style>
  <w:style w:type="character" w:customStyle="1" w:styleId="HeaderChar">
    <w:name w:val="Header Char"/>
    <w:basedOn w:val="DefaultParagraphFont"/>
    <w:link w:val="Header"/>
    <w:uiPriority w:val="99"/>
    <w:rsid w:val="00441D6B"/>
    <w:rPr>
      <w:sz w:val="24"/>
      <w:szCs w:val="24"/>
    </w:rPr>
  </w:style>
  <w:style w:type="paragraph" w:styleId="NormalWeb">
    <w:name w:val="Normal (Web)"/>
    <w:basedOn w:val="Normal"/>
    <w:uiPriority w:val="99"/>
    <w:unhideWhenUsed/>
    <w:rsid w:val="0050302A"/>
    <w:pPr>
      <w:spacing w:before="100" w:beforeAutospacing="1" w:after="100" w:afterAutospacing="1"/>
    </w:pPr>
  </w:style>
  <w:style w:type="character" w:customStyle="1" w:styleId="apple-style-span">
    <w:name w:val="apple-style-span"/>
    <w:basedOn w:val="DefaultParagraphFont"/>
    <w:rsid w:val="00F32720"/>
  </w:style>
  <w:style w:type="paragraph" w:customStyle="1" w:styleId="Default">
    <w:name w:val="Default"/>
    <w:uiPriority w:val="99"/>
    <w:rsid w:val="00F32720"/>
    <w:pPr>
      <w:autoSpaceDE w:val="0"/>
      <w:autoSpaceDN w:val="0"/>
      <w:adjustRightInd w:val="0"/>
      <w:spacing w:after="200" w:line="276" w:lineRule="auto"/>
    </w:pPr>
    <w:rPr>
      <w:color w:val="000000"/>
      <w:sz w:val="24"/>
      <w:szCs w:val="24"/>
    </w:rPr>
  </w:style>
  <w:style w:type="character" w:styleId="Strong">
    <w:name w:val="Strong"/>
    <w:uiPriority w:val="22"/>
    <w:qFormat/>
    <w:rsid w:val="00F32720"/>
    <w:rPr>
      <w:b/>
      <w:bCs/>
    </w:rPr>
  </w:style>
  <w:style w:type="paragraph" w:styleId="NoSpacing">
    <w:name w:val="No Spacing"/>
    <w:basedOn w:val="Normal"/>
    <w:uiPriority w:val="1"/>
    <w:qFormat/>
    <w:rsid w:val="00F32720"/>
    <w:pPr>
      <w:spacing w:after="0"/>
    </w:pPr>
    <w:rPr>
      <w:rFonts w:ascii="Cambria" w:hAnsi="Cambria"/>
      <w:sz w:val="22"/>
      <w:szCs w:val="22"/>
    </w:rPr>
  </w:style>
  <w:style w:type="paragraph" w:styleId="Quote">
    <w:name w:val="Quote"/>
    <w:basedOn w:val="Normal"/>
    <w:next w:val="Normal"/>
    <w:link w:val="QuoteChar"/>
    <w:uiPriority w:val="29"/>
    <w:qFormat/>
    <w:rsid w:val="00F32720"/>
    <w:pPr>
      <w:spacing w:before="200" w:after="0" w:line="276" w:lineRule="auto"/>
      <w:ind w:left="360" w:right="360"/>
    </w:pPr>
    <w:rPr>
      <w:rFonts w:ascii="Cambria" w:hAnsi="Cambria"/>
      <w:i/>
      <w:iCs/>
      <w:sz w:val="22"/>
      <w:szCs w:val="22"/>
    </w:rPr>
  </w:style>
  <w:style w:type="character" w:customStyle="1" w:styleId="QuoteChar">
    <w:name w:val="Quote Char"/>
    <w:basedOn w:val="DefaultParagraphFont"/>
    <w:link w:val="Quote"/>
    <w:uiPriority w:val="29"/>
    <w:rsid w:val="00F32720"/>
    <w:rPr>
      <w:rFonts w:ascii="Cambria" w:hAnsi="Cambria"/>
      <w:i/>
      <w:iCs/>
      <w:sz w:val="22"/>
      <w:szCs w:val="22"/>
    </w:rPr>
  </w:style>
  <w:style w:type="paragraph" w:styleId="IntenseQuote">
    <w:name w:val="Intense Quote"/>
    <w:basedOn w:val="Normal"/>
    <w:next w:val="Normal"/>
    <w:link w:val="IntenseQuoteChar"/>
    <w:uiPriority w:val="30"/>
    <w:qFormat/>
    <w:rsid w:val="00F32720"/>
    <w:pPr>
      <w:pBdr>
        <w:bottom w:val="single" w:sz="4" w:space="1" w:color="auto"/>
      </w:pBdr>
      <w:spacing w:before="200" w:after="280" w:line="276" w:lineRule="auto"/>
      <w:ind w:left="1008" w:right="1152"/>
      <w:jc w:val="both"/>
    </w:pPr>
    <w:rPr>
      <w:rFonts w:ascii="Cambria" w:hAnsi="Cambria"/>
      <w:b/>
      <w:bCs/>
      <w:i/>
      <w:iCs/>
      <w:sz w:val="22"/>
      <w:szCs w:val="22"/>
    </w:rPr>
  </w:style>
  <w:style w:type="character" w:customStyle="1" w:styleId="IntenseQuoteChar">
    <w:name w:val="Intense Quote Char"/>
    <w:basedOn w:val="DefaultParagraphFont"/>
    <w:link w:val="IntenseQuote"/>
    <w:uiPriority w:val="30"/>
    <w:rsid w:val="00F32720"/>
    <w:rPr>
      <w:rFonts w:ascii="Cambria" w:hAnsi="Cambria"/>
      <w:b/>
      <w:bCs/>
      <w:i/>
      <w:iCs/>
      <w:sz w:val="22"/>
      <w:szCs w:val="22"/>
    </w:rPr>
  </w:style>
  <w:style w:type="character" w:styleId="SubtleEmphasis">
    <w:name w:val="Subtle Emphasis"/>
    <w:uiPriority w:val="19"/>
    <w:qFormat/>
    <w:rsid w:val="00F32720"/>
    <w:rPr>
      <w:i/>
      <w:iCs/>
    </w:rPr>
  </w:style>
  <w:style w:type="character" w:styleId="IntenseEmphasis">
    <w:name w:val="Intense Emphasis"/>
    <w:uiPriority w:val="21"/>
    <w:qFormat/>
    <w:rsid w:val="00F32720"/>
    <w:rPr>
      <w:b/>
      <w:bCs/>
    </w:rPr>
  </w:style>
  <w:style w:type="character" w:styleId="SubtleReference">
    <w:name w:val="Subtle Reference"/>
    <w:uiPriority w:val="31"/>
    <w:qFormat/>
    <w:rsid w:val="00F32720"/>
    <w:rPr>
      <w:smallCaps/>
    </w:rPr>
  </w:style>
  <w:style w:type="character" w:styleId="IntenseReference">
    <w:name w:val="Intense Reference"/>
    <w:uiPriority w:val="32"/>
    <w:qFormat/>
    <w:rsid w:val="00F32720"/>
    <w:rPr>
      <w:smallCaps/>
      <w:spacing w:val="5"/>
      <w:u w:val="single"/>
    </w:rPr>
  </w:style>
  <w:style w:type="character" w:styleId="BookTitle">
    <w:name w:val="Book Title"/>
    <w:uiPriority w:val="33"/>
    <w:qFormat/>
    <w:rsid w:val="00F32720"/>
    <w:rPr>
      <w:i/>
      <w:iCs/>
      <w:smallCaps/>
      <w:spacing w:val="5"/>
    </w:rPr>
  </w:style>
  <w:style w:type="character" w:styleId="PageNumber">
    <w:name w:val="page number"/>
    <w:basedOn w:val="DefaultParagraphFont"/>
    <w:rsid w:val="00F32720"/>
  </w:style>
  <w:style w:type="character" w:styleId="FollowedHyperlink">
    <w:name w:val="FollowedHyperlink"/>
    <w:uiPriority w:val="99"/>
    <w:unhideWhenUsed/>
    <w:rsid w:val="00F32720"/>
    <w:rPr>
      <w:color w:val="800080"/>
      <w:u w:val="single"/>
    </w:rPr>
  </w:style>
  <w:style w:type="character" w:customStyle="1" w:styleId="nlmyear">
    <w:name w:val="nlm_year"/>
    <w:basedOn w:val="DefaultParagraphFont"/>
    <w:rsid w:val="00F32720"/>
  </w:style>
  <w:style w:type="character" w:customStyle="1" w:styleId="nlmpublisher-loc">
    <w:name w:val="nlm_publisher-loc"/>
    <w:basedOn w:val="DefaultParagraphFont"/>
    <w:rsid w:val="00F32720"/>
  </w:style>
  <w:style w:type="character" w:customStyle="1" w:styleId="nlmpublisher-name">
    <w:name w:val="nlm_publisher-name"/>
    <w:basedOn w:val="DefaultParagraphFont"/>
    <w:rsid w:val="00F32720"/>
  </w:style>
  <w:style w:type="character" w:customStyle="1" w:styleId="gd">
    <w:name w:val="gd"/>
    <w:basedOn w:val="DefaultParagraphFont"/>
    <w:rsid w:val="00F327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uiPriority="35" w:qFormat="1"/>
    <w:lsdException w:name="table of figures"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1380"/>
    <w:pPr>
      <w:spacing w:after="240"/>
    </w:pPr>
    <w:rPr>
      <w:sz w:val="24"/>
      <w:szCs w:val="24"/>
    </w:rPr>
  </w:style>
  <w:style w:type="paragraph" w:styleId="Heading1">
    <w:name w:val="heading 1"/>
    <w:basedOn w:val="Normal"/>
    <w:next w:val="Normal"/>
    <w:link w:val="Heading1Char"/>
    <w:uiPriority w:val="9"/>
    <w:qFormat/>
    <w:rsid w:val="006605A3"/>
    <w:pPr>
      <w:numPr>
        <w:numId w:val="5"/>
      </w:numPr>
      <w:autoSpaceDE w:val="0"/>
      <w:autoSpaceDN w:val="0"/>
      <w:adjustRightInd w:val="0"/>
      <w:jc w:val="center"/>
      <w:outlineLvl w:val="0"/>
    </w:pPr>
    <w:rPr>
      <w:b/>
      <w:bCs/>
      <w:caps/>
      <w:sz w:val="28"/>
    </w:rPr>
  </w:style>
  <w:style w:type="paragraph" w:styleId="Heading2">
    <w:name w:val="heading 2"/>
    <w:basedOn w:val="Heading1"/>
    <w:next w:val="Normal"/>
    <w:link w:val="Heading2Char"/>
    <w:uiPriority w:val="9"/>
    <w:qFormat/>
    <w:rsid w:val="002F01CB"/>
    <w:pPr>
      <w:numPr>
        <w:numId w:val="2"/>
      </w:numPr>
      <w:ind w:left="360"/>
      <w:jc w:val="left"/>
      <w:outlineLvl w:val="1"/>
    </w:pPr>
  </w:style>
  <w:style w:type="paragraph" w:styleId="Heading3">
    <w:name w:val="heading 3"/>
    <w:basedOn w:val="Heading2"/>
    <w:next w:val="Normal"/>
    <w:link w:val="Heading3Char"/>
    <w:uiPriority w:val="9"/>
    <w:qFormat/>
    <w:rsid w:val="0095419B"/>
    <w:pPr>
      <w:numPr>
        <w:ilvl w:val="1"/>
      </w:numPr>
      <w:ind w:left="1170" w:hanging="630"/>
      <w:outlineLvl w:val="2"/>
    </w:pPr>
  </w:style>
  <w:style w:type="paragraph" w:styleId="Heading4">
    <w:name w:val="heading 4"/>
    <w:basedOn w:val="Heading3"/>
    <w:next w:val="Normal"/>
    <w:link w:val="Heading4Char"/>
    <w:uiPriority w:val="9"/>
    <w:unhideWhenUsed/>
    <w:qFormat/>
    <w:rsid w:val="00281380"/>
    <w:pPr>
      <w:numPr>
        <w:ilvl w:val="2"/>
      </w:numPr>
      <w:tabs>
        <w:tab w:val="left" w:pos="900"/>
      </w:tabs>
      <w:ind w:left="1080" w:hanging="1044"/>
      <w:outlineLvl w:val="3"/>
    </w:pPr>
    <w:rPr>
      <w:caps w:val="0"/>
    </w:rPr>
  </w:style>
  <w:style w:type="paragraph" w:styleId="Heading5">
    <w:name w:val="heading 5"/>
    <w:basedOn w:val="Normal"/>
    <w:next w:val="Normal"/>
    <w:link w:val="Heading5Char"/>
    <w:uiPriority w:val="9"/>
    <w:unhideWhenUsed/>
    <w:qFormat/>
    <w:rsid w:val="0006314C"/>
    <w:pPr>
      <w:keepNext/>
      <w:keepLines/>
      <w:tabs>
        <w:tab w:val="left" w:pos="720"/>
        <w:tab w:val="left" w:pos="810"/>
      </w:tabs>
      <w:spacing w:before="200"/>
      <w:ind w:left="720"/>
      <w:outlineLvl w:val="4"/>
    </w:pPr>
    <w:rPr>
      <w:rFonts w:eastAsiaTheme="majorEastAsia"/>
      <w:i/>
      <w:color w:val="000000" w:themeColor="text1"/>
    </w:rPr>
  </w:style>
  <w:style w:type="paragraph" w:styleId="Heading6">
    <w:name w:val="heading 6"/>
    <w:basedOn w:val="Normal"/>
    <w:next w:val="Normal"/>
    <w:link w:val="Heading6Char"/>
    <w:uiPriority w:val="9"/>
    <w:unhideWhenUsed/>
    <w:qFormat/>
    <w:rsid w:val="00441D6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41D6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41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41D6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uiPriority w:val="10"/>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uiPriority w:val="10"/>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F472B8"/>
    <w:pPr>
      <w:ind w:left="1152" w:right="1440" w:hanging="1152"/>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qFormat/>
    <w:rsid w:val="00867134"/>
    <w:pPr>
      <w:tabs>
        <w:tab w:val="right" w:leader="dot" w:pos="8626"/>
      </w:tabs>
      <w:ind w:left="1620" w:right="810" w:hanging="1620"/>
    </w:pPr>
  </w:style>
  <w:style w:type="paragraph" w:styleId="TOC2">
    <w:name w:val="toc 2"/>
    <w:basedOn w:val="Normal"/>
    <w:next w:val="Normal"/>
    <w:autoRedefine/>
    <w:uiPriority w:val="39"/>
    <w:qFormat/>
    <w:rsid w:val="002B73C9"/>
    <w:pPr>
      <w:tabs>
        <w:tab w:val="left" w:pos="810"/>
        <w:tab w:val="right" w:leader="dot" w:pos="8626"/>
      </w:tabs>
      <w:ind w:left="240"/>
    </w:pPr>
  </w:style>
  <w:style w:type="paragraph" w:styleId="TOC3">
    <w:name w:val="toc 3"/>
    <w:basedOn w:val="Normal"/>
    <w:next w:val="Normal"/>
    <w:autoRedefine/>
    <w:uiPriority w:val="39"/>
    <w:qFormat/>
    <w:rsid w:val="002B73C9"/>
    <w:pPr>
      <w:tabs>
        <w:tab w:val="left" w:pos="1260"/>
        <w:tab w:val="right" w:leader="dot" w:pos="8626"/>
      </w:tabs>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6605A3"/>
    <w:rPr>
      <w:b/>
      <w:bCs/>
      <w:caps/>
      <w:sz w:val="28"/>
      <w:szCs w:val="24"/>
    </w:rPr>
  </w:style>
  <w:style w:type="character" w:customStyle="1" w:styleId="Heading3Char">
    <w:name w:val="Heading 3 Char"/>
    <w:link w:val="Heading3"/>
    <w:uiPriority w:val="9"/>
    <w:rsid w:val="0095419B"/>
    <w:rPr>
      <w:b/>
      <w:bCs/>
      <w:caps/>
      <w:sz w:val="28"/>
      <w:szCs w:val="24"/>
    </w:r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281380"/>
    <w:rPr>
      <w:b/>
      <w:bCs/>
      <w:sz w:val="28"/>
      <w:szCs w:val="24"/>
    </w:rPr>
  </w:style>
  <w:style w:type="character" w:customStyle="1" w:styleId="Heading5Char">
    <w:name w:val="Heading 5 Char"/>
    <w:basedOn w:val="DefaultParagraphFont"/>
    <w:link w:val="Heading5"/>
    <w:uiPriority w:val="9"/>
    <w:rsid w:val="0006314C"/>
    <w:rPr>
      <w:rFonts w:eastAsiaTheme="majorEastAsia"/>
      <w:i/>
      <w:color w:val="000000" w:themeColor="text1"/>
      <w:sz w:val="24"/>
      <w:szCs w:val="24"/>
    </w:rPr>
  </w:style>
  <w:style w:type="character" w:customStyle="1" w:styleId="Heading6Char">
    <w:name w:val="Heading 6 Char"/>
    <w:basedOn w:val="DefaultParagraphFont"/>
    <w:link w:val="Heading6"/>
    <w:uiPriority w:val="9"/>
    <w:rsid w:val="00441D6B"/>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441D6B"/>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rsid w:val="00441D6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441D6B"/>
    <w:rPr>
      <w:rFonts w:asciiTheme="majorHAnsi" w:eastAsiaTheme="majorEastAsia" w:hAnsiTheme="majorHAnsi" w:cstheme="majorBidi"/>
      <w:i/>
      <w:iCs/>
      <w:color w:val="404040" w:themeColor="text1" w:themeTint="BF"/>
    </w:rPr>
  </w:style>
  <w:style w:type="character" w:customStyle="1" w:styleId="Heading2Char">
    <w:name w:val="Heading 2 Char"/>
    <w:basedOn w:val="DefaultParagraphFont"/>
    <w:link w:val="Heading2"/>
    <w:uiPriority w:val="9"/>
    <w:rsid w:val="002F01CB"/>
    <w:rPr>
      <w:b/>
      <w:bCs/>
      <w:caps/>
      <w:sz w:val="28"/>
      <w:szCs w:val="24"/>
    </w:rPr>
  </w:style>
  <w:style w:type="character" w:styleId="PlaceholderText">
    <w:name w:val="Placeholder Text"/>
    <w:basedOn w:val="DefaultParagraphFont"/>
    <w:uiPriority w:val="99"/>
    <w:semiHidden/>
    <w:rsid w:val="00441D6B"/>
    <w:rPr>
      <w:color w:val="808080"/>
    </w:rPr>
  </w:style>
  <w:style w:type="paragraph" w:styleId="ListParagraph">
    <w:name w:val="List Paragraph"/>
    <w:basedOn w:val="Normal"/>
    <w:uiPriority w:val="34"/>
    <w:qFormat/>
    <w:rsid w:val="00441D6B"/>
    <w:pPr>
      <w:spacing w:after="200" w:line="276" w:lineRule="auto"/>
      <w:ind w:left="720"/>
      <w:contextualSpacing/>
    </w:pPr>
    <w:rPr>
      <w:rFonts w:ascii="Calibri" w:eastAsia="Calibri" w:hAnsi="Calibri"/>
      <w:sz w:val="22"/>
      <w:szCs w:val="22"/>
    </w:rPr>
  </w:style>
  <w:style w:type="character" w:customStyle="1" w:styleId="apple-converted-space">
    <w:name w:val="apple-converted-space"/>
    <w:basedOn w:val="DefaultParagraphFont"/>
    <w:rsid w:val="00441D6B"/>
  </w:style>
  <w:style w:type="character" w:customStyle="1" w:styleId="flow-3d">
    <w:name w:val="flow-3d"/>
    <w:basedOn w:val="DefaultParagraphFont"/>
    <w:rsid w:val="00441D6B"/>
  </w:style>
  <w:style w:type="character" w:customStyle="1" w:styleId="subscriptcharchar">
    <w:name w:val="subscript_char_char"/>
    <w:basedOn w:val="DefaultParagraphFont"/>
    <w:rsid w:val="00441D6B"/>
  </w:style>
  <w:style w:type="paragraph" w:styleId="Subtitle">
    <w:name w:val="Subtitle"/>
    <w:basedOn w:val="Normal"/>
    <w:link w:val="SubtitleChar"/>
    <w:uiPriority w:val="11"/>
    <w:qFormat/>
    <w:rsid w:val="00441D6B"/>
    <w:pPr>
      <w:autoSpaceDE w:val="0"/>
      <w:autoSpaceDN w:val="0"/>
      <w:adjustRightInd w:val="0"/>
    </w:pPr>
    <w:rPr>
      <w:b/>
      <w:bCs/>
    </w:rPr>
  </w:style>
  <w:style w:type="character" w:customStyle="1" w:styleId="SubtitleChar">
    <w:name w:val="Subtitle Char"/>
    <w:basedOn w:val="DefaultParagraphFont"/>
    <w:link w:val="Subtitle"/>
    <w:uiPriority w:val="11"/>
    <w:rsid w:val="00441D6B"/>
    <w:rPr>
      <w:b/>
      <w:bCs/>
      <w:sz w:val="24"/>
      <w:szCs w:val="24"/>
    </w:rPr>
  </w:style>
  <w:style w:type="character" w:styleId="Emphasis">
    <w:name w:val="Emphasis"/>
    <w:basedOn w:val="DefaultParagraphFont"/>
    <w:uiPriority w:val="20"/>
    <w:qFormat/>
    <w:rsid w:val="00441D6B"/>
    <w:rPr>
      <w:i/>
      <w:iCs/>
    </w:rPr>
  </w:style>
  <w:style w:type="character" w:styleId="CommentReference">
    <w:name w:val="annotation reference"/>
    <w:basedOn w:val="DefaultParagraphFont"/>
    <w:unhideWhenUsed/>
    <w:rsid w:val="00441D6B"/>
    <w:rPr>
      <w:sz w:val="16"/>
      <w:szCs w:val="16"/>
    </w:rPr>
  </w:style>
  <w:style w:type="paragraph" w:styleId="CommentText">
    <w:name w:val="annotation text"/>
    <w:basedOn w:val="Normal"/>
    <w:link w:val="CommentTextChar"/>
    <w:unhideWhenUsed/>
    <w:rsid w:val="00441D6B"/>
    <w:rPr>
      <w:sz w:val="20"/>
      <w:szCs w:val="20"/>
    </w:rPr>
  </w:style>
  <w:style w:type="character" w:customStyle="1" w:styleId="CommentTextChar">
    <w:name w:val="Comment Text Char"/>
    <w:basedOn w:val="DefaultParagraphFont"/>
    <w:link w:val="CommentText"/>
    <w:rsid w:val="00441D6B"/>
  </w:style>
  <w:style w:type="paragraph" w:styleId="CommentSubject">
    <w:name w:val="annotation subject"/>
    <w:basedOn w:val="CommentText"/>
    <w:next w:val="CommentText"/>
    <w:link w:val="CommentSubjectChar"/>
    <w:uiPriority w:val="99"/>
    <w:unhideWhenUsed/>
    <w:rsid w:val="00441D6B"/>
    <w:rPr>
      <w:b/>
      <w:bCs/>
    </w:rPr>
  </w:style>
  <w:style w:type="character" w:customStyle="1" w:styleId="CommentSubjectChar">
    <w:name w:val="Comment Subject Char"/>
    <w:basedOn w:val="CommentTextChar"/>
    <w:link w:val="CommentSubject"/>
    <w:uiPriority w:val="99"/>
    <w:rsid w:val="00441D6B"/>
    <w:rPr>
      <w:b/>
      <w:bCs/>
    </w:rPr>
  </w:style>
  <w:style w:type="paragraph" w:styleId="Revision">
    <w:name w:val="Revision"/>
    <w:hidden/>
    <w:uiPriority w:val="99"/>
    <w:semiHidden/>
    <w:rsid w:val="00441D6B"/>
    <w:rPr>
      <w:sz w:val="24"/>
      <w:szCs w:val="24"/>
    </w:rPr>
  </w:style>
  <w:style w:type="paragraph" w:styleId="BalloonText">
    <w:name w:val="Balloon Text"/>
    <w:basedOn w:val="Normal"/>
    <w:link w:val="BalloonTextChar"/>
    <w:uiPriority w:val="99"/>
    <w:unhideWhenUsed/>
    <w:rsid w:val="00441D6B"/>
    <w:rPr>
      <w:rFonts w:ascii="Tahoma" w:hAnsi="Tahoma" w:cs="Tahoma"/>
      <w:sz w:val="16"/>
      <w:szCs w:val="16"/>
    </w:rPr>
  </w:style>
  <w:style w:type="character" w:customStyle="1" w:styleId="BalloonTextChar">
    <w:name w:val="Balloon Text Char"/>
    <w:basedOn w:val="DefaultParagraphFont"/>
    <w:link w:val="BalloonText"/>
    <w:uiPriority w:val="99"/>
    <w:rsid w:val="00441D6B"/>
    <w:rPr>
      <w:rFonts w:ascii="Tahoma" w:hAnsi="Tahoma" w:cs="Tahoma"/>
      <w:sz w:val="16"/>
      <w:szCs w:val="16"/>
    </w:rPr>
  </w:style>
  <w:style w:type="character" w:customStyle="1" w:styleId="HeaderChar">
    <w:name w:val="Header Char"/>
    <w:basedOn w:val="DefaultParagraphFont"/>
    <w:link w:val="Header"/>
    <w:uiPriority w:val="99"/>
    <w:rsid w:val="00441D6B"/>
    <w:rPr>
      <w:sz w:val="24"/>
      <w:szCs w:val="24"/>
    </w:rPr>
  </w:style>
  <w:style w:type="paragraph" w:styleId="NormalWeb">
    <w:name w:val="Normal (Web)"/>
    <w:basedOn w:val="Normal"/>
    <w:uiPriority w:val="99"/>
    <w:unhideWhenUsed/>
    <w:rsid w:val="0050302A"/>
    <w:pPr>
      <w:spacing w:before="100" w:beforeAutospacing="1" w:after="100" w:afterAutospacing="1"/>
    </w:pPr>
  </w:style>
  <w:style w:type="character" w:customStyle="1" w:styleId="apple-style-span">
    <w:name w:val="apple-style-span"/>
    <w:basedOn w:val="DefaultParagraphFont"/>
    <w:rsid w:val="00F32720"/>
  </w:style>
  <w:style w:type="paragraph" w:customStyle="1" w:styleId="Default">
    <w:name w:val="Default"/>
    <w:uiPriority w:val="99"/>
    <w:rsid w:val="00F32720"/>
    <w:pPr>
      <w:autoSpaceDE w:val="0"/>
      <w:autoSpaceDN w:val="0"/>
      <w:adjustRightInd w:val="0"/>
      <w:spacing w:after="200" w:line="276" w:lineRule="auto"/>
    </w:pPr>
    <w:rPr>
      <w:color w:val="000000"/>
      <w:sz w:val="24"/>
      <w:szCs w:val="24"/>
    </w:rPr>
  </w:style>
  <w:style w:type="character" w:styleId="Strong">
    <w:name w:val="Strong"/>
    <w:uiPriority w:val="22"/>
    <w:qFormat/>
    <w:rsid w:val="00F32720"/>
    <w:rPr>
      <w:b/>
      <w:bCs/>
    </w:rPr>
  </w:style>
  <w:style w:type="paragraph" w:styleId="NoSpacing">
    <w:name w:val="No Spacing"/>
    <w:basedOn w:val="Normal"/>
    <w:uiPriority w:val="1"/>
    <w:qFormat/>
    <w:rsid w:val="00F32720"/>
    <w:pPr>
      <w:spacing w:after="0"/>
    </w:pPr>
    <w:rPr>
      <w:rFonts w:ascii="Cambria" w:hAnsi="Cambria"/>
      <w:sz w:val="22"/>
      <w:szCs w:val="22"/>
    </w:rPr>
  </w:style>
  <w:style w:type="paragraph" w:styleId="Quote">
    <w:name w:val="Quote"/>
    <w:basedOn w:val="Normal"/>
    <w:next w:val="Normal"/>
    <w:link w:val="QuoteChar"/>
    <w:uiPriority w:val="29"/>
    <w:qFormat/>
    <w:rsid w:val="00F32720"/>
    <w:pPr>
      <w:spacing w:before="200" w:after="0" w:line="276" w:lineRule="auto"/>
      <w:ind w:left="360" w:right="360"/>
    </w:pPr>
    <w:rPr>
      <w:rFonts w:ascii="Cambria" w:hAnsi="Cambria"/>
      <w:i/>
      <w:iCs/>
      <w:sz w:val="22"/>
      <w:szCs w:val="22"/>
    </w:rPr>
  </w:style>
  <w:style w:type="character" w:customStyle="1" w:styleId="QuoteChar">
    <w:name w:val="Quote Char"/>
    <w:basedOn w:val="DefaultParagraphFont"/>
    <w:link w:val="Quote"/>
    <w:uiPriority w:val="29"/>
    <w:rsid w:val="00F32720"/>
    <w:rPr>
      <w:rFonts w:ascii="Cambria" w:hAnsi="Cambria"/>
      <w:i/>
      <w:iCs/>
      <w:sz w:val="22"/>
      <w:szCs w:val="22"/>
    </w:rPr>
  </w:style>
  <w:style w:type="paragraph" w:styleId="IntenseQuote">
    <w:name w:val="Intense Quote"/>
    <w:basedOn w:val="Normal"/>
    <w:next w:val="Normal"/>
    <w:link w:val="IntenseQuoteChar"/>
    <w:uiPriority w:val="30"/>
    <w:qFormat/>
    <w:rsid w:val="00F32720"/>
    <w:pPr>
      <w:pBdr>
        <w:bottom w:val="single" w:sz="4" w:space="1" w:color="auto"/>
      </w:pBdr>
      <w:spacing w:before="200" w:after="280" w:line="276" w:lineRule="auto"/>
      <w:ind w:left="1008" w:right="1152"/>
      <w:jc w:val="both"/>
    </w:pPr>
    <w:rPr>
      <w:rFonts w:ascii="Cambria" w:hAnsi="Cambria"/>
      <w:b/>
      <w:bCs/>
      <w:i/>
      <w:iCs/>
      <w:sz w:val="22"/>
      <w:szCs w:val="22"/>
    </w:rPr>
  </w:style>
  <w:style w:type="character" w:customStyle="1" w:styleId="IntenseQuoteChar">
    <w:name w:val="Intense Quote Char"/>
    <w:basedOn w:val="DefaultParagraphFont"/>
    <w:link w:val="IntenseQuote"/>
    <w:uiPriority w:val="30"/>
    <w:rsid w:val="00F32720"/>
    <w:rPr>
      <w:rFonts w:ascii="Cambria" w:hAnsi="Cambria"/>
      <w:b/>
      <w:bCs/>
      <w:i/>
      <w:iCs/>
      <w:sz w:val="22"/>
      <w:szCs w:val="22"/>
    </w:rPr>
  </w:style>
  <w:style w:type="character" w:styleId="SubtleEmphasis">
    <w:name w:val="Subtle Emphasis"/>
    <w:uiPriority w:val="19"/>
    <w:qFormat/>
    <w:rsid w:val="00F32720"/>
    <w:rPr>
      <w:i/>
      <w:iCs/>
    </w:rPr>
  </w:style>
  <w:style w:type="character" w:styleId="IntenseEmphasis">
    <w:name w:val="Intense Emphasis"/>
    <w:uiPriority w:val="21"/>
    <w:qFormat/>
    <w:rsid w:val="00F32720"/>
    <w:rPr>
      <w:b/>
      <w:bCs/>
    </w:rPr>
  </w:style>
  <w:style w:type="character" w:styleId="SubtleReference">
    <w:name w:val="Subtle Reference"/>
    <w:uiPriority w:val="31"/>
    <w:qFormat/>
    <w:rsid w:val="00F32720"/>
    <w:rPr>
      <w:smallCaps/>
    </w:rPr>
  </w:style>
  <w:style w:type="character" w:styleId="IntenseReference">
    <w:name w:val="Intense Reference"/>
    <w:uiPriority w:val="32"/>
    <w:qFormat/>
    <w:rsid w:val="00F32720"/>
    <w:rPr>
      <w:smallCaps/>
      <w:spacing w:val="5"/>
      <w:u w:val="single"/>
    </w:rPr>
  </w:style>
  <w:style w:type="character" w:styleId="BookTitle">
    <w:name w:val="Book Title"/>
    <w:uiPriority w:val="33"/>
    <w:qFormat/>
    <w:rsid w:val="00F32720"/>
    <w:rPr>
      <w:i/>
      <w:iCs/>
      <w:smallCaps/>
      <w:spacing w:val="5"/>
    </w:rPr>
  </w:style>
  <w:style w:type="character" w:styleId="PageNumber">
    <w:name w:val="page number"/>
    <w:basedOn w:val="DefaultParagraphFont"/>
    <w:rsid w:val="00F32720"/>
  </w:style>
  <w:style w:type="character" w:styleId="FollowedHyperlink">
    <w:name w:val="FollowedHyperlink"/>
    <w:uiPriority w:val="99"/>
    <w:unhideWhenUsed/>
    <w:rsid w:val="00F32720"/>
    <w:rPr>
      <w:color w:val="800080"/>
      <w:u w:val="single"/>
    </w:rPr>
  </w:style>
  <w:style w:type="character" w:customStyle="1" w:styleId="nlmyear">
    <w:name w:val="nlm_year"/>
    <w:basedOn w:val="DefaultParagraphFont"/>
    <w:rsid w:val="00F32720"/>
  </w:style>
  <w:style w:type="character" w:customStyle="1" w:styleId="nlmpublisher-loc">
    <w:name w:val="nlm_publisher-loc"/>
    <w:basedOn w:val="DefaultParagraphFont"/>
    <w:rsid w:val="00F32720"/>
  </w:style>
  <w:style w:type="character" w:customStyle="1" w:styleId="nlmpublisher-name">
    <w:name w:val="nlm_publisher-name"/>
    <w:basedOn w:val="DefaultParagraphFont"/>
    <w:rsid w:val="00F32720"/>
  </w:style>
  <w:style w:type="character" w:customStyle="1" w:styleId="gd">
    <w:name w:val="gd"/>
    <w:basedOn w:val="DefaultParagraphFont"/>
    <w:rsid w:val="00F32720"/>
  </w:style>
</w:styles>
</file>

<file path=word/webSettings.xml><?xml version="1.0" encoding="utf-8"?>
<w:webSettings xmlns:r="http://schemas.openxmlformats.org/officeDocument/2006/relationships" xmlns:w="http://schemas.openxmlformats.org/wordprocessingml/2006/main">
  <w:divs>
    <w:div w:id="47413284">
      <w:bodyDiv w:val="1"/>
      <w:marLeft w:val="0"/>
      <w:marRight w:val="0"/>
      <w:marTop w:val="0"/>
      <w:marBottom w:val="0"/>
      <w:divBdr>
        <w:top w:val="none" w:sz="0" w:space="0" w:color="auto"/>
        <w:left w:val="none" w:sz="0" w:space="0" w:color="auto"/>
        <w:bottom w:val="none" w:sz="0" w:space="0" w:color="auto"/>
        <w:right w:val="none" w:sz="0" w:space="0" w:color="auto"/>
      </w:divBdr>
    </w:div>
    <w:div w:id="490217074">
      <w:bodyDiv w:val="1"/>
      <w:marLeft w:val="0"/>
      <w:marRight w:val="0"/>
      <w:marTop w:val="0"/>
      <w:marBottom w:val="0"/>
      <w:divBdr>
        <w:top w:val="none" w:sz="0" w:space="0" w:color="auto"/>
        <w:left w:val="none" w:sz="0" w:space="0" w:color="auto"/>
        <w:bottom w:val="none" w:sz="0" w:space="0" w:color="auto"/>
        <w:right w:val="none" w:sz="0" w:space="0" w:color="auto"/>
      </w:divBdr>
    </w:div>
    <w:div w:id="55747554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24848429">
      <w:bodyDiv w:val="1"/>
      <w:marLeft w:val="0"/>
      <w:marRight w:val="0"/>
      <w:marTop w:val="0"/>
      <w:marBottom w:val="0"/>
      <w:divBdr>
        <w:top w:val="none" w:sz="0" w:space="0" w:color="auto"/>
        <w:left w:val="none" w:sz="0" w:space="0" w:color="auto"/>
        <w:bottom w:val="none" w:sz="0" w:space="0" w:color="auto"/>
        <w:right w:val="none" w:sz="0" w:space="0" w:color="auto"/>
      </w:divBdr>
    </w:div>
    <w:div w:id="970482100">
      <w:bodyDiv w:val="1"/>
      <w:marLeft w:val="0"/>
      <w:marRight w:val="0"/>
      <w:marTop w:val="0"/>
      <w:marBottom w:val="0"/>
      <w:divBdr>
        <w:top w:val="none" w:sz="0" w:space="0" w:color="auto"/>
        <w:left w:val="none" w:sz="0" w:space="0" w:color="auto"/>
        <w:bottom w:val="none" w:sz="0" w:space="0" w:color="auto"/>
        <w:right w:val="none" w:sz="0" w:space="0" w:color="auto"/>
      </w:divBdr>
    </w:div>
    <w:div w:id="1495221705">
      <w:bodyDiv w:val="1"/>
      <w:marLeft w:val="0"/>
      <w:marRight w:val="0"/>
      <w:marTop w:val="0"/>
      <w:marBottom w:val="0"/>
      <w:divBdr>
        <w:top w:val="none" w:sz="0" w:space="0" w:color="auto"/>
        <w:left w:val="none" w:sz="0" w:space="0" w:color="auto"/>
        <w:bottom w:val="none" w:sz="0" w:space="0" w:color="auto"/>
        <w:right w:val="none" w:sz="0" w:space="0" w:color="auto"/>
      </w:divBdr>
    </w:div>
    <w:div w:id="1616329739">
      <w:bodyDiv w:val="1"/>
      <w:marLeft w:val="0"/>
      <w:marRight w:val="0"/>
      <w:marTop w:val="0"/>
      <w:marBottom w:val="0"/>
      <w:divBdr>
        <w:top w:val="none" w:sz="0" w:space="0" w:color="auto"/>
        <w:left w:val="none" w:sz="0" w:space="0" w:color="auto"/>
        <w:bottom w:val="none" w:sz="0" w:space="0" w:color="auto"/>
        <w:right w:val="none" w:sz="0" w:space="0" w:color="auto"/>
      </w:divBdr>
    </w:div>
    <w:div w:id="203530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4.jpeg"/><Relationship Id="rId26" Type="http://schemas.openxmlformats.org/officeDocument/2006/relationships/image" Target="media/image9.emf"/><Relationship Id="rId39" Type="http://schemas.openxmlformats.org/officeDocument/2006/relationships/chart" Target="charts/chart6.xml"/><Relationship Id="rId21" Type="http://schemas.microsoft.com/office/2007/relationships/hdphoto" Target="media/hdphoto5.wdp"/><Relationship Id="rId34" Type="http://schemas.openxmlformats.org/officeDocument/2006/relationships/chart" Target="charts/chart4.xml"/><Relationship Id="rId42" Type="http://schemas.openxmlformats.org/officeDocument/2006/relationships/chart" Target="charts/chart9.xml"/><Relationship Id="rId47" Type="http://schemas.openxmlformats.org/officeDocument/2006/relationships/image" Target="media/image16.emf"/><Relationship Id="rId50" Type="http://schemas.openxmlformats.org/officeDocument/2006/relationships/chart" Target="charts/chart16.xml"/><Relationship Id="rId55" Type="http://schemas.openxmlformats.org/officeDocument/2006/relationships/chart" Target="charts/chart19.xml"/><Relationship Id="rId63" Type="http://schemas.openxmlformats.org/officeDocument/2006/relationships/chart" Target="charts/chart26.xml"/><Relationship Id="rId68" Type="http://schemas.openxmlformats.org/officeDocument/2006/relationships/chart" Target="charts/chart31.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34.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2.emf"/><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chart" Target="charts/chart2.xml"/><Relationship Id="rId37" Type="http://schemas.openxmlformats.org/officeDocument/2006/relationships/hyperlink" Target="https://www.google.com/aclk?sa=l&amp;ai=CkpnVRKQvUZC3I4rU9gTP44CgDKaL5qcDlqWO8E3u3beBTwgJEAEg3s3PHigJULbI7sz9_____wFgya7bjOCkuBGgAcLgyP0DyAEHqgQnT9DqCjmmM7EKyH_0ItyViaEt-_BmjmMj7rGR7LDvqzkdv7nL1oXWwAUFoAYmgAemn7cC4BLJpoXLrJaWi6sB&amp;sig=AOD64_0Uv3CIftiXNsoFpclhW28NhZjQ2w&amp;ctype=5&amp;ved=0CD8QgwgwAA&amp;adurl=http://www.stakemill.com/index.php%3Fmain_page%3Dproduct_info%26products_id%3D5627%26currency%3DUSD" TargetMode="External"/><Relationship Id="rId40" Type="http://schemas.openxmlformats.org/officeDocument/2006/relationships/chart" Target="charts/chart7.xml"/><Relationship Id="rId45" Type="http://schemas.openxmlformats.org/officeDocument/2006/relationships/chart" Target="charts/chart12.xml"/><Relationship Id="rId53" Type="http://schemas.openxmlformats.org/officeDocument/2006/relationships/header" Target="header2.xml"/><Relationship Id="rId58" Type="http://schemas.openxmlformats.org/officeDocument/2006/relationships/chart" Target="charts/chart21.xml"/><Relationship Id="rId66" Type="http://schemas.openxmlformats.org/officeDocument/2006/relationships/chart" Target="charts/chart29.xml"/><Relationship Id="rId74" Type="http://schemas.openxmlformats.org/officeDocument/2006/relationships/chart" Target="charts/chart37.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yperlink" Target="https://www.google.com/aclk?sa=l&amp;ai=CkpnVRKQvUZC3I4rU9gTP44CgDKaL5qcDlqWO8E3u3beBTwgJEAEg3s3PHigJULbI7sz9_____wFgya7bjOCkuBGgAcLgyP0DyAEHqgQnT9DqCjmmM7EKyH_0ItyViaEt-_BmjmMj7rGR7LDvqzkdv7nL1oXWwAUFoAYmgAemn7cC4BLJpoXLrJaWi6sB&amp;sig=AOD64_0Uv3CIftiXNsoFpclhW28NhZjQ2w&amp;ctype=5&amp;ved=0CD8QgwgwAA&amp;adurl=http://www.stakemill.com/index.php%3Fmain_page%3Dproduct_info%26products_id%3D5627%26currency%3DUSD" TargetMode="External"/><Relationship Id="rId28" Type="http://schemas.openxmlformats.org/officeDocument/2006/relationships/image" Target="media/image11.emf"/><Relationship Id="rId36" Type="http://schemas.openxmlformats.org/officeDocument/2006/relationships/image" Target="media/image15.jpeg"/><Relationship Id="rId49" Type="http://schemas.openxmlformats.org/officeDocument/2006/relationships/chart" Target="charts/chart15.xml"/><Relationship Id="rId57" Type="http://schemas.openxmlformats.org/officeDocument/2006/relationships/chart" Target="charts/chart20.xml"/><Relationship Id="rId61" Type="http://schemas.openxmlformats.org/officeDocument/2006/relationships/chart" Target="charts/chart24.xml"/><Relationship Id="rId10" Type="http://schemas.openxmlformats.org/officeDocument/2006/relationships/footer" Target="footer2.xml"/><Relationship Id="rId19" Type="http://schemas.microsoft.com/office/2007/relationships/hdphoto" Target="media/hdphoto4.wdp"/><Relationship Id="rId31" Type="http://schemas.openxmlformats.org/officeDocument/2006/relationships/chart" Target="charts/chart1.xml"/><Relationship Id="rId44" Type="http://schemas.openxmlformats.org/officeDocument/2006/relationships/chart" Target="charts/chart11.xml"/><Relationship Id="rId52" Type="http://schemas.openxmlformats.org/officeDocument/2006/relationships/chart" Target="charts/chart18.xml"/><Relationship Id="rId60" Type="http://schemas.openxmlformats.org/officeDocument/2006/relationships/chart" Target="charts/chart23.xml"/><Relationship Id="rId65" Type="http://schemas.openxmlformats.org/officeDocument/2006/relationships/chart" Target="charts/chart28.xml"/><Relationship Id="rId73" Type="http://schemas.openxmlformats.org/officeDocument/2006/relationships/chart" Target="charts/chart3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6.jpeg"/><Relationship Id="rId27" Type="http://schemas.openxmlformats.org/officeDocument/2006/relationships/image" Target="media/image10.emf"/><Relationship Id="rId30" Type="http://schemas.openxmlformats.org/officeDocument/2006/relationships/image" Target="media/image13.png"/><Relationship Id="rId35" Type="http://schemas.openxmlformats.org/officeDocument/2006/relationships/image" Target="media/image14.jpeg"/><Relationship Id="rId43" Type="http://schemas.openxmlformats.org/officeDocument/2006/relationships/chart" Target="charts/chart10.xml"/><Relationship Id="rId48" Type="http://schemas.openxmlformats.org/officeDocument/2006/relationships/chart" Target="charts/chart14.xml"/><Relationship Id="rId56" Type="http://schemas.openxmlformats.org/officeDocument/2006/relationships/image" Target="media/image17.png"/><Relationship Id="rId64" Type="http://schemas.openxmlformats.org/officeDocument/2006/relationships/chart" Target="charts/chart27.xml"/><Relationship Id="rId69" Type="http://schemas.openxmlformats.org/officeDocument/2006/relationships/chart" Target="charts/chart32.xml"/><Relationship Id="rId77" Type="http://schemas.microsoft.com/office/2007/relationships/stylesWithEffects" Target="stylesWithEffects.xml"/><Relationship Id="rId8" Type="http://schemas.openxmlformats.org/officeDocument/2006/relationships/footer" Target="footer1.xml"/><Relationship Id="rId51" Type="http://schemas.openxmlformats.org/officeDocument/2006/relationships/chart" Target="charts/chart17.xml"/><Relationship Id="rId72" Type="http://schemas.openxmlformats.org/officeDocument/2006/relationships/chart" Target="charts/chart35.xml"/><Relationship Id="rId3" Type="http://schemas.openxmlformats.org/officeDocument/2006/relationships/styles" Target="styles.xml"/><Relationship Id="rId17" Type="http://schemas.microsoft.com/office/2007/relationships/hdphoto" Target="media/hdphoto3.wdp"/><Relationship Id="rId25" Type="http://schemas.openxmlformats.org/officeDocument/2006/relationships/image" Target="media/image8.emf"/><Relationship Id="rId33" Type="http://schemas.openxmlformats.org/officeDocument/2006/relationships/chart" Target="charts/chart3.xml"/><Relationship Id="rId38" Type="http://schemas.openxmlformats.org/officeDocument/2006/relationships/chart" Target="charts/chart5.xml"/><Relationship Id="rId46" Type="http://schemas.openxmlformats.org/officeDocument/2006/relationships/chart" Target="charts/chart13.xml"/><Relationship Id="rId59" Type="http://schemas.openxmlformats.org/officeDocument/2006/relationships/chart" Target="charts/chart22.xml"/><Relationship Id="rId67" Type="http://schemas.openxmlformats.org/officeDocument/2006/relationships/chart" Target="charts/chart30.xml"/><Relationship Id="rId20" Type="http://schemas.openxmlformats.org/officeDocument/2006/relationships/image" Target="media/image5.jpeg"/><Relationship Id="rId41" Type="http://schemas.openxmlformats.org/officeDocument/2006/relationships/chart" Target="charts/chart8.xml"/><Relationship Id="rId54" Type="http://schemas.openxmlformats.org/officeDocument/2006/relationships/footer" Target="footer3.xml"/><Relationship Id="rId62" Type="http://schemas.openxmlformats.org/officeDocument/2006/relationships/chart" Target="charts/chart25.xml"/><Relationship Id="rId70" Type="http://schemas.openxmlformats.org/officeDocument/2006/relationships/chart" Target="charts/chart33.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Downloads\UTK%20GS%20Multipart%20ETD%20Template.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Research\LTC\Calculations\Flow3D\OutputData\Stat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Greg\Dropbox\Dissertation\Pubs\Keeper_Events_SieveDat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Research\LTC\Calculations\Model_Comparision_OLD.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Greg\Dropbox\Model_Comparision%20-%20Cop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Greg\Dropbox\Model_Comparision%20-%20Cop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Research\LTC\DATA\Lab_Data\Sieve_Data_SummaryAl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G:\Research\LTC\DATA\Lab_Data\Sieve_Data_SummaryAl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G:\Research\LTC\DATA\Lab_Data\Sieve_Data_SummaryAl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G:\Research\LTC\DATA\Lab_Data\Sieve_Data_SummaryAl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Greg\Dropbox\Model_Comparision%20-%20Copy.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Greg\Dropbox\Model_Comparision%20-%20Cop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Research\LTC\Calculations\Flow3D\OutputData\Stat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Greg\Dropbox\Model_Comparision%20-%20Copy.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Greg\Downloads\Hydraulics_Calculator_Calibrated_071813%20(2)trans.xlsm"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Greg\Downloads\Hydraulics_Calculator_Calibrated_071813%20(2)trans.xlsm" TargetMode="External"/></Relationships>
</file>

<file path=word/charts/_rels/chart2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Greg\Downloads\Hydraulics_Calculator_Calibrated_071813%20(2)trans.xlsm"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Greg\Downloads\Hydraulics_Calculator_Calibrated_071813%20(2)trans.xlsm"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Greg\Downloads\Hydraulics_Calculator_Calibrated_071813%20(2)trans.xlsm"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Greg\Downloads\Hydraulics_Calculator_Calibrated_071813%20(2)trans.xlsm"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Greg\Downloads\Hydraulics_Calculator_Calibrated_071813%20(2)trans.xlsm"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Greg\Downloads\Hydraulics_Calculator_Calibrated_071813%20(2)trans.xlsm"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Greg\Downloads\Hydraulics_Calculator_Calibrated_071813%20(2)trans.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Research\LTC\Calculations\Flow3D\OutputData\Stats.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Greg\Downloads\Hydraulics_Calculator_Calibrated_071813%20(2)trans.xlsm"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Greg\Downloads\Hydraulics_Calculator_Calibrated_071813%20(2)trans.xlsm" TargetMode="External"/></Relationships>
</file>

<file path=word/charts/_rels/chart32.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Greg\Downloads\Hydraulics_Calculator_Calibrated_071813%20(2)trans.xlsm" TargetMode="External"/></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Greg\Downloads\Hydraulics_Calculator_Calibrated_071813%20(2)trans.xlsm"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Users\Greg\Downloads\Hydraulics_Calculator_Calibrated_071813%20(2)trans.xlsm" TargetMode="External"/></Relationships>
</file>

<file path=word/charts/_rels/chart35.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Greg\Downloads\Hydraulics_Calculator_Calibrated_072013_New.xlsm"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Greg\Downloads\Hydraulics_Calculator_Calibrated_072013_New.xlsm" TargetMode="External"/></Relationships>
</file>

<file path=word/charts/_rels/chart37.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Greg\Downloads\Hydraulics_Calculator_Calibrated_072013_New.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Research\LTC\Calculations\Flow3D\OutputData\Sta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Research\LTC\DATA\Stage\Keeper_Even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Research\LTC\DATA\1to10Test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Research\LTC\DATA\1to10Test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Research\LTC\DATA\1to10Testing.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Research\LTC\DATA\1to10Test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600"/>
            </a:pPr>
            <a:r>
              <a:rPr lang="en-US" sz="1400"/>
              <a:t>Pit Trap </a:t>
            </a:r>
            <a:r>
              <a:rPr lang="en-US" sz="1400" b="1"/>
              <a:t>A</a:t>
            </a:r>
            <a:endParaRPr lang="en-US" sz="1400" b="0"/>
          </a:p>
        </c:rich>
      </c:tx>
      <c:layout>
        <c:manualLayout>
          <c:xMode val="edge"/>
          <c:yMode val="edge"/>
          <c:x val="0.41563466025080298"/>
          <c:y val="3.1035154696572052E-2"/>
        </c:manualLayout>
      </c:layout>
    </c:title>
    <c:plotArea>
      <c:layout/>
      <c:scatterChart>
        <c:scatterStyle val="lineMarker"/>
        <c:ser>
          <c:idx val="0"/>
          <c:order val="0"/>
          <c:tx>
            <c:v>* 0%</c:v>
          </c:tx>
          <c:spPr>
            <a:ln>
              <a:prstDash val="dash"/>
            </a:ln>
          </c:spPr>
          <c:marker>
            <c:symbol val="none"/>
          </c:marker>
          <c:xVal>
            <c:numRef>
              <c:f>BoxA!$K$4:$K$18</c:f>
              <c:numCache>
                <c:formatCode>0.0</c:formatCode>
                <c:ptCount val="15"/>
                <c:pt idx="0">
                  <c:v>13.978768079999998</c:v>
                </c:pt>
                <c:pt idx="1">
                  <c:v>12.263841360000001</c:v>
                </c:pt>
                <c:pt idx="2">
                  <c:v>4.6143671999999976</c:v>
                </c:pt>
                <c:pt idx="3">
                  <c:v>1.4362176</c:v>
                </c:pt>
                <c:pt idx="4">
                  <c:v>-0.73304400000000203</c:v>
                </c:pt>
                <c:pt idx="5">
                  <c:v>-2.7020519999999997</c:v>
                </c:pt>
                <c:pt idx="6">
                  <c:v>-4.6920911999999975</c:v>
                </c:pt>
                <c:pt idx="7">
                  <c:v>-6.4989455999999945</c:v>
                </c:pt>
                <c:pt idx="8">
                  <c:v>-8.1015840000000008</c:v>
                </c:pt>
                <c:pt idx="9">
                  <c:v>-9.644786400000001</c:v>
                </c:pt>
                <c:pt idx="10">
                  <c:v>-11.315090400000004</c:v>
                </c:pt>
                <c:pt idx="11">
                  <c:v>-13.495629600000004</c:v>
                </c:pt>
                <c:pt idx="12">
                  <c:v>-15.228722399999999</c:v>
                </c:pt>
                <c:pt idx="13">
                  <c:v>-16.701211200000003</c:v>
                </c:pt>
                <c:pt idx="14">
                  <c:v>-21.886468799999999</c:v>
                </c:pt>
              </c:numCache>
            </c:numRef>
          </c:xVal>
          <c:yVal>
            <c:numRef>
              <c:f>BoxA!$J$4:$J$18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
          <c:order val="1"/>
          <c:tx>
            <c:v>* 50%</c:v>
          </c:tx>
          <c:spPr>
            <a:ln>
              <a:prstDash val="dash"/>
            </a:ln>
          </c:spPr>
          <c:marker>
            <c:symbol val="none"/>
          </c:marker>
          <c:xVal>
            <c:numRef>
              <c:f>BoxA!$L$4:$L$18</c:f>
              <c:numCache>
                <c:formatCode>0.0</c:formatCode>
                <c:ptCount val="15"/>
                <c:pt idx="0">
                  <c:v>18.4471056</c:v>
                </c:pt>
                <c:pt idx="1">
                  <c:v>16.1030412</c:v>
                </c:pt>
                <c:pt idx="2">
                  <c:v>11.446581120000001</c:v>
                </c:pt>
                <c:pt idx="3">
                  <c:v>4.2681143999999813</c:v>
                </c:pt>
                <c:pt idx="4">
                  <c:v>1.5992856</c:v>
                </c:pt>
                <c:pt idx="5">
                  <c:v>-0.54010560000000063</c:v>
                </c:pt>
                <c:pt idx="6">
                  <c:v>-2.7992832000000001</c:v>
                </c:pt>
                <c:pt idx="7">
                  <c:v>-5.3382672000000024</c:v>
                </c:pt>
                <c:pt idx="8">
                  <c:v>-7.8952343999999863</c:v>
                </c:pt>
                <c:pt idx="9">
                  <c:v>-10.375696800000053</c:v>
                </c:pt>
                <c:pt idx="10">
                  <c:v>-13.018922399999999</c:v>
                </c:pt>
                <c:pt idx="11">
                  <c:v>-16.424452799999987</c:v>
                </c:pt>
                <c:pt idx="12">
                  <c:v>-21.382939199999949</c:v>
                </c:pt>
                <c:pt idx="13">
                  <c:v>-25.731825600000057</c:v>
                </c:pt>
                <c:pt idx="14">
                  <c:v>-29.304996000000031</c:v>
                </c:pt>
              </c:numCache>
            </c:numRef>
          </c:xVal>
          <c:yVal>
            <c:numRef>
              <c:f>BoxA!$J$4:$J$18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2"/>
          <c:order val="2"/>
          <c:tx>
            <c:v>* 60%</c:v>
          </c:tx>
          <c:spPr>
            <a:ln>
              <a:prstDash val="dash"/>
            </a:ln>
          </c:spPr>
          <c:marker>
            <c:symbol val="none"/>
          </c:marker>
          <c:xVal>
            <c:numRef>
              <c:f>BoxA!$M$4:$M$18</c:f>
              <c:numCache>
                <c:formatCode>0.0</c:formatCode>
                <c:ptCount val="15"/>
                <c:pt idx="0">
                  <c:v>66.523087679999989</c:v>
                </c:pt>
                <c:pt idx="1">
                  <c:v>53.946734880000001</c:v>
                </c:pt>
                <c:pt idx="2">
                  <c:v>37.174048079999999</c:v>
                </c:pt>
                <c:pt idx="3">
                  <c:v>13.087959600000001</c:v>
                </c:pt>
                <c:pt idx="4">
                  <c:v>5.317997999999986</c:v>
                </c:pt>
                <c:pt idx="5">
                  <c:v>1.5565221599999999</c:v>
                </c:pt>
                <c:pt idx="6">
                  <c:v>-2.0863560000000003</c:v>
                </c:pt>
                <c:pt idx="7">
                  <c:v>-6.2764416000000134</c:v>
                </c:pt>
                <c:pt idx="8">
                  <c:v>-9.9602544000000002</c:v>
                </c:pt>
                <c:pt idx="9">
                  <c:v>-13.031724000000001</c:v>
                </c:pt>
                <c:pt idx="10">
                  <c:v>-16.035832799999987</c:v>
                </c:pt>
                <c:pt idx="11">
                  <c:v>-19.720864799999998</c:v>
                </c:pt>
                <c:pt idx="12">
                  <c:v>-25.008230400000002</c:v>
                </c:pt>
                <c:pt idx="13">
                  <c:v>-30.002683199999989</c:v>
                </c:pt>
                <c:pt idx="14">
                  <c:v>-35.741457600000004</c:v>
                </c:pt>
              </c:numCache>
            </c:numRef>
          </c:xVal>
          <c:yVal>
            <c:numRef>
              <c:f>BoxA!$J$4:$J$18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2"/>
          <c:order val="3"/>
          <c:tx>
            <c:v>*  70%</c:v>
          </c:tx>
          <c:spPr>
            <a:ln>
              <a:prstDash val="dash"/>
            </a:ln>
          </c:spPr>
          <c:marker>
            <c:symbol val="none"/>
          </c:marker>
          <c:xVal>
            <c:numRef>
              <c:f>BoxA!$N$4:$N$18</c:f>
              <c:numCache>
                <c:formatCode>0.0</c:formatCode>
                <c:ptCount val="15"/>
                <c:pt idx="0">
                  <c:v>55.650353520000003</c:v>
                </c:pt>
                <c:pt idx="1">
                  <c:v>46.642416240000138</c:v>
                </c:pt>
                <c:pt idx="2">
                  <c:v>26.082741839999876</c:v>
                </c:pt>
                <c:pt idx="3">
                  <c:v>8.2911695999999999</c:v>
                </c:pt>
                <c:pt idx="4">
                  <c:v>2.7035760000000062</c:v>
                </c:pt>
                <c:pt idx="5">
                  <c:v>-0.56875680000000062</c:v>
                </c:pt>
                <c:pt idx="6">
                  <c:v>-3.1888176000000001</c:v>
                </c:pt>
                <c:pt idx="7">
                  <c:v>-5.5592472000000024</c:v>
                </c:pt>
                <c:pt idx="8">
                  <c:v>-7.8900527999999985</c:v>
                </c:pt>
                <c:pt idx="9">
                  <c:v>-10.3379016</c:v>
                </c:pt>
                <c:pt idx="10">
                  <c:v>-13.181990399999998</c:v>
                </c:pt>
                <c:pt idx="11">
                  <c:v>-17.094403199999999</c:v>
                </c:pt>
                <c:pt idx="12">
                  <c:v>-17.094403199999999</c:v>
                </c:pt>
                <c:pt idx="13">
                  <c:v>-23.087076000000003</c:v>
                </c:pt>
                <c:pt idx="14">
                  <c:v>-33.018374400000006</c:v>
                </c:pt>
              </c:numCache>
            </c:numRef>
          </c:xVal>
          <c:yVal>
            <c:numRef>
              <c:f>BoxA!$J$4:$J$18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3"/>
          <c:order val="4"/>
          <c:tx>
            <c:v>* 80%</c:v>
          </c:tx>
          <c:spPr>
            <a:ln>
              <a:prstDash val="dash"/>
            </a:ln>
          </c:spPr>
          <c:marker>
            <c:symbol val="none"/>
          </c:marker>
          <c:xVal>
            <c:numRef>
              <c:f>BoxA!$O$4:$O$18</c:f>
              <c:numCache>
                <c:formatCode>0.0</c:formatCode>
                <c:ptCount val="15"/>
                <c:pt idx="0">
                  <c:v>81.689143200000004</c:v>
                </c:pt>
                <c:pt idx="1">
                  <c:v>65.748590879999981</c:v>
                </c:pt>
                <c:pt idx="2">
                  <c:v>41.954714159999995</c:v>
                </c:pt>
                <c:pt idx="3">
                  <c:v>10.880445600000026</c:v>
                </c:pt>
                <c:pt idx="4">
                  <c:v>3.8292023999999967</c:v>
                </c:pt>
                <c:pt idx="5">
                  <c:v>-1.8970752000000004</c:v>
                </c:pt>
                <c:pt idx="6">
                  <c:v>-6.5919096000000001</c:v>
                </c:pt>
                <c:pt idx="7">
                  <c:v>-9.7862136</c:v>
                </c:pt>
                <c:pt idx="8">
                  <c:v>-12.3242832</c:v>
                </c:pt>
                <c:pt idx="9">
                  <c:v>-14.677948799999999</c:v>
                </c:pt>
                <c:pt idx="10">
                  <c:v>-17.178528000000004</c:v>
                </c:pt>
                <c:pt idx="11">
                  <c:v>-20.403616799999934</c:v>
                </c:pt>
                <c:pt idx="12">
                  <c:v>-25.200559199999987</c:v>
                </c:pt>
                <c:pt idx="13">
                  <c:v>-28.972459199999989</c:v>
                </c:pt>
                <c:pt idx="14">
                  <c:v>-32.832446400000002</c:v>
                </c:pt>
              </c:numCache>
            </c:numRef>
          </c:xVal>
          <c:yVal>
            <c:numRef>
              <c:f>BoxA!$J$4:$J$18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4"/>
          <c:order val="5"/>
          <c:tx>
            <c:v>* 90%</c:v>
          </c:tx>
          <c:spPr>
            <a:ln>
              <a:prstDash val="dash"/>
            </a:ln>
          </c:spPr>
          <c:marker>
            <c:symbol val="none"/>
          </c:marker>
          <c:xVal>
            <c:numRef>
              <c:f>BoxA!$P$4:$P$18</c:f>
              <c:numCache>
                <c:formatCode>0.0</c:formatCode>
                <c:ptCount val="15"/>
                <c:pt idx="0">
                  <c:v>54.442796880000003</c:v>
                </c:pt>
                <c:pt idx="1">
                  <c:v>42.022440720000013</c:v>
                </c:pt>
                <c:pt idx="2">
                  <c:v>24.015161520000031</c:v>
                </c:pt>
                <c:pt idx="3">
                  <c:v>8.2046064000000012</c:v>
                </c:pt>
                <c:pt idx="4">
                  <c:v>2.0796503999999967</c:v>
                </c:pt>
                <c:pt idx="5">
                  <c:v>-1.9766280000000003</c:v>
                </c:pt>
                <c:pt idx="6">
                  <c:v>-5.4803040000000003</c:v>
                </c:pt>
                <c:pt idx="7">
                  <c:v>-8.9161620000000017</c:v>
                </c:pt>
                <c:pt idx="8">
                  <c:v>-12.2630184</c:v>
                </c:pt>
                <c:pt idx="9">
                  <c:v>-15.115032000000006</c:v>
                </c:pt>
                <c:pt idx="10">
                  <c:v>-17.632680000000001</c:v>
                </c:pt>
                <c:pt idx="11">
                  <c:v>-20.47250159999993</c:v>
                </c:pt>
                <c:pt idx="12">
                  <c:v>-24.571452000000004</c:v>
                </c:pt>
                <c:pt idx="13">
                  <c:v>-29.2217856</c:v>
                </c:pt>
                <c:pt idx="14">
                  <c:v>-34.351264799999825</c:v>
                </c:pt>
              </c:numCache>
            </c:numRef>
          </c:xVal>
          <c:yVal>
            <c:numRef>
              <c:f>BoxA!$J$4:$J$18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5"/>
          <c:order val="6"/>
          <c:tx>
            <c:v>* 100%</c:v>
          </c:tx>
          <c:spPr>
            <a:ln>
              <a:prstDash val="dash"/>
            </a:ln>
          </c:spPr>
          <c:marker>
            <c:symbol val="none"/>
          </c:marker>
          <c:xVal>
            <c:numRef>
              <c:f>BoxA!$Q$4:$Q$18</c:f>
              <c:numCache>
                <c:formatCode>0.0</c:formatCode>
                <c:ptCount val="15"/>
                <c:pt idx="0">
                  <c:v>6.4262812800000004</c:v>
                </c:pt>
                <c:pt idx="1">
                  <c:v>4.6618550399999785</c:v>
                </c:pt>
                <c:pt idx="2">
                  <c:v>2.4699467999999998</c:v>
                </c:pt>
                <c:pt idx="3">
                  <c:v>-0.12649199999999999</c:v>
                </c:pt>
                <c:pt idx="4">
                  <c:v>-1.5809975999999999</c:v>
                </c:pt>
                <c:pt idx="5">
                  <c:v>-2.3448263999999988</c:v>
                </c:pt>
                <c:pt idx="6">
                  <c:v>-2.9653992000000002</c:v>
                </c:pt>
                <c:pt idx="7">
                  <c:v>-3.6045648000000012</c:v>
                </c:pt>
                <c:pt idx="8">
                  <c:v>-4.2108119999999873</c:v>
                </c:pt>
                <c:pt idx="9">
                  <c:v>-4.6771559999999832</c:v>
                </c:pt>
                <c:pt idx="10">
                  <c:v>-5.1081431999999998</c:v>
                </c:pt>
                <c:pt idx="11">
                  <c:v>-5.6994551999999965</c:v>
                </c:pt>
                <c:pt idx="12">
                  <c:v>-8.1960720000000009</c:v>
                </c:pt>
                <c:pt idx="13">
                  <c:v>-9.7810319999999997</c:v>
                </c:pt>
                <c:pt idx="14">
                  <c:v>-11.5510056</c:v>
                </c:pt>
              </c:numCache>
            </c:numRef>
          </c:xVal>
          <c:yVal>
            <c:numRef>
              <c:f>BoxA!$J$4:$J$18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6"/>
          <c:order val="7"/>
          <c:tx>
            <c:v>0%</c:v>
          </c:tx>
          <c:marker>
            <c:symbol val="none"/>
          </c:marker>
          <c:xVal>
            <c:numRef>
              <c:f>BoxA!$K$23:$K$37</c:f>
              <c:numCache>
                <c:formatCode>0.0</c:formatCode>
                <c:ptCount val="15"/>
                <c:pt idx="0">
                  <c:v>55.561534800000011</c:v>
                </c:pt>
                <c:pt idx="1">
                  <c:v>47.477446320000006</c:v>
                </c:pt>
                <c:pt idx="2">
                  <c:v>37.702083600000002</c:v>
                </c:pt>
                <c:pt idx="3">
                  <c:v>26.712671999999987</c:v>
                </c:pt>
                <c:pt idx="4">
                  <c:v>19.349130719999987</c:v>
                </c:pt>
                <c:pt idx="5">
                  <c:v>13.825606080000028</c:v>
                </c:pt>
                <c:pt idx="6">
                  <c:v>8.8687656000000015</c:v>
                </c:pt>
                <c:pt idx="7">
                  <c:v>3.9172895999999997</c:v>
                </c:pt>
                <c:pt idx="8">
                  <c:v>-1.5331439999999998</c:v>
                </c:pt>
                <c:pt idx="9">
                  <c:v>-8.2759296000000013</c:v>
                </c:pt>
                <c:pt idx="10">
                  <c:v>-17.925288000000002</c:v>
                </c:pt>
                <c:pt idx="11">
                  <c:v>-34.166251200000012</c:v>
                </c:pt>
                <c:pt idx="12">
                  <c:v>-83.712100800000002</c:v>
                </c:pt>
                <c:pt idx="13">
                  <c:v>-106.54588800000001</c:v>
                </c:pt>
                <c:pt idx="14">
                  <c:v>-121.17933599999965</c:v>
                </c:pt>
              </c:numCache>
            </c:numRef>
          </c:xVal>
          <c:yVal>
            <c:numRef>
              <c:f>BoxA!$J$23:$J$37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7"/>
          <c:order val="8"/>
          <c:tx>
            <c:v>50%</c:v>
          </c:tx>
          <c:marker>
            <c:symbol val="none"/>
          </c:marker>
          <c:xVal>
            <c:numRef>
              <c:f>BoxA!$L$23:$L$37</c:f>
              <c:numCache>
                <c:formatCode>0.0</c:formatCode>
                <c:ptCount val="15"/>
                <c:pt idx="0">
                  <c:v>59.998569360000012</c:v>
                </c:pt>
                <c:pt idx="1">
                  <c:v>47.938121040000013</c:v>
                </c:pt>
                <c:pt idx="2">
                  <c:v>35.641300320000013</c:v>
                </c:pt>
                <c:pt idx="3">
                  <c:v>27.099646079999903</c:v>
                </c:pt>
                <c:pt idx="4">
                  <c:v>21.984919199999986</c:v>
                </c:pt>
                <c:pt idx="5">
                  <c:v>17.787945120000035</c:v>
                </c:pt>
                <c:pt idx="6">
                  <c:v>13.186562400000001</c:v>
                </c:pt>
                <c:pt idx="7">
                  <c:v>6.7452240000000003</c:v>
                </c:pt>
                <c:pt idx="8">
                  <c:v>-2.0488655999999987</c:v>
                </c:pt>
                <c:pt idx="9">
                  <c:v>-11.164214400000001</c:v>
                </c:pt>
                <c:pt idx="10">
                  <c:v>-21.304605600000031</c:v>
                </c:pt>
                <c:pt idx="11">
                  <c:v>-36.553444799999994</c:v>
                </c:pt>
                <c:pt idx="12">
                  <c:v>-82.049416800000017</c:v>
                </c:pt>
                <c:pt idx="13">
                  <c:v>-107.55020399999999</c:v>
                </c:pt>
                <c:pt idx="14">
                  <c:v>-122.68809599999985</c:v>
                </c:pt>
              </c:numCache>
            </c:numRef>
          </c:xVal>
          <c:yVal>
            <c:numRef>
              <c:f>BoxA!$J$23:$J$37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8"/>
          <c:order val="9"/>
          <c:tx>
            <c:v>60%</c:v>
          </c:tx>
          <c:marker>
            <c:symbol val="none"/>
          </c:marker>
          <c:xVal>
            <c:numRef>
              <c:f>BoxA!$M$23:$M$37</c:f>
              <c:numCache>
                <c:formatCode>0.0</c:formatCode>
                <c:ptCount val="15"/>
                <c:pt idx="0">
                  <c:v>98.772847919999649</c:v>
                </c:pt>
                <c:pt idx="1">
                  <c:v>85.727987040000002</c:v>
                </c:pt>
                <c:pt idx="2">
                  <c:v>67.941383039999991</c:v>
                </c:pt>
                <c:pt idx="3">
                  <c:v>40.074616320000011</c:v>
                </c:pt>
                <c:pt idx="4">
                  <c:v>24.623816640000005</c:v>
                </c:pt>
                <c:pt idx="5">
                  <c:v>17.060387520000003</c:v>
                </c:pt>
                <c:pt idx="6">
                  <c:v>9.9383087999999979</c:v>
                </c:pt>
                <c:pt idx="7">
                  <c:v>1.0786872000000001</c:v>
                </c:pt>
                <c:pt idx="8">
                  <c:v>-9.0059256000000012</c:v>
                </c:pt>
                <c:pt idx="9">
                  <c:v>-18.491911200000004</c:v>
                </c:pt>
                <c:pt idx="10">
                  <c:v>-28.243987199999999</c:v>
                </c:pt>
                <c:pt idx="11">
                  <c:v>-40.548153600000013</c:v>
                </c:pt>
                <c:pt idx="12">
                  <c:v>-58.209180000000003</c:v>
                </c:pt>
                <c:pt idx="13">
                  <c:v>-73.518064800000005</c:v>
                </c:pt>
                <c:pt idx="14">
                  <c:v>-86.16391200000001</c:v>
                </c:pt>
              </c:numCache>
            </c:numRef>
          </c:xVal>
          <c:yVal>
            <c:numRef>
              <c:f>BoxA!$J$23:$J$37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9"/>
          <c:order val="10"/>
          <c:tx>
            <c:v>70%</c:v>
          </c:tx>
          <c:marker>
            <c:symbol val="none"/>
          </c:marker>
          <c:xVal>
            <c:numRef>
              <c:f>BoxA!$N$23:$N$37</c:f>
              <c:numCache>
                <c:formatCode>0.0</c:formatCode>
                <c:ptCount val="15"/>
                <c:pt idx="0">
                  <c:v>88.760777520000019</c:v>
                </c:pt>
                <c:pt idx="1">
                  <c:v>73.6322733599998</c:v>
                </c:pt>
                <c:pt idx="2">
                  <c:v>53.048214960000003</c:v>
                </c:pt>
                <c:pt idx="3">
                  <c:v>26.86299936</c:v>
                </c:pt>
                <c:pt idx="4">
                  <c:v>15.05349288000003</c:v>
                </c:pt>
                <c:pt idx="5">
                  <c:v>10.701223199999998</c:v>
                </c:pt>
                <c:pt idx="6">
                  <c:v>7.2097392000000013</c:v>
                </c:pt>
                <c:pt idx="7">
                  <c:v>3.0973776000000002</c:v>
                </c:pt>
                <c:pt idx="8">
                  <c:v>-3.3527999999999967</c:v>
                </c:pt>
                <c:pt idx="9">
                  <c:v>-11.2708944</c:v>
                </c:pt>
                <c:pt idx="10">
                  <c:v>-19.733666399999986</c:v>
                </c:pt>
                <c:pt idx="11">
                  <c:v>-30.582108000000002</c:v>
                </c:pt>
                <c:pt idx="12">
                  <c:v>-46.293633600000099</c:v>
                </c:pt>
                <c:pt idx="13">
                  <c:v>-60.021825600000007</c:v>
                </c:pt>
                <c:pt idx="14">
                  <c:v>-71.278699200000005</c:v>
                </c:pt>
              </c:numCache>
            </c:numRef>
          </c:xVal>
          <c:yVal>
            <c:numRef>
              <c:f>BoxA!$J$23:$J$37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0"/>
          <c:order val="11"/>
          <c:tx>
            <c:v>80%</c:v>
          </c:tx>
          <c:marker>
            <c:symbol val="none"/>
          </c:marker>
          <c:xVal>
            <c:numRef>
              <c:f>BoxA!$O$23:$O$37</c:f>
              <c:numCache>
                <c:formatCode>0.0</c:formatCode>
                <c:ptCount val="15"/>
                <c:pt idx="0">
                  <c:v>105.9175732800004</c:v>
                </c:pt>
                <c:pt idx="1">
                  <c:v>86.555427600000016</c:v>
                </c:pt>
                <c:pt idx="2">
                  <c:v>61.238251920000145</c:v>
                </c:pt>
                <c:pt idx="3">
                  <c:v>27.786177600000002</c:v>
                </c:pt>
                <c:pt idx="4">
                  <c:v>16.882292879999884</c:v>
                </c:pt>
                <c:pt idx="5">
                  <c:v>9.52783464</c:v>
                </c:pt>
                <c:pt idx="6">
                  <c:v>0.5334000000000001</c:v>
                </c:pt>
                <c:pt idx="7">
                  <c:v>-4.9423320000000004</c:v>
                </c:pt>
                <c:pt idx="8">
                  <c:v>-8.8425528000000266</c:v>
                </c:pt>
                <c:pt idx="9">
                  <c:v>-12.350496000000049</c:v>
                </c:pt>
                <c:pt idx="10">
                  <c:v>-16.057473600000005</c:v>
                </c:pt>
                <c:pt idx="11">
                  <c:v>-20.915376000000002</c:v>
                </c:pt>
                <c:pt idx="12">
                  <c:v>-28.723132799999945</c:v>
                </c:pt>
                <c:pt idx="13">
                  <c:v>-40.220493600000012</c:v>
                </c:pt>
                <c:pt idx="14">
                  <c:v>-58.722463200000107</c:v>
                </c:pt>
              </c:numCache>
            </c:numRef>
          </c:xVal>
          <c:yVal>
            <c:numRef>
              <c:f>BoxA!$J$23:$J$37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1"/>
          <c:order val="12"/>
          <c:tx>
            <c:v>90%</c:v>
          </c:tx>
          <c:marker>
            <c:symbol val="none"/>
          </c:marker>
          <c:xVal>
            <c:numRef>
              <c:f>BoxA!$P$23:$P$37</c:f>
              <c:numCache>
                <c:formatCode>0.0</c:formatCode>
                <c:ptCount val="15"/>
                <c:pt idx="0">
                  <c:v>92.464768080000027</c:v>
                </c:pt>
                <c:pt idx="1">
                  <c:v>76.494772080000004</c:v>
                </c:pt>
                <c:pt idx="2">
                  <c:v>55.252010400000003</c:v>
                </c:pt>
                <c:pt idx="3">
                  <c:v>24.809348400000001</c:v>
                </c:pt>
                <c:pt idx="4">
                  <c:v>10.675711440000001</c:v>
                </c:pt>
                <c:pt idx="5">
                  <c:v>4.93434624</c:v>
                </c:pt>
                <c:pt idx="6">
                  <c:v>0.86014559999999995</c:v>
                </c:pt>
                <c:pt idx="7">
                  <c:v>-2.619755999999994</c:v>
                </c:pt>
                <c:pt idx="8">
                  <c:v>-5.9183016000000004</c:v>
                </c:pt>
                <c:pt idx="9">
                  <c:v>-9.3241368000000246</c:v>
                </c:pt>
                <c:pt idx="10">
                  <c:v>-13.210641600000001</c:v>
                </c:pt>
                <c:pt idx="11">
                  <c:v>-18.505017600000002</c:v>
                </c:pt>
                <c:pt idx="12">
                  <c:v>-26.623975200000057</c:v>
                </c:pt>
                <c:pt idx="13">
                  <c:v>-34.314993599999994</c:v>
                </c:pt>
                <c:pt idx="14">
                  <c:v>-41.699078400000012</c:v>
                </c:pt>
              </c:numCache>
            </c:numRef>
          </c:xVal>
          <c:yVal>
            <c:numRef>
              <c:f>BoxA!$J$23:$J$37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axId val="104317312"/>
        <c:axId val="104331136"/>
      </c:scatterChart>
      <c:valAx>
        <c:axId val="104317312"/>
        <c:scaling>
          <c:orientation val="minMax"/>
        </c:scaling>
        <c:axPos val="b"/>
        <c:majorGridlines/>
        <c:minorGridlines/>
        <c:title>
          <c:tx>
            <c:rich>
              <a:bodyPr/>
              <a:lstStyle/>
              <a:p>
                <a:pPr>
                  <a:defRPr/>
                </a:pPr>
                <a:r>
                  <a:rPr lang="en-US"/>
                  <a:t>Vertical Velocity Component (mm/s)</a:t>
                </a:r>
              </a:p>
            </c:rich>
          </c:tx>
        </c:title>
        <c:numFmt formatCode="0.0" sourceLinked="1"/>
        <c:tickLblPos val="nextTo"/>
        <c:crossAx val="104331136"/>
        <c:crosses val="autoZero"/>
        <c:crossBetween val="midCat"/>
      </c:valAx>
      <c:valAx>
        <c:axId val="104331136"/>
        <c:scaling>
          <c:orientation val="minMax"/>
          <c:max val="1"/>
        </c:scaling>
        <c:axPos val="l"/>
        <c:majorGridlines/>
        <c:title>
          <c:tx>
            <c:rich>
              <a:bodyPr rot="-5400000" vert="horz"/>
              <a:lstStyle/>
              <a:p>
                <a:pPr>
                  <a:defRPr/>
                </a:pPr>
                <a:r>
                  <a:rPr lang="en-US"/>
                  <a:t>Cumulative</a:t>
                </a:r>
                <a:r>
                  <a:rPr lang="en-US" baseline="0"/>
                  <a:t> Probability</a:t>
                </a:r>
                <a:endParaRPr lang="en-US"/>
              </a:p>
            </c:rich>
          </c:tx>
        </c:title>
        <c:numFmt formatCode="General" sourceLinked="1"/>
        <c:tickLblPos val="nextTo"/>
        <c:crossAx val="104317312"/>
        <c:crossesAt val="-150"/>
        <c:crossBetween val="midCat"/>
        <c:majorUnit val="0.1"/>
      </c:valAx>
    </c:plotArea>
    <c:legend>
      <c:legendPos val="r"/>
      <c:layout>
        <c:manualLayout>
          <c:xMode val="edge"/>
          <c:yMode val="edge"/>
          <c:x val="0.77899752114319276"/>
          <c:y val="0.12518071959755017"/>
          <c:w val="0.21686060075823854"/>
          <c:h val="0.72073490813648422"/>
        </c:manualLayout>
      </c:layout>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1429340384496547"/>
          <c:y val="3.2896354622338878E-2"/>
          <c:w val="0.68320730354802361"/>
          <c:h val="0.83004677748614764"/>
        </c:manualLayout>
      </c:layout>
      <c:scatterChart>
        <c:scatterStyle val="smoothMarker"/>
        <c:ser>
          <c:idx val="0"/>
          <c:order val="0"/>
          <c:tx>
            <c:strRef>
              <c:f>KeeperEvents!$C$2</c:f>
              <c:strCache>
                <c:ptCount val="1"/>
                <c:pt idx="0">
                  <c:v>11/30/2010</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KeeperEvents!$C$3:$C$12</c:f>
              <c:numCache>
                <c:formatCode>General</c:formatCode>
                <c:ptCount val="10"/>
                <c:pt idx="0">
                  <c:v>0.9918673167582035</c:v>
                </c:pt>
                <c:pt idx="1">
                  <c:v>0.91298421272991925</c:v>
                </c:pt>
                <c:pt idx="2">
                  <c:v>0.69813228529519999</c:v>
                </c:pt>
                <c:pt idx="3">
                  <c:v>0.51208664698605766</c:v>
                </c:pt>
                <c:pt idx="4">
                  <c:v>0.18945044675175757</c:v>
                </c:pt>
                <c:pt idx="5">
                  <c:v>0.11528120531858457</c:v>
                </c:pt>
                <c:pt idx="6">
                  <c:v>3.9648932634367251E-2</c:v>
                </c:pt>
                <c:pt idx="7">
                  <c:v>1.1220973018660383E-2</c:v>
                </c:pt>
                <c:pt idx="8">
                  <c:v>6.1709746721004075E-3</c:v>
                </c:pt>
                <c:pt idx="9">
                  <c:v>0</c:v>
                </c:pt>
              </c:numCache>
            </c:numRef>
          </c:yVal>
          <c:smooth val="1"/>
        </c:ser>
        <c:ser>
          <c:idx val="1"/>
          <c:order val="1"/>
          <c:tx>
            <c:strRef>
              <c:f>KeeperEvents!$D$2</c:f>
              <c:strCache>
                <c:ptCount val="1"/>
                <c:pt idx="0">
                  <c:v>1/1/2011</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KeeperEvents!$D$3:$D$12</c:f>
              <c:numCache>
                <c:formatCode>General</c:formatCode>
                <c:ptCount val="10"/>
                <c:pt idx="0">
                  <c:v>0.98714908644087984</c:v>
                </c:pt>
                <c:pt idx="1">
                  <c:v>0.89604139050405562</c:v>
                </c:pt>
                <c:pt idx="2">
                  <c:v>0.70902186943823964</c:v>
                </c:pt>
                <c:pt idx="3">
                  <c:v>0.53439027696359565</c:v>
                </c:pt>
                <c:pt idx="4">
                  <c:v>0.19536726787257971</c:v>
                </c:pt>
                <c:pt idx="5">
                  <c:v>0.11743094394361125</c:v>
                </c:pt>
                <c:pt idx="6">
                  <c:v>5.4769537349508048E-2</c:v>
                </c:pt>
                <c:pt idx="7">
                  <c:v>2.0600190475184649E-2</c:v>
                </c:pt>
                <c:pt idx="8">
                  <c:v>1.1433792269383361E-2</c:v>
                </c:pt>
                <c:pt idx="9">
                  <c:v>0</c:v>
                </c:pt>
              </c:numCache>
            </c:numRef>
          </c:yVal>
          <c:smooth val="1"/>
        </c:ser>
        <c:ser>
          <c:idx val="2"/>
          <c:order val="2"/>
          <c:tx>
            <c:strRef>
              <c:f>KeeperEvents!$E$2</c:f>
              <c:strCache>
                <c:ptCount val="1"/>
                <c:pt idx="0">
                  <c:v>2/28/2011</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KeeperEvents!$E$3:$E$12</c:f>
              <c:numCache>
                <c:formatCode>General</c:formatCode>
                <c:ptCount val="10"/>
                <c:pt idx="0">
                  <c:v>0.99527350642803125</c:v>
                </c:pt>
                <c:pt idx="1">
                  <c:v>0.9370431056213766</c:v>
                </c:pt>
                <c:pt idx="2">
                  <c:v>0.73437106125535667</c:v>
                </c:pt>
                <c:pt idx="3">
                  <c:v>0.48342576254096375</c:v>
                </c:pt>
                <c:pt idx="4">
                  <c:v>0.15492297435148394</c:v>
                </c:pt>
                <c:pt idx="5">
                  <c:v>7.9405092009074793E-2</c:v>
                </c:pt>
                <c:pt idx="6">
                  <c:v>2.1993950088227871E-2</c:v>
                </c:pt>
                <c:pt idx="7">
                  <c:v>2.1426770859590601E-3</c:v>
                </c:pt>
                <c:pt idx="8">
                  <c:v>1.0083186286865603E-3</c:v>
                </c:pt>
                <c:pt idx="9">
                  <c:v>0</c:v>
                </c:pt>
              </c:numCache>
            </c:numRef>
          </c:yVal>
          <c:smooth val="1"/>
        </c:ser>
        <c:ser>
          <c:idx val="3"/>
          <c:order val="3"/>
          <c:tx>
            <c:strRef>
              <c:f>KeeperEvents!$F$2</c:f>
              <c:strCache>
                <c:ptCount val="1"/>
                <c:pt idx="0">
                  <c:v>4/5,16/2011</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KeeperEvents!$F$3:$F$12</c:f>
              <c:numCache>
                <c:formatCode>General</c:formatCode>
                <c:ptCount val="10"/>
                <c:pt idx="0">
                  <c:v>0.97581539270715534</c:v>
                </c:pt>
                <c:pt idx="1">
                  <c:v>0.8781658310177467</c:v>
                </c:pt>
                <c:pt idx="2">
                  <c:v>0.72854255496485099</c:v>
                </c:pt>
                <c:pt idx="3">
                  <c:v>0.56639868351823364</c:v>
                </c:pt>
                <c:pt idx="4">
                  <c:v>0.21677155299047079</c:v>
                </c:pt>
                <c:pt idx="5">
                  <c:v>0.1363974999955829</c:v>
                </c:pt>
                <c:pt idx="6">
                  <c:v>6.4367782761469372E-2</c:v>
                </c:pt>
                <c:pt idx="7">
                  <c:v>2.2025603363367306E-2</c:v>
                </c:pt>
                <c:pt idx="8">
                  <c:v>1.2150527370312107E-2</c:v>
                </c:pt>
                <c:pt idx="9">
                  <c:v>0</c:v>
                </c:pt>
              </c:numCache>
            </c:numRef>
          </c:yVal>
          <c:smooth val="1"/>
        </c:ser>
        <c:ser>
          <c:idx val="4"/>
          <c:order val="4"/>
          <c:tx>
            <c:strRef>
              <c:f>KeeperEvents!$H$2</c:f>
              <c:strCache>
                <c:ptCount val="1"/>
                <c:pt idx="0">
                  <c:v>4/27/2011</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KeeperEvents!$H$3:$H$12</c:f>
              <c:numCache>
                <c:formatCode>General</c:formatCode>
                <c:ptCount val="10"/>
                <c:pt idx="0">
                  <c:v>1</c:v>
                </c:pt>
                <c:pt idx="1">
                  <c:v>0.9652184676321327</c:v>
                </c:pt>
                <c:pt idx="2">
                  <c:v>0.84738210174526252</c:v>
                </c:pt>
                <c:pt idx="3">
                  <c:v>0.61822832858852372</c:v>
                </c:pt>
                <c:pt idx="4">
                  <c:v>0.20428910922089849</c:v>
                </c:pt>
                <c:pt idx="5">
                  <c:v>0.10913066798696244</c:v>
                </c:pt>
                <c:pt idx="6">
                  <c:v>4.3734785658291184E-2</c:v>
                </c:pt>
                <c:pt idx="7">
                  <c:v>8.581920204645873E-3</c:v>
                </c:pt>
                <c:pt idx="8">
                  <c:v>1.897924660642869E-3</c:v>
                </c:pt>
                <c:pt idx="9">
                  <c:v>0</c:v>
                </c:pt>
              </c:numCache>
            </c:numRef>
          </c:yVal>
          <c:smooth val="1"/>
        </c:ser>
        <c:ser>
          <c:idx val="5"/>
          <c:order val="5"/>
          <c:tx>
            <c:strRef>
              <c:f>KeeperEvents!$I$2</c:f>
              <c:strCache>
                <c:ptCount val="1"/>
                <c:pt idx="0">
                  <c:v>9/5/2011</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KeeperEvents!$I$3:$I$12</c:f>
              <c:numCache>
                <c:formatCode>General</c:formatCode>
                <c:ptCount val="10"/>
                <c:pt idx="0">
                  <c:v>0.99624882775867463</c:v>
                </c:pt>
                <c:pt idx="1">
                  <c:v>0.97283873432669965</c:v>
                </c:pt>
                <c:pt idx="2">
                  <c:v>0.84314542739050702</c:v>
                </c:pt>
                <c:pt idx="3">
                  <c:v>0.60449446007432894</c:v>
                </c:pt>
                <c:pt idx="4">
                  <c:v>0.20144015669486595</c:v>
                </c:pt>
                <c:pt idx="5">
                  <c:v>0.10878399499843716</c:v>
                </c:pt>
                <c:pt idx="6">
                  <c:v>4.1749157722899645E-2</c:v>
                </c:pt>
                <c:pt idx="7">
                  <c:v>6.1824875829252779E-3</c:v>
                </c:pt>
                <c:pt idx="8">
                  <c:v>1.4587892049598983E-3</c:v>
                </c:pt>
                <c:pt idx="9">
                  <c:v>0</c:v>
                </c:pt>
              </c:numCache>
            </c:numRef>
          </c:yVal>
          <c:smooth val="1"/>
        </c:ser>
        <c:ser>
          <c:idx val="6"/>
          <c:order val="6"/>
          <c:tx>
            <c:strRef>
              <c:f>KeeperEvents!$J$2</c:f>
              <c:strCache>
                <c:ptCount val="1"/>
                <c:pt idx="0">
                  <c:v>10/19/2011</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KeeperEvents!$J$3:$J$12</c:f>
              <c:numCache>
                <c:formatCode>0.000</c:formatCode>
                <c:ptCount val="10"/>
                <c:pt idx="0">
                  <c:v>0.993677122680243</c:v>
                </c:pt>
                <c:pt idx="1">
                  <c:v>0.97355887666283625</c:v>
                </c:pt>
                <c:pt idx="2">
                  <c:v>0.86475611758909743</c:v>
                </c:pt>
                <c:pt idx="3">
                  <c:v>0.63976022335359184</c:v>
                </c:pt>
                <c:pt idx="4" formatCode="General">
                  <c:v>0.21539147505153344</c:v>
                </c:pt>
                <c:pt idx="5">
                  <c:v>0.11783544095910671</c:v>
                </c:pt>
                <c:pt idx="6">
                  <c:v>3.9579569715881044E-2</c:v>
                </c:pt>
                <c:pt idx="7">
                  <c:v>6.4049926096238722E-3</c:v>
                </c:pt>
                <c:pt idx="8">
                  <c:v>1.47807521760555E-3</c:v>
                </c:pt>
                <c:pt idx="9">
                  <c:v>0</c:v>
                </c:pt>
              </c:numCache>
            </c:numRef>
          </c:yVal>
          <c:smooth val="1"/>
        </c:ser>
        <c:ser>
          <c:idx val="7"/>
          <c:order val="7"/>
          <c:tx>
            <c:strRef>
              <c:f>KeeperEvents!$K$2</c:f>
              <c:strCache>
                <c:ptCount val="1"/>
                <c:pt idx="0">
                  <c:v>11/16/2011</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KeeperEvents!$K$3:$K$12</c:f>
              <c:numCache>
                <c:formatCode>0.000</c:formatCode>
                <c:ptCount val="10"/>
                <c:pt idx="0">
                  <c:v>0.99774024738344613</c:v>
                </c:pt>
                <c:pt idx="1">
                  <c:v>0.9576891056137028</c:v>
                </c:pt>
                <c:pt idx="2">
                  <c:v>0.83601926736441623</c:v>
                </c:pt>
                <c:pt idx="3">
                  <c:v>0.62657588011417931</c:v>
                </c:pt>
                <c:pt idx="4" formatCode="General">
                  <c:v>0.24476577714148556</c:v>
                </c:pt>
                <c:pt idx="5">
                  <c:v>0.15699333967649956</c:v>
                </c:pt>
                <c:pt idx="6">
                  <c:v>4.8941484300666097E-2</c:v>
                </c:pt>
                <c:pt idx="7">
                  <c:v>6.4521883920076887E-3</c:v>
                </c:pt>
                <c:pt idx="8">
                  <c:v>2.2894862036156585E-3</c:v>
                </c:pt>
                <c:pt idx="9">
                  <c:v>0</c:v>
                </c:pt>
              </c:numCache>
            </c:numRef>
          </c:yVal>
          <c:smooth val="1"/>
        </c:ser>
        <c:ser>
          <c:idx val="8"/>
          <c:order val="8"/>
          <c:tx>
            <c:strRef>
              <c:f>KeeperEvents!$L$2</c:f>
              <c:strCache>
                <c:ptCount val="1"/>
                <c:pt idx="0">
                  <c:v>11/27/2011</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KeeperEvents!$L$3:$L$12</c:f>
              <c:numCache>
                <c:formatCode>General</c:formatCode>
                <c:ptCount val="10"/>
                <c:pt idx="0">
                  <c:v>1</c:v>
                </c:pt>
                <c:pt idx="1">
                  <c:v>0.97337903187943164</c:v>
                </c:pt>
                <c:pt idx="2">
                  <c:v>0.85313864500680781</c:v>
                </c:pt>
                <c:pt idx="3">
                  <c:v>0.57833701112728297</c:v>
                </c:pt>
                <c:pt idx="4">
                  <c:v>0.16436996515566321</c:v>
                </c:pt>
                <c:pt idx="5">
                  <c:v>6.9205127001267699E-2</c:v>
                </c:pt>
                <c:pt idx="6">
                  <c:v>1.8827174984741082E-2</c:v>
                </c:pt>
                <c:pt idx="7">
                  <c:v>2.3944786140194228E-3</c:v>
                </c:pt>
                <c:pt idx="8">
                  <c:v>1.1737640264800641E-3</c:v>
                </c:pt>
                <c:pt idx="9">
                  <c:v>0</c:v>
                </c:pt>
              </c:numCache>
            </c:numRef>
          </c:yVal>
          <c:smooth val="1"/>
        </c:ser>
        <c:ser>
          <c:idx val="9"/>
          <c:order val="9"/>
          <c:tx>
            <c:strRef>
              <c:f>KeeperEvents!$M$2</c:f>
              <c:strCache>
                <c:ptCount val="1"/>
                <c:pt idx="0">
                  <c:v>3/24/2012</c:v>
                </c:pt>
              </c:strCache>
            </c:strRef>
          </c:tx>
          <c:marker>
            <c:symbol val="none"/>
          </c:marker>
          <c:xVal>
            <c:numRef>
              <c:f>KeeperEvents!$B$3:$B$12</c:f>
              <c:numCache>
                <c:formatCode>General</c:formatCode>
                <c:ptCount val="10"/>
                <c:pt idx="0">
                  <c:v>50.8</c:v>
                </c:pt>
                <c:pt idx="1">
                  <c:v>25.4</c:v>
                </c:pt>
                <c:pt idx="2">
                  <c:v>12.7</c:v>
                </c:pt>
                <c:pt idx="3">
                  <c:v>6.35</c:v>
                </c:pt>
                <c:pt idx="4">
                  <c:v>2</c:v>
                </c:pt>
                <c:pt idx="5">
                  <c:v>1</c:v>
                </c:pt>
                <c:pt idx="6">
                  <c:v>0.5</c:v>
                </c:pt>
                <c:pt idx="7">
                  <c:v>0.25</c:v>
                </c:pt>
                <c:pt idx="8">
                  <c:v>7.5000000000000011E-2</c:v>
                </c:pt>
                <c:pt idx="9">
                  <c:v>0</c:v>
                </c:pt>
              </c:numCache>
            </c:numRef>
          </c:xVal>
          <c:yVal>
            <c:numRef>
              <c:f>KeeperEvents!$M$3:$M$12</c:f>
              <c:numCache>
                <c:formatCode>General</c:formatCode>
                <c:ptCount val="10"/>
                <c:pt idx="0">
                  <c:v>0.99311301339327263</c:v>
                </c:pt>
                <c:pt idx="1">
                  <c:v>0.94285885852099238</c:v>
                </c:pt>
                <c:pt idx="2">
                  <c:v>0.79682095198030534</c:v>
                </c:pt>
                <c:pt idx="3">
                  <c:v>0.58646460398701428</c:v>
                </c:pt>
                <c:pt idx="4">
                  <c:v>0.20699126008093133</c:v>
                </c:pt>
                <c:pt idx="5">
                  <c:v>0.11975600860826736</c:v>
                </c:pt>
                <c:pt idx="6">
                  <c:v>4.3831825756899249E-2</c:v>
                </c:pt>
                <c:pt idx="7">
                  <c:v>9.5682930701232304E-3</c:v>
                </c:pt>
                <c:pt idx="8">
                  <c:v>4.0769432139934501E-3</c:v>
                </c:pt>
                <c:pt idx="9">
                  <c:v>0</c:v>
                </c:pt>
              </c:numCache>
            </c:numRef>
          </c:yVal>
          <c:smooth val="1"/>
        </c:ser>
        <c:ser>
          <c:idx val="10"/>
          <c:order val="10"/>
          <c:tx>
            <c:strRef>
              <c:f>KeeperEvents!$R$44</c:f>
              <c:strCache>
                <c:ptCount val="1"/>
                <c:pt idx="0">
                  <c:v>11/8/2010</c:v>
                </c:pt>
              </c:strCache>
            </c:strRef>
          </c:tx>
          <c:spPr>
            <a:ln>
              <a:noFill/>
            </a:ln>
          </c:spPr>
          <c:xVal>
            <c:numRef>
              <c:f>KeeperEvents!$Q$46:$Q$68</c:f>
              <c:numCache>
                <c:formatCode>General</c:formatCode>
                <c:ptCount val="23"/>
                <c:pt idx="0">
                  <c:v>6.2000000000000034E-2</c:v>
                </c:pt>
                <c:pt idx="1">
                  <c:v>0.125</c:v>
                </c:pt>
                <c:pt idx="2">
                  <c:v>0.25</c:v>
                </c:pt>
                <c:pt idx="3">
                  <c:v>0.5</c:v>
                </c:pt>
                <c:pt idx="4">
                  <c:v>1</c:v>
                </c:pt>
                <c:pt idx="5">
                  <c:v>2</c:v>
                </c:pt>
                <c:pt idx="6">
                  <c:v>4</c:v>
                </c:pt>
                <c:pt idx="7">
                  <c:v>5.7</c:v>
                </c:pt>
                <c:pt idx="8">
                  <c:v>8</c:v>
                </c:pt>
                <c:pt idx="9">
                  <c:v>11.3</c:v>
                </c:pt>
                <c:pt idx="10">
                  <c:v>16</c:v>
                </c:pt>
                <c:pt idx="11">
                  <c:v>22.6</c:v>
                </c:pt>
                <c:pt idx="12">
                  <c:v>32</c:v>
                </c:pt>
                <c:pt idx="13">
                  <c:v>45</c:v>
                </c:pt>
                <c:pt idx="14">
                  <c:v>64</c:v>
                </c:pt>
                <c:pt idx="15">
                  <c:v>90</c:v>
                </c:pt>
                <c:pt idx="16">
                  <c:v>128</c:v>
                </c:pt>
                <c:pt idx="17">
                  <c:v>180</c:v>
                </c:pt>
                <c:pt idx="18">
                  <c:v>256</c:v>
                </c:pt>
                <c:pt idx="19">
                  <c:v>356</c:v>
                </c:pt>
                <c:pt idx="20">
                  <c:v>512</c:v>
                </c:pt>
                <c:pt idx="21">
                  <c:v>1024</c:v>
                </c:pt>
                <c:pt idx="22">
                  <c:v>2048</c:v>
                </c:pt>
              </c:numCache>
            </c:numRef>
          </c:xVal>
          <c:yVal>
            <c:numRef>
              <c:f>KeeperEvents!$R$46:$R$68</c:f>
              <c:numCache>
                <c:formatCode>General</c:formatCode>
                <c:ptCount val="23"/>
                <c:pt idx="0">
                  <c:v>3.6363636363636362E-2</c:v>
                </c:pt>
                <c:pt idx="1">
                  <c:v>4.5454545454545463E-2</c:v>
                </c:pt>
                <c:pt idx="2">
                  <c:v>5.454545454545455E-2</c:v>
                </c:pt>
                <c:pt idx="3">
                  <c:v>7.2727272727272724E-2</c:v>
                </c:pt>
                <c:pt idx="4">
                  <c:v>9.0909090909091064E-2</c:v>
                </c:pt>
                <c:pt idx="5">
                  <c:v>0.14545454545454545</c:v>
                </c:pt>
                <c:pt idx="6">
                  <c:v>0.2181818181818182</c:v>
                </c:pt>
                <c:pt idx="7">
                  <c:v>0.27272727272727282</c:v>
                </c:pt>
                <c:pt idx="8">
                  <c:v>0.30000000000000032</c:v>
                </c:pt>
                <c:pt idx="9">
                  <c:v>0.37272727272727352</c:v>
                </c:pt>
                <c:pt idx="10">
                  <c:v>0.45454545454545425</c:v>
                </c:pt>
                <c:pt idx="11">
                  <c:v>0.59090909090909083</c:v>
                </c:pt>
                <c:pt idx="12">
                  <c:v>0.7454545454545457</c:v>
                </c:pt>
                <c:pt idx="13">
                  <c:v>0.8818181818181815</c:v>
                </c:pt>
                <c:pt idx="14">
                  <c:v>0.96363636363636351</c:v>
                </c:pt>
                <c:pt idx="15">
                  <c:v>0.97272727272727388</c:v>
                </c:pt>
                <c:pt idx="16">
                  <c:v>0.97272727272727388</c:v>
                </c:pt>
                <c:pt idx="17">
                  <c:v>0.99090909090909074</c:v>
                </c:pt>
                <c:pt idx="18">
                  <c:v>0.99090909090909074</c:v>
                </c:pt>
                <c:pt idx="19">
                  <c:v>0.99090909090909074</c:v>
                </c:pt>
                <c:pt idx="20">
                  <c:v>0.99090909090909074</c:v>
                </c:pt>
                <c:pt idx="21">
                  <c:v>0.99090909090909074</c:v>
                </c:pt>
                <c:pt idx="22">
                  <c:v>0.99090909090909074</c:v>
                </c:pt>
              </c:numCache>
            </c:numRef>
          </c:yVal>
          <c:smooth val="1"/>
        </c:ser>
        <c:ser>
          <c:idx val="11"/>
          <c:order val="11"/>
          <c:tx>
            <c:strRef>
              <c:f>KeeperEvents!$T$44</c:f>
              <c:strCache>
                <c:ptCount val="1"/>
                <c:pt idx="0">
                  <c:v>12/2/2011</c:v>
                </c:pt>
              </c:strCache>
            </c:strRef>
          </c:tx>
          <c:spPr>
            <a:ln>
              <a:noFill/>
            </a:ln>
          </c:spPr>
          <c:marker>
            <c:symbol val="square"/>
            <c:size val="7"/>
          </c:marker>
          <c:xVal>
            <c:numRef>
              <c:f>KeeperEvents!$T$45:$T$68</c:f>
              <c:numCache>
                <c:formatCode>General</c:formatCode>
                <c:ptCount val="24"/>
                <c:pt idx="0">
                  <c:v>6.2000000000000034E-2</c:v>
                </c:pt>
                <c:pt idx="1">
                  <c:v>0.125</c:v>
                </c:pt>
                <c:pt idx="2">
                  <c:v>0.25</c:v>
                </c:pt>
                <c:pt idx="3">
                  <c:v>0.5</c:v>
                </c:pt>
                <c:pt idx="4">
                  <c:v>1</c:v>
                </c:pt>
                <c:pt idx="5">
                  <c:v>2</c:v>
                </c:pt>
                <c:pt idx="6">
                  <c:v>4</c:v>
                </c:pt>
                <c:pt idx="7">
                  <c:v>5.7</c:v>
                </c:pt>
                <c:pt idx="8">
                  <c:v>8</c:v>
                </c:pt>
                <c:pt idx="9">
                  <c:v>11.3</c:v>
                </c:pt>
                <c:pt idx="10">
                  <c:v>16</c:v>
                </c:pt>
                <c:pt idx="11">
                  <c:v>22.6</c:v>
                </c:pt>
                <c:pt idx="12">
                  <c:v>32</c:v>
                </c:pt>
                <c:pt idx="13">
                  <c:v>45</c:v>
                </c:pt>
                <c:pt idx="14">
                  <c:v>64</c:v>
                </c:pt>
                <c:pt idx="15">
                  <c:v>90</c:v>
                </c:pt>
                <c:pt idx="16">
                  <c:v>128</c:v>
                </c:pt>
                <c:pt idx="17">
                  <c:v>180</c:v>
                </c:pt>
                <c:pt idx="18">
                  <c:v>256</c:v>
                </c:pt>
                <c:pt idx="19">
                  <c:v>356</c:v>
                </c:pt>
                <c:pt idx="20">
                  <c:v>512</c:v>
                </c:pt>
                <c:pt idx="21">
                  <c:v>1024</c:v>
                </c:pt>
                <c:pt idx="22">
                  <c:v>2048</c:v>
                </c:pt>
                <c:pt idx="23">
                  <c:v>3000</c:v>
                </c:pt>
              </c:numCache>
            </c:numRef>
          </c:xVal>
          <c:yVal>
            <c:numRef>
              <c:f>KeeperEvents!$U$45:$U$68</c:f>
              <c:numCache>
                <c:formatCode>General</c:formatCode>
                <c:ptCount val="24"/>
                <c:pt idx="0">
                  <c:v>2.0408163265306142E-2</c:v>
                </c:pt>
                <c:pt idx="1">
                  <c:v>2.0408163265306142E-2</c:v>
                </c:pt>
                <c:pt idx="2">
                  <c:v>3.0612244897959211E-2</c:v>
                </c:pt>
                <c:pt idx="3">
                  <c:v>3.0612244897959211E-2</c:v>
                </c:pt>
                <c:pt idx="4">
                  <c:v>3.0612244897959211E-2</c:v>
                </c:pt>
                <c:pt idx="5">
                  <c:v>8.1632653061224497E-2</c:v>
                </c:pt>
                <c:pt idx="6">
                  <c:v>0.16326530612244958</c:v>
                </c:pt>
                <c:pt idx="7">
                  <c:v>0.20408163265306123</c:v>
                </c:pt>
                <c:pt idx="8">
                  <c:v>0.2142857142857143</c:v>
                </c:pt>
                <c:pt idx="9">
                  <c:v>0.24489795918367349</c:v>
                </c:pt>
                <c:pt idx="10">
                  <c:v>0.32653061224489915</c:v>
                </c:pt>
                <c:pt idx="11">
                  <c:v>0.41836734693877581</c:v>
                </c:pt>
                <c:pt idx="12">
                  <c:v>0.58163265306122447</c:v>
                </c:pt>
                <c:pt idx="13">
                  <c:v>0.75510204081632648</c:v>
                </c:pt>
                <c:pt idx="14">
                  <c:v>0.90816326530612246</c:v>
                </c:pt>
                <c:pt idx="15">
                  <c:v>0.9285714285714286</c:v>
                </c:pt>
                <c:pt idx="16">
                  <c:v>0.9285714285714286</c:v>
                </c:pt>
                <c:pt idx="17">
                  <c:v>0.97959183673469585</c:v>
                </c:pt>
                <c:pt idx="18">
                  <c:v>0.98979591836734693</c:v>
                </c:pt>
                <c:pt idx="19">
                  <c:v>0.98979591836734693</c:v>
                </c:pt>
                <c:pt idx="20">
                  <c:v>0.98979591836734693</c:v>
                </c:pt>
                <c:pt idx="21">
                  <c:v>0.98979591836734693</c:v>
                </c:pt>
                <c:pt idx="22">
                  <c:v>0.98979591836734693</c:v>
                </c:pt>
                <c:pt idx="23">
                  <c:v>1</c:v>
                </c:pt>
              </c:numCache>
            </c:numRef>
          </c:yVal>
          <c:smooth val="1"/>
        </c:ser>
        <c:ser>
          <c:idx val="12"/>
          <c:order val="12"/>
          <c:tx>
            <c:strRef>
              <c:f>KeeperEvents!$V$44</c:f>
              <c:strCache>
                <c:ptCount val="1"/>
                <c:pt idx="0">
                  <c:v>1/5/2012</c:v>
                </c:pt>
              </c:strCache>
            </c:strRef>
          </c:tx>
          <c:spPr>
            <a:ln>
              <a:noFill/>
            </a:ln>
          </c:spPr>
          <c:marker>
            <c:symbol val="square"/>
            <c:size val="7"/>
          </c:marker>
          <c:xVal>
            <c:numRef>
              <c:f>KeeperEvents!$V$45:$V$68</c:f>
              <c:numCache>
                <c:formatCode>General</c:formatCode>
                <c:ptCount val="24"/>
                <c:pt idx="0">
                  <c:v>6.2000000000000034E-2</c:v>
                </c:pt>
                <c:pt idx="1">
                  <c:v>0.125</c:v>
                </c:pt>
                <c:pt idx="2">
                  <c:v>0.25</c:v>
                </c:pt>
                <c:pt idx="3">
                  <c:v>0.5</c:v>
                </c:pt>
                <c:pt idx="4">
                  <c:v>1</c:v>
                </c:pt>
                <c:pt idx="5">
                  <c:v>2</c:v>
                </c:pt>
                <c:pt idx="6">
                  <c:v>4</c:v>
                </c:pt>
                <c:pt idx="7">
                  <c:v>5.7</c:v>
                </c:pt>
                <c:pt idx="8">
                  <c:v>8</c:v>
                </c:pt>
                <c:pt idx="9">
                  <c:v>11.3</c:v>
                </c:pt>
                <c:pt idx="10">
                  <c:v>16</c:v>
                </c:pt>
                <c:pt idx="11">
                  <c:v>22.6</c:v>
                </c:pt>
                <c:pt idx="12">
                  <c:v>32</c:v>
                </c:pt>
                <c:pt idx="13">
                  <c:v>45</c:v>
                </c:pt>
                <c:pt idx="14">
                  <c:v>64</c:v>
                </c:pt>
                <c:pt idx="15">
                  <c:v>90</c:v>
                </c:pt>
                <c:pt idx="16">
                  <c:v>128</c:v>
                </c:pt>
                <c:pt idx="17">
                  <c:v>180</c:v>
                </c:pt>
                <c:pt idx="18">
                  <c:v>256</c:v>
                </c:pt>
                <c:pt idx="19">
                  <c:v>356</c:v>
                </c:pt>
                <c:pt idx="20">
                  <c:v>512</c:v>
                </c:pt>
                <c:pt idx="21">
                  <c:v>1024</c:v>
                </c:pt>
                <c:pt idx="22">
                  <c:v>2048</c:v>
                </c:pt>
                <c:pt idx="23">
                  <c:v>3000</c:v>
                </c:pt>
              </c:numCache>
            </c:numRef>
          </c:xVal>
          <c:yVal>
            <c:numRef>
              <c:f>KeeperEvents!$W$45:$W$68</c:f>
              <c:numCache>
                <c:formatCode>General</c:formatCode>
                <c:ptCount val="24"/>
                <c:pt idx="0">
                  <c:v>9.8039215686274508E-3</c:v>
                </c:pt>
                <c:pt idx="1">
                  <c:v>9.8039215686274508E-3</c:v>
                </c:pt>
                <c:pt idx="2">
                  <c:v>9.8039215686274508E-3</c:v>
                </c:pt>
                <c:pt idx="3">
                  <c:v>2.9411764705882353E-2</c:v>
                </c:pt>
                <c:pt idx="4">
                  <c:v>8.82352941176473E-2</c:v>
                </c:pt>
                <c:pt idx="5">
                  <c:v>0.11764705882352942</c:v>
                </c:pt>
                <c:pt idx="6">
                  <c:v>0.17647058823529421</c:v>
                </c:pt>
                <c:pt idx="7">
                  <c:v>0.19607843137254899</c:v>
                </c:pt>
                <c:pt idx="8">
                  <c:v>0.20588235294117643</c:v>
                </c:pt>
                <c:pt idx="9">
                  <c:v>0.29411764705882348</c:v>
                </c:pt>
                <c:pt idx="10">
                  <c:v>0.32352941176470729</c:v>
                </c:pt>
                <c:pt idx="11">
                  <c:v>0.38235294117647201</c:v>
                </c:pt>
                <c:pt idx="12">
                  <c:v>0.54901960784313764</c:v>
                </c:pt>
                <c:pt idx="13">
                  <c:v>0.68627450980392157</c:v>
                </c:pt>
                <c:pt idx="14">
                  <c:v>0.88235294117647056</c:v>
                </c:pt>
                <c:pt idx="15">
                  <c:v>0.93137254901960631</c:v>
                </c:pt>
                <c:pt idx="16">
                  <c:v>0.94117647058823561</c:v>
                </c:pt>
                <c:pt idx="17">
                  <c:v>0.96078431372549178</c:v>
                </c:pt>
                <c:pt idx="18">
                  <c:v>0.96078431372549178</c:v>
                </c:pt>
                <c:pt idx="19">
                  <c:v>0.97058823529411764</c:v>
                </c:pt>
                <c:pt idx="20">
                  <c:v>0.97058823529411764</c:v>
                </c:pt>
                <c:pt idx="21">
                  <c:v>0.97058823529411764</c:v>
                </c:pt>
                <c:pt idx="22">
                  <c:v>0.97058823529411764</c:v>
                </c:pt>
                <c:pt idx="23">
                  <c:v>1</c:v>
                </c:pt>
              </c:numCache>
            </c:numRef>
          </c:yVal>
          <c:smooth val="1"/>
        </c:ser>
        <c:ser>
          <c:idx val="13"/>
          <c:order val="13"/>
          <c:tx>
            <c:v>11/8/2010</c:v>
          </c:tx>
          <c:spPr>
            <a:ln>
              <a:noFill/>
            </a:ln>
          </c:spPr>
          <c:marker>
            <c:symbol val="circle"/>
            <c:size val="7"/>
          </c:marker>
          <c:xVal>
            <c:numRef>
              <c:f>KeeperEvents!$AA$25:$AA$29</c:f>
              <c:numCache>
                <c:formatCode>General</c:formatCode>
                <c:ptCount val="5"/>
                <c:pt idx="0">
                  <c:v>2</c:v>
                </c:pt>
                <c:pt idx="1">
                  <c:v>4.76</c:v>
                </c:pt>
                <c:pt idx="2">
                  <c:v>12.7</c:v>
                </c:pt>
                <c:pt idx="3">
                  <c:v>25.4</c:v>
                </c:pt>
                <c:pt idx="4">
                  <c:v>63</c:v>
                </c:pt>
              </c:numCache>
            </c:numRef>
          </c:xVal>
          <c:yVal>
            <c:numRef>
              <c:f>KeeperEvents!$AC$25:$AC$29</c:f>
              <c:numCache>
                <c:formatCode>0.00</c:formatCode>
                <c:ptCount val="5"/>
                <c:pt idx="0">
                  <c:v>0.14808917197452229</c:v>
                </c:pt>
                <c:pt idx="1">
                  <c:v>0.45660828025477784</c:v>
                </c:pt>
                <c:pt idx="2">
                  <c:v>0.86305732484076436</c:v>
                </c:pt>
                <c:pt idx="3">
                  <c:v>0.95302547770700663</c:v>
                </c:pt>
                <c:pt idx="4">
                  <c:v>1</c:v>
                </c:pt>
              </c:numCache>
            </c:numRef>
          </c:yVal>
          <c:smooth val="1"/>
        </c:ser>
        <c:ser>
          <c:idx val="14"/>
          <c:order val="14"/>
          <c:tx>
            <c:v>10/21/10</c:v>
          </c:tx>
          <c:spPr>
            <a:ln>
              <a:noFill/>
            </a:ln>
          </c:spPr>
          <c:xVal>
            <c:numRef>
              <c:f>KeeperEvents!$R$33:$R$36</c:f>
              <c:numCache>
                <c:formatCode>General</c:formatCode>
                <c:ptCount val="4"/>
                <c:pt idx="0">
                  <c:v>2</c:v>
                </c:pt>
                <c:pt idx="1">
                  <c:v>4.76</c:v>
                </c:pt>
                <c:pt idx="2">
                  <c:v>12.7</c:v>
                </c:pt>
                <c:pt idx="3">
                  <c:v>25.4</c:v>
                </c:pt>
              </c:numCache>
            </c:numRef>
          </c:xVal>
          <c:yVal>
            <c:numRef>
              <c:f>KeeperEvents!$T$33:$T$36</c:f>
              <c:numCache>
                <c:formatCode>0%</c:formatCode>
                <c:ptCount val="4"/>
                <c:pt idx="0">
                  <c:v>0.21755400578329687</c:v>
                </c:pt>
                <c:pt idx="1">
                  <c:v>0.49311107331178788</c:v>
                </c:pt>
                <c:pt idx="2">
                  <c:v>0.88008164653852883</c:v>
                </c:pt>
                <c:pt idx="3">
                  <c:v>1</c:v>
                </c:pt>
              </c:numCache>
            </c:numRef>
          </c:yVal>
          <c:smooth val="1"/>
        </c:ser>
        <c:axId val="161316224"/>
        <c:axId val="162174464"/>
      </c:scatterChart>
      <c:valAx>
        <c:axId val="161316224"/>
        <c:scaling>
          <c:logBase val="10"/>
          <c:orientation val="minMax"/>
          <c:min val="0.1"/>
        </c:scaling>
        <c:axPos val="b"/>
        <c:majorGridlines/>
        <c:minorGridlines/>
        <c:title>
          <c:tx>
            <c:rich>
              <a:bodyPr/>
              <a:lstStyle/>
              <a:p>
                <a:pPr>
                  <a:defRPr/>
                </a:pPr>
                <a:r>
                  <a:rPr lang="en-US"/>
                  <a:t>Particle Size (mm)</a:t>
                </a:r>
              </a:p>
            </c:rich>
          </c:tx>
        </c:title>
        <c:numFmt formatCode="General" sourceLinked="1"/>
        <c:tickLblPos val="nextTo"/>
        <c:crossAx val="162174464"/>
        <c:crosses val="autoZero"/>
        <c:crossBetween val="midCat"/>
      </c:valAx>
      <c:valAx>
        <c:axId val="162174464"/>
        <c:scaling>
          <c:orientation val="minMax"/>
          <c:max val="1"/>
        </c:scaling>
        <c:axPos val="l"/>
        <c:majorGridlines/>
        <c:title>
          <c:tx>
            <c:rich>
              <a:bodyPr rot="-5400000" vert="horz"/>
              <a:lstStyle/>
              <a:p>
                <a:pPr>
                  <a:defRPr/>
                </a:pPr>
                <a:r>
                  <a:rPr lang="en-US"/>
                  <a:t>Percent Finer Than</a:t>
                </a:r>
              </a:p>
            </c:rich>
          </c:tx>
        </c:title>
        <c:numFmt formatCode="0%" sourceLinked="0"/>
        <c:tickLblPos val="nextTo"/>
        <c:crossAx val="161316224"/>
        <c:crossesAt val="0.1"/>
        <c:crossBetween val="midCat"/>
      </c:valAx>
    </c:plotArea>
    <c:legend>
      <c:legendPos val="r"/>
    </c:legend>
    <c:plotVisOnly val="1"/>
    <c:dispBlanksAs val="gap"/>
  </c:chart>
  <c:spPr>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4735682078201764"/>
          <c:y val="3.897390083918615E-2"/>
          <c:w val="0.66181068712564772"/>
          <c:h val="0.83929728001160198"/>
        </c:manualLayout>
      </c:layout>
      <c:scatterChart>
        <c:scatterStyle val="lineMarker"/>
        <c:ser>
          <c:idx val="0"/>
          <c:order val="0"/>
          <c:tx>
            <c:v>11/30/2010</c:v>
          </c:tx>
          <c:spPr>
            <a:ln w="28575">
              <a:noFill/>
            </a:ln>
          </c:spPr>
          <c:marker>
            <c:symbol val="diamond"/>
            <c:size val="3"/>
          </c:marker>
          <c:xVal>
            <c:numRef>
              <c:f>Data!$M$5:$M$399</c:f>
              <c:numCache>
                <c:formatCode>0.00</c:formatCode>
                <c:ptCount val="395"/>
                <c:pt idx="0">
                  <c:v>1.5134577598858181</c:v>
                </c:pt>
                <c:pt idx="1">
                  <c:v>1.5130368177694378</c:v>
                </c:pt>
                <c:pt idx="2">
                  <c:v>1.53912951998189</c:v>
                </c:pt>
                <c:pt idx="3">
                  <c:v>1.5329110531573786</c:v>
                </c:pt>
                <c:pt idx="4">
                  <c:v>1.5266925863328695</c:v>
                </c:pt>
                <c:pt idx="5">
                  <c:v>1.5204741195083593</c:v>
                </c:pt>
                <c:pt idx="6">
                  <c:v>1.5200503210446958</c:v>
                </c:pt>
                <c:pt idx="7">
                  <c:v>1.5196265225810304</c:v>
                </c:pt>
                <c:pt idx="8">
                  <c:v>1.5453731017026833</c:v>
                </c:pt>
                <c:pt idx="9">
                  <c:v>1.5449466026896617</c:v>
                </c:pt>
                <c:pt idx="10">
                  <c:v>1.5445201036766423</c:v>
                </c:pt>
                <c:pt idx="11">
                  <c:v>1.5702423143937188</c:v>
                </c:pt>
                <c:pt idx="12">
                  <c:v>1.5946748047831301</c:v>
                </c:pt>
                <c:pt idx="13">
                  <c:v>1.6190510722037401</c:v>
                </c:pt>
                <c:pt idx="14">
                  <c:v>1.6694354919324386</c:v>
                </c:pt>
                <c:pt idx="15">
                  <c:v>1.6617039546036261</c:v>
                </c:pt>
                <c:pt idx="16">
                  <c:v>1.6792672006280822</c:v>
                </c:pt>
                <c:pt idx="17">
                  <c:v>1.6965939643996581</c:v>
                </c:pt>
                <c:pt idx="18">
                  <c:v>1.7361835890367605</c:v>
                </c:pt>
                <c:pt idx="19">
                  <c:v>1.8000190349583829</c:v>
                </c:pt>
                <c:pt idx="20">
                  <c:v>1.8629237599376958</c:v>
                </c:pt>
                <c:pt idx="21">
                  <c:v>1.9229722171035259</c:v>
                </c:pt>
                <c:pt idx="22">
                  <c:v>1.9820752657069594</c:v>
                </c:pt>
                <c:pt idx="23">
                  <c:v>2.0639747130130952</c:v>
                </c:pt>
                <c:pt idx="24">
                  <c:v>2.1419065339930397</c:v>
                </c:pt>
                <c:pt idx="25">
                  <c:v>2.2186042764913538</c:v>
                </c:pt>
                <c:pt idx="26">
                  <c:v>2.2930882221210793</c:v>
                </c:pt>
                <c:pt idx="27">
                  <c:v>2.4708903675769132</c:v>
                </c:pt>
                <c:pt idx="28">
                  <c:v>2.6584432630241177</c:v>
                </c:pt>
                <c:pt idx="29">
                  <c:v>2.8184938617828035</c:v>
                </c:pt>
                <c:pt idx="30">
                  <c:v>2.9241017506337479</c:v>
                </c:pt>
                <c:pt idx="31">
                  <c:v>3.0431217789446952</c:v>
                </c:pt>
                <c:pt idx="32">
                  <c:v>3.1588025014708232</c:v>
                </c:pt>
                <c:pt idx="33">
                  <c:v>3.2252117780666909</c:v>
                </c:pt>
                <c:pt idx="34">
                  <c:v>3.2895474790734447</c:v>
                </c:pt>
                <c:pt idx="35">
                  <c:v>3.3518091563677883</c:v>
                </c:pt>
                <c:pt idx="36">
                  <c:v>3.3995879807980884</c:v>
                </c:pt>
                <c:pt idx="37">
                  <c:v>3.4449381906649319</c:v>
                </c:pt>
                <c:pt idx="38">
                  <c:v>3.4890890536997938</c:v>
                </c:pt>
                <c:pt idx="39">
                  <c:v>3.4890890536997938</c:v>
                </c:pt>
                <c:pt idx="40">
                  <c:v>3.4890890536997938</c:v>
                </c:pt>
                <c:pt idx="41">
                  <c:v>3.4890890536997938</c:v>
                </c:pt>
                <c:pt idx="42">
                  <c:v>3.4892910006182531</c:v>
                </c:pt>
                <c:pt idx="43">
                  <c:v>3.4894929475367142</c:v>
                </c:pt>
                <c:pt idx="44">
                  <c:v>3.5039890595639243</c:v>
                </c:pt>
                <c:pt idx="45">
                  <c:v>3.5809667847420692</c:v>
                </c:pt>
                <c:pt idx="46">
                  <c:v>3.6563136226889843</c:v>
                </c:pt>
                <c:pt idx="47">
                  <c:v>3.7322713666967138</c:v>
                </c:pt>
                <c:pt idx="48">
                  <c:v>3.7630822536500292</c:v>
                </c:pt>
                <c:pt idx="49">
                  <c:v>3.7971563354091438</c:v>
                </c:pt>
                <c:pt idx="50">
                  <c:v>3.8468845589333549</c:v>
                </c:pt>
                <c:pt idx="51">
                  <c:v>3.9525801604232873</c:v>
                </c:pt>
                <c:pt idx="52">
                  <c:v>4.0780988633171704</c:v>
                </c:pt>
                <c:pt idx="53">
                  <c:v>4.2042205153488634</c:v>
                </c:pt>
                <c:pt idx="54">
                  <c:v>4.260520674027787</c:v>
                </c:pt>
                <c:pt idx="55">
                  <c:v>4.3171876247562082</c:v>
                </c:pt>
                <c:pt idx="56">
                  <c:v>4.3905403130633802</c:v>
                </c:pt>
                <c:pt idx="57">
                  <c:v>4.4103605063695239</c:v>
                </c:pt>
                <c:pt idx="58">
                  <c:v>4.4300539076382393</c:v>
                </c:pt>
                <c:pt idx="59">
                  <c:v>4.4659779951471306</c:v>
                </c:pt>
                <c:pt idx="60">
                  <c:v>4.5063956334769744</c:v>
                </c:pt>
                <c:pt idx="61">
                  <c:v>4.5633684255204576</c:v>
                </c:pt>
                <c:pt idx="62">
                  <c:v>4.6206913735362951</c:v>
                </c:pt>
                <c:pt idx="63">
                  <c:v>4.6423641578640167</c:v>
                </c:pt>
                <c:pt idx="64">
                  <c:v>4.6804225625188884</c:v>
                </c:pt>
                <c:pt idx="65">
                  <c:v>4.7183984488550506</c:v>
                </c:pt>
                <c:pt idx="66">
                  <c:v>4.7782198414830184</c:v>
                </c:pt>
                <c:pt idx="67">
                  <c:v>4.8384144837206646</c:v>
                </c:pt>
                <c:pt idx="68">
                  <c:v>4.8989823755679787</c:v>
                </c:pt>
                <c:pt idx="69">
                  <c:v>4.8989823755679787</c:v>
                </c:pt>
                <c:pt idx="70">
                  <c:v>4.8989823755679787</c:v>
                </c:pt>
                <c:pt idx="71">
                  <c:v>4.8989823755679787</c:v>
                </c:pt>
                <c:pt idx="72">
                  <c:v>4.8989823755679787</c:v>
                </c:pt>
                <c:pt idx="73">
                  <c:v>4.8989823755679787</c:v>
                </c:pt>
                <c:pt idx="74">
                  <c:v>4.8989823755679787</c:v>
                </c:pt>
                <c:pt idx="75">
                  <c:v>4.8799645412065464</c:v>
                </c:pt>
                <c:pt idx="76">
                  <c:v>4.8609628748179716</c:v>
                </c:pt>
                <c:pt idx="77">
                  <c:v>4.8586000225849553</c:v>
                </c:pt>
                <c:pt idx="78">
                  <c:v>4.8193880698719482</c:v>
                </c:pt>
                <c:pt idx="79">
                  <c:v>4.7803312166238072</c:v>
                </c:pt>
                <c:pt idx="80">
                  <c:v>4.7578194598259245</c:v>
                </c:pt>
                <c:pt idx="81">
                  <c:v>4.7392081118236149</c:v>
                </c:pt>
                <c:pt idx="82">
                  <c:v>4.7206121211884051</c:v>
                </c:pt>
                <c:pt idx="83">
                  <c:v>4.7183984488550506</c:v>
                </c:pt>
                <c:pt idx="84">
                  <c:v>4.7009503233424565</c:v>
                </c:pt>
                <c:pt idx="85">
                  <c:v>4.6998691587645913</c:v>
                </c:pt>
                <c:pt idx="86">
                  <c:v>4.6987879941867225</c:v>
                </c:pt>
                <c:pt idx="87">
                  <c:v>4.6987879941867225</c:v>
                </c:pt>
                <c:pt idx="88">
                  <c:v>4.6987879941867225</c:v>
                </c:pt>
                <c:pt idx="89">
                  <c:v>4.6987879941867225</c:v>
                </c:pt>
                <c:pt idx="90">
                  <c:v>4.6813694262325134</c:v>
                </c:pt>
                <c:pt idx="91">
                  <c:v>4.6803065291705401</c:v>
                </c:pt>
                <c:pt idx="92">
                  <c:v>4.679243632108582</c:v>
                </c:pt>
                <c:pt idx="93">
                  <c:v>4.6618543683989264</c:v>
                </c:pt>
                <c:pt idx="94">
                  <c:v>4.6608096375276284</c:v>
                </c:pt>
                <c:pt idx="95">
                  <c:v>4.6597649066563305</c:v>
                </c:pt>
                <c:pt idx="96">
                  <c:v>4.6422489389876374</c:v>
                </c:pt>
                <c:pt idx="97">
                  <c:v>4.6412223074255401</c:v>
                </c:pt>
                <c:pt idx="98">
                  <c:v>4.6401956758634455</c:v>
                </c:pt>
                <c:pt idx="99">
                  <c:v>4.5635536614976546</c:v>
                </c:pt>
                <c:pt idx="100">
                  <c:v>4.4874975955395504</c:v>
                </c:pt>
                <c:pt idx="101">
                  <c:v>4.4282129024797374</c:v>
                </c:pt>
                <c:pt idx="102">
                  <c:v>4.3545783195127257</c:v>
                </c:pt>
                <c:pt idx="103">
                  <c:v>4.2974988442810185</c:v>
                </c:pt>
                <c:pt idx="104">
                  <c:v>4.2407890522940095</c:v>
                </c:pt>
                <c:pt idx="105">
                  <c:v>4.1876741974581737</c:v>
                </c:pt>
                <c:pt idx="106">
                  <c:v>4.1503175894599851</c:v>
                </c:pt>
                <c:pt idx="107">
                  <c:v>4.1126597446654705</c:v>
                </c:pt>
                <c:pt idx="108">
                  <c:v>4.058181768175098</c:v>
                </c:pt>
                <c:pt idx="109">
                  <c:v>4.0040525457439449</c:v>
                </c:pt>
                <c:pt idx="110">
                  <c:v>3.9502720773719981</c:v>
                </c:pt>
                <c:pt idx="111">
                  <c:v>3.9164131714785753</c:v>
                </c:pt>
                <c:pt idx="112">
                  <c:v>3.8986912761652941</c:v>
                </c:pt>
                <c:pt idx="113">
                  <c:v>3.8809861121590878</c:v>
                </c:pt>
                <c:pt idx="114">
                  <c:v>3.8639485610893076</c:v>
                </c:pt>
                <c:pt idx="115">
                  <c:v>3.8469224815666467</c:v>
                </c:pt>
                <c:pt idx="116">
                  <c:v>3.8299078735911087</c:v>
                </c:pt>
                <c:pt idx="117">
                  <c:v>3.7970189780766801</c:v>
                </c:pt>
                <c:pt idx="118">
                  <c:v>3.7797447116437111</c:v>
                </c:pt>
                <c:pt idx="119">
                  <c:v>3.7624843046959948</c:v>
                </c:pt>
                <c:pt idx="120">
                  <c:v>3.733077315909</c:v>
                </c:pt>
                <c:pt idx="121">
                  <c:v>3.7176525840976287</c:v>
                </c:pt>
                <c:pt idx="122">
                  <c:v>3.7022388091390273</c:v>
                </c:pt>
                <c:pt idx="123">
                  <c:v>3.6876328948313737</c:v>
                </c:pt>
                <c:pt idx="124">
                  <c:v>3.6730319071006381</c:v>
                </c:pt>
                <c:pt idx="125">
                  <c:v>3.6723833209251437</c:v>
                </c:pt>
                <c:pt idx="126">
                  <c:v>3.6265650818428634</c:v>
                </c:pt>
                <c:pt idx="127">
                  <c:v>3.5810212128242682</c:v>
                </c:pt>
                <c:pt idx="128">
                  <c:v>3.5489326373011192</c:v>
                </c:pt>
                <c:pt idx="129">
                  <c:v>3.5341621645448935</c:v>
                </c:pt>
                <c:pt idx="130">
                  <c:v>3.5193954792149587</c:v>
                </c:pt>
                <c:pt idx="131">
                  <c:v>3.5189293716012391</c:v>
                </c:pt>
                <c:pt idx="132">
                  <c:v>3.504024258966655</c:v>
                </c:pt>
                <c:pt idx="133">
                  <c:v>3.4891241095096781</c:v>
                </c:pt>
                <c:pt idx="134">
                  <c:v>3.474228923230319</c:v>
                </c:pt>
                <c:pt idx="135">
                  <c:v>3.4594430060043035</c:v>
                </c:pt>
                <c:pt idx="136">
                  <c:v>3.4446611904017277</c:v>
                </c:pt>
                <c:pt idx="137">
                  <c:v>3.4298834764225909</c:v>
                </c:pt>
                <c:pt idx="138">
                  <c:v>3.4152128776111277</c:v>
                </c:pt>
                <c:pt idx="139">
                  <c:v>3.3993145257772772</c:v>
                </c:pt>
                <c:pt idx="140">
                  <c:v>3.383419693320536</c:v>
                </c:pt>
                <c:pt idx="141">
                  <c:v>3.3676299900501561</c:v>
                </c:pt>
                <c:pt idx="142">
                  <c:v>3.3518428703330381</c:v>
                </c:pt>
                <c:pt idx="143">
                  <c:v>3.3360583341691874</c:v>
                </c:pt>
                <c:pt idx="144">
                  <c:v>3.3204242654386142</c:v>
                </c:pt>
                <c:pt idx="145">
                  <c:v>3.3047913991747468</c:v>
                </c:pt>
                <c:pt idx="146">
                  <c:v>3.3046632427697986</c:v>
                </c:pt>
                <c:pt idx="147">
                  <c:v>3.2890763003164394</c:v>
                </c:pt>
                <c:pt idx="148">
                  <c:v>3.2734901444080866</c:v>
                </c:pt>
                <c:pt idx="149">
                  <c:v>3.2734071026194402</c:v>
                </c:pt>
                <c:pt idx="150">
                  <c:v>3.2578658307180399</c:v>
                </c:pt>
                <c:pt idx="151">
                  <c:v>3.2412836223311872</c:v>
                </c:pt>
                <c:pt idx="152">
                  <c:v>3.2412448757640044</c:v>
                </c:pt>
                <c:pt idx="153">
                  <c:v>3.2247065209841712</c:v>
                </c:pt>
                <c:pt idx="154">
                  <c:v>3.2081681178631207</c:v>
                </c:pt>
                <c:pt idx="155">
                  <c:v>3.2081728052133136</c:v>
                </c:pt>
                <c:pt idx="156">
                  <c:v>3.1916480541663796</c:v>
                </c:pt>
                <c:pt idx="157">
                  <c:v>3.1916664419319054</c:v>
                </c:pt>
                <c:pt idx="158">
                  <c:v>3.1916848296974289</c:v>
                </c:pt>
                <c:pt idx="159">
                  <c:v>3.175170346048823</c:v>
                </c:pt>
                <c:pt idx="160">
                  <c:v>3.1751992871399808</c:v>
                </c:pt>
                <c:pt idx="161">
                  <c:v>3.1752282282311342</c:v>
                </c:pt>
                <c:pt idx="162">
                  <c:v>3.1587237345679227</c:v>
                </c:pt>
                <c:pt idx="163">
                  <c:v>3.1587631180193747</c:v>
                </c:pt>
                <c:pt idx="164">
                  <c:v>3.1588025014708232</c:v>
                </c:pt>
                <c:pt idx="165">
                  <c:v>3.1588025014708232</c:v>
                </c:pt>
                <c:pt idx="166">
                  <c:v>3.1588025014708232</c:v>
                </c:pt>
                <c:pt idx="167">
                  <c:v>3.1588025014708232</c:v>
                </c:pt>
                <c:pt idx="168">
                  <c:v>3.1588025014708232</c:v>
                </c:pt>
                <c:pt idx="169">
                  <c:v>3.1588025014708232</c:v>
                </c:pt>
                <c:pt idx="170">
                  <c:v>3.1588025014708232</c:v>
                </c:pt>
                <c:pt idx="171">
                  <c:v>3.1588025014708232</c:v>
                </c:pt>
                <c:pt idx="172">
                  <c:v>3.1588025014708232</c:v>
                </c:pt>
                <c:pt idx="173">
                  <c:v>3.1588025014708232</c:v>
                </c:pt>
                <c:pt idx="174">
                  <c:v>3.1588025014708232</c:v>
                </c:pt>
                <c:pt idx="175">
                  <c:v>3.1588025014708232</c:v>
                </c:pt>
                <c:pt idx="176">
                  <c:v>3.1588025014708232</c:v>
                </c:pt>
                <c:pt idx="177">
                  <c:v>3.1588025014708232</c:v>
                </c:pt>
                <c:pt idx="178">
                  <c:v>3.1588025014708232</c:v>
                </c:pt>
                <c:pt idx="179">
                  <c:v>3.1588025014708232</c:v>
                </c:pt>
                <c:pt idx="180">
                  <c:v>3.1588025014708232</c:v>
                </c:pt>
                <c:pt idx="181">
                  <c:v>3.1588025014708232</c:v>
                </c:pt>
                <c:pt idx="182">
                  <c:v>3.1588025014708232</c:v>
                </c:pt>
                <c:pt idx="183">
                  <c:v>3.1588025014708232</c:v>
                </c:pt>
                <c:pt idx="184">
                  <c:v>3.1588025014708232</c:v>
                </c:pt>
                <c:pt idx="185">
                  <c:v>3.1588025014708232</c:v>
                </c:pt>
                <c:pt idx="186">
                  <c:v>3.1587631180193747</c:v>
                </c:pt>
                <c:pt idx="187">
                  <c:v>3.158723734567924</c:v>
                </c:pt>
                <c:pt idx="188">
                  <c:v>3.1752282282311342</c:v>
                </c:pt>
                <c:pt idx="189">
                  <c:v>3.1752282282311342</c:v>
                </c:pt>
                <c:pt idx="190">
                  <c:v>3.1752282282311342</c:v>
                </c:pt>
                <c:pt idx="191">
                  <c:v>3.1752282282311342</c:v>
                </c:pt>
                <c:pt idx="192">
                  <c:v>3.2083372353331052</c:v>
                </c:pt>
                <c:pt idx="193">
                  <c:v>3.2414466808020146</c:v>
                </c:pt>
                <c:pt idx="194">
                  <c:v>3.2890180377442526</c:v>
                </c:pt>
                <c:pt idx="195">
                  <c:v>3.3366686909690833</c:v>
                </c:pt>
                <c:pt idx="196">
                  <c:v>3.3998646509453958</c:v>
                </c:pt>
                <c:pt idx="197">
                  <c:v>3.459408237378895</c:v>
                </c:pt>
                <c:pt idx="198">
                  <c:v>3.5510638976442013</c:v>
                </c:pt>
                <c:pt idx="199">
                  <c:v>3.6418379654764852</c:v>
                </c:pt>
                <c:pt idx="200">
                  <c:v>3.7322713666967138</c:v>
                </c:pt>
                <c:pt idx="201">
                  <c:v>3.8667739650224577</c:v>
                </c:pt>
                <c:pt idx="202">
                  <c:v>4.0070876137780749</c:v>
                </c:pt>
                <c:pt idx="203">
                  <c:v>4.1678809672269495</c:v>
                </c:pt>
                <c:pt idx="204">
                  <c:v>4.3380590291364927</c:v>
                </c:pt>
                <c:pt idx="205">
                  <c:v>4.5269697131678104</c:v>
                </c:pt>
                <c:pt idx="206">
                  <c:v>4.7183984488550506</c:v>
                </c:pt>
                <c:pt idx="207">
                  <c:v>4.8621361205205709</c:v>
                </c:pt>
                <c:pt idx="208">
                  <c:v>5.0185599904084217</c:v>
                </c:pt>
                <c:pt idx="209">
                  <c:v>5.1742145847514163</c:v>
                </c:pt>
                <c:pt idx="210">
                  <c:v>5.3061433531623532</c:v>
                </c:pt>
                <c:pt idx="211">
                  <c:v>5.4397232010391257</c:v>
                </c:pt>
                <c:pt idx="212">
                  <c:v>5.5862428726281488</c:v>
                </c:pt>
                <c:pt idx="213">
                  <c:v>5.6667697116268574</c:v>
                </c:pt>
                <c:pt idx="214">
                  <c:v>5.7478517187851965</c:v>
                </c:pt>
                <c:pt idx="215">
                  <c:v>5.8294888941031786</c:v>
                </c:pt>
                <c:pt idx="216">
                  <c:v>6.0667328815470771</c:v>
                </c:pt>
                <c:pt idx="217">
                  <c:v>6.3462580877520178</c:v>
                </c:pt>
                <c:pt idx="218">
                  <c:v>6.6316897157904799</c:v>
                </c:pt>
                <c:pt idx="219">
                  <c:v>7.0644803791749364</c:v>
                </c:pt>
                <c:pt idx="220">
                  <c:v>7.5422673212293834</c:v>
                </c:pt>
                <c:pt idx="221">
                  <c:v>8.035228933176219</c:v>
                </c:pt>
                <c:pt idx="222">
                  <c:v>8.548686391101878</c:v>
                </c:pt>
                <c:pt idx="223">
                  <c:v>9.0780360724420213</c:v>
                </c:pt>
                <c:pt idx="224">
                  <c:v>9.6586084895131457</c:v>
                </c:pt>
                <c:pt idx="225">
                  <c:v>10.342742294582557</c:v>
                </c:pt>
                <c:pt idx="226">
                  <c:v>11.05021662137562</c:v>
                </c:pt>
                <c:pt idx="227">
                  <c:v>11.781031469892348</c:v>
                </c:pt>
                <c:pt idx="228">
                  <c:v>12.234370870962517</c:v>
                </c:pt>
                <c:pt idx="229">
                  <c:v>12.737039098083789</c:v>
                </c:pt>
                <c:pt idx="230">
                  <c:v>13.249815551985639</c:v>
                </c:pt>
                <c:pt idx="231">
                  <c:v>13.672943263304321</c:v>
                </c:pt>
                <c:pt idx="232">
                  <c:v>14.102477399951873</c:v>
                </c:pt>
                <c:pt idx="233">
                  <c:v>14.538417961928321</c:v>
                </c:pt>
                <c:pt idx="234">
                  <c:v>14.625116486524171</c:v>
                </c:pt>
                <c:pt idx="235">
                  <c:v>14.755164273417895</c:v>
                </c:pt>
                <c:pt idx="236">
                  <c:v>14.885212060311606</c:v>
                </c:pt>
                <c:pt idx="237">
                  <c:v>15.01525984720533</c:v>
                </c:pt>
                <c:pt idx="238">
                  <c:v>15.14530763409905</c:v>
                </c:pt>
                <c:pt idx="239">
                  <c:v>15.318704683290632</c:v>
                </c:pt>
                <c:pt idx="240">
                  <c:v>15.318704683290688</c:v>
                </c:pt>
                <c:pt idx="241">
                  <c:v>15.31870468329074</c:v>
                </c:pt>
                <c:pt idx="242">
                  <c:v>15.362053945588658</c:v>
                </c:pt>
                <c:pt idx="243">
                  <c:v>15.40540320788663</c:v>
                </c:pt>
                <c:pt idx="244">
                  <c:v>15.492101732482435</c:v>
                </c:pt>
                <c:pt idx="245">
                  <c:v>15.578800257078262</c:v>
                </c:pt>
                <c:pt idx="246">
                  <c:v>15.578800257078262</c:v>
                </c:pt>
                <c:pt idx="247">
                  <c:v>15.578800257078262</c:v>
                </c:pt>
                <c:pt idx="248">
                  <c:v>15.578800257078262</c:v>
                </c:pt>
                <c:pt idx="249">
                  <c:v>15.535450994780355</c:v>
                </c:pt>
                <c:pt idx="250">
                  <c:v>15.492101732482434</c:v>
                </c:pt>
                <c:pt idx="251">
                  <c:v>15.492101732482377</c:v>
                </c:pt>
                <c:pt idx="252">
                  <c:v>15.492101732482377</c:v>
                </c:pt>
                <c:pt idx="253">
                  <c:v>15.492101732482377</c:v>
                </c:pt>
                <c:pt idx="254">
                  <c:v>15.535450994780238</c:v>
                </c:pt>
                <c:pt idx="255">
                  <c:v>15.492101732482377</c:v>
                </c:pt>
                <c:pt idx="256">
                  <c:v>15.492101732482377</c:v>
                </c:pt>
                <c:pt idx="257">
                  <c:v>15.492101732482377</c:v>
                </c:pt>
                <c:pt idx="258">
                  <c:v>15.492101732482377</c:v>
                </c:pt>
                <c:pt idx="259">
                  <c:v>15.492101732482377</c:v>
                </c:pt>
                <c:pt idx="260">
                  <c:v>15.535450994780238</c:v>
                </c:pt>
                <c:pt idx="261">
                  <c:v>15.535450994780302</c:v>
                </c:pt>
                <c:pt idx="262">
                  <c:v>15.535450994780355</c:v>
                </c:pt>
                <c:pt idx="263">
                  <c:v>15.578800257078262</c:v>
                </c:pt>
                <c:pt idx="264">
                  <c:v>15.535450994780355</c:v>
                </c:pt>
                <c:pt idx="265">
                  <c:v>15.492101732482434</c:v>
                </c:pt>
                <c:pt idx="266">
                  <c:v>15.492101732482377</c:v>
                </c:pt>
                <c:pt idx="267">
                  <c:v>15.448752470184468</c:v>
                </c:pt>
                <c:pt idx="268">
                  <c:v>15.448752470184411</c:v>
                </c:pt>
                <c:pt idx="269">
                  <c:v>15.448752470184358</c:v>
                </c:pt>
                <c:pt idx="270">
                  <c:v>15.232006158694812</c:v>
                </c:pt>
                <c:pt idx="271">
                  <c:v>15.015259847205277</c:v>
                </c:pt>
                <c:pt idx="272">
                  <c:v>14.841862798013585</c:v>
                </c:pt>
                <c:pt idx="273">
                  <c:v>14.625116486524123</c:v>
                </c:pt>
                <c:pt idx="274">
                  <c:v>14.451719437332516</c:v>
                </c:pt>
                <c:pt idx="275">
                  <c:v>14.278322388140902</c:v>
                </c:pt>
                <c:pt idx="276">
                  <c:v>13.64552317096595</c:v>
                </c:pt>
                <c:pt idx="277">
                  <c:v>13.027026889299568</c:v>
                </c:pt>
                <c:pt idx="278">
                  <c:v>12.422833543141786</c:v>
                </c:pt>
                <c:pt idx="279">
                  <c:v>11.843341724216813</c:v>
                </c:pt>
                <c:pt idx="280">
                  <c:v>11.277669793065728</c:v>
                </c:pt>
                <c:pt idx="281">
                  <c:v>10.763140692711522</c:v>
                </c:pt>
                <c:pt idx="282">
                  <c:v>10.34764755308848</c:v>
                </c:pt>
                <c:pt idx="283">
                  <c:v>9.9762609949644876</c:v>
                </c:pt>
                <c:pt idx="284">
                  <c:v>9.6116580753165355</c:v>
                </c:pt>
                <c:pt idx="285">
                  <c:v>9.2627883117657372</c:v>
                </c:pt>
                <c:pt idx="286">
                  <c:v>8.9203674734694189</c:v>
                </c:pt>
                <c:pt idx="287">
                  <c:v>8.5843955604276356</c:v>
                </c:pt>
                <c:pt idx="288">
                  <c:v>8.4024627411818091</c:v>
                </c:pt>
                <c:pt idx="289">
                  <c:v>8.2224610578445194</c:v>
                </c:pt>
                <c:pt idx="290">
                  <c:v>8.0767781163653734</c:v>
                </c:pt>
                <c:pt idx="291">
                  <c:v>8.0383027153748134</c:v>
                </c:pt>
                <c:pt idx="292">
                  <c:v>7.9998763346566353</c:v>
                </c:pt>
                <c:pt idx="293">
                  <c:v>7.9938130497518713</c:v>
                </c:pt>
                <c:pt idx="294">
                  <c:v>7.9585092308673371</c:v>
                </c:pt>
                <c:pt idx="295">
                  <c:v>7.9555194875238806</c:v>
                </c:pt>
                <c:pt idx="296">
                  <c:v>7.9525297441804179</c:v>
                </c:pt>
                <c:pt idx="297">
                  <c:v>7.9525297441804179</c:v>
                </c:pt>
                <c:pt idx="298">
                  <c:v>7.9525297441804179</c:v>
                </c:pt>
                <c:pt idx="299">
                  <c:v>7.9525297441804179</c:v>
                </c:pt>
                <c:pt idx="300">
                  <c:v>7.8872897851884005</c:v>
                </c:pt>
                <c:pt idx="301">
                  <c:v>7.8223184908493772</c:v>
                </c:pt>
                <c:pt idx="302">
                  <c:v>7.7894905354777233</c:v>
                </c:pt>
                <c:pt idx="303">
                  <c:v>7.8223184908493772</c:v>
                </c:pt>
                <c:pt idx="304">
                  <c:v>7.8872897851884005</c:v>
                </c:pt>
                <c:pt idx="305">
                  <c:v>7.9525297441804179</c:v>
                </c:pt>
                <c:pt idx="306">
                  <c:v>7.9525297441804179</c:v>
                </c:pt>
                <c:pt idx="307">
                  <c:v>7.9525297441804179</c:v>
                </c:pt>
                <c:pt idx="308">
                  <c:v>7.9525297441804179</c:v>
                </c:pt>
                <c:pt idx="309">
                  <c:v>7.9525297441804179</c:v>
                </c:pt>
                <c:pt idx="310">
                  <c:v>7.9525297441804179</c:v>
                </c:pt>
                <c:pt idx="311">
                  <c:v>7.9525297441804179</c:v>
                </c:pt>
                <c:pt idx="312">
                  <c:v>7.8872897851884005</c:v>
                </c:pt>
                <c:pt idx="313">
                  <c:v>7.8223184908493772</c:v>
                </c:pt>
                <c:pt idx="314">
                  <c:v>7.7894905354777233</c:v>
                </c:pt>
                <c:pt idx="315">
                  <c:v>7.6820003340289675</c:v>
                </c:pt>
                <c:pt idx="316">
                  <c:v>7.5752319923496065</c:v>
                </c:pt>
                <c:pt idx="317">
                  <c:v>7.4691855104396145</c:v>
                </c:pt>
                <c:pt idx="318">
                  <c:v>7.2662435883993339</c:v>
                </c:pt>
                <c:pt idx="319">
                  <c:v>7.0966217001158931</c:v>
                </c:pt>
                <c:pt idx="320">
                  <c:v>6.9289865661019769</c:v>
                </c:pt>
                <c:pt idx="321">
                  <c:v>6.7673747323406443</c:v>
                </c:pt>
                <c:pt idx="322">
                  <c:v>6.60764219247634</c:v>
                </c:pt>
                <c:pt idx="323">
                  <c:v>6.4497889465090541</c:v>
                </c:pt>
                <c:pt idx="324">
                  <c:v>6.3210890468324061</c:v>
                </c:pt>
                <c:pt idx="325">
                  <c:v>6.1935121543361289</c:v>
                </c:pt>
                <c:pt idx="326">
                  <c:v>6.095897020834081</c:v>
                </c:pt>
                <c:pt idx="327">
                  <c:v>5.9732586045617007</c:v>
                </c:pt>
                <c:pt idx="328">
                  <c:v>5.8841880604046555</c:v>
                </c:pt>
                <c:pt idx="329">
                  <c:v>5.79977297521362</c:v>
                </c:pt>
                <c:pt idx="330">
                  <c:v>5.6670130310193603</c:v>
                </c:pt>
                <c:pt idx="331">
                  <c:v>5.535776959253222</c:v>
                </c:pt>
                <c:pt idx="332">
                  <c:v>5.4171797230117553</c:v>
                </c:pt>
                <c:pt idx="333">
                  <c:v>5.3310793681108724</c:v>
                </c:pt>
                <c:pt idx="334">
                  <c:v>5.2633982634549827</c:v>
                </c:pt>
                <c:pt idx="335">
                  <c:v>5.196148292867516</c:v>
                </c:pt>
                <c:pt idx="336">
                  <c:v>5.1156387851074054</c:v>
                </c:pt>
                <c:pt idx="337">
                  <c:v>5.0379293336871864</c:v>
                </c:pt>
                <c:pt idx="338">
                  <c:v>4.9759474824485697</c:v>
                </c:pt>
                <c:pt idx="339">
                  <c:v>4.9382794093060642</c:v>
                </c:pt>
                <c:pt idx="340">
                  <c:v>4.8991612892244794</c:v>
                </c:pt>
                <c:pt idx="341">
                  <c:v>4.8586000225849553</c:v>
                </c:pt>
                <c:pt idx="342">
                  <c:v>4.7984437413003702</c:v>
                </c:pt>
                <c:pt idx="343">
                  <c:v>4.7386582778082378</c:v>
                </c:pt>
                <c:pt idx="344">
                  <c:v>4.679243632108582</c:v>
                </c:pt>
                <c:pt idx="345">
                  <c:v>4.6032033699989654</c:v>
                </c:pt>
                <c:pt idx="346">
                  <c:v>4.5438881906383974</c:v>
                </c:pt>
                <c:pt idx="347">
                  <c:v>4.4849535611885347</c:v>
                </c:pt>
                <c:pt idx="348">
                  <c:v>4.4489404185168162</c:v>
                </c:pt>
                <c:pt idx="349">
                  <c:v>4.4291683880366186</c:v>
                </c:pt>
                <c:pt idx="350">
                  <c:v>4.4094224552239707</c:v>
                </c:pt>
                <c:pt idx="351">
                  <c:v>4.3536333769327475</c:v>
                </c:pt>
                <c:pt idx="352">
                  <c:v>4.2981894966934906</c:v>
                </c:pt>
                <c:pt idx="353">
                  <c:v>4.2591603532146696</c:v>
                </c:pt>
                <c:pt idx="354">
                  <c:v>4.2408299491151613</c:v>
                </c:pt>
                <c:pt idx="355">
                  <c:v>4.222516669826553</c:v>
                </c:pt>
                <c:pt idx="356">
                  <c:v>4.2042205153488634</c:v>
                </c:pt>
                <c:pt idx="357">
                  <c:v>4.1860627821784924</c:v>
                </c:pt>
                <c:pt idx="358">
                  <c:v>4.1679212445062648</c:v>
                </c:pt>
                <c:pt idx="359">
                  <c:v>4.1494178307418377</c:v>
                </c:pt>
                <c:pt idx="360">
                  <c:v>4.1140337556776965</c:v>
                </c:pt>
                <c:pt idx="361">
                  <c:v>4.0950679343636045</c:v>
                </c:pt>
                <c:pt idx="362">
                  <c:v>4.0761227369642814</c:v>
                </c:pt>
                <c:pt idx="363">
                  <c:v>4.0585557553100715</c:v>
                </c:pt>
                <c:pt idx="364">
                  <c:v>4.0409984514498554</c:v>
                </c:pt>
                <c:pt idx="365">
                  <c:v>4.0398030026557414</c:v>
                </c:pt>
                <c:pt idx="366">
                  <c:v>3.9870742879645826</c:v>
                </c:pt>
                <c:pt idx="367">
                  <c:v>3.9508611814543526</c:v>
                </c:pt>
                <c:pt idx="368">
                  <c:v>3.9152883190598304</c:v>
                </c:pt>
                <c:pt idx="369">
                  <c:v>3.8986400972638768</c:v>
                </c:pt>
                <c:pt idx="370">
                  <c:v>3.8820000359913336</c:v>
                </c:pt>
                <c:pt idx="371">
                  <c:v>3.8809861121590878</c:v>
                </c:pt>
                <c:pt idx="372">
                  <c:v>3.864409060313307</c:v>
                </c:pt>
                <c:pt idx="373">
                  <c:v>3.8478397587306739</c:v>
                </c:pt>
                <c:pt idx="374">
                  <c:v>3.8468845589333549</c:v>
                </c:pt>
                <c:pt idx="375">
                  <c:v>3.8303772411262353</c:v>
                </c:pt>
                <c:pt idx="376">
                  <c:v>3.8138772633220017</c:v>
                </c:pt>
                <c:pt idx="377">
                  <c:v>3.8129799670384985</c:v>
                </c:pt>
                <c:pt idx="378">
                  <c:v>3.7965409473598237</c:v>
                </c:pt>
                <c:pt idx="379">
                  <c:v>3.7801088574237749</c:v>
                </c:pt>
                <c:pt idx="380">
                  <c:v>3.7792686441342482</c:v>
                </c:pt>
                <c:pt idx="381">
                  <c:v>3.7628964866726351</c:v>
                </c:pt>
                <c:pt idx="382">
                  <c:v>3.748139368592402</c:v>
                </c:pt>
                <c:pt idx="383">
                  <c:v>3.7473550811977043</c:v>
                </c:pt>
                <c:pt idx="384">
                  <c:v>3.7330158534576952</c:v>
                </c:pt>
                <c:pt idx="385">
                  <c:v>3.7326436100772002</c:v>
                </c:pt>
                <c:pt idx="386">
                  <c:v>3.7322713666967138</c:v>
                </c:pt>
                <c:pt idx="387">
                  <c:v>3.7176035980863569</c:v>
                </c:pt>
                <c:pt idx="388">
                  <c:v>3.702941123952558</c:v>
                </c:pt>
                <c:pt idx="389">
                  <c:v>3.7022388091390273</c:v>
                </c:pt>
                <c:pt idx="390">
                  <c:v>3.6879523422995004</c:v>
                </c:pt>
                <c:pt idx="391">
                  <c:v>3.6876207403036747</c:v>
                </c:pt>
                <c:pt idx="392">
                  <c:v>3.6872891383078454</c:v>
                </c:pt>
              </c:numCache>
            </c:numRef>
          </c:xVal>
          <c:yVal>
            <c:numRef>
              <c:f>Data!$O$5:$O$399</c:f>
              <c:numCache>
                <c:formatCode>0.00000</c:formatCode>
                <c:ptCount val="395"/>
                <c:pt idx="0">
                  <c:v>#N/A</c:v>
                </c:pt>
                <c:pt idx="1">
                  <c:v>#N/A</c:v>
                </c:pt>
                <c:pt idx="2">
                  <c:v>#N/A</c:v>
                </c:pt>
                <c:pt idx="3">
                  <c:v>#N/A</c:v>
                </c:pt>
                <c:pt idx="4">
                  <c:v>#N/A</c:v>
                </c:pt>
                <c:pt idx="5">
                  <c:v>#N/A</c:v>
                </c:pt>
                <c:pt idx="6">
                  <c:v>#N/A</c:v>
                </c:pt>
                <c:pt idx="7">
                  <c:v>#N/A</c:v>
                </c:pt>
                <c:pt idx="8">
                  <c:v>#N/A</c:v>
                </c:pt>
                <c:pt idx="9">
                  <c:v>#N/A</c:v>
                </c:pt>
                <c:pt idx="10">
                  <c:v>#N/A</c:v>
                </c:pt>
                <c:pt idx="11">
                  <c:v>6.0137345903409894E-7</c:v>
                </c:pt>
                <c:pt idx="12">
                  <c:v>4.3002965004583193E-5</c:v>
                </c:pt>
                <c:pt idx="13">
                  <c:v>3.5724746597248081E-5</c:v>
                </c:pt>
                <c:pt idx="14">
                  <c:v>1.1682709856595528E-4</c:v>
                </c:pt>
                <c:pt idx="15">
                  <c:v>1.2920580655176471E-4</c:v>
                </c:pt>
                <c:pt idx="16">
                  <c:v>1.3829301940923808E-4</c:v>
                </c:pt>
                <c:pt idx="17">
                  <c:v>1.5033820567775052E-4</c:v>
                </c:pt>
                <c:pt idx="18">
                  <c:v>2.644194878185385E-4</c:v>
                </c:pt>
                <c:pt idx="19">
                  <c:v>2.8885137997920833E-4</c:v>
                </c:pt>
                <c:pt idx="20">
                  <c:v>3.5238103930102682E-4</c:v>
                </c:pt>
                <c:pt idx="21">
                  <c:v>4.6744534941734747E-4</c:v>
                </c:pt>
                <c:pt idx="22">
                  <c:v>5.4610315032663497E-4</c:v>
                </c:pt>
                <c:pt idx="23">
                  <c:v>6.4576143772998595E-4</c:v>
                </c:pt>
                <c:pt idx="24">
                  <c:v>9.0034470039311132E-4</c:v>
                </c:pt>
                <c:pt idx="25">
                  <c:v>1.1683878639833986E-3</c:v>
                </c:pt>
                <c:pt idx="26">
                  <c:v>1.3966500736166411E-3</c:v>
                </c:pt>
                <c:pt idx="27">
                  <c:v>1.2986450635670878E-3</c:v>
                </c:pt>
                <c:pt idx="28">
                  <c:v>1.1589919527731504E-3</c:v>
                </c:pt>
                <c:pt idx="29">
                  <c:v>8.1335926087579725E-4</c:v>
                </c:pt>
                <c:pt idx="30">
                  <c:v>5.3595691977835773E-4</c:v>
                </c:pt>
                <c:pt idx="31">
                  <c:v>2.1231736042587137E-4</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4.1244774710023062E-5</c:v>
                </c:pt>
                <c:pt idx="54">
                  <c:v>1.9150681778477271E-4</c:v>
                </c:pt>
                <c:pt idx="55">
                  <c:v>1.6709290323386501E-4</c:v>
                </c:pt>
                <c:pt idx="56">
                  <c:v>1.7161098766426991E-4</c:v>
                </c:pt>
                <c:pt idx="57">
                  <c:v>1.7004575670468336E-4</c:v>
                </c:pt>
                <c:pt idx="58">
                  <c:v>2.6473453692624997E-4</c:v>
                </c:pt>
                <c:pt idx="59">
                  <c:v>2.3401703270634419E-4</c:v>
                </c:pt>
                <c:pt idx="60">
                  <c:v>4.8978508490368886E-4</c:v>
                </c:pt>
                <c:pt idx="61">
                  <c:v>5.5622998778439962E-4</c:v>
                </c:pt>
                <c:pt idx="62">
                  <c:v>5.5997538337426733E-4</c:v>
                </c:pt>
                <c:pt idx="63">
                  <c:v>4.8589757291177905E-4</c:v>
                </c:pt>
                <c:pt idx="64">
                  <c:v>4.3168439637057893E-4</c:v>
                </c:pt>
                <c:pt idx="65">
                  <c:v>4.9140465649714774E-4</c:v>
                </c:pt>
                <c:pt idx="66">
                  <c:v>5.0700253265684734E-4</c:v>
                </c:pt>
                <c:pt idx="67">
                  <c:v>5.7400075747327211E-4</c:v>
                </c:pt>
                <c:pt idx="68">
                  <c:v>5.9113954985204765E-4</c:v>
                </c:pt>
                <c:pt idx="69">
                  <c:v>6.2952133455732625E-4</c:v>
                </c:pt>
                <c:pt idx="70">
                  <c:v>7.0603262932662531E-4</c:v>
                </c:pt>
                <c:pt idx="71">
                  <c:v>6.685037731703527E-4</c:v>
                </c:pt>
                <c:pt idx="72">
                  <c:v>7.6525710463085583E-4</c:v>
                </c:pt>
                <c:pt idx="73">
                  <c:v>7.408705559761704E-4</c:v>
                </c:pt>
                <c:pt idx="74">
                  <c:v>6.9899296552778593E-4</c:v>
                </c:pt>
                <c:pt idx="75">
                  <c:v>6.7448412108226904E-4</c:v>
                </c:pt>
                <c:pt idx="76">
                  <c:v>6.9507027909535793E-4</c:v>
                </c:pt>
                <c:pt idx="77">
                  <c:v>5.8041727326356711E-4</c:v>
                </c:pt>
                <c:pt idx="78">
                  <c:v>4.9904976558768114E-4</c:v>
                </c:pt>
                <c:pt idx="79">
                  <c:v>5.5880717665001702E-4</c:v>
                </c:pt>
                <c:pt idx="80">
                  <c:v>4.5491936907231988E-4</c:v>
                </c:pt>
                <c:pt idx="81">
                  <c:v>3.9037206725505336E-4</c:v>
                </c:pt>
                <c:pt idx="82">
                  <c:v>4.0955454027034372E-4</c:v>
                </c:pt>
                <c:pt idx="83">
                  <c:v>3.5863530575491758E-4</c:v>
                </c:pt>
                <c:pt idx="84">
                  <c:v>2.9409574562880883E-4</c:v>
                </c:pt>
                <c:pt idx="85">
                  <c:v>2.2003576063802708E-4</c:v>
                </c:pt>
                <c:pt idx="86">
                  <c:v>1.4879003071104437E-4</c:v>
                </c:pt>
                <c:pt idx="87">
                  <c:v>2.1286001937144219E-4</c:v>
                </c:pt>
                <c:pt idx="88">
                  <c:v>1.951216844238171E-4</c:v>
                </c:pt>
                <c:pt idx="89">
                  <c:v>1.2832272115610344E-4</c:v>
                </c:pt>
                <c:pt idx="90">
                  <c:v>2.1724606973052248E-4</c:v>
                </c:pt>
                <c:pt idx="91">
                  <c:v>3.0462791773744254E-4</c:v>
                </c:pt>
                <c:pt idx="92">
                  <c:v>1.9212287286013633E-4</c:v>
                </c:pt>
                <c:pt idx="93">
                  <c:v>1.8023122326484432E-4</c:v>
                </c:pt>
                <c:pt idx="94">
                  <c:v>1.886959990554837E-4</c:v>
                </c:pt>
                <c:pt idx="95">
                  <c:v>1.1027449964249629E-4</c:v>
                </c:pt>
                <c:pt idx="96">
                  <c:v>1.2209337883492788E-4</c:v>
                </c:pt>
                <c:pt idx="97">
                  <c:v>2.0354207900139039E-4</c:v>
                </c:pt>
                <c:pt idx="98">
                  <c:v>1.6701579961898351E-4</c:v>
                </c:pt>
                <c:pt idx="99">
                  <c:v>2.3844241783015847E-4</c:v>
                </c:pt>
                <c:pt idx="100">
                  <c:v>2.1301009546499295E-4</c:v>
                </c:pt>
                <c:pt idx="101">
                  <c:v>1.9294423187311474E-4</c:v>
                </c:pt>
                <c:pt idx="102">
                  <c:v>2.5779325250297386E-4</c:v>
                </c:pt>
                <c:pt idx="103">
                  <c:v>2.6279396933676183E-4</c:v>
                </c:pt>
                <c:pt idx="104">
                  <c:v>2.3580280362660189E-4</c:v>
                </c:pt>
                <c:pt idx="105">
                  <c:v>2.1229308853255966E-4</c:v>
                </c:pt>
                <c:pt idx="106">
                  <c:v>3.4901504002840685E-4</c:v>
                </c:pt>
                <c:pt idx="107">
                  <c:v>3.9641634725563453E-4</c:v>
                </c:pt>
                <c:pt idx="108">
                  <c:v>3.8155005078659794E-4</c:v>
                </c:pt>
                <c:pt idx="109">
                  <c:v>3.7747592468107536E-4</c:v>
                </c:pt>
                <c:pt idx="110">
                  <c:v>3.9330188182486691E-4</c:v>
                </c:pt>
                <c:pt idx="111">
                  <c:v>4.2313783840393278E-4</c:v>
                </c:pt>
                <c:pt idx="112">
                  <c:v>4.1606380810537021E-4</c:v>
                </c:pt>
                <c:pt idx="113">
                  <c:v>3.8424596897640309E-4</c:v>
                </c:pt>
                <c:pt idx="114">
                  <c:v>4.2772907741759996E-4</c:v>
                </c:pt>
                <c:pt idx="115">
                  <c:v>3.8233944938222326E-4</c:v>
                </c:pt>
                <c:pt idx="116">
                  <c:v>3.4317897549765702E-4</c:v>
                </c:pt>
                <c:pt idx="117">
                  <c:v>3.9310499188009192E-4</c:v>
                </c:pt>
                <c:pt idx="118">
                  <c:v>4.5834213519852711E-4</c:v>
                </c:pt>
                <c:pt idx="119">
                  <c:v>3.5788811260544699E-4</c:v>
                </c:pt>
                <c:pt idx="120">
                  <c:v>3.6916973202972799E-4</c:v>
                </c:pt>
                <c:pt idx="121">
                  <c:v>3.6992344682959451E-4</c:v>
                </c:pt>
                <c:pt idx="122">
                  <c:v>4.1500974207439931E-4</c:v>
                </c:pt>
                <c:pt idx="123">
                  <c:v>3.7715807575670424E-4</c:v>
                </c:pt>
                <c:pt idx="124">
                  <c:v>4.0809883872472462E-4</c:v>
                </c:pt>
                <c:pt idx="125">
                  <c:v>3.6133200968121781E-4</c:v>
                </c:pt>
                <c:pt idx="126">
                  <c:v>3.3944557317895142E-4</c:v>
                </c:pt>
                <c:pt idx="127">
                  <c:v>3.2671863026520291E-4</c:v>
                </c:pt>
                <c:pt idx="128">
                  <c:v>3.7156216126431866E-4</c:v>
                </c:pt>
                <c:pt idx="129">
                  <c:v>3.3562480938409368E-4</c:v>
                </c:pt>
                <c:pt idx="130">
                  <c:v>3.4207064278823413E-4</c:v>
                </c:pt>
                <c:pt idx="131">
                  <c:v>2.8440928029480208E-4</c:v>
                </c:pt>
                <c:pt idx="132">
                  <c:v>3.2603067224138522E-4</c:v>
                </c:pt>
                <c:pt idx="133">
                  <c:v>2.5947866631971197E-4</c:v>
                </c:pt>
                <c:pt idx="134">
                  <c:v>2.8908223273195715E-4</c:v>
                </c:pt>
                <c:pt idx="135">
                  <c:v>2.697537012676599E-4</c:v>
                </c:pt>
                <c:pt idx="136">
                  <c:v>2.3838923110189444E-4</c:v>
                </c:pt>
                <c:pt idx="137">
                  <c:v>2.4048143215785691E-4</c:v>
                </c:pt>
                <c:pt idx="138">
                  <c:v>2.6994346562300193E-4</c:v>
                </c:pt>
                <c:pt idx="139">
                  <c:v>2.8577966987998064E-4</c:v>
                </c:pt>
                <c:pt idx="140">
                  <c:v>2.2466970781481166E-4</c:v>
                </c:pt>
                <c:pt idx="141">
                  <c:v>1.6577205877167328E-4</c:v>
                </c:pt>
                <c:pt idx="142">
                  <c:v>2.0602195752957741E-4</c:v>
                </c:pt>
                <c:pt idx="143">
                  <c:v>1.7782213993991003E-4</c:v>
                </c:pt>
                <c:pt idx="144">
                  <c:v>1.8540113934197797E-4</c:v>
                </c:pt>
                <c:pt idx="145">
                  <c:v>1.3366412822947622E-4</c:v>
                </c:pt>
                <c:pt idx="146">
                  <c:v>1.8580475372484358E-4</c:v>
                </c:pt>
                <c:pt idx="147">
                  <c:v>1.4894817795082667E-4</c:v>
                </c:pt>
                <c:pt idx="148">
                  <c:v>1.7354655670243844E-4</c:v>
                </c:pt>
                <c:pt idx="149">
                  <c:v>2.0200980612008991E-4</c:v>
                </c:pt>
                <c:pt idx="150">
                  <c:v>2.1564896828491048E-4</c:v>
                </c:pt>
                <c:pt idx="151">
                  <c:v>1.8936847247778238E-4</c:v>
                </c:pt>
                <c:pt idx="152">
                  <c:v>1.8377922103441499E-4</c:v>
                </c:pt>
                <c:pt idx="153">
                  <c:v>1.8874463924424428E-4</c:v>
                </c:pt>
                <c:pt idx="154">
                  <c:v>2.3377308090446794E-4</c:v>
                </c:pt>
                <c:pt idx="155">
                  <c:v>1.949539212619546E-4</c:v>
                </c:pt>
                <c:pt idx="156">
                  <c:v>2.059721744911529E-4</c:v>
                </c:pt>
                <c:pt idx="157">
                  <c:v>2.3416397813346652E-4</c:v>
                </c:pt>
                <c:pt idx="158">
                  <c:v>2.471957632711214E-4</c:v>
                </c:pt>
                <c:pt idx="159">
                  <c:v>2.4653647158959235E-4</c:v>
                </c:pt>
                <c:pt idx="160">
                  <c:v>2.9856114568325428E-4</c:v>
                </c:pt>
                <c:pt idx="161">
                  <c:v>2.8227147659747834E-4</c:v>
                </c:pt>
                <c:pt idx="162">
                  <c:v>2.5564066458970641E-4</c:v>
                </c:pt>
                <c:pt idx="163">
                  <c:v>1.9090686665447642E-4</c:v>
                </c:pt>
                <c:pt idx="164">
                  <c:v>2.4527388582061896E-4</c:v>
                </c:pt>
                <c:pt idx="165">
                  <c:v>2.169702370061383E-4</c:v>
                </c:pt>
                <c:pt idx="166">
                  <c:v>2.4676740479582848E-4</c:v>
                </c:pt>
                <c:pt idx="167">
                  <c:v>2.6088262334582259E-4</c:v>
                </c:pt>
                <c:pt idx="168">
                  <c:v>2.6328396758047853E-4</c:v>
                </c:pt>
                <c:pt idx="169">
                  <c:v>2.8004945019432609E-4</c:v>
                </c:pt>
                <c:pt idx="170">
                  <c:v>2.4684061651029801E-4</c:v>
                </c:pt>
                <c:pt idx="171">
                  <c:v>3.3689102530957667E-4</c:v>
                </c:pt>
                <c:pt idx="172">
                  <c:v>3.5507681518416351E-4</c:v>
                </c:pt>
                <c:pt idx="173">
                  <c:v>3.5217763129111976E-4</c:v>
                </c:pt>
                <c:pt idx="174">
                  <c:v>3.7519539432078283E-4</c:v>
                </c:pt>
                <c:pt idx="175">
                  <c:v>4.4287230317774731E-4</c:v>
                </c:pt>
                <c:pt idx="176">
                  <c:v>4.8968387341047587E-4</c:v>
                </c:pt>
                <c:pt idx="177">
                  <c:v>5.5566227049171676E-4</c:v>
                </c:pt>
                <c:pt idx="178">
                  <c:v>6.1423164206847436E-4</c:v>
                </c:pt>
                <c:pt idx="179">
                  <c:v>6.1219635640618263E-4</c:v>
                </c:pt>
                <c:pt idx="180">
                  <c:v>6.1869755665120568E-4</c:v>
                </c:pt>
                <c:pt idx="181">
                  <c:v>6.914846431782366E-4</c:v>
                </c:pt>
                <c:pt idx="182">
                  <c:v>6.6230245379011153E-4</c:v>
                </c:pt>
                <c:pt idx="183">
                  <c:v>7.0643447527320928E-4</c:v>
                </c:pt>
                <c:pt idx="184">
                  <c:v>6.1622300070208081E-4</c:v>
                </c:pt>
                <c:pt idx="185">
                  <c:v>6.094582382849675E-4</c:v>
                </c:pt>
                <c:pt idx="186">
                  <c:v>5.7364306756578411E-4</c:v>
                </c:pt>
                <c:pt idx="187">
                  <c:v>4.8779501117712098E-4</c:v>
                </c:pt>
                <c:pt idx="188">
                  <c:v>4.5597924828342178E-4</c:v>
                </c:pt>
                <c:pt idx="189">
                  <c:v>3.6735760462935322E-4</c:v>
                </c:pt>
                <c:pt idx="190">
                  <c:v>2.5381203679561567E-4</c:v>
                </c:pt>
                <c:pt idx="191">
                  <c:v>1.595072709223762E-4</c:v>
                </c:pt>
                <c:pt idx="192">
                  <c:v>5.5836176046300217E-5</c:v>
                </c:pt>
                <c:pt idx="193">
                  <c:v>6.9793243412055974E-5</c:v>
                </c:pt>
                <c:pt idx="194">
                  <c:v>#N/A</c:v>
                </c:pt>
                <c:pt idx="195">
                  <c:v>#N/A</c:v>
                </c:pt>
                <c:pt idx="196">
                  <c:v>#N/A</c:v>
                </c:pt>
                <c:pt idx="197">
                  <c:v>#N/A</c:v>
                </c:pt>
                <c:pt idx="198">
                  <c:v>#N/A</c:v>
                </c:pt>
                <c:pt idx="199">
                  <c:v>#N/A</c:v>
                </c:pt>
                <c:pt idx="200">
                  <c:v>#N/A</c:v>
                </c:pt>
                <c:pt idx="201">
                  <c:v>#N/A</c:v>
                </c:pt>
                <c:pt idx="202">
                  <c:v>#N/A</c:v>
                </c:pt>
                <c:pt idx="203">
                  <c:v>#N/A</c:v>
                </c:pt>
                <c:pt idx="204">
                  <c:v>#N/A</c:v>
                </c:pt>
                <c:pt idx="205">
                  <c:v>6.9646183108924823E-5</c:v>
                </c:pt>
                <c:pt idx="206">
                  <c:v>#N/A</c:v>
                </c:pt>
                <c:pt idx="207">
                  <c:v>1.0540845644282346E-4</c:v>
                </c:pt>
                <c:pt idx="208">
                  <c:v>1.6847330431148677E-4</c:v>
                </c:pt>
                <c:pt idx="209">
                  <c:v>2.3197799834217371E-4</c:v>
                </c:pt>
                <c:pt idx="210">
                  <c:v>3.2849006232675484E-4</c:v>
                </c:pt>
                <c:pt idx="211">
                  <c:v>3.0774819000223497E-4</c:v>
                </c:pt>
                <c:pt idx="212">
                  <c:v>4.4828751773104137E-4</c:v>
                </c:pt>
                <c:pt idx="213">
                  <c:v>5.1351789096450021E-4</c:v>
                </c:pt>
                <c:pt idx="214">
                  <c:v>5.9040796501578163E-4</c:v>
                </c:pt>
                <c:pt idx="215">
                  <c:v>7.4116184405201974E-4</c:v>
                </c:pt>
                <c:pt idx="216">
                  <c:v>8.4065186709297228E-4</c:v>
                </c:pt>
                <c:pt idx="217">
                  <c:v>1.0770091911148638E-3</c:v>
                </c:pt>
                <c:pt idx="218">
                  <c:v>1.0927343703765063E-3</c:v>
                </c:pt>
                <c:pt idx="219">
                  <c:v>1.3841926311721142E-3</c:v>
                </c:pt>
                <c:pt idx="220">
                  <c:v>1.5794269555417311E-3</c:v>
                </c:pt>
                <c:pt idx="221">
                  <c:v>1.7856129479665046E-3</c:v>
                </c:pt>
                <c:pt idx="222">
                  <c:v>1.8686012396835184E-3</c:v>
                </c:pt>
                <c:pt idx="223">
                  <c:v>1.9882245169279998E-3</c:v>
                </c:pt>
                <c:pt idx="224">
                  <c:v>2.1003677706312057E-3</c:v>
                </c:pt>
                <c:pt idx="225">
                  <c:v>2.3254765096329608E-3</c:v>
                </c:pt>
                <c:pt idx="226">
                  <c:v>2.2771133039880503E-3</c:v>
                </c:pt>
                <c:pt idx="227">
                  <c:v>2.531731021357341E-3</c:v>
                </c:pt>
                <c:pt idx="228">
                  <c:v>2.6563219478239024E-3</c:v>
                </c:pt>
                <c:pt idx="229">
                  <c:v>2.7750087946403395E-3</c:v>
                </c:pt>
                <c:pt idx="230">
                  <c:v>2.8572890535946611E-3</c:v>
                </c:pt>
                <c:pt idx="231">
                  <c:v>3.1057514538818795E-3</c:v>
                </c:pt>
                <c:pt idx="232">
                  <c:v>3.2728129262264657E-3</c:v>
                </c:pt>
                <c:pt idx="233">
                  <c:v>3.4057517873628076E-3</c:v>
                </c:pt>
                <c:pt idx="234">
                  <c:v>3.8268942425630469E-3</c:v>
                </c:pt>
                <c:pt idx="235">
                  <c:v>4.1147209804790414E-3</c:v>
                </c:pt>
                <c:pt idx="236">
                  <c:v>4.5020834209691099E-3</c:v>
                </c:pt>
                <c:pt idx="237">
                  <c:v>4.7612119922296999E-3</c:v>
                </c:pt>
                <c:pt idx="238">
                  <c:v>4.8740404389290394E-3</c:v>
                </c:pt>
                <c:pt idx="239">
                  <c:v>5.2583080910531656E-3</c:v>
                </c:pt>
                <c:pt idx="240">
                  <c:v>5.3203408969712323E-3</c:v>
                </c:pt>
                <c:pt idx="241">
                  <c:v>5.3983044400498347E-3</c:v>
                </c:pt>
                <c:pt idx="242">
                  <c:v>5.4536794540220061E-3</c:v>
                </c:pt>
                <c:pt idx="243">
                  <c:v>5.3534357186852686E-3</c:v>
                </c:pt>
                <c:pt idx="244">
                  <c:v>5.2165113182880314E-3</c:v>
                </c:pt>
                <c:pt idx="245">
                  <c:v>5.0716843586684508E-3</c:v>
                </c:pt>
                <c:pt idx="246">
                  <c:v>4.8876643596691407E-3</c:v>
                </c:pt>
                <c:pt idx="247">
                  <c:v>4.3861030864874775E-3</c:v>
                </c:pt>
                <c:pt idx="248">
                  <c:v>4.0804156511384847E-3</c:v>
                </c:pt>
                <c:pt idx="249">
                  <c:v>3.6124516745346781E-3</c:v>
                </c:pt>
                <c:pt idx="250">
                  <c:v>3.374004511874524E-3</c:v>
                </c:pt>
                <c:pt idx="251">
                  <c:v>3.0095960367554817E-3</c:v>
                </c:pt>
                <c:pt idx="252">
                  <c:v>2.7669006775192452E-3</c:v>
                </c:pt>
                <c:pt idx="253">
                  <c:v>2.4312246287054181E-3</c:v>
                </c:pt>
                <c:pt idx="254">
                  <c:v>2.3046694823165466E-3</c:v>
                </c:pt>
                <c:pt idx="255">
                  <c:v>2.0272119984089615E-3</c:v>
                </c:pt>
                <c:pt idx="256">
                  <c:v>1.9586013397277675E-3</c:v>
                </c:pt>
                <c:pt idx="257">
                  <c:v>1.9747718944369539E-3</c:v>
                </c:pt>
                <c:pt idx="258">
                  <c:v>1.8980987981677649E-3</c:v>
                </c:pt>
                <c:pt idx="259">
                  <c:v>1.8971395279731443E-3</c:v>
                </c:pt>
                <c:pt idx="260">
                  <c:v>1.7530891204159014E-3</c:v>
                </c:pt>
                <c:pt idx="261">
                  <c:v>1.8993549853273963E-3</c:v>
                </c:pt>
                <c:pt idx="262">
                  <c:v>1.9345282257963753E-3</c:v>
                </c:pt>
                <c:pt idx="263">
                  <c:v>1.8311326026774E-3</c:v>
                </c:pt>
                <c:pt idx="264">
                  <c:v>1.7901580615076334E-3</c:v>
                </c:pt>
                <c:pt idx="265">
                  <c:v>1.8177028199528353E-3</c:v>
                </c:pt>
                <c:pt idx="266">
                  <c:v>1.8941246787901121E-3</c:v>
                </c:pt>
                <c:pt idx="267">
                  <c:v>1.5810371590826754E-3</c:v>
                </c:pt>
                <c:pt idx="268">
                  <c:v>1.6239987599412863E-3</c:v>
                </c:pt>
                <c:pt idx="269">
                  <c:v>1.3893429985264965E-3</c:v>
                </c:pt>
                <c:pt idx="270">
                  <c:v>1.2002297315891518E-3</c:v>
                </c:pt>
                <c:pt idx="271">
                  <c:v>1.0923803539951637E-3</c:v>
                </c:pt>
                <c:pt idx="272">
                  <c:v>8.3636941086703343E-4</c:v>
                </c:pt>
                <c:pt idx="273">
                  <c:v>7.5371229576483983E-4</c:v>
                </c:pt>
                <c:pt idx="274">
                  <c:v>4.959426906132752E-4</c:v>
                </c:pt>
                <c:pt idx="275">
                  <c:v>3.5851581535212919E-4</c:v>
                </c:pt>
                <c:pt idx="276">
                  <c:v>3.1959685317082555E-4</c:v>
                </c:pt>
                <c:pt idx="277">
                  <c:v>2.2531429690061762E-4</c:v>
                </c:pt>
                <c:pt idx="278">
                  <c:v>1.1614021284738861E-4</c:v>
                </c:pt>
                <c:pt idx="279">
                  <c:v>2.2040374709494281E-5</c:v>
                </c:pt>
                <c:pt idx="280">
                  <c:v>1.3089470203116386E-4</c:v>
                </c:pt>
                <c:pt idx="281">
                  <c:v>1.6015244296676325E-4</c:v>
                </c:pt>
                <c:pt idx="282">
                  <c:v>2.0848138896184811E-4</c:v>
                </c:pt>
                <c:pt idx="283">
                  <c:v>2.9209777425864304E-4</c:v>
                </c:pt>
                <c:pt idx="284">
                  <c:v>2.868446279548999E-4</c:v>
                </c:pt>
                <c:pt idx="285">
                  <c:v>3.5810469955444555E-4</c:v>
                </c:pt>
                <c:pt idx="286">
                  <c:v>4.3674201574589065E-4</c:v>
                </c:pt>
                <c:pt idx="287">
                  <c:v>4.8927347878408749E-4</c:v>
                </c:pt>
                <c:pt idx="288">
                  <c:v>5.8874066205849421E-4</c:v>
                </c:pt>
                <c:pt idx="289">
                  <c:v>5.6453050952784086E-4</c:v>
                </c:pt>
                <c:pt idx="290">
                  <c:v>8.3365147864899287E-4</c:v>
                </c:pt>
                <c:pt idx="291">
                  <c:v>8.3981821561427295E-4</c:v>
                </c:pt>
                <c:pt idx="292">
                  <c:v>8.5448134573197715E-4</c:v>
                </c:pt>
                <c:pt idx="293">
                  <c:v>8.9636947756321602E-4</c:v>
                </c:pt>
                <c:pt idx="294">
                  <c:v>8.9847073608474021E-4</c:v>
                </c:pt>
                <c:pt idx="295">
                  <c:v>9.7781608503892995E-4</c:v>
                </c:pt>
                <c:pt idx="296">
                  <c:v>9.3037788993882188E-4</c:v>
                </c:pt>
                <c:pt idx="297">
                  <c:v>9.4693672067907469E-4</c:v>
                </c:pt>
                <c:pt idx="298">
                  <c:v>8.8433292059754594E-4</c:v>
                </c:pt>
                <c:pt idx="299">
                  <c:v>8.0871045358909101E-4</c:v>
                </c:pt>
                <c:pt idx="300">
                  <c:v>8.5681100191887583E-4</c:v>
                </c:pt>
                <c:pt idx="301">
                  <c:v>8.4016081211239334E-4</c:v>
                </c:pt>
                <c:pt idx="302">
                  <c:v>9.0954802285583359E-4</c:v>
                </c:pt>
                <c:pt idx="303">
                  <c:v>7.189044915604676E-4</c:v>
                </c:pt>
                <c:pt idx="304">
                  <c:v>7.2155390447883926E-4</c:v>
                </c:pt>
                <c:pt idx="305">
                  <c:v>7.1735138743581083E-4</c:v>
                </c:pt>
                <c:pt idx="306">
                  <c:v>6.8206394813407159E-4</c:v>
                </c:pt>
                <c:pt idx="307">
                  <c:v>6.181582813598478E-4</c:v>
                </c:pt>
                <c:pt idx="308">
                  <c:v>5.5948292112291376E-4</c:v>
                </c:pt>
                <c:pt idx="309">
                  <c:v>5.0535267442704073E-4</c:v>
                </c:pt>
                <c:pt idx="310">
                  <c:v>3.4634221978720577E-4</c:v>
                </c:pt>
                <c:pt idx="311">
                  <c:v>3.7135176414664225E-4</c:v>
                </c:pt>
                <c:pt idx="312">
                  <c:v>4.3557718765248392E-4</c:v>
                </c:pt>
                <c:pt idx="313">
                  <c:v>2.2506305946864215E-4</c:v>
                </c:pt>
                <c:pt idx="314">
                  <c:v>1.2525327969619977E-4</c:v>
                </c:pt>
                <c:pt idx="315">
                  <c:v>5.1640712143172442E-5</c:v>
                </c:pt>
                <c:pt idx="316">
                  <c:v>#N/A</c:v>
                </c:pt>
                <c:pt idx="317">
                  <c:v>#N/A</c:v>
                </c:pt>
                <c:pt idx="318">
                  <c:v>#N/A</c:v>
                </c:pt>
                <c:pt idx="319">
                  <c:v>#N/A</c:v>
                </c:pt>
                <c:pt idx="320">
                  <c:v>#N/A</c:v>
                </c:pt>
                <c:pt idx="321">
                  <c:v>#N/A</c:v>
                </c:pt>
                <c:pt idx="322">
                  <c:v>#N/A</c:v>
                </c:pt>
                <c:pt idx="323">
                  <c:v>#N/A</c:v>
                </c:pt>
                <c:pt idx="324">
                  <c:v>#N/A</c:v>
                </c:pt>
                <c:pt idx="325">
                  <c:v>#N/A</c:v>
                </c:pt>
                <c:pt idx="326">
                  <c:v>#N/A</c:v>
                </c:pt>
                <c:pt idx="327">
                  <c:v>#N/A</c:v>
                </c:pt>
                <c:pt idx="328">
                  <c:v>#N/A</c:v>
                </c:pt>
                <c:pt idx="329">
                  <c:v>#N/A</c:v>
                </c:pt>
                <c:pt idx="330">
                  <c:v>#N/A</c:v>
                </c:pt>
                <c:pt idx="331">
                  <c:v>#N/A</c:v>
                </c:pt>
                <c:pt idx="332">
                  <c:v>#N/A</c:v>
                </c:pt>
                <c:pt idx="333">
                  <c:v>#N/A</c:v>
                </c:pt>
                <c:pt idx="334">
                  <c:v>1.6529873096172289E-5</c:v>
                </c:pt>
                <c:pt idx="335">
                  <c:v>1.3871439600105355E-4</c:v>
                </c:pt>
                <c:pt idx="336">
                  <c:v>1.123868385290499E-4</c:v>
                </c:pt>
                <c:pt idx="337">
                  <c:v>1.0120027100777009E-4</c:v>
                </c:pt>
                <c:pt idx="338">
                  <c:v>1.0679126437356441E-4</c:v>
                </c:pt>
                <c:pt idx="339">
                  <c:v>4.8705720232441912E-5</c:v>
                </c:pt>
                <c:pt idx="340">
                  <c:v>1.5741937614332006E-4</c:v>
                </c:pt>
                <c:pt idx="341">
                  <c:v>2.3854482951200004E-4</c:v>
                </c:pt>
                <c:pt idx="342">
                  <c:v>1.5374281443137708E-4</c:v>
                </c:pt>
                <c:pt idx="343">
                  <c:v>2.3930094883779416E-4</c:v>
                </c:pt>
                <c:pt idx="344">
                  <c:v>2.847783948456622E-4</c:v>
                </c:pt>
                <c:pt idx="345">
                  <c:v>2.8560672833516349E-4</c:v>
                </c:pt>
                <c:pt idx="346">
                  <c:v>2.4555807726058947E-4</c:v>
                </c:pt>
                <c:pt idx="347">
                  <c:v>2.5632176916386747E-4</c:v>
                </c:pt>
                <c:pt idx="348">
                  <c:v>2.4820029577779209E-4</c:v>
                </c:pt>
                <c:pt idx="349">
                  <c:v>2.916465568698373E-4</c:v>
                </c:pt>
                <c:pt idx="350">
                  <c:v>3.0530829181028981E-4</c:v>
                </c:pt>
                <c:pt idx="351">
                  <c:v>2.7192217316488815E-4</c:v>
                </c:pt>
                <c:pt idx="352">
                  <c:v>3.0767351427979589E-4</c:v>
                </c:pt>
                <c:pt idx="353">
                  <c:v>2.959774869911604E-4</c:v>
                </c:pt>
                <c:pt idx="354">
                  <c:v>2.6327288845378255E-4</c:v>
                </c:pt>
                <c:pt idx="355">
                  <c:v>3.4477287728625045E-4</c:v>
                </c:pt>
                <c:pt idx="356">
                  <c:v>3.0916443314494549E-4</c:v>
                </c:pt>
                <c:pt idx="357">
                  <c:v>2.8650916466502202E-4</c:v>
                </c:pt>
                <c:pt idx="358">
                  <c:v>3.2655560279381852E-4</c:v>
                </c:pt>
                <c:pt idx="359">
                  <c:v>2.7556373777517818E-4</c:v>
                </c:pt>
                <c:pt idx="360">
                  <c:v>3.0711813300616565E-4</c:v>
                </c:pt>
                <c:pt idx="361">
                  <c:v>2.9080898611144449E-4</c:v>
                </c:pt>
                <c:pt idx="362">
                  <c:v>2.9751244466400407E-4</c:v>
                </c:pt>
                <c:pt idx="363">
                  <c:v>2.7755416949866999E-4</c:v>
                </c:pt>
                <c:pt idx="364">
                  <c:v>3.5267125072128508E-4</c:v>
                </c:pt>
                <c:pt idx="365">
                  <c:v>3.5300749760498642E-4</c:v>
                </c:pt>
                <c:pt idx="366">
                  <c:v>3.0052803768050411E-4</c:v>
                </c:pt>
                <c:pt idx="367">
                  <c:v>3.444613058507299E-4</c:v>
                </c:pt>
                <c:pt idx="368">
                  <c:v>3.5784506918346796E-4</c:v>
                </c:pt>
                <c:pt idx="369">
                  <c:v>3.3528779182096993E-4</c:v>
                </c:pt>
                <c:pt idx="370">
                  <c:v>3.3993307710307772E-4</c:v>
                </c:pt>
                <c:pt idx="371">
                  <c:v>2.9378582542417982E-4</c:v>
                </c:pt>
                <c:pt idx="372">
                  <c:v>3.3661503568830492E-4</c:v>
                </c:pt>
                <c:pt idx="373">
                  <c:v>3.2996472327997804E-4</c:v>
                </c:pt>
                <c:pt idx="374">
                  <c:v>3.2067179625604024E-4</c:v>
                </c:pt>
                <c:pt idx="375">
                  <c:v>2.9927233123895006E-4</c:v>
                </c:pt>
                <c:pt idx="376">
                  <c:v>2.7978404646640482E-4</c:v>
                </c:pt>
                <c:pt idx="377">
                  <c:v>2.6299012742813613E-4</c:v>
                </c:pt>
                <c:pt idx="378">
                  <c:v>2.6712424580567869E-4</c:v>
                </c:pt>
                <c:pt idx="379">
                  <c:v>3.2760549126100986E-4</c:v>
                </c:pt>
                <c:pt idx="380">
                  <c:v>2.9837872399521629E-4</c:v>
                </c:pt>
                <c:pt idx="381">
                  <c:v>2.9529064944517849E-4</c:v>
                </c:pt>
                <c:pt idx="382">
                  <c:v>3.1221382971632211E-4</c:v>
                </c:pt>
                <c:pt idx="383">
                  <c:v>2.6202993014092212E-4</c:v>
                </c:pt>
                <c:pt idx="384">
                  <c:v>2.8608444517222659E-4</c:v>
                </c:pt>
                <c:pt idx="385">
                  <c:v>2.8426310426119423E-4</c:v>
                </c:pt>
                <c:pt idx="386">
                  <c:v>2.3441728903168051E-4</c:v>
                </c:pt>
                <c:pt idx="387">
                  <c:v>1.8609662270889683E-4</c:v>
                </c:pt>
                <c:pt idx="388">
                  <c:v>1.8649913630724421E-4</c:v>
                </c:pt>
                <c:pt idx="389">
                  <c:v>2.0379401504609808E-4</c:v>
                </c:pt>
                <c:pt idx="390">
                  <c:v>1.5469965199020461E-4</c:v>
                </c:pt>
                <c:pt idx="391">
                  <c:v>1.755298007300058E-4</c:v>
                </c:pt>
                <c:pt idx="392">
                  <c:v>1.1368776380977324E-4</c:v>
                </c:pt>
              </c:numCache>
            </c:numRef>
          </c:yVal>
        </c:ser>
        <c:ser>
          <c:idx val="1"/>
          <c:order val="1"/>
          <c:tx>
            <c:v>1/1/2011</c:v>
          </c:tx>
          <c:spPr>
            <a:ln w="28575">
              <a:noFill/>
            </a:ln>
          </c:spPr>
          <c:marker>
            <c:symbol val="square"/>
            <c:size val="2"/>
          </c:marker>
          <c:xVal>
            <c:numRef>
              <c:f>Data!$AG$4:$AG$179</c:f>
              <c:numCache>
                <c:formatCode>0.00</c:formatCode>
                <c:ptCount val="176"/>
                <c:pt idx="0">
                  <c:v>1.4379364135998611</c:v>
                </c:pt>
                <c:pt idx="1">
                  <c:v>1.4371177474975019</c:v>
                </c:pt>
                <c:pt idx="2">
                  <c:v>1.4628723762453568</c:v>
                </c:pt>
                <c:pt idx="3">
                  <c:v>1.4885967123389794</c:v>
                </c:pt>
                <c:pt idx="4">
                  <c:v>1.4877652186673971</c:v>
                </c:pt>
                <c:pt idx="5">
                  <c:v>1.5134622040560679</c:v>
                </c:pt>
                <c:pt idx="6">
                  <c:v>1.53912951998189</c:v>
                </c:pt>
                <c:pt idx="7">
                  <c:v>1.53912951998189</c:v>
                </c:pt>
                <c:pt idx="8">
                  <c:v>1.53912951998189</c:v>
                </c:pt>
                <c:pt idx="9">
                  <c:v>1.53912951998189</c:v>
                </c:pt>
                <c:pt idx="10">
                  <c:v>1.5130368177694378</c:v>
                </c:pt>
                <c:pt idx="11">
                  <c:v>1.5134577598858179</c:v>
                </c:pt>
                <c:pt idx="12">
                  <c:v>1.5138787020021931</c:v>
                </c:pt>
                <c:pt idx="13">
                  <c:v>1.5134577598858181</c:v>
                </c:pt>
                <c:pt idx="14">
                  <c:v>1.5130368177694378</c:v>
                </c:pt>
                <c:pt idx="15">
                  <c:v>1.53912951998189</c:v>
                </c:pt>
                <c:pt idx="16">
                  <c:v>1.5584599777616861</c:v>
                </c:pt>
                <c:pt idx="17">
                  <c:v>1.577547145808994</c:v>
                </c:pt>
                <c:pt idx="18">
                  <c:v>1.5963910241238135</c:v>
                </c:pt>
                <c:pt idx="19">
                  <c:v>1.6203714044845141</c:v>
                </c:pt>
                <c:pt idx="20">
                  <c:v>1.6703607161425325</c:v>
                </c:pt>
                <c:pt idx="21">
                  <c:v>1.7191448685971755</c:v>
                </c:pt>
                <c:pt idx="22">
                  <c:v>1.7120738099734278</c:v>
                </c:pt>
                <c:pt idx="23">
                  <c:v>1.7050027513496766</c:v>
                </c:pt>
                <c:pt idx="24">
                  <c:v>1.7231280861218652</c:v>
                </c:pt>
                <c:pt idx="25">
                  <c:v>1.722675559623406</c:v>
                </c:pt>
                <c:pt idx="26">
                  <c:v>1.7222230331249455</c:v>
                </c:pt>
                <c:pt idx="27">
                  <c:v>1.7469470488533161</c:v>
                </c:pt>
                <c:pt idx="28">
                  <c:v>1.7460446457987666</c:v>
                </c:pt>
                <c:pt idx="29">
                  <c:v>1.7702927745792341</c:v>
                </c:pt>
                <c:pt idx="30">
                  <c:v>1.7945148929678876</c:v>
                </c:pt>
                <c:pt idx="31">
                  <c:v>1.8182817186579479</c:v>
                </c:pt>
                <c:pt idx="32">
                  <c:v>1.8420106733444599</c:v>
                </c:pt>
                <c:pt idx="33">
                  <c:v>1.8657017570274201</c:v>
                </c:pt>
                <c:pt idx="34">
                  <c:v>1.8652435854693719</c:v>
                </c:pt>
                <c:pt idx="35">
                  <c:v>1.8647854139113227</c:v>
                </c:pt>
                <c:pt idx="36">
                  <c:v>1.8893894848189441</c:v>
                </c:pt>
                <c:pt idx="37">
                  <c:v>1.8889309065569353</c:v>
                </c:pt>
                <c:pt idx="38">
                  <c:v>1.8884723282949258</c:v>
                </c:pt>
                <c:pt idx="39">
                  <c:v>1.9125543843481205</c:v>
                </c:pt>
                <c:pt idx="40">
                  <c:v>1.9045410583545659</c:v>
                </c:pt>
                <c:pt idx="41">
                  <c:v>1.8965277323610121</c:v>
                </c:pt>
                <c:pt idx="42">
                  <c:v>1.9127465755674229</c:v>
                </c:pt>
                <c:pt idx="43">
                  <c:v>1.8965277323610121</c:v>
                </c:pt>
                <c:pt idx="44">
                  <c:v>1.9045410583545657</c:v>
                </c:pt>
                <c:pt idx="45">
                  <c:v>1.9125543843481205</c:v>
                </c:pt>
                <c:pt idx="46">
                  <c:v>1.9040823467267465</c:v>
                </c:pt>
                <c:pt idx="47">
                  <c:v>1.9199335282413021</c:v>
                </c:pt>
                <c:pt idx="48">
                  <c:v>1.9355672945765861</c:v>
                </c:pt>
                <c:pt idx="49">
                  <c:v>2.0040966115270944</c:v>
                </c:pt>
                <c:pt idx="50">
                  <c:v>2.0723282791363955</c:v>
                </c:pt>
                <c:pt idx="51">
                  <c:v>2.1389311427312458</c:v>
                </c:pt>
                <c:pt idx="52">
                  <c:v>2.2085926633972854</c:v>
                </c:pt>
                <c:pt idx="53">
                  <c:v>2.2762468725562877</c:v>
                </c:pt>
                <c:pt idx="54">
                  <c:v>2.3620891396041439</c:v>
                </c:pt>
                <c:pt idx="55">
                  <c:v>2.4034441382800424</c:v>
                </c:pt>
                <c:pt idx="56">
                  <c:v>2.444690159232259</c:v>
                </c:pt>
                <c:pt idx="57">
                  <c:v>2.5065223811574051</c:v>
                </c:pt>
                <c:pt idx="58">
                  <c:v>2.6757789212090657</c:v>
                </c:pt>
                <c:pt idx="59">
                  <c:v>2.8214186378176467</c:v>
                </c:pt>
                <c:pt idx="60">
                  <c:v>2.9568931429146366</c:v>
                </c:pt>
                <c:pt idx="61">
                  <c:v>3.0765650964447198</c:v>
                </c:pt>
                <c:pt idx="62">
                  <c:v>3.1931079066042236</c:v>
                </c:pt>
                <c:pt idx="63">
                  <c:v>3.3198095800000536</c:v>
                </c:pt>
                <c:pt idx="64">
                  <c:v>3.3827350763524859</c:v>
                </c:pt>
                <c:pt idx="65">
                  <c:v>3.4575116834563597</c:v>
                </c:pt>
                <c:pt idx="66">
                  <c:v>3.5298658280409789</c:v>
                </c:pt>
                <c:pt idx="67">
                  <c:v>3.5300229410987187</c:v>
                </c:pt>
                <c:pt idx="68">
                  <c:v>3.5301800541564594</c:v>
                </c:pt>
                <c:pt idx="69">
                  <c:v>3.5446222675218912</c:v>
                </c:pt>
                <c:pt idx="70">
                  <c:v>3.5154968436230027</c:v>
                </c:pt>
                <c:pt idx="71">
                  <c:v>3.5006610315806421</c:v>
                </c:pt>
                <c:pt idx="72">
                  <c:v>3.4858297310871142</c:v>
                </c:pt>
                <c:pt idx="73">
                  <c:v>3.4714433776275837</c:v>
                </c:pt>
                <c:pt idx="74">
                  <c:v>3.4713353571525052</c:v>
                </c:pt>
                <c:pt idx="75">
                  <c:v>3.471227336677424</c:v>
                </c:pt>
                <c:pt idx="76">
                  <c:v>3.4714550150338548</c:v>
                </c:pt>
                <c:pt idx="77">
                  <c:v>3.4859615663862842</c:v>
                </c:pt>
                <c:pt idx="78">
                  <c:v>3.500469990600156</c:v>
                </c:pt>
                <c:pt idx="79">
                  <c:v>3.5153521473034353</c:v>
                </c:pt>
                <c:pt idx="80">
                  <c:v>3.5302391984685149</c:v>
                </c:pt>
                <c:pt idx="81">
                  <c:v>3.5594182952148103</c:v>
                </c:pt>
                <c:pt idx="82">
                  <c:v>3.5881543350767036</c:v>
                </c:pt>
                <c:pt idx="83">
                  <c:v>3.6169100011097131</c:v>
                </c:pt>
                <c:pt idx="84">
                  <c:v>3.6456852933138366</c:v>
                </c:pt>
                <c:pt idx="85">
                  <c:v>3.7229363204261419</c:v>
                </c:pt>
                <c:pt idx="86">
                  <c:v>3.8227630244957727</c:v>
                </c:pt>
                <c:pt idx="87">
                  <c:v>3.9235124911683674</c:v>
                </c:pt>
                <c:pt idx="88">
                  <c:v>4.0869657533436232</c:v>
                </c:pt>
                <c:pt idx="89">
                  <c:v>4.2517383177509727</c:v>
                </c:pt>
                <c:pt idx="90">
                  <c:v>4.4180064629833113</c:v>
                </c:pt>
                <c:pt idx="91">
                  <c:v>4.7801869850181316</c:v>
                </c:pt>
                <c:pt idx="92">
                  <c:v>5.1436890747310038</c:v>
                </c:pt>
                <c:pt idx="93">
                  <c:v>5.5334746334923439</c:v>
                </c:pt>
                <c:pt idx="94">
                  <c:v>6.2357232822734492</c:v>
                </c:pt>
                <c:pt idx="95">
                  <c:v>7.055189191317079</c:v>
                </c:pt>
                <c:pt idx="96">
                  <c:v>7.9246106261012397</c:v>
                </c:pt>
                <c:pt idx="97">
                  <c:v>8.8624453118741062</c:v>
                </c:pt>
                <c:pt idx="98">
                  <c:v>9.8517950474471068</c:v>
                </c:pt>
                <c:pt idx="99">
                  <c:v>10.892659832820298</c:v>
                </c:pt>
                <c:pt idx="100">
                  <c:v>11.554235073995256</c:v>
                </c:pt>
                <c:pt idx="101">
                  <c:v>12.234846882024346</c:v>
                </c:pt>
                <c:pt idx="102">
                  <c:v>12.977844519205435</c:v>
                </c:pt>
                <c:pt idx="103">
                  <c:v>13.237940092992844</c:v>
                </c:pt>
                <c:pt idx="104">
                  <c:v>13.498035666780302</c:v>
                </c:pt>
                <c:pt idx="105">
                  <c:v>13.801480502865626</c:v>
                </c:pt>
                <c:pt idx="106">
                  <c:v>14.018226814355172</c:v>
                </c:pt>
                <c:pt idx="107">
                  <c:v>14.278322388142602</c:v>
                </c:pt>
                <c:pt idx="108">
                  <c:v>14.538417961930048</c:v>
                </c:pt>
                <c:pt idx="109">
                  <c:v>14.668465748823822</c:v>
                </c:pt>
                <c:pt idx="110">
                  <c:v>14.841862798015468</c:v>
                </c:pt>
                <c:pt idx="111">
                  <c:v>15.015259847207121</c:v>
                </c:pt>
                <c:pt idx="112">
                  <c:v>15.145307634100918</c:v>
                </c:pt>
                <c:pt idx="113">
                  <c:v>15.275355420994705</c:v>
                </c:pt>
                <c:pt idx="114">
                  <c:v>15.405403207888522</c:v>
                </c:pt>
                <c:pt idx="115">
                  <c:v>15.492101732484336</c:v>
                </c:pt>
                <c:pt idx="116">
                  <c:v>15.57880025708017</c:v>
                </c:pt>
                <c:pt idx="117">
                  <c:v>15.708848043973848</c:v>
                </c:pt>
                <c:pt idx="118">
                  <c:v>15.665498781676005</c:v>
                </c:pt>
                <c:pt idx="119">
                  <c:v>15.665498781676005</c:v>
                </c:pt>
                <c:pt idx="120">
                  <c:v>15.665498781676005</c:v>
                </c:pt>
                <c:pt idx="121">
                  <c:v>15.665498781676062</c:v>
                </c:pt>
                <c:pt idx="122">
                  <c:v>15.708848043973969</c:v>
                </c:pt>
                <c:pt idx="123">
                  <c:v>15.752197306271896</c:v>
                </c:pt>
                <c:pt idx="124">
                  <c:v>15.708848043973918</c:v>
                </c:pt>
                <c:pt idx="125">
                  <c:v>15.66549878167595</c:v>
                </c:pt>
                <c:pt idx="126">
                  <c:v>15.622149519377984</c:v>
                </c:pt>
                <c:pt idx="127">
                  <c:v>15.622149519378041</c:v>
                </c:pt>
                <c:pt idx="128">
                  <c:v>15.622149519378102</c:v>
                </c:pt>
                <c:pt idx="129">
                  <c:v>15.665498781676005</c:v>
                </c:pt>
                <c:pt idx="130">
                  <c:v>15.57880025708017</c:v>
                </c:pt>
                <c:pt idx="131">
                  <c:v>15.535450994782206</c:v>
                </c:pt>
                <c:pt idx="132">
                  <c:v>15.492101732484224</c:v>
                </c:pt>
                <c:pt idx="133">
                  <c:v>15.448752470186365</c:v>
                </c:pt>
                <c:pt idx="134">
                  <c:v>15.405403207888522</c:v>
                </c:pt>
                <c:pt idx="135">
                  <c:v>15.405403207888522</c:v>
                </c:pt>
                <c:pt idx="136">
                  <c:v>15.275355420994757</c:v>
                </c:pt>
                <c:pt idx="137">
                  <c:v>15.145307634101027</c:v>
                </c:pt>
                <c:pt idx="138">
                  <c:v>15.05860910950515</c:v>
                </c:pt>
                <c:pt idx="139">
                  <c:v>14.88521206031349</c:v>
                </c:pt>
                <c:pt idx="140">
                  <c:v>14.711815011121848</c:v>
                </c:pt>
                <c:pt idx="141">
                  <c:v>14.58176722422807</c:v>
                </c:pt>
                <c:pt idx="142">
                  <c:v>14.408370175036373</c:v>
                </c:pt>
                <c:pt idx="143">
                  <c:v>14.234973125844693</c:v>
                </c:pt>
                <c:pt idx="144">
                  <c:v>14.061576076653036</c:v>
                </c:pt>
                <c:pt idx="145">
                  <c:v>13.627323180003623</c:v>
                </c:pt>
                <c:pt idx="146">
                  <c:v>13.236463075723794</c:v>
                </c:pt>
                <c:pt idx="147">
                  <c:v>12.845646501515676</c:v>
                </c:pt>
                <c:pt idx="148">
                  <c:v>11.568921346223767</c:v>
                </c:pt>
                <c:pt idx="149">
                  <c:v>10.395947464081686</c:v>
                </c:pt>
                <c:pt idx="150">
                  <c:v>9.2833828478034786</c:v>
                </c:pt>
                <c:pt idx="151">
                  <c:v>8.4097192641763723</c:v>
                </c:pt>
                <c:pt idx="152">
                  <c:v>7.5791481648486476</c:v>
                </c:pt>
                <c:pt idx="153">
                  <c:v>6.82207383833578</c:v>
                </c:pt>
                <c:pt idx="154">
                  <c:v>6.3639832005493249</c:v>
                </c:pt>
                <c:pt idx="155">
                  <c:v>5.9253718808383224</c:v>
                </c:pt>
                <c:pt idx="156">
                  <c:v>5.5334746334923439</c:v>
                </c:pt>
                <c:pt idx="157">
                  <c:v>5.3291845472343038</c:v>
                </c:pt>
                <c:pt idx="158">
                  <c:v>5.1331587520614788</c:v>
                </c:pt>
                <c:pt idx="159">
                  <c:v>4.9495130090766333</c:v>
                </c:pt>
                <c:pt idx="160">
                  <c:v>4.8728378958095293</c:v>
                </c:pt>
                <c:pt idx="161">
                  <c:v>4.8101440638616673</c:v>
                </c:pt>
                <c:pt idx="162">
                  <c:v>4.7478550068634595</c:v>
                </c:pt>
                <c:pt idx="163">
                  <c:v>4.6515929586542795</c:v>
                </c:pt>
                <c:pt idx="164">
                  <c:v>4.5720250192463086</c:v>
                </c:pt>
                <c:pt idx="165">
                  <c:v>4.4929546004421619</c:v>
                </c:pt>
                <c:pt idx="166">
                  <c:v>4.4184809785283194</c:v>
                </c:pt>
                <c:pt idx="167">
                  <c:v>4.3605703199801784</c:v>
                </c:pt>
                <c:pt idx="168">
                  <c:v>4.3027372229514693</c:v>
                </c:pt>
                <c:pt idx="169">
                  <c:v>4.2663651706721595</c:v>
                </c:pt>
                <c:pt idx="170">
                  <c:v>4.230057280843643</c:v>
                </c:pt>
                <c:pt idx="171">
                  <c:v>4.1938135534659216</c:v>
                </c:pt>
                <c:pt idx="172">
                  <c:v>4.1396550496884643</c:v>
                </c:pt>
                <c:pt idx="173">
                  <c:v>4.0850898846832964</c:v>
                </c:pt>
                <c:pt idx="174">
                  <c:v>4.0469937530104012</c:v>
                </c:pt>
                <c:pt idx="175">
                  <c:v>4.0292369195344699</c:v>
                </c:pt>
              </c:numCache>
            </c:numRef>
          </c:xVal>
          <c:yVal>
            <c:numRef>
              <c:f>Data!$AI$4:$AI$179</c:f>
              <c:numCache>
                <c:formatCode>0.00000</c:formatCode>
                <c:ptCount val="176"/>
                <c:pt idx="0">
                  <c:v>#N/A</c:v>
                </c:pt>
                <c:pt idx="1">
                  <c:v>#N/A</c:v>
                </c:pt>
                <c:pt idx="2">
                  <c:v>2.2535116769593293E-5</c:v>
                </c:pt>
                <c:pt idx="3">
                  <c:v>#N/A</c:v>
                </c:pt>
                <c:pt idx="4">
                  <c:v>8.547320641981548E-4</c:v>
                </c:pt>
                <c:pt idx="5">
                  <c:v>#N/A</c:v>
                </c:pt>
                <c:pt idx="6">
                  <c:v>#N/A</c:v>
                </c:pt>
                <c:pt idx="7">
                  <c:v>1.0622972998173763E-4</c:v>
                </c:pt>
                <c:pt idx="8">
                  <c:v>1.7301653060813749E-4</c:v>
                </c:pt>
                <c:pt idx="9">
                  <c:v>#N/A</c:v>
                </c:pt>
                <c:pt idx="10">
                  <c:v>#N/A</c:v>
                </c:pt>
                <c:pt idx="11">
                  <c:v>#N/A</c:v>
                </c:pt>
                <c:pt idx="12">
                  <c:v>9.1244362191383768E-4</c:v>
                </c:pt>
                <c:pt idx="13">
                  <c:v>#N/A</c:v>
                </c:pt>
                <c:pt idx="14">
                  <c:v>6.5364759330503673E-5</c:v>
                </c:pt>
                <c:pt idx="15">
                  <c:v>#N/A</c:v>
                </c:pt>
                <c:pt idx="16">
                  <c:v>#N/A</c:v>
                </c:pt>
                <c:pt idx="17">
                  <c:v>2.1129857664716986E-4</c:v>
                </c:pt>
                <c:pt idx="18">
                  <c:v>2.4213344822431848E-4</c:v>
                </c:pt>
                <c:pt idx="19">
                  <c:v>1.7946422829390705E-4</c:v>
                </c:pt>
                <c:pt idx="20">
                  <c:v>1.566167050116804E-4</c:v>
                </c:pt>
                <c:pt idx="21">
                  <c:v>3.9058275526393505E-4</c:v>
                </c:pt>
                <c:pt idx="22">
                  <c:v>1.820308519902517E-4</c:v>
                </c:pt>
                <c:pt idx="23">
                  <c:v>#N/A</c:v>
                </c:pt>
                <c:pt idx="24">
                  <c:v>6.2802210250912087E-4</c:v>
                </c:pt>
                <c:pt idx="25">
                  <c:v>#N/A</c:v>
                </c:pt>
                <c:pt idx="26">
                  <c:v>6.2995002914766984E-4</c:v>
                </c:pt>
                <c:pt idx="27">
                  <c:v>#N/A</c:v>
                </c:pt>
                <c:pt idx="28">
                  <c:v>2.8134935033100592E-4</c:v>
                </c:pt>
                <c:pt idx="29">
                  <c:v>#N/A</c:v>
                </c:pt>
                <c:pt idx="30">
                  <c:v>1.5546798668551523E-4</c:v>
                </c:pt>
                <c:pt idx="31">
                  <c:v>1.3952090213504981E-4</c:v>
                </c:pt>
                <c:pt idx="32">
                  <c:v>#N/A</c:v>
                </c:pt>
                <c:pt idx="33">
                  <c:v>#N/A</c:v>
                </c:pt>
                <c:pt idx="34">
                  <c:v>#N/A</c:v>
                </c:pt>
                <c:pt idx="35">
                  <c:v>#N/A</c:v>
                </c:pt>
                <c:pt idx="36">
                  <c:v>#N/A</c:v>
                </c:pt>
                <c:pt idx="37">
                  <c:v>3.3583616903361496E-4</c:v>
                </c:pt>
                <c:pt idx="38">
                  <c:v>#N/A</c:v>
                </c:pt>
                <c:pt idx="39">
                  <c:v>#N/A</c:v>
                </c:pt>
                <c:pt idx="40">
                  <c:v>1.8056822106551505E-4</c:v>
                </c:pt>
                <c:pt idx="41">
                  <c:v>#N/A</c:v>
                </c:pt>
                <c:pt idx="42">
                  <c:v>#N/A</c:v>
                </c:pt>
                <c:pt idx="43">
                  <c:v>#N/A</c:v>
                </c:pt>
                <c:pt idx="44">
                  <c:v>1.3494593116865309E-4</c:v>
                </c:pt>
                <c:pt idx="45">
                  <c:v>#N/A</c:v>
                </c:pt>
                <c:pt idx="46">
                  <c:v>1.0709232260001171E-4</c:v>
                </c:pt>
                <c:pt idx="47">
                  <c:v>#N/A</c:v>
                </c:pt>
                <c:pt idx="48">
                  <c:v>3.6704688547728595E-4</c:v>
                </c:pt>
                <c:pt idx="49">
                  <c:v>2.7407331614861055E-4</c:v>
                </c:pt>
                <c:pt idx="50">
                  <c:v>3.0791489185967325E-4</c:v>
                </c:pt>
                <c:pt idx="51">
                  <c:v>6.353292822365679E-4</c:v>
                </c:pt>
                <c:pt idx="52">
                  <c:v>#N/A</c:v>
                </c:pt>
                <c:pt idx="53">
                  <c:v>#N/A</c:v>
                </c:pt>
                <c:pt idx="54">
                  <c:v>#N/A</c:v>
                </c:pt>
                <c:pt idx="55">
                  <c:v>#N/A</c:v>
                </c:pt>
                <c:pt idx="56">
                  <c:v>#N/A</c:v>
                </c:pt>
                <c:pt idx="57">
                  <c:v>4.8651040578440283E-4</c:v>
                </c:pt>
                <c:pt idx="58">
                  <c:v>3.7171085046047001E-5</c:v>
                </c:pt>
                <c:pt idx="59">
                  <c:v>#N/A</c:v>
                </c:pt>
                <c:pt idx="60">
                  <c:v>#N/A</c:v>
                </c:pt>
                <c:pt idx="61">
                  <c:v>#N/A</c:v>
                </c:pt>
                <c:pt idx="62">
                  <c:v>#N/A</c:v>
                </c:pt>
                <c:pt idx="63">
                  <c:v>#N/A</c:v>
                </c:pt>
                <c:pt idx="64">
                  <c:v>#N/A</c:v>
                </c:pt>
                <c:pt idx="65">
                  <c:v>#N/A</c:v>
                </c:pt>
                <c:pt idx="66">
                  <c:v>#N/A</c:v>
                </c:pt>
                <c:pt idx="67">
                  <c:v>3.1571890105720014E-4</c:v>
                </c:pt>
                <c:pt idx="68">
                  <c:v>3.2801963746218971E-5</c:v>
                </c:pt>
                <c:pt idx="69">
                  <c:v>#N/A</c:v>
                </c:pt>
                <c:pt idx="70">
                  <c:v>#N/A</c:v>
                </c:pt>
                <c:pt idx="71">
                  <c:v>#N/A</c:v>
                </c:pt>
                <c:pt idx="72">
                  <c:v>4.3619672478866162E-5</c:v>
                </c:pt>
                <c:pt idx="73">
                  <c:v>#N/A</c:v>
                </c:pt>
                <c:pt idx="74">
                  <c:v>#N/A</c:v>
                </c:pt>
                <c:pt idx="75">
                  <c:v>#N/A</c:v>
                </c:pt>
                <c:pt idx="76">
                  <c:v>#N/A</c:v>
                </c:pt>
                <c:pt idx="77">
                  <c:v>4.4177838903969313E-4</c:v>
                </c:pt>
                <c:pt idx="78">
                  <c:v>#N/A</c:v>
                </c:pt>
                <c:pt idx="79">
                  <c:v>1.5398025130296562E-4</c:v>
                </c:pt>
                <c:pt idx="80">
                  <c:v>#N/A</c:v>
                </c:pt>
                <c:pt idx="81">
                  <c:v>#N/A</c:v>
                </c:pt>
                <c:pt idx="82">
                  <c:v>#N/A</c:v>
                </c:pt>
                <c:pt idx="83">
                  <c:v>1.346933592360569E-3</c:v>
                </c:pt>
                <c:pt idx="84">
                  <c:v>#N/A</c:v>
                </c:pt>
                <c:pt idx="85">
                  <c:v>#N/A</c:v>
                </c:pt>
                <c:pt idx="86">
                  <c:v>2.2222161172186472E-4</c:v>
                </c:pt>
                <c:pt idx="87">
                  <c:v>#N/A</c:v>
                </c:pt>
                <c:pt idx="88">
                  <c:v>#N/A</c:v>
                </c:pt>
                <c:pt idx="89">
                  <c:v>#N/A</c:v>
                </c:pt>
                <c:pt idx="90">
                  <c:v>#N/A</c:v>
                </c:pt>
                <c:pt idx="91">
                  <c:v>#N/A</c:v>
                </c:pt>
                <c:pt idx="92">
                  <c:v>8.8427391451836304E-5</c:v>
                </c:pt>
                <c:pt idx="93">
                  <c:v>#N/A</c:v>
                </c:pt>
                <c:pt idx="94">
                  <c:v>9.7043956542977323E-4</c:v>
                </c:pt>
                <c:pt idx="95">
                  <c:v>1.8374312584025559E-3</c:v>
                </c:pt>
                <c:pt idx="96">
                  <c:v>2.0991934447017586E-3</c:v>
                </c:pt>
                <c:pt idx="97">
                  <c:v>2.7234478474594047E-3</c:v>
                </c:pt>
                <c:pt idx="98">
                  <c:v>3.1708726357216142E-3</c:v>
                </c:pt>
                <c:pt idx="99">
                  <c:v>5.6235554442706304E-3</c:v>
                </c:pt>
                <c:pt idx="100">
                  <c:v>5.8696900373579114E-3</c:v>
                </c:pt>
                <c:pt idx="101">
                  <c:v>6.7142595313745409E-3</c:v>
                </c:pt>
                <c:pt idx="102">
                  <c:v>6.7205445416879785E-3</c:v>
                </c:pt>
                <c:pt idx="103">
                  <c:v>9.0527929634192806E-3</c:v>
                </c:pt>
                <c:pt idx="104">
                  <c:v>7.9352501836254061E-3</c:v>
                </c:pt>
                <c:pt idx="105">
                  <c:v>9.2005756383578274E-3</c:v>
                </c:pt>
                <c:pt idx="106">
                  <c:v>1.181446046819036E-2</c:v>
                </c:pt>
                <c:pt idx="107">
                  <c:v>1.1903469803440701E-2</c:v>
                </c:pt>
                <c:pt idx="108">
                  <c:v>1.2947121245765327E-2</c:v>
                </c:pt>
                <c:pt idx="109">
                  <c:v>1.7402344232303461E-2</c:v>
                </c:pt>
                <c:pt idx="110">
                  <c:v>2.1201887764516453E-2</c:v>
                </c:pt>
                <c:pt idx="111">
                  <c:v>2.1586462449643923E-2</c:v>
                </c:pt>
                <c:pt idx="112">
                  <c:v>1.6997385729943061E-2</c:v>
                </c:pt>
                <c:pt idx="113">
                  <c:v>1.3207014915484828E-2</c:v>
                </c:pt>
                <c:pt idx="114">
                  <c:v>1.2724258177352317E-2</c:v>
                </c:pt>
                <c:pt idx="115">
                  <c:v>1.0657678840223063E-2</c:v>
                </c:pt>
                <c:pt idx="116">
                  <c:v>1.0093047102871755E-2</c:v>
                </c:pt>
                <c:pt idx="117">
                  <c:v>8.4905393380784004E-3</c:v>
                </c:pt>
                <c:pt idx="118">
                  <c:v>8.9522327984036549E-3</c:v>
                </c:pt>
                <c:pt idx="119">
                  <c:v>8.0162758571261268E-3</c:v>
                </c:pt>
                <c:pt idx="120">
                  <c:v>6.3026762884135891E-3</c:v>
                </c:pt>
                <c:pt idx="121">
                  <c:v>7.1886928774702414E-3</c:v>
                </c:pt>
                <c:pt idx="122">
                  <c:v>3.2345720645744537E-3</c:v>
                </c:pt>
                <c:pt idx="123">
                  <c:v>5.4791700722042428E-3</c:v>
                </c:pt>
                <c:pt idx="124">
                  <c:v>3.9656716426612233E-3</c:v>
                </c:pt>
                <c:pt idx="125">
                  <c:v>5.1024091836828333E-3</c:v>
                </c:pt>
                <c:pt idx="126">
                  <c:v>5.7692997374857499E-3</c:v>
                </c:pt>
                <c:pt idx="127">
                  <c:v>6.0421031581196303E-3</c:v>
                </c:pt>
                <c:pt idx="128">
                  <c:v>4.2347380301354905E-3</c:v>
                </c:pt>
                <c:pt idx="129">
                  <c:v>4.7884983982960441E-3</c:v>
                </c:pt>
                <c:pt idx="130">
                  <c:v>3.5043179126231345E-3</c:v>
                </c:pt>
                <c:pt idx="131">
                  <c:v>4.7371991249265709E-3</c:v>
                </c:pt>
                <c:pt idx="132">
                  <c:v>4.448088650506706E-3</c:v>
                </c:pt>
                <c:pt idx="133">
                  <c:v>1.3246083898514434E-3</c:v>
                </c:pt>
                <c:pt idx="134">
                  <c:v>4.589076719700773E-3</c:v>
                </c:pt>
                <c:pt idx="135">
                  <c:v>#N/A</c:v>
                </c:pt>
                <c:pt idx="136">
                  <c:v>1.8376011235461745E-3</c:v>
                </c:pt>
                <c:pt idx="137">
                  <c:v>#N/A</c:v>
                </c:pt>
                <c:pt idx="138">
                  <c:v>#N/A</c:v>
                </c:pt>
                <c:pt idx="139">
                  <c:v>8.4389003344209894E-4</c:v>
                </c:pt>
                <c:pt idx="140">
                  <c:v>2.7049325468062246E-3</c:v>
                </c:pt>
                <c:pt idx="141">
                  <c:v>6.6247406006938406E-4</c:v>
                </c:pt>
                <c:pt idx="142">
                  <c:v>5.6327281620251483E-4</c:v>
                </c:pt>
                <c:pt idx="143">
                  <c:v>7.6235476451062172E-4</c:v>
                </c:pt>
                <c:pt idx="144">
                  <c:v>1.6347821420787387E-3</c:v>
                </c:pt>
                <c:pt idx="145">
                  <c:v>1.1496472919357344E-3</c:v>
                </c:pt>
                <c:pt idx="146">
                  <c:v>1.2172536190914261E-3</c:v>
                </c:pt>
                <c:pt idx="147">
                  <c:v>8.207883739115529E-4</c:v>
                </c:pt>
                <c:pt idx="148">
                  <c:v>#N/A</c:v>
                </c:pt>
                <c:pt idx="149">
                  <c:v>2.1460762243374052E-3</c:v>
                </c:pt>
                <c:pt idx="150">
                  <c:v>1.2094398224856023E-3</c:v>
                </c:pt>
                <c:pt idx="151">
                  <c:v>2.1029304778605608E-4</c:v>
                </c:pt>
                <c:pt idx="152">
                  <c:v>1.6718127433853066E-3</c:v>
                </c:pt>
                <c:pt idx="153">
                  <c:v>1.1900751961142686E-3</c:v>
                </c:pt>
                <c:pt idx="154">
                  <c:v>5.5410009844779383E-4</c:v>
                </c:pt>
                <c:pt idx="155">
                  <c:v>1.2023054864540288E-3</c:v>
                </c:pt>
                <c:pt idx="156">
                  <c:v>2.7059517376677986E-3</c:v>
                </c:pt>
                <c:pt idx="157">
                  <c:v>4.8255925297677085E-4</c:v>
                </c:pt>
                <c:pt idx="158">
                  <c:v>2.0256439623212992E-3</c:v>
                </c:pt>
                <c:pt idx="159">
                  <c:v>#N/A</c:v>
                </c:pt>
                <c:pt idx="160">
                  <c:v>7.7622338964095387E-4</c:v>
                </c:pt>
                <c:pt idx="161">
                  <c:v>1.6885431350608208E-3</c:v>
                </c:pt>
                <c:pt idx="162">
                  <c:v>1.3916346160844321E-3</c:v>
                </c:pt>
                <c:pt idx="163">
                  <c:v>5.3820823235130517E-4</c:v>
                </c:pt>
                <c:pt idx="164">
                  <c:v>6.9823892327018481E-4</c:v>
                </c:pt>
                <c:pt idx="165">
                  <c:v>1.0583775090708455E-3</c:v>
                </c:pt>
                <c:pt idx="166">
                  <c:v>1.9641080070231933E-4</c:v>
                </c:pt>
                <c:pt idx="167">
                  <c:v>3.1236134837987431E-4</c:v>
                </c:pt>
                <c:pt idx="168">
                  <c:v>#N/A</c:v>
                </c:pt>
                <c:pt idx="169">
                  <c:v>1.0160411699303364E-3</c:v>
                </c:pt>
                <c:pt idx="170">
                  <c:v>1.0511257805852221E-3</c:v>
                </c:pt>
                <c:pt idx="171">
                  <c:v>3.1345118666336458E-4</c:v>
                </c:pt>
                <c:pt idx="172">
                  <c:v>5.7986368599766721E-4</c:v>
                </c:pt>
                <c:pt idx="173">
                  <c:v>5.822364406121341E-4</c:v>
                </c:pt>
                <c:pt idx="174">
                  <c:v>1.1962416020542541E-3</c:v>
                </c:pt>
                <c:pt idx="175">
                  <c:v>#N/A</c:v>
                </c:pt>
              </c:numCache>
            </c:numRef>
          </c:yVal>
        </c:ser>
        <c:ser>
          <c:idx val="2"/>
          <c:order val="2"/>
          <c:tx>
            <c:v>2/28/2011</c:v>
          </c:tx>
          <c:spPr>
            <a:ln w="28575">
              <a:noFill/>
            </a:ln>
          </c:spPr>
          <c:marker>
            <c:symbol val="triangle"/>
            <c:size val="3"/>
          </c:marker>
          <c:xVal>
            <c:numRef>
              <c:f>Data!$BA$4:$BA$141</c:f>
              <c:numCache>
                <c:formatCode>0.00</c:formatCode>
                <c:ptCount val="138"/>
                <c:pt idx="0">
                  <c:v>7.9022847494079365</c:v>
                </c:pt>
                <c:pt idx="1">
                  <c:v>9.5230596530150304</c:v>
                </c:pt>
                <c:pt idx="2">
                  <c:v>13.924167962631714</c:v>
                </c:pt>
                <c:pt idx="3">
                  <c:v>15.244500455516402</c:v>
                </c:pt>
                <c:pt idx="4">
                  <c:v>15.860655618862612</c:v>
                </c:pt>
                <c:pt idx="5">
                  <c:v>16.47681078220878</c:v>
                </c:pt>
                <c:pt idx="6">
                  <c:v>17.09296594555493</c:v>
                </c:pt>
                <c:pt idx="7">
                  <c:v>17.136977028651053</c:v>
                </c:pt>
                <c:pt idx="8">
                  <c:v>17.180988111747133</c:v>
                </c:pt>
                <c:pt idx="9">
                  <c:v>17.224999194843242</c:v>
                </c:pt>
                <c:pt idx="10">
                  <c:v>17.269010277939309</c:v>
                </c:pt>
                <c:pt idx="11">
                  <c:v>17.357032444131612</c:v>
                </c:pt>
                <c:pt idx="12">
                  <c:v>17.401043527227703</c:v>
                </c:pt>
                <c:pt idx="13">
                  <c:v>17.445054610323737</c:v>
                </c:pt>
                <c:pt idx="14">
                  <c:v>17.533076776515973</c:v>
                </c:pt>
                <c:pt idx="15">
                  <c:v>17.577087859612021</c:v>
                </c:pt>
                <c:pt idx="16">
                  <c:v>17.533076776515909</c:v>
                </c:pt>
                <c:pt idx="17">
                  <c:v>17.533076776515973</c:v>
                </c:pt>
                <c:pt idx="18">
                  <c:v>17.489065693419864</c:v>
                </c:pt>
                <c:pt idx="19">
                  <c:v>17.489065693419928</c:v>
                </c:pt>
                <c:pt idx="20">
                  <c:v>17.445054610323801</c:v>
                </c:pt>
                <c:pt idx="21">
                  <c:v>17.445054610323872</c:v>
                </c:pt>
                <c:pt idx="22">
                  <c:v>17.357032444131676</c:v>
                </c:pt>
                <c:pt idx="23">
                  <c:v>17.269010277939437</c:v>
                </c:pt>
                <c:pt idx="24">
                  <c:v>17.180988111747258</c:v>
                </c:pt>
                <c:pt idx="25">
                  <c:v>17.048954862458935</c:v>
                </c:pt>
                <c:pt idx="26">
                  <c:v>16.916921613170633</c:v>
                </c:pt>
                <c:pt idx="27">
                  <c:v>16.784888363882317</c:v>
                </c:pt>
                <c:pt idx="28">
                  <c:v>16.608844031497863</c:v>
                </c:pt>
                <c:pt idx="29">
                  <c:v>16.47681078220959</c:v>
                </c:pt>
                <c:pt idx="30">
                  <c:v>16.300766449825129</c:v>
                </c:pt>
                <c:pt idx="31">
                  <c:v>16.168733200536778</c:v>
                </c:pt>
                <c:pt idx="32">
                  <c:v>16.080711034344617</c:v>
                </c:pt>
                <c:pt idx="33">
                  <c:v>15.948677785056292</c:v>
                </c:pt>
                <c:pt idx="34">
                  <c:v>15.816644535767971</c:v>
                </c:pt>
                <c:pt idx="35">
                  <c:v>15.728622369575765</c:v>
                </c:pt>
                <c:pt idx="36">
                  <c:v>15.596589120287426</c:v>
                </c:pt>
                <c:pt idx="37">
                  <c:v>15.42054478790296</c:v>
                </c:pt>
                <c:pt idx="38">
                  <c:v>15.244500455518468</c:v>
                </c:pt>
                <c:pt idx="39">
                  <c:v>15.068456123133995</c:v>
                </c:pt>
                <c:pt idx="40">
                  <c:v>14.980433956941756</c:v>
                </c:pt>
                <c:pt idx="41">
                  <c:v>14.84840070765333</c:v>
                </c:pt>
                <c:pt idx="42">
                  <c:v>14.76037854146108</c:v>
                </c:pt>
                <c:pt idx="43">
                  <c:v>14.497104275401739</c:v>
                </c:pt>
                <c:pt idx="44">
                  <c:v>14.27942049282985</c:v>
                </c:pt>
                <c:pt idx="45">
                  <c:v>14.020094727748734</c:v>
                </c:pt>
                <c:pt idx="46">
                  <c:v>13.453350862940866</c:v>
                </c:pt>
                <c:pt idx="47">
                  <c:v>12.898193788170291</c:v>
                </c:pt>
                <c:pt idx="48">
                  <c:v>12.354623503437002</c:v>
                </c:pt>
                <c:pt idx="49">
                  <c:v>11.713889174969276</c:v>
                </c:pt>
                <c:pt idx="50">
                  <c:v>11.128406590269401</c:v>
                </c:pt>
                <c:pt idx="51">
                  <c:v>10.520725033921392</c:v>
                </c:pt>
                <c:pt idx="52">
                  <c:v>9.9462153756899863</c:v>
                </c:pt>
                <c:pt idx="53">
                  <c:v>9.3878290529314725</c:v>
                </c:pt>
                <c:pt idx="54">
                  <c:v>8.8455660656458708</c:v>
                </c:pt>
                <c:pt idx="55">
                  <c:v>8.3483122934883216</c:v>
                </c:pt>
                <c:pt idx="56">
                  <c:v>7.8976606069094659</c:v>
                </c:pt>
                <c:pt idx="57">
                  <c:v>7.4280835925810313</c:v>
                </c:pt>
                <c:pt idx="58">
                  <c:v>7.0568324839394387</c:v>
                </c:pt>
                <c:pt idx="59">
                  <c:v>6.6948146386268723</c:v>
                </c:pt>
                <c:pt idx="60">
                  <c:v>6.3420300566433685</c:v>
                </c:pt>
                <c:pt idx="61">
                  <c:v>6.1112322895148194</c:v>
                </c:pt>
                <c:pt idx="62">
                  <c:v>5.8679302195748084</c:v>
                </c:pt>
                <c:pt idx="63">
                  <c:v>5.6653156436906205</c:v>
                </c:pt>
                <c:pt idx="64">
                  <c:v>5.5207976570497559</c:v>
                </c:pt>
                <c:pt idx="65">
                  <c:v>5.3892943881669639</c:v>
                </c:pt>
                <c:pt idx="66">
                  <c:v>5.2593573016249389</c:v>
                </c:pt>
                <c:pt idx="67">
                  <c:v>5.164775164145655</c:v>
                </c:pt>
                <c:pt idx="68">
                  <c:v>5.0556560806468527</c:v>
                </c:pt>
                <c:pt idx="69">
                  <c:v>4.9629331934803647</c:v>
                </c:pt>
                <c:pt idx="70">
                  <c:v>4.896282916856709</c:v>
                </c:pt>
                <c:pt idx="71">
                  <c:v>4.8466618301902535</c:v>
                </c:pt>
                <c:pt idx="72">
                  <c:v>4.7972628394637074</c:v>
                </c:pt>
                <c:pt idx="73">
                  <c:v>4.7742226589228123</c:v>
                </c:pt>
                <c:pt idx="74">
                  <c:v>4.7512270305975264</c:v>
                </c:pt>
                <c:pt idx="75">
                  <c:v>4.7282759544878354</c:v>
                </c:pt>
                <c:pt idx="76">
                  <c:v>4.7074664593655688</c:v>
                </c:pt>
                <c:pt idx="77">
                  <c:v>4.7033887378370611</c:v>
                </c:pt>
                <c:pt idx="78">
                  <c:v>4.6826226854869137</c:v>
                </c:pt>
                <c:pt idx="79">
                  <c:v>4.6182329095464389</c:v>
                </c:pt>
                <c:pt idx="80">
                  <c:v>4.5542884162247415</c:v>
                </c:pt>
                <c:pt idx="81">
                  <c:v>4.4907892055218124</c:v>
                </c:pt>
                <c:pt idx="82">
                  <c:v>4.4282854565801504</c:v>
                </c:pt>
                <c:pt idx="83">
                  <c:v>4.3657695024638716</c:v>
                </c:pt>
                <c:pt idx="84">
                  <c:v>4.3199103202726903</c:v>
                </c:pt>
                <c:pt idx="85">
                  <c:v>4.277286806721186</c:v>
                </c:pt>
                <c:pt idx="86">
                  <c:v>4.2181452250554097</c:v>
                </c:pt>
                <c:pt idx="87">
                  <c:v>4.1750958252452017</c:v>
                </c:pt>
                <c:pt idx="88">
                  <c:v>4.135743295188024</c:v>
                </c:pt>
                <c:pt idx="89">
                  <c:v>4.1130702273158954</c:v>
                </c:pt>
                <c:pt idx="90">
                  <c:v>4.0738889082967056</c:v>
                </c:pt>
                <c:pt idx="91">
                  <c:v>3.998865838797657</c:v>
                </c:pt>
                <c:pt idx="92">
                  <c:v>3.9413027269395191</c:v>
                </c:pt>
                <c:pt idx="93">
                  <c:v>3.8683947234333482</c:v>
                </c:pt>
                <c:pt idx="94">
                  <c:v>3.8155017546272436</c:v>
                </c:pt>
                <c:pt idx="95">
                  <c:v>3.7800812644590778</c:v>
                </c:pt>
                <c:pt idx="96">
                  <c:v>3.7463685314305772</c:v>
                </c:pt>
                <c:pt idx="97">
                  <c:v>3.6835003580296184</c:v>
                </c:pt>
                <c:pt idx="98">
                  <c:v>3.6202612971707726</c:v>
                </c:pt>
                <c:pt idx="99">
                  <c:v>3.5555123898291474</c:v>
                </c:pt>
                <c:pt idx="100">
                  <c:v>3.4941846298594745</c:v>
                </c:pt>
                <c:pt idx="101">
                  <c:v>3.4134080579306172</c:v>
                </c:pt>
                <c:pt idx="102">
                  <c:v>3.3472936419164978</c:v>
                </c:pt>
                <c:pt idx="103">
                  <c:v>3.3156954336268543</c:v>
                </c:pt>
                <c:pt idx="104">
                  <c:v>3.2651415652332316</c:v>
                </c:pt>
                <c:pt idx="105">
                  <c:v>3.2314256944563136</c:v>
                </c:pt>
                <c:pt idx="106">
                  <c:v>3.2148888715620592</c:v>
                </c:pt>
                <c:pt idx="107">
                  <c:v>3.1983489075874152</c:v>
                </c:pt>
                <c:pt idx="108">
                  <c:v>3.1818058025323852</c:v>
                </c:pt>
                <c:pt idx="109">
                  <c:v>3.1656498867890837</c:v>
                </c:pt>
                <c:pt idx="110">
                  <c:v>3.1323973946863011</c:v>
                </c:pt>
                <c:pt idx="111">
                  <c:v>3.1159825449842371</c:v>
                </c:pt>
                <c:pt idx="112">
                  <c:v>3.0830869490315655</c:v>
                </c:pt>
                <c:pt idx="113">
                  <c:v>3.0672700201023311</c:v>
                </c:pt>
                <c:pt idx="114">
                  <c:v>3.0343243256494832</c:v>
                </c:pt>
                <c:pt idx="115">
                  <c:v>3.0346379684440041</c:v>
                </c:pt>
                <c:pt idx="116">
                  <c:v>3.0178336215030868</c:v>
                </c:pt>
                <c:pt idx="117">
                  <c:v>3.0181454952630964</c:v>
                </c:pt>
                <c:pt idx="118">
                  <c:v>3.0024634503706773</c:v>
                </c:pt>
                <c:pt idx="119">
                  <c:v>2.9692096062070039</c:v>
                </c:pt>
                <c:pt idx="120">
                  <c:v>2.9530669178754532</c:v>
                </c:pt>
                <c:pt idx="121">
                  <c:v>2.9363208985110392</c:v>
                </c:pt>
                <c:pt idx="122">
                  <c:v>2.9371386774357657</c:v>
                </c:pt>
                <c:pt idx="123">
                  <c:v>2.9203779791865139</c:v>
                </c:pt>
                <c:pt idx="124">
                  <c:v>2.9036836567431048</c:v>
                </c:pt>
                <c:pt idx="125">
                  <c:v>2.9045678114736782</c:v>
                </c:pt>
                <c:pt idx="126">
                  <c:v>2.8878574265081363</c:v>
                </c:pt>
                <c:pt idx="127">
                  <c:v>2.8712115724994347</c:v>
                </c:pt>
                <c:pt idx="128">
                  <c:v>2.8545540877177693</c:v>
                </c:pt>
                <c:pt idx="129">
                  <c:v>2.8554969580186973</c:v>
                </c:pt>
                <c:pt idx="130">
                  <c:v>2.8388963439569581</c:v>
                </c:pt>
                <c:pt idx="131">
                  <c:v>2.822283176697395</c:v>
                </c:pt>
                <c:pt idx="132">
                  <c:v>2.8232882718922987</c:v>
                </c:pt>
                <c:pt idx="133">
                  <c:v>2.805879029778954</c:v>
                </c:pt>
                <c:pt idx="134">
                  <c:v>2.7884556621286838</c:v>
                </c:pt>
                <c:pt idx="135">
                  <c:v>2.7895204874542885</c:v>
                </c:pt>
                <c:pt idx="136">
                  <c:v>2.7715742022068302</c:v>
                </c:pt>
                <c:pt idx="137">
                  <c:v>2.7721302354721793</c:v>
                </c:pt>
              </c:numCache>
            </c:numRef>
          </c:xVal>
          <c:yVal>
            <c:numRef>
              <c:f>Data!$BC$4:$BC$141</c:f>
              <c:numCache>
                <c:formatCode>0.00000</c:formatCode>
                <c:ptCount val="138"/>
                <c:pt idx="0">
                  <c:v>#N/A</c:v>
                </c:pt>
                <c:pt idx="1">
                  <c:v>#N/A</c:v>
                </c:pt>
                <c:pt idx="2">
                  <c:v>#N/A</c:v>
                </c:pt>
                <c:pt idx="3">
                  <c:v>#N/A</c:v>
                </c:pt>
                <c:pt idx="4">
                  <c:v>#N/A</c:v>
                </c:pt>
                <c:pt idx="5">
                  <c:v>1.1786942314925902E-3</c:v>
                </c:pt>
                <c:pt idx="6">
                  <c:v>1.670283957092779E-3</c:v>
                </c:pt>
                <c:pt idx="7">
                  <c:v>2.2704175094581274E-3</c:v>
                </c:pt>
                <c:pt idx="8">
                  <c:v>3.3531379348124869E-3</c:v>
                </c:pt>
                <c:pt idx="9">
                  <c:v>7.3256041832179984E-3</c:v>
                </c:pt>
                <c:pt idx="10">
                  <c:v>6.5146679876356807E-3</c:v>
                </c:pt>
                <c:pt idx="11">
                  <c:v>8.4808570248927507E-3</c:v>
                </c:pt>
                <c:pt idx="12">
                  <c:v>1.2095417415717185E-2</c:v>
                </c:pt>
                <c:pt idx="13">
                  <c:v>1.2213643555668088E-2</c:v>
                </c:pt>
                <c:pt idx="14">
                  <c:v>9.5428539027269353E-3</c:v>
                </c:pt>
                <c:pt idx="15">
                  <c:v>7.5112667851810295E-3</c:v>
                </c:pt>
                <c:pt idx="16">
                  <c:v>1.8876773678816721E-2</c:v>
                </c:pt>
                <c:pt idx="17">
                  <c:v>1.776653510019794E-2</c:v>
                </c:pt>
                <c:pt idx="18">
                  <c:v>9.0235761587187744E-3</c:v>
                </c:pt>
                <c:pt idx="19">
                  <c:v>2.0017587983284797E-2</c:v>
                </c:pt>
                <c:pt idx="20">
                  <c:v>1.7911939663125983E-2</c:v>
                </c:pt>
                <c:pt idx="21">
                  <c:v>1.1461140969486736E-2</c:v>
                </c:pt>
                <c:pt idx="22">
                  <c:v>6.9029797059225167E-3</c:v>
                </c:pt>
                <c:pt idx="23">
                  <c:v>1.7962559475921003E-2</c:v>
                </c:pt>
                <c:pt idx="24">
                  <c:v>1.6468765403036441E-2</c:v>
                </c:pt>
                <c:pt idx="25">
                  <c:v>9.7067737663082722E-3</c:v>
                </c:pt>
                <c:pt idx="26">
                  <c:v>6.2737992140002108E-3</c:v>
                </c:pt>
                <c:pt idx="27">
                  <c:v>8.5625621589679908E-3</c:v>
                </c:pt>
                <c:pt idx="28">
                  <c:v>7.6503863377955705E-3</c:v>
                </c:pt>
                <c:pt idx="29">
                  <c:v>4.4232883395399014E-3</c:v>
                </c:pt>
                <c:pt idx="30">
                  <c:v>9.8868308185321805E-3</c:v>
                </c:pt>
                <c:pt idx="31">
                  <c:v>1.4728327141633827E-2</c:v>
                </c:pt>
                <c:pt idx="32">
                  <c:v>1.0035972414619615E-2</c:v>
                </c:pt>
                <c:pt idx="33">
                  <c:v>1.2296537745748541E-2</c:v>
                </c:pt>
                <c:pt idx="34">
                  <c:v>6.0142452745678993E-3</c:v>
                </c:pt>
                <c:pt idx="35">
                  <c:v>4.8506690408563835E-3</c:v>
                </c:pt>
                <c:pt idx="36">
                  <c:v>1.0056695962139683E-2</c:v>
                </c:pt>
                <c:pt idx="37">
                  <c:v>5.4530108400887298E-3</c:v>
                </c:pt>
                <c:pt idx="38">
                  <c:v>3.7570772463111513E-3</c:v>
                </c:pt>
                <c:pt idx="39">
                  <c:v>4.4093593977640845E-3</c:v>
                </c:pt>
                <c:pt idx="40">
                  <c:v>6.8180471341185919E-3</c:v>
                </c:pt>
                <c:pt idx="41">
                  <c:v>2.5717582742179048E-3</c:v>
                </c:pt>
                <c:pt idx="42">
                  <c:v>3.9160710207278449E-3</c:v>
                </c:pt>
                <c:pt idx="43">
                  <c:v>5.5889029549747692E-3</c:v>
                </c:pt>
                <c:pt idx="44">
                  <c:v>3.3181457152293152E-3</c:v>
                </c:pt>
                <c:pt idx="45">
                  <c:v>2.4287318233003389E-3</c:v>
                </c:pt>
                <c:pt idx="46">
                  <c:v>2.9053734162630259E-3</c:v>
                </c:pt>
                <c:pt idx="47">
                  <c:v>2.0954564115424562E-3</c:v>
                </c:pt>
                <c:pt idx="48">
                  <c:v>3.785614590437207E-3</c:v>
                </c:pt>
                <c:pt idx="49">
                  <c:v>2.9858894943329685E-3</c:v>
                </c:pt>
                <c:pt idx="50">
                  <c:v>2.7959802637798612E-3</c:v>
                </c:pt>
                <c:pt idx="51">
                  <c:v>4.2021239225628277E-3</c:v>
                </c:pt>
                <c:pt idx="52">
                  <c:v>2.2072276760362148E-3</c:v>
                </c:pt>
                <c:pt idx="53">
                  <c:v>2.3991752883125877E-3</c:v>
                </c:pt>
                <c:pt idx="54">
                  <c:v>2.7372069240915679E-3</c:v>
                </c:pt>
                <c:pt idx="55">
                  <c:v>2.4046109729081379E-3</c:v>
                </c:pt>
                <c:pt idx="56">
                  <c:v>1.9385010188491052E-3</c:v>
                </c:pt>
                <c:pt idx="57">
                  <c:v>1.5430549645306867E-3</c:v>
                </c:pt>
                <c:pt idx="58">
                  <c:v>2.162723008411028E-3</c:v>
                </c:pt>
                <c:pt idx="59">
                  <c:v>2.2364444807365992E-3</c:v>
                </c:pt>
                <c:pt idx="60">
                  <c:v>1.6242505031750793E-3</c:v>
                </c:pt>
                <c:pt idx="61">
                  <c:v>1.8651192768106171E-3</c:v>
                </c:pt>
                <c:pt idx="62">
                  <c:v>#N/A</c:v>
                </c:pt>
                <c:pt idx="63">
                  <c:v>9.1217582117240025E-4</c:v>
                </c:pt>
                <c:pt idx="64">
                  <c:v>2.2450109205064748E-3</c:v>
                </c:pt>
                <c:pt idx="65">
                  <c:v>2.0368208640657018E-3</c:v>
                </c:pt>
                <c:pt idx="66">
                  <c:v>2.3139634255330589E-3</c:v>
                </c:pt>
                <c:pt idx="67">
                  <c:v>2.1650674811818549E-3</c:v>
                </c:pt>
                <c:pt idx="68">
                  <c:v>2.5110890958430026E-3</c:v>
                </c:pt>
                <c:pt idx="69">
                  <c:v>1.6210511281546875E-3</c:v>
                </c:pt>
                <c:pt idx="70">
                  <c:v>2.66593189407163E-3</c:v>
                </c:pt>
                <c:pt idx="71">
                  <c:v>2.4370717519573626E-3</c:v>
                </c:pt>
                <c:pt idx="72">
                  <c:v>1.3382877996814192E-3</c:v>
                </c:pt>
                <c:pt idx="73">
                  <c:v>1.0872898469105872E-3</c:v>
                </c:pt>
                <c:pt idx="74">
                  <c:v>1.1693863078080181E-3</c:v>
                </c:pt>
                <c:pt idx="75">
                  <c:v>6.9140985804697313E-4</c:v>
                </c:pt>
                <c:pt idx="76">
                  <c:v>5.3784086219190407E-4</c:v>
                </c:pt>
                <c:pt idx="77">
                  <c:v>5.2690172601181097E-4</c:v>
                </c:pt>
                <c:pt idx="78">
                  <c:v>1.4158429239517106E-3</c:v>
                </c:pt>
                <c:pt idx="79">
                  <c:v>7.3190521592136253E-4</c:v>
                </c:pt>
                <c:pt idx="80">
                  <c:v>1.5729525547573196E-3</c:v>
                </c:pt>
                <c:pt idx="81">
                  <c:v>6.7319709468607034E-4</c:v>
                </c:pt>
                <c:pt idx="82">
                  <c:v>6.3829681609453516E-4</c:v>
                </c:pt>
                <c:pt idx="83">
                  <c:v>5.4303711625481785E-4</c:v>
                </c:pt>
                <c:pt idx="84">
                  <c:v>1.1112975605113815E-3</c:v>
                </c:pt>
                <c:pt idx="85">
                  <c:v>7.4208624312454175E-4</c:v>
                </c:pt>
                <c:pt idx="86">
                  <c:v>1.4877707746519375E-3</c:v>
                </c:pt>
                <c:pt idx="87">
                  <c:v>8.2229685882844502E-4</c:v>
                </c:pt>
                <c:pt idx="88">
                  <c:v>5.7088946226413364E-4</c:v>
                </c:pt>
                <c:pt idx="89">
                  <c:v>4.8952051907229287E-4</c:v>
                </c:pt>
                <c:pt idx="90">
                  <c:v>7.2672071134028391E-4</c:v>
                </c:pt>
                <c:pt idx="91">
                  <c:v>9.2735228351066275E-4</c:v>
                </c:pt>
                <c:pt idx="92">
                  <c:v>#N/A</c:v>
                </c:pt>
                <c:pt idx="93">
                  <c:v>8.163621571836146E-4</c:v>
                </c:pt>
                <c:pt idx="94">
                  <c:v>3.5173914913272532E-4</c:v>
                </c:pt>
                <c:pt idx="95">
                  <c:v>6.5151449036167906E-4</c:v>
                </c:pt>
                <c:pt idx="96">
                  <c:v>#N/A</c:v>
                </c:pt>
                <c:pt idx="97">
                  <c:v>7.3363352493835399E-4</c:v>
                </c:pt>
                <c:pt idx="98">
                  <c:v>1.3452584711520425E-3</c:v>
                </c:pt>
                <c:pt idx="99">
                  <c:v>5.9331023703486124E-4</c:v>
                </c:pt>
                <c:pt idx="100">
                  <c:v>1.8188354014528601E-4</c:v>
                </c:pt>
                <c:pt idx="101">
                  <c:v>#N/A</c:v>
                </c:pt>
                <c:pt idx="102">
                  <c:v>8.5533475369178121E-4</c:v>
                </c:pt>
                <c:pt idx="103">
                  <c:v>4.5130053471974227E-5</c:v>
                </c:pt>
                <c:pt idx="104">
                  <c:v>3.656174087085389E-4</c:v>
                </c:pt>
                <c:pt idx="105">
                  <c:v>#N/A</c:v>
                </c:pt>
                <c:pt idx="106">
                  <c:v>7.1437627452959585E-4</c:v>
                </c:pt>
                <c:pt idx="107">
                  <c:v>#N/A</c:v>
                </c:pt>
                <c:pt idx="108">
                  <c:v>4.3537068048941425E-4</c:v>
                </c:pt>
                <c:pt idx="109">
                  <c:v>#N/A</c:v>
                </c:pt>
                <c:pt idx="110">
                  <c:v>9.0530282283655646E-4</c:v>
                </c:pt>
                <c:pt idx="111">
                  <c:v>#N/A</c:v>
                </c:pt>
                <c:pt idx="112">
                  <c:v>#N/A</c:v>
                </c:pt>
                <c:pt idx="113">
                  <c:v>3.3787411386986276E-4</c:v>
                </c:pt>
                <c:pt idx="114">
                  <c:v>1.049548343850534E-4</c:v>
                </c:pt>
                <c:pt idx="115">
                  <c:v>4.4215015336697888E-4</c:v>
                </c:pt>
                <c:pt idx="116">
                  <c:v>4.8569585116843323E-4</c:v>
                </c:pt>
                <c:pt idx="117">
                  <c:v>1.2735527157365009E-3</c:v>
                </c:pt>
                <c:pt idx="118">
                  <c:v>9.3101169181893963E-4</c:v>
                </c:pt>
                <c:pt idx="119">
                  <c:v>7.0986631073947535E-4</c:v>
                </c:pt>
                <c:pt idx="120">
                  <c:v>3.703959571176876E-4</c:v>
                </c:pt>
                <c:pt idx="121">
                  <c:v>3.3047128864925417E-4</c:v>
                </c:pt>
                <c:pt idx="122">
                  <c:v>1.1181699766627767E-3</c:v>
                </c:pt>
                <c:pt idx="123">
                  <c:v>8.3935022427860637E-5</c:v>
                </c:pt>
                <c:pt idx="124">
                  <c:v>#N/A</c:v>
                </c:pt>
                <c:pt idx="125">
                  <c:v>9.9126714976700251E-4</c:v>
                </c:pt>
                <c:pt idx="126">
                  <c:v>5.3775084900505846E-4</c:v>
                </c:pt>
                <c:pt idx="127">
                  <c:v>6.3714800917467613E-4</c:v>
                </c:pt>
                <c:pt idx="128">
                  <c:v>#N/A</c:v>
                </c:pt>
                <c:pt idx="129">
                  <c:v>9.9333340377931543E-4</c:v>
                </c:pt>
                <c:pt idx="130">
                  <c:v>2.867389395892355E-4</c:v>
                </c:pt>
                <c:pt idx="131">
                  <c:v>4.621109375315743E-4</c:v>
                </c:pt>
                <c:pt idx="132">
                  <c:v>#N/A</c:v>
                </c:pt>
                <c:pt idx="133">
                  <c:v>2.9021590345801285E-4</c:v>
                </c:pt>
                <c:pt idx="134">
                  <c:v>6.9688249487707672E-4</c:v>
                </c:pt>
                <c:pt idx="135">
                  <c:v>#N/A</c:v>
                </c:pt>
                <c:pt idx="136">
                  <c:v>7.1204388784212001E-4</c:v>
                </c:pt>
                <c:pt idx="137">
                  <c:v>4.3924785288959485E-5</c:v>
                </c:pt>
              </c:numCache>
            </c:numRef>
          </c:yVal>
        </c:ser>
        <c:ser>
          <c:idx val="3"/>
          <c:order val="3"/>
          <c:tx>
            <c:v>4/5/2011</c:v>
          </c:tx>
          <c:spPr>
            <a:ln w="28575">
              <a:noFill/>
            </a:ln>
          </c:spPr>
          <c:marker>
            <c:symbol val="x"/>
            <c:size val="3"/>
            <c:spPr>
              <a:ln w="12700"/>
            </c:spPr>
          </c:marker>
          <c:xVal>
            <c:numRef>
              <c:f>Data!$BU$4:$BU$177</c:f>
              <c:numCache>
                <c:formatCode>0.00</c:formatCode>
                <c:ptCount val="174"/>
                <c:pt idx="0">
                  <c:v>1.4515377711883206</c:v>
                </c:pt>
                <c:pt idx="1">
                  <c:v>1.4507148946126378</c:v>
                </c:pt>
                <c:pt idx="2">
                  <c:v>1.4498920180369557</c:v>
                </c:pt>
                <c:pt idx="3">
                  <c:v>1.4758786980871763</c:v>
                </c:pt>
                <c:pt idx="4">
                  <c:v>1.5236668400906168</c:v>
                </c:pt>
                <c:pt idx="5">
                  <c:v>1.5710461531236375</c:v>
                </c:pt>
                <c:pt idx="6">
                  <c:v>1.6445195720843271</c:v>
                </c:pt>
                <c:pt idx="7">
                  <c:v>1.619751879590219</c:v>
                </c:pt>
                <c:pt idx="8">
                  <c:v>1.5949273409359299</c:v>
                </c:pt>
                <c:pt idx="9">
                  <c:v>1.5966341602598204</c:v>
                </c:pt>
                <c:pt idx="10">
                  <c:v>1.6115909435501918</c:v>
                </c:pt>
                <c:pt idx="11">
                  <c:v>1.652373845392356</c:v>
                </c:pt>
                <c:pt idx="12">
                  <c:v>1.6918625283353603</c:v>
                </c:pt>
                <c:pt idx="13">
                  <c:v>1.8203339798210711</c:v>
                </c:pt>
                <c:pt idx="14">
                  <c:v>1.9432587244972495</c:v>
                </c:pt>
                <c:pt idx="15">
                  <c:v>2.0846777784692292</c:v>
                </c:pt>
                <c:pt idx="16">
                  <c:v>2.1471644659297606</c:v>
                </c:pt>
                <c:pt idx="17">
                  <c:v>2.2091665430842582</c:v>
                </c:pt>
                <c:pt idx="18">
                  <c:v>2.2706840099327201</c:v>
                </c:pt>
                <c:pt idx="19">
                  <c:v>2.3606885885858233</c:v>
                </c:pt>
                <c:pt idx="20">
                  <c:v>2.470112919047653</c:v>
                </c:pt>
                <c:pt idx="21">
                  <c:v>2.5727724977045221</c:v>
                </c:pt>
                <c:pt idx="22">
                  <c:v>2.6109792711873285</c:v>
                </c:pt>
                <c:pt idx="23">
                  <c:v>2.6490482183962358</c:v>
                </c:pt>
                <c:pt idx="24">
                  <c:v>2.7003088437612899</c:v>
                </c:pt>
                <c:pt idx="25">
                  <c:v>2.6829463113247334</c:v>
                </c:pt>
                <c:pt idx="26">
                  <c:v>2.6655677195264693</c:v>
                </c:pt>
                <c:pt idx="27">
                  <c:v>2.6667221145958435</c:v>
                </c:pt>
                <c:pt idx="28">
                  <c:v>2.6295027467891638</c:v>
                </c:pt>
                <c:pt idx="29">
                  <c:v>2.6107924950259171</c:v>
                </c:pt>
                <c:pt idx="30">
                  <c:v>2.5920423130767523</c:v>
                </c:pt>
                <c:pt idx="31">
                  <c:v>2.5728226097823987</c:v>
                </c:pt>
                <c:pt idx="32">
                  <c:v>2.5535700647833992</c:v>
                </c:pt>
                <c:pt idx="33">
                  <c:v>2.5342846780797514</c:v>
                </c:pt>
                <c:pt idx="34">
                  <c:v>2.5718297952571532</c:v>
                </c:pt>
                <c:pt idx="35">
                  <c:v>2.6303880247259848</c:v>
                </c:pt>
                <c:pt idx="36">
                  <c:v>2.6835012781925687</c:v>
                </c:pt>
                <c:pt idx="37">
                  <c:v>2.7517758921645799</c:v>
                </c:pt>
                <c:pt idx="38">
                  <c:v>2.819734699147602</c:v>
                </c:pt>
                <c:pt idx="39">
                  <c:v>2.8839879870847351</c:v>
                </c:pt>
                <c:pt idx="40">
                  <c:v>2.9850996010237827</c:v>
                </c:pt>
                <c:pt idx="41">
                  <c:v>3.0833965564595078</c:v>
                </c:pt>
                <c:pt idx="42">
                  <c:v>3.1809156469086086</c:v>
                </c:pt>
                <c:pt idx="43">
                  <c:v>3.3374814328128726</c:v>
                </c:pt>
                <c:pt idx="44">
                  <c:v>3.486088613880066</c:v>
                </c:pt>
                <c:pt idx="45">
                  <c:v>3.6238846394782893</c:v>
                </c:pt>
                <c:pt idx="46">
                  <c:v>3.7911598867722152</c:v>
                </c:pt>
                <c:pt idx="47">
                  <c:v>3.9721374286631028</c:v>
                </c:pt>
                <c:pt idx="48">
                  <c:v>4.1623726787715745</c:v>
                </c:pt>
                <c:pt idx="49">
                  <c:v>4.3327400194232384</c:v>
                </c:pt>
                <c:pt idx="50">
                  <c:v>4.5210238188752205</c:v>
                </c:pt>
                <c:pt idx="51">
                  <c:v>4.711544180894081</c:v>
                </c:pt>
                <c:pt idx="52">
                  <c:v>4.8495841226121623</c:v>
                </c:pt>
                <c:pt idx="53">
                  <c:v>4.989367666985431</c:v>
                </c:pt>
                <c:pt idx="54">
                  <c:v>5.1402658832571477</c:v>
                </c:pt>
                <c:pt idx="55">
                  <c:v>5.2797512312641715</c:v>
                </c:pt>
                <c:pt idx="56">
                  <c:v>5.4325501133758491</c:v>
                </c:pt>
                <c:pt idx="57">
                  <c:v>5.5874535453696392</c:v>
                </c:pt>
                <c:pt idx="58">
                  <c:v>5.7515085676367264</c:v>
                </c:pt>
                <c:pt idx="59">
                  <c:v>5.9425563407230495</c:v>
                </c:pt>
                <c:pt idx="60">
                  <c:v>6.1529636912771304</c:v>
                </c:pt>
                <c:pt idx="61">
                  <c:v>6.3471837892190957</c:v>
                </c:pt>
                <c:pt idx="62">
                  <c:v>6.5741241678358255</c:v>
                </c:pt>
                <c:pt idx="63">
                  <c:v>6.8046761016672264</c:v>
                </c:pt>
                <c:pt idx="64">
                  <c:v>7.0042912750248583</c:v>
                </c:pt>
                <c:pt idx="65">
                  <c:v>7.2066563607451553</c:v>
                </c:pt>
                <c:pt idx="66">
                  <c:v>7.4117713588281129</c:v>
                </c:pt>
                <c:pt idx="67">
                  <c:v>7.6301024764704604</c:v>
                </c:pt>
                <c:pt idx="68">
                  <c:v>7.8515303874047602</c:v>
                </c:pt>
                <c:pt idx="69">
                  <c:v>8.1084397982759775</c:v>
                </c:pt>
                <c:pt idx="70">
                  <c:v>8.4166270367177205</c:v>
                </c:pt>
                <c:pt idx="71">
                  <c:v>8.7305416017548989</c:v>
                </c:pt>
                <c:pt idx="72">
                  <c:v>9.0842863980111606</c:v>
                </c:pt>
                <c:pt idx="73">
                  <c:v>9.4690927815846866</c:v>
                </c:pt>
                <c:pt idx="74">
                  <c:v>9.8618376262170013</c:v>
                </c:pt>
                <c:pt idx="75">
                  <c:v>10.262520931908101</c:v>
                </c:pt>
                <c:pt idx="76">
                  <c:v>10.470265379055514</c:v>
                </c:pt>
                <c:pt idx="77">
                  <c:v>10.680086846475884</c:v>
                </c:pt>
                <c:pt idx="78">
                  <c:v>10.891985334169211</c:v>
                </c:pt>
                <c:pt idx="79">
                  <c:v>11.17472156579346</c:v>
                </c:pt>
                <c:pt idx="80">
                  <c:v>11.461068873121155</c:v>
                </c:pt>
                <c:pt idx="81">
                  <c:v>11.751027256152264</c:v>
                </c:pt>
                <c:pt idx="82">
                  <c:v>11.852834222318256</c:v>
                </c:pt>
                <c:pt idx="83">
                  <c:v>11.955054577462141</c:v>
                </c:pt>
                <c:pt idx="84">
                  <c:v>12.096788588464374</c:v>
                </c:pt>
                <c:pt idx="85">
                  <c:v>12.116917633668175</c:v>
                </c:pt>
                <c:pt idx="86">
                  <c:v>12.176277071369439</c:v>
                </c:pt>
                <c:pt idx="87">
                  <c:v>12.235766634687725</c:v>
                </c:pt>
                <c:pt idx="88">
                  <c:v>12.092931064746587</c:v>
                </c:pt>
                <c:pt idx="89">
                  <c:v>11.989806264193694</c:v>
                </c:pt>
                <c:pt idx="90">
                  <c:v>11.887096777723045</c:v>
                </c:pt>
                <c:pt idx="91">
                  <c:v>11.612966287927666</c:v>
                </c:pt>
                <c:pt idx="92">
                  <c:v>11.379870489641185</c:v>
                </c:pt>
                <c:pt idx="93">
                  <c:v>11.149136898681025</c:v>
                </c:pt>
                <c:pt idx="94">
                  <c:v>10.722455480235499</c:v>
                </c:pt>
                <c:pt idx="95">
                  <c:v>10.30408214288177</c:v>
                </c:pt>
                <c:pt idx="96">
                  <c:v>9.8940168866198057</c:v>
                </c:pt>
                <c:pt idx="97">
                  <c:v>9.2613806761431672</c:v>
                </c:pt>
                <c:pt idx="98">
                  <c:v>8.6494211292915928</c:v>
                </c:pt>
                <c:pt idx="99">
                  <c:v>8.0581382460651021</c:v>
                </c:pt>
                <c:pt idx="100">
                  <c:v>7.4344894595981383</c:v>
                </c:pt>
                <c:pt idx="101">
                  <c:v>6.8650159786067881</c:v>
                </c:pt>
                <c:pt idx="102">
                  <c:v>6.3174049423883449</c:v>
                </c:pt>
                <c:pt idx="103">
                  <c:v>5.805202773653388</c:v>
                </c:pt>
                <c:pt idx="104">
                  <c:v>5.3776476741357353</c:v>
                </c:pt>
                <c:pt idx="105">
                  <c:v>5.01600154564309</c:v>
                </c:pt>
                <c:pt idx="106">
                  <c:v>4.7925762271899437</c:v>
                </c:pt>
                <c:pt idx="107">
                  <c:v>4.5697481607250898</c:v>
                </c:pt>
                <c:pt idx="108">
                  <c:v>4.3503799789829785</c:v>
                </c:pt>
                <c:pt idx="109">
                  <c:v>4.1727600211219409</c:v>
                </c:pt>
                <c:pt idx="110">
                  <c:v>4.0125219992762693</c:v>
                </c:pt>
                <c:pt idx="111">
                  <c:v>3.8581714187242637</c:v>
                </c:pt>
                <c:pt idx="112">
                  <c:v>3.7567071260889962</c:v>
                </c:pt>
                <c:pt idx="113">
                  <c:v>3.6747199875493441</c:v>
                </c:pt>
                <c:pt idx="114">
                  <c:v>3.5914548103362427</c:v>
                </c:pt>
                <c:pt idx="115">
                  <c:v>3.5137204566633882</c:v>
                </c:pt>
                <c:pt idx="116">
                  <c:v>3.4324209238480941</c:v>
                </c:pt>
                <c:pt idx="117">
                  <c:v>3.3646090412744982</c:v>
                </c:pt>
                <c:pt idx="118">
                  <c:v>3.2998640014258713</c:v>
                </c:pt>
              </c:numCache>
            </c:numRef>
          </c:xVal>
          <c:yVal>
            <c:numRef>
              <c:f>Data!$BW$4:$BW$122</c:f>
              <c:numCache>
                <c:formatCode>0.00000</c:formatCode>
                <c:ptCount val="119"/>
                <c:pt idx="0">
                  <c:v>#N/A</c:v>
                </c:pt>
                <c:pt idx="1">
                  <c:v>#N/A</c:v>
                </c:pt>
                <c:pt idx="2">
                  <c:v>#N/A</c:v>
                </c:pt>
                <c:pt idx="3">
                  <c:v>#N/A</c:v>
                </c:pt>
                <c:pt idx="4">
                  <c:v>#N/A</c:v>
                </c:pt>
                <c:pt idx="5">
                  <c:v>3.9908669303983646E-5</c:v>
                </c:pt>
                <c:pt idx="6">
                  <c:v>#N/A</c:v>
                </c:pt>
                <c:pt idx="7">
                  <c:v>5.296971242592332E-4</c:v>
                </c:pt>
                <c:pt idx="8">
                  <c:v>9.6607449917845425E-4</c:v>
                </c:pt>
                <c:pt idx="9">
                  <c:v>4.6901514724914313E-5</c:v>
                </c:pt>
                <c:pt idx="10">
                  <c:v>#N/A</c:v>
                </c:pt>
                <c:pt idx="11">
                  <c:v>#N/A</c:v>
                </c:pt>
                <c:pt idx="12">
                  <c:v>#N/A</c:v>
                </c:pt>
                <c:pt idx="13">
                  <c:v>#N/A</c:v>
                </c:pt>
                <c:pt idx="14">
                  <c:v>#N/A</c:v>
                </c:pt>
                <c:pt idx="15">
                  <c:v>#N/A</c:v>
                </c:pt>
                <c:pt idx="16">
                  <c:v>4.9887796929506386E-5</c:v>
                </c:pt>
                <c:pt idx="17">
                  <c:v>#N/A</c:v>
                </c:pt>
                <c:pt idx="18">
                  <c:v>#N/A</c:v>
                </c:pt>
                <c:pt idx="19">
                  <c:v>2.9581716981704587E-4</c:v>
                </c:pt>
                <c:pt idx="20">
                  <c:v>#N/A</c:v>
                </c:pt>
                <c:pt idx="21">
                  <c:v>#N/A</c:v>
                </c:pt>
                <c:pt idx="22">
                  <c:v>3.5118206974824197E-4</c:v>
                </c:pt>
                <c:pt idx="23">
                  <c:v>#N/A</c:v>
                </c:pt>
                <c:pt idx="24">
                  <c:v>#N/A</c:v>
                </c:pt>
                <c:pt idx="25">
                  <c:v>#N/A</c:v>
                </c:pt>
                <c:pt idx="26">
                  <c:v>8.6639019610413226E-4</c:v>
                </c:pt>
                <c:pt idx="27">
                  <c:v>#N/A</c:v>
                </c:pt>
                <c:pt idx="28">
                  <c:v>3.2558802296881042E-4</c:v>
                </c:pt>
                <c:pt idx="29">
                  <c:v>2.0667428420052491E-4</c:v>
                </c:pt>
                <c:pt idx="30">
                  <c:v>4.6626671081060884E-4</c:v>
                </c:pt>
                <c:pt idx="31">
                  <c:v>2.9135451788753604E-4</c:v>
                </c:pt>
                <c:pt idx="32">
                  <c:v>#N/A</c:v>
                </c:pt>
                <c:pt idx="33">
                  <c:v>#N/A</c:v>
                </c:pt>
                <c:pt idx="34">
                  <c:v>#N/A</c:v>
                </c:pt>
                <c:pt idx="35">
                  <c:v>3.469188437681322E-5</c:v>
                </c:pt>
                <c:pt idx="36">
                  <c:v>#N/A</c:v>
                </c:pt>
                <c:pt idx="37">
                  <c:v>#N/A</c:v>
                </c:pt>
                <c:pt idx="38">
                  <c:v>#N/A</c:v>
                </c:pt>
                <c:pt idx="39">
                  <c:v>#N/A</c:v>
                </c:pt>
                <c:pt idx="40">
                  <c:v>#N/A</c:v>
                </c:pt>
                <c:pt idx="41">
                  <c:v>1.2552624980235915E-4</c:v>
                </c:pt>
                <c:pt idx="42">
                  <c:v>#N/A</c:v>
                </c:pt>
                <c:pt idx="43">
                  <c:v>#N/A</c:v>
                </c:pt>
                <c:pt idx="44">
                  <c:v>#N/A</c:v>
                </c:pt>
                <c:pt idx="45">
                  <c:v>#N/A</c:v>
                </c:pt>
                <c:pt idx="46">
                  <c:v>#N/A</c:v>
                </c:pt>
                <c:pt idx="47">
                  <c:v>#N/A</c:v>
                </c:pt>
                <c:pt idx="48">
                  <c:v>7.5898492877159222E-5</c:v>
                </c:pt>
                <c:pt idx="49">
                  <c:v>#N/A</c:v>
                </c:pt>
                <c:pt idx="50">
                  <c:v>#N/A</c:v>
                </c:pt>
                <c:pt idx="51">
                  <c:v>#N/A</c:v>
                </c:pt>
                <c:pt idx="52">
                  <c:v>5.7863779673344247E-4</c:v>
                </c:pt>
                <c:pt idx="53">
                  <c:v>1.5156369224066961E-3</c:v>
                </c:pt>
                <c:pt idx="54">
                  <c:v>#N/A</c:v>
                </c:pt>
                <c:pt idx="55">
                  <c:v>3.8386004717238191E-4</c:v>
                </c:pt>
                <c:pt idx="56">
                  <c:v>7.0083728451421964E-4</c:v>
                </c:pt>
                <c:pt idx="57">
                  <c:v>1.0728682470250979E-3</c:v>
                </c:pt>
                <c:pt idx="58">
                  <c:v>4.4623573225697133E-4</c:v>
                </c:pt>
                <c:pt idx="59">
                  <c:v>3.0711617964241804E-4</c:v>
                </c:pt>
                <c:pt idx="60">
                  <c:v>#N/A</c:v>
                </c:pt>
                <c:pt idx="61">
                  <c:v>5.4000129152831865E-4</c:v>
                </c:pt>
                <c:pt idx="62">
                  <c:v>5.873936665948059E-4</c:v>
                </c:pt>
                <c:pt idx="63">
                  <c:v>1.2143659116501653E-3</c:v>
                </c:pt>
                <c:pt idx="64">
                  <c:v>#N/A</c:v>
                </c:pt>
                <c:pt idx="65">
                  <c:v>3.3534776650997015E-3</c:v>
                </c:pt>
                <c:pt idx="66">
                  <c:v>4.222847470082983E-4</c:v>
                </c:pt>
                <c:pt idx="67">
                  <c:v>6.419203776928254E-4</c:v>
                </c:pt>
                <c:pt idx="68">
                  <c:v>1.560381209178713E-3</c:v>
                </c:pt>
                <c:pt idx="69">
                  <c:v>2.2486747710763707E-3</c:v>
                </c:pt>
                <c:pt idx="70">
                  <c:v>6.549999937506102E-4</c:v>
                </c:pt>
                <c:pt idx="71">
                  <c:v>2.6205095704332484E-3</c:v>
                </c:pt>
                <c:pt idx="72">
                  <c:v>1.4674649756253853E-3</c:v>
                </c:pt>
                <c:pt idx="73">
                  <c:v>1.1820915343647184E-3</c:v>
                </c:pt>
                <c:pt idx="74">
                  <c:v>2.1705368050169279E-3</c:v>
                </c:pt>
                <c:pt idx="75">
                  <c:v>2.495658689881716E-3</c:v>
                </c:pt>
                <c:pt idx="76">
                  <c:v>5.1936267657999814E-3</c:v>
                </c:pt>
                <c:pt idx="77">
                  <c:v>1.6286669969089226E-2</c:v>
                </c:pt>
                <c:pt idx="78">
                  <c:v>2.100943055680914E-2</c:v>
                </c:pt>
                <c:pt idx="79">
                  <c:v>2.1388569557341149E-2</c:v>
                </c:pt>
                <c:pt idx="80">
                  <c:v>2.5315342082116235E-2</c:v>
                </c:pt>
                <c:pt idx="81">
                  <c:v>2.0723207789830465E-2</c:v>
                </c:pt>
                <c:pt idx="82">
                  <c:v>1.497548092558275E-2</c:v>
                </c:pt>
                <c:pt idx="83">
                  <c:v>1.9528206504551518E-2</c:v>
                </c:pt>
                <c:pt idx="84">
                  <c:v>1.5735117847795597E-2</c:v>
                </c:pt>
                <c:pt idx="85">
                  <c:v>1.3438710971365446E-2</c:v>
                </c:pt>
                <c:pt idx="86">
                  <c:v>8.1254991444658694E-3</c:v>
                </c:pt>
                <c:pt idx="87">
                  <c:v>9.7818541597827092E-3</c:v>
                </c:pt>
                <c:pt idx="88">
                  <c:v>7.6551425618166333E-3</c:v>
                </c:pt>
                <c:pt idx="89">
                  <c:v>6.1956612479406922E-3</c:v>
                </c:pt>
                <c:pt idx="90">
                  <c:v>6.8262006610119779E-3</c:v>
                </c:pt>
                <c:pt idx="91">
                  <c:v>6.0638458965012361E-3</c:v>
                </c:pt>
                <c:pt idx="92">
                  <c:v>6.2014366628234908E-3</c:v>
                </c:pt>
                <c:pt idx="93">
                  <c:v>6.4042556442907711E-3</c:v>
                </c:pt>
                <c:pt idx="94">
                  <c:v>2.9991389755343852E-3</c:v>
                </c:pt>
                <c:pt idx="95">
                  <c:v>4.1742660390112129E-3</c:v>
                </c:pt>
                <c:pt idx="96">
                  <c:v>5.6096265024948456E-3</c:v>
                </c:pt>
                <c:pt idx="97">
                  <c:v>8.8761332140674838E-3</c:v>
                </c:pt>
                <c:pt idx="98">
                  <c:v>6.0366674735241651E-3</c:v>
                </c:pt>
                <c:pt idx="99">
                  <c:v>4.3740274478936128E-3</c:v>
                </c:pt>
                <c:pt idx="100">
                  <c:v>3.2104512141821755E-3</c:v>
                </c:pt>
                <c:pt idx="101">
                  <c:v>1.8437162687160147E-3</c:v>
                </c:pt>
                <c:pt idx="102">
                  <c:v>1.0147743679114328E-3</c:v>
                </c:pt>
                <c:pt idx="103">
                  <c:v>1.7560658546145786E-3</c:v>
                </c:pt>
                <c:pt idx="104">
                  <c:v>7.2228668744337711E-4</c:v>
                </c:pt>
                <c:pt idx="105">
                  <c:v>1.344742497723373E-3</c:v>
                </c:pt>
                <c:pt idx="106">
                  <c:v>2.7456601857787592E-3</c:v>
                </c:pt>
                <c:pt idx="107">
                  <c:v>8.1336750372452949E-4</c:v>
                </c:pt>
                <c:pt idx="108">
                  <c:v>7.7872541821870389E-4</c:v>
                </c:pt>
                <c:pt idx="109">
                  <c:v>1.430911007241867E-3</c:v>
                </c:pt>
                <c:pt idx="110">
                  <c:v>7.4019643978825403E-4</c:v>
                </c:pt>
                <c:pt idx="111">
                  <c:v>1.069228160123648E-3</c:v>
                </c:pt>
                <c:pt idx="112">
                  <c:v>1.0340403607607337E-3</c:v>
                </c:pt>
                <c:pt idx="113">
                  <c:v>5.8497237118157941E-4</c:v>
                </c:pt>
                <c:pt idx="114">
                  <c:v>9.4156148326762583E-4</c:v>
                </c:pt>
                <c:pt idx="115">
                  <c:v>5.8414220890620414E-4</c:v>
                </c:pt>
                <c:pt idx="116">
                  <c:v>3.8311956465892564E-4</c:v>
                </c:pt>
                <c:pt idx="117">
                  <c:v>5.5586506395312004E-4</c:v>
                </c:pt>
                <c:pt idx="118">
                  <c:v>6.7716029615509849E-4</c:v>
                </c:pt>
              </c:numCache>
            </c:numRef>
          </c:yVal>
        </c:ser>
        <c:ser>
          <c:idx val="6"/>
          <c:order val="4"/>
          <c:tx>
            <c:v>4/16/2012</c:v>
          </c:tx>
          <c:spPr>
            <a:ln w="28575">
              <a:noFill/>
            </a:ln>
          </c:spPr>
          <c:marker>
            <c:symbol val="plus"/>
            <c:size val="3"/>
            <c:spPr>
              <a:ln w="12700"/>
            </c:spPr>
          </c:marker>
          <c:xVal>
            <c:numRef>
              <c:f>Data!$CO$4:$CO$188</c:f>
              <c:numCache>
                <c:formatCode>0.00</c:formatCode>
                <c:ptCount val="185"/>
                <c:pt idx="0">
                  <c:v>1.4984914899136168</c:v>
                </c:pt>
                <c:pt idx="1">
                  <c:v>1.523533514986054</c:v>
                </c:pt>
                <c:pt idx="2">
                  <c:v>1.5485162011327946</c:v>
                </c:pt>
                <c:pt idx="3">
                  <c:v>1.5476686042054562</c:v>
                </c:pt>
                <c:pt idx="4">
                  <c:v>1.5734671481615803</c:v>
                </c:pt>
                <c:pt idx="5">
                  <c:v>1.5726049501995838</c:v>
                </c:pt>
                <c:pt idx="6">
                  <c:v>1.5726049501995838</c:v>
                </c:pt>
                <c:pt idx="7">
                  <c:v>1.5726049501995838</c:v>
                </c:pt>
                <c:pt idx="8">
                  <c:v>1.5726049501995838</c:v>
                </c:pt>
                <c:pt idx="9">
                  <c:v>1.5966622274616402</c:v>
                </c:pt>
                <c:pt idx="10">
                  <c:v>1.6206337680898879</c:v>
                </c:pt>
                <c:pt idx="11">
                  <c:v>1.6445195720843271</c:v>
                </c:pt>
                <c:pt idx="12">
                  <c:v>1.6846067900620554</c:v>
                </c:pt>
                <c:pt idx="13">
                  <c:v>1.722819570484506</c:v>
                </c:pt>
                <c:pt idx="14">
                  <c:v>1.7856102195411039</c:v>
                </c:pt>
                <c:pt idx="15">
                  <c:v>1.8065814272652061</c:v>
                </c:pt>
                <c:pt idx="16">
                  <c:v>1.8526744127043542</c:v>
                </c:pt>
                <c:pt idx="17">
                  <c:v>1.8985210292353611</c:v>
                </c:pt>
                <c:pt idx="18">
                  <c:v>1.9654552546290922</c:v>
                </c:pt>
                <c:pt idx="19">
                  <c:v>2.0073571085118851</c:v>
                </c:pt>
                <c:pt idx="20">
                  <c:v>2.0733146376031959</c:v>
                </c:pt>
                <c:pt idx="21">
                  <c:v>2.1510070457896182</c:v>
                </c:pt>
                <c:pt idx="22">
                  <c:v>2.2023925331651748</c:v>
                </c:pt>
                <c:pt idx="23">
                  <c:v>2.2756822946061197</c:v>
                </c:pt>
                <c:pt idx="24">
                  <c:v>2.3877936673994258</c:v>
                </c:pt>
                <c:pt idx="25">
                  <c:v>2.4959943985674626</c:v>
                </c:pt>
                <c:pt idx="26">
                  <c:v>2.5980626033191059</c:v>
                </c:pt>
                <c:pt idx="27">
                  <c:v>2.7419614944636463</c:v>
                </c:pt>
                <c:pt idx="28">
                  <c:v>2.8916667177487407</c:v>
                </c:pt>
                <c:pt idx="29">
                  <c:v>3.0343243256494832</c:v>
                </c:pt>
                <c:pt idx="30">
                  <c:v>3.2229032728400888</c:v>
                </c:pt>
                <c:pt idx="31">
                  <c:v>3.4204528302723034</c:v>
                </c:pt>
                <c:pt idx="32">
                  <c:v>3.5871538128304459</c:v>
                </c:pt>
                <c:pt idx="33">
                  <c:v>3.8052025136525636</c:v>
                </c:pt>
                <c:pt idx="34">
                  <c:v>4.0280325730956275</c:v>
                </c:pt>
                <c:pt idx="35">
                  <c:v>4.2782955891630801</c:v>
                </c:pt>
                <c:pt idx="36">
                  <c:v>4.5640404493084921</c:v>
                </c:pt>
                <c:pt idx="37">
                  <c:v>4.8732224764481265</c:v>
                </c:pt>
                <c:pt idx="38">
                  <c:v>5.1638028203849364</c:v>
                </c:pt>
                <c:pt idx="39">
                  <c:v>5.3687414276446299</c:v>
                </c:pt>
                <c:pt idx="40">
                  <c:v>5.6109974252789083</c:v>
                </c:pt>
                <c:pt idx="41">
                  <c:v>5.8742449230988196</c:v>
                </c:pt>
                <c:pt idx="42">
                  <c:v>5.9686660773845084</c:v>
                </c:pt>
                <c:pt idx="43">
                  <c:v>6.0720541229820535</c:v>
                </c:pt>
                <c:pt idx="44">
                  <c:v>6.1763176173664043</c:v>
                </c:pt>
                <c:pt idx="45">
                  <c:v>6.2134945803365005</c:v>
                </c:pt>
                <c:pt idx="46">
                  <c:v>6.2214523340118699</c:v>
                </c:pt>
                <c:pt idx="47">
                  <c:v>6.2587417059209409</c:v>
                </c:pt>
                <c:pt idx="48">
                  <c:v>6.2587417059209409</c:v>
                </c:pt>
                <c:pt idx="49">
                  <c:v>6.2587417059209409</c:v>
                </c:pt>
                <c:pt idx="50">
                  <c:v>6.2587417059209409</c:v>
                </c:pt>
                <c:pt idx="51">
                  <c:v>6.2587417059209409</c:v>
                </c:pt>
                <c:pt idx="52">
                  <c:v>6.2587417059209409</c:v>
                </c:pt>
                <c:pt idx="53">
                  <c:v>6.2587417059209409</c:v>
                </c:pt>
                <c:pt idx="54">
                  <c:v>6.2547269785849862</c:v>
                </c:pt>
                <c:pt idx="55">
                  <c:v>6.2214182630870249</c:v>
                </c:pt>
                <c:pt idx="56">
                  <c:v>6.2174223507869186</c:v>
                </c:pt>
                <c:pt idx="57">
                  <c:v>6.3006898279060701</c:v>
                </c:pt>
                <c:pt idx="58">
                  <c:v>6.384418491407156</c:v>
                </c:pt>
                <c:pt idx="59">
                  <c:v>6.46860834129017</c:v>
                </c:pt>
                <c:pt idx="60">
                  <c:v>6.4729273446677036</c:v>
                </c:pt>
                <c:pt idx="61">
                  <c:v>6.4772463480452425</c:v>
                </c:pt>
                <c:pt idx="62">
                  <c:v>6.51124574709943</c:v>
                </c:pt>
                <c:pt idx="63">
                  <c:v>6.3929773878101965</c:v>
                </c:pt>
                <c:pt idx="64">
                  <c:v>6.3049297209315762</c:v>
                </c:pt>
                <c:pt idx="65">
                  <c:v>6.2174223507869186</c:v>
                </c:pt>
                <c:pt idx="66">
                  <c:v>6.0761951280684956</c:v>
                </c:pt>
                <c:pt idx="67">
                  <c:v>5.9652632722367853</c:v>
                </c:pt>
                <c:pt idx="68">
                  <c:v>5.8389563969077098</c:v>
                </c:pt>
                <c:pt idx="69">
                  <c:v>5.8039544689609359</c:v>
                </c:pt>
                <c:pt idx="70">
                  <c:v>5.7690411788936746</c:v>
                </c:pt>
                <c:pt idx="71">
                  <c:v>5.734216526705902</c:v>
                </c:pt>
                <c:pt idx="72">
                  <c:v>5.8079225780380384</c:v>
                </c:pt>
                <c:pt idx="73">
                  <c:v>5.8820499841247891</c:v>
                </c:pt>
                <c:pt idx="74">
                  <c:v>5.985322040023819</c:v>
                </c:pt>
                <c:pt idx="75">
                  <c:v>6.2848597551149101</c:v>
                </c:pt>
                <c:pt idx="76">
                  <c:v>6.591517466484115</c:v>
                </c:pt>
                <c:pt idx="77">
                  <c:v>6.9357984682586453</c:v>
                </c:pt>
                <c:pt idx="78">
                  <c:v>7.4433385888431518</c:v>
                </c:pt>
                <c:pt idx="79">
                  <c:v>7.9686222245716518</c:v>
                </c:pt>
                <c:pt idx="80">
                  <c:v>8.545109922095369</c:v>
                </c:pt>
                <c:pt idx="81">
                  <c:v>8.967233840838146</c:v>
                </c:pt>
                <c:pt idx="82">
                  <c:v>9.4346748549563024</c:v>
                </c:pt>
                <c:pt idx="83">
                  <c:v>9.8779711821350897</c:v>
                </c:pt>
                <c:pt idx="84">
                  <c:v>10.214029695876205</c:v>
                </c:pt>
                <c:pt idx="85">
                  <c:v>10.555673902149804</c:v>
                </c:pt>
                <c:pt idx="86">
                  <c:v>10.902903800955883</c:v>
                </c:pt>
                <c:pt idx="87">
                  <c:v>11.173674082108565</c:v>
                </c:pt>
                <c:pt idx="88">
                  <c:v>11.447681387026632</c:v>
                </c:pt>
                <c:pt idx="89">
                  <c:v>11.764221171016041</c:v>
                </c:pt>
                <c:pt idx="90">
                  <c:v>12.050092948181931</c:v>
                </c:pt>
                <c:pt idx="91">
                  <c:v>12.379704552630196</c:v>
                </c:pt>
                <c:pt idx="92">
                  <c:v>12.672798434257757</c:v>
                </c:pt>
                <c:pt idx="93">
                  <c:v>12.906362502862274</c:v>
                </c:pt>
                <c:pt idx="94">
                  <c:v>13.100381702551218</c:v>
                </c:pt>
                <c:pt idx="95">
                  <c:v>13.295818128121718</c:v>
                </c:pt>
                <c:pt idx="96">
                  <c:v>13.249740006277325</c:v>
                </c:pt>
                <c:pt idx="97">
                  <c:v>13.161928154853602</c:v>
                </c:pt>
                <c:pt idx="98">
                  <c:v>13.115995675323704</c:v>
                </c:pt>
                <c:pt idx="99">
                  <c:v>13.04138085368678</c:v>
                </c:pt>
                <c:pt idx="100">
                  <c:v>12.966976140034015</c:v>
                </c:pt>
                <c:pt idx="101">
                  <c:v>12.892781534365408</c:v>
                </c:pt>
                <c:pt idx="102">
                  <c:v>12.892781534365408</c:v>
                </c:pt>
                <c:pt idx="103">
                  <c:v>12.892781534365408</c:v>
                </c:pt>
                <c:pt idx="104">
                  <c:v>12.892781534365408</c:v>
                </c:pt>
                <c:pt idx="105">
                  <c:v>12.903670296366453</c:v>
                </c:pt>
                <c:pt idx="106">
                  <c:v>12.955901698800098</c:v>
                </c:pt>
                <c:pt idx="107">
                  <c:v>12.966825318373132</c:v>
                </c:pt>
                <c:pt idx="108">
                  <c:v>12.966825318373132</c:v>
                </c:pt>
                <c:pt idx="109">
                  <c:v>12.966825318373132</c:v>
                </c:pt>
                <c:pt idx="110">
                  <c:v>12.966825318373132</c:v>
                </c:pt>
                <c:pt idx="111">
                  <c:v>13.151390172770903</c:v>
                </c:pt>
                <c:pt idx="112">
                  <c:v>13.337246298492614</c:v>
                </c:pt>
                <c:pt idx="113">
                  <c:v>13.524393695538238</c:v>
                </c:pt>
                <c:pt idx="114">
                  <c:v>13.828806613019873</c:v>
                </c:pt>
                <c:pt idx="115">
                  <c:v>14.136520773650993</c:v>
                </c:pt>
                <c:pt idx="116">
                  <c:v>14.447536177431596</c:v>
                </c:pt>
                <c:pt idx="117">
                  <c:v>14.713132896698355</c:v>
                </c:pt>
                <c:pt idx="118">
                  <c:v>14.978787656060659</c:v>
                </c:pt>
                <c:pt idx="119">
                  <c:v>15.200489372422361</c:v>
                </c:pt>
                <c:pt idx="120">
                  <c:v>15.332522621710664</c:v>
                </c:pt>
                <c:pt idx="121">
                  <c:v>15.508566954095135</c:v>
                </c:pt>
                <c:pt idx="122">
                  <c:v>15.640600203383434</c:v>
                </c:pt>
                <c:pt idx="123">
                  <c:v>15.640600203383434</c:v>
                </c:pt>
                <c:pt idx="124">
                  <c:v>15.684611286479605</c:v>
                </c:pt>
                <c:pt idx="125">
                  <c:v>15.684611286479605</c:v>
                </c:pt>
                <c:pt idx="126">
                  <c:v>15.728622369575659</c:v>
                </c:pt>
                <c:pt idx="127">
                  <c:v>15.816644535767921</c:v>
                </c:pt>
                <c:pt idx="128">
                  <c:v>15.860655618863968</c:v>
                </c:pt>
                <c:pt idx="129">
                  <c:v>15.948677785056168</c:v>
                </c:pt>
                <c:pt idx="130">
                  <c:v>16.080711034344564</c:v>
                </c:pt>
                <c:pt idx="131">
                  <c:v>16.168733200536778</c:v>
                </c:pt>
                <c:pt idx="132">
                  <c:v>16.212744283632887</c:v>
                </c:pt>
                <c:pt idx="133">
                  <c:v>16.256755366729028</c:v>
                </c:pt>
                <c:pt idx="134">
                  <c:v>16.300766449825129</c:v>
                </c:pt>
                <c:pt idx="135">
                  <c:v>16.300766449825129</c:v>
                </c:pt>
                <c:pt idx="136">
                  <c:v>16.344777532921285</c:v>
                </c:pt>
                <c:pt idx="137">
                  <c:v>16.344777532921285</c:v>
                </c:pt>
                <c:pt idx="138">
                  <c:v>16.30076644982519</c:v>
                </c:pt>
                <c:pt idx="139">
                  <c:v>16.212744283632894</c:v>
                </c:pt>
                <c:pt idx="140">
                  <c:v>16.168733200536778</c:v>
                </c:pt>
                <c:pt idx="141">
                  <c:v>16.124722117440697</c:v>
                </c:pt>
                <c:pt idx="142">
                  <c:v>16.036699951248426</c:v>
                </c:pt>
                <c:pt idx="143">
                  <c:v>15.992688868152305</c:v>
                </c:pt>
                <c:pt idx="144">
                  <c:v>15.904666701960071</c:v>
                </c:pt>
                <c:pt idx="145">
                  <c:v>15.860655618864024</c:v>
                </c:pt>
                <c:pt idx="146">
                  <c:v>15.772633452671778</c:v>
                </c:pt>
                <c:pt idx="147">
                  <c:v>15.728622369575659</c:v>
                </c:pt>
                <c:pt idx="148">
                  <c:v>15.684611286479548</c:v>
                </c:pt>
                <c:pt idx="149">
                  <c:v>15.640600203383434</c:v>
                </c:pt>
                <c:pt idx="150">
                  <c:v>15.596589120287323</c:v>
                </c:pt>
                <c:pt idx="151">
                  <c:v>15.552578037191207</c:v>
                </c:pt>
                <c:pt idx="152">
                  <c:v>15.50856695409508</c:v>
                </c:pt>
                <c:pt idx="153">
                  <c:v>15.464555870998973</c:v>
                </c:pt>
                <c:pt idx="154">
                  <c:v>15.42054478790285</c:v>
                </c:pt>
                <c:pt idx="155">
                  <c:v>15.376533704806738</c:v>
                </c:pt>
                <c:pt idx="156">
                  <c:v>15.288511538614545</c:v>
                </c:pt>
                <c:pt idx="157">
                  <c:v>15.200489372422361</c:v>
                </c:pt>
                <c:pt idx="158">
                  <c:v>15.112467206230164</c:v>
                </c:pt>
                <c:pt idx="159">
                  <c:v>15.024445040037865</c:v>
                </c:pt>
                <c:pt idx="160">
                  <c:v>14.980433956941756</c:v>
                </c:pt>
                <c:pt idx="161">
                  <c:v>14.892411790749454</c:v>
                </c:pt>
                <c:pt idx="162">
                  <c:v>14.84840070765333</c:v>
                </c:pt>
                <c:pt idx="163">
                  <c:v>14.804389624557217</c:v>
                </c:pt>
                <c:pt idx="164">
                  <c:v>14.76037854146108</c:v>
                </c:pt>
                <c:pt idx="165">
                  <c:v>14.670743931110161</c:v>
                </c:pt>
                <c:pt idx="166">
                  <c:v>14.581128667457758</c:v>
                </c:pt>
                <c:pt idx="167">
                  <c:v>14.447536177431596</c:v>
                </c:pt>
                <c:pt idx="168">
                  <c:v>14.26325513045308</c:v>
                </c:pt>
                <c:pt idx="169">
                  <c:v>14.123560694496646</c:v>
                </c:pt>
                <c:pt idx="170">
                  <c:v>13.941344780342369</c:v>
                </c:pt>
                <c:pt idx="171">
                  <c:v>13.703279717020331</c:v>
                </c:pt>
                <c:pt idx="172">
                  <c:v>13.424937962227736</c:v>
                </c:pt>
                <c:pt idx="173">
                  <c:v>13.191125135921272</c:v>
                </c:pt>
                <c:pt idx="174">
                  <c:v>12.860730530299703</c:v>
                </c:pt>
                <c:pt idx="175">
                  <c:v>12.534526177234314</c:v>
                </c:pt>
                <c:pt idx="176">
                  <c:v>12.212512076725147</c:v>
                </c:pt>
                <c:pt idx="177">
                  <c:v>11.810176742156768</c:v>
                </c:pt>
                <c:pt idx="178">
                  <c:v>11.453354571787484</c:v>
                </c:pt>
                <c:pt idx="179">
                  <c:v>11.063821449328206</c:v>
                </c:pt>
                <c:pt idx="180">
                  <c:v>10.673538033735014</c:v>
                </c:pt>
                <c:pt idx="181">
                  <c:v>10.290255023225148</c:v>
                </c:pt>
                <c:pt idx="182">
                  <c:v>9.8779711821350897</c:v>
                </c:pt>
                <c:pt idx="183">
                  <c:v>9.5204521059801337</c:v>
                </c:pt>
                <c:pt idx="184">
                  <c:v>9.1695227459829827</c:v>
                </c:pt>
              </c:numCache>
            </c:numRef>
          </c:xVal>
          <c:yVal>
            <c:numRef>
              <c:f>Data!$CQ$4:$CQ$188</c:f>
              <c:numCache>
                <c:formatCode>0.00000</c:formatCode>
                <c:ptCount val="185"/>
                <c:pt idx="0">
                  <c:v>#N/A</c:v>
                </c:pt>
                <c:pt idx="1">
                  <c:v>4.8418340243685048E-6</c:v>
                </c:pt>
                <c:pt idx="2">
                  <c:v>2.7973022291333271E-4</c:v>
                </c:pt>
                <c:pt idx="3">
                  <c:v>#N/A</c:v>
                </c:pt>
                <c:pt idx="4">
                  <c:v>3.3620030504543502E-4</c:v>
                </c:pt>
                <c:pt idx="5">
                  <c:v>3.0765955972504827E-4</c:v>
                </c:pt>
                <c:pt idx="6">
                  <c:v>#N/A</c:v>
                </c:pt>
                <c:pt idx="7">
                  <c:v>7.9043352294130419E-4</c:v>
                </c:pt>
                <c:pt idx="8">
                  <c:v>#N/A</c:v>
                </c:pt>
                <c:pt idx="9">
                  <c:v>3.3507989385919658E-4</c:v>
                </c:pt>
                <c:pt idx="10">
                  <c:v>#N/A</c:v>
                </c:pt>
                <c:pt idx="11">
                  <c:v>3.1400201451163801E-4</c:v>
                </c:pt>
                <c:pt idx="12">
                  <c:v>5.7434169172187183E-5</c:v>
                </c:pt>
                <c:pt idx="13">
                  <c:v>#N/A</c:v>
                </c:pt>
                <c:pt idx="14">
                  <c:v>5.7303701702669532E-5</c:v>
                </c:pt>
                <c:pt idx="15">
                  <c:v>#N/A</c:v>
                </c:pt>
                <c:pt idx="16">
                  <c:v>#N/A</c:v>
                </c:pt>
                <c:pt idx="17">
                  <c:v>#N/A</c:v>
                </c:pt>
                <c:pt idx="18">
                  <c:v>#N/A</c:v>
                </c:pt>
                <c:pt idx="19">
                  <c:v>3.7246727061300116E-4</c:v>
                </c:pt>
                <c:pt idx="20">
                  <c:v>3.8153692001019354E-4</c:v>
                </c:pt>
                <c:pt idx="21">
                  <c:v>#N/A</c:v>
                </c:pt>
                <c:pt idx="22">
                  <c:v>#N/A</c:v>
                </c:pt>
                <c:pt idx="23">
                  <c:v>#N/A</c:v>
                </c:pt>
                <c:pt idx="24">
                  <c:v>6.6325025225228701E-6</c:v>
                </c:pt>
                <c:pt idx="25">
                  <c:v>#N/A</c:v>
                </c:pt>
                <c:pt idx="26">
                  <c:v>#N/A</c:v>
                </c:pt>
                <c:pt idx="27">
                  <c:v>4.1860452613982322E-4</c:v>
                </c:pt>
                <c:pt idx="28">
                  <c:v>#N/A</c:v>
                </c:pt>
                <c:pt idx="29">
                  <c:v>#N/A</c:v>
                </c:pt>
                <c:pt idx="30">
                  <c:v>#N/A</c:v>
                </c:pt>
                <c:pt idx="31">
                  <c:v>#N/A</c:v>
                </c:pt>
                <c:pt idx="32">
                  <c:v>#N/A</c:v>
                </c:pt>
                <c:pt idx="33">
                  <c:v>1.6128956285782009E-4</c:v>
                </c:pt>
                <c:pt idx="34">
                  <c:v>4.808179802390531E-4</c:v>
                </c:pt>
                <c:pt idx="35">
                  <c:v>#N/A</c:v>
                </c:pt>
                <c:pt idx="36">
                  <c:v>#N/A</c:v>
                </c:pt>
                <c:pt idx="37">
                  <c:v>2.5541520652445552E-4</c:v>
                </c:pt>
                <c:pt idx="38">
                  <c:v>8.6732776438902092E-4</c:v>
                </c:pt>
                <c:pt idx="39">
                  <c:v>5.8615466688596884E-4</c:v>
                </c:pt>
                <c:pt idx="40">
                  <c:v>1.3813433478163787E-3</c:v>
                </c:pt>
                <c:pt idx="41">
                  <c:v>7.2328578148083528E-4</c:v>
                </c:pt>
                <c:pt idx="42">
                  <c:v>2.9420642872826197E-4</c:v>
                </c:pt>
                <c:pt idx="43">
                  <c:v>1.2335606728777757E-3</c:v>
                </c:pt>
                <c:pt idx="44">
                  <c:v>1.172748951466333E-3</c:v>
                </c:pt>
                <c:pt idx="45">
                  <c:v>7.1275414257718651E-4</c:v>
                </c:pt>
                <c:pt idx="46">
                  <c:v>1.3833817295396218E-3</c:v>
                </c:pt>
                <c:pt idx="47">
                  <c:v>1.3293646138724886E-3</c:v>
                </c:pt>
                <c:pt idx="48">
                  <c:v>6.1491181985923085E-4</c:v>
                </c:pt>
                <c:pt idx="49">
                  <c:v>5.7924013970164453E-4</c:v>
                </c:pt>
                <c:pt idx="50">
                  <c:v>7.2566389349130414E-4</c:v>
                </c:pt>
                <c:pt idx="51">
                  <c:v>7.7832208800972334E-4</c:v>
                </c:pt>
                <c:pt idx="52">
                  <c:v>1.0280238491127078E-3</c:v>
                </c:pt>
                <c:pt idx="53">
                  <c:v>#N/A</c:v>
                </c:pt>
                <c:pt idx="54">
                  <c:v>1.2247276854102393E-3</c:v>
                </c:pt>
                <c:pt idx="55">
                  <c:v>#N/A</c:v>
                </c:pt>
                <c:pt idx="56">
                  <c:v>1.4655964590456663E-3</c:v>
                </c:pt>
                <c:pt idx="57">
                  <c:v>1.2169138888042858E-3</c:v>
                </c:pt>
                <c:pt idx="58">
                  <c:v>#N/A</c:v>
                </c:pt>
                <c:pt idx="59">
                  <c:v>1.24239366034539E-3</c:v>
                </c:pt>
                <c:pt idx="60">
                  <c:v>3.1934646998270074E-5</c:v>
                </c:pt>
                <c:pt idx="61">
                  <c:v>1.5084024752347756E-3</c:v>
                </c:pt>
                <c:pt idx="62">
                  <c:v>1.4268672063032005E-3</c:v>
                </c:pt>
                <c:pt idx="63">
                  <c:v>3.4958246554424191E-4</c:v>
                </c:pt>
                <c:pt idx="64">
                  <c:v>2.1403008094582393E-5</c:v>
                </c:pt>
                <c:pt idx="65">
                  <c:v>4.6203319061272219E-5</c:v>
                </c:pt>
                <c:pt idx="66">
                  <c:v>1.1048028940233079E-3</c:v>
                </c:pt>
                <c:pt idx="67">
                  <c:v>#N/A</c:v>
                </c:pt>
                <c:pt idx="68">
                  <c:v>#N/A</c:v>
                </c:pt>
                <c:pt idx="69">
                  <c:v>1.067432562429686E-3</c:v>
                </c:pt>
                <c:pt idx="70">
                  <c:v>#N/A</c:v>
                </c:pt>
                <c:pt idx="71">
                  <c:v>#N/A</c:v>
                </c:pt>
                <c:pt idx="72">
                  <c:v>8.7480548957875361E-4</c:v>
                </c:pt>
                <c:pt idx="73">
                  <c:v>6.3189833422028934E-5</c:v>
                </c:pt>
                <c:pt idx="74">
                  <c:v>#N/A</c:v>
                </c:pt>
                <c:pt idx="75">
                  <c:v>#N/A</c:v>
                </c:pt>
                <c:pt idx="76">
                  <c:v>7.9870590524254729E-4</c:v>
                </c:pt>
                <c:pt idx="77">
                  <c:v>5.0246109479108389E-4</c:v>
                </c:pt>
                <c:pt idx="78">
                  <c:v>1.929668031381435E-3</c:v>
                </c:pt>
                <c:pt idx="79">
                  <c:v>3.0776166718810747E-3</c:v>
                </c:pt>
                <c:pt idx="80">
                  <c:v>3.1747795340246352E-3</c:v>
                </c:pt>
                <c:pt idx="81">
                  <c:v>4.1922717442335914E-3</c:v>
                </c:pt>
                <c:pt idx="82">
                  <c:v>2.0434776775985052E-3</c:v>
                </c:pt>
                <c:pt idx="83">
                  <c:v>2.9794346188759509E-3</c:v>
                </c:pt>
                <c:pt idx="84">
                  <c:v>3.2749999687530459E-3</c:v>
                </c:pt>
                <c:pt idx="85">
                  <c:v>1.9211747742010185E-3</c:v>
                </c:pt>
                <c:pt idx="86">
                  <c:v>1.8855030940435266E-3</c:v>
                </c:pt>
                <c:pt idx="87">
                  <c:v>6.0811721411494694E-4</c:v>
                </c:pt>
                <c:pt idx="88">
                  <c:v>3.3786177063535642E-3</c:v>
                </c:pt>
                <c:pt idx="89">
                  <c:v>2.1487940666351756E-3</c:v>
                </c:pt>
                <c:pt idx="90">
                  <c:v>3.43807050661622E-3</c:v>
                </c:pt>
                <c:pt idx="91">
                  <c:v>4.2551218473684356E-3</c:v>
                </c:pt>
                <c:pt idx="92">
                  <c:v>3.0117089961614611E-3</c:v>
                </c:pt>
                <c:pt idx="93">
                  <c:v>6.2595305419371064E-3</c:v>
                </c:pt>
                <c:pt idx="94">
                  <c:v>3.6334154217648848E-3</c:v>
                </c:pt>
                <c:pt idx="95">
                  <c:v>4.9651581476479007E-3</c:v>
                </c:pt>
                <c:pt idx="96">
                  <c:v>3.0337914648303744E-3</c:v>
                </c:pt>
                <c:pt idx="97">
                  <c:v>3.3599325405567378E-3</c:v>
                </c:pt>
                <c:pt idx="98">
                  <c:v>5.877333968820472E-4</c:v>
                </c:pt>
                <c:pt idx="99">
                  <c:v>1.3504278916797747E-3</c:v>
                </c:pt>
                <c:pt idx="100">
                  <c:v>2.9063926071247201E-3</c:v>
                </c:pt>
                <c:pt idx="101">
                  <c:v>2.4987162624666415E-3</c:v>
                </c:pt>
                <c:pt idx="102">
                  <c:v>4.6118386489442014E-3</c:v>
                </c:pt>
                <c:pt idx="103">
                  <c:v>3.2257390771068587E-3</c:v>
                </c:pt>
                <c:pt idx="104">
                  <c:v>3.0354901162664249E-3</c:v>
                </c:pt>
                <c:pt idx="105">
                  <c:v>2.034984420418118E-3</c:v>
                </c:pt>
                <c:pt idx="106">
                  <c:v>8.7820279245085159E-4</c:v>
                </c:pt>
                <c:pt idx="107">
                  <c:v>4.8598417586112434E-3</c:v>
                </c:pt>
                <c:pt idx="108">
                  <c:v>5.7380445510621563E-3</c:v>
                </c:pt>
                <c:pt idx="109">
                  <c:v>3.7947873081919498E-3</c:v>
                </c:pt>
                <c:pt idx="110">
                  <c:v>1.6680757102258573E-3</c:v>
                </c:pt>
                <c:pt idx="111">
                  <c:v>3.8491441541464635E-3</c:v>
                </c:pt>
                <c:pt idx="112">
                  <c:v>#N/A</c:v>
                </c:pt>
                <c:pt idx="113">
                  <c:v>#N/A</c:v>
                </c:pt>
                <c:pt idx="114">
                  <c:v>#N/A</c:v>
                </c:pt>
                <c:pt idx="115">
                  <c:v>3.9408713316940172E-4</c:v>
                </c:pt>
                <c:pt idx="116">
                  <c:v>1.3657157546045063E-3</c:v>
                </c:pt>
                <c:pt idx="117">
                  <c:v>#N/A</c:v>
                </c:pt>
                <c:pt idx="118">
                  <c:v>1.5797458355500307E-3</c:v>
                </c:pt>
                <c:pt idx="119">
                  <c:v>#N/A</c:v>
                </c:pt>
                <c:pt idx="120">
                  <c:v>3.8661306685071903E-3</c:v>
                </c:pt>
                <c:pt idx="121">
                  <c:v>8.4932571803780898E-5</c:v>
                </c:pt>
                <c:pt idx="122">
                  <c:v>3.0949429165290279E-3</c:v>
                </c:pt>
                <c:pt idx="123">
                  <c:v>7.4400932900098044E-4</c:v>
                </c:pt>
                <c:pt idx="124">
                  <c:v>7.7458505485028376E-4</c:v>
                </c:pt>
                <c:pt idx="125">
                  <c:v>4.1209283839185318E-3</c:v>
                </c:pt>
                <c:pt idx="126">
                  <c:v>2.7144449948481647E-3</c:v>
                </c:pt>
                <c:pt idx="127">
                  <c:v>1.3215508172665031E-3</c:v>
                </c:pt>
                <c:pt idx="128">
                  <c:v>#N/A</c:v>
                </c:pt>
                <c:pt idx="129">
                  <c:v>3.6385113760731445E-3</c:v>
                </c:pt>
                <c:pt idx="130">
                  <c:v>1.5016078694904595E-3</c:v>
                </c:pt>
                <c:pt idx="131">
                  <c:v>1.7326244647966887E-3</c:v>
                </c:pt>
                <c:pt idx="132">
                  <c:v>1.1448910679147703E-3</c:v>
                </c:pt>
                <c:pt idx="133">
                  <c:v>1.2603993655677561E-3</c:v>
                </c:pt>
                <c:pt idx="134">
                  <c:v>4.0767634465808136E-4</c:v>
                </c:pt>
                <c:pt idx="135">
                  <c:v>4.7222509922891101E-3</c:v>
                </c:pt>
                <c:pt idx="136">
                  <c:v>1.1075207363210381E-3</c:v>
                </c:pt>
                <c:pt idx="137">
                  <c:v>1.0191908616474441E-5</c:v>
                </c:pt>
                <c:pt idx="138">
                  <c:v>1.3860995718373557E-3</c:v>
                </c:pt>
                <c:pt idx="139">
                  <c:v>7.4061202612881523E-4</c:v>
                </c:pt>
                <c:pt idx="140">
                  <c:v>#N/A</c:v>
                </c:pt>
                <c:pt idx="141">
                  <c:v>1.0157935587729666E-3</c:v>
                </c:pt>
                <c:pt idx="142">
                  <c:v>#N/A</c:v>
                </c:pt>
                <c:pt idx="143">
                  <c:v>9.9540974154005857E-4</c:v>
                </c:pt>
                <c:pt idx="144">
                  <c:v>#N/A</c:v>
                </c:pt>
                <c:pt idx="145">
                  <c:v>3.2953837859860981E-4</c:v>
                </c:pt>
                <c:pt idx="146">
                  <c:v>#N/A</c:v>
                </c:pt>
                <c:pt idx="147">
                  <c:v>1.233220942590676E-3</c:v>
                </c:pt>
                <c:pt idx="148">
                  <c:v>5.06198127950381E-4</c:v>
                </c:pt>
                <c:pt idx="149">
                  <c:v>#N/A</c:v>
                </c:pt>
                <c:pt idx="150">
                  <c:v>2.4460580679484844E-4</c:v>
                </c:pt>
                <c:pt idx="151">
                  <c:v>1.7971732193674996E-3</c:v>
                </c:pt>
                <c:pt idx="152">
                  <c:v>1.04636928462239E-3</c:v>
                </c:pt>
                <c:pt idx="153">
                  <c:v>#N/A</c:v>
                </c:pt>
                <c:pt idx="154">
                  <c:v>#N/A</c:v>
                </c:pt>
                <c:pt idx="155">
                  <c:v>8.6970953527051918E-4</c:v>
                </c:pt>
                <c:pt idx="156">
                  <c:v>#N/A</c:v>
                </c:pt>
                <c:pt idx="157">
                  <c:v>#N/A</c:v>
                </c:pt>
                <c:pt idx="158">
                  <c:v>1.1754667937639944E-3</c:v>
                </c:pt>
                <c:pt idx="159">
                  <c:v>7.0663899740726734E-4</c:v>
                </c:pt>
                <c:pt idx="160">
                  <c:v>8.832987467596569E-5</c:v>
                </c:pt>
                <c:pt idx="161">
                  <c:v>#N/A</c:v>
                </c:pt>
                <c:pt idx="162">
                  <c:v>5.5376036816056934E-4</c:v>
                </c:pt>
                <c:pt idx="163">
                  <c:v>1.494813263746131E-4</c:v>
                </c:pt>
                <c:pt idx="164">
                  <c:v>2.9556534987708094E-4</c:v>
                </c:pt>
                <c:pt idx="165">
                  <c:v>8.6970953527047928E-4</c:v>
                </c:pt>
                <c:pt idx="166">
                  <c:v>8.0855808357181333E-4</c:v>
                </c:pt>
                <c:pt idx="167">
                  <c:v>1.6001296527828788E-3</c:v>
                </c:pt>
                <c:pt idx="168">
                  <c:v>8.3913380942115504E-4</c:v>
                </c:pt>
                <c:pt idx="169">
                  <c:v>#N/A</c:v>
                </c:pt>
                <c:pt idx="170">
                  <c:v>9.0028526111988311E-4</c:v>
                </c:pt>
                <c:pt idx="171">
                  <c:v>#N/A</c:v>
                </c:pt>
                <c:pt idx="172">
                  <c:v>#N/A</c:v>
                </c:pt>
                <c:pt idx="173">
                  <c:v>#N/A</c:v>
                </c:pt>
                <c:pt idx="174">
                  <c:v>5.5376036816048976E-4</c:v>
                </c:pt>
                <c:pt idx="175">
                  <c:v>6.2850103134789493E-4</c:v>
                </c:pt>
                <c:pt idx="176">
                  <c:v>3.2614107572642497E-4</c:v>
                </c:pt>
                <c:pt idx="177">
                  <c:v>6.1830912273132092E-4</c:v>
                </c:pt>
                <c:pt idx="178">
                  <c:v>3.8389522455302682E-4</c:v>
                </c:pt>
                <c:pt idx="179">
                  <c:v>2.6532935431494817E-3</c:v>
                </c:pt>
                <c:pt idx="180">
                  <c:v>1.0327800731338118E-3</c:v>
                </c:pt>
                <c:pt idx="181">
                  <c:v>1.9874221802079705E-3</c:v>
                </c:pt>
                <c:pt idx="182">
                  <c:v>5.5376036816052923E-4</c:v>
                </c:pt>
                <c:pt idx="183">
                  <c:v>3.804979216808222E-4</c:v>
                </c:pt>
                <c:pt idx="184">
                  <c:v>2.6159232115563279E-4</c:v>
                </c:pt>
              </c:numCache>
            </c:numRef>
          </c:yVal>
        </c:ser>
        <c:ser>
          <c:idx val="10"/>
          <c:order val="5"/>
          <c:tx>
            <c:v>4/27/2011</c:v>
          </c:tx>
          <c:spPr>
            <a:ln w="28575">
              <a:noFill/>
            </a:ln>
          </c:spPr>
          <c:marker>
            <c:symbol val="square"/>
            <c:size val="3"/>
          </c:marker>
          <c:xVal>
            <c:numRef>
              <c:f>Data!$DJ$4:$DJ$144</c:f>
              <c:numCache>
                <c:formatCode>0.00</c:formatCode>
                <c:ptCount val="141"/>
                <c:pt idx="0">
                  <c:v>1.5966341602598204</c:v>
                </c:pt>
                <c:pt idx="1">
                  <c:v>1.6214871219941993</c:v>
                </c:pt>
                <c:pt idx="2">
                  <c:v>1.6197518795902188</c:v>
                </c:pt>
                <c:pt idx="3">
                  <c:v>1.6445195720843271</c:v>
                </c:pt>
                <c:pt idx="4">
                  <c:v>1.6436522403366565</c:v>
                </c:pt>
                <c:pt idx="5">
                  <c:v>1.6692598878005225</c:v>
                </c:pt>
                <c:pt idx="6">
                  <c:v>1.6683785782095761</c:v>
                </c:pt>
                <c:pt idx="7">
                  <c:v>1.6683785782095761</c:v>
                </c:pt>
                <c:pt idx="8">
                  <c:v>1.6683785782095761</c:v>
                </c:pt>
                <c:pt idx="9">
                  <c:v>1.6683785782095761</c:v>
                </c:pt>
                <c:pt idx="10">
                  <c:v>1.667507091745664</c:v>
                </c:pt>
                <c:pt idx="11">
                  <c:v>1.6930689625591373</c:v>
                </c:pt>
                <c:pt idx="12">
                  <c:v>1.6921836540497885</c:v>
                </c:pt>
                <c:pt idx="13">
                  <c:v>1.6835817765996979</c:v>
                </c:pt>
                <c:pt idx="14">
                  <c:v>1.7005959573302398</c:v>
                </c:pt>
                <c:pt idx="15">
                  <c:v>1.6918625283353603</c:v>
                </c:pt>
                <c:pt idx="16">
                  <c:v>1.6918625283353603</c:v>
                </c:pt>
                <c:pt idx="17">
                  <c:v>1.6918625283353603</c:v>
                </c:pt>
                <c:pt idx="18">
                  <c:v>1.6918625283353603</c:v>
                </c:pt>
                <c:pt idx="19">
                  <c:v>1.6909940751004839</c:v>
                </c:pt>
                <c:pt idx="20">
                  <c:v>1.7155839654984213</c:v>
                </c:pt>
                <c:pt idx="21">
                  <c:v>1.7147024307620313</c:v>
                </c:pt>
                <c:pt idx="22">
                  <c:v>1.7383897706937943</c:v>
                </c:pt>
                <c:pt idx="23">
                  <c:v>1.7366318484942596</c:v>
                </c:pt>
                <c:pt idx="24">
                  <c:v>1.7602420729179145</c:v>
                </c:pt>
                <c:pt idx="25">
                  <c:v>1.7593661432887509</c:v>
                </c:pt>
                <c:pt idx="26">
                  <c:v>1.7838331129470761</c:v>
                </c:pt>
                <c:pt idx="27">
                  <c:v>1.7829445596500639</c:v>
                </c:pt>
                <c:pt idx="28">
                  <c:v>1.9103013544059722</c:v>
                </c:pt>
                <c:pt idx="29">
                  <c:v>2.0313993344758425</c:v>
                </c:pt>
                <c:pt idx="30">
                  <c:v>2.1468016750208907</c:v>
                </c:pt>
                <c:pt idx="31">
                  <c:v>2.9552601751710217</c:v>
                </c:pt>
                <c:pt idx="32">
                  <c:v>3.6085541510676999</c:v>
                </c:pt>
                <c:pt idx="33">
                  <c:v>4.1830214780566575</c:v>
                </c:pt>
                <c:pt idx="34">
                  <c:v>5.1515825489834768</c:v>
                </c:pt>
                <c:pt idx="35">
                  <c:v>6.2956202576892455</c:v>
                </c:pt>
                <c:pt idx="36">
                  <c:v>7.8595499049299624</c:v>
                </c:pt>
                <c:pt idx="37">
                  <c:v>9.2117330525496168</c:v>
                </c:pt>
                <c:pt idx="38">
                  <c:v>10.670471962468861</c:v>
                </c:pt>
                <c:pt idx="39">
                  <c:v>12.235766634687725</c:v>
                </c:pt>
                <c:pt idx="40">
                  <c:v>13.379092571952645</c:v>
                </c:pt>
                <c:pt idx="41">
                  <c:v>14.615157746145821</c:v>
                </c:pt>
                <c:pt idx="42">
                  <c:v>15.860655618865152</c:v>
                </c:pt>
                <c:pt idx="43">
                  <c:v>15.992688868153436</c:v>
                </c:pt>
                <c:pt idx="44">
                  <c:v>16.124722117441728</c:v>
                </c:pt>
                <c:pt idx="45">
                  <c:v>16.256755366730015</c:v>
                </c:pt>
                <c:pt idx="46">
                  <c:v>16.388788616018356</c:v>
                </c:pt>
                <c:pt idx="47">
                  <c:v>16.564832948402866</c:v>
                </c:pt>
                <c:pt idx="48">
                  <c:v>16.696866197691229</c:v>
                </c:pt>
                <c:pt idx="49">
                  <c:v>16.960932696267847</c:v>
                </c:pt>
                <c:pt idx="50">
                  <c:v>17.180988111748373</c:v>
                </c:pt>
                <c:pt idx="51">
                  <c:v>17.445054610324981</c:v>
                </c:pt>
                <c:pt idx="52">
                  <c:v>17.533076776517159</c:v>
                </c:pt>
                <c:pt idx="53">
                  <c:v>17.665110025805475</c:v>
                </c:pt>
                <c:pt idx="54">
                  <c:v>17.753132191997619</c:v>
                </c:pt>
                <c:pt idx="55">
                  <c:v>17.797143275093703</c:v>
                </c:pt>
                <c:pt idx="56">
                  <c:v>17.841154358189833</c:v>
                </c:pt>
                <c:pt idx="57">
                  <c:v>17.885165441285928</c:v>
                </c:pt>
                <c:pt idx="58">
                  <c:v>17.885165441285928</c:v>
                </c:pt>
                <c:pt idx="59">
                  <c:v>17.885165441285928</c:v>
                </c:pt>
                <c:pt idx="60">
                  <c:v>17.885165441285928</c:v>
                </c:pt>
                <c:pt idx="61">
                  <c:v>17.797143275093703</c:v>
                </c:pt>
                <c:pt idx="62">
                  <c:v>17.753132191997679</c:v>
                </c:pt>
                <c:pt idx="63">
                  <c:v>17.665110025805475</c:v>
                </c:pt>
                <c:pt idx="64">
                  <c:v>17.577087859613261</c:v>
                </c:pt>
                <c:pt idx="65">
                  <c:v>17.489065693421036</c:v>
                </c:pt>
                <c:pt idx="66">
                  <c:v>17.401043527228829</c:v>
                </c:pt>
                <c:pt idx="67">
                  <c:v>17.357032444132727</c:v>
                </c:pt>
                <c:pt idx="68">
                  <c:v>17.269010277940438</c:v>
                </c:pt>
                <c:pt idx="69">
                  <c:v>17.224999194844344</c:v>
                </c:pt>
                <c:pt idx="70">
                  <c:v>17.31302136103664</c:v>
                </c:pt>
                <c:pt idx="71">
                  <c:v>17.357032444132727</c:v>
                </c:pt>
                <c:pt idx="72">
                  <c:v>17.445054610324981</c:v>
                </c:pt>
                <c:pt idx="73">
                  <c:v>17.44505461032492</c:v>
                </c:pt>
                <c:pt idx="74">
                  <c:v>17.489065693421033</c:v>
                </c:pt>
                <c:pt idx="75">
                  <c:v>17.489065693420986</c:v>
                </c:pt>
                <c:pt idx="76">
                  <c:v>17.489065693421036</c:v>
                </c:pt>
                <c:pt idx="77">
                  <c:v>17.44505461032492</c:v>
                </c:pt>
                <c:pt idx="78">
                  <c:v>17.445054610324981</c:v>
                </c:pt>
                <c:pt idx="79">
                  <c:v>17.445054610324981</c:v>
                </c:pt>
                <c:pt idx="80">
                  <c:v>17.445054610324981</c:v>
                </c:pt>
                <c:pt idx="81">
                  <c:v>17.445054610324981</c:v>
                </c:pt>
                <c:pt idx="82">
                  <c:v>17.489065693421097</c:v>
                </c:pt>
                <c:pt idx="83">
                  <c:v>17.489065693421033</c:v>
                </c:pt>
                <c:pt idx="84">
                  <c:v>17.533076776517159</c:v>
                </c:pt>
                <c:pt idx="85">
                  <c:v>17.489065693421036</c:v>
                </c:pt>
                <c:pt idx="86">
                  <c:v>17.44505461032492</c:v>
                </c:pt>
                <c:pt idx="87">
                  <c:v>17.401043527228829</c:v>
                </c:pt>
                <c:pt idx="88">
                  <c:v>17.357032444132727</c:v>
                </c:pt>
                <c:pt idx="89">
                  <c:v>17.357032444132788</c:v>
                </c:pt>
                <c:pt idx="90">
                  <c:v>17.313021361036704</c:v>
                </c:pt>
                <c:pt idx="91">
                  <c:v>17.224999194844493</c:v>
                </c:pt>
                <c:pt idx="92">
                  <c:v>17.136977028652282</c:v>
                </c:pt>
                <c:pt idx="93">
                  <c:v>17.048954862460032</c:v>
                </c:pt>
                <c:pt idx="94">
                  <c:v>16.916921613171706</c:v>
                </c:pt>
                <c:pt idx="95">
                  <c:v>16.784888363883375</c:v>
                </c:pt>
                <c:pt idx="96">
                  <c:v>16.65285511459507</c:v>
                </c:pt>
                <c:pt idx="97">
                  <c:v>16.520821865306758</c:v>
                </c:pt>
                <c:pt idx="98">
                  <c:v>16.344777532922279</c:v>
                </c:pt>
                <c:pt idx="99">
                  <c:v>16.212744283633999</c:v>
                </c:pt>
                <c:pt idx="100">
                  <c:v>16.080711034345651</c:v>
                </c:pt>
                <c:pt idx="101">
                  <c:v>15.948677785057312</c:v>
                </c:pt>
                <c:pt idx="102">
                  <c:v>15.81664453576898</c:v>
                </c:pt>
                <c:pt idx="103">
                  <c:v>15.640600203384547</c:v>
                </c:pt>
                <c:pt idx="104">
                  <c:v>15.420544787903953</c:v>
                </c:pt>
                <c:pt idx="105">
                  <c:v>15.2445004555195</c:v>
                </c:pt>
                <c:pt idx="106">
                  <c:v>14.890739914800076</c:v>
                </c:pt>
                <c:pt idx="107">
                  <c:v>14.584104837076911</c:v>
                </c:pt>
                <c:pt idx="108">
                  <c:v>14.238130246107705</c:v>
                </c:pt>
                <c:pt idx="109">
                  <c:v>13.727464942899818</c:v>
                </c:pt>
                <c:pt idx="110">
                  <c:v>13.226124175874457</c:v>
                </c:pt>
                <c:pt idx="111">
                  <c:v>12.734107945031619</c:v>
                </c:pt>
                <c:pt idx="112">
                  <c:v>12.113429375591865</c:v>
                </c:pt>
                <c:pt idx="113">
                  <c:v>11.546435427628102</c:v>
                </c:pt>
                <c:pt idx="114">
                  <c:v>10.95578669630553</c:v>
                </c:pt>
                <c:pt idx="115">
                  <c:v>10.399014196978356</c:v>
                </c:pt>
                <c:pt idx="116">
                  <c:v>9.8921218237363711</c:v>
                </c:pt>
                <c:pt idx="117">
                  <c:v>9.363389888043276</c:v>
                </c:pt>
                <c:pt idx="118">
                  <c:v>8.9288561111549232</c:v>
                </c:pt>
                <c:pt idx="119">
                  <c:v>8.471500262660637</c:v>
                </c:pt>
                <c:pt idx="120">
                  <c:v>8.0581382460651021</c:v>
                </c:pt>
                <c:pt idx="121">
                  <c:v>7.7174577793304548</c:v>
                </c:pt>
                <c:pt idx="122">
                  <c:v>7.3529090959122039</c:v>
                </c:pt>
                <c:pt idx="123">
                  <c:v>7.0273083506402694</c:v>
                </c:pt>
                <c:pt idx="124">
                  <c:v>6.7440984693131734</c:v>
                </c:pt>
                <c:pt idx="125">
                  <c:v>6.4662468575374001</c:v>
                </c:pt>
                <c:pt idx="126">
                  <c:v>6.1937535153129684</c:v>
                </c:pt>
                <c:pt idx="127">
                  <c:v>5.9748593258574374</c:v>
                </c:pt>
                <c:pt idx="128">
                  <c:v>5.7796441091797863</c:v>
                </c:pt>
                <c:pt idx="129">
                  <c:v>5.5874535453696392</c:v>
                </c:pt>
                <c:pt idx="130">
                  <c:v>5.4325501133758491</c:v>
                </c:pt>
                <c:pt idx="131">
                  <c:v>5.2797512312641715</c:v>
                </c:pt>
                <c:pt idx="132">
                  <c:v>5.1402658832571477</c:v>
                </c:pt>
                <c:pt idx="133">
                  <c:v>5.0106770218517509</c:v>
                </c:pt>
                <c:pt idx="134">
                  <c:v>4.8917045005402642</c:v>
                </c:pt>
                <c:pt idx="135">
                  <c:v>4.7575173879568471</c:v>
                </c:pt>
                <c:pt idx="136">
                  <c:v>4.6512337595125572</c:v>
                </c:pt>
                <c:pt idx="137">
                  <c:v>4.5624122230741495</c:v>
                </c:pt>
                <c:pt idx="138">
                  <c:v>4.4580804678066865</c:v>
                </c:pt>
                <c:pt idx="139">
                  <c:v>4.3923458175454657</c:v>
                </c:pt>
                <c:pt idx="140">
                  <c:v>4.3105881191752777</c:v>
                </c:pt>
              </c:numCache>
            </c:numRef>
          </c:xVal>
          <c:yVal>
            <c:numRef>
              <c:f>Data!$DL$4:$DL$144</c:f>
              <c:numCache>
                <c:formatCode>0.00000</c:formatCode>
                <c:ptCount val="141"/>
                <c:pt idx="0">
                  <c:v>3.8101436704333051E-4</c:v>
                </c:pt>
                <c:pt idx="1">
                  <c:v>#N/A</c:v>
                </c:pt>
                <c:pt idx="2">
                  <c:v>#N/A</c:v>
                </c:pt>
                <c:pt idx="3">
                  <c:v>#N/A</c:v>
                </c:pt>
                <c:pt idx="4">
                  <c:v>#N/A</c:v>
                </c:pt>
                <c:pt idx="5">
                  <c:v>#N/A</c:v>
                </c:pt>
                <c:pt idx="6">
                  <c:v>4.027051978749605E-4</c:v>
                </c:pt>
                <c:pt idx="7">
                  <c:v>#N/A</c:v>
                </c:pt>
                <c:pt idx="8">
                  <c:v>4.0874094724359172E-4</c:v>
                </c:pt>
                <c:pt idx="9">
                  <c:v>4.0511949762239691E-4</c:v>
                </c:pt>
                <c:pt idx="10">
                  <c:v>#N/A</c:v>
                </c:pt>
                <c:pt idx="11">
                  <c:v>#N/A</c:v>
                </c:pt>
                <c:pt idx="12">
                  <c:v>1.7568098805620949E-4</c:v>
                </c:pt>
                <c:pt idx="13">
                  <c:v>#N/A</c:v>
                </c:pt>
                <c:pt idx="14">
                  <c:v>2.9910065098426558E-5</c:v>
                </c:pt>
                <c:pt idx="15">
                  <c:v>#N/A</c:v>
                </c:pt>
                <c:pt idx="16">
                  <c:v>#N/A</c:v>
                </c:pt>
                <c:pt idx="17">
                  <c:v>#N/A</c:v>
                </c:pt>
                <c:pt idx="18">
                  <c:v>5.7649238375183291E-5</c:v>
                </c:pt>
                <c:pt idx="19">
                  <c:v>#N/A</c:v>
                </c:pt>
                <c:pt idx="20">
                  <c:v>#N/A</c:v>
                </c:pt>
                <c:pt idx="21">
                  <c:v>5.5019126389650708E-4</c:v>
                </c:pt>
                <c:pt idx="22">
                  <c:v>#N/A</c:v>
                </c:pt>
                <c:pt idx="23">
                  <c:v>7.817742519338291E-4</c:v>
                </c:pt>
                <c:pt idx="24">
                  <c:v>#N/A</c:v>
                </c:pt>
                <c:pt idx="25">
                  <c:v>1.5705460309576311E-4</c:v>
                </c:pt>
                <c:pt idx="26">
                  <c:v>#N/A</c:v>
                </c:pt>
                <c:pt idx="27">
                  <c:v>5.1477022790007707E-4</c:v>
                </c:pt>
                <c:pt idx="28">
                  <c:v>5.6235475230775401E-4</c:v>
                </c:pt>
                <c:pt idx="29">
                  <c:v>#N/A</c:v>
                </c:pt>
                <c:pt idx="30">
                  <c:v>#N/A</c:v>
                </c:pt>
                <c:pt idx="31">
                  <c:v>#N/A</c:v>
                </c:pt>
                <c:pt idx="32">
                  <c:v>#N/A</c:v>
                </c:pt>
                <c:pt idx="33">
                  <c:v>#N/A</c:v>
                </c:pt>
                <c:pt idx="34">
                  <c:v>1.8284418918380443E-3</c:v>
                </c:pt>
                <c:pt idx="35">
                  <c:v>2.0497626879119454E-3</c:v>
                </c:pt>
                <c:pt idx="36">
                  <c:v>5.3052281651501396E-3</c:v>
                </c:pt>
                <c:pt idx="37">
                  <c:v>4.0485658327417094E-3</c:v>
                </c:pt>
                <c:pt idx="38">
                  <c:v>1.283840755385635E-3</c:v>
                </c:pt>
                <c:pt idx="39">
                  <c:v>2.4351866987574549E-3</c:v>
                </c:pt>
                <c:pt idx="40">
                  <c:v>5.4577670641095327E-4</c:v>
                </c:pt>
                <c:pt idx="41">
                  <c:v>3.4924273525704323E-4</c:v>
                </c:pt>
                <c:pt idx="42">
                  <c:v>1.3563731717060865E-3</c:v>
                </c:pt>
                <c:pt idx="43">
                  <c:v>3.327828028414981E-3</c:v>
                </c:pt>
                <c:pt idx="44">
                  <c:v>5.1746018697159009E-3</c:v>
                </c:pt>
                <c:pt idx="45">
                  <c:v>8.2481417781504526E-3</c:v>
                </c:pt>
                <c:pt idx="46">
                  <c:v>5.9610774846187717E-3</c:v>
                </c:pt>
                <c:pt idx="47">
                  <c:v>5.6446187220779674E-3</c:v>
                </c:pt>
                <c:pt idx="48">
                  <c:v>5.9491869245662382E-3</c:v>
                </c:pt>
                <c:pt idx="49">
                  <c:v>7.2709076069763434E-3</c:v>
                </c:pt>
                <c:pt idx="50">
                  <c:v>6.9462953175424254E-3</c:v>
                </c:pt>
                <c:pt idx="51">
                  <c:v>7.9525764282733571E-3</c:v>
                </c:pt>
                <c:pt idx="52">
                  <c:v>8.3023287589612423E-3</c:v>
                </c:pt>
                <c:pt idx="53">
                  <c:v>7.8854796965483909E-3</c:v>
                </c:pt>
                <c:pt idx="54">
                  <c:v>9.1368762095049814E-3</c:v>
                </c:pt>
                <c:pt idx="55">
                  <c:v>7.8348598837533843E-3</c:v>
                </c:pt>
                <c:pt idx="56">
                  <c:v>5.7035619269097584E-3</c:v>
                </c:pt>
                <c:pt idx="57">
                  <c:v>8.8097159429168948E-3</c:v>
                </c:pt>
                <c:pt idx="58">
                  <c:v>5.9418827233911333E-3</c:v>
                </c:pt>
                <c:pt idx="59">
                  <c:v>2.8340300559479259E-3</c:v>
                </c:pt>
                <c:pt idx="60">
                  <c:v>5.3728344923058922E-3</c:v>
                </c:pt>
                <c:pt idx="61">
                  <c:v>5.1227930009156526E-3</c:v>
                </c:pt>
                <c:pt idx="62">
                  <c:v>6.4987006641365934E-3</c:v>
                </c:pt>
                <c:pt idx="63">
                  <c:v>3.5528993436949336E-3</c:v>
                </c:pt>
                <c:pt idx="64">
                  <c:v>6.5574740038248109E-3</c:v>
                </c:pt>
                <c:pt idx="65">
                  <c:v>4.8836228787162549E-3</c:v>
                </c:pt>
                <c:pt idx="66">
                  <c:v>3.1041156342838487E-3</c:v>
                </c:pt>
                <c:pt idx="67">
                  <c:v>2.9811332703119893E-3</c:v>
                </c:pt>
                <c:pt idx="68">
                  <c:v>2.9519164656115217E-3</c:v>
                </c:pt>
                <c:pt idx="69">
                  <c:v>2.223194999535205E-3</c:v>
                </c:pt>
                <c:pt idx="70">
                  <c:v>7.156418500184912E-3</c:v>
                </c:pt>
                <c:pt idx="71">
                  <c:v>3.9296602322164273E-3</c:v>
                </c:pt>
                <c:pt idx="72">
                  <c:v>5.8844683048517726E-3</c:v>
                </c:pt>
                <c:pt idx="73">
                  <c:v>5.7210580367021116E-4</c:v>
                </c:pt>
                <c:pt idx="74">
                  <c:v>6.5058350001680094E-3</c:v>
                </c:pt>
                <c:pt idx="75">
                  <c:v>3.6218645919996045E-3</c:v>
                </c:pt>
                <c:pt idx="76">
                  <c:v>5.5549299262531585E-3</c:v>
                </c:pt>
                <c:pt idx="77">
                  <c:v>3.662292496178215E-3</c:v>
                </c:pt>
                <c:pt idx="78">
                  <c:v>4.3285035894068489E-3</c:v>
                </c:pt>
                <c:pt idx="79">
                  <c:v>4.7623391661804548E-3</c:v>
                </c:pt>
                <c:pt idx="80">
                  <c:v>2.695080368477053E-3</c:v>
                </c:pt>
                <c:pt idx="81">
                  <c:v>5.4584465246841291E-3</c:v>
                </c:pt>
                <c:pt idx="82">
                  <c:v>2.9121680220072755E-3</c:v>
                </c:pt>
                <c:pt idx="83">
                  <c:v>1.5658168937741064E-3</c:v>
                </c:pt>
                <c:pt idx="84">
                  <c:v>4.238814793582151E-3</c:v>
                </c:pt>
                <c:pt idx="85">
                  <c:v>3.6510813967000708E-3</c:v>
                </c:pt>
                <c:pt idx="86">
                  <c:v>3.0467012157444945E-3</c:v>
                </c:pt>
                <c:pt idx="87">
                  <c:v>5.6847068959693494E-3</c:v>
                </c:pt>
                <c:pt idx="88">
                  <c:v>1.4537058989932271E-3</c:v>
                </c:pt>
                <c:pt idx="89">
                  <c:v>3.1639081648336398E-3</c:v>
                </c:pt>
                <c:pt idx="90">
                  <c:v>3.5562966465671406E-3</c:v>
                </c:pt>
                <c:pt idx="91">
                  <c:v>3.3494009016530857E-3</c:v>
                </c:pt>
                <c:pt idx="92">
                  <c:v>1.9126815170207258E-3</c:v>
                </c:pt>
                <c:pt idx="93">
                  <c:v>3.0626685392435801E-3</c:v>
                </c:pt>
                <c:pt idx="94">
                  <c:v>2.4430004953633231E-3</c:v>
                </c:pt>
                <c:pt idx="95">
                  <c:v>1.8481327624503922E-4</c:v>
                </c:pt>
                <c:pt idx="96">
                  <c:v>2.3852463465368406E-3</c:v>
                </c:pt>
                <c:pt idx="97">
                  <c:v>3.1611903225359666E-3</c:v>
                </c:pt>
                <c:pt idx="98">
                  <c:v>1.9799481138892141E-3</c:v>
                </c:pt>
                <c:pt idx="99">
                  <c:v>8.3709542769797008E-4</c:v>
                </c:pt>
                <c:pt idx="100">
                  <c:v>1.538978201084152E-3</c:v>
                </c:pt>
                <c:pt idx="101">
                  <c:v>1.0932520642579905E-3</c:v>
                </c:pt>
                <c:pt idx="102">
                  <c:v>2.7874870065993955E-3</c:v>
                </c:pt>
                <c:pt idx="103">
                  <c:v>9.2882260524593957E-4</c:v>
                </c:pt>
                <c:pt idx="104">
                  <c:v>#N/A</c:v>
                </c:pt>
                <c:pt idx="105">
                  <c:v>2.6971187502001217E-3</c:v>
                </c:pt>
                <c:pt idx="106">
                  <c:v>2.2248936509714086E-3</c:v>
                </c:pt>
                <c:pt idx="107">
                  <c:v>#N/A</c:v>
                </c:pt>
                <c:pt idx="108">
                  <c:v>1.2675337015993291E-3</c:v>
                </c:pt>
                <c:pt idx="109">
                  <c:v>9.0062499140704754E-4</c:v>
                </c:pt>
                <c:pt idx="110">
                  <c:v>1.2654953198760629E-3</c:v>
                </c:pt>
                <c:pt idx="111">
                  <c:v>3.4074947807665801E-4</c:v>
                </c:pt>
                <c:pt idx="112">
                  <c:v>4.9634594962119139E-4</c:v>
                </c:pt>
                <c:pt idx="113">
                  <c:v>1.7149584898615564E-3</c:v>
                </c:pt>
                <c:pt idx="114">
                  <c:v>1.3015067303208581E-3</c:v>
                </c:pt>
                <c:pt idx="115">
                  <c:v>1.7621809997844192E-3</c:v>
                </c:pt>
                <c:pt idx="116">
                  <c:v>1.847793032162588E-3</c:v>
                </c:pt>
                <c:pt idx="117">
                  <c:v>5.6599065850027042E-4</c:v>
                </c:pt>
                <c:pt idx="118">
                  <c:v>2.9733194737060842E-3</c:v>
                </c:pt>
                <c:pt idx="119">
                  <c:v>2.598936697194705E-4</c:v>
                </c:pt>
                <c:pt idx="120">
                  <c:v>2.4976970716049677E-3</c:v>
                </c:pt>
                <c:pt idx="121">
                  <c:v>3.4924273525716932E-4</c:v>
                </c:pt>
                <c:pt idx="122">
                  <c:v>1.474429446513261E-3</c:v>
                </c:pt>
                <c:pt idx="123">
                  <c:v>2.5452593118150749E-3</c:v>
                </c:pt>
                <c:pt idx="124">
                  <c:v>#N/A</c:v>
                </c:pt>
                <c:pt idx="125">
                  <c:v>8.6631223239835365E-4</c:v>
                </c:pt>
                <c:pt idx="126">
                  <c:v>1.3235891989898687E-3</c:v>
                </c:pt>
                <c:pt idx="127">
                  <c:v>4.0258039034983371E-4</c:v>
                </c:pt>
                <c:pt idx="128">
                  <c:v>1.3640171031684444E-3</c:v>
                </c:pt>
                <c:pt idx="129">
                  <c:v>2.1375829671570162E-3</c:v>
                </c:pt>
                <c:pt idx="130">
                  <c:v>3.9153305340069891E-4</c:v>
                </c:pt>
                <c:pt idx="131">
                  <c:v>1.2998619845237893E-3</c:v>
                </c:pt>
                <c:pt idx="132">
                  <c:v>8.8449843277402284E-4</c:v>
                </c:pt>
                <c:pt idx="133">
                  <c:v>3.2278355797134772E-4</c:v>
                </c:pt>
                <c:pt idx="134">
                  <c:v>2.9409172704158038E-4</c:v>
                </c:pt>
                <c:pt idx="135">
                  <c:v>#N/A</c:v>
                </c:pt>
                <c:pt idx="136">
                  <c:v>2.0806757748954787E-3</c:v>
                </c:pt>
                <c:pt idx="137">
                  <c:v>#N/A</c:v>
                </c:pt>
                <c:pt idx="138">
                  <c:v>1.4604100140657868E-3</c:v>
                </c:pt>
                <c:pt idx="139">
                  <c:v>7.8034948816875765E-4</c:v>
                </c:pt>
                <c:pt idx="140">
                  <c:v>1.0484277905963141E-3</c:v>
                </c:pt>
              </c:numCache>
            </c:numRef>
          </c:yVal>
        </c:ser>
        <c:ser>
          <c:idx val="8"/>
          <c:order val="6"/>
          <c:tx>
            <c:v>9/5/2011</c:v>
          </c:tx>
          <c:spPr>
            <a:ln w="28575">
              <a:noFill/>
            </a:ln>
          </c:spPr>
          <c:xVal>
            <c:numRef>
              <c:f>Data!$EE$5:$EE$174</c:f>
              <c:numCache>
                <c:formatCode>0.00</c:formatCode>
                <c:ptCount val="170"/>
                <c:pt idx="0">
                  <c:v>1.1851041939011995</c:v>
                </c:pt>
                <c:pt idx="1">
                  <c:v>1.1843793404278511</c:v>
                </c:pt>
                <c:pt idx="2">
                  <c:v>1.2125130238412489</c:v>
                </c:pt>
                <c:pt idx="3">
                  <c:v>1.2854090097027635</c:v>
                </c:pt>
                <c:pt idx="4">
                  <c:v>1.3567574636429642</c:v>
                </c:pt>
                <c:pt idx="5">
                  <c:v>1.4265583856618473</c:v>
                </c:pt>
                <c:pt idx="6">
                  <c:v>1.5179110286085189</c:v>
                </c:pt>
                <c:pt idx="7">
                  <c:v>1.6063324843645319</c:v>
                </c:pt>
                <c:pt idx="8">
                  <c:v>1.7173470349712039</c:v>
                </c:pt>
                <c:pt idx="9">
                  <c:v>1.7859002530370232</c:v>
                </c:pt>
                <c:pt idx="10">
                  <c:v>1.8537800340448785</c:v>
                </c:pt>
                <c:pt idx="11">
                  <c:v>1.9204809324313767</c:v>
                </c:pt>
                <c:pt idx="12">
                  <c:v>2.0450416292624558</c:v>
                </c:pt>
                <c:pt idx="13">
                  <c:v>2.1408524399748678</c:v>
                </c:pt>
                <c:pt idx="14">
                  <c:v>2.2550945434489154</c:v>
                </c:pt>
                <c:pt idx="15">
                  <c:v>2.4924728893656081</c:v>
                </c:pt>
                <c:pt idx="16">
                  <c:v>2.7077275169677435</c:v>
                </c:pt>
                <c:pt idx="17">
                  <c:v>2.9040971734602397</c:v>
                </c:pt>
                <c:pt idx="18">
                  <c:v>3.1819273145216758</c:v>
                </c:pt>
                <c:pt idx="19">
                  <c:v>3.4467921725464454</c:v>
                </c:pt>
                <c:pt idx="20">
                  <c:v>3.6982177511045329</c:v>
                </c:pt>
                <c:pt idx="21">
                  <c:v>3.7487826687624684</c:v>
                </c:pt>
                <c:pt idx="22">
                  <c:v>3.815270892974179</c:v>
                </c:pt>
                <c:pt idx="23">
                  <c:v>3.8869040970855337</c:v>
                </c:pt>
                <c:pt idx="24">
                  <c:v>4.0006167785919446</c:v>
                </c:pt>
                <c:pt idx="25">
                  <c:v>4.1181634213161589</c:v>
                </c:pt>
                <c:pt idx="26">
                  <c:v>4.2371388356998674</c:v>
                </c:pt>
                <c:pt idx="27">
                  <c:v>4.5415493020459126</c:v>
                </c:pt>
                <c:pt idx="28">
                  <c:v>4.8533405972511172</c:v>
                </c:pt>
                <c:pt idx="29">
                  <c:v>5.1638028203849364</c:v>
                </c:pt>
                <c:pt idx="30">
                  <c:v>5.4992090599592398</c:v>
                </c:pt>
                <c:pt idx="31">
                  <c:v>5.8763412767136325</c:v>
                </c:pt>
                <c:pt idx="32">
                  <c:v>6.3420300566433685</c:v>
                </c:pt>
                <c:pt idx="33">
                  <c:v>6.5858507977977858</c:v>
                </c:pt>
                <c:pt idx="34">
                  <c:v>6.834054493958531</c:v>
                </c:pt>
                <c:pt idx="35">
                  <c:v>7.1174019839045153</c:v>
                </c:pt>
                <c:pt idx="36">
                  <c:v>7.1943407610844545</c:v>
                </c:pt>
                <c:pt idx="37">
                  <c:v>7.2716769752432588</c:v>
                </c:pt>
                <c:pt idx="38">
                  <c:v>7.3807676206280943</c:v>
                </c:pt>
                <c:pt idx="39">
                  <c:v>7.5997805381282832</c:v>
                </c:pt>
                <c:pt idx="40">
                  <c:v>7.8219210505898236</c:v>
                </c:pt>
                <c:pt idx="41">
                  <c:v>8.0471891580126993</c:v>
                </c:pt>
                <c:pt idx="42">
                  <c:v>8.1254391832003794</c:v>
                </c:pt>
                <c:pt idx="43">
                  <c:v>8.204057357414019</c:v>
                </c:pt>
                <c:pt idx="44">
                  <c:v>8.283043680653627</c:v>
                </c:pt>
                <c:pt idx="45">
                  <c:v>8.4618723113112058</c:v>
                </c:pt>
                <c:pt idx="46">
                  <c:v>8.6425854518078769</c:v>
                </c:pt>
                <c:pt idx="47">
                  <c:v>8.7911587813274412</c:v>
                </c:pt>
                <c:pt idx="48">
                  <c:v>8.9491795162492416</c:v>
                </c:pt>
                <c:pt idx="49">
                  <c:v>9.0740321252744689</c:v>
                </c:pt>
                <c:pt idx="50">
                  <c:v>9.2344073962253006</c:v>
                </c:pt>
                <c:pt idx="51">
                  <c:v>9.5921431830569031</c:v>
                </c:pt>
                <c:pt idx="52">
                  <c:v>9.9566740305091308</c:v>
                </c:pt>
                <c:pt idx="53">
                  <c:v>10.364704923774051</c:v>
                </c:pt>
                <c:pt idx="54">
                  <c:v>10.690140002024519</c:v>
                </c:pt>
                <c:pt idx="55">
                  <c:v>11.02056470152279</c:v>
                </c:pt>
                <c:pt idx="56">
                  <c:v>11.394555115428922</c:v>
                </c:pt>
                <c:pt idx="57">
                  <c:v>11.664114103980053</c:v>
                </c:pt>
                <c:pt idx="58">
                  <c:v>11.936766424412133</c:v>
                </c:pt>
                <c:pt idx="59">
                  <c:v>12.212512076725147</c:v>
                </c:pt>
                <c:pt idx="60">
                  <c:v>12.46144034613296</c:v>
                </c:pt>
                <c:pt idx="61">
                  <c:v>12.712878093348952</c:v>
                </c:pt>
                <c:pt idx="62">
                  <c:v>12.966825318373132</c:v>
                </c:pt>
                <c:pt idx="63">
                  <c:v>13.076057910820198</c:v>
                </c:pt>
                <c:pt idx="64">
                  <c:v>13.18572218073639</c:v>
                </c:pt>
                <c:pt idx="65">
                  <c:v>13.295818128121718</c:v>
                </c:pt>
                <c:pt idx="66">
                  <c:v>13.383215484712458</c:v>
                </c:pt>
                <c:pt idx="67">
                  <c:v>13.513209694095289</c:v>
                </c:pt>
                <c:pt idx="68">
                  <c:v>13.601321848915745</c:v>
                </c:pt>
                <c:pt idx="69">
                  <c:v>13.725994021056971</c:v>
                </c:pt>
                <c:pt idx="70">
                  <c:v>13.894143406016848</c:v>
                </c:pt>
                <c:pt idx="71">
                  <c:v>14.020094727748734</c:v>
                </c:pt>
                <c:pt idx="72">
                  <c:v>14.020094727748734</c:v>
                </c:pt>
                <c:pt idx="73">
                  <c:v>14.020094727748734</c:v>
                </c:pt>
                <c:pt idx="74">
                  <c:v>14.020094727748734</c:v>
                </c:pt>
                <c:pt idx="75">
                  <c:v>14.020094727748734</c:v>
                </c:pt>
                <c:pt idx="76">
                  <c:v>14.020094727748734</c:v>
                </c:pt>
                <c:pt idx="77">
                  <c:v>14.020094727748734</c:v>
                </c:pt>
                <c:pt idx="78">
                  <c:v>13.91756972498542</c:v>
                </c:pt>
                <c:pt idx="79">
                  <c:v>13.815411497308105</c:v>
                </c:pt>
                <c:pt idx="80">
                  <c:v>13.756291264988302</c:v>
                </c:pt>
                <c:pt idx="81">
                  <c:v>13.316254484923439</c:v>
                </c:pt>
                <c:pt idx="82">
                  <c:v>12.883359983142823</c:v>
                </c:pt>
                <c:pt idx="83">
                  <c:v>12.498136296432724</c:v>
                </c:pt>
                <c:pt idx="84">
                  <c:v>12.019795612722609</c:v>
                </c:pt>
                <c:pt idx="85">
                  <c:v>11.589760782317413</c:v>
                </c:pt>
                <c:pt idx="86">
                  <c:v>11.12930792660022</c:v>
                </c:pt>
                <c:pt idx="87">
                  <c:v>10.911932995420573</c:v>
                </c:pt>
                <c:pt idx="88">
                  <c:v>10.734179155146112</c:v>
                </c:pt>
                <c:pt idx="89">
                  <c:v>10.520725033921392</c:v>
                </c:pt>
                <c:pt idx="90">
                  <c:v>10.529284553690271</c:v>
                </c:pt>
                <c:pt idx="91">
                  <c:v>10.575030513956953</c:v>
                </c:pt>
                <c:pt idx="92">
                  <c:v>10.583620238962327</c:v>
                </c:pt>
                <c:pt idx="93">
                  <c:v>10.751479426102932</c:v>
                </c:pt>
                <c:pt idx="94">
                  <c:v>10.95851265117056</c:v>
                </c:pt>
                <c:pt idx="95">
                  <c:v>11.12930792660022</c:v>
                </c:pt>
                <c:pt idx="96">
                  <c:v>11.361491323135636</c:v>
                </c:pt>
                <c:pt idx="97">
                  <c:v>11.596071578875444</c:v>
                </c:pt>
                <c:pt idx="98">
                  <c:v>11.833048693819652</c:v>
                </c:pt>
                <c:pt idx="99">
                  <c:v>12.253383301547787</c:v>
                </c:pt>
                <c:pt idx="100">
                  <c:v>12.681032295382474</c:v>
                </c:pt>
                <c:pt idx="101">
                  <c:v>13.115995675323704</c:v>
                </c:pt>
                <c:pt idx="102">
                  <c:v>13.425806254453576</c:v>
                </c:pt>
                <c:pt idx="103">
                  <c:v>13.739104120912845</c:v>
                </c:pt>
                <c:pt idx="104">
                  <c:v>14.099221005631048</c:v>
                </c:pt>
                <c:pt idx="105">
                  <c:v>14.260019603890731</c:v>
                </c:pt>
                <c:pt idx="106">
                  <c:v>14.421724005039282</c:v>
                </c:pt>
                <c:pt idx="107">
                  <c:v>14.584334209076699</c:v>
                </c:pt>
                <c:pt idx="108">
                  <c:v>14.672356375268954</c:v>
                </c:pt>
                <c:pt idx="109">
                  <c:v>14.760378541461183</c:v>
                </c:pt>
                <c:pt idx="110">
                  <c:v>14.848400707653433</c:v>
                </c:pt>
                <c:pt idx="111">
                  <c:v>14.892411790749552</c:v>
                </c:pt>
                <c:pt idx="112">
                  <c:v>14.936422873845686</c:v>
                </c:pt>
                <c:pt idx="113">
                  <c:v>14.980433956941807</c:v>
                </c:pt>
                <c:pt idx="114">
                  <c:v>15.02444504003792</c:v>
                </c:pt>
                <c:pt idx="115">
                  <c:v>15.068456123134046</c:v>
                </c:pt>
                <c:pt idx="116">
                  <c:v>15.112467206230164</c:v>
                </c:pt>
                <c:pt idx="117">
                  <c:v>15.112467206230164</c:v>
                </c:pt>
                <c:pt idx="118">
                  <c:v>15.112467206230164</c:v>
                </c:pt>
                <c:pt idx="119">
                  <c:v>15.112467206230164</c:v>
                </c:pt>
                <c:pt idx="120">
                  <c:v>15.112467206230164</c:v>
                </c:pt>
                <c:pt idx="121">
                  <c:v>15.112467206230164</c:v>
                </c:pt>
                <c:pt idx="122">
                  <c:v>15.112467206230164</c:v>
                </c:pt>
                <c:pt idx="123">
                  <c:v>15.112467206230164</c:v>
                </c:pt>
                <c:pt idx="124">
                  <c:v>15.068456123133995</c:v>
                </c:pt>
                <c:pt idx="125">
                  <c:v>15.068456123133995</c:v>
                </c:pt>
                <c:pt idx="126">
                  <c:v>14.980433956941756</c:v>
                </c:pt>
                <c:pt idx="127">
                  <c:v>14.936422873845686</c:v>
                </c:pt>
                <c:pt idx="128">
                  <c:v>14.848400707653433</c:v>
                </c:pt>
                <c:pt idx="129">
                  <c:v>14.760378541461181</c:v>
                </c:pt>
                <c:pt idx="130">
                  <c:v>14.628345292172755</c:v>
                </c:pt>
                <c:pt idx="131">
                  <c:v>14.5403231259805</c:v>
                </c:pt>
                <c:pt idx="132">
                  <c:v>14.377939372665328</c:v>
                </c:pt>
                <c:pt idx="133">
                  <c:v>14.260019603890731</c:v>
                </c:pt>
                <c:pt idx="134">
                  <c:v>14.099221005631048</c:v>
                </c:pt>
                <c:pt idx="135">
                  <c:v>13.906297529690796</c:v>
                </c:pt>
                <c:pt idx="136">
                  <c:v>13.71468842632652</c:v>
                </c:pt>
                <c:pt idx="137">
                  <c:v>13.524393695538238</c:v>
                </c:pt>
                <c:pt idx="138">
                  <c:v>13.32618324863158</c:v>
                </c:pt>
                <c:pt idx="139">
                  <c:v>13.087772902645256</c:v>
                </c:pt>
                <c:pt idx="140">
                  <c:v>12.892781534365408</c:v>
                </c:pt>
                <c:pt idx="141">
                  <c:v>12.722651495388209</c:v>
                </c:pt>
                <c:pt idx="142">
                  <c:v>12.553650196194907</c:v>
                </c:pt>
                <c:pt idx="143">
                  <c:v>12.426204007236171</c:v>
                </c:pt>
                <c:pt idx="144">
                  <c:v>12.120598349623297</c:v>
                </c:pt>
                <c:pt idx="145">
                  <c:v>11.858265014198873</c:v>
                </c:pt>
                <c:pt idx="146">
                  <c:v>11.559774235930425</c:v>
                </c:pt>
                <c:pt idx="147">
                  <c:v>11.077390568386056</c:v>
                </c:pt>
                <c:pt idx="148">
                  <c:v>10.64256337886869</c:v>
                </c:pt>
                <c:pt idx="149">
                  <c:v>10.179851803248226</c:v>
                </c:pt>
                <c:pt idx="150">
                  <c:v>9.6260389690796977</c:v>
                </c:pt>
                <c:pt idx="151">
                  <c:v>9.0876916438065081</c:v>
                </c:pt>
                <c:pt idx="152">
                  <c:v>8.5983475140590375</c:v>
                </c:pt>
                <c:pt idx="153">
                  <c:v>8.0621619078639846</c:v>
                </c:pt>
                <c:pt idx="154">
                  <c:v>7.5430280372400329</c:v>
                </c:pt>
                <c:pt idx="155">
                  <c:v>7.0716416328890572</c:v>
                </c:pt>
                <c:pt idx="156">
                  <c:v>6.6718908834415362</c:v>
                </c:pt>
                <c:pt idx="157">
                  <c:v>6.2832336370463224</c:v>
                </c:pt>
                <c:pt idx="158">
                  <c:v>5.9097231328823474</c:v>
                </c:pt>
                <c:pt idx="159">
                  <c:v>5.6809514404717065</c:v>
                </c:pt>
                <c:pt idx="160">
                  <c:v>5.4732443935799937</c:v>
                </c:pt>
                <c:pt idx="161">
                  <c:v>5.2858649519479251</c:v>
                </c:pt>
                <c:pt idx="162">
                  <c:v>5.1936304905383892</c:v>
                </c:pt>
                <c:pt idx="163">
                  <c:v>5.1044304247866785</c:v>
                </c:pt>
                <c:pt idx="164">
                  <c:v>5.0313225086309163</c:v>
                </c:pt>
                <c:pt idx="165">
                  <c:v>4.9907426751462953</c:v>
                </c:pt>
                <c:pt idx="166">
                  <c:v>4.9655446996859265</c:v>
                </c:pt>
                <c:pt idx="167">
                  <c:v>4.9388548536029102</c:v>
                </c:pt>
                <c:pt idx="168">
                  <c:v>4.9388548536029102</c:v>
                </c:pt>
                <c:pt idx="169">
                  <c:v>4.9388548536029102</c:v>
                </c:pt>
              </c:numCache>
            </c:numRef>
          </c:xVal>
          <c:yVal>
            <c:numRef>
              <c:f>Data!$EG$5:$EG$120</c:f>
              <c:numCache>
                <c:formatCode>0.00000</c:formatCode>
                <c:ptCount val="116"/>
                <c:pt idx="0">
                  <c:v>#N/A</c:v>
                </c:pt>
                <c:pt idx="1">
                  <c:v>#N/A</c:v>
                </c:pt>
                <c:pt idx="2">
                  <c:v>#N/A</c:v>
                </c:pt>
                <c:pt idx="3">
                  <c:v>#N/A</c:v>
                </c:pt>
                <c:pt idx="4">
                  <c:v>#N/A</c:v>
                </c:pt>
                <c:pt idx="5">
                  <c:v>1.1700758437996084E-4</c:v>
                </c:pt>
                <c:pt idx="6">
                  <c:v>#N/A</c:v>
                </c:pt>
                <c:pt idx="7">
                  <c:v>#N/A</c:v>
                </c:pt>
                <c:pt idx="8">
                  <c:v>#N/A</c:v>
                </c:pt>
                <c:pt idx="9">
                  <c:v>#N/A</c:v>
                </c:pt>
                <c:pt idx="10">
                  <c:v>#N/A</c:v>
                </c:pt>
                <c:pt idx="11">
                  <c:v>#N/A</c:v>
                </c:pt>
                <c:pt idx="12">
                  <c:v>#N/A</c:v>
                </c:pt>
                <c:pt idx="13">
                  <c:v>#N/A</c:v>
                </c:pt>
                <c:pt idx="14">
                  <c:v>#N/A</c:v>
                </c:pt>
                <c:pt idx="15">
                  <c:v>1.0853299041168383E-4</c:v>
                </c:pt>
                <c:pt idx="16">
                  <c:v>#N/A</c:v>
                </c:pt>
                <c:pt idx="17">
                  <c:v>1.44258559720346E-4</c:v>
                </c:pt>
                <c:pt idx="18">
                  <c:v>2.6676315716838697E-4</c:v>
                </c:pt>
                <c:pt idx="19">
                  <c:v>8.4023360598474786E-4</c:v>
                </c:pt>
                <c:pt idx="20">
                  <c:v>7.7176106120877041E-4</c:v>
                </c:pt>
                <c:pt idx="21">
                  <c:v>1.7040949400475941E-4</c:v>
                </c:pt>
                <c:pt idx="22">
                  <c:v>9.4986993613791295E-4</c:v>
                </c:pt>
                <c:pt idx="23">
                  <c:v>1.0369642931220875E-4</c:v>
                </c:pt>
                <c:pt idx="24">
                  <c:v>2.6796929392060217E-4</c:v>
                </c:pt>
                <c:pt idx="25">
                  <c:v>3.0271569261392986E-4</c:v>
                </c:pt>
                <c:pt idx="26">
                  <c:v>#N/A</c:v>
                </c:pt>
                <c:pt idx="27">
                  <c:v>1.577903353169984E-3</c:v>
                </c:pt>
                <c:pt idx="28">
                  <c:v>#N/A</c:v>
                </c:pt>
                <c:pt idx="29">
                  <c:v>1.7127817659615444E-3</c:v>
                </c:pt>
                <c:pt idx="30">
                  <c:v>#N/A</c:v>
                </c:pt>
                <c:pt idx="31">
                  <c:v>5.3118445038186979E-4</c:v>
                </c:pt>
                <c:pt idx="32">
                  <c:v>7.7049952417050053E-4</c:v>
                </c:pt>
                <c:pt idx="33">
                  <c:v>3.7589687768779453E-4</c:v>
                </c:pt>
                <c:pt idx="34">
                  <c:v>7.2744656424574082E-4</c:v>
                </c:pt>
                <c:pt idx="35">
                  <c:v>5.9175551124153491E-4</c:v>
                </c:pt>
                <c:pt idx="36">
                  <c:v>1.5974132716906461E-3</c:v>
                </c:pt>
                <c:pt idx="37">
                  <c:v>2.144334321217461E-3</c:v>
                </c:pt>
                <c:pt idx="38">
                  <c:v>1.2238917297228325E-3</c:v>
                </c:pt>
                <c:pt idx="39">
                  <c:v>2.1698691802073122E-3</c:v>
                </c:pt>
                <c:pt idx="40">
                  <c:v>1.0837469222436578E-3</c:v>
                </c:pt>
                <c:pt idx="41">
                  <c:v>#N/A</c:v>
                </c:pt>
                <c:pt idx="42">
                  <c:v>2.6455301581345468E-3</c:v>
                </c:pt>
                <c:pt idx="43">
                  <c:v>1.4263890998516388E-3</c:v>
                </c:pt>
                <c:pt idx="44">
                  <c:v>2.0433825531180803E-3</c:v>
                </c:pt>
                <c:pt idx="45">
                  <c:v>5.0832184407698729E-4</c:v>
                </c:pt>
                <c:pt idx="46">
                  <c:v>1.917192842993797E-3</c:v>
                </c:pt>
                <c:pt idx="47">
                  <c:v>1.2535834262226838E-3</c:v>
                </c:pt>
                <c:pt idx="48">
                  <c:v>4.0915157776757295E-4</c:v>
                </c:pt>
                <c:pt idx="49">
                  <c:v>1.1018588571085621E-3</c:v>
                </c:pt>
                <c:pt idx="50">
                  <c:v>5.0089891995203724E-4</c:v>
                </c:pt>
                <c:pt idx="51">
                  <c:v>2.7583586048338998E-3</c:v>
                </c:pt>
                <c:pt idx="52">
                  <c:v>#N/A</c:v>
                </c:pt>
                <c:pt idx="53">
                  <c:v>2.6796756091093379E-3</c:v>
                </c:pt>
                <c:pt idx="54">
                  <c:v>2.0730742496178297E-3</c:v>
                </c:pt>
                <c:pt idx="55">
                  <c:v>4.5567846618284379E-3</c:v>
                </c:pt>
                <c:pt idx="56">
                  <c:v>2.3854308967960372E-3</c:v>
                </c:pt>
                <c:pt idx="57">
                  <c:v>2.9308673614978488E-3</c:v>
                </c:pt>
                <c:pt idx="58">
                  <c:v>1.3040593102724009E-3</c:v>
                </c:pt>
                <c:pt idx="59">
                  <c:v>4.6654562710177353E-3</c:v>
                </c:pt>
                <c:pt idx="60">
                  <c:v>3.0036120179224193E-3</c:v>
                </c:pt>
                <c:pt idx="61">
                  <c:v>2.7604370235888892E-3</c:v>
                </c:pt>
                <c:pt idx="62">
                  <c:v>2.0611975710179628E-3</c:v>
                </c:pt>
                <c:pt idx="63">
                  <c:v>2.4353129469157453E-3</c:v>
                </c:pt>
                <c:pt idx="64">
                  <c:v>9.7448147912429625E-4</c:v>
                </c:pt>
                <c:pt idx="65">
                  <c:v>2.073371166582889E-3</c:v>
                </c:pt>
                <c:pt idx="66">
                  <c:v>9.1628575398464938E-3</c:v>
                </c:pt>
                <c:pt idx="67">
                  <c:v>8.6922441503242409E-3</c:v>
                </c:pt>
                <c:pt idx="68">
                  <c:v>7.7949610820994917E-3</c:v>
                </c:pt>
                <c:pt idx="69">
                  <c:v>8.6563171975593857E-3</c:v>
                </c:pt>
                <c:pt idx="70">
                  <c:v>1.6699500862397503E-2</c:v>
                </c:pt>
                <c:pt idx="71">
                  <c:v>1.2217836192713607E-2</c:v>
                </c:pt>
                <c:pt idx="72">
                  <c:v>1.3111853174323448E-2</c:v>
                </c:pt>
                <c:pt idx="73">
                  <c:v>9.9265279738220118E-3</c:v>
                </c:pt>
                <c:pt idx="74">
                  <c:v>9.0093514689423733E-3</c:v>
                </c:pt>
                <c:pt idx="75">
                  <c:v>8.416111372875814E-3</c:v>
                </c:pt>
                <c:pt idx="76">
                  <c:v>5.0232412138407319E-3</c:v>
                </c:pt>
                <c:pt idx="77">
                  <c:v>2.2343001616112766E-4</c:v>
                </c:pt>
                <c:pt idx="78">
                  <c:v>3.0321160465622788E-3</c:v>
                </c:pt>
                <c:pt idx="79">
                  <c:v>4.1360533224258193E-3</c:v>
                </c:pt>
                <c:pt idx="80">
                  <c:v>3.9997684354916635E-3</c:v>
                </c:pt>
                <c:pt idx="81">
                  <c:v>#N/A</c:v>
                </c:pt>
                <c:pt idx="82">
                  <c:v>#N/A</c:v>
                </c:pt>
                <c:pt idx="83">
                  <c:v>5.0921259497203636E-4</c:v>
                </c:pt>
                <c:pt idx="84">
                  <c:v>3.9919001359191419E-3</c:v>
                </c:pt>
                <c:pt idx="85">
                  <c:v>2.8523328242558398E-3</c:v>
                </c:pt>
                <c:pt idx="86">
                  <c:v>9.0500290931470103E-4</c:v>
                </c:pt>
                <c:pt idx="87">
                  <c:v>1.098889687458556E-3</c:v>
                </c:pt>
                <c:pt idx="88">
                  <c:v>3.1464290780866236E-3</c:v>
                </c:pt>
                <c:pt idx="89">
                  <c:v>#N/A</c:v>
                </c:pt>
                <c:pt idx="90">
                  <c:v>3.7634225313531501E-4</c:v>
                </c:pt>
                <c:pt idx="91">
                  <c:v>4.6001345387180785E-3</c:v>
                </c:pt>
                <c:pt idx="92">
                  <c:v>7.5209067234057933E-4</c:v>
                </c:pt>
                <c:pt idx="93">
                  <c:v>#N/A</c:v>
                </c:pt>
                <c:pt idx="94">
                  <c:v>2.6943729988767201E-3</c:v>
                </c:pt>
                <c:pt idx="95">
                  <c:v>2.273047825544165E-3</c:v>
                </c:pt>
                <c:pt idx="96">
                  <c:v>#N/A</c:v>
                </c:pt>
                <c:pt idx="97">
                  <c:v>3.5733956737541081E-3</c:v>
                </c:pt>
                <c:pt idx="98">
                  <c:v>2.005080264633325E-3</c:v>
                </c:pt>
                <c:pt idx="99">
                  <c:v>2.3088263198264712E-3</c:v>
                </c:pt>
                <c:pt idx="100">
                  <c:v>3.1859190344318443E-4</c:v>
                </c:pt>
                <c:pt idx="101">
                  <c:v>#N/A</c:v>
                </c:pt>
                <c:pt idx="102">
                  <c:v>2.3076386519665249E-3</c:v>
                </c:pt>
                <c:pt idx="103">
                  <c:v>8.8426325930959331E-3</c:v>
                </c:pt>
                <c:pt idx="104">
                  <c:v>7.7462666998396939E-3</c:v>
                </c:pt>
                <c:pt idx="105">
                  <c:v>#N/A</c:v>
                </c:pt>
                <c:pt idx="106">
                  <c:v>#N/A</c:v>
                </c:pt>
                <c:pt idx="107">
                  <c:v>4.4506368468414693E-3</c:v>
                </c:pt>
                <c:pt idx="108">
                  <c:v>8.6863058110242738E-3</c:v>
                </c:pt>
                <c:pt idx="109">
                  <c:v>3.5340541758918241E-3</c:v>
                </c:pt>
                <c:pt idx="110">
                  <c:v>#N/A</c:v>
                </c:pt>
                <c:pt idx="111">
                  <c:v>4.7322625881423752E-3</c:v>
                </c:pt>
                <c:pt idx="112">
                  <c:v>5.3507406262337477E-3</c:v>
                </c:pt>
                <c:pt idx="113">
                  <c:v>8.0406598706355588E-3</c:v>
                </c:pt>
                <c:pt idx="114">
                  <c:v>#N/A</c:v>
                </c:pt>
                <c:pt idx="115">
                  <c:v>1.2676572903635986E-2</c:v>
                </c:pt>
              </c:numCache>
            </c:numRef>
          </c:yVal>
        </c:ser>
        <c:ser>
          <c:idx val="9"/>
          <c:order val="7"/>
          <c:tx>
            <c:v>10/19/2011</c:v>
          </c:tx>
          <c:spPr>
            <a:ln w="28575">
              <a:noFill/>
            </a:ln>
          </c:spPr>
          <c:marker>
            <c:symbol val="diamond"/>
            <c:size val="3"/>
          </c:marker>
          <c:xVal>
            <c:numRef>
              <c:f>Data!$EY$5:$EY$182</c:f>
              <c:numCache>
                <c:formatCode>0.00</c:formatCode>
                <c:ptCount val="178"/>
                <c:pt idx="0">
                  <c:v>1.185829047374547</c:v>
                </c:pt>
                <c:pt idx="1">
                  <c:v>1.185829047374547</c:v>
                </c:pt>
                <c:pt idx="2">
                  <c:v>1.185829047374547</c:v>
                </c:pt>
                <c:pt idx="3">
                  <c:v>1.185829047374547</c:v>
                </c:pt>
                <c:pt idx="4">
                  <c:v>1.185829047374547</c:v>
                </c:pt>
                <c:pt idx="5">
                  <c:v>1.185829047374547</c:v>
                </c:pt>
                <c:pt idx="6">
                  <c:v>1.185829047374547</c:v>
                </c:pt>
                <c:pt idx="7">
                  <c:v>1.185829047374547</c:v>
                </c:pt>
                <c:pt idx="8">
                  <c:v>1.185829047374547</c:v>
                </c:pt>
                <c:pt idx="9">
                  <c:v>1.185829047374547</c:v>
                </c:pt>
                <c:pt idx="10">
                  <c:v>1.1851041939011995</c:v>
                </c:pt>
                <c:pt idx="11">
                  <c:v>1.1843793404278511</c:v>
                </c:pt>
                <c:pt idx="12">
                  <c:v>1.2125130238412489</c:v>
                </c:pt>
                <c:pt idx="13">
                  <c:v>1.2117773276494714</c:v>
                </c:pt>
                <c:pt idx="14">
                  <c:v>1.2392543975417296</c:v>
                </c:pt>
                <c:pt idx="15">
                  <c:v>1.2385015623647802</c:v>
                </c:pt>
                <c:pt idx="16">
                  <c:v>1.2385015623647802</c:v>
                </c:pt>
                <c:pt idx="17">
                  <c:v>1.2385015623647802</c:v>
                </c:pt>
                <c:pt idx="18">
                  <c:v>1.2385015623647802</c:v>
                </c:pt>
                <c:pt idx="19">
                  <c:v>1.2385015623647802</c:v>
                </c:pt>
                <c:pt idx="20">
                  <c:v>1.2385015623647802</c:v>
                </c:pt>
                <c:pt idx="21">
                  <c:v>1.2385015623647802</c:v>
                </c:pt>
                <c:pt idx="22">
                  <c:v>1.2385015623647802</c:v>
                </c:pt>
                <c:pt idx="23">
                  <c:v>1.2385015623647802</c:v>
                </c:pt>
                <c:pt idx="24">
                  <c:v>1.2385015623647802</c:v>
                </c:pt>
                <c:pt idx="25">
                  <c:v>1.2385015623647802</c:v>
                </c:pt>
                <c:pt idx="26">
                  <c:v>1.2385015623647802</c:v>
                </c:pt>
                <c:pt idx="27">
                  <c:v>1.2385015623647802</c:v>
                </c:pt>
                <c:pt idx="28">
                  <c:v>1.2636887734811975</c:v>
                </c:pt>
                <c:pt idx="29">
                  <c:v>1.3168037523346454</c:v>
                </c:pt>
                <c:pt idx="30">
                  <c:v>1.3416561392487829</c:v>
                </c:pt>
                <c:pt idx="31">
                  <c:v>1.5576262401060714</c:v>
                </c:pt>
                <c:pt idx="32">
                  <c:v>1.7329215507061733</c:v>
                </c:pt>
                <c:pt idx="33">
                  <c:v>1.9204809324313767</c:v>
                </c:pt>
                <c:pt idx="34">
                  <c:v>2.686694247832127</c:v>
                </c:pt>
                <c:pt idx="35">
                  <c:v>3.2718768193134129</c:v>
                </c:pt>
                <c:pt idx="36">
                  <c:v>3.7463685314305772</c:v>
                </c:pt>
                <c:pt idx="37">
                  <c:v>3.9940797610557448</c:v>
                </c:pt>
                <c:pt idx="38">
                  <c:v>4.2741750137532941</c:v>
                </c:pt>
                <c:pt idx="39">
                  <c:v>4.5565358225889216</c:v>
                </c:pt>
                <c:pt idx="40">
                  <c:v>4.9100544923246412</c:v>
                </c:pt>
                <c:pt idx="41">
                  <c:v>5.2770371953096147</c:v>
                </c:pt>
                <c:pt idx="42">
                  <c:v>5.6996743416985955</c:v>
                </c:pt>
                <c:pt idx="43">
                  <c:v>6.2810359743597148</c:v>
                </c:pt>
                <c:pt idx="44">
                  <c:v>6.9198843120924556</c:v>
                </c:pt>
                <c:pt idx="45">
                  <c:v>7.6198546545970549</c:v>
                </c:pt>
                <c:pt idx="46">
                  <c:v>8.1123183518077138</c:v>
                </c:pt>
                <c:pt idx="47">
                  <c:v>8.6201694355277461</c:v>
                </c:pt>
                <c:pt idx="48">
                  <c:v>9.1779924200230809</c:v>
                </c:pt>
                <c:pt idx="49">
                  <c:v>9.4084852312652156</c:v>
                </c:pt>
                <c:pt idx="50">
                  <c:v>9.6418114853025276</c:v>
                </c:pt>
                <c:pt idx="51">
                  <c:v>9.8779711821350897</c:v>
                </c:pt>
                <c:pt idx="52">
                  <c:v>10.081639087565264</c:v>
                </c:pt>
                <c:pt idx="53">
                  <c:v>10.287376312850999</c:v>
                </c:pt>
                <c:pt idx="54">
                  <c:v>10.458146962401017</c:v>
                </c:pt>
                <c:pt idx="55">
                  <c:v>10.735052060780642</c:v>
                </c:pt>
                <c:pt idx="56">
                  <c:v>10.977618982272665</c:v>
                </c:pt>
                <c:pt idx="57">
                  <c:v>11.261268377411596</c:v>
                </c:pt>
                <c:pt idx="58">
                  <c:v>11.447112752267413</c:v>
                </c:pt>
                <c:pt idx="59">
                  <c:v>11.673557509851721</c:v>
                </c:pt>
                <c:pt idx="60">
                  <c:v>11.902217895221327</c:v>
                </c:pt>
                <c:pt idx="61">
                  <c:v>12.025581896662167</c:v>
                </c:pt>
                <c:pt idx="62">
                  <c:v>12.189547955679348</c:v>
                </c:pt>
                <c:pt idx="63">
                  <c:v>12.354623503437002</c:v>
                </c:pt>
                <c:pt idx="64">
                  <c:v>12.375442076578077</c:v>
                </c:pt>
                <c:pt idx="65">
                  <c:v>12.436721236040372</c:v>
                </c:pt>
                <c:pt idx="66">
                  <c:v>12.498136296432724</c:v>
                </c:pt>
                <c:pt idx="67">
                  <c:v>12.50868774110646</c:v>
                </c:pt>
                <c:pt idx="68">
                  <c:v>12.519239185780204</c:v>
                </c:pt>
                <c:pt idx="69">
                  <c:v>12.570421814851853</c:v>
                </c:pt>
                <c:pt idx="70">
                  <c:v>12.519239185780204</c:v>
                </c:pt>
                <c:pt idx="71">
                  <c:v>12.50868774110646</c:v>
                </c:pt>
                <c:pt idx="72">
                  <c:v>12.498136296432724</c:v>
                </c:pt>
                <c:pt idx="73">
                  <c:v>12.321418684944121</c:v>
                </c:pt>
                <c:pt idx="74">
                  <c:v>12.145949992484022</c:v>
                </c:pt>
                <c:pt idx="75">
                  <c:v>11.971730219052418</c:v>
                </c:pt>
                <c:pt idx="76">
                  <c:v>11.742018502895428</c:v>
                </c:pt>
                <c:pt idx="77">
                  <c:v>11.514530114941136</c:v>
                </c:pt>
                <c:pt idx="78">
                  <c:v>11.327745238603073</c:v>
                </c:pt>
                <c:pt idx="79">
                  <c:v>11.098429951465571</c:v>
                </c:pt>
                <c:pt idx="80">
                  <c:v>10.871459545715332</c:v>
                </c:pt>
                <c:pt idx="81">
                  <c:v>10.646834021352316</c:v>
                </c:pt>
                <c:pt idx="82">
                  <c:v>10.428222735102043</c:v>
                </c:pt>
                <c:pt idx="83">
                  <c:v>10.211878363513305</c:v>
                </c:pt>
                <c:pt idx="84">
                  <c:v>9.9978009065861393</c:v>
                </c:pt>
                <c:pt idx="85">
                  <c:v>9.7087638499811479</c:v>
                </c:pt>
                <c:pt idx="86">
                  <c:v>9.42396618303815</c:v>
                </c:pt>
                <c:pt idx="87">
                  <c:v>9.1779924200230809</c:v>
                </c:pt>
                <c:pt idx="88">
                  <c:v>8.9350483260060702</c:v>
                </c:pt>
                <c:pt idx="89">
                  <c:v>8.6953059021698422</c:v>
                </c:pt>
                <c:pt idx="90">
                  <c:v>8.4921490364625409</c:v>
                </c:pt>
                <c:pt idx="91">
                  <c:v>8.2514783363951079</c:v>
                </c:pt>
                <c:pt idx="92">
                  <c:v>7.9817026730982024</c:v>
                </c:pt>
                <c:pt idx="93">
                  <c:v>7.7483061450524744</c:v>
                </c:pt>
                <c:pt idx="94">
                  <c:v>7.503660443182171</c:v>
                </c:pt>
                <c:pt idx="95">
                  <c:v>7.2629323589962107</c:v>
                </c:pt>
                <c:pt idx="96">
                  <c:v>7.0261218924946336</c:v>
                </c:pt>
                <c:pt idx="97">
                  <c:v>6.7413732644511057</c:v>
                </c:pt>
                <c:pt idx="98">
                  <c:v>6.4917755095575576</c:v>
                </c:pt>
                <c:pt idx="99">
                  <c:v>6.2174223507869186</c:v>
                </c:pt>
                <c:pt idx="100">
                  <c:v>6.0328964221458463</c:v>
                </c:pt>
                <c:pt idx="101">
                  <c:v>5.8631240173900032</c:v>
                </c:pt>
                <c:pt idx="102">
                  <c:v>5.6996743416985955</c:v>
                </c:pt>
                <c:pt idx="103">
                  <c:v>5.5760770396894888</c:v>
                </c:pt>
                <c:pt idx="104">
                  <c:v>5.470686723260723</c:v>
                </c:pt>
                <c:pt idx="105">
                  <c:v>5.3663000849600504</c:v>
                </c:pt>
                <c:pt idx="106">
                  <c:v>5.2448624714223477</c:v>
                </c:pt>
                <c:pt idx="107">
                  <c:v>5.1491874287128452</c:v>
                </c:pt>
                <c:pt idx="108">
                  <c:v>5.0543925697012497</c:v>
                </c:pt>
                <c:pt idx="109">
                  <c:v>4.9688443720673616</c:v>
                </c:pt>
                <c:pt idx="110">
                  <c:v>4.8944383497227522</c:v>
                </c:pt>
                <c:pt idx="111">
                  <c:v>4.8205234461069599</c:v>
                </c:pt>
                <c:pt idx="112">
                  <c:v>4.7339297485602234</c:v>
                </c:pt>
                <c:pt idx="113">
                  <c:v>4.6477901905483314</c:v>
                </c:pt>
                <c:pt idx="114">
                  <c:v>4.5787024829295593</c:v>
                </c:pt>
                <c:pt idx="115">
                  <c:v>4.5133412606019254</c:v>
                </c:pt>
                <c:pt idx="116">
                  <c:v>4.4483295948978689</c:v>
                </c:pt>
                <c:pt idx="117">
                  <c:v>4.3832073879891098</c:v>
                </c:pt>
                <c:pt idx="118">
                  <c:v>4.3605542165769</c:v>
                </c:pt>
                <c:pt idx="119">
                  <c:v>4.3215811511537661</c:v>
                </c:pt>
                <c:pt idx="120">
                  <c:v>4.2990452428567094</c:v>
                </c:pt>
                <c:pt idx="121">
                  <c:v>4.2769891683482699</c:v>
                </c:pt>
                <c:pt idx="122">
                  <c:v>4.2386769492517908</c:v>
                </c:pt>
                <c:pt idx="123">
                  <c:v>4.2163457076190838</c:v>
                </c:pt>
                <c:pt idx="124">
                  <c:v>4.2150008692258245</c:v>
                </c:pt>
                <c:pt idx="125">
                  <c:v>4.1970045450904383</c:v>
                </c:pt>
                <c:pt idx="126">
                  <c:v>4.1956650212167315</c:v>
                </c:pt>
                <c:pt idx="127">
                  <c:v>4.1739473569598085</c:v>
                </c:pt>
                <c:pt idx="128">
                  <c:v>4.1356643260370065</c:v>
                </c:pt>
                <c:pt idx="129">
                  <c:v>4.1140476674759556</c:v>
                </c:pt>
                <c:pt idx="130">
                  <c:v>4.0749356343523973</c:v>
                </c:pt>
                <c:pt idx="131">
                  <c:v>4.0196027608661504</c:v>
                </c:pt>
                <c:pt idx="132">
                  <c:v>3.9809466370455397</c:v>
                </c:pt>
                <c:pt idx="133">
                  <c:v>3.9433338677888323</c:v>
                </c:pt>
                <c:pt idx="134">
                  <c:v>3.9058165632514315</c:v>
                </c:pt>
                <c:pt idx="135">
                  <c:v>3.8683947234333482</c:v>
                </c:pt>
                <c:pt idx="136">
                  <c:v>3.8147983345621328</c:v>
                </c:pt>
                <c:pt idx="137">
                  <c:v>3.7646016708447592</c:v>
                </c:pt>
                <c:pt idx="138">
                  <c:v>3.7302300125744998</c:v>
                </c:pt>
                <c:pt idx="139">
                  <c:v>3.6685132529974913</c:v>
                </c:pt>
                <c:pt idx="140">
                  <c:v>3.620410520594711</c:v>
                </c:pt>
                <c:pt idx="141">
                  <c:v>3.5712927951566438</c:v>
                </c:pt>
                <c:pt idx="142">
                  <c:v>3.5250309576269778</c:v>
                </c:pt>
                <c:pt idx="143">
                  <c:v>3.4933800629121903</c:v>
                </c:pt>
                <c:pt idx="144">
                  <c:v>3.4447280140733918</c:v>
                </c:pt>
                <c:pt idx="145">
                  <c:v>3.3963224940642651</c:v>
                </c:pt>
                <c:pt idx="146">
                  <c:v>3.3637264298676848</c:v>
                </c:pt>
                <c:pt idx="147">
                  <c:v>3.3153738183939003</c:v>
                </c:pt>
                <c:pt idx="148">
                  <c:v>3.2652491612299408</c:v>
                </c:pt>
                <c:pt idx="149">
                  <c:v>3.2319521165611937</c:v>
                </c:pt>
                <c:pt idx="150">
                  <c:v>3.1818058025323852</c:v>
                </c:pt>
                <c:pt idx="151">
                  <c:v>3.1495340138698515</c:v>
                </c:pt>
                <c:pt idx="152">
                  <c:v>3.0996534307385932</c:v>
                </c:pt>
                <c:pt idx="153">
                  <c:v>3.0668317610621156</c:v>
                </c:pt>
                <c:pt idx="154">
                  <c:v>3.0341902742243949</c:v>
                </c:pt>
                <c:pt idx="155">
                  <c:v>3.0186359474472781</c:v>
                </c:pt>
                <c:pt idx="156">
                  <c:v>2.9859325444016567</c:v>
                </c:pt>
                <c:pt idx="157">
                  <c:v>2.9532995539764819</c:v>
                </c:pt>
                <c:pt idx="158">
                  <c:v>2.9206078480119784</c:v>
                </c:pt>
                <c:pt idx="159">
                  <c:v>2.8878574265081363</c:v>
                </c:pt>
                <c:pt idx="160">
                  <c:v>2.8717141300823248</c:v>
                </c:pt>
                <c:pt idx="161">
                  <c:v>2.8555530415877497</c:v>
                </c:pt>
                <c:pt idx="162">
                  <c:v>2.8393741610244088</c:v>
                </c:pt>
                <c:pt idx="163">
                  <c:v>2.8233436636434028</c:v>
                </c:pt>
                <c:pt idx="164">
                  <c:v>2.8064424884054668</c:v>
                </c:pt>
                <c:pt idx="165">
                  <c:v>2.7895204874542885</c:v>
                </c:pt>
                <c:pt idx="166">
                  <c:v>2.7727405727118293</c:v>
                </c:pt>
                <c:pt idx="167">
                  <c:v>2.7559376567032481</c:v>
                </c:pt>
                <c:pt idx="168">
                  <c:v>2.739111739428544</c:v>
                </c:pt>
                <c:pt idx="169">
                  <c:v>2.7211730304390014</c:v>
                </c:pt>
                <c:pt idx="170">
                  <c:v>2.7217711418614567</c:v>
                </c:pt>
                <c:pt idx="171">
                  <c:v>2.7223692532839041</c:v>
                </c:pt>
                <c:pt idx="172">
                  <c:v>2.7050611329593992</c:v>
                </c:pt>
                <c:pt idx="173">
                  <c:v>2.6877359863607984</c:v>
                </c:pt>
                <c:pt idx="174">
                  <c:v>2.688968399128596</c:v>
                </c:pt>
                <c:pt idx="175">
                  <c:v>2.6716872176805455</c:v>
                </c:pt>
                <c:pt idx="176">
                  <c:v>2.6543880430460076</c:v>
                </c:pt>
                <c:pt idx="177">
                  <c:v>2.6556724506452101</c:v>
                </c:pt>
              </c:numCache>
            </c:numRef>
          </c:xVal>
          <c:yVal>
            <c:numRef>
              <c:f>Data!$FA$5:$FA$182</c:f>
              <c:numCache>
                <c:formatCode>0.00000</c:formatCode>
                <c:ptCount val="178"/>
                <c:pt idx="0">
                  <c:v>#N/A</c:v>
                </c:pt>
                <c:pt idx="1">
                  <c:v>3.2182497993213138E-4</c:v>
                </c:pt>
                <c:pt idx="2">
                  <c:v>6.3698327867777783E-4</c:v>
                </c:pt>
                <c:pt idx="3">
                  <c:v>#N/A</c:v>
                </c:pt>
                <c:pt idx="4">
                  <c:v>#N/A</c:v>
                </c:pt>
                <c:pt idx="5">
                  <c:v>6.9272451342711506E-5</c:v>
                </c:pt>
                <c:pt idx="6">
                  <c:v>3.1330718807413664E-4</c:v>
                </c:pt>
                <c:pt idx="7">
                  <c:v>#N/A</c:v>
                </c:pt>
                <c:pt idx="8">
                  <c:v>2.2983282786579457E-4</c:v>
                </c:pt>
                <c:pt idx="9">
                  <c:v>6.5912953750856202E-4</c:v>
                </c:pt>
                <c:pt idx="10">
                  <c:v>#N/A</c:v>
                </c:pt>
                <c:pt idx="11">
                  <c:v>3.99336885839846E-4</c:v>
                </c:pt>
                <c:pt idx="12">
                  <c:v>3.8851102777645027E-4</c:v>
                </c:pt>
                <c:pt idx="13">
                  <c:v>5.4005804899027034E-4</c:v>
                </c:pt>
                <c:pt idx="14">
                  <c:v>9.6866206257030692E-5</c:v>
                </c:pt>
                <c:pt idx="15">
                  <c:v>2.1643124162958518E-4</c:v>
                </c:pt>
                <c:pt idx="16">
                  <c:v>5.0194063214578123E-4</c:v>
                </c:pt>
                <c:pt idx="17">
                  <c:v>#N/A</c:v>
                </c:pt>
                <c:pt idx="18">
                  <c:v>2.6658979080890182E-5</c:v>
                </c:pt>
                <c:pt idx="19">
                  <c:v>5.7342435436143809E-4</c:v>
                </c:pt>
                <c:pt idx="20">
                  <c:v>1.2962622855835129E-5</c:v>
                </c:pt>
                <c:pt idx="21">
                  <c:v>2.083467730456987E-4</c:v>
                </c:pt>
                <c:pt idx="22">
                  <c:v>6.4490807657709365E-4</c:v>
                </c:pt>
                <c:pt idx="23">
                  <c:v>#N/A</c:v>
                </c:pt>
                <c:pt idx="24">
                  <c:v>5.7512634774749738E-4</c:v>
                </c:pt>
                <c:pt idx="25">
                  <c:v>2.4111014572789595E-4</c:v>
                </c:pt>
                <c:pt idx="26">
                  <c:v>4.6492227599835231E-4</c:v>
                </c:pt>
                <c:pt idx="27">
                  <c:v>#N/A</c:v>
                </c:pt>
                <c:pt idx="28">
                  <c:v>7.084074368948792E-4</c:v>
                </c:pt>
                <c:pt idx="29">
                  <c:v>2.6499838761679138E-4</c:v>
                </c:pt>
                <c:pt idx="30">
                  <c:v>9.9156939840416587E-4</c:v>
                </c:pt>
                <c:pt idx="31">
                  <c:v>1.4713753523161479E-3</c:v>
                </c:pt>
                <c:pt idx="32">
                  <c:v>1.0230939105561631E-3</c:v>
                </c:pt>
                <c:pt idx="33">
                  <c:v>#N/A</c:v>
                </c:pt>
                <c:pt idx="34">
                  <c:v>1.2192431659180289E-3</c:v>
                </c:pt>
                <c:pt idx="35">
                  <c:v>1.8028182032168506E-3</c:v>
                </c:pt>
                <c:pt idx="36">
                  <c:v>1.9208270225627179E-3</c:v>
                </c:pt>
                <c:pt idx="37">
                  <c:v>7.106685182578544E-4</c:v>
                </c:pt>
                <c:pt idx="38">
                  <c:v>1.3957083504867115E-3</c:v>
                </c:pt>
                <c:pt idx="39">
                  <c:v>1.7962313147212442E-3</c:v>
                </c:pt>
                <c:pt idx="40">
                  <c:v>2.416095505833279E-3</c:v>
                </c:pt>
                <c:pt idx="41">
                  <c:v>3.1607367423161989E-3</c:v>
                </c:pt>
                <c:pt idx="42">
                  <c:v>1.4473673354967807E-3</c:v>
                </c:pt>
                <c:pt idx="43">
                  <c:v>3.4067223875203418E-3</c:v>
                </c:pt>
                <c:pt idx="44">
                  <c:v>2.8517845799385672E-3</c:v>
                </c:pt>
                <c:pt idx="45">
                  <c:v>2.9022604639883025E-3</c:v>
                </c:pt>
                <c:pt idx="46">
                  <c:v>3.6879027533736806E-3</c:v>
                </c:pt>
                <c:pt idx="47">
                  <c:v>4.1727681572158708E-3</c:v>
                </c:pt>
                <c:pt idx="48">
                  <c:v>2.9509548462480087E-3</c:v>
                </c:pt>
                <c:pt idx="49">
                  <c:v>2.6763066536246065E-3</c:v>
                </c:pt>
                <c:pt idx="50">
                  <c:v>2.3333675590516021E-3</c:v>
                </c:pt>
                <c:pt idx="51">
                  <c:v>2.0023051430785306E-3</c:v>
                </c:pt>
                <c:pt idx="52">
                  <c:v>3.5379596860495802E-3</c:v>
                </c:pt>
                <c:pt idx="53">
                  <c:v>2.398986208316238E-3</c:v>
                </c:pt>
                <c:pt idx="54">
                  <c:v>1.6204699260907538E-3</c:v>
                </c:pt>
                <c:pt idx="55">
                  <c:v>2.3710760136063831E-3</c:v>
                </c:pt>
                <c:pt idx="56">
                  <c:v>#N/A</c:v>
                </c:pt>
                <c:pt idx="57">
                  <c:v>1.6703519762104725E-3</c:v>
                </c:pt>
                <c:pt idx="58">
                  <c:v>4.1733619911458637E-3</c:v>
                </c:pt>
                <c:pt idx="59">
                  <c:v>2.9931170552777811E-3</c:v>
                </c:pt>
                <c:pt idx="60">
                  <c:v>2.844361655813611E-3</c:v>
                </c:pt>
                <c:pt idx="61">
                  <c:v>1.8698801766893062E-3</c:v>
                </c:pt>
                <c:pt idx="62">
                  <c:v>1.7036066762902921E-3</c:v>
                </c:pt>
                <c:pt idx="63">
                  <c:v>1.9126362196490575E-3</c:v>
                </c:pt>
                <c:pt idx="64">
                  <c:v>1.6976683369903248E-3</c:v>
                </c:pt>
                <c:pt idx="65">
                  <c:v>1.8300933033795338E-3</c:v>
                </c:pt>
                <c:pt idx="66">
                  <c:v>1.7332983727901077E-3</c:v>
                </c:pt>
                <c:pt idx="67">
                  <c:v>1.2701079073928218E-3</c:v>
                </c:pt>
                <c:pt idx="68">
                  <c:v>1.6614444672605221E-3</c:v>
                </c:pt>
                <c:pt idx="69">
                  <c:v>6.6535093997763728E-3</c:v>
                </c:pt>
                <c:pt idx="70">
                  <c:v>1.0862901212556815E-2</c:v>
                </c:pt>
                <c:pt idx="71">
                  <c:v>5.385080125303773E-3</c:v>
                </c:pt>
                <c:pt idx="72">
                  <c:v>8.1000888532479672E-3</c:v>
                </c:pt>
                <c:pt idx="73">
                  <c:v>9.4819404083498742E-3</c:v>
                </c:pt>
                <c:pt idx="74">
                  <c:v>8.8863249765633451E-3</c:v>
                </c:pt>
                <c:pt idx="75">
                  <c:v>5.6318181232173333E-3</c:v>
                </c:pt>
                <c:pt idx="76">
                  <c:v>5.9153738247906948E-3</c:v>
                </c:pt>
                <c:pt idx="77">
                  <c:v>5.2817530214844047E-3</c:v>
                </c:pt>
                <c:pt idx="78">
                  <c:v>4.7764003470573734E-3</c:v>
                </c:pt>
                <c:pt idx="79">
                  <c:v>8.7728676270007867E-4</c:v>
                </c:pt>
                <c:pt idx="80">
                  <c:v>4.5822166519484554E-3</c:v>
                </c:pt>
                <c:pt idx="81">
                  <c:v>4.0563767069365679E-3</c:v>
                </c:pt>
                <c:pt idx="82">
                  <c:v>5.4503667886706157E-4</c:v>
                </c:pt>
                <c:pt idx="83">
                  <c:v>4.0887406561213521E-3</c:v>
                </c:pt>
                <c:pt idx="84">
                  <c:v>3.6329731148490234E-3</c:v>
                </c:pt>
                <c:pt idx="85">
                  <c:v>4.5744968108585062E-3</c:v>
                </c:pt>
                <c:pt idx="86">
                  <c:v>5.1193394416303561E-3</c:v>
                </c:pt>
                <c:pt idx="87">
                  <c:v>4.9780069662911713E-3</c:v>
                </c:pt>
                <c:pt idx="88">
                  <c:v>4.5065028258738943E-3</c:v>
                </c:pt>
                <c:pt idx="89">
                  <c:v>1.6433325323956527E-3</c:v>
                </c:pt>
                <c:pt idx="90">
                  <c:v>2.040310514598334E-3</c:v>
                </c:pt>
                <c:pt idx="91">
                  <c:v>3.5619748912815664E-4</c:v>
                </c:pt>
                <c:pt idx="92">
                  <c:v>#N/A</c:v>
                </c:pt>
                <c:pt idx="93">
                  <c:v>6.8607223724119384E-4</c:v>
                </c:pt>
                <c:pt idx="94">
                  <c:v>1.2638375821953161E-4</c:v>
                </c:pt>
                <c:pt idx="95">
                  <c:v>4.806056974623742E-4</c:v>
                </c:pt>
                <c:pt idx="96">
                  <c:v>8.2859238044045058E-4</c:v>
                </c:pt>
                <c:pt idx="97">
                  <c:v>1.6958868352003184E-3</c:v>
                </c:pt>
                <c:pt idx="98">
                  <c:v>6.9913658370111278E-4</c:v>
                </c:pt>
                <c:pt idx="99">
                  <c:v>2.2463708883071519E-3</c:v>
                </c:pt>
                <c:pt idx="100">
                  <c:v>6.4005010766647033E-4</c:v>
                </c:pt>
                <c:pt idx="101">
                  <c:v>#N/A</c:v>
                </c:pt>
                <c:pt idx="102">
                  <c:v>3.861861025929303E-4</c:v>
                </c:pt>
                <c:pt idx="103">
                  <c:v>#N/A</c:v>
                </c:pt>
                <c:pt idx="104">
                  <c:v>#N/A</c:v>
                </c:pt>
                <c:pt idx="105">
                  <c:v>#N/A</c:v>
                </c:pt>
                <c:pt idx="106">
                  <c:v>#N/A</c:v>
                </c:pt>
                <c:pt idx="107">
                  <c:v>3.0841493992680253E-4</c:v>
                </c:pt>
                <c:pt idx="108">
                  <c:v>#N/A</c:v>
                </c:pt>
                <c:pt idx="109">
                  <c:v>1.3050603491041766E-3</c:v>
                </c:pt>
                <c:pt idx="110">
                  <c:v>#N/A</c:v>
                </c:pt>
                <c:pt idx="111">
                  <c:v>2.6838292206024395E-5</c:v>
                </c:pt>
                <c:pt idx="112">
                  <c:v>#N/A</c:v>
                </c:pt>
                <c:pt idx="113">
                  <c:v>#N/A</c:v>
                </c:pt>
                <c:pt idx="114">
                  <c:v>#N/A</c:v>
                </c:pt>
                <c:pt idx="115">
                  <c:v>#N/A</c:v>
                </c:pt>
                <c:pt idx="116">
                  <c:v>#N/A</c:v>
                </c:pt>
                <c:pt idx="117">
                  <c:v>7.0769947484676922E-4</c:v>
                </c:pt>
                <c:pt idx="118">
                  <c:v>#N/A</c:v>
                </c:pt>
                <c:pt idx="119">
                  <c:v>#N/A</c:v>
                </c:pt>
                <c:pt idx="120">
                  <c:v>#N/A</c:v>
                </c:pt>
                <c:pt idx="121">
                  <c:v>2.10793831732187E-4</c:v>
                </c:pt>
                <c:pt idx="122">
                  <c:v>3.3929086496930312E-4</c:v>
                </c:pt>
                <c:pt idx="123">
                  <c:v>#N/A</c:v>
                </c:pt>
                <c:pt idx="124">
                  <c:v>4.9143382097880728E-4</c:v>
                </c:pt>
                <c:pt idx="125">
                  <c:v>4.361607996814453E-5</c:v>
                </c:pt>
                <c:pt idx="126">
                  <c:v>3.5565553696205741E-4</c:v>
                </c:pt>
                <c:pt idx="127">
                  <c:v>#N/A</c:v>
                </c:pt>
                <c:pt idx="128">
                  <c:v>1.7870055528546421E-4</c:v>
                </c:pt>
                <c:pt idx="129">
                  <c:v>6.397441796431387E-5</c:v>
                </c:pt>
                <c:pt idx="130">
                  <c:v>#N/A</c:v>
                </c:pt>
                <c:pt idx="131">
                  <c:v>#N/A</c:v>
                </c:pt>
                <c:pt idx="132">
                  <c:v>#N/A</c:v>
                </c:pt>
                <c:pt idx="133">
                  <c:v>#N/A</c:v>
                </c:pt>
                <c:pt idx="134">
                  <c:v>3.5840193072940002E-4</c:v>
                </c:pt>
                <c:pt idx="135">
                  <c:v>#N/A</c:v>
                </c:pt>
                <c:pt idx="136">
                  <c:v>#N/A</c:v>
                </c:pt>
                <c:pt idx="137">
                  <c:v>#N/A</c:v>
                </c:pt>
                <c:pt idx="138">
                  <c:v>4.1032223897370879E-4</c:v>
                </c:pt>
                <c:pt idx="139">
                  <c:v>#N/A</c:v>
                </c:pt>
                <c:pt idx="140">
                  <c:v>#N/A</c:v>
                </c:pt>
                <c:pt idx="141">
                  <c:v>4.5967763726660821E-4</c:v>
                </c:pt>
                <c:pt idx="142">
                  <c:v>#N/A</c:v>
                </c:pt>
                <c:pt idx="143">
                  <c:v>#N/A</c:v>
                </c:pt>
                <c:pt idx="144">
                  <c:v>#N/A</c:v>
                </c:pt>
                <c:pt idx="145">
                  <c:v>#N/A</c:v>
                </c:pt>
                <c:pt idx="146">
                  <c:v>5.3751008110203421E-4</c:v>
                </c:pt>
                <c:pt idx="147">
                  <c:v>4.8582398576307562E-5</c:v>
                </c:pt>
                <c:pt idx="148">
                  <c:v>#N/A</c:v>
                </c:pt>
                <c:pt idx="149">
                  <c:v>3.4401139883190101E-4</c:v>
                </c:pt>
                <c:pt idx="150">
                  <c:v>#N/A</c:v>
                </c:pt>
                <c:pt idx="151">
                  <c:v>4.0206987717093616E-4</c:v>
                </c:pt>
                <c:pt idx="152">
                  <c:v>#N/A</c:v>
                </c:pt>
                <c:pt idx="153">
                  <c:v>#N/A</c:v>
                </c:pt>
                <c:pt idx="154">
                  <c:v>6.3259465027194664E-4</c:v>
                </c:pt>
                <c:pt idx="155">
                  <c:v>4.3413300682744129E-4</c:v>
                </c:pt>
                <c:pt idx="156">
                  <c:v>#N/A</c:v>
                </c:pt>
                <c:pt idx="157">
                  <c:v>#N/A</c:v>
                </c:pt>
                <c:pt idx="158">
                  <c:v>#N/A</c:v>
                </c:pt>
                <c:pt idx="159">
                  <c:v>3.937743559750281E-5</c:v>
                </c:pt>
                <c:pt idx="160">
                  <c:v>3.0975603526136355E-5</c:v>
                </c:pt>
                <c:pt idx="161">
                  <c:v>2.1949985667134628E-4</c:v>
                </c:pt>
                <c:pt idx="162">
                  <c:v>#N/A</c:v>
                </c:pt>
                <c:pt idx="163">
                  <c:v>7.4773282573986784E-4</c:v>
                </c:pt>
                <c:pt idx="164">
                  <c:v>#N/A</c:v>
                </c:pt>
                <c:pt idx="165">
                  <c:v>5.0542763903881921E-5</c:v>
                </c:pt>
                <c:pt idx="166">
                  <c:v>4.3668047777682407E-5</c:v>
                </c:pt>
                <c:pt idx="167">
                  <c:v>#N/A</c:v>
                </c:pt>
                <c:pt idx="168">
                  <c:v>8.0822061648711788E-4</c:v>
                </c:pt>
                <c:pt idx="169">
                  <c:v>#N/A</c:v>
                </c:pt>
                <c:pt idx="170">
                  <c:v>9.5759092251554163E-5</c:v>
                </c:pt>
                <c:pt idx="171">
                  <c:v>2.9663944943348802E-5</c:v>
                </c:pt>
                <c:pt idx="172">
                  <c:v>2.1237218305056866E-4</c:v>
                </c:pt>
                <c:pt idx="173">
                  <c:v>4.1181179198427682E-4</c:v>
                </c:pt>
                <c:pt idx="174">
                  <c:v>2.8368143423300227E-5</c:v>
                </c:pt>
                <c:pt idx="175">
                  <c:v>#N/A</c:v>
                </c:pt>
                <c:pt idx="176">
                  <c:v>4.8134948956547095E-2</c:v>
                </c:pt>
                <c:pt idx="177">
                  <c:v>#N/A</c:v>
                </c:pt>
              </c:numCache>
            </c:numRef>
          </c:yVal>
        </c:ser>
        <c:ser>
          <c:idx val="5"/>
          <c:order val="8"/>
          <c:tx>
            <c:v>11/16/2011</c:v>
          </c:tx>
          <c:spPr>
            <a:ln w="28575">
              <a:noFill/>
            </a:ln>
          </c:spPr>
          <c:marker>
            <c:symbol val="circle"/>
            <c:size val="3"/>
          </c:marker>
          <c:xVal>
            <c:numRef>
              <c:f>Data!$FT$5:$FT$320</c:f>
              <c:numCache>
                <c:formatCode>0.00</c:formatCode>
                <c:ptCount val="316"/>
                <c:pt idx="0">
                  <c:v>1.4593883264721255</c:v>
                </c:pt>
                <c:pt idx="1">
                  <c:v>1.48304857922265</c:v>
                </c:pt>
                <c:pt idx="2">
                  <c:v>1.4774773974825082</c:v>
                </c:pt>
                <c:pt idx="3">
                  <c:v>1.4663350340022518</c:v>
                </c:pt>
                <c:pt idx="4">
                  <c:v>1.4551926705219917</c:v>
                </c:pt>
                <c:pt idx="5">
                  <c:v>1.4724065488829778</c:v>
                </c:pt>
                <c:pt idx="6">
                  <c:v>1.466725968061668</c:v>
                </c:pt>
                <c:pt idx="7">
                  <c:v>1.4610453872403562</c:v>
                </c:pt>
                <c:pt idx="8">
                  <c:v>1.4553648064190452</c:v>
                </c:pt>
                <c:pt idx="9">
                  <c:v>1.4496842255977438</c:v>
                </c:pt>
                <c:pt idx="10">
                  <c:v>1.4440036447764413</c:v>
                </c:pt>
                <c:pt idx="11">
                  <c:v>1.4106232166009591</c:v>
                </c:pt>
                <c:pt idx="12">
                  <c:v>1.4440036447764413</c:v>
                </c:pt>
                <c:pt idx="13">
                  <c:v>1.4496842255977438</c:v>
                </c:pt>
                <c:pt idx="14">
                  <c:v>1.4553648064190452</c:v>
                </c:pt>
                <c:pt idx="15">
                  <c:v>1.4553648064190452</c:v>
                </c:pt>
                <c:pt idx="16">
                  <c:v>1.4553648064190452</c:v>
                </c:pt>
                <c:pt idx="17">
                  <c:v>1.4553648064190452</c:v>
                </c:pt>
                <c:pt idx="18">
                  <c:v>1.4553648064190452</c:v>
                </c:pt>
                <c:pt idx="19">
                  <c:v>1.4553648064190452</c:v>
                </c:pt>
                <c:pt idx="20">
                  <c:v>1.4553648064190452</c:v>
                </c:pt>
                <c:pt idx="21">
                  <c:v>1.4553648064190452</c:v>
                </c:pt>
                <c:pt idx="22">
                  <c:v>1.4553648064190452</c:v>
                </c:pt>
                <c:pt idx="23">
                  <c:v>1.4553648064190452</c:v>
                </c:pt>
                <c:pt idx="24">
                  <c:v>1.4553648064190452</c:v>
                </c:pt>
                <c:pt idx="25">
                  <c:v>1.4553648064190452</c:v>
                </c:pt>
                <c:pt idx="26">
                  <c:v>1.4553648064190452</c:v>
                </c:pt>
                <c:pt idx="27">
                  <c:v>1.4610453872403564</c:v>
                </c:pt>
                <c:pt idx="28">
                  <c:v>1.4667259680616682</c:v>
                </c:pt>
                <c:pt idx="29">
                  <c:v>1.5007627907242218</c:v>
                </c:pt>
                <c:pt idx="30">
                  <c:v>1.5007627907242218</c:v>
                </c:pt>
                <c:pt idx="31">
                  <c:v>1.5007627907242218</c:v>
                </c:pt>
                <c:pt idx="32">
                  <c:v>1.5007627907242218</c:v>
                </c:pt>
                <c:pt idx="33">
                  <c:v>1.494972810821743</c:v>
                </c:pt>
                <c:pt idx="34">
                  <c:v>1.4891828309192621</c:v>
                </c:pt>
                <c:pt idx="35">
                  <c:v>1.483392851016782</c:v>
                </c:pt>
                <c:pt idx="36">
                  <c:v>1.4660229113093246</c:v>
                </c:pt>
                <c:pt idx="37">
                  <c:v>1.448652971601869</c:v>
                </c:pt>
                <c:pt idx="38">
                  <c:v>1.4312830318944108</c:v>
                </c:pt>
                <c:pt idx="39">
                  <c:v>1.4428629916993794</c:v>
                </c:pt>
                <c:pt idx="40">
                  <c:v>1.454442951504348</c:v>
                </c:pt>
                <c:pt idx="41">
                  <c:v>1.4660229113093166</c:v>
                </c:pt>
                <c:pt idx="42">
                  <c:v>1.5108374383728267</c:v>
                </c:pt>
                <c:pt idx="43">
                  <c:v>1.5285287432718064</c:v>
                </c:pt>
                <c:pt idx="44">
                  <c:v>1.5462200481707864</c:v>
                </c:pt>
                <c:pt idx="45">
                  <c:v>1.5743073659098861</c:v>
                </c:pt>
                <c:pt idx="46">
                  <c:v>1.5743073659098861</c:v>
                </c:pt>
                <c:pt idx="47">
                  <c:v>1.5743073659098861</c:v>
                </c:pt>
                <c:pt idx="48">
                  <c:v>1.5901719934609617</c:v>
                </c:pt>
                <c:pt idx="49">
                  <c:v>1.5779493032729384</c:v>
                </c:pt>
                <c:pt idx="50">
                  <c:v>1.5931712004409684</c:v>
                </c:pt>
                <c:pt idx="51">
                  <c:v>1.5745157999674204</c:v>
                </c:pt>
                <c:pt idx="52">
                  <c:v>1.5826622564668795</c:v>
                </c:pt>
                <c:pt idx="53">
                  <c:v>1.5636854908018083</c:v>
                </c:pt>
                <c:pt idx="54">
                  <c:v>1.5573599022467914</c:v>
                </c:pt>
                <c:pt idx="55">
                  <c:v>1.5773005620122422</c:v>
                </c:pt>
                <c:pt idx="56">
                  <c:v>1.5708678517267176</c:v>
                </c:pt>
                <c:pt idx="57">
                  <c:v>1.5644351414411821</c:v>
                </c:pt>
                <c:pt idx="58">
                  <c:v>1.5839473142845948</c:v>
                </c:pt>
                <c:pt idx="59">
                  <c:v>1.5774074822685524</c:v>
                </c:pt>
                <c:pt idx="60">
                  <c:v>1.5447083221883602</c:v>
                </c:pt>
                <c:pt idx="61">
                  <c:v>1.5120091621081682</c:v>
                </c:pt>
                <c:pt idx="62">
                  <c:v>1.4793100020279748</c:v>
                </c:pt>
                <c:pt idx="63">
                  <c:v>1.5168348449619</c:v>
                </c:pt>
                <c:pt idx="64">
                  <c:v>1.5301287524549987</c:v>
                </c:pt>
                <c:pt idx="65">
                  <c:v>1.56829632577197</c:v>
                </c:pt>
                <c:pt idx="66">
                  <c:v>1.56829632577197</c:v>
                </c:pt>
                <c:pt idx="67">
                  <c:v>1.56829632577197</c:v>
                </c:pt>
                <c:pt idx="68">
                  <c:v>1.56829632577197</c:v>
                </c:pt>
                <c:pt idx="69">
                  <c:v>1.5615422502949119</c:v>
                </c:pt>
                <c:pt idx="70">
                  <c:v>1.5547881748178567</c:v>
                </c:pt>
                <c:pt idx="71">
                  <c:v>1.5480340993407979</c:v>
                </c:pt>
                <c:pt idx="72">
                  <c:v>1.5480340993407979</c:v>
                </c:pt>
                <c:pt idx="73">
                  <c:v>1.5480340993407979</c:v>
                </c:pt>
                <c:pt idx="74">
                  <c:v>1.5480340993407979</c:v>
                </c:pt>
                <c:pt idx="75">
                  <c:v>1.5480340993407979</c:v>
                </c:pt>
                <c:pt idx="76">
                  <c:v>1.5480340993407979</c:v>
                </c:pt>
                <c:pt idx="77">
                  <c:v>1.5480340993407979</c:v>
                </c:pt>
                <c:pt idx="78">
                  <c:v>1.5547881748178469</c:v>
                </c:pt>
                <c:pt idx="79">
                  <c:v>1.5615422502948926</c:v>
                </c:pt>
                <c:pt idx="80">
                  <c:v>1.5931699915958111</c:v>
                </c:pt>
                <c:pt idx="81">
                  <c:v>1.5682963257719509</c:v>
                </c:pt>
                <c:pt idx="82">
                  <c:v>1.5682963257719607</c:v>
                </c:pt>
                <c:pt idx="83">
                  <c:v>1.56829632577197</c:v>
                </c:pt>
                <c:pt idx="84">
                  <c:v>1.56829632577197</c:v>
                </c:pt>
                <c:pt idx="85">
                  <c:v>1.56829632577197</c:v>
                </c:pt>
                <c:pt idx="86">
                  <c:v>1.56829632577197</c:v>
                </c:pt>
                <c:pt idx="87">
                  <c:v>1.5615422502949119</c:v>
                </c:pt>
                <c:pt idx="88">
                  <c:v>1.57944759718071</c:v>
                </c:pt>
                <c:pt idx="89">
                  <c:v>1.5725863999731449</c:v>
                </c:pt>
                <c:pt idx="90">
                  <c:v>1.5725863999731449</c:v>
                </c:pt>
                <c:pt idx="91">
                  <c:v>1.5725863999731449</c:v>
                </c:pt>
                <c:pt idx="92">
                  <c:v>1.5725863999731449</c:v>
                </c:pt>
                <c:pt idx="93">
                  <c:v>1.5657252027655788</c:v>
                </c:pt>
                <c:pt idx="94">
                  <c:v>1.5827042624365233</c:v>
                </c:pt>
                <c:pt idx="95">
                  <c:v>1.5757381345208661</c:v>
                </c:pt>
                <c:pt idx="96">
                  <c:v>1.6065445193150325</c:v>
                </c:pt>
                <c:pt idx="97">
                  <c:v>1.6375607655253832</c:v>
                </c:pt>
                <c:pt idx="98">
                  <c:v>1.6687868731519189</c:v>
                </c:pt>
                <c:pt idx="99">
                  <c:v>1.7093963282851961</c:v>
                </c:pt>
                <c:pt idx="100">
                  <c:v>1.7495860605861093</c:v>
                </c:pt>
                <c:pt idx="101">
                  <c:v>1.7893560700546518</c:v>
                </c:pt>
                <c:pt idx="102">
                  <c:v>1.9084446955441261</c:v>
                </c:pt>
                <c:pt idx="103">
                  <c:v>2.0312349024164762</c:v>
                </c:pt>
                <c:pt idx="104">
                  <c:v>2.1577266906716948</c:v>
                </c:pt>
                <c:pt idx="105">
                  <c:v>2.2590810366142593</c:v>
                </c:pt>
                <c:pt idx="106">
                  <c:v>2.3615405528982176</c:v>
                </c:pt>
                <c:pt idx="107">
                  <c:v>2.4404852443698708</c:v>
                </c:pt>
                <c:pt idx="108">
                  <c:v>2.450867978264911</c:v>
                </c:pt>
                <c:pt idx="109">
                  <c:v>2.4525637145086989</c:v>
                </c:pt>
                <c:pt idx="110">
                  <c:v>2.4472169074430865</c:v>
                </c:pt>
                <c:pt idx="111">
                  <c:v>2.6438852752009288</c:v>
                </c:pt>
                <c:pt idx="112">
                  <c:v>2.8175181785195065</c:v>
                </c:pt>
                <c:pt idx="113">
                  <c:v>2.9844096224395757</c:v>
                </c:pt>
                <c:pt idx="114">
                  <c:v>2.9917858280648773</c:v>
                </c:pt>
                <c:pt idx="115">
                  <c:v>2.9954378130430404</c:v>
                </c:pt>
                <c:pt idx="116">
                  <c:v>2.9792542385257037</c:v>
                </c:pt>
                <c:pt idx="117">
                  <c:v>2.948472760111831</c:v>
                </c:pt>
                <c:pt idx="118">
                  <c:v>2.8989656256114738</c:v>
                </c:pt>
                <c:pt idx="119">
                  <c:v>2.865009538865166</c:v>
                </c:pt>
                <c:pt idx="120">
                  <c:v>2.8290964244343337</c:v>
                </c:pt>
                <c:pt idx="121">
                  <c:v>2.7760656182335164</c:v>
                </c:pt>
                <c:pt idx="122">
                  <c:v>2.7374440082694593</c:v>
                </c:pt>
                <c:pt idx="123">
                  <c:v>2.7095393802544852</c:v>
                </c:pt>
                <c:pt idx="124">
                  <c:v>2.6816347522395119</c:v>
                </c:pt>
                <c:pt idx="125">
                  <c:v>2.6537301242245359</c:v>
                </c:pt>
                <c:pt idx="126">
                  <c:v>2.6544191632138059</c:v>
                </c:pt>
                <c:pt idx="127">
                  <c:v>2.6403894636196679</c:v>
                </c:pt>
                <c:pt idx="128">
                  <c:v>2.6408463458489497</c:v>
                </c:pt>
                <c:pt idx="129">
                  <c:v>2.5421116121646592</c:v>
                </c:pt>
                <c:pt idx="130">
                  <c:v>2.4586373161704271</c:v>
                </c:pt>
                <c:pt idx="131">
                  <c:v>2.3626110780193632</c:v>
                </c:pt>
                <c:pt idx="132">
                  <c:v>2.3088287098240836</c:v>
                </c:pt>
                <c:pt idx="133">
                  <c:v>2.2553469853276948</c:v>
                </c:pt>
                <c:pt idx="134">
                  <c:v>2.202177263899789</c:v>
                </c:pt>
                <c:pt idx="135">
                  <c:v>2.1496417729913078</c:v>
                </c:pt>
                <c:pt idx="136">
                  <c:v>2.0848814888206046</c:v>
                </c:pt>
                <c:pt idx="137">
                  <c:v>2.0337730165808625</c:v>
                </c:pt>
                <c:pt idx="138">
                  <c:v>2.0196760333218204</c:v>
                </c:pt>
                <c:pt idx="139">
                  <c:v>1.9917674405458401</c:v>
                </c:pt>
                <c:pt idx="140">
                  <c:v>1.9769225361938265</c:v>
                </c:pt>
                <c:pt idx="141">
                  <c:v>1.9736925137123764</c:v>
                </c:pt>
                <c:pt idx="142">
                  <c:v>1.9836923843422261</c:v>
                </c:pt>
                <c:pt idx="143">
                  <c:v>1.9753554474584127</c:v>
                </c:pt>
                <c:pt idx="144">
                  <c:v>1.9547752990407921</c:v>
                </c:pt>
                <c:pt idx="145">
                  <c:v>1.933816127990938</c:v>
                </c:pt>
                <c:pt idx="146">
                  <c:v>1.9124779343088518</c:v>
                </c:pt>
                <c:pt idx="147">
                  <c:v>1.9291951739283335</c:v>
                </c:pt>
                <c:pt idx="148">
                  <c:v>1.9453438795994653</c:v>
                </c:pt>
                <c:pt idx="149">
                  <c:v>1.9426463085717502</c:v>
                </c:pt>
                <c:pt idx="150">
                  <c:v>1.9461689606092627</c:v>
                </c:pt>
                <c:pt idx="151">
                  <c:v>1.949300360240696</c:v>
                </c:pt>
                <c:pt idx="152">
                  <c:v>1.952040507466053</c:v>
                </c:pt>
                <c:pt idx="153">
                  <c:v>1.944059648573472</c:v>
                </c:pt>
                <c:pt idx="154">
                  <c:v>1.9173769246703614</c:v>
                </c:pt>
                <c:pt idx="155">
                  <c:v>1.9089070002701829</c:v>
                </c:pt>
                <c:pt idx="156">
                  <c:v>1.9101799509727608</c:v>
                </c:pt>
                <c:pt idx="157">
                  <c:v>1.9300569535843501</c:v>
                </c:pt>
                <c:pt idx="158">
                  <c:v>1.9303182732530215</c:v>
                </c:pt>
                <c:pt idx="159">
                  <c:v>1.9301796809350735</c:v>
                </c:pt>
                <c:pt idx="160">
                  <c:v>1.9496567715600461</c:v>
                </c:pt>
                <c:pt idx="161">
                  <c:v>1.9489183112621922</c:v>
                </c:pt>
                <c:pt idx="162">
                  <c:v>1.938241349658546</c:v>
                </c:pt>
                <c:pt idx="163">
                  <c:v>1.9273644320615955</c:v>
                </c:pt>
                <c:pt idx="164">
                  <c:v>1.9368030433841219</c:v>
                </c:pt>
                <c:pt idx="165">
                  <c:v>1.9256261917972466</c:v>
                </c:pt>
                <c:pt idx="166">
                  <c:v>1.9349648251231482</c:v>
                </c:pt>
                <c:pt idx="167">
                  <c:v>1.9234880395463207</c:v>
                </c:pt>
                <c:pt idx="168">
                  <c:v>1.9327266948755442</c:v>
                </c:pt>
                <c:pt idx="169">
                  <c:v>1.9209499753087376</c:v>
                </c:pt>
                <c:pt idx="170">
                  <c:v>1.9300886526413101</c:v>
                </c:pt>
                <c:pt idx="171">
                  <c:v>1.9392273299738847</c:v>
                </c:pt>
                <c:pt idx="172">
                  <c:v>1.9270506984204718</c:v>
                </c:pt>
                <c:pt idx="173">
                  <c:v>1.9360893977563953</c:v>
                </c:pt>
                <c:pt idx="174">
                  <c:v>1.9236128322130441</c:v>
                </c:pt>
                <c:pt idx="175">
                  <c:v>1.9325515535523283</c:v>
                </c:pt>
                <c:pt idx="176">
                  <c:v>1.9191574005482805</c:v>
                </c:pt>
                <c:pt idx="177">
                  <c:v>1.9279933001824821</c:v>
                </c:pt>
                <c:pt idx="178">
                  <c:v>1.9368291998166884</c:v>
                </c:pt>
                <c:pt idx="179">
                  <c:v>1.9456650994508931</c:v>
                </c:pt>
                <c:pt idx="180">
                  <c:v>1.9545009990850981</c:v>
                </c:pt>
                <c:pt idx="181">
                  <c:v>1.9633368987193018</c:v>
                </c:pt>
                <c:pt idx="182">
                  <c:v>1.9721727983535084</c:v>
                </c:pt>
                <c:pt idx="183">
                  <c:v>1.9492229937796819</c:v>
                </c:pt>
                <c:pt idx="184">
                  <c:v>1.9492229937796697</c:v>
                </c:pt>
                <c:pt idx="185">
                  <c:v>1.9492229937796575</c:v>
                </c:pt>
                <c:pt idx="186">
                  <c:v>1.9579560717087841</c:v>
                </c:pt>
                <c:pt idx="187">
                  <c:v>1.9666891496379082</c:v>
                </c:pt>
                <c:pt idx="188">
                  <c:v>1.9754222275670319</c:v>
                </c:pt>
                <c:pt idx="189">
                  <c:v>1.9841553054961583</c:v>
                </c:pt>
                <c:pt idx="190">
                  <c:v>1.9928883834252831</c:v>
                </c:pt>
                <c:pt idx="191">
                  <c:v>2.0016214613544072</c:v>
                </c:pt>
                <c:pt idx="192">
                  <c:v>1.9754222275670448</c:v>
                </c:pt>
                <c:pt idx="193">
                  <c:v>1.9492229937796819</c:v>
                </c:pt>
                <c:pt idx="194">
                  <c:v>1.9230237599923199</c:v>
                </c:pt>
                <c:pt idx="195">
                  <c:v>2.1402782312906847</c:v>
                </c:pt>
                <c:pt idx="196">
                  <c:v>2.3674778690218941</c:v>
                </c:pt>
                <c:pt idx="197">
                  <c:v>2.5796608116561273</c:v>
                </c:pt>
                <c:pt idx="198">
                  <c:v>2.5047538543718098</c:v>
                </c:pt>
                <c:pt idx="199">
                  <c:v>2.4308466770539989</c:v>
                </c:pt>
                <c:pt idx="200">
                  <c:v>2.3579392797027032</c:v>
                </c:pt>
                <c:pt idx="201">
                  <c:v>2.4646198101471146</c:v>
                </c:pt>
                <c:pt idx="202">
                  <c:v>2.5644646634126178</c:v>
                </c:pt>
                <c:pt idx="203">
                  <c:v>2.6344515142215932</c:v>
                </c:pt>
                <c:pt idx="204">
                  <c:v>2.7446318323865251</c:v>
                </c:pt>
                <c:pt idx="205">
                  <c:v>2.8390667833181014</c:v>
                </c:pt>
                <c:pt idx="206">
                  <c:v>2.9279133722991766</c:v>
                </c:pt>
                <c:pt idx="207">
                  <c:v>3.1405660363243282</c:v>
                </c:pt>
                <c:pt idx="208">
                  <c:v>3.3502601718969474</c:v>
                </c:pt>
                <c:pt idx="209">
                  <c:v>3.5551659575211247</c:v>
                </c:pt>
                <c:pt idx="210">
                  <c:v>3.7490821861628572</c:v>
                </c:pt>
                <c:pt idx="211">
                  <c:v>3.9397008582360682</c:v>
                </c:pt>
                <c:pt idx="212">
                  <c:v>4.1317372007250475</c:v>
                </c:pt>
                <c:pt idx="213">
                  <c:v>4.212443027883042</c:v>
                </c:pt>
                <c:pt idx="214">
                  <c:v>4.2957368264819769</c:v>
                </c:pt>
                <c:pt idx="215">
                  <c:v>4.3835059507330545</c:v>
                </c:pt>
                <c:pt idx="216">
                  <c:v>4.5438473905011181</c:v>
                </c:pt>
                <c:pt idx="217">
                  <c:v>4.7100732548314088</c:v>
                </c:pt>
                <c:pt idx="218">
                  <c:v>4.8594214217499774</c:v>
                </c:pt>
                <c:pt idx="219">
                  <c:v>5.7678562279536063</c:v>
                </c:pt>
                <c:pt idx="220">
                  <c:v>6.7358519514681099</c:v>
                </c:pt>
                <c:pt idx="221">
                  <c:v>8.0509855638320502</c:v>
                </c:pt>
                <c:pt idx="222">
                  <c:v>8.960058793515195</c:v>
                </c:pt>
                <c:pt idx="223">
                  <c:v>9.9103855196344206</c:v>
                </c:pt>
                <c:pt idx="224">
                  <c:v>10.901965742189699</c:v>
                </c:pt>
                <c:pt idx="225">
                  <c:v>11.336704061163415</c:v>
                </c:pt>
                <c:pt idx="226">
                  <c:v>11.779163622785571</c:v>
                </c:pt>
                <c:pt idx="227">
                  <c:v>12.187517352594821</c:v>
                </c:pt>
                <c:pt idx="228">
                  <c:v>12.494727509117734</c:v>
                </c:pt>
                <c:pt idx="229">
                  <c:v>12.805246769632847</c:v>
                </c:pt>
                <c:pt idx="230">
                  <c:v>13.076255328481109</c:v>
                </c:pt>
                <c:pt idx="231">
                  <c:v>13.247534551117285</c:v>
                </c:pt>
                <c:pt idx="232">
                  <c:v>13.418813773753444</c:v>
                </c:pt>
                <c:pt idx="233">
                  <c:v>13.590092996389624</c:v>
                </c:pt>
                <c:pt idx="234">
                  <c:v>13.471180267839754</c:v>
                </c:pt>
                <c:pt idx="235">
                  <c:v>13.347634793700809</c:v>
                </c:pt>
                <c:pt idx="236">
                  <c:v>13.219456573972801</c:v>
                </c:pt>
                <c:pt idx="237">
                  <c:v>12.891829978992646</c:v>
                </c:pt>
                <c:pt idx="238">
                  <c:v>12.527229662072999</c:v>
                </c:pt>
                <c:pt idx="239">
                  <c:v>12.204015205749123</c:v>
                </c:pt>
                <c:pt idx="240">
                  <c:v>11.986947394677975</c:v>
                </c:pt>
                <c:pt idx="241">
                  <c:v>11.808618161008811</c:v>
                </c:pt>
                <c:pt idx="242">
                  <c:v>11.594638846997046</c:v>
                </c:pt>
                <c:pt idx="243">
                  <c:v>11.203713064879993</c:v>
                </c:pt>
                <c:pt idx="244">
                  <c:v>10.783976017337531</c:v>
                </c:pt>
                <c:pt idx="245">
                  <c:v>10.406838168521309</c:v>
                </c:pt>
                <c:pt idx="246">
                  <c:v>9.7717761046769187</c:v>
                </c:pt>
                <c:pt idx="247">
                  <c:v>9.1565686647857305</c:v>
                </c:pt>
                <c:pt idx="248">
                  <c:v>8.5293160863629325</c:v>
                </c:pt>
                <c:pt idx="249">
                  <c:v>7.5475449278500575</c:v>
                </c:pt>
                <c:pt idx="250">
                  <c:v>6.625778855062384</c:v>
                </c:pt>
                <c:pt idx="251">
                  <c:v>5.7640178679998852</c:v>
                </c:pt>
                <c:pt idx="252">
                  <c:v>5.0873912448930714</c:v>
                </c:pt>
                <c:pt idx="253">
                  <c:v>4.530285562547979</c:v>
                </c:pt>
                <c:pt idx="254">
                  <c:v>4.0563567331851313</c:v>
                </c:pt>
                <c:pt idx="255">
                  <c:v>3.8385219454894672</c:v>
                </c:pt>
                <c:pt idx="256">
                  <c:v>3.6250067039098997</c:v>
                </c:pt>
                <c:pt idx="257">
                  <c:v>3.4153237383539383</c:v>
                </c:pt>
                <c:pt idx="258">
                  <c:v>3.2715630814986798</c:v>
                </c:pt>
                <c:pt idx="259">
                  <c:v>3.1199587695142599</c:v>
                </c:pt>
                <c:pt idx="260">
                  <c:v>2.9942267207812701</c:v>
                </c:pt>
                <c:pt idx="261">
                  <c:v>2.9355292647035762</c:v>
                </c:pt>
                <c:pt idx="262">
                  <c:v>2.8639700342863388</c:v>
                </c:pt>
                <c:pt idx="263">
                  <c:v>2.7872702104926392</c:v>
                </c:pt>
                <c:pt idx="264">
                  <c:v>2.7203552710200363</c:v>
                </c:pt>
                <c:pt idx="265">
                  <c:v>2.6377582375651976</c:v>
                </c:pt>
                <c:pt idx="266">
                  <c:v>2.5686547363866845</c:v>
                </c:pt>
                <c:pt idx="267">
                  <c:v>2.5702261030674864</c:v>
                </c:pt>
                <c:pt idx="268">
                  <c:v>2.5842706652430647</c:v>
                </c:pt>
                <c:pt idx="269">
                  <c:v>2.5973866003786807</c:v>
                </c:pt>
                <c:pt idx="270">
                  <c:v>2.5821335939793442</c:v>
                </c:pt>
                <c:pt idx="271">
                  <c:v>2.5665710452333492</c:v>
                </c:pt>
                <c:pt idx="272">
                  <c:v>2.5503388621244163</c:v>
                </c:pt>
                <c:pt idx="273">
                  <c:v>2.5485894743823536</c:v>
                </c:pt>
                <c:pt idx="274">
                  <c:v>2.531444140780867</c:v>
                </c:pt>
                <c:pt idx="275">
                  <c:v>2.5139816919196671</c:v>
                </c:pt>
                <c:pt idx="276">
                  <c:v>2.5115980736581816</c:v>
                </c:pt>
                <c:pt idx="277">
                  <c:v>2.4935806730924894</c:v>
                </c:pt>
                <c:pt idx="278">
                  <c:v>2.4908006607563542</c:v>
                </c:pt>
                <c:pt idx="279">
                  <c:v>2.4707203087535135</c:v>
                </c:pt>
                <c:pt idx="280">
                  <c:v>2.4667784318902033</c:v>
                </c:pt>
                <c:pt idx="281">
                  <c:v>2.4461163634817162</c:v>
                </c:pt>
                <c:pt idx="282">
                  <c:v>2.4295623766238403</c:v>
                </c:pt>
                <c:pt idx="283">
                  <c:v>2.4130083897659684</c:v>
                </c:pt>
                <c:pt idx="284">
                  <c:v>2.3799004160502388</c:v>
                </c:pt>
                <c:pt idx="285">
                  <c:v>2.3752106180939587</c:v>
                </c:pt>
                <c:pt idx="286">
                  <c:v>2.3680099685941958</c:v>
                </c:pt>
                <c:pt idx="287">
                  <c:v>2.3606198077783147</c:v>
                </c:pt>
                <c:pt idx="288">
                  <c:v>2.3646200575736982</c:v>
                </c:pt>
                <c:pt idx="289">
                  <c:v>2.3682412847368468</c:v>
                </c:pt>
                <c:pt idx="290">
                  <c:v>2.3517553612600137</c:v>
                </c:pt>
                <c:pt idx="291">
                  <c:v>2.3320272332522642</c:v>
                </c:pt>
                <c:pt idx="292">
                  <c:v>2.3122991052445165</c:v>
                </c:pt>
                <c:pt idx="293">
                  <c:v>2.2925709772367697</c:v>
                </c:pt>
                <c:pt idx="294">
                  <c:v>2.3035823652158185</c:v>
                </c:pt>
                <c:pt idx="295">
                  <c:v>2.2946761138710001</c:v>
                </c:pt>
                <c:pt idx="296">
                  <c:v>2.2849346191510729</c:v>
                </c:pt>
                <c:pt idx="297">
                  <c:v>2.2749974982281</c:v>
                </c:pt>
                <c:pt idx="298">
                  <c:v>2.2648647511020945</c:v>
                </c:pt>
                <c:pt idx="299">
                  <c:v>2.2754879441185221</c:v>
                </c:pt>
                <c:pt idx="300">
                  <c:v>2.2545363777730283</c:v>
                </c:pt>
                <c:pt idx="301">
                  <c:v>2.2335848114275358</c:v>
                </c:pt>
                <c:pt idx="302">
                  <c:v>2.2335848114275207</c:v>
                </c:pt>
                <c:pt idx="303">
                  <c:v>2.212633245082039</c:v>
                </c:pt>
                <c:pt idx="304">
                  <c:v>2.1916816787365589</c:v>
                </c:pt>
                <c:pt idx="305">
                  <c:v>2.1916816787365589</c:v>
                </c:pt>
                <c:pt idx="306">
                  <c:v>2.1808642398999254</c:v>
                </c:pt>
                <c:pt idx="307">
                  <c:v>2.1909983674087732</c:v>
                </c:pt>
                <c:pt idx="308">
                  <c:v>2.1798874892675824</c:v>
                </c:pt>
                <c:pt idx="309">
                  <c:v>2.1899238036748825</c:v>
                </c:pt>
                <c:pt idx="310">
                  <c:v>2.1785194862291037</c:v>
                </c:pt>
                <c:pt idx="311">
                  <c:v>2.1884579875348837</c:v>
                </c:pt>
                <c:pt idx="312">
                  <c:v>2.1664428326723439</c:v>
                </c:pt>
                <c:pt idx="313">
                  <c:v>2.1664428326723439</c:v>
                </c:pt>
                <c:pt idx="314">
                  <c:v>2.1444276778098015</c:v>
                </c:pt>
              </c:numCache>
            </c:numRef>
          </c:xVal>
          <c:yVal>
            <c:numRef>
              <c:f>Data!$FV$5:$FV$320</c:f>
              <c:numCache>
                <c:formatCode>0.00000</c:formatCode>
                <c:ptCount val="316"/>
                <c:pt idx="0">
                  <c:v>#N/A</c:v>
                </c:pt>
                <c:pt idx="1">
                  <c:v>5.0227704867244582E-4</c:v>
                </c:pt>
                <c:pt idx="2">
                  <c:v>#N/A</c:v>
                </c:pt>
                <c:pt idx="3">
                  <c:v>#N/A</c:v>
                </c:pt>
                <c:pt idx="4">
                  <c:v>6.5271751735695017E-4</c:v>
                </c:pt>
                <c:pt idx="5">
                  <c:v>#N/A</c:v>
                </c:pt>
                <c:pt idx="6">
                  <c:v>#N/A</c:v>
                </c:pt>
                <c:pt idx="7">
                  <c:v>#N/A</c:v>
                </c:pt>
                <c:pt idx="8">
                  <c:v>#N/A</c:v>
                </c:pt>
                <c:pt idx="9">
                  <c:v>#N/A</c:v>
                </c:pt>
                <c:pt idx="10">
                  <c:v>2.9928803096599196E-4</c:v>
                </c:pt>
                <c:pt idx="11">
                  <c:v>#N/A</c:v>
                </c:pt>
                <c:pt idx="12">
                  <c:v>5.0932322935862845E-5</c:v>
                </c:pt>
                <c:pt idx="13">
                  <c:v>6.0148648038580494E-5</c:v>
                </c:pt>
                <c:pt idx="14">
                  <c:v>#N/A</c:v>
                </c:pt>
                <c:pt idx="15">
                  <c:v>#N/A</c:v>
                </c:pt>
                <c:pt idx="16">
                  <c:v>#N/A</c:v>
                </c:pt>
                <c:pt idx="17">
                  <c:v>#N/A</c:v>
                </c:pt>
                <c:pt idx="18">
                  <c:v>#N/A</c:v>
                </c:pt>
                <c:pt idx="19">
                  <c:v>#N/A</c:v>
                </c:pt>
                <c:pt idx="20">
                  <c:v>9.5558739222548011E-5</c:v>
                </c:pt>
                <c:pt idx="21">
                  <c:v>1.3387924886000039E-4</c:v>
                </c:pt>
                <c:pt idx="22">
                  <c:v>#N/A</c:v>
                </c:pt>
                <c:pt idx="23">
                  <c:v>#N/A</c:v>
                </c:pt>
                <c:pt idx="24">
                  <c:v>#N/A</c:v>
                </c:pt>
                <c:pt idx="25">
                  <c:v>#N/A</c:v>
                </c:pt>
                <c:pt idx="26">
                  <c:v>#N/A</c:v>
                </c:pt>
                <c:pt idx="27">
                  <c:v>#N/A</c:v>
                </c:pt>
                <c:pt idx="28">
                  <c:v>#N/A</c:v>
                </c:pt>
                <c:pt idx="29">
                  <c:v>#N/A</c:v>
                </c:pt>
                <c:pt idx="30">
                  <c:v>4.7515089614892819E-5</c:v>
                </c:pt>
                <c:pt idx="31">
                  <c:v>6.7151427670022437E-4</c:v>
                </c:pt>
                <c:pt idx="32">
                  <c:v>#N/A</c:v>
                </c:pt>
                <c:pt idx="33">
                  <c:v>3.7381769482734201E-4</c:v>
                </c:pt>
                <c:pt idx="34">
                  <c:v>#N/A</c:v>
                </c:pt>
                <c:pt idx="35">
                  <c:v>#N/A</c:v>
                </c:pt>
                <c:pt idx="36">
                  <c:v>1.430301166978526E-4</c:v>
                </c:pt>
                <c:pt idx="37">
                  <c:v>#N/A</c:v>
                </c:pt>
                <c:pt idx="38">
                  <c:v>6.2884766561745133E-4</c:v>
                </c:pt>
                <c:pt idx="39">
                  <c:v>#N/A</c:v>
                </c:pt>
                <c:pt idx="40">
                  <c:v>#N/A</c:v>
                </c:pt>
                <c:pt idx="41">
                  <c:v>#N/A</c:v>
                </c:pt>
                <c:pt idx="42">
                  <c:v>8.1901822237835734E-5</c:v>
                </c:pt>
                <c:pt idx="43">
                  <c:v>#N/A</c:v>
                </c:pt>
                <c:pt idx="44">
                  <c:v>#N/A</c:v>
                </c:pt>
                <c:pt idx="45">
                  <c:v>3.2358232863949322E-4</c:v>
                </c:pt>
                <c:pt idx="46">
                  <c:v>#N/A</c:v>
                </c:pt>
                <c:pt idx="47">
                  <c:v>9.4458913300458517E-5</c:v>
                </c:pt>
                <c:pt idx="48">
                  <c:v>2.9002585806651982E-4</c:v>
                </c:pt>
                <c:pt idx="49">
                  <c:v>#N/A</c:v>
                </c:pt>
                <c:pt idx="50">
                  <c:v>#N/A</c:v>
                </c:pt>
                <c:pt idx="51">
                  <c:v>#N/A</c:v>
                </c:pt>
                <c:pt idx="52">
                  <c:v>#N/A</c:v>
                </c:pt>
                <c:pt idx="53">
                  <c:v>1.4512243383256131E-5</c:v>
                </c:pt>
                <c:pt idx="54">
                  <c:v>1.9930147579667957E-4</c:v>
                </c:pt>
                <c:pt idx="55">
                  <c:v>2.475626344241096E-4</c:v>
                </c:pt>
                <c:pt idx="56">
                  <c:v>4.2404771560536239E-4</c:v>
                </c:pt>
                <c:pt idx="57">
                  <c:v>2.001775989289174E-4</c:v>
                </c:pt>
                <c:pt idx="58">
                  <c:v>3.1607839349044343E-4</c:v>
                </c:pt>
                <c:pt idx="59">
                  <c:v>#N/A</c:v>
                </c:pt>
                <c:pt idx="60">
                  <c:v>2.2908434023618529E-4</c:v>
                </c:pt>
                <c:pt idx="61">
                  <c:v>#N/A</c:v>
                </c:pt>
                <c:pt idx="62">
                  <c:v>2.7064816568023472E-5</c:v>
                </c:pt>
                <c:pt idx="63">
                  <c:v>#N/A</c:v>
                </c:pt>
                <c:pt idx="64">
                  <c:v>#N/A</c:v>
                </c:pt>
                <c:pt idx="65">
                  <c:v>7.9189031716412757E-5</c:v>
                </c:pt>
                <c:pt idx="66">
                  <c:v>#N/A</c:v>
                </c:pt>
                <c:pt idx="67">
                  <c:v>#N/A</c:v>
                </c:pt>
                <c:pt idx="68">
                  <c:v>5.5915182150984922E-4</c:v>
                </c:pt>
                <c:pt idx="69">
                  <c:v>3.4572772383507358E-4</c:v>
                </c:pt>
                <c:pt idx="70">
                  <c:v>3.471763036836063E-4</c:v>
                </c:pt>
                <c:pt idx="71">
                  <c:v>#N/A</c:v>
                </c:pt>
                <c:pt idx="72">
                  <c:v>1.8445250070533322E-4</c:v>
                </c:pt>
                <c:pt idx="73">
                  <c:v>#N/A</c:v>
                </c:pt>
                <c:pt idx="74">
                  <c:v>1.1830068762516764E-4</c:v>
                </c:pt>
                <c:pt idx="75">
                  <c:v>7.6774731968921991E-5</c:v>
                </c:pt>
                <c:pt idx="76">
                  <c:v>3.882193993902769E-4</c:v>
                </c:pt>
                <c:pt idx="77">
                  <c:v>2.6557297221966198E-4</c:v>
                </c:pt>
                <c:pt idx="78">
                  <c:v>#N/A</c:v>
                </c:pt>
                <c:pt idx="79">
                  <c:v>2.6026151277528341E-4</c:v>
                </c:pt>
                <c:pt idx="80">
                  <c:v>3.0116740809642999E-4</c:v>
                </c:pt>
                <c:pt idx="81">
                  <c:v>#N/A</c:v>
                </c:pt>
                <c:pt idx="82">
                  <c:v>1.8300392085683466E-4</c:v>
                </c:pt>
                <c:pt idx="83">
                  <c:v>3.7663076060248055E-4</c:v>
                </c:pt>
                <c:pt idx="84">
                  <c:v>1.347179259078358E-4</c:v>
                </c:pt>
                <c:pt idx="85">
                  <c:v>#N/A</c:v>
                </c:pt>
                <c:pt idx="86">
                  <c:v>#N/A</c:v>
                </c:pt>
                <c:pt idx="87">
                  <c:v>6.1806073534765996E-4</c:v>
                </c:pt>
                <c:pt idx="88">
                  <c:v>#N/A</c:v>
                </c:pt>
                <c:pt idx="89">
                  <c:v>3.6149741773104871E-4</c:v>
                </c:pt>
                <c:pt idx="90">
                  <c:v>2.1139635376000944E-4</c:v>
                </c:pt>
                <c:pt idx="91">
                  <c:v>4.3534134952391719E-4</c:v>
                </c:pt>
                <c:pt idx="92">
                  <c:v>#N/A</c:v>
                </c:pt>
                <c:pt idx="93">
                  <c:v>2.6641732254679073E-4</c:v>
                </c:pt>
                <c:pt idx="94">
                  <c:v>#N/A</c:v>
                </c:pt>
                <c:pt idx="95">
                  <c:v>#N/A</c:v>
                </c:pt>
                <c:pt idx="96">
                  <c:v>4.4362485783083396E-5</c:v>
                </c:pt>
                <c:pt idx="97">
                  <c:v>2.9593673901811792E-4</c:v>
                </c:pt>
                <c:pt idx="98">
                  <c:v>#N/A</c:v>
                </c:pt>
                <c:pt idx="99">
                  <c:v>#N/A</c:v>
                </c:pt>
                <c:pt idx="100">
                  <c:v>4.3520389361862251E-4</c:v>
                </c:pt>
                <c:pt idx="101">
                  <c:v>8.5712693212583544E-4</c:v>
                </c:pt>
                <c:pt idx="102">
                  <c:v>7.25457373649209E-4</c:v>
                </c:pt>
                <c:pt idx="103">
                  <c:v>1.9501370572106951E-4</c:v>
                </c:pt>
                <c:pt idx="104">
                  <c:v>5.0529623279541741E-4</c:v>
                </c:pt>
                <c:pt idx="105">
                  <c:v>#N/A</c:v>
                </c:pt>
                <c:pt idx="106">
                  <c:v>#N/A</c:v>
                </c:pt>
                <c:pt idx="107">
                  <c:v>1.7381841308451596E-4</c:v>
                </c:pt>
                <c:pt idx="108">
                  <c:v>1.0032335801488977E-3</c:v>
                </c:pt>
                <c:pt idx="109">
                  <c:v>1.3819292755846418E-3</c:v>
                </c:pt>
                <c:pt idx="110">
                  <c:v>4.1579224541636134E-4</c:v>
                </c:pt>
                <c:pt idx="111">
                  <c:v>5.9351734853532821E-4</c:v>
                </c:pt>
                <c:pt idx="112">
                  <c:v>#N/A</c:v>
                </c:pt>
                <c:pt idx="113">
                  <c:v>5.745819245840351E-4</c:v>
                </c:pt>
                <c:pt idx="114">
                  <c:v>1.6653797611341408E-4</c:v>
                </c:pt>
                <c:pt idx="115">
                  <c:v>8.9275755356003266E-4</c:v>
                </c:pt>
                <c:pt idx="116">
                  <c:v>3.3982341512685347E-4</c:v>
                </c:pt>
                <c:pt idx="117">
                  <c:v>5.5423882851620625E-4</c:v>
                </c:pt>
                <c:pt idx="118">
                  <c:v>4.3763821443055617E-4</c:v>
                </c:pt>
                <c:pt idx="119">
                  <c:v>#N/A</c:v>
                </c:pt>
                <c:pt idx="120">
                  <c:v>4.2875166387108175E-4</c:v>
                </c:pt>
                <c:pt idx="121">
                  <c:v>5.9620131047755749E-4</c:v>
                </c:pt>
                <c:pt idx="122">
                  <c:v>#N/A</c:v>
                </c:pt>
                <c:pt idx="123">
                  <c:v>#N/A</c:v>
                </c:pt>
                <c:pt idx="124">
                  <c:v>7.7089972493472002E-4</c:v>
                </c:pt>
                <c:pt idx="125">
                  <c:v>#N/A</c:v>
                </c:pt>
                <c:pt idx="126">
                  <c:v>1.9826004024909837E-4</c:v>
                </c:pt>
                <c:pt idx="127">
                  <c:v>3.4562743623782542E-4</c:v>
                </c:pt>
                <c:pt idx="128">
                  <c:v>2.5167689366661087E-5</c:v>
                </c:pt>
                <c:pt idx="129">
                  <c:v>#N/A</c:v>
                </c:pt>
                <c:pt idx="130">
                  <c:v>6.8552879419371592E-4</c:v>
                </c:pt>
                <c:pt idx="131">
                  <c:v>#N/A</c:v>
                </c:pt>
                <c:pt idx="132">
                  <c:v>#N/A</c:v>
                </c:pt>
                <c:pt idx="133">
                  <c:v>#N/A</c:v>
                </c:pt>
                <c:pt idx="134">
                  <c:v>#N/A</c:v>
                </c:pt>
                <c:pt idx="135">
                  <c:v>#N/A</c:v>
                </c:pt>
                <c:pt idx="136">
                  <c:v>1.8172965958543677E-4</c:v>
                </c:pt>
                <c:pt idx="137">
                  <c:v>1.9633967196614914E-4</c:v>
                </c:pt>
                <c:pt idx="138">
                  <c:v>#N/A</c:v>
                </c:pt>
                <c:pt idx="139">
                  <c:v>#N/A</c:v>
                </c:pt>
                <c:pt idx="140">
                  <c:v>#N/A</c:v>
                </c:pt>
                <c:pt idx="141">
                  <c:v>#N/A</c:v>
                </c:pt>
                <c:pt idx="142">
                  <c:v>2.6513588750541351E-4</c:v>
                </c:pt>
                <c:pt idx="143">
                  <c:v>#N/A</c:v>
                </c:pt>
                <c:pt idx="144">
                  <c:v>#N/A</c:v>
                </c:pt>
                <c:pt idx="145">
                  <c:v>#N/A</c:v>
                </c:pt>
                <c:pt idx="146">
                  <c:v>9.4756387173112783E-5</c:v>
                </c:pt>
                <c:pt idx="147">
                  <c:v>4.3405678025765533E-5</c:v>
                </c:pt>
                <c:pt idx="148">
                  <c:v>#N/A</c:v>
                </c:pt>
                <c:pt idx="149">
                  <c:v>2.6477097263397797E-4</c:v>
                </c:pt>
                <c:pt idx="150">
                  <c:v>#N/A</c:v>
                </c:pt>
                <c:pt idx="151">
                  <c:v>#N/A</c:v>
                </c:pt>
                <c:pt idx="152">
                  <c:v>#N/A</c:v>
                </c:pt>
                <c:pt idx="153">
                  <c:v>#N/A</c:v>
                </c:pt>
                <c:pt idx="154">
                  <c:v>#N/A</c:v>
                </c:pt>
                <c:pt idx="155">
                  <c:v>2.2135740925632202E-4</c:v>
                </c:pt>
                <c:pt idx="156">
                  <c:v>#N/A</c:v>
                </c:pt>
                <c:pt idx="157">
                  <c:v>2.6143336286856289E-5</c:v>
                </c:pt>
                <c:pt idx="158">
                  <c:v>#N/A</c:v>
                </c:pt>
                <c:pt idx="159">
                  <c:v>5.6824925958796023E-4</c:v>
                </c:pt>
                <c:pt idx="160">
                  <c:v>#N/A</c:v>
                </c:pt>
                <c:pt idx="161">
                  <c:v>4.6288081511823727E-4</c:v>
                </c:pt>
                <c:pt idx="162">
                  <c:v>#N/A</c:v>
                </c:pt>
                <c:pt idx="163">
                  <c:v>#N/A</c:v>
                </c:pt>
                <c:pt idx="164">
                  <c:v>5.4594089789841162E-4</c:v>
                </c:pt>
                <c:pt idx="165">
                  <c:v>#N/A</c:v>
                </c:pt>
                <c:pt idx="166">
                  <c:v>3.9169872957967847E-4</c:v>
                </c:pt>
                <c:pt idx="167">
                  <c:v>#N/A</c:v>
                </c:pt>
                <c:pt idx="168">
                  <c:v>#N/A</c:v>
                </c:pt>
                <c:pt idx="169">
                  <c:v>2.0588490273983209E-4</c:v>
                </c:pt>
                <c:pt idx="170">
                  <c:v>5.9759167825413045E-4</c:v>
                </c:pt>
                <c:pt idx="171">
                  <c:v>#N/A</c:v>
                </c:pt>
                <c:pt idx="172">
                  <c:v>3.5849067050281846E-4</c:v>
                </c:pt>
                <c:pt idx="173">
                  <c:v>6.8734611224407864E-4</c:v>
                </c:pt>
                <c:pt idx="174">
                  <c:v>5.7298459100335207E-4</c:v>
                </c:pt>
                <c:pt idx="175">
                  <c:v>1.1067498694337912E-3</c:v>
                </c:pt>
                <c:pt idx="176">
                  <c:v>1.1278250196010309E-3</c:v>
                </c:pt>
                <c:pt idx="177">
                  <c:v>2.0446314419835417E-3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1.3787030484684618E-4</c:v>
                </c:pt>
                <c:pt idx="192">
                  <c:v>1.1881739466314367E-3</c:v>
                </c:pt>
                <c:pt idx="193">
                  <c:v>5.0935418179527659E-4</c:v>
                </c:pt>
                <c:pt idx="194">
                  <c:v>1.5654024196153662E-4</c:v>
                </c:pt>
                <c:pt idx="195">
                  <c:v>6.7688841573625461E-4</c:v>
                </c:pt>
                <c:pt idx="196">
                  <c:v>1.4838501835250722E-3</c:v>
                </c:pt>
                <c:pt idx="197">
                  <c:v>8.2140755043581652E-4</c:v>
                </c:pt>
                <c:pt idx="198">
                  <c:v>1.2250197606192966E-3</c:v>
                </c:pt>
                <c:pt idx="199">
                  <c:v>2.2334475544286052E-4</c:v>
                </c:pt>
                <c:pt idx="200">
                  <c:v>1.8831650370234659E-3</c:v>
                </c:pt>
                <c:pt idx="201">
                  <c:v>2.3977038215558045E-3</c:v>
                </c:pt>
                <c:pt idx="202">
                  <c:v>3.3361142551883759E-3</c:v>
                </c:pt>
                <c:pt idx="203">
                  <c:v>1.9939520020437729E-3</c:v>
                </c:pt>
                <c:pt idx="204">
                  <c:v>7.7494168749812984E-4</c:v>
                </c:pt>
                <c:pt idx="205">
                  <c:v>1.2159022821359632E-4</c:v>
                </c:pt>
                <c:pt idx="206">
                  <c:v>1.3726766516015928E-3</c:v>
                </c:pt>
                <c:pt idx="207">
                  <c:v>3.469256079773862E-4</c:v>
                </c:pt>
                <c:pt idx="208">
                  <c:v>#N/A</c:v>
                </c:pt>
                <c:pt idx="209">
                  <c:v>2.4596557497760744E-3</c:v>
                </c:pt>
                <c:pt idx="210">
                  <c:v>1.4007123206574642E-4</c:v>
                </c:pt>
                <c:pt idx="211">
                  <c:v>#N/A</c:v>
                </c:pt>
                <c:pt idx="212">
                  <c:v>7.6032930747014994E-4</c:v>
                </c:pt>
                <c:pt idx="213">
                  <c:v>#N/A</c:v>
                </c:pt>
                <c:pt idx="214">
                  <c:v>1.0809062616605508E-3</c:v>
                </c:pt>
                <c:pt idx="215">
                  <c:v>2.453403771420976E-3</c:v>
                </c:pt>
                <c:pt idx="216">
                  <c:v>2.514035397481761E-3</c:v>
                </c:pt>
                <c:pt idx="217">
                  <c:v>2.5277830549665986E-3</c:v>
                </c:pt>
                <c:pt idx="218">
                  <c:v>2.8966273287079356E-3</c:v>
                </c:pt>
                <c:pt idx="219">
                  <c:v>3.9958610307038508E-3</c:v>
                </c:pt>
                <c:pt idx="220">
                  <c:v>3.8785961634186482E-3</c:v>
                </c:pt>
                <c:pt idx="221">
                  <c:v>4.8102411366778399E-3</c:v>
                </c:pt>
                <c:pt idx="222">
                  <c:v>4.2231872003701942E-3</c:v>
                </c:pt>
                <c:pt idx="223">
                  <c:v>4.9376399943834373E-3</c:v>
                </c:pt>
                <c:pt idx="224">
                  <c:v>3.4482624152327212E-3</c:v>
                </c:pt>
                <c:pt idx="225">
                  <c:v>3.3174662546548847E-3</c:v>
                </c:pt>
                <c:pt idx="226">
                  <c:v>1.9150596290312184E-3</c:v>
                </c:pt>
                <c:pt idx="227">
                  <c:v>6.7585943338560753E-3</c:v>
                </c:pt>
                <c:pt idx="228">
                  <c:v>2.3937396037172348E-3</c:v>
                </c:pt>
                <c:pt idx="229">
                  <c:v>1.6918568303305329E-4</c:v>
                </c:pt>
                <c:pt idx="230">
                  <c:v>3.4129304653623266E-3</c:v>
                </c:pt>
                <c:pt idx="231">
                  <c:v>2.936628602686868E-3</c:v>
                </c:pt>
                <c:pt idx="232">
                  <c:v>2.3787914710797055E-3</c:v>
                </c:pt>
                <c:pt idx="233">
                  <c:v>#N/A</c:v>
                </c:pt>
                <c:pt idx="234">
                  <c:v>8.9892633997100499E-4</c:v>
                </c:pt>
                <c:pt idx="235">
                  <c:v>1.8080445885584448E-3</c:v>
                </c:pt>
                <c:pt idx="236">
                  <c:v>4.2347380301355113E-3</c:v>
                </c:pt>
                <c:pt idx="237">
                  <c:v>#N/A</c:v>
                </c:pt>
                <c:pt idx="238">
                  <c:v>2.8697017361055178E-3</c:v>
                </c:pt>
                <c:pt idx="239">
                  <c:v>4.6563433165694064E-3</c:v>
                </c:pt>
                <c:pt idx="240">
                  <c:v>1.5953734287618485E-3</c:v>
                </c:pt>
                <c:pt idx="241">
                  <c:v>2.7222587914541288E-3</c:v>
                </c:pt>
                <c:pt idx="242">
                  <c:v>1.2960710457253861E-3</c:v>
                </c:pt>
                <c:pt idx="243">
                  <c:v>1.9221939650627114E-3</c:v>
                </c:pt>
                <c:pt idx="244">
                  <c:v>#N/A</c:v>
                </c:pt>
                <c:pt idx="245">
                  <c:v>1.0708298653017939E-3</c:v>
                </c:pt>
                <c:pt idx="246">
                  <c:v>1.6643386770665079E-3</c:v>
                </c:pt>
                <c:pt idx="247">
                  <c:v>3.3432857564832477E-3</c:v>
                </c:pt>
                <c:pt idx="248">
                  <c:v>2.3203578616787252E-3</c:v>
                </c:pt>
                <c:pt idx="249">
                  <c:v>#N/A</c:v>
                </c:pt>
                <c:pt idx="250">
                  <c:v>#N/A</c:v>
                </c:pt>
                <c:pt idx="251">
                  <c:v>#N/A</c:v>
                </c:pt>
                <c:pt idx="252">
                  <c:v>8.9043308279065274E-4</c:v>
                </c:pt>
                <c:pt idx="253">
                  <c:v>#N/A</c:v>
                </c:pt>
                <c:pt idx="254">
                  <c:v>9.9353504908270733E-4</c:v>
                </c:pt>
                <c:pt idx="255">
                  <c:v>4.8328207335245294E-4</c:v>
                </c:pt>
                <c:pt idx="256">
                  <c:v>7.4746119556393434E-4</c:v>
                </c:pt>
                <c:pt idx="257">
                  <c:v>#N/A</c:v>
                </c:pt>
                <c:pt idx="258">
                  <c:v>2.5531288809626824E-4</c:v>
                </c:pt>
                <c:pt idx="259">
                  <c:v>#N/A</c:v>
                </c:pt>
                <c:pt idx="260">
                  <c:v>2.6187952306535201E-4</c:v>
                </c:pt>
                <c:pt idx="261">
                  <c:v>1.2762475301583785E-3</c:v>
                </c:pt>
                <c:pt idx="262">
                  <c:v>3.1317418751418831E-4</c:v>
                </c:pt>
                <c:pt idx="263">
                  <c:v>7.7342652019493901E-4</c:v>
                </c:pt>
                <c:pt idx="264">
                  <c:v>#N/A</c:v>
                </c:pt>
                <c:pt idx="265">
                  <c:v>3.2740548083923053E-4</c:v>
                </c:pt>
                <c:pt idx="266">
                  <c:v>1.1109609625754419E-3</c:v>
                </c:pt>
                <c:pt idx="267">
                  <c:v>4.5859865623988058E-4</c:v>
                </c:pt>
                <c:pt idx="268">
                  <c:v>3.8014592538835489E-4</c:v>
                </c:pt>
                <c:pt idx="269">
                  <c:v>#N/A</c:v>
                </c:pt>
                <c:pt idx="270">
                  <c:v>8.3695897718170931E-4</c:v>
                </c:pt>
                <c:pt idx="271">
                  <c:v>8.8479761747810705E-4</c:v>
                </c:pt>
                <c:pt idx="272">
                  <c:v>#N/A</c:v>
                </c:pt>
                <c:pt idx="273">
                  <c:v>3.7762319530533614E-4</c:v>
                </c:pt>
                <c:pt idx="274">
                  <c:v>8.0849843225096164E-4</c:v>
                </c:pt>
                <c:pt idx="275">
                  <c:v>2.9485152483584763E-4</c:v>
                </c:pt>
                <c:pt idx="276">
                  <c:v>1.9776708815243094E-4</c:v>
                </c:pt>
                <c:pt idx="277">
                  <c:v>2.7985720503906456E-4</c:v>
                </c:pt>
                <c:pt idx="278">
                  <c:v>2.9841790891347187E-4</c:v>
                </c:pt>
                <c:pt idx="279">
                  <c:v>7.7072434863848744E-5</c:v>
                </c:pt>
                <c:pt idx="280">
                  <c:v>3.8145208277256463E-4</c:v>
                </c:pt>
                <c:pt idx="281">
                  <c:v>5.6200674185739798E-4</c:v>
                </c:pt>
                <c:pt idx="282">
                  <c:v>8.9688658366837844E-4</c:v>
                </c:pt>
                <c:pt idx="283">
                  <c:v>5.3894951104771071E-4</c:v>
                </c:pt>
                <c:pt idx="284">
                  <c:v>8.0888021546625705E-5</c:v>
                </c:pt>
                <c:pt idx="285">
                  <c:v>7.2373665405624525E-4</c:v>
                </c:pt>
                <c:pt idx="286">
                  <c:v>#N/A</c:v>
                </c:pt>
                <c:pt idx="287">
                  <c:v>9.4962259074207029E-4</c:v>
                </c:pt>
                <c:pt idx="288">
                  <c:v>#N/A</c:v>
                </c:pt>
                <c:pt idx="289">
                  <c:v>4.8872370742419197E-4</c:v>
                </c:pt>
                <c:pt idx="290">
                  <c:v>4.0854549603644007E-4</c:v>
                </c:pt>
                <c:pt idx="291">
                  <c:v>7.1222665416735412E-4</c:v>
                </c:pt>
                <c:pt idx="292">
                  <c:v>1.0607058265641054E-4</c:v>
                </c:pt>
                <c:pt idx="293">
                  <c:v>2.288234113314129E-4</c:v>
                </c:pt>
                <c:pt idx="294">
                  <c:v>1.2078101711513405E-4</c:v>
                </c:pt>
                <c:pt idx="295">
                  <c:v>#N/A</c:v>
                </c:pt>
                <c:pt idx="296">
                  <c:v>9.3411507862285823E-4</c:v>
                </c:pt>
                <c:pt idx="297">
                  <c:v>1.4893367210664198E-4</c:v>
                </c:pt>
                <c:pt idx="298">
                  <c:v>#N/A</c:v>
                </c:pt>
                <c:pt idx="299">
                  <c:v>3.477430871920798E-4</c:v>
                </c:pt>
                <c:pt idx="300">
                  <c:v>#N/A</c:v>
                </c:pt>
                <c:pt idx="301">
                  <c:v>1.5349505837827473E-4</c:v>
                </c:pt>
                <c:pt idx="302">
                  <c:v>8.2906281531520964E-5</c:v>
                </c:pt>
                <c:pt idx="303">
                  <c:v>2.1759628356729169E-4</c:v>
                </c:pt>
                <c:pt idx="304">
                  <c:v>2.8889875715518073E-4</c:v>
                </c:pt>
                <c:pt idx="305">
                  <c:v>#N/A</c:v>
                </c:pt>
                <c:pt idx="306">
                  <c:v>7.2581452052236932E-4</c:v>
                </c:pt>
                <c:pt idx="307">
                  <c:v>#N/A</c:v>
                </c:pt>
                <c:pt idx="308">
                  <c:v>7.62875534904868E-4</c:v>
                </c:pt>
                <c:pt idx="309">
                  <c:v>#N/A</c:v>
                </c:pt>
                <c:pt idx="310">
                  <c:v>7.7479342086549932E-5</c:v>
                </c:pt>
                <c:pt idx="311">
                  <c:v>2.5145136174095336E-4</c:v>
                </c:pt>
                <c:pt idx="312">
                  <c:v>#N/A</c:v>
                </c:pt>
                <c:pt idx="313">
                  <c:v>4.0951470812115767E-4</c:v>
                </c:pt>
                <c:pt idx="314">
                  <c:v>#N/A</c:v>
                </c:pt>
              </c:numCache>
            </c:numRef>
          </c:yVal>
        </c:ser>
        <c:ser>
          <c:idx val="4"/>
          <c:order val="9"/>
          <c:tx>
            <c:v>11/27/11</c:v>
          </c:tx>
          <c:spPr>
            <a:ln w="28575">
              <a:noFill/>
            </a:ln>
          </c:spPr>
          <c:marker>
            <c:symbol val="star"/>
            <c:size val="3"/>
          </c:marker>
          <c:xVal>
            <c:numRef>
              <c:f>Data!$GO$5:$GO$241</c:f>
              <c:numCache>
                <c:formatCode>0.00</c:formatCode>
                <c:ptCount val="237"/>
                <c:pt idx="0">
                  <c:v>1.6600497691040041</c:v>
                </c:pt>
                <c:pt idx="1">
                  <c:v>1.676588119800962</c:v>
                </c:pt>
                <c:pt idx="2">
                  <c:v>1.6929166090817349</c:v>
                </c:pt>
                <c:pt idx="3">
                  <c:v>1.685425827625616</c:v>
                </c:pt>
                <c:pt idx="4">
                  <c:v>1.7090352369463226</c:v>
                </c:pt>
                <c:pt idx="5">
                  <c:v>1.7326446462670284</c:v>
                </c:pt>
                <c:pt idx="6">
                  <c:v>1.7326446462670284</c:v>
                </c:pt>
                <c:pt idx="7">
                  <c:v>1.7640596291681301</c:v>
                </c:pt>
                <c:pt idx="8">
                  <c:v>1.7956844734854134</c:v>
                </c:pt>
                <c:pt idx="9">
                  <c:v>1.8035949777738998</c:v>
                </c:pt>
                <c:pt idx="10">
                  <c:v>1.8110116745449636</c:v>
                </c:pt>
                <c:pt idx="11">
                  <c:v>1.8180170844957098</c:v>
                </c:pt>
                <c:pt idx="12">
                  <c:v>1.824611207626132</c:v>
                </c:pt>
                <c:pt idx="13">
                  <c:v>1.839115835045056</c:v>
                </c:pt>
                <c:pt idx="14">
                  <c:v>1.8534148190538193</c:v>
                </c:pt>
                <c:pt idx="15">
                  <c:v>1.867508159652423</c:v>
                </c:pt>
                <c:pt idx="16">
                  <c:v>1.8900261130648999</c:v>
                </c:pt>
                <c:pt idx="17">
                  <c:v>1.9125440664773781</c:v>
                </c:pt>
                <c:pt idx="18">
                  <c:v>1.9350620198898545</c:v>
                </c:pt>
                <c:pt idx="19">
                  <c:v>1.9575799733023329</c:v>
                </c:pt>
                <c:pt idx="20">
                  <c:v>1.9794751545688947</c:v>
                </c:pt>
                <c:pt idx="21">
                  <c:v>2.0013703358354542</c:v>
                </c:pt>
                <c:pt idx="22">
                  <c:v>2.0232655171020015</c:v>
                </c:pt>
                <c:pt idx="23">
                  <c:v>2.0670558796351077</c:v>
                </c:pt>
                <c:pt idx="24">
                  <c:v>2.0889510609016591</c:v>
                </c:pt>
                <c:pt idx="25">
                  <c:v>2.1424799687472831</c:v>
                </c:pt>
                <c:pt idx="26">
                  <c:v>2.1743136513196539</c:v>
                </c:pt>
                <c:pt idx="27">
                  <c:v>2.2280617984226598</c:v>
                </c:pt>
                <c:pt idx="28">
                  <c:v>2.3021866373283526</c:v>
                </c:pt>
                <c:pt idx="29">
                  <c:v>2.3997866205987308</c:v>
                </c:pt>
                <c:pt idx="30">
                  <c:v>2.4991472396964625</c:v>
                </c:pt>
                <c:pt idx="31">
                  <c:v>2.7330194280189954</c:v>
                </c:pt>
                <c:pt idx="32">
                  <c:v>2.9760399353400659</c:v>
                </c:pt>
                <c:pt idx="33">
                  <c:v>3.2257686362127171</c:v>
                </c:pt>
                <c:pt idx="34">
                  <c:v>3.4492220268309994</c:v>
                </c:pt>
                <c:pt idx="35">
                  <c:v>3.6790534521036817</c:v>
                </c:pt>
                <c:pt idx="36">
                  <c:v>3.9117529126530761</c:v>
                </c:pt>
                <c:pt idx="37">
                  <c:v>3.9475273475840509</c:v>
                </c:pt>
                <c:pt idx="38">
                  <c:v>3.954354599935499</c:v>
                </c:pt>
                <c:pt idx="39">
                  <c:v>3.9574673441270982</c:v>
                </c:pt>
                <c:pt idx="40">
                  <c:v>3.9414825551729078</c:v>
                </c:pt>
                <c:pt idx="41">
                  <c:v>3.9007027508636902</c:v>
                </c:pt>
                <c:pt idx="42">
                  <c:v>3.8764029066018577</c:v>
                </c:pt>
                <c:pt idx="43">
                  <c:v>3.7767834082520446</c:v>
                </c:pt>
                <c:pt idx="44">
                  <c:v>3.6745901369727916</c:v>
                </c:pt>
                <c:pt idx="45">
                  <c:v>3.5698230927641013</c:v>
                </c:pt>
                <c:pt idx="46">
                  <c:v>3.4307390761628782</c:v>
                </c:pt>
                <c:pt idx="47">
                  <c:v>3.306883216060819</c:v>
                </c:pt>
                <c:pt idx="48">
                  <c:v>3.1817404694940441</c:v>
                </c:pt>
                <c:pt idx="49">
                  <c:v>3.0740041163382177</c:v>
                </c:pt>
                <c:pt idx="50">
                  <c:v>2.9671256874922052</c:v>
                </c:pt>
                <c:pt idx="51">
                  <c:v>2.8744030097580882</c:v>
                </c:pt>
                <c:pt idx="52">
                  <c:v>2.7995760392365074</c:v>
                </c:pt>
                <c:pt idx="53">
                  <c:v>2.7253210182548009</c:v>
                </c:pt>
                <c:pt idx="54">
                  <c:v>2.6516379468129685</c:v>
                </c:pt>
                <c:pt idx="55">
                  <c:v>2.5785268249110072</c:v>
                </c:pt>
                <c:pt idx="56">
                  <c:v>2.4941196995965207</c:v>
                </c:pt>
                <c:pt idx="57">
                  <c:v>2.409300489655636</c:v>
                </c:pt>
                <c:pt idx="58">
                  <c:v>2.3525527322197188</c:v>
                </c:pt>
                <c:pt idx="59">
                  <c:v>2.2843605580842357</c:v>
                </c:pt>
                <c:pt idx="60">
                  <c:v>2.2170839372847087</c:v>
                </c:pt>
                <c:pt idx="61">
                  <c:v>2.2198250808279782</c:v>
                </c:pt>
                <c:pt idx="62">
                  <c:v>2.2224136321485828</c:v>
                </c:pt>
                <c:pt idx="63">
                  <c:v>2.2127774397270068</c:v>
                </c:pt>
                <c:pt idx="64">
                  <c:v>2.1886331366879692</c:v>
                </c:pt>
                <c:pt idx="65">
                  <c:v>2.176560985168448</c:v>
                </c:pt>
                <c:pt idx="66">
                  <c:v>2.1524166821294113</c:v>
                </c:pt>
                <c:pt idx="67">
                  <c:v>2.1540646878573804</c:v>
                </c:pt>
                <c:pt idx="68">
                  <c:v>2.1555579224120192</c:v>
                </c:pt>
                <c:pt idx="69">
                  <c:v>2.1568963857933325</c:v>
                </c:pt>
                <c:pt idx="70">
                  <c:v>2.1580800780013401</c:v>
                </c:pt>
                <c:pt idx="71">
                  <c:v>2.158804189285112</c:v>
                </c:pt>
                <c:pt idx="72">
                  <c:v>2.1465265749203573</c:v>
                </c:pt>
                <c:pt idx="73">
                  <c:v>2.1597767389630609</c:v>
                </c:pt>
                <c:pt idx="74">
                  <c:v>2.1600251773572379</c:v>
                </c:pt>
                <c:pt idx="75">
                  <c:v>2.1601150581215549</c:v>
                </c:pt>
                <c:pt idx="76">
                  <c:v>2.1470340536581092</c:v>
                </c:pt>
                <c:pt idx="77">
                  <c:v>2.1339530491946657</c:v>
                </c:pt>
                <c:pt idx="78">
                  <c:v>2.120872044731223</c:v>
                </c:pt>
                <c:pt idx="79">
                  <c:v>2.1077910402677649</c:v>
                </c:pt>
                <c:pt idx="80">
                  <c:v>2.0947100358043</c:v>
                </c:pt>
                <c:pt idx="81">
                  <c:v>2.08099814909975</c:v>
                </c:pt>
                <c:pt idx="82">
                  <c:v>2.0547572547443163</c:v>
                </c:pt>
                <c:pt idx="83">
                  <c:v>2.0286825650762066</c:v>
                </c:pt>
                <c:pt idx="84">
                  <c:v>2.0027740800954272</c:v>
                </c:pt>
                <c:pt idx="85">
                  <c:v>2.0274996860225283</c:v>
                </c:pt>
                <c:pt idx="86">
                  <c:v>2.038430302901415</c:v>
                </c:pt>
                <c:pt idx="87">
                  <c:v>2.049028510405642</c:v>
                </c:pt>
                <c:pt idx="88">
                  <c:v>2.04718081260267</c:v>
                </c:pt>
                <c:pt idx="89">
                  <c:v>2.0592943085352342</c:v>
                </c:pt>
                <c:pt idx="90">
                  <c:v>2.0571973037012672</c:v>
                </c:pt>
                <c:pt idx="91">
                  <c:v>2.0692276972901538</c:v>
                </c:pt>
                <c:pt idx="92">
                  <c:v>2.0812580908790368</c:v>
                </c:pt>
                <c:pt idx="93">
                  <c:v>2.0788286766703976</c:v>
                </c:pt>
                <c:pt idx="94">
                  <c:v>2.1027232591608582</c:v>
                </c:pt>
                <c:pt idx="95">
                  <c:v>2.1266178416513211</c:v>
                </c:pt>
                <c:pt idx="96">
                  <c:v>2.135554002282269</c:v>
                </c:pt>
                <c:pt idx="97">
                  <c:v>2.1744070066322552</c:v>
                </c:pt>
                <c:pt idx="98">
                  <c:v>2.1983015891227318</c:v>
                </c:pt>
                <c:pt idx="99">
                  <c:v>2.222196171613207</c:v>
                </c:pt>
                <c:pt idx="100">
                  <c:v>2.2460907541036672</c:v>
                </c:pt>
                <c:pt idx="101">
                  <c:v>2.2857747818902769</c:v>
                </c:pt>
                <c:pt idx="102">
                  <c:v>2.3098355690680594</c:v>
                </c:pt>
                <c:pt idx="103">
                  <c:v>2.3742452027817831</c:v>
                </c:pt>
                <c:pt idx="104">
                  <c:v>2.4393196552448178</c:v>
                </c:pt>
                <c:pt idx="105">
                  <c:v>2.5050589264571639</c:v>
                </c:pt>
                <c:pt idx="106">
                  <c:v>2.6011942092081282</c:v>
                </c:pt>
                <c:pt idx="107">
                  <c:v>2.6812076372882827</c:v>
                </c:pt>
                <c:pt idx="108">
                  <c:v>2.7802515020674861</c:v>
                </c:pt>
                <c:pt idx="109">
                  <c:v>2.9487351225235043</c:v>
                </c:pt>
                <c:pt idx="110">
                  <c:v>3.1402888781241751</c:v>
                </c:pt>
                <c:pt idx="111">
                  <c:v>3.3180481199270084</c:v>
                </c:pt>
                <c:pt idx="112">
                  <c:v>3.5658566041523048</c:v>
                </c:pt>
                <c:pt idx="113">
                  <c:v>3.8014381656847505</c:v>
                </c:pt>
                <c:pt idx="114">
                  <c:v>4.0429177679897998</c:v>
                </c:pt>
                <c:pt idx="115">
                  <c:v>4.1642230685406618</c:v>
                </c:pt>
                <c:pt idx="116">
                  <c:v>4.2621531635294243</c:v>
                </c:pt>
                <c:pt idx="117">
                  <c:v>4.3579658535042256</c:v>
                </c:pt>
                <c:pt idx="118">
                  <c:v>4.3913914754496837</c:v>
                </c:pt>
                <c:pt idx="119">
                  <c:v>4.3986709639150448</c:v>
                </c:pt>
                <c:pt idx="120">
                  <c:v>4.4227344882122681</c:v>
                </c:pt>
                <c:pt idx="121">
                  <c:v>4.2953507495416137</c:v>
                </c:pt>
                <c:pt idx="122">
                  <c:v>4.1646813106385938</c:v>
                </c:pt>
                <c:pt idx="123">
                  <c:v>4.0154364964119269</c:v>
                </c:pt>
                <c:pt idx="124">
                  <c:v>3.8981022388835984</c:v>
                </c:pt>
                <c:pt idx="125">
                  <c:v>3.7797561561513389</c:v>
                </c:pt>
                <c:pt idx="126">
                  <c:v>3.6465488907363159</c:v>
                </c:pt>
                <c:pt idx="127">
                  <c:v>3.5466434416750428</c:v>
                </c:pt>
                <c:pt idx="128">
                  <c:v>3.4467379926137705</c:v>
                </c:pt>
                <c:pt idx="129">
                  <c:v>3.3468325435524986</c:v>
                </c:pt>
                <c:pt idx="130">
                  <c:v>3.3634834517293859</c:v>
                </c:pt>
                <c:pt idx="131">
                  <c:v>3.3929718921811669</c:v>
                </c:pt>
                <c:pt idx="132">
                  <c:v>3.4096860394332964</c:v>
                </c:pt>
                <c:pt idx="133">
                  <c:v>3.5400285150750181</c:v>
                </c:pt>
                <c:pt idx="134">
                  <c:v>3.6712563377701737</c:v>
                </c:pt>
                <c:pt idx="135">
                  <c:v>3.7891407155884735</c:v>
                </c:pt>
                <c:pt idx="136">
                  <c:v>3.9533351278739532</c:v>
                </c:pt>
                <c:pt idx="137">
                  <c:v>4.1043125734330577</c:v>
                </c:pt>
                <c:pt idx="138">
                  <c:v>4.2756745405880565</c:v>
                </c:pt>
                <c:pt idx="139">
                  <c:v>4.4674169421828358</c:v>
                </c:pt>
                <c:pt idx="140">
                  <c:v>4.6625443294285125</c:v>
                </c:pt>
                <c:pt idx="141">
                  <c:v>4.8616440043399392</c:v>
                </c:pt>
                <c:pt idx="142">
                  <c:v>4.9932671691234116</c:v>
                </c:pt>
                <c:pt idx="143">
                  <c:v>5.1266344576786871</c:v>
                </c:pt>
                <c:pt idx="144">
                  <c:v>5.261745870005778</c:v>
                </c:pt>
                <c:pt idx="145">
                  <c:v>5.209192448766168</c:v>
                </c:pt>
                <c:pt idx="146">
                  <c:v>5.1552191021760754</c:v>
                </c:pt>
                <c:pt idx="147">
                  <c:v>5.0806568380041854</c:v>
                </c:pt>
                <c:pt idx="148">
                  <c:v>4.9862801418843921</c:v>
                </c:pt>
                <c:pt idx="149">
                  <c:v>4.8717405057879324</c:v>
                </c:pt>
                <c:pt idx="150">
                  <c:v>4.7562069219461431</c:v>
                </c:pt>
                <c:pt idx="151">
                  <c:v>4.6607007588548601</c:v>
                </c:pt>
                <c:pt idx="152">
                  <c:v>4.5651945957635771</c:v>
                </c:pt>
                <c:pt idx="153">
                  <c:v>4.4530753060718071</c:v>
                </c:pt>
                <c:pt idx="154">
                  <c:v>4.3932835021992505</c:v>
                </c:pt>
                <c:pt idx="155">
                  <c:v>4.3168785717262059</c:v>
                </c:pt>
                <c:pt idx="156">
                  <c:v>4.2404736412531721</c:v>
                </c:pt>
                <c:pt idx="157">
                  <c:v>4.2595748738714345</c:v>
                </c:pt>
                <c:pt idx="158">
                  <c:v>4.2786761064897032</c:v>
                </c:pt>
                <c:pt idx="159">
                  <c:v>4.2818031789151929</c:v>
                </c:pt>
                <c:pt idx="160">
                  <c:v>4.4314859674357558</c:v>
                </c:pt>
                <c:pt idx="161">
                  <c:v>4.5821627037016626</c:v>
                </c:pt>
                <c:pt idx="162">
                  <c:v>4.733670197938352</c:v>
                </c:pt>
                <c:pt idx="163">
                  <c:v>5.0008727128406276</c:v>
                </c:pt>
                <c:pt idx="164">
                  <c:v>5.290441088179981</c:v>
                </c:pt>
                <c:pt idx="165">
                  <c:v>5.5652395556835303</c:v>
                </c:pt>
                <c:pt idx="166">
                  <c:v>5.8843790198116492</c:v>
                </c:pt>
                <c:pt idx="167">
                  <c:v>6.2098318737723037</c:v>
                </c:pt>
                <c:pt idx="168">
                  <c:v>6.5419728938865394</c:v>
                </c:pt>
                <c:pt idx="169">
                  <c:v>7.0187780911588034</c:v>
                </c:pt>
                <c:pt idx="170">
                  <c:v>7.4894330628604004</c:v>
                </c:pt>
                <c:pt idx="171">
                  <c:v>7.984591837343415</c:v>
                </c:pt>
                <c:pt idx="172">
                  <c:v>8.2496965778167528</c:v>
                </c:pt>
                <c:pt idx="173">
                  <c:v>8.552330549558377</c:v>
                </c:pt>
                <c:pt idx="174">
                  <c:v>8.8412942151526348</c:v>
                </c:pt>
                <c:pt idx="175">
                  <c:v>9.1702073884558715</c:v>
                </c:pt>
                <c:pt idx="176">
                  <c:v>9.5046357350794608</c:v>
                </c:pt>
                <c:pt idx="177">
                  <c:v>9.8445792550233726</c:v>
                </c:pt>
                <c:pt idx="178">
                  <c:v>9.9613338546851171</c:v>
                </c:pt>
                <c:pt idx="179">
                  <c:v>10.030878570724818</c:v>
                </c:pt>
                <c:pt idx="180">
                  <c:v>10.139250106939647</c:v>
                </c:pt>
                <c:pt idx="181">
                  <c:v>10.335521742359273</c:v>
                </c:pt>
                <c:pt idx="182">
                  <c:v>10.532675805510149</c:v>
                </c:pt>
                <c:pt idx="183">
                  <c:v>10.688024854892932</c:v>
                </c:pt>
                <c:pt idx="184">
                  <c:v>10.97101001748876</c:v>
                </c:pt>
                <c:pt idx="185">
                  <c:v>11.257524891009586</c:v>
                </c:pt>
                <c:pt idx="186">
                  <c:v>11.547569475455438</c:v>
                </c:pt>
                <c:pt idx="187">
                  <c:v>11.870526261572666</c:v>
                </c:pt>
                <c:pt idx="188">
                  <c:v>12.197895186346129</c:v>
                </c:pt>
                <c:pt idx="189">
                  <c:v>12.484010614683546</c:v>
                </c:pt>
                <c:pt idx="190">
                  <c:v>12.513694010668196</c:v>
                </c:pt>
                <c:pt idx="191">
                  <c:v>12.538965267996556</c:v>
                </c:pt>
                <c:pt idx="192">
                  <c:v>12.515813303572443</c:v>
                </c:pt>
                <c:pt idx="193">
                  <c:v>12.603835469764954</c:v>
                </c:pt>
                <c:pt idx="194">
                  <c:v>12.691857635957462</c:v>
                </c:pt>
                <c:pt idx="195">
                  <c:v>12.779879802149974</c:v>
                </c:pt>
                <c:pt idx="196">
                  <c:v>12.90015234921545</c:v>
                </c:pt>
                <c:pt idx="197">
                  <c:v>13.065097800175604</c:v>
                </c:pt>
                <c:pt idx="198">
                  <c:v>13.186363078438735</c:v>
                </c:pt>
                <c:pt idx="199">
                  <c:v>13.00031966023381</c:v>
                </c:pt>
                <c:pt idx="200">
                  <c:v>12.855529738464984</c:v>
                </c:pt>
                <c:pt idx="201">
                  <c:v>12.665625698935822</c:v>
                </c:pt>
                <c:pt idx="202">
                  <c:v>12.774358150710965</c:v>
                </c:pt>
                <c:pt idx="203">
                  <c:v>12.883531816351773</c:v>
                </c:pt>
                <c:pt idx="204">
                  <c:v>12.993146695858172</c:v>
                </c:pt>
                <c:pt idx="205">
                  <c:v>12.833728181739561</c:v>
                </c:pt>
                <c:pt idx="206">
                  <c:v>12.672986026024105</c:v>
                </c:pt>
                <c:pt idx="207">
                  <c:v>12.510920228711742</c:v>
                </c:pt>
                <c:pt idx="208">
                  <c:v>12.449576498809147</c:v>
                </c:pt>
                <c:pt idx="209">
                  <c:v>12.347530789802503</c:v>
                </c:pt>
                <c:pt idx="210">
                  <c:v>12.245485080795868</c:v>
                </c:pt>
                <c:pt idx="211">
                  <c:v>12.002346235674674</c:v>
                </c:pt>
                <c:pt idx="212">
                  <c:v>11.722145425840825</c:v>
                </c:pt>
                <c:pt idx="213">
                  <c:v>11.444591899200766</c:v>
                </c:pt>
                <c:pt idx="214">
                  <c:v>11.377664461193755</c:v>
                </c:pt>
                <c:pt idx="215">
                  <c:v>11.310737023186755</c:v>
                </c:pt>
                <c:pt idx="216">
                  <c:v>11.206747620467121</c:v>
                </c:pt>
                <c:pt idx="217">
                  <c:v>11.202928767825217</c:v>
                </c:pt>
                <c:pt idx="218">
                  <c:v>11.198889308250498</c:v>
                </c:pt>
                <c:pt idx="219">
                  <c:v>11.194629241742973</c:v>
                </c:pt>
                <c:pt idx="220">
                  <c:v>11.223060769974067</c:v>
                </c:pt>
                <c:pt idx="221">
                  <c:v>11.213216995362096</c:v>
                </c:pt>
                <c:pt idx="222">
                  <c:v>11.240545488929135</c:v>
                </c:pt>
                <c:pt idx="223">
                  <c:v>11.273126780201361</c:v>
                </c:pt>
                <c:pt idx="224">
                  <c:v>11.305708071473587</c:v>
                </c:pt>
                <c:pt idx="225">
                  <c:v>11.338289362745817</c:v>
                </c:pt>
                <c:pt idx="226">
                  <c:v>11.436033236562606</c:v>
                </c:pt>
                <c:pt idx="227">
                  <c:v>11.533777110379368</c:v>
                </c:pt>
                <c:pt idx="228">
                  <c:v>11.670899321703317</c:v>
                </c:pt>
                <c:pt idx="229">
                  <c:v>11.703590916442003</c:v>
                </c:pt>
                <c:pt idx="230">
                  <c:v>11.775881455620647</c:v>
                </c:pt>
                <c:pt idx="231">
                  <c:v>11.808683353825739</c:v>
                </c:pt>
                <c:pt idx="232">
                  <c:v>11.914217005075049</c:v>
                </c:pt>
                <c:pt idx="233">
                  <c:v>11.980041408417994</c:v>
                </c:pt>
                <c:pt idx="234">
                  <c:v>12.086236880465757</c:v>
                </c:pt>
                <c:pt idx="235">
                  <c:v>12.086236880465757</c:v>
                </c:pt>
                <c:pt idx="236">
                  <c:v>12.126607949170563</c:v>
                </c:pt>
              </c:numCache>
            </c:numRef>
          </c:xVal>
          <c:yVal>
            <c:numRef>
              <c:f>Data!$GQ$5:$GQ$44</c:f>
              <c:numCache>
                <c:formatCode>0.00000</c:formatCode>
                <c:ptCount val="40"/>
                <c:pt idx="0">
                  <c:v>1.0043869280638804E-4</c:v>
                </c:pt>
                <c:pt idx="1">
                  <c:v>5.7332904998690157E-5</c:v>
                </c:pt>
                <c:pt idx="2">
                  <c:v>8.4388596622544018E-5</c:v>
                </c:pt>
                <c:pt idx="3">
                  <c:v>5.7790471612559302E-5</c:v>
                </c:pt>
                <c:pt idx="4">
                  <c:v>6.5181847888918501E-4</c:v>
                </c:pt>
                <c:pt idx="5">
                  <c:v>#N/A</c:v>
                </c:pt>
                <c:pt idx="6">
                  <c:v>3.0439297387809024E-5</c:v>
                </c:pt>
                <c:pt idx="7">
                  <c:v>#N/A</c:v>
                </c:pt>
                <c:pt idx="8">
                  <c:v>1.5519622379887111E-4</c:v>
                </c:pt>
                <c:pt idx="9">
                  <c:v>1.2140544412260164E-4</c:v>
                </c:pt>
                <c:pt idx="10">
                  <c:v>1.6622356101458376E-4</c:v>
                </c:pt>
                <c:pt idx="11">
                  <c:v>2.7612650594455754E-4</c:v>
                </c:pt>
                <c:pt idx="12">
                  <c:v>1.7113480423891543E-5</c:v>
                </c:pt>
                <c:pt idx="13">
                  <c:v>1.4624200581158433E-4</c:v>
                </c:pt>
                <c:pt idx="14">
                  <c:v>#N/A</c:v>
                </c:pt>
                <c:pt idx="15">
                  <c:v>6.8769300151078441E-4</c:v>
                </c:pt>
                <c:pt idx="16">
                  <c:v>#N/A</c:v>
                </c:pt>
                <c:pt idx="17">
                  <c:v>1.7161805640843032E-4</c:v>
                </c:pt>
                <c:pt idx="18">
                  <c:v>#N/A</c:v>
                </c:pt>
                <c:pt idx="19">
                  <c:v>5.1418545062753553E-5</c:v>
                </c:pt>
                <c:pt idx="20">
                  <c:v>4.7064402705034597E-5</c:v>
                </c:pt>
                <c:pt idx="21">
                  <c:v>2.9315815852559973E-4</c:v>
                </c:pt>
                <c:pt idx="22">
                  <c:v>1.8706499362956595E-5</c:v>
                </c:pt>
                <c:pt idx="23">
                  <c:v>#N/A</c:v>
                </c:pt>
                <c:pt idx="24">
                  <c:v>#N/A</c:v>
                </c:pt>
                <c:pt idx="25">
                  <c:v>1.2683520801964486E-4</c:v>
                </c:pt>
                <c:pt idx="26">
                  <c:v>#N/A</c:v>
                </c:pt>
                <c:pt idx="27">
                  <c:v>1.5212767264966194E-4</c:v>
                </c:pt>
                <c:pt idx="28">
                  <c:v>2.2748636029989652E-4</c:v>
                </c:pt>
                <c:pt idx="29">
                  <c:v>3.6502495325112976E-4</c:v>
                </c:pt>
                <c:pt idx="30">
                  <c:v>#N/A</c:v>
                </c:pt>
                <c:pt idx="31">
                  <c:v>1.062509099102028E-4</c:v>
                </c:pt>
                <c:pt idx="32">
                  <c:v>#N/A</c:v>
                </c:pt>
                <c:pt idx="33">
                  <c:v>#N/A</c:v>
                </c:pt>
                <c:pt idx="34">
                  <c:v>4.7111684343843584E-4</c:v>
                </c:pt>
                <c:pt idx="35">
                  <c:v>#N/A</c:v>
                </c:pt>
                <c:pt idx="36">
                  <c:v>6.3363063115202283E-5</c:v>
                </c:pt>
                <c:pt idx="37">
                  <c:v>#N/A</c:v>
                </c:pt>
                <c:pt idx="38">
                  <c:v>7.2584614388795856E-5</c:v>
                </c:pt>
                <c:pt idx="39">
                  <c:v>2.006679509912385E-4</c:v>
                </c:pt>
              </c:numCache>
            </c:numRef>
          </c:yVal>
        </c:ser>
        <c:ser>
          <c:idx val="7"/>
          <c:order val="10"/>
          <c:tx>
            <c:v>3/24/2012</c:v>
          </c:tx>
          <c:spPr>
            <a:ln w="28575">
              <a:noFill/>
            </a:ln>
          </c:spPr>
          <c:xVal>
            <c:numRef>
              <c:f>Data!$HJ$5:$HJ$42</c:f>
              <c:numCache>
                <c:formatCode>0.00</c:formatCode>
                <c:ptCount val="38"/>
                <c:pt idx="0">
                  <c:v>1.6949732053693558</c:v>
                </c:pt>
                <c:pt idx="1">
                  <c:v>1.6952729447405812</c:v>
                </c:pt>
                <c:pt idx="2">
                  <c:v>1.6947157102677421</c:v>
                </c:pt>
                <c:pt idx="3">
                  <c:v>1.6927690835038545</c:v>
                </c:pt>
                <c:pt idx="4">
                  <c:v>1.675840893827742</c:v>
                </c:pt>
                <c:pt idx="5">
                  <c:v>1.6576535356545257</c:v>
                </c:pt>
                <c:pt idx="6">
                  <c:v>1.6382070089842038</c:v>
                </c:pt>
                <c:pt idx="7">
                  <c:v>1.6627104392444321</c:v>
                </c:pt>
                <c:pt idx="8">
                  <c:v>1.3688250403792834</c:v>
                </c:pt>
                <c:pt idx="9">
                  <c:v>0.79969287686673263</c:v>
                </c:pt>
                <c:pt idx="10">
                  <c:v>1.6397951875894896</c:v>
                </c:pt>
                <c:pt idx="11">
                  <c:v>2.660409000619878</c:v>
                </c:pt>
                <c:pt idx="12">
                  <c:v>3.8852338366303489</c:v>
                </c:pt>
                <c:pt idx="13">
                  <c:v>4.4705612778274775</c:v>
                </c:pt>
                <c:pt idx="14">
                  <c:v>5.226543071140699</c:v>
                </c:pt>
                <c:pt idx="15">
                  <c:v>6.0486830530699454</c:v>
                </c:pt>
                <c:pt idx="16">
                  <c:v>6.9289261956936778</c:v>
                </c:pt>
                <c:pt idx="17">
                  <c:v>7.8678507824457089</c:v>
                </c:pt>
                <c:pt idx="18">
                  <c:v>8.8654568133260838</c:v>
                </c:pt>
                <c:pt idx="19">
                  <c:v>9.4376459013186906</c:v>
                </c:pt>
                <c:pt idx="20">
                  <c:v>10.02770415086918</c:v>
                </c:pt>
                <c:pt idx="21">
                  <c:v>10.635631561977547</c:v>
                </c:pt>
                <c:pt idx="22">
                  <c:v>10.949459926484856</c:v>
                </c:pt>
                <c:pt idx="23">
                  <c:v>11.267259215782804</c:v>
                </c:pt>
                <c:pt idx="24">
                  <c:v>11.625429573785569</c:v>
                </c:pt>
                <c:pt idx="25">
                  <c:v>11.985048879432101</c:v>
                </c:pt>
                <c:pt idx="26">
                  <c:v>12.34996275146613</c:v>
                </c:pt>
                <c:pt idx="27">
                  <c:v>12.720171189887683</c:v>
                </c:pt>
                <c:pt idx="28">
                  <c:v>12.835328008816232</c:v>
                </c:pt>
                <c:pt idx="29">
                  <c:v>12.950484827744789</c:v>
                </c:pt>
                <c:pt idx="30">
                  <c:v>13.065641646673321</c:v>
                </c:pt>
                <c:pt idx="31">
                  <c:v>13.253366382976028</c:v>
                </c:pt>
                <c:pt idx="32">
                  <c:v>13.401602478305177</c:v>
                </c:pt>
                <c:pt idx="33">
                  <c:v>13.58877569727585</c:v>
                </c:pt>
                <c:pt idx="34">
                  <c:v>13.806407675555404</c:v>
                </c:pt>
                <c:pt idx="35">
                  <c:v>13.978704929141823</c:v>
                </c:pt>
                <c:pt idx="36">
                  <c:v>14.145707616340729</c:v>
                </c:pt>
                <c:pt idx="37">
                  <c:v>13.990015893037475</c:v>
                </c:pt>
              </c:numCache>
            </c:numRef>
          </c:xVal>
          <c:yVal>
            <c:numRef>
              <c:f>Data!$HL$5:$HL$42</c:f>
              <c:numCache>
                <c:formatCode>0.00000</c:formatCode>
                <c:ptCount val="38"/>
                <c:pt idx="0">
                  <c:v>#N/A</c:v>
                </c:pt>
                <c:pt idx="1">
                  <c:v>#N/A</c:v>
                </c:pt>
                <c:pt idx="2">
                  <c:v>#N/A</c:v>
                </c:pt>
                <c:pt idx="3">
                  <c:v>#N/A</c:v>
                </c:pt>
                <c:pt idx="4">
                  <c:v>#N/A</c:v>
                </c:pt>
                <c:pt idx="5">
                  <c:v>#N/A</c:v>
                </c:pt>
                <c:pt idx="6">
                  <c:v>1.6276348974200942E-3</c:v>
                </c:pt>
                <c:pt idx="7">
                  <c:v>2.0459088466702577E-3</c:v>
                </c:pt>
                <c:pt idx="8">
                  <c:v>#N/A</c:v>
                </c:pt>
                <c:pt idx="9">
                  <c:v>4.9407906682167038E-3</c:v>
                </c:pt>
                <c:pt idx="10">
                  <c:v>1.3087313460363363E-3</c:v>
                </c:pt>
                <c:pt idx="11">
                  <c:v>#N/A</c:v>
                </c:pt>
                <c:pt idx="12">
                  <c:v>#N/A</c:v>
                </c:pt>
                <c:pt idx="13">
                  <c:v>#N/A</c:v>
                </c:pt>
                <c:pt idx="14">
                  <c:v>2.8651153772280605E-3</c:v>
                </c:pt>
                <c:pt idx="15">
                  <c:v>4.1667919726924825E-3</c:v>
                </c:pt>
                <c:pt idx="16">
                  <c:v>5.1618619839453924E-3</c:v>
                </c:pt>
                <c:pt idx="17">
                  <c:v>6.9651503484828518E-3</c:v>
                </c:pt>
                <c:pt idx="18">
                  <c:v>1.7836689404507847E-2</c:v>
                </c:pt>
                <c:pt idx="19">
                  <c:v>2.0836337975473077E-2</c:v>
                </c:pt>
                <c:pt idx="20">
                  <c:v>1.9392484254809165E-2</c:v>
                </c:pt>
                <c:pt idx="21">
                  <c:v>1.2939307449159387E-2</c:v>
                </c:pt>
                <c:pt idx="22">
                  <c:v>1.3059571970833473E-2</c:v>
                </c:pt>
                <c:pt idx="23">
                  <c:v>1.0607398757715308E-2</c:v>
                </c:pt>
                <c:pt idx="24">
                  <c:v>1.1950692313363617E-2</c:v>
                </c:pt>
                <c:pt idx="25">
                  <c:v>1.2039361918326738E-2</c:v>
                </c:pt>
                <c:pt idx="26">
                  <c:v>1.6505456274055703E-2</c:v>
                </c:pt>
                <c:pt idx="27">
                  <c:v>1.9301096807548261E-2</c:v>
                </c:pt>
                <c:pt idx="28">
                  <c:v>1.9443104067604234E-2</c:v>
                </c:pt>
                <c:pt idx="29">
                  <c:v>1.3101358796160971E-2</c:v>
                </c:pt>
                <c:pt idx="30">
                  <c:v>9.2009153686450421E-3</c:v>
                </c:pt>
                <c:pt idx="31">
                  <c:v>1.4536039799070019E-2</c:v>
                </c:pt>
                <c:pt idx="32">
                  <c:v>1.2588705792753519E-2</c:v>
                </c:pt>
                <c:pt idx="33">
                  <c:v>1.0646128010457888E-2</c:v>
                </c:pt>
                <c:pt idx="34">
                  <c:v>1.1243713585669083E-2</c:v>
                </c:pt>
                <c:pt idx="35">
                  <c:v>9.3473391224346523E-3</c:v>
                </c:pt>
                <c:pt idx="36">
                  <c:v>1.0449084443873196E-2</c:v>
                </c:pt>
                <c:pt idx="37">
                  <c:v>#N/A</c:v>
                </c:pt>
              </c:numCache>
            </c:numRef>
          </c:yVal>
        </c:ser>
        <c:axId val="104563072"/>
        <c:axId val="104564992"/>
      </c:scatterChart>
      <c:valAx>
        <c:axId val="104563072"/>
        <c:scaling>
          <c:orientation val="minMax"/>
        </c:scaling>
        <c:axPos val="b"/>
        <c:majorGridlines/>
        <c:minorGridlines/>
        <c:title>
          <c:tx>
            <c:rich>
              <a:bodyPr/>
              <a:lstStyle/>
              <a:p>
                <a:pPr>
                  <a:defRPr/>
                </a:pPr>
                <a:r>
                  <a:rPr lang="en-US"/>
                  <a:t>Grain Shear (N/m</a:t>
                </a:r>
                <a:r>
                  <a:rPr lang="en-US" baseline="30000"/>
                  <a:t>2</a:t>
                </a:r>
                <a:r>
                  <a:rPr lang="en-US"/>
                  <a:t>)</a:t>
                </a:r>
              </a:p>
            </c:rich>
          </c:tx>
          <c:layout>
            <c:manualLayout>
              <c:xMode val="edge"/>
              <c:yMode val="edge"/>
              <c:x val="0.42802989787466095"/>
              <c:y val="0.94918068318302684"/>
            </c:manualLayout>
          </c:layout>
        </c:title>
        <c:numFmt formatCode="#,##0.00" sourceLinked="0"/>
        <c:tickLblPos val="nextTo"/>
        <c:crossAx val="104564992"/>
        <c:crossesAt val="1.0000000000000069E-9"/>
        <c:crossBetween val="midCat"/>
      </c:valAx>
      <c:valAx>
        <c:axId val="104564992"/>
        <c:scaling>
          <c:logBase val="10"/>
          <c:orientation val="minMax"/>
        </c:scaling>
        <c:axPos val="l"/>
        <c:majorGridlines/>
        <c:minorGridlines/>
        <c:title>
          <c:tx>
            <c:rich>
              <a:bodyPr rot="-5400000" vert="horz"/>
              <a:lstStyle/>
              <a:p>
                <a:pPr>
                  <a:defRPr/>
                </a:pPr>
                <a:r>
                  <a:rPr lang="en-US"/>
                  <a:t>Bedload Flux Rate (kg/s-m)</a:t>
                </a:r>
              </a:p>
            </c:rich>
          </c:tx>
          <c:layout>
            <c:manualLayout>
              <c:xMode val="edge"/>
              <c:yMode val="edge"/>
              <c:x val="2.9344673261996097E-2"/>
              <c:y val="0.26296707387935425"/>
            </c:manualLayout>
          </c:layout>
        </c:title>
        <c:numFmt formatCode="0.E+00" sourceLinked="0"/>
        <c:tickLblPos val="nextTo"/>
        <c:crossAx val="104563072"/>
        <c:crosses val="autoZero"/>
        <c:crossBetween val="midCat"/>
      </c:valAx>
    </c:plotArea>
    <c:legend>
      <c:legendPos val="r"/>
      <c:layout>
        <c:manualLayout>
          <c:xMode val="edge"/>
          <c:yMode val="edge"/>
          <c:x val="0.82189144626152766"/>
          <c:y val="0.15496375739374454"/>
          <c:w val="0.14691920721448329"/>
          <c:h val="0.50187705460520382"/>
        </c:manualLayout>
      </c:layout>
    </c:legend>
    <c:plotVisOnly val="1"/>
    <c:dispBlanksAs val="span"/>
  </c:chart>
  <c:spPr>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281260515512484"/>
          <c:y val="3.897390083918615E-2"/>
          <c:w val="0.6429833485125056"/>
          <c:h val="0.83929728001160198"/>
        </c:manualLayout>
      </c:layout>
      <c:scatterChart>
        <c:scatterStyle val="lineMarker"/>
        <c:ser>
          <c:idx val="0"/>
          <c:order val="0"/>
          <c:tx>
            <c:v>11/30/2010</c:v>
          </c:tx>
          <c:spPr>
            <a:ln w="28575">
              <a:noFill/>
            </a:ln>
          </c:spPr>
          <c:marker>
            <c:symbol val="plus"/>
            <c:size val="3"/>
            <c:spPr>
              <a:ln>
                <a:solidFill>
                  <a:schemeClr val="bg1">
                    <a:lumMod val="50000"/>
                  </a:schemeClr>
                </a:solidFill>
              </a:ln>
            </c:spPr>
          </c:marker>
          <c:xVal>
            <c:numRef>
              <c:f>Data!$M$5:$M$399</c:f>
              <c:numCache>
                <c:formatCode>0.00</c:formatCode>
                <c:ptCount val="395"/>
                <c:pt idx="0">
                  <c:v>1.6765070757228229</c:v>
                </c:pt>
                <c:pt idx="1">
                  <c:v>1.6760407842574891</c:v>
                </c:pt>
                <c:pt idx="2">
                  <c:v>1.7049445310572688</c:v>
                </c:pt>
                <c:pt idx="3">
                  <c:v>1.6980561302655461</c:v>
                </c:pt>
                <c:pt idx="4">
                  <c:v>1.6911677294738212</c:v>
                </c:pt>
                <c:pt idx="5">
                  <c:v>1.6842793286820961</c:v>
                </c:pt>
                <c:pt idx="6">
                  <c:v>1.683809873146668</c:v>
                </c:pt>
                <c:pt idx="7">
                  <c:v>1.6833404176112416</c:v>
                </c:pt>
                <c:pt idx="8">
                  <c:v>1.7118607524479146</c:v>
                </c:pt>
                <c:pt idx="9">
                  <c:v>1.7113883054248999</c:v>
                </c:pt>
                <c:pt idx="10">
                  <c:v>1.7109158584018855</c:v>
                </c:pt>
                <c:pt idx="11">
                  <c:v>1.7394091995531198</c:v>
                </c:pt>
                <c:pt idx="12">
                  <c:v>1.7664738749613529</c:v>
                </c:pt>
                <c:pt idx="13">
                  <c:v>1.79347627033276</c:v>
                </c:pt>
                <c:pt idx="14">
                  <c:v>1.8492887537863627</c:v>
                </c:pt>
                <c:pt idx="15">
                  <c:v>1.8407242748946961</c:v>
                </c:pt>
                <c:pt idx="16">
                  <c:v>1.8601796617664681</c:v>
                </c:pt>
                <c:pt idx="17">
                  <c:v>1.8793730894473408</c:v>
                </c:pt>
                <c:pt idx="18">
                  <c:v>1.9232278223566481</c:v>
                </c:pt>
                <c:pt idx="19">
                  <c:v>1.9939404511501972</c:v>
                </c:pt>
                <c:pt idx="20">
                  <c:v>2.0636220896599999</c:v>
                </c:pt>
                <c:pt idx="21">
                  <c:v>2.1301397461107174</c:v>
                </c:pt>
                <c:pt idx="22">
                  <c:v>2.1956101423165002</c:v>
                </c:pt>
                <c:pt idx="23">
                  <c:v>2.2863328612094831</c:v>
                </c:pt>
                <c:pt idx="24">
                  <c:v>2.3726605095653222</c:v>
                </c:pt>
                <c:pt idx="25">
                  <c:v>2.4576211284861236</c:v>
                </c:pt>
                <c:pt idx="26">
                  <c:v>2.5401294516027288</c:v>
                </c:pt>
                <c:pt idx="27">
                  <c:v>2.7370867521869853</c:v>
                </c:pt>
                <c:pt idx="28">
                  <c:v>2.9448452801245364</c:v>
                </c:pt>
                <c:pt idx="29">
                  <c:v>3.1221386069715678</c:v>
                </c:pt>
                <c:pt idx="30">
                  <c:v>3.23912394848788</c:v>
                </c:pt>
                <c:pt idx="31">
                  <c:v>3.370966359227562</c:v>
                </c:pt>
                <c:pt idx="32">
                  <c:v>3.4991097108163287</c:v>
                </c:pt>
                <c:pt idx="33">
                  <c:v>3.5726734567348095</c:v>
                </c:pt>
                <c:pt idx="34">
                  <c:v>3.6439402345849952</c:v>
                </c:pt>
                <c:pt idx="35">
                  <c:v>3.7129095479659089</c:v>
                </c:pt>
                <c:pt idx="36">
                  <c:v>3.7658357275727692</c:v>
                </c:pt>
                <c:pt idx="37">
                  <c:v>3.8160716507299575</c:v>
                </c:pt>
                <c:pt idx="38">
                  <c:v>3.8649790178459056</c:v>
                </c:pt>
                <c:pt idx="39">
                  <c:v>3.8649790178459056</c:v>
                </c:pt>
                <c:pt idx="40">
                  <c:v>3.8649790178459056</c:v>
                </c:pt>
                <c:pt idx="41">
                  <c:v>3.8649790178459056</c:v>
                </c:pt>
                <c:pt idx="42">
                  <c:v>3.8652027211078597</c:v>
                </c:pt>
                <c:pt idx="43">
                  <c:v>3.8654264243698129</c:v>
                </c:pt>
                <c:pt idx="44">
                  <c:v>3.8814842457562042</c:v>
                </c:pt>
                <c:pt idx="45">
                  <c:v>3.9667550107255174</c:v>
                </c:pt>
                <c:pt idx="46">
                  <c:v>4.0502191881207814</c:v>
                </c:pt>
                <c:pt idx="47">
                  <c:v>4.1343600863077885</c:v>
                </c:pt>
                <c:pt idx="48">
                  <c:v>4.1684903219546898</c:v>
                </c:pt>
                <c:pt idx="49">
                  <c:v>4.2062353061108562</c:v>
                </c:pt>
                <c:pt idx="50">
                  <c:v>4.2613208993868472</c:v>
                </c:pt>
                <c:pt idx="51">
                  <c:v>4.3784034030862093</c:v>
                </c:pt>
                <c:pt idx="52">
                  <c:v>4.5174446099931105</c:v>
                </c:pt>
                <c:pt idx="53">
                  <c:v>4.6571537235457292</c:v>
                </c:pt>
                <c:pt idx="54">
                  <c:v>4.7195192661404946</c:v>
                </c:pt>
                <c:pt idx="55">
                  <c:v>4.7822911163856032</c:v>
                </c:pt>
                <c:pt idx="56">
                  <c:v>4.8635463084561934</c:v>
                </c:pt>
                <c:pt idx="57">
                  <c:v>4.8855017902678926</c:v>
                </c:pt>
                <c:pt idx="58">
                  <c:v>4.907316820358024</c:v>
                </c:pt>
                <c:pt idx="59">
                  <c:v>4.947111116897938</c:v>
                </c:pt>
                <c:pt idx="60">
                  <c:v>4.9918830678832835</c:v>
                </c:pt>
                <c:pt idx="61">
                  <c:v>5.0549937086399703</c:v>
                </c:pt>
                <c:pt idx="62">
                  <c:v>5.1184922287156853</c:v>
                </c:pt>
                <c:pt idx="63">
                  <c:v>5.1424998867019776</c:v>
                </c:pt>
                <c:pt idx="64">
                  <c:v>5.1846584367360595</c:v>
                </c:pt>
                <c:pt idx="65">
                  <c:v>5.2267255785069766</c:v>
                </c:pt>
                <c:pt idx="66">
                  <c:v>5.2929917080803284</c:v>
                </c:pt>
                <c:pt idx="67">
                  <c:v>5.359671298556397</c:v>
                </c:pt>
                <c:pt idx="68">
                  <c:v>5.4267643499351887</c:v>
                </c:pt>
                <c:pt idx="69">
                  <c:v>5.4267643499351887</c:v>
                </c:pt>
                <c:pt idx="70">
                  <c:v>5.4267643499351887</c:v>
                </c:pt>
                <c:pt idx="71">
                  <c:v>5.4267643499351887</c:v>
                </c:pt>
                <c:pt idx="72">
                  <c:v>5.4267643499351887</c:v>
                </c:pt>
                <c:pt idx="73">
                  <c:v>5.4267643499351887</c:v>
                </c:pt>
                <c:pt idx="74">
                  <c:v>5.4267643499351887</c:v>
                </c:pt>
                <c:pt idx="75">
                  <c:v>5.4056976675890143</c:v>
                </c:pt>
                <c:pt idx="76">
                  <c:v>5.3846488950396125</c:v>
                </c:pt>
                <c:pt idx="77">
                  <c:v>5.3820314856922584</c:v>
                </c:pt>
                <c:pt idx="78">
                  <c:v>5.3385951124292079</c:v>
                </c:pt>
                <c:pt idx="79">
                  <c:v>5.295330547958689</c:v>
                </c:pt>
                <c:pt idx="80">
                  <c:v>5.2703935324971933</c:v>
                </c:pt>
                <c:pt idx="81">
                  <c:v>5.2497771284972687</c:v>
                </c:pt>
                <c:pt idx="82">
                  <c:v>5.2291777363593965</c:v>
                </c:pt>
                <c:pt idx="83">
                  <c:v>5.2267255785069766</c:v>
                </c:pt>
                <c:pt idx="84">
                  <c:v>5.2073977144229779</c:v>
                </c:pt>
                <c:pt idx="85">
                  <c:v>5.2062000727623676</c:v>
                </c:pt>
                <c:pt idx="86">
                  <c:v>5.2050024311017493</c:v>
                </c:pt>
                <c:pt idx="87">
                  <c:v>5.2050024311017493</c:v>
                </c:pt>
                <c:pt idx="88">
                  <c:v>5.2050024311017493</c:v>
                </c:pt>
                <c:pt idx="89">
                  <c:v>5.2050024311017493</c:v>
                </c:pt>
                <c:pt idx="90">
                  <c:v>5.1857073088999872</c:v>
                </c:pt>
                <c:pt idx="91">
                  <c:v>5.1845299027692207</c:v>
                </c:pt>
                <c:pt idx="92">
                  <c:v>5.1833524966384505</c:v>
                </c:pt>
                <c:pt idx="93">
                  <c:v>5.1640898357148775</c:v>
                </c:pt>
                <c:pt idx="94">
                  <c:v>5.1629325528726397</c:v>
                </c:pt>
                <c:pt idx="95">
                  <c:v>5.1617752700304047</c:v>
                </c:pt>
                <c:pt idx="96">
                  <c:v>5.142372254952595</c:v>
                </c:pt>
                <c:pt idx="97">
                  <c:v>5.1412350213120988</c:v>
                </c:pt>
                <c:pt idx="98">
                  <c:v>5.1400977876716034</c:v>
                </c:pt>
                <c:pt idx="99">
                  <c:v>5.0551989006411562</c:v>
                </c:pt>
                <c:pt idx="100">
                  <c:v>4.9709490879869724</c:v>
                </c:pt>
                <c:pt idx="101">
                  <c:v>4.9052774782260684</c:v>
                </c:pt>
                <c:pt idx="102">
                  <c:v>4.8237100221436409</c:v>
                </c:pt>
                <c:pt idx="103">
                  <c:v>4.7604812049008505</c:v>
                </c:pt>
                <c:pt idx="104">
                  <c:v>4.6976618979806704</c:v>
                </c:pt>
                <c:pt idx="105">
                  <c:v>4.6388248215068701</c:v>
                </c:pt>
                <c:pt idx="106">
                  <c:v>4.5974436747752385</c:v>
                </c:pt>
                <c:pt idx="107">
                  <c:v>4.5557288381092684</c:v>
                </c:pt>
                <c:pt idx="108">
                  <c:v>4.4953817868218593</c:v>
                </c:pt>
                <c:pt idx="109">
                  <c:v>4.4354210619080314</c:v>
                </c:pt>
                <c:pt idx="110">
                  <c:v>4.3758466633677884</c:v>
                </c:pt>
                <c:pt idx="111">
                  <c:v>4.3383400366147384</c:v>
                </c:pt>
                <c:pt idx="112">
                  <c:v>4.3187089086933463</c:v>
                </c:pt>
                <c:pt idx="113">
                  <c:v>4.2990963145926235</c:v>
                </c:pt>
                <c:pt idx="114">
                  <c:v>4.2802232573600003</c:v>
                </c:pt>
                <c:pt idx="115">
                  <c:v>4.2613629075384694</c:v>
                </c:pt>
                <c:pt idx="116">
                  <c:v>4.24251526512802</c:v>
                </c:pt>
                <c:pt idx="117">
                  <c:v>4.206083150863531</c:v>
                </c:pt>
                <c:pt idx="118">
                  <c:v>4.1869478762160277</c:v>
                </c:pt>
                <c:pt idx="119">
                  <c:v>4.1678279541774446</c:v>
                </c:pt>
                <c:pt idx="120">
                  <c:v>4.1352528628311198</c:v>
                </c:pt>
                <c:pt idx="121">
                  <c:v>4.1181663786831644</c:v>
                </c:pt>
                <c:pt idx="122">
                  <c:v>4.1010920318023896</c:v>
                </c:pt>
                <c:pt idx="123">
                  <c:v>4.0849125788085718</c:v>
                </c:pt>
                <c:pt idx="124">
                  <c:v>4.0687385831465077</c:v>
                </c:pt>
                <c:pt idx="125">
                  <c:v>4.0680201228490027</c:v>
                </c:pt>
                <c:pt idx="126">
                  <c:v>4.0172657482938794</c:v>
                </c:pt>
                <c:pt idx="127">
                  <c:v>3.9668153025072521</c:v>
                </c:pt>
                <c:pt idx="128">
                  <c:v>3.9312697290923162</c:v>
                </c:pt>
                <c:pt idx="129">
                  <c:v>3.9149079892777547</c:v>
                </c:pt>
                <c:pt idx="130">
                  <c:v>3.8985504449202057</c:v>
                </c:pt>
                <c:pt idx="131">
                  <c:v>3.8980341221438692</c:v>
                </c:pt>
                <c:pt idx="132">
                  <c:v>3.8815232372955095</c:v>
                </c:pt>
                <c:pt idx="133">
                  <c:v>3.8650178503226842</c:v>
                </c:pt>
                <c:pt idx="134">
                  <c:v>3.8485179612253946</c:v>
                </c:pt>
                <c:pt idx="135">
                  <c:v>3.8321391130622686</c:v>
                </c:pt>
                <c:pt idx="136">
                  <c:v>3.815764808402708</c:v>
                </c:pt>
                <c:pt idx="137">
                  <c:v>3.7993950472467062</c:v>
                </c:pt>
                <c:pt idx="138">
                  <c:v>3.7831439410946812</c:v>
                </c:pt>
                <c:pt idx="139">
                  <c:v>3.765532812427443</c:v>
                </c:pt>
                <c:pt idx="140">
                  <c:v>3.747925582290299</c:v>
                </c:pt>
                <c:pt idx="141">
                  <c:v>3.7304348072201359</c:v>
                </c:pt>
                <c:pt idx="142">
                  <c:v>3.7129468940371289</c:v>
                </c:pt>
                <c:pt idx="143">
                  <c:v>3.6954618427412882</c:v>
                </c:pt>
                <c:pt idx="144">
                  <c:v>3.6781434691838162</c:v>
                </c:pt>
                <c:pt idx="145">
                  <c:v>3.6608264276383848</c:v>
                </c:pt>
                <c:pt idx="146">
                  <c:v>3.6606844645619199</c:v>
                </c:pt>
                <c:pt idx="147">
                  <c:v>3.6434182943359881</c:v>
                </c:pt>
                <c:pt idx="148">
                  <c:v>3.6261529953919061</c:v>
                </c:pt>
                <c:pt idx="149">
                  <c:v>3.6260610072638326</c:v>
                </c:pt>
                <c:pt idx="150">
                  <c:v>3.6088454278145639</c:v>
                </c:pt>
                <c:pt idx="151">
                  <c:v>3.5904767686894075</c:v>
                </c:pt>
                <c:pt idx="152">
                  <c:v>3.5904338478390447</c:v>
                </c:pt>
                <c:pt idx="153">
                  <c:v>3.5721137668007072</c:v>
                </c:pt>
                <c:pt idx="154">
                  <c:v>3.5537936322132131</c:v>
                </c:pt>
                <c:pt idx="155">
                  <c:v>3.5537988245456114</c:v>
                </c:pt>
                <c:pt idx="156">
                  <c:v>3.5354938128108757</c:v>
                </c:pt>
                <c:pt idx="157">
                  <c:v>3.5355141815451905</c:v>
                </c:pt>
                <c:pt idx="158">
                  <c:v>3.5355345502795066</c:v>
                </c:pt>
                <c:pt idx="159">
                  <c:v>3.5172409120805197</c:v>
                </c:pt>
                <c:pt idx="160">
                  <c:v>3.5172729710816948</c:v>
                </c:pt>
                <c:pt idx="161">
                  <c:v>3.5173050300828677</c:v>
                </c:pt>
                <c:pt idx="162">
                  <c:v>3.4990224581201801</c:v>
                </c:pt>
                <c:pt idx="163">
                  <c:v>3.4990660844682524</c:v>
                </c:pt>
                <c:pt idx="164">
                  <c:v>3.4991097108163287</c:v>
                </c:pt>
                <c:pt idx="165">
                  <c:v>3.4991097108163287</c:v>
                </c:pt>
                <c:pt idx="166">
                  <c:v>3.4991097108163287</c:v>
                </c:pt>
                <c:pt idx="167">
                  <c:v>3.4991097108163287</c:v>
                </c:pt>
                <c:pt idx="168">
                  <c:v>3.4991097108163287</c:v>
                </c:pt>
                <c:pt idx="169">
                  <c:v>3.4991097108163287</c:v>
                </c:pt>
                <c:pt idx="170">
                  <c:v>3.4991097108163287</c:v>
                </c:pt>
                <c:pt idx="171">
                  <c:v>3.4991097108163287</c:v>
                </c:pt>
                <c:pt idx="172">
                  <c:v>3.4991097108163287</c:v>
                </c:pt>
                <c:pt idx="173">
                  <c:v>3.4991097108163287</c:v>
                </c:pt>
                <c:pt idx="174">
                  <c:v>3.4991097108163287</c:v>
                </c:pt>
                <c:pt idx="175">
                  <c:v>3.4991097108163287</c:v>
                </c:pt>
                <c:pt idx="176">
                  <c:v>3.4991097108163287</c:v>
                </c:pt>
                <c:pt idx="177">
                  <c:v>3.4991097108163287</c:v>
                </c:pt>
                <c:pt idx="178">
                  <c:v>3.4991097108163287</c:v>
                </c:pt>
                <c:pt idx="179">
                  <c:v>3.4991097108163287</c:v>
                </c:pt>
                <c:pt idx="180">
                  <c:v>3.4991097108163287</c:v>
                </c:pt>
                <c:pt idx="181">
                  <c:v>3.4991097108163287</c:v>
                </c:pt>
                <c:pt idx="182">
                  <c:v>3.4991097108163287</c:v>
                </c:pt>
                <c:pt idx="183">
                  <c:v>3.4991097108163287</c:v>
                </c:pt>
                <c:pt idx="184">
                  <c:v>3.4991097108163287</c:v>
                </c:pt>
                <c:pt idx="185">
                  <c:v>3.4991097108163287</c:v>
                </c:pt>
                <c:pt idx="186">
                  <c:v>3.4990660844682524</c:v>
                </c:pt>
                <c:pt idx="187">
                  <c:v>3.4990224581201828</c:v>
                </c:pt>
                <c:pt idx="188">
                  <c:v>3.5173050300828677</c:v>
                </c:pt>
                <c:pt idx="189">
                  <c:v>3.5173050300828677</c:v>
                </c:pt>
                <c:pt idx="190">
                  <c:v>3.5173050300828677</c:v>
                </c:pt>
                <c:pt idx="191">
                  <c:v>3.5173050300828677</c:v>
                </c:pt>
                <c:pt idx="192">
                  <c:v>3.5539809692123496</c:v>
                </c:pt>
                <c:pt idx="193">
                  <c:v>3.5906573939353437</c:v>
                </c:pt>
                <c:pt idx="194">
                  <c:v>3.6433537549632322</c:v>
                </c:pt>
                <c:pt idx="195">
                  <c:v>3.6961379550986071</c:v>
                </c:pt>
                <c:pt idx="196">
                  <c:v>3.7661422042197517</c:v>
                </c:pt>
                <c:pt idx="197">
                  <c:v>3.8321005987092072</c:v>
                </c:pt>
                <c:pt idx="198">
                  <c:v>3.9336305964650919</c:v>
                </c:pt>
                <c:pt idx="199">
                  <c:v>4.03418402520726</c:v>
                </c:pt>
                <c:pt idx="200">
                  <c:v>4.1343600863077885</c:v>
                </c:pt>
                <c:pt idx="201">
                  <c:v>4.2833530504809234</c:v>
                </c:pt>
                <c:pt idx="202">
                  <c:v>4.4387831068685104</c:v>
                </c:pt>
                <c:pt idx="203">
                  <c:v>4.6168992075825415</c:v>
                </c:pt>
                <c:pt idx="204">
                  <c:v>4.8054110593739345</c:v>
                </c:pt>
                <c:pt idx="205">
                  <c:v>5.014673654507102</c:v>
                </c:pt>
                <c:pt idx="206">
                  <c:v>5.2267255785069766</c:v>
                </c:pt>
                <c:pt idx="207">
                  <c:v>5.385948537998992</c:v>
                </c:pt>
                <c:pt idx="208">
                  <c:v>5.5592244176632661</c:v>
                </c:pt>
                <c:pt idx="209">
                  <c:v>5.7316481454351562</c:v>
                </c:pt>
                <c:pt idx="210">
                  <c:v>5.8777899933245914</c:v>
                </c:pt>
                <c:pt idx="211">
                  <c:v>6.0257607963923094</c:v>
                </c:pt>
                <c:pt idx="212">
                  <c:v>6.1880654689522618</c:v>
                </c:pt>
                <c:pt idx="213">
                  <c:v>6.2772677043533518</c:v>
                </c:pt>
                <c:pt idx="214">
                  <c:v>6.3670849178347533</c:v>
                </c:pt>
                <c:pt idx="215">
                  <c:v>6.457517109396508</c:v>
                </c:pt>
                <c:pt idx="216">
                  <c:v>6.720320098792401</c:v>
                </c:pt>
                <c:pt idx="217">
                  <c:v>7.0299593886796936</c:v>
                </c:pt>
                <c:pt idx="218">
                  <c:v>7.3461414168306938</c:v>
                </c:pt>
                <c:pt idx="219">
                  <c:v>7.8255579084581655</c:v>
                </c:pt>
                <c:pt idx="220">
                  <c:v>8.3548182619831088</c:v>
                </c:pt>
                <c:pt idx="221">
                  <c:v>8.9008880978211167</c:v>
                </c:pt>
                <c:pt idx="222">
                  <c:v>9.4696618582199363</c:v>
                </c:pt>
                <c:pt idx="223">
                  <c:v>10.056039958633725</c:v>
                </c:pt>
                <c:pt idx="224">
                  <c:v>10.699159172785226</c:v>
                </c:pt>
                <c:pt idx="225">
                  <c:v>11.456996751963235</c:v>
                </c:pt>
                <c:pt idx="226">
                  <c:v>12.240689396844372</c:v>
                </c:pt>
                <c:pt idx="227">
                  <c:v>13.050237107428684</c:v>
                </c:pt>
                <c:pt idx="228">
                  <c:v>13.552416113505107</c:v>
                </c:pt>
                <c:pt idx="229">
                  <c:v>14.10923828710405</c:v>
                </c:pt>
                <c:pt idx="230">
                  <c:v>14.677257676885619</c:v>
                </c:pt>
                <c:pt idx="231">
                  <c:v>15.145970197817601</c:v>
                </c:pt>
                <c:pt idx="232">
                  <c:v>15.621779327375638</c:v>
                </c:pt>
                <c:pt idx="233">
                  <c:v>16.104685065559735</c:v>
                </c:pt>
                <c:pt idx="234">
                  <c:v>16.200723880644077</c:v>
                </c:pt>
                <c:pt idx="235">
                  <c:v>16.344782103270575</c:v>
                </c:pt>
                <c:pt idx="236">
                  <c:v>16.488840325897044</c:v>
                </c:pt>
                <c:pt idx="237">
                  <c:v>16.632898548523542</c:v>
                </c:pt>
                <c:pt idx="238">
                  <c:v>16.77695677115004</c:v>
                </c:pt>
                <c:pt idx="239">
                  <c:v>16.969034401318627</c:v>
                </c:pt>
                <c:pt idx="240">
                  <c:v>16.969034401318687</c:v>
                </c:pt>
                <c:pt idx="241">
                  <c:v>16.969034401318744</c:v>
                </c:pt>
                <c:pt idx="242">
                  <c:v>17.017053808860933</c:v>
                </c:pt>
                <c:pt idx="243">
                  <c:v>17.065073216403139</c:v>
                </c:pt>
                <c:pt idx="244">
                  <c:v>17.161112031487484</c:v>
                </c:pt>
                <c:pt idx="245">
                  <c:v>17.2571508465718</c:v>
                </c:pt>
                <c:pt idx="246">
                  <c:v>17.2571508465718</c:v>
                </c:pt>
                <c:pt idx="247">
                  <c:v>17.2571508465718</c:v>
                </c:pt>
                <c:pt idx="248">
                  <c:v>17.2571508465718</c:v>
                </c:pt>
                <c:pt idx="249">
                  <c:v>17.209131439029637</c:v>
                </c:pt>
                <c:pt idx="250">
                  <c:v>17.16111203148748</c:v>
                </c:pt>
                <c:pt idx="251">
                  <c:v>17.16111203148742</c:v>
                </c:pt>
                <c:pt idx="252">
                  <c:v>17.16111203148742</c:v>
                </c:pt>
                <c:pt idx="253">
                  <c:v>17.16111203148742</c:v>
                </c:pt>
                <c:pt idx="254">
                  <c:v>17.20913143902952</c:v>
                </c:pt>
                <c:pt idx="255">
                  <c:v>17.16111203148742</c:v>
                </c:pt>
                <c:pt idx="256">
                  <c:v>17.16111203148742</c:v>
                </c:pt>
                <c:pt idx="257">
                  <c:v>17.16111203148742</c:v>
                </c:pt>
                <c:pt idx="258">
                  <c:v>17.16111203148742</c:v>
                </c:pt>
                <c:pt idx="259">
                  <c:v>17.16111203148742</c:v>
                </c:pt>
                <c:pt idx="260">
                  <c:v>17.20913143902952</c:v>
                </c:pt>
                <c:pt idx="261">
                  <c:v>17.209131439029587</c:v>
                </c:pt>
                <c:pt idx="262">
                  <c:v>17.209131439029637</c:v>
                </c:pt>
                <c:pt idx="263">
                  <c:v>17.2571508465718</c:v>
                </c:pt>
                <c:pt idx="264">
                  <c:v>17.209131439029637</c:v>
                </c:pt>
                <c:pt idx="265">
                  <c:v>17.16111203148748</c:v>
                </c:pt>
                <c:pt idx="266">
                  <c:v>17.16111203148742</c:v>
                </c:pt>
                <c:pt idx="267">
                  <c:v>17.113092623945253</c:v>
                </c:pt>
                <c:pt idx="268">
                  <c:v>17.113092623945192</c:v>
                </c:pt>
                <c:pt idx="269">
                  <c:v>17.113092623945132</c:v>
                </c:pt>
                <c:pt idx="270">
                  <c:v>16.87299558623431</c:v>
                </c:pt>
                <c:pt idx="271">
                  <c:v>16.632898548523485</c:v>
                </c:pt>
                <c:pt idx="272">
                  <c:v>16.440820918354781</c:v>
                </c:pt>
                <c:pt idx="273">
                  <c:v>16.20072388064402</c:v>
                </c:pt>
                <c:pt idx="274">
                  <c:v>16.008646250475383</c:v>
                </c:pt>
                <c:pt idx="275">
                  <c:v>15.816568620306784</c:v>
                </c:pt>
                <c:pt idx="276">
                  <c:v>15.115596057196926</c:v>
                </c:pt>
                <c:pt idx="277">
                  <c:v>14.430467327472629</c:v>
                </c:pt>
                <c:pt idx="278">
                  <c:v>13.761182431133927</c:v>
                </c:pt>
                <c:pt idx="279">
                  <c:v>13.119260231187972</c:v>
                </c:pt>
                <c:pt idx="280">
                  <c:v>12.492646776720537</c:v>
                </c:pt>
                <c:pt idx="281">
                  <c:v>11.922685922659971</c:v>
                </c:pt>
                <c:pt idx="282">
                  <c:v>11.462430468589757</c:v>
                </c:pt>
                <c:pt idx="283">
                  <c:v>11.051033329517834</c:v>
                </c:pt>
                <c:pt idx="284">
                  <c:v>10.647150650515869</c:v>
                </c:pt>
                <c:pt idx="285">
                  <c:v>10.260696107415315</c:v>
                </c:pt>
                <c:pt idx="286">
                  <c:v>9.8813852515100837</c:v>
                </c:pt>
                <c:pt idx="287">
                  <c:v>9.5092180828002082</c:v>
                </c:pt>
                <c:pt idx="288">
                  <c:v>9.3076850986257273</c:v>
                </c:pt>
                <c:pt idx="289">
                  <c:v>9.1082912973875789</c:v>
                </c:pt>
                <c:pt idx="290">
                  <c:v>8.9469134983664009</c:v>
                </c:pt>
                <c:pt idx="291">
                  <c:v>8.9042930277384009</c:v>
                </c:pt>
                <c:pt idx="292">
                  <c:v>8.8617268584828341</c:v>
                </c:pt>
                <c:pt idx="293">
                  <c:v>8.8550103578216532</c:v>
                </c:pt>
                <c:pt idx="294">
                  <c:v>8.8159031532938918</c:v>
                </c:pt>
                <c:pt idx="295">
                  <c:v>8.8125913159881257</c:v>
                </c:pt>
                <c:pt idx="296">
                  <c:v>8.8092794786823472</c:v>
                </c:pt>
                <c:pt idx="297">
                  <c:v>8.8092794786823472</c:v>
                </c:pt>
                <c:pt idx="298">
                  <c:v>8.8092794786823472</c:v>
                </c:pt>
                <c:pt idx="299">
                  <c:v>8.8092794786823472</c:v>
                </c:pt>
                <c:pt idx="300">
                  <c:v>8.7370110244386918</c:v>
                </c:pt>
                <c:pt idx="301">
                  <c:v>8.6650401788919744</c:v>
                </c:pt>
                <c:pt idx="302">
                  <c:v>8.6286755700334759</c:v>
                </c:pt>
                <c:pt idx="303">
                  <c:v>8.6650401788919744</c:v>
                </c:pt>
                <c:pt idx="304">
                  <c:v>8.7370110244386918</c:v>
                </c:pt>
                <c:pt idx="305">
                  <c:v>8.8092794786823472</c:v>
                </c:pt>
                <c:pt idx="306">
                  <c:v>8.8092794786823472</c:v>
                </c:pt>
                <c:pt idx="307">
                  <c:v>8.8092794786823472</c:v>
                </c:pt>
                <c:pt idx="308">
                  <c:v>8.8092794786823472</c:v>
                </c:pt>
                <c:pt idx="309">
                  <c:v>8.8092794786823472</c:v>
                </c:pt>
                <c:pt idx="310">
                  <c:v>8.8092794786823472</c:v>
                </c:pt>
                <c:pt idx="311">
                  <c:v>8.8092794786823472</c:v>
                </c:pt>
                <c:pt idx="312">
                  <c:v>8.7370110244386918</c:v>
                </c:pt>
                <c:pt idx="313">
                  <c:v>8.6650401788919744</c:v>
                </c:pt>
                <c:pt idx="314">
                  <c:v>8.6286755700334759</c:v>
                </c:pt>
                <c:pt idx="315">
                  <c:v>8.5096051287723427</c:v>
                </c:pt>
                <c:pt idx="316">
                  <c:v>8.3913343153852917</c:v>
                </c:pt>
                <c:pt idx="317">
                  <c:v>8.2738631298723</c:v>
                </c:pt>
                <c:pt idx="318">
                  <c:v>8.0490576696346849</c:v>
                </c:pt>
                <c:pt idx="319">
                  <c:v>7.8611619097119885</c:v>
                </c:pt>
                <c:pt idx="320">
                  <c:v>7.6754669430184554</c:v>
                </c:pt>
                <c:pt idx="321">
                  <c:v>7.496444184668162</c:v>
                </c:pt>
                <c:pt idx="322">
                  <c:v>7.3195031821482779</c:v>
                </c:pt>
                <c:pt idx="323">
                  <c:v>7.1446439354588094</c:v>
                </c:pt>
                <c:pt idx="324">
                  <c:v>7.0020788119571176</c:v>
                </c:pt>
                <c:pt idx="325">
                  <c:v>6.86075768054683</c:v>
                </c:pt>
                <c:pt idx="326">
                  <c:v>6.7526261777382146</c:v>
                </c:pt>
                <c:pt idx="327">
                  <c:v>6.6167755593161868</c:v>
                </c:pt>
                <c:pt idx="328">
                  <c:v>6.5181091799327202</c:v>
                </c:pt>
                <c:pt idx="329">
                  <c:v>6.4245998059867899</c:v>
                </c:pt>
                <c:pt idx="330">
                  <c:v>6.2775372372692946</c:v>
                </c:pt>
                <c:pt idx="331">
                  <c:v>6.1321627122990101</c:v>
                </c:pt>
                <c:pt idx="332">
                  <c:v>6.00078864227872</c:v>
                </c:pt>
                <c:pt idx="333">
                  <c:v>5.9054124394936034</c:v>
                </c:pt>
                <c:pt idx="334">
                  <c:v>5.8304398476870753</c:v>
                </c:pt>
                <c:pt idx="335">
                  <c:v>5.7559448373073039</c:v>
                </c:pt>
                <c:pt idx="336">
                  <c:v>5.6667618002908204</c:v>
                </c:pt>
                <c:pt idx="337">
                  <c:v>5.5806804780302208</c:v>
                </c:pt>
                <c:pt idx="338">
                  <c:v>5.5120211372001284</c:v>
                </c:pt>
                <c:pt idx="339">
                  <c:v>5.470294970255754</c:v>
                </c:pt>
                <c:pt idx="340">
                  <c:v>5.4269625384932105</c:v>
                </c:pt>
                <c:pt idx="341">
                  <c:v>5.3820314856922584</c:v>
                </c:pt>
                <c:pt idx="342">
                  <c:v>5.3153943889090609</c:v>
                </c:pt>
                <c:pt idx="343">
                  <c:v>5.2491680592244592</c:v>
                </c:pt>
                <c:pt idx="344">
                  <c:v>5.1833524966384505</c:v>
                </c:pt>
                <c:pt idx="345">
                  <c:v>5.0991201904284624</c:v>
                </c:pt>
                <c:pt idx="346">
                  <c:v>5.0334148099867457</c:v>
                </c:pt>
                <c:pt idx="347">
                  <c:v>4.9681309772319748</c:v>
                </c:pt>
                <c:pt idx="348">
                  <c:v>4.9282380313510812</c:v>
                </c:pt>
                <c:pt idx="349">
                  <c:v>4.9063359010901344</c:v>
                </c:pt>
                <c:pt idx="350">
                  <c:v>4.884462680076247</c:v>
                </c:pt>
                <c:pt idx="351">
                  <c:v>4.8226632780828069</c:v>
                </c:pt>
                <c:pt idx="352">
                  <c:v>4.7612462633564387</c:v>
                </c:pt>
                <c:pt idx="353">
                  <c:v>4.7180123939112883</c:v>
                </c:pt>
                <c:pt idx="354">
                  <c:v>4.6977072007382707</c:v>
                </c:pt>
                <c:pt idx="355">
                  <c:v>4.6774209772830879</c:v>
                </c:pt>
                <c:pt idx="356">
                  <c:v>4.6571537235457292</c:v>
                </c:pt>
                <c:pt idx="357">
                  <c:v>4.6370398036557452</c:v>
                </c:pt>
                <c:pt idx="358">
                  <c:v>4.6169438240532115</c:v>
                </c:pt>
                <c:pt idx="359">
                  <c:v>4.5964469823683576</c:v>
                </c:pt>
                <c:pt idx="360">
                  <c:v>4.5572508754235459</c:v>
                </c:pt>
                <c:pt idx="361">
                  <c:v>4.5362418096453405</c:v>
                </c:pt>
                <c:pt idx="362">
                  <c:v>4.5152555896577153</c:v>
                </c:pt>
                <c:pt idx="363">
                  <c:v>4.4957960647056732</c:v>
                </c:pt>
                <c:pt idx="364">
                  <c:v>4.4763472601652072</c:v>
                </c:pt>
                <c:pt idx="365">
                  <c:v>4.4750230221090739</c:v>
                </c:pt>
                <c:pt idx="366">
                  <c:v>4.4166136858087528</c:v>
                </c:pt>
                <c:pt idx="367">
                  <c:v>4.3764992333889587</c:v>
                </c:pt>
                <c:pt idx="368">
                  <c:v>4.3370940004919243</c:v>
                </c:pt>
                <c:pt idx="369">
                  <c:v>4.3186522161363268</c:v>
                </c:pt>
                <c:pt idx="370">
                  <c:v>4.3002194714616504</c:v>
                </c:pt>
                <c:pt idx="371">
                  <c:v>4.2990963145926235</c:v>
                </c:pt>
                <c:pt idx="372">
                  <c:v>4.2807333675380717</c:v>
                </c:pt>
                <c:pt idx="373">
                  <c:v>4.2623790057056246</c:v>
                </c:pt>
                <c:pt idx="374">
                  <c:v>4.2613208993868472</c:v>
                </c:pt>
                <c:pt idx="375">
                  <c:v>4.2430351990268127</c:v>
                </c:pt>
                <c:pt idx="376">
                  <c:v>4.2247576294300533</c:v>
                </c:pt>
                <c:pt idx="377">
                  <c:v>4.2237636647432462</c:v>
                </c:pt>
                <c:pt idx="378">
                  <c:v>4.2055536204726174</c:v>
                </c:pt>
                <c:pt idx="379">
                  <c:v>4.1873512525064349</c:v>
                </c:pt>
                <c:pt idx="380">
                  <c:v>4.1864205205347025</c:v>
                </c:pt>
                <c:pt idx="381">
                  <c:v>4.1682845417470755</c:v>
                </c:pt>
                <c:pt idx="382">
                  <c:v>4.1519375953475564</c:v>
                </c:pt>
                <c:pt idx="383">
                  <c:v>4.1510688143340086</c:v>
                </c:pt>
                <c:pt idx="384">
                  <c:v>4.1351847788467202</c:v>
                </c:pt>
                <c:pt idx="385">
                  <c:v>4.1347724325772575</c:v>
                </c:pt>
                <c:pt idx="386">
                  <c:v>4.1343600863077885</c:v>
                </c:pt>
                <c:pt idx="387">
                  <c:v>4.1181121152628783</c:v>
                </c:pt>
                <c:pt idx="388">
                  <c:v>4.1018700090842621</c:v>
                </c:pt>
                <c:pt idx="389">
                  <c:v>4.1010920318023896</c:v>
                </c:pt>
                <c:pt idx="390">
                  <c:v>4.0852664413046735</c:v>
                </c:pt>
                <c:pt idx="391">
                  <c:v>4.0848991148373814</c:v>
                </c:pt>
                <c:pt idx="392">
                  <c:v>4.0845317883700885</c:v>
                </c:pt>
              </c:numCache>
            </c:numRef>
          </c:xVal>
          <c:yVal>
            <c:numRef>
              <c:f>Data!$O$5:$O$399</c:f>
              <c:numCache>
                <c:formatCode>0.00000</c:formatCode>
                <c:ptCount val="395"/>
                <c:pt idx="0">
                  <c:v>#N/A</c:v>
                </c:pt>
                <c:pt idx="1">
                  <c:v>#N/A</c:v>
                </c:pt>
                <c:pt idx="2">
                  <c:v>#N/A</c:v>
                </c:pt>
                <c:pt idx="3">
                  <c:v>#N/A</c:v>
                </c:pt>
                <c:pt idx="4">
                  <c:v>#N/A</c:v>
                </c:pt>
                <c:pt idx="5">
                  <c:v>#N/A</c:v>
                </c:pt>
                <c:pt idx="6">
                  <c:v>#N/A</c:v>
                </c:pt>
                <c:pt idx="7">
                  <c:v>#N/A</c:v>
                </c:pt>
                <c:pt idx="8">
                  <c:v>#N/A</c:v>
                </c:pt>
                <c:pt idx="9">
                  <c:v>#N/A</c:v>
                </c:pt>
                <c:pt idx="10">
                  <c:v>#N/A</c:v>
                </c:pt>
                <c:pt idx="11">
                  <c:v>6.0247667222435873E-7</c:v>
                </c:pt>
                <c:pt idx="12">
                  <c:v>4.310150679412087E-5</c:v>
                </c:pt>
                <c:pt idx="13">
                  <c:v>3.5822937267497477E-5</c:v>
                </c:pt>
                <c:pt idx="14">
                  <c:v>1.1725498693784143E-4</c:v>
                </c:pt>
                <c:pt idx="15">
                  <c:v>1.2967903290834025E-4</c:v>
                </c:pt>
                <c:pt idx="16">
                  <c:v>1.3886273137146322E-4</c:v>
                </c:pt>
                <c:pt idx="17">
                  <c:v>1.5102624688911068E-4</c:v>
                </c:pt>
                <c:pt idx="18">
                  <c:v>2.6587132713804814E-4</c:v>
                </c:pt>
                <c:pt idx="19">
                  <c:v>2.9083340115217127E-4</c:v>
                </c:pt>
                <c:pt idx="20">
                  <c:v>3.552821219270609E-4</c:v>
                </c:pt>
                <c:pt idx="21">
                  <c:v>4.7193463219267741E-4</c:v>
                </c:pt>
                <c:pt idx="22">
                  <c:v>5.5209659590535454E-4</c:v>
                </c:pt>
                <c:pt idx="23">
                  <c:v>6.5402913558469092E-4</c:v>
                </c:pt>
                <c:pt idx="24">
                  <c:v>9.141362264533312E-4</c:v>
                </c:pt>
                <c:pt idx="25">
                  <c:v>1.1892238183611045E-3</c:v>
                </c:pt>
                <c:pt idx="26">
                  <c:v>1.4252155591873981E-3</c:v>
                </c:pt>
                <c:pt idx="27">
                  <c:v>1.3333460082495707E-3</c:v>
                </c:pt>
                <c:pt idx="28">
                  <c:v>1.2007522908999177E-3</c:v>
                </c:pt>
                <c:pt idx="29">
                  <c:v>8.5878978837504504E-4</c:v>
                </c:pt>
                <c:pt idx="30">
                  <c:v>5.7476274530369933E-4</c:v>
                </c:pt>
                <c:pt idx="31">
                  <c:v>2.3187210304053196E-4</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5.2903965082773968E-5</c:v>
                </c:pt>
                <c:pt idx="54">
                  <c:v>2.4667348939333048E-4</c:v>
                </c:pt>
                <c:pt idx="55">
                  <c:v>2.1612629379613808E-4</c:v>
                </c:pt>
                <c:pt idx="56">
                  <c:v>2.2335601386284695E-4</c:v>
                </c:pt>
                <c:pt idx="57">
                  <c:v>2.2177654799241604E-4</c:v>
                </c:pt>
                <c:pt idx="58">
                  <c:v>3.4598444139081531E-4</c:v>
                </c:pt>
                <c:pt idx="59">
                  <c:v>3.0710027130227653E-4</c:v>
                </c:pt>
                <c:pt idx="60">
                  <c:v>6.4406384576300537E-4</c:v>
                </c:pt>
                <c:pt idx="61">
                  <c:v>7.3443534659691802E-4</c:v>
                </c:pt>
                <c:pt idx="62">
                  <c:v>7.4239780856228559E-4</c:v>
                </c:pt>
                <c:pt idx="63">
                  <c:v>6.4549676325370423E-4</c:v>
                </c:pt>
                <c:pt idx="64">
                  <c:v>5.7580486711511698E-4</c:v>
                </c:pt>
                <c:pt idx="65">
                  <c:v>6.581162070638443E-4</c:v>
                </c:pt>
                <c:pt idx="66">
                  <c:v>6.8174306250708919E-4</c:v>
                </c:pt>
                <c:pt idx="67">
                  <c:v>7.7493154886249546E-4</c:v>
                </c:pt>
                <c:pt idx="68">
                  <c:v>8.0126140775410571E-4</c:v>
                </c:pt>
                <c:pt idx="69">
                  <c:v>8.5328608255849582E-4</c:v>
                </c:pt>
                <c:pt idx="70">
                  <c:v>9.5699348594790307E-4</c:v>
                </c:pt>
                <c:pt idx="71">
                  <c:v>9.0612491502805204E-4</c:v>
                </c:pt>
                <c:pt idx="72">
                  <c:v>1.0372694317337039E-3</c:v>
                </c:pt>
                <c:pt idx="73">
                  <c:v>1.0042146305277813E-3</c:v>
                </c:pt>
                <c:pt idx="74">
                  <c:v>9.4745155811210349E-4</c:v>
                </c:pt>
                <c:pt idx="75">
                  <c:v>9.1241021220316715E-4</c:v>
                </c:pt>
                <c:pt idx="76">
                  <c:v>9.3838184172210419E-4</c:v>
                </c:pt>
                <c:pt idx="77">
                  <c:v>7.8359418641991204E-4</c:v>
                </c:pt>
                <c:pt idx="78">
                  <c:v>6.7239653251092827E-4</c:v>
                </c:pt>
                <c:pt idx="79">
                  <c:v>7.5140239233906941E-4</c:v>
                </c:pt>
                <c:pt idx="80">
                  <c:v>6.117092201491334E-4</c:v>
                </c:pt>
                <c:pt idx="81">
                  <c:v>5.2386160807724701E-4</c:v>
                </c:pt>
                <c:pt idx="82">
                  <c:v>5.484980190253024E-4</c:v>
                </c:pt>
                <c:pt idx="83">
                  <c:v>4.8030417299063199E-4</c:v>
                </c:pt>
                <c:pt idx="84">
                  <c:v>3.9307532074427061E-4</c:v>
                </c:pt>
                <c:pt idx="85">
                  <c:v>2.9409003181285606E-4</c:v>
                </c:pt>
                <c:pt idx="86">
                  <c:v>1.9886615129452112E-4</c:v>
                </c:pt>
                <c:pt idx="87">
                  <c:v>2.8449925451714967E-4</c:v>
                </c:pt>
                <c:pt idx="88">
                  <c:v>2.6079098330737991E-4</c:v>
                </c:pt>
                <c:pt idx="89">
                  <c:v>1.7151045374480216E-4</c:v>
                </c:pt>
                <c:pt idx="90">
                  <c:v>2.8977499618744695E-4</c:v>
                </c:pt>
                <c:pt idx="91">
                  <c:v>4.0632980753324571E-4</c:v>
                </c:pt>
                <c:pt idx="92">
                  <c:v>2.5626426668903476E-4</c:v>
                </c:pt>
                <c:pt idx="93">
                  <c:v>2.3991598077241526E-4</c:v>
                </c:pt>
                <c:pt idx="94">
                  <c:v>2.5118392285837445E-4</c:v>
                </c:pt>
                <c:pt idx="95">
                  <c:v>1.4679262703022142E-4</c:v>
                </c:pt>
                <c:pt idx="96">
                  <c:v>1.6219649005524731E-4</c:v>
                </c:pt>
                <c:pt idx="97">
                  <c:v>2.7039804375639871E-4</c:v>
                </c:pt>
                <c:pt idx="98">
                  <c:v>2.2187424691223328E-4</c:v>
                </c:pt>
                <c:pt idx="99">
                  <c:v>3.1483476912139781E-4</c:v>
                </c:pt>
                <c:pt idx="100">
                  <c:v>2.7953289275960391E-4</c:v>
                </c:pt>
                <c:pt idx="101">
                  <c:v>2.5216091205658013E-4</c:v>
                </c:pt>
                <c:pt idx="102">
                  <c:v>3.3483048137798553E-4</c:v>
                </c:pt>
                <c:pt idx="103">
                  <c:v>3.3991082520863869E-4</c:v>
                </c:pt>
                <c:pt idx="104">
                  <c:v>3.0372965856847496E-4</c:v>
                </c:pt>
                <c:pt idx="105">
                  <c:v>2.7173326232727771E-4</c:v>
                </c:pt>
                <c:pt idx="106">
                  <c:v>4.448883145557147E-4</c:v>
                </c:pt>
                <c:pt idx="107">
                  <c:v>5.0324713599513265E-4</c:v>
                </c:pt>
                <c:pt idx="108">
                  <c:v>4.8238841661346008E-4</c:v>
                </c:pt>
                <c:pt idx="109">
                  <c:v>4.7527267861987243E-4</c:v>
                </c:pt>
                <c:pt idx="110">
                  <c:v>4.9315158094702339E-4</c:v>
                </c:pt>
                <c:pt idx="111">
                  <c:v>5.282580594691633E-4</c:v>
                </c:pt>
                <c:pt idx="112">
                  <c:v>5.1824392018757083E-4</c:v>
                </c:pt>
                <c:pt idx="113">
                  <c:v>4.7751975377574363E-4</c:v>
                </c:pt>
                <c:pt idx="114">
                  <c:v>5.3034230309200326E-4</c:v>
                </c:pt>
                <c:pt idx="115">
                  <c:v>4.7297675400409175E-4</c:v>
                </c:pt>
                <c:pt idx="116">
                  <c:v>4.2355738372825433E-4</c:v>
                </c:pt>
                <c:pt idx="117">
                  <c:v>4.8294204382577687E-4</c:v>
                </c:pt>
                <c:pt idx="118">
                  <c:v>5.617850721208853E-4</c:v>
                </c:pt>
                <c:pt idx="119">
                  <c:v>4.3764231133569726E-4</c:v>
                </c:pt>
                <c:pt idx="120">
                  <c:v>4.4886140396174963E-4</c:v>
                </c:pt>
                <c:pt idx="121">
                  <c:v>4.4848689143576738E-4</c:v>
                </c:pt>
                <c:pt idx="122">
                  <c:v>5.0170023643130823E-4</c:v>
                </c:pt>
                <c:pt idx="123">
                  <c:v>4.5462564023115607E-4</c:v>
                </c:pt>
                <c:pt idx="124">
                  <c:v>4.9049742695855499E-4</c:v>
                </c:pt>
                <c:pt idx="125">
                  <c:v>4.3428798175519851E-4</c:v>
                </c:pt>
                <c:pt idx="126">
                  <c:v>4.0561334878789286E-4</c:v>
                </c:pt>
                <c:pt idx="127">
                  <c:v>3.8812524214004186E-4</c:v>
                </c:pt>
                <c:pt idx="128">
                  <c:v>4.4018248325102899E-4</c:v>
                </c:pt>
                <c:pt idx="129">
                  <c:v>3.9651106609128701E-4</c:v>
                </c:pt>
                <c:pt idx="130">
                  <c:v>4.0300804425934922E-4</c:v>
                </c:pt>
                <c:pt idx="131">
                  <c:v>3.3507472867753464E-4</c:v>
                </c:pt>
                <c:pt idx="132">
                  <c:v>3.8304489830936627E-4</c:v>
                </c:pt>
                <c:pt idx="133">
                  <c:v>3.0400647217463289E-4</c:v>
                </c:pt>
                <c:pt idx="134">
                  <c:v>3.3774516581928677E-4</c:v>
                </c:pt>
                <c:pt idx="135">
                  <c:v>3.1428114190908515E-4</c:v>
                </c:pt>
                <c:pt idx="136">
                  <c:v>2.7696015453766303E-4</c:v>
                </c:pt>
                <c:pt idx="137">
                  <c:v>2.7860475302131382E-4</c:v>
                </c:pt>
                <c:pt idx="138">
                  <c:v>3.1185495206687035E-4</c:v>
                </c:pt>
                <c:pt idx="139">
                  <c:v>3.2934305871473968E-4</c:v>
                </c:pt>
                <c:pt idx="140">
                  <c:v>2.5828337769865642E-4</c:v>
                </c:pt>
                <c:pt idx="141">
                  <c:v>1.9010581481729535E-4</c:v>
                </c:pt>
                <c:pt idx="142">
                  <c:v>2.3568236091352663E-4</c:v>
                </c:pt>
                <c:pt idx="143">
                  <c:v>2.0292065646707443E-4</c:v>
                </c:pt>
                <c:pt idx="144">
                  <c:v>2.1104594996547169E-4</c:v>
                </c:pt>
                <c:pt idx="145">
                  <c:v>1.517752719410701E-4</c:v>
                </c:pt>
                <c:pt idx="146">
                  <c:v>2.1098081735225591E-4</c:v>
                </c:pt>
                <c:pt idx="147">
                  <c:v>1.6870975137661101E-4</c:v>
                </c:pt>
                <c:pt idx="148">
                  <c:v>1.9608173207963969E-4</c:v>
                </c:pt>
                <c:pt idx="149">
                  <c:v>2.2824095985387411E-4</c:v>
                </c:pt>
                <c:pt idx="150">
                  <c:v>2.4304234620666843E-4</c:v>
                </c:pt>
                <c:pt idx="151">
                  <c:v>2.129510789019717E-4</c:v>
                </c:pt>
                <c:pt idx="152">
                  <c:v>2.0666578172686182E-4</c:v>
                </c:pt>
                <c:pt idx="153">
                  <c:v>2.117786918641206E-4</c:v>
                </c:pt>
                <c:pt idx="154">
                  <c:v>2.6171912304568079E-4</c:v>
                </c:pt>
                <c:pt idx="155">
                  <c:v>2.1825938687887803E-4</c:v>
                </c:pt>
                <c:pt idx="156">
                  <c:v>2.3008095617715486E-4</c:v>
                </c:pt>
                <c:pt idx="157">
                  <c:v>2.6157257466594657E-4</c:v>
                </c:pt>
                <c:pt idx="158">
                  <c:v>2.7612971371919102E-4</c:v>
                </c:pt>
                <c:pt idx="159">
                  <c:v>2.747782119950129E-4</c:v>
                </c:pt>
                <c:pt idx="160">
                  <c:v>3.3276252090845001E-4</c:v>
                </c:pt>
                <c:pt idx="161">
                  <c:v>3.1460680497514507E-4</c:v>
                </c:pt>
                <c:pt idx="162">
                  <c:v>2.8428757352420316E-4</c:v>
                </c:pt>
                <c:pt idx="163">
                  <c:v>2.1229975276983019E-4</c:v>
                </c:pt>
                <c:pt idx="164">
                  <c:v>2.7275910098539189E-4</c:v>
                </c:pt>
                <c:pt idx="165">
                  <c:v>2.4128376564989577E-4</c:v>
                </c:pt>
                <c:pt idx="166">
                  <c:v>2.7441998262234106E-4</c:v>
                </c:pt>
                <c:pt idx="167">
                  <c:v>2.901169424068182E-4</c:v>
                </c:pt>
                <c:pt idx="168">
                  <c:v>2.9278737954858665E-4</c:v>
                </c:pt>
                <c:pt idx="169">
                  <c:v>3.1143159008098546E-4</c:v>
                </c:pt>
                <c:pt idx="170">
                  <c:v>2.7450139838885605E-4</c:v>
                </c:pt>
                <c:pt idx="171">
                  <c:v>3.7464279120481104E-4</c:v>
                </c:pt>
                <c:pt idx="172">
                  <c:v>3.9486646760764397E-4</c:v>
                </c:pt>
                <c:pt idx="173">
                  <c:v>3.9164240325357576E-4</c:v>
                </c:pt>
                <c:pt idx="174">
                  <c:v>4.1723952024652497E-4</c:v>
                </c:pt>
                <c:pt idx="175">
                  <c:v>4.9250025481488511E-4</c:v>
                </c:pt>
                <c:pt idx="176">
                  <c:v>5.4455749592587554E-4</c:v>
                </c:pt>
                <c:pt idx="177">
                  <c:v>6.1792938471104332E-4</c:v>
                </c:pt>
                <c:pt idx="178">
                  <c:v>6.8306199792466337E-4</c:v>
                </c:pt>
                <c:pt idx="179">
                  <c:v>6.8079863961548984E-4</c:v>
                </c:pt>
                <c:pt idx="180">
                  <c:v>6.8802835968220625E-4</c:v>
                </c:pt>
                <c:pt idx="181">
                  <c:v>7.6897191475344771E-4</c:v>
                </c:pt>
                <c:pt idx="182">
                  <c:v>7.3651959021975581E-4</c:v>
                </c:pt>
                <c:pt idx="183">
                  <c:v>7.855970142762298E-4</c:v>
                </c:pt>
                <c:pt idx="184">
                  <c:v>6.8527650677392292E-4</c:v>
                </c:pt>
                <c:pt idx="185">
                  <c:v>6.7775368994775118E-4</c:v>
                </c:pt>
                <c:pt idx="186">
                  <c:v>6.3792509696762763E-4</c:v>
                </c:pt>
                <c:pt idx="187">
                  <c:v>5.4245696914973223E-4</c:v>
                </c:pt>
                <c:pt idx="188">
                  <c:v>5.0821349775266957E-4</c:v>
                </c:pt>
                <c:pt idx="189">
                  <c:v>4.0943988981420094E-4</c:v>
                </c:pt>
                <c:pt idx="190">
                  <c:v>2.8288722234011182E-4</c:v>
                </c:pt>
                <c:pt idx="191">
                  <c:v>1.7777946776660562E-4</c:v>
                </c:pt>
                <c:pt idx="192">
                  <c:v>6.2511025531779407E-5</c:v>
                </c:pt>
                <c:pt idx="193">
                  <c:v>7.8484798922423541E-5</c:v>
                </c:pt>
                <c:pt idx="194">
                  <c:v>#N/A</c:v>
                </c:pt>
                <c:pt idx="195">
                  <c:v>#N/A</c:v>
                </c:pt>
                <c:pt idx="196">
                  <c:v>#N/A</c:v>
                </c:pt>
                <c:pt idx="197">
                  <c:v>#N/A</c:v>
                </c:pt>
                <c:pt idx="198">
                  <c:v>#N/A</c:v>
                </c:pt>
                <c:pt idx="199">
                  <c:v>#N/A</c:v>
                </c:pt>
                <c:pt idx="200">
                  <c:v>#N/A</c:v>
                </c:pt>
                <c:pt idx="201">
                  <c:v>#N/A</c:v>
                </c:pt>
                <c:pt idx="202">
                  <c:v>#N/A</c:v>
                </c:pt>
                <c:pt idx="203">
                  <c:v>#N/A</c:v>
                </c:pt>
                <c:pt idx="204">
                  <c:v>#N/A</c:v>
                </c:pt>
                <c:pt idx="205">
                  <c:v>9.1771852018007361E-5</c:v>
                </c:pt>
                <c:pt idx="206">
                  <c:v>#N/A</c:v>
                </c:pt>
                <c:pt idx="207">
                  <c:v>1.4259157347793787E-4</c:v>
                </c:pt>
                <c:pt idx="208">
                  <c:v>2.3096024645553843E-4</c:v>
                </c:pt>
                <c:pt idx="209">
                  <c:v>3.2245528486739484E-4</c:v>
                </c:pt>
                <c:pt idx="210">
                  <c:v>4.6131801623885917E-4</c:v>
                </c:pt>
                <c:pt idx="211">
                  <c:v>4.3660018952427988E-4</c:v>
                </c:pt>
                <c:pt idx="212">
                  <c:v>6.3919518292529162E-4</c:v>
                </c:pt>
                <c:pt idx="213">
                  <c:v>7.3220455459434937E-4</c:v>
                </c:pt>
                <c:pt idx="214">
                  <c:v>8.4183902578619614E-4</c:v>
                </c:pt>
                <c:pt idx="215">
                  <c:v>1.0567929325444882E-3</c:v>
                </c:pt>
                <c:pt idx="216">
                  <c:v>1.1986517641237743E-3</c:v>
                </c:pt>
                <c:pt idx="217">
                  <c:v>1.5356641880444122E-3</c:v>
                </c:pt>
                <c:pt idx="218">
                  <c:v>1.5580860901432138E-3</c:v>
                </c:pt>
                <c:pt idx="219">
                  <c:v>1.9736647287527968E-3</c:v>
                </c:pt>
                <c:pt idx="220">
                  <c:v>2.2520415176278444E-3</c:v>
                </c:pt>
                <c:pt idx="221">
                  <c:v>2.546033850520899E-3</c:v>
                </c:pt>
                <c:pt idx="222">
                  <c:v>2.6643635255767639E-3</c:v>
                </c:pt>
                <c:pt idx="223">
                  <c:v>2.834929556429945E-3</c:v>
                </c:pt>
                <c:pt idx="224">
                  <c:v>2.994830121869429E-3</c:v>
                </c:pt>
                <c:pt idx="225">
                  <c:v>3.3158036397861997E-3</c:v>
                </c:pt>
                <c:pt idx="226">
                  <c:v>3.2468444855462682E-3</c:v>
                </c:pt>
                <c:pt idx="227">
                  <c:v>3.6098936715990618E-3</c:v>
                </c:pt>
                <c:pt idx="228">
                  <c:v>3.7875428741392207E-3</c:v>
                </c:pt>
                <c:pt idx="229">
                  <c:v>3.9567736864215605E-3</c:v>
                </c:pt>
                <c:pt idx="230">
                  <c:v>4.0740938059726159E-3</c:v>
                </c:pt>
                <c:pt idx="231">
                  <c:v>4.4283663723948862E-3</c:v>
                </c:pt>
                <c:pt idx="232">
                  <c:v>4.6665726220704177E-3</c:v>
                </c:pt>
                <c:pt idx="233">
                  <c:v>4.8561248096753865E-3</c:v>
                </c:pt>
                <c:pt idx="234">
                  <c:v>5.4566149371984805E-3</c:v>
                </c:pt>
                <c:pt idx="235">
                  <c:v>5.8670155330575562E-3</c:v>
                </c:pt>
                <c:pt idx="236">
                  <c:v>6.4193400931091991E-3</c:v>
                </c:pt>
                <c:pt idx="237">
                  <c:v>6.7888211247168102E-3</c:v>
                </c:pt>
                <c:pt idx="238">
                  <c:v>6.9496986793544874E-3</c:v>
                </c:pt>
                <c:pt idx="239">
                  <c:v>7.4976105048608823E-3</c:v>
                </c:pt>
                <c:pt idx="240">
                  <c:v>7.5860605936049668E-3</c:v>
                </c:pt>
                <c:pt idx="241">
                  <c:v>7.6972256812073521E-3</c:v>
                </c:pt>
                <c:pt idx="242">
                  <c:v>7.7761826915755637E-3</c:v>
                </c:pt>
                <c:pt idx="243">
                  <c:v>7.6332491718782433E-3</c:v>
                </c:pt>
                <c:pt idx="244">
                  <c:v>7.4380141637704301E-3</c:v>
                </c:pt>
                <c:pt idx="245">
                  <c:v>7.23151121357655E-3</c:v>
                </c:pt>
                <c:pt idx="246">
                  <c:v>6.9691244812454291E-3</c:v>
                </c:pt>
                <c:pt idx="247">
                  <c:v>6.2539683881597816E-3</c:v>
                </c:pt>
                <c:pt idx="248">
                  <c:v>5.8181009405341424E-3</c:v>
                </c:pt>
                <c:pt idx="249">
                  <c:v>5.1508498844670845E-3</c:v>
                </c:pt>
                <c:pt idx="250">
                  <c:v>4.8108576434919064E-3</c:v>
                </c:pt>
                <c:pt idx="251">
                  <c:v>4.2912622215801393E-3</c:v>
                </c:pt>
                <c:pt idx="252">
                  <c:v>3.9452126475761611E-3</c:v>
                </c:pt>
                <c:pt idx="253">
                  <c:v>3.4665856393757554E-3</c:v>
                </c:pt>
                <c:pt idx="254">
                  <c:v>3.2861357344674013E-3</c:v>
                </c:pt>
                <c:pt idx="255">
                  <c:v>2.89052024180783E-3</c:v>
                </c:pt>
                <c:pt idx="256">
                  <c:v>2.792691056760875E-3</c:v>
                </c:pt>
                <c:pt idx="257">
                  <c:v>2.81574800183857E-3</c:v>
                </c:pt>
                <c:pt idx="258">
                  <c:v>2.7064229105594603E-3</c:v>
                </c:pt>
                <c:pt idx="259">
                  <c:v>2.7050551256819579E-3</c:v>
                </c:pt>
                <c:pt idx="260">
                  <c:v>2.4996594299127569E-3</c:v>
                </c:pt>
                <c:pt idx="261">
                  <c:v>2.7082140574228707E-3</c:v>
                </c:pt>
                <c:pt idx="262">
                  <c:v>2.7583661695972984E-3</c:v>
                </c:pt>
                <c:pt idx="263">
                  <c:v>2.6109384995882928E-3</c:v>
                </c:pt>
                <c:pt idx="264">
                  <c:v>2.552514545535658E-3</c:v>
                </c:pt>
                <c:pt idx="265">
                  <c:v>2.5917895113034442E-3</c:v>
                </c:pt>
                <c:pt idx="266">
                  <c:v>2.7007563732098982E-3</c:v>
                </c:pt>
                <c:pt idx="267">
                  <c:v>2.2543374422436149E-3</c:v>
                </c:pt>
                <c:pt idx="268">
                  <c:v>2.3155946649710559E-3</c:v>
                </c:pt>
                <c:pt idx="269">
                  <c:v>1.9810084308926178E-3</c:v>
                </c:pt>
                <c:pt idx="270">
                  <c:v>1.7113594121881993E-3</c:v>
                </c:pt>
                <c:pt idx="271">
                  <c:v>1.557581312390808E-3</c:v>
                </c:pt>
                <c:pt idx="272">
                  <c:v>1.1925455816349923E-3</c:v>
                </c:pt>
                <c:pt idx="273">
                  <c:v>1.0746881180249471E-3</c:v>
                </c:pt>
                <c:pt idx="274">
                  <c:v>7.0714478166043065E-4</c:v>
                </c:pt>
                <c:pt idx="275">
                  <c:v>5.111933148071818E-4</c:v>
                </c:pt>
                <c:pt idx="276">
                  <c:v>4.5570032834917832E-4</c:v>
                </c:pt>
                <c:pt idx="277">
                  <c:v>3.2126661467625609E-4</c:v>
                </c:pt>
                <c:pt idx="278">
                  <c:v>1.6559966909564537E-4</c:v>
                </c:pt>
                <c:pt idx="279">
                  <c:v>3.142648587558838E-5</c:v>
                </c:pt>
                <c:pt idx="280">
                  <c:v>1.8663750316367069E-4</c:v>
                </c:pt>
                <c:pt idx="281">
                  <c:v>2.2835494192700385E-4</c:v>
                </c:pt>
                <c:pt idx="282">
                  <c:v>2.9726524670700157E-4</c:v>
                </c:pt>
                <c:pt idx="283">
                  <c:v>4.1649049519451912E-4</c:v>
                </c:pt>
                <c:pt idx="284">
                  <c:v>4.0900024467505584E-4</c:v>
                </c:pt>
                <c:pt idx="285">
                  <c:v>5.1060712128826822E-4</c:v>
                </c:pt>
                <c:pt idx="286">
                  <c:v>6.2273291493550938E-4</c:v>
                </c:pt>
                <c:pt idx="287">
                  <c:v>6.9763542013124625E-4</c:v>
                </c:pt>
                <c:pt idx="288">
                  <c:v>8.3946168540391429E-4</c:v>
                </c:pt>
                <c:pt idx="289">
                  <c:v>8.0494140040065164E-4</c:v>
                </c:pt>
                <c:pt idx="290">
                  <c:v>1.1886701911488112E-3</c:v>
                </c:pt>
                <c:pt idx="291">
                  <c:v>1.197463093932552E-3</c:v>
                </c:pt>
                <c:pt idx="292">
                  <c:v>1.2183706627742685E-3</c:v>
                </c:pt>
                <c:pt idx="293">
                  <c:v>1.2780972690910905E-3</c:v>
                </c:pt>
                <c:pt idx="294">
                  <c:v>1.2810933692989142E-3</c:v>
                </c:pt>
                <c:pt idx="295">
                  <c:v>1.3942287184510473E-3</c:v>
                </c:pt>
                <c:pt idx="296">
                  <c:v>1.3265884996286888E-3</c:v>
                </c:pt>
                <c:pt idx="297">
                  <c:v>1.3501990719185814E-3</c:v>
                </c:pt>
                <c:pt idx="298">
                  <c:v>1.2609348255093395E-3</c:v>
                </c:pt>
                <c:pt idx="299">
                  <c:v>1.1531077843340981E-3</c:v>
                </c:pt>
                <c:pt idx="300">
                  <c:v>1.2216924260481465E-3</c:v>
                </c:pt>
                <c:pt idx="301">
                  <c:v>1.197951588531721E-3</c:v>
                </c:pt>
                <c:pt idx="302">
                  <c:v>1.2968880280032258E-3</c:v>
                </c:pt>
                <c:pt idx="303">
                  <c:v>1.025057066756218E-3</c:v>
                </c:pt>
                <c:pt idx="304">
                  <c:v>1.0288347583225E-3</c:v>
                </c:pt>
                <c:pt idx="305">
                  <c:v>1.0228425579068823E-3</c:v>
                </c:pt>
                <c:pt idx="306">
                  <c:v>9.7252761419931721E-4</c:v>
                </c:pt>
                <c:pt idx="307">
                  <c:v>8.8140708831347292E-4</c:v>
                </c:pt>
                <c:pt idx="308">
                  <c:v>7.9774424664060711E-4</c:v>
                </c:pt>
                <c:pt idx="309">
                  <c:v>7.2056209998240268E-4</c:v>
                </c:pt>
                <c:pt idx="310">
                  <c:v>4.9383547338575635E-4</c:v>
                </c:pt>
                <c:pt idx="311">
                  <c:v>5.2949557912017233E-4</c:v>
                </c:pt>
                <c:pt idx="312">
                  <c:v>6.2107203329862999E-4</c:v>
                </c:pt>
                <c:pt idx="313">
                  <c:v>3.2090838530350407E-4</c:v>
                </c:pt>
                <c:pt idx="314">
                  <c:v>1.7859362543179118E-4</c:v>
                </c:pt>
                <c:pt idx="315">
                  <c:v>7.3632419238029196E-5</c:v>
                </c:pt>
                <c:pt idx="316">
                  <c:v>#N/A</c:v>
                </c:pt>
                <c:pt idx="317">
                  <c:v>#N/A</c:v>
                </c:pt>
                <c:pt idx="318">
                  <c:v>#N/A</c:v>
                </c:pt>
                <c:pt idx="319">
                  <c:v>#N/A</c:v>
                </c:pt>
                <c:pt idx="320">
                  <c:v>#N/A</c:v>
                </c:pt>
                <c:pt idx="321">
                  <c:v>#N/A</c:v>
                </c:pt>
                <c:pt idx="322">
                  <c:v>#N/A</c:v>
                </c:pt>
                <c:pt idx="323">
                  <c:v>#N/A</c:v>
                </c:pt>
                <c:pt idx="324">
                  <c:v>#N/A</c:v>
                </c:pt>
                <c:pt idx="325">
                  <c:v>#N/A</c:v>
                </c:pt>
                <c:pt idx="326">
                  <c:v>#N/A</c:v>
                </c:pt>
                <c:pt idx="327">
                  <c:v>#N/A</c:v>
                </c:pt>
                <c:pt idx="328">
                  <c:v>#N/A</c:v>
                </c:pt>
                <c:pt idx="329">
                  <c:v>#N/A</c:v>
                </c:pt>
                <c:pt idx="330">
                  <c:v>#N/A</c:v>
                </c:pt>
                <c:pt idx="331">
                  <c:v>#N/A</c:v>
                </c:pt>
                <c:pt idx="332">
                  <c:v>#N/A</c:v>
                </c:pt>
                <c:pt idx="333">
                  <c:v>#N/A</c:v>
                </c:pt>
                <c:pt idx="334">
                  <c:v>2.3154643997432237E-5</c:v>
                </c:pt>
                <c:pt idx="335">
                  <c:v>1.9331359601803302E-4</c:v>
                </c:pt>
                <c:pt idx="336">
                  <c:v>1.5550411404755858E-4</c:v>
                </c:pt>
                <c:pt idx="337">
                  <c:v>1.3905812921112941E-4</c:v>
                </c:pt>
                <c:pt idx="338">
                  <c:v>1.4605988513158367E-4</c:v>
                </c:pt>
                <c:pt idx="339">
                  <c:v>6.6305000251467504E-5</c:v>
                </c:pt>
                <c:pt idx="340">
                  <c:v>2.1337444088783929E-4</c:v>
                </c:pt>
                <c:pt idx="341">
                  <c:v>3.2204820603478376E-4</c:v>
                </c:pt>
                <c:pt idx="342">
                  <c:v>2.0673091434011899E-4</c:v>
                </c:pt>
                <c:pt idx="343">
                  <c:v>3.2048502331768596E-4</c:v>
                </c:pt>
                <c:pt idx="344">
                  <c:v>3.7985340026188205E-4</c:v>
                </c:pt>
                <c:pt idx="345">
                  <c:v>3.7864844691744932E-4</c:v>
                </c:pt>
                <c:pt idx="346">
                  <c:v>3.2423014857742196E-4</c:v>
                </c:pt>
                <c:pt idx="347">
                  <c:v>3.3706127338058942E-4</c:v>
                </c:pt>
                <c:pt idx="348">
                  <c:v>3.2504430624260162E-4</c:v>
                </c:pt>
                <c:pt idx="349">
                  <c:v>3.8115605252621694E-4</c:v>
                </c:pt>
                <c:pt idx="350">
                  <c:v>3.9818823088152094E-4</c:v>
                </c:pt>
                <c:pt idx="351">
                  <c:v>3.5318159515093287E-4</c:v>
                </c:pt>
                <c:pt idx="352">
                  <c:v>3.9796026673530441E-4</c:v>
                </c:pt>
                <c:pt idx="353">
                  <c:v>3.8203534280453836E-4</c:v>
                </c:pt>
                <c:pt idx="354">
                  <c:v>3.3911295069683655E-4</c:v>
                </c:pt>
                <c:pt idx="355">
                  <c:v>4.4316230030549486E-4</c:v>
                </c:pt>
                <c:pt idx="356">
                  <c:v>3.9655991555121898E-4</c:v>
                </c:pt>
                <c:pt idx="357">
                  <c:v>3.6672917869932963E-4</c:v>
                </c:pt>
                <c:pt idx="358">
                  <c:v>4.1710925502008766E-4</c:v>
                </c:pt>
                <c:pt idx="359">
                  <c:v>3.512601830611468E-4</c:v>
                </c:pt>
                <c:pt idx="360">
                  <c:v>3.8988382269679024E-4</c:v>
                </c:pt>
                <c:pt idx="361">
                  <c:v>3.6842262664289982E-4</c:v>
                </c:pt>
                <c:pt idx="362">
                  <c:v>3.7614084130875385E-4</c:v>
                </c:pt>
                <c:pt idx="363">
                  <c:v>3.5018549494309539E-4</c:v>
                </c:pt>
                <c:pt idx="364">
                  <c:v>4.4404159058393402E-4</c:v>
                </c:pt>
                <c:pt idx="365">
                  <c:v>4.4446495256981306E-4</c:v>
                </c:pt>
                <c:pt idx="366">
                  <c:v>3.7682473374750275E-4</c:v>
                </c:pt>
                <c:pt idx="367">
                  <c:v>4.3101506794120559E-4</c:v>
                </c:pt>
                <c:pt idx="368">
                  <c:v>4.4674459403229471E-4</c:v>
                </c:pt>
                <c:pt idx="369">
                  <c:v>4.1763031592579225E-4</c:v>
                </c:pt>
                <c:pt idx="370">
                  <c:v>4.2245012930366174E-4</c:v>
                </c:pt>
                <c:pt idx="371">
                  <c:v>3.6510086336903911E-4</c:v>
                </c:pt>
                <c:pt idx="372">
                  <c:v>4.1736978547296424E-4</c:v>
                </c:pt>
                <c:pt idx="373">
                  <c:v>4.0818608700982892E-4</c:v>
                </c:pt>
                <c:pt idx="374">
                  <c:v>3.9669018077760306E-4</c:v>
                </c:pt>
                <c:pt idx="375">
                  <c:v>3.6936704953445109E-4</c:v>
                </c:pt>
                <c:pt idx="376">
                  <c:v>3.4451895759354069E-4</c:v>
                </c:pt>
                <c:pt idx="377">
                  <c:v>3.2383935289824771E-4</c:v>
                </c:pt>
                <c:pt idx="378">
                  <c:v>3.2817067167685359E-4</c:v>
                </c:pt>
                <c:pt idx="379">
                  <c:v>4.01542560462061E-4</c:v>
                </c:pt>
                <c:pt idx="380">
                  <c:v>3.6571962319454927E-4</c:v>
                </c:pt>
                <c:pt idx="381">
                  <c:v>3.6109520765636104E-4</c:v>
                </c:pt>
                <c:pt idx="382">
                  <c:v>3.8070012423365606E-4</c:v>
                </c:pt>
                <c:pt idx="383">
                  <c:v>3.1950803411950901E-4</c:v>
                </c:pt>
                <c:pt idx="384">
                  <c:v>3.4784072086734209E-4</c:v>
                </c:pt>
                <c:pt idx="385">
                  <c:v>3.4562621201818879E-4</c:v>
                </c:pt>
                <c:pt idx="386">
                  <c:v>2.8502031542281014E-4</c:v>
                </c:pt>
                <c:pt idx="387">
                  <c:v>2.2561937217203449E-4</c:v>
                </c:pt>
                <c:pt idx="388">
                  <c:v>2.254565406390035E-4</c:v>
                </c:pt>
                <c:pt idx="389">
                  <c:v>2.4636410948055196E-4</c:v>
                </c:pt>
                <c:pt idx="390">
                  <c:v>1.8647467163066228E-4</c:v>
                </c:pt>
                <c:pt idx="391">
                  <c:v>2.1158329402444896E-4</c:v>
                </c:pt>
                <c:pt idx="392">
                  <c:v>1.3703901820150236E-4</c:v>
                </c:pt>
              </c:numCache>
            </c:numRef>
          </c:yVal>
        </c:ser>
        <c:ser>
          <c:idx val="1"/>
          <c:order val="1"/>
          <c:tx>
            <c:v>1/1/2011</c:v>
          </c:tx>
          <c:spPr>
            <a:ln w="28575">
              <a:noFill/>
            </a:ln>
          </c:spPr>
          <c:marker>
            <c:symbol val="plus"/>
            <c:size val="3"/>
            <c:spPr>
              <a:ln>
                <a:solidFill>
                  <a:schemeClr val="bg1">
                    <a:lumMod val="50000"/>
                  </a:schemeClr>
                </a:solidFill>
              </a:ln>
            </c:spPr>
          </c:marker>
          <c:xVal>
            <c:numRef>
              <c:f>Data!$AG$4:$AG$179</c:f>
              <c:numCache>
                <c:formatCode>0.00</c:formatCode>
                <c:ptCount val="176"/>
                <c:pt idx="0">
                  <c:v>1.7049445310572688</c:v>
                </c:pt>
                <c:pt idx="1">
                  <c:v>1.7049445310572688</c:v>
                </c:pt>
                <c:pt idx="2">
                  <c:v>1.6760407842574889</c:v>
                </c:pt>
                <c:pt idx="3">
                  <c:v>1.6765070757228229</c:v>
                </c:pt>
                <c:pt idx="4">
                  <c:v>1.6769733671881548</c:v>
                </c:pt>
                <c:pt idx="5">
                  <c:v>1.6765070757228229</c:v>
                </c:pt>
                <c:pt idx="6">
                  <c:v>1.6760407842574891</c:v>
                </c:pt>
                <c:pt idx="7">
                  <c:v>1.7049445310572688</c:v>
                </c:pt>
                <c:pt idx="8">
                  <c:v>1.7263575166745448</c:v>
                </c:pt>
                <c:pt idx="9">
                  <c:v>1.7475010022312438</c:v>
                </c:pt>
                <c:pt idx="10">
                  <c:v>1.7683749877273696</c:v>
                </c:pt>
                <c:pt idx="11">
                  <c:v>1.7949388459458333</c:v>
                </c:pt>
                <c:pt idx="12">
                  <c:v>1.8503136551585488</c:v>
                </c:pt>
                <c:pt idx="13">
                  <c:v>1.9043534697745343</c:v>
                </c:pt>
                <c:pt idx="14">
                  <c:v>1.8965206249276041</c:v>
                </c:pt>
                <c:pt idx="15">
                  <c:v>1.8886877800806741</c:v>
                </c:pt>
                <c:pt idx="16">
                  <c:v>1.908765811196462</c:v>
                </c:pt>
                <c:pt idx="17">
                  <c:v>1.9082645326694174</c:v>
                </c:pt>
                <c:pt idx="18">
                  <c:v>1.9077632541423721</c:v>
                </c:pt>
                <c:pt idx="19">
                  <c:v>1.9351508617833186</c:v>
                </c:pt>
                <c:pt idx="20">
                  <c:v>1.9341512401577881</c:v>
                </c:pt>
                <c:pt idx="21">
                  <c:v>1.9610116921313914</c:v>
                </c:pt>
                <c:pt idx="22">
                  <c:v>1.9878433315361401</c:v>
                </c:pt>
                <c:pt idx="23">
                  <c:v>2.0141706282027241</c:v>
                </c:pt>
                <c:pt idx="24">
                  <c:v>2.0404559739096579</c:v>
                </c:pt>
                <c:pt idx="25">
                  <c:v>2.0666993686569484</c:v>
                </c:pt>
                <c:pt idx="26">
                  <c:v>2.0661918369112162</c:v>
                </c:pt>
                <c:pt idx="27">
                  <c:v>2.0656843051654832</c:v>
                </c:pt>
                <c:pt idx="28">
                  <c:v>2.0929390459726052</c:v>
                </c:pt>
                <c:pt idx="29">
                  <c:v>2.0924310637074832</c:v>
                </c:pt>
                <c:pt idx="30">
                  <c:v>2.0919230814423644</c:v>
                </c:pt>
                <c:pt idx="31">
                  <c:v>2.1185995691787509</c:v>
                </c:pt>
                <c:pt idx="32">
                  <c:v>2.1097229436895262</c:v>
                </c:pt>
                <c:pt idx="33">
                  <c:v>2.100846318200301</c:v>
                </c:pt>
                <c:pt idx="34">
                  <c:v>2.1188124657309988</c:v>
                </c:pt>
                <c:pt idx="35">
                  <c:v>2.100846318200301</c:v>
                </c:pt>
                <c:pt idx="36">
                  <c:v>2.1097229436895257</c:v>
                </c:pt>
                <c:pt idx="37">
                  <c:v>2.1185995691787509</c:v>
                </c:pt>
                <c:pt idx="38">
                  <c:v>2.1092148136906972</c:v>
                </c:pt>
                <c:pt idx="39">
                  <c:v>2.1267736902395384</c:v>
                </c:pt>
                <c:pt idx="40">
                  <c:v>2.1440917288237675</c:v>
                </c:pt>
                <c:pt idx="41">
                  <c:v>2.2200039133637834</c:v>
                </c:pt>
                <c:pt idx="42">
                  <c:v>2.2955863819118298</c:v>
                </c:pt>
                <c:pt idx="43">
                  <c:v>2.3693645705337509</c:v>
                </c:pt>
                <c:pt idx="44">
                  <c:v>2.4465309344704878</c:v>
                </c:pt>
                <c:pt idx="45">
                  <c:v>2.5214737332480737</c:v>
                </c:pt>
                <c:pt idx="46">
                  <c:v>2.616564043606445</c:v>
                </c:pt>
                <c:pt idx="47">
                  <c:v>2.6623743395620298</c:v>
                </c:pt>
                <c:pt idx="48">
                  <c:v>2.70806391729892</c:v>
                </c:pt>
                <c:pt idx="49">
                  <c:v>2.7765575088035788</c:v>
                </c:pt>
                <c:pt idx="50">
                  <c:v>2.9640485604404474</c:v>
                </c:pt>
                <c:pt idx="51">
                  <c:v>3.125378477846914</c:v>
                </c:pt>
                <c:pt idx="52">
                  <c:v>3.2754480552048428</c:v>
                </c:pt>
                <c:pt idx="53">
                  <c:v>3.4080126250108074</c:v>
                </c:pt>
                <c:pt idx="54">
                  <c:v>3.5371109395034233</c:v>
                </c:pt>
                <c:pt idx="55">
                  <c:v>3.6774625618506893</c:v>
                </c:pt>
                <c:pt idx="56">
                  <c:v>3.747167209495553</c:v>
                </c:pt>
                <c:pt idx="57">
                  <c:v>3.8299997233792822</c:v>
                </c:pt>
                <c:pt idx="58">
                  <c:v>3.9101487956356125</c:v>
                </c:pt>
                <c:pt idx="59">
                  <c:v>3.9103228349513897</c:v>
                </c:pt>
                <c:pt idx="60">
                  <c:v>3.9104968742671664</c:v>
                </c:pt>
                <c:pt idx="61">
                  <c:v>3.9264949903282784</c:v>
                </c:pt>
                <c:pt idx="62">
                  <c:v>3.894231797694748</c:v>
                </c:pt>
                <c:pt idx="63">
                  <c:v>3.8777976793979891</c:v>
                </c:pt>
                <c:pt idx="64">
                  <c:v>3.8613685586926652</c:v>
                </c:pt>
                <c:pt idx="65">
                  <c:v>3.8454323204916268</c:v>
                </c:pt>
                <c:pt idx="66">
                  <c:v>3.8453126626487757</c:v>
                </c:pt>
                <c:pt idx="67">
                  <c:v>3.8451930048059242</c:v>
                </c:pt>
                <c:pt idx="68">
                  <c:v>3.8454452116303677</c:v>
                </c:pt>
                <c:pt idx="69">
                  <c:v>3.8615145970015958</c:v>
                </c:pt>
                <c:pt idx="70">
                  <c:v>3.8775860570032132</c:v>
                </c:pt>
                <c:pt idx="71">
                  <c:v>3.8940715128093588</c:v>
                </c:pt>
                <c:pt idx="72">
                  <c:v>3.9105623903722591</c:v>
                </c:pt>
                <c:pt idx="73">
                  <c:v>3.9428850381890435</c:v>
                </c:pt>
                <c:pt idx="74">
                  <c:v>3.9747168972825881</c:v>
                </c:pt>
                <c:pt idx="75">
                  <c:v>4.006570496933171</c:v>
                </c:pt>
                <c:pt idx="76">
                  <c:v>4.0384458371407757</c:v>
                </c:pt>
                <c:pt idx="77">
                  <c:v>4.1240193476762732</c:v>
                </c:pt>
                <c:pt idx="78">
                  <c:v>4.2346006801420515</c:v>
                </c:pt>
                <c:pt idx="79">
                  <c:v>4.3462041871765926</c:v>
                </c:pt>
                <c:pt idx="80">
                  <c:v>4.5272667565128284</c:v>
                </c:pt>
                <c:pt idx="81">
                  <c:v>4.7097907604432487</c:v>
                </c:pt>
                <c:pt idx="82">
                  <c:v>4.8939714685789957</c:v>
                </c:pt>
                <c:pt idx="83">
                  <c:v>5.2951707778522001</c:v>
                </c:pt>
                <c:pt idx="84">
                  <c:v>5.6978340312287843</c:v>
                </c:pt>
                <c:pt idx="85">
                  <c:v>6.1296123501210635</c:v>
                </c:pt>
                <c:pt idx="86">
                  <c:v>6.9075163391211456</c:v>
                </c:pt>
                <c:pt idx="87">
                  <c:v>7.8152657532368961</c:v>
                </c:pt>
                <c:pt idx="88">
                  <c:v>8.7783525507902684</c:v>
                </c:pt>
                <c:pt idx="89">
                  <c:v>9.817222962789808</c:v>
                </c:pt>
                <c:pt idx="90">
                  <c:v>10.913158294462226</c:v>
                </c:pt>
                <c:pt idx="91">
                  <c:v>12.06615854580753</c:v>
                </c:pt>
                <c:pt idx="92">
                  <c:v>12.799007259759454</c:v>
                </c:pt>
                <c:pt idx="93">
                  <c:v>13.552943406657505</c:v>
                </c:pt>
                <c:pt idx="94">
                  <c:v>14.375986394043826</c:v>
                </c:pt>
                <c:pt idx="95">
                  <c:v>14.664102839296779</c:v>
                </c:pt>
                <c:pt idx="96">
                  <c:v>14.952219284549773</c:v>
                </c:pt>
                <c:pt idx="97">
                  <c:v>15.288355137344849</c:v>
                </c:pt>
                <c:pt idx="98">
                  <c:v>15.528452175055707</c:v>
                </c:pt>
                <c:pt idx="99">
                  <c:v>15.81656862030867</c:v>
                </c:pt>
                <c:pt idx="100">
                  <c:v>16.104685065561647</c:v>
                </c:pt>
                <c:pt idx="101">
                  <c:v>16.248743288188162</c:v>
                </c:pt>
                <c:pt idx="102">
                  <c:v>16.440820918356859</c:v>
                </c:pt>
                <c:pt idx="103">
                  <c:v>16.632898548525528</c:v>
                </c:pt>
                <c:pt idx="104">
                  <c:v>16.776956771152101</c:v>
                </c:pt>
                <c:pt idx="105">
                  <c:v>16.921014993778677</c:v>
                </c:pt>
                <c:pt idx="106">
                  <c:v>17.065073216405235</c:v>
                </c:pt>
                <c:pt idx="107">
                  <c:v>17.161112031489587</c:v>
                </c:pt>
                <c:pt idx="108">
                  <c:v>17.257150846573929</c:v>
                </c:pt>
                <c:pt idx="109">
                  <c:v>17.401209069200387</c:v>
                </c:pt>
                <c:pt idx="110">
                  <c:v>17.353189661658291</c:v>
                </c:pt>
                <c:pt idx="111">
                  <c:v>17.353189661658291</c:v>
                </c:pt>
                <c:pt idx="112">
                  <c:v>17.353189661658291</c:v>
                </c:pt>
                <c:pt idx="113">
                  <c:v>17.353189661658348</c:v>
                </c:pt>
                <c:pt idx="114">
                  <c:v>17.401209069200533</c:v>
                </c:pt>
                <c:pt idx="115">
                  <c:v>17.449228476742686</c:v>
                </c:pt>
                <c:pt idx="116">
                  <c:v>17.401209069200455</c:v>
                </c:pt>
                <c:pt idx="117">
                  <c:v>17.353189661658231</c:v>
                </c:pt>
                <c:pt idx="118">
                  <c:v>17.305170254115989</c:v>
                </c:pt>
                <c:pt idx="119">
                  <c:v>17.305170254116049</c:v>
                </c:pt>
                <c:pt idx="120">
                  <c:v>17.305170254116113</c:v>
                </c:pt>
                <c:pt idx="121">
                  <c:v>17.353189661658291</c:v>
                </c:pt>
                <c:pt idx="122">
                  <c:v>17.257150846573929</c:v>
                </c:pt>
                <c:pt idx="123">
                  <c:v>17.209131439031687</c:v>
                </c:pt>
                <c:pt idx="124">
                  <c:v>17.161112031489466</c:v>
                </c:pt>
                <c:pt idx="125">
                  <c:v>17.113092623947356</c:v>
                </c:pt>
                <c:pt idx="126">
                  <c:v>17.065073216405235</c:v>
                </c:pt>
                <c:pt idx="127">
                  <c:v>17.065073216405235</c:v>
                </c:pt>
                <c:pt idx="128">
                  <c:v>16.921014993778726</c:v>
                </c:pt>
                <c:pt idx="129">
                  <c:v>16.776956771152225</c:v>
                </c:pt>
                <c:pt idx="130">
                  <c:v>16.680917956067823</c:v>
                </c:pt>
                <c:pt idx="131">
                  <c:v>16.488840325899133</c:v>
                </c:pt>
                <c:pt idx="132">
                  <c:v>16.296762695730482</c:v>
                </c:pt>
                <c:pt idx="133">
                  <c:v>16.152704473103913</c:v>
                </c:pt>
                <c:pt idx="134">
                  <c:v>15.960626842935223</c:v>
                </c:pt>
                <c:pt idx="135">
                  <c:v>15.768549212766512</c:v>
                </c:pt>
                <c:pt idx="136">
                  <c:v>15.576471582597812</c:v>
                </c:pt>
                <c:pt idx="137">
                  <c:v>15.09543532695711</c:v>
                </c:pt>
                <c:pt idx="138">
                  <c:v>14.662466698554587</c:v>
                </c:pt>
                <c:pt idx="139">
                  <c:v>14.229546289848159</c:v>
                </c:pt>
                <c:pt idx="140">
                  <c:v>12.815275727872468</c:v>
                </c:pt>
                <c:pt idx="141">
                  <c:v>11.515933872968223</c:v>
                </c:pt>
                <c:pt idx="142">
                  <c:v>10.283509354209281</c:v>
                </c:pt>
                <c:pt idx="143">
                  <c:v>9.315723388472966</c:v>
                </c:pt>
                <c:pt idx="144">
                  <c:v>8.3956723888211027</c:v>
                </c:pt>
                <c:pt idx="145">
                  <c:v>7.5570361884010415</c:v>
                </c:pt>
                <c:pt idx="146">
                  <c:v>7.0495940807142574</c:v>
                </c:pt>
                <c:pt idx="147">
                  <c:v>6.5637298561037847</c:v>
                </c:pt>
                <c:pt idx="148">
                  <c:v>6.1296123501210635</c:v>
                </c:pt>
                <c:pt idx="149">
                  <c:v>5.9033134839158707</c:v>
                </c:pt>
                <c:pt idx="150">
                  <c:v>5.6861692455089488</c:v>
                </c:pt>
                <c:pt idx="151">
                  <c:v>5.4827387992150944</c:v>
                </c:pt>
                <c:pt idx="152">
                  <c:v>5.3978032474400308</c:v>
                </c:pt>
                <c:pt idx="153">
                  <c:v>5.3283552220965937</c:v>
                </c:pt>
                <c:pt idx="154">
                  <c:v>5.2593555793147155</c:v>
                </c:pt>
                <c:pt idx="155">
                  <c:v>5.1527229337108897</c:v>
                </c:pt>
                <c:pt idx="156">
                  <c:v>5.0645829030117726</c:v>
                </c:pt>
                <c:pt idx="157">
                  <c:v>4.9769939922941688</c:v>
                </c:pt>
                <c:pt idx="158">
                  <c:v>4.8944971050981314</c:v>
                </c:pt>
                <c:pt idx="159">
                  <c:v>4.8303475586826083</c:v>
                </c:pt>
                <c:pt idx="160">
                  <c:v>4.7662839297202035</c:v>
                </c:pt>
                <c:pt idx="161">
                  <c:v>4.7259934078298302</c:v>
                </c:pt>
                <c:pt idx="162">
                  <c:v>4.6857739608023401</c:v>
                </c:pt>
                <c:pt idx="163">
                  <c:v>4.645625588637734</c:v>
                </c:pt>
                <c:pt idx="164">
                  <c:v>4.5856324278108831</c:v>
                </c:pt>
                <c:pt idx="165">
                  <c:v>4.5251887949300738</c:v>
                </c:pt>
                <c:pt idx="166">
                  <c:v>4.4829884534338653</c:v>
                </c:pt>
                <c:pt idx="167">
                  <c:v>4.4633186233574165</c:v>
                </c:pt>
                <c:pt idx="168">
                  <c:v>4.4436632933099833</c:v>
                </c:pt>
                <c:pt idx="169">
                  <c:v>4.4240224632915384</c:v>
                </c:pt>
                <c:pt idx="170">
                  <c:v>4.3861752003648853</c:v>
                </c:pt>
                <c:pt idx="171">
                  <c:v>4.3661808466490655</c:v>
                </c:pt>
                <c:pt idx="172">
                  <c:v>4.3462041871765926</c:v>
                </c:pt>
                <c:pt idx="173">
                  <c:v>4.3279328030851749</c:v>
                </c:pt>
                <c:pt idx="174">
                  <c:v>4.3096693225276379</c:v>
                </c:pt>
                <c:pt idx="175">
                  <c:v>4.3086833772112394</c:v>
                </c:pt>
              </c:numCache>
            </c:numRef>
          </c:xVal>
          <c:yVal>
            <c:numRef>
              <c:f>Data!$AI$4:$AI$179</c:f>
              <c:numCache>
                <c:formatCode>0.00000</c:formatCode>
                <c:ptCount val="176"/>
                <c:pt idx="0">
                  <c:v>#N/A</c:v>
                </c:pt>
                <c:pt idx="1">
                  <c:v>#N/A</c:v>
                </c:pt>
                <c:pt idx="2">
                  <c:v>2.2524961958370202E-5</c:v>
                </c:pt>
                <c:pt idx="3">
                  <c:v>#N/A</c:v>
                </c:pt>
                <c:pt idx="4">
                  <c:v>8.5473753495745491E-4</c:v>
                </c:pt>
                <c:pt idx="5">
                  <c:v>#N/A</c:v>
                </c:pt>
                <c:pt idx="6">
                  <c:v>#N/A</c:v>
                </c:pt>
                <c:pt idx="7">
                  <c:v>1.0632750859909921E-4</c:v>
                </c:pt>
                <c:pt idx="8">
                  <c:v>1.7317578279814577E-4</c:v>
                </c:pt>
                <c:pt idx="9">
                  <c:v>#N/A</c:v>
                </c:pt>
                <c:pt idx="10">
                  <c:v>#N/A</c:v>
                </c:pt>
                <c:pt idx="11">
                  <c:v>#N/A</c:v>
                </c:pt>
                <c:pt idx="12">
                  <c:v>9.1286646904355586E-4</c:v>
                </c:pt>
                <c:pt idx="13">
                  <c:v>#N/A</c:v>
                </c:pt>
                <c:pt idx="14">
                  <c:v>6.5395050846827515E-5</c:v>
                </c:pt>
                <c:pt idx="15">
                  <c:v>#N/A</c:v>
                </c:pt>
                <c:pt idx="16">
                  <c:v>#N/A</c:v>
                </c:pt>
                <c:pt idx="17">
                  <c:v>2.1168620163017847E-4</c:v>
                </c:pt>
                <c:pt idx="18">
                  <c:v>2.4268829980937583E-4</c:v>
                </c:pt>
                <c:pt idx="19">
                  <c:v>1.7995749177483893E-4</c:v>
                </c:pt>
                <c:pt idx="20">
                  <c:v>1.5719032592446686E-4</c:v>
                </c:pt>
                <c:pt idx="21">
                  <c:v>3.9237030508107326E-4</c:v>
                </c:pt>
                <c:pt idx="22">
                  <c:v>1.8286393847910301E-4</c:v>
                </c:pt>
                <c:pt idx="23">
                  <c:v>#N/A</c:v>
                </c:pt>
                <c:pt idx="24">
                  <c:v>6.3118334261805123E-4</c:v>
                </c:pt>
                <c:pt idx="25">
                  <c:v>#N/A</c:v>
                </c:pt>
                <c:pt idx="26">
                  <c:v>6.331209737542498E-4</c:v>
                </c:pt>
                <c:pt idx="27">
                  <c:v>#N/A</c:v>
                </c:pt>
                <c:pt idx="28">
                  <c:v>2.8289414588559631E-4</c:v>
                </c:pt>
                <c:pt idx="29">
                  <c:v>#N/A</c:v>
                </c:pt>
                <c:pt idx="30">
                  <c:v>1.5646371424837265E-4</c:v>
                </c:pt>
                <c:pt idx="31">
                  <c:v>1.4047825737469743E-4</c:v>
                </c:pt>
                <c:pt idx="32">
                  <c:v>#N/A</c:v>
                </c:pt>
                <c:pt idx="33">
                  <c:v>#N/A</c:v>
                </c:pt>
                <c:pt idx="34">
                  <c:v>#N/A</c:v>
                </c:pt>
                <c:pt idx="35">
                  <c:v>#N/A</c:v>
                </c:pt>
                <c:pt idx="36">
                  <c:v>#N/A</c:v>
                </c:pt>
                <c:pt idx="37">
                  <c:v>3.386010410514448E-4</c:v>
                </c:pt>
                <c:pt idx="38">
                  <c:v>#N/A</c:v>
                </c:pt>
                <c:pt idx="39">
                  <c:v>#N/A</c:v>
                </c:pt>
                <c:pt idx="40">
                  <c:v>1.8213732680306358E-4</c:v>
                </c:pt>
                <c:pt idx="41">
                  <c:v>#N/A</c:v>
                </c:pt>
                <c:pt idx="42">
                  <c:v>#N/A</c:v>
                </c:pt>
                <c:pt idx="43">
                  <c:v>#N/A</c:v>
                </c:pt>
                <c:pt idx="44">
                  <c:v>1.3611858731825722E-4</c:v>
                </c:pt>
                <c:pt idx="45">
                  <c:v>#N/A</c:v>
                </c:pt>
                <c:pt idx="46">
                  <c:v>1.0802293584329162E-4</c:v>
                </c:pt>
                <c:pt idx="47">
                  <c:v>#N/A</c:v>
                </c:pt>
                <c:pt idx="48">
                  <c:v>3.7057195479879242E-4</c:v>
                </c:pt>
                <c:pt idx="49">
                  <c:v>2.7708125247700083E-4</c:v>
                </c:pt>
                <c:pt idx="50">
                  <c:v>3.1171640903661862E-4</c:v>
                </c:pt>
                <c:pt idx="51">
                  <c:v>6.4426235278740827E-4</c:v>
                </c:pt>
                <c:pt idx="52">
                  <c:v>#N/A</c:v>
                </c:pt>
                <c:pt idx="53">
                  <c:v>#N/A</c:v>
                </c:pt>
                <c:pt idx="54">
                  <c:v>#N/A</c:v>
                </c:pt>
                <c:pt idx="55">
                  <c:v>#N/A</c:v>
                </c:pt>
                <c:pt idx="56">
                  <c:v>#N/A</c:v>
                </c:pt>
                <c:pt idx="57">
                  <c:v>4.9990883314029902E-4</c:v>
                </c:pt>
                <c:pt idx="58">
                  <c:v>3.8510418832056055E-5</c:v>
                </c:pt>
                <c:pt idx="59">
                  <c:v>#N/A</c:v>
                </c:pt>
                <c:pt idx="60">
                  <c:v>#N/A</c:v>
                </c:pt>
                <c:pt idx="61">
                  <c:v>#N/A</c:v>
                </c:pt>
                <c:pt idx="62">
                  <c:v>#N/A</c:v>
                </c:pt>
                <c:pt idx="63">
                  <c:v>#N/A</c:v>
                </c:pt>
                <c:pt idx="64">
                  <c:v>#N/A</c:v>
                </c:pt>
                <c:pt idx="65">
                  <c:v>#N/A</c:v>
                </c:pt>
                <c:pt idx="66">
                  <c:v>#N/A</c:v>
                </c:pt>
                <c:pt idx="67">
                  <c:v>3.7299399371902553E-4</c:v>
                </c:pt>
                <c:pt idx="68">
                  <c:v>3.875262272407393E-5</c:v>
                </c:pt>
                <c:pt idx="69">
                  <c:v>#N/A</c:v>
                </c:pt>
                <c:pt idx="70">
                  <c:v>#N/A</c:v>
                </c:pt>
                <c:pt idx="71">
                  <c:v>#N/A</c:v>
                </c:pt>
                <c:pt idx="72">
                  <c:v>5.1105021217328715E-5</c:v>
                </c:pt>
                <c:pt idx="73">
                  <c:v>#N/A</c:v>
                </c:pt>
                <c:pt idx="74">
                  <c:v>#N/A</c:v>
                </c:pt>
                <c:pt idx="75">
                  <c:v>#N/A</c:v>
                </c:pt>
                <c:pt idx="76">
                  <c:v>#N/A</c:v>
                </c:pt>
                <c:pt idx="77">
                  <c:v>5.1758971725818085E-4</c:v>
                </c:pt>
                <c:pt idx="78">
                  <c:v>#N/A</c:v>
                </c:pt>
                <c:pt idx="79">
                  <c:v>1.8141071512701548E-4</c:v>
                </c:pt>
                <c:pt idx="80">
                  <c:v>#N/A</c:v>
                </c:pt>
                <c:pt idx="81">
                  <c:v>#N/A</c:v>
                </c:pt>
                <c:pt idx="82">
                  <c:v>#N/A</c:v>
                </c:pt>
                <c:pt idx="83">
                  <c:v>1.6188908142974248E-3</c:v>
                </c:pt>
                <c:pt idx="84">
                  <c:v>#N/A</c:v>
                </c:pt>
                <c:pt idx="85">
                  <c:v>#N/A</c:v>
                </c:pt>
                <c:pt idx="86">
                  <c:v>2.7490141744879605E-4</c:v>
                </c:pt>
                <c:pt idx="87">
                  <c:v>#N/A</c:v>
                </c:pt>
                <c:pt idx="88">
                  <c:v>#N/A</c:v>
                </c:pt>
                <c:pt idx="89">
                  <c:v>#N/A</c:v>
                </c:pt>
                <c:pt idx="90">
                  <c:v>#N/A</c:v>
                </c:pt>
                <c:pt idx="91">
                  <c:v>#N/A</c:v>
                </c:pt>
                <c:pt idx="92">
                  <c:v>1.2207076158077441E-4</c:v>
                </c:pt>
                <c:pt idx="93">
                  <c:v>#N/A</c:v>
                </c:pt>
                <c:pt idx="94">
                  <c:v>1.3837108351408207E-3</c:v>
                </c:pt>
                <c:pt idx="95">
                  <c:v>2.6199195000381884E-3</c:v>
                </c:pt>
                <c:pt idx="96">
                  <c:v>2.993155697649263E-3</c:v>
                </c:pt>
                <c:pt idx="97">
                  <c:v>3.883255000842425E-3</c:v>
                </c:pt>
                <c:pt idx="98">
                  <c:v>4.5212200524371964E-3</c:v>
                </c:pt>
                <c:pt idx="99">
                  <c:v>8.0184020493912246E-3</c:v>
                </c:pt>
                <c:pt idx="100">
                  <c:v>8.3693554889359267E-3</c:v>
                </c:pt>
                <c:pt idx="101">
                  <c:v>9.5735932400860084E-3</c:v>
                </c:pt>
                <c:pt idx="102">
                  <c:v>9.582554784090886E-3</c:v>
                </c:pt>
                <c:pt idx="103">
                  <c:v>1.2908014221598939E-2</c:v>
                </c:pt>
                <c:pt idx="104">
                  <c:v>1.131455481596421E-2</c:v>
                </c:pt>
                <c:pt idx="105">
                  <c:v>1.3118731607661029E-2</c:v>
                </c:pt>
                <c:pt idx="106">
                  <c:v>1.6845765098147086E-2</c:v>
                </c:pt>
                <c:pt idx="107">
                  <c:v>1.6972679937568361E-2</c:v>
                </c:pt>
                <c:pt idx="108">
                  <c:v>1.8460780650172086E-2</c:v>
                </c:pt>
                <c:pt idx="109">
                  <c:v>2.4813304330213042E-2</c:v>
                </c:pt>
                <c:pt idx="110">
                  <c:v>3.0230920987035954E-2</c:v>
                </c:pt>
                <c:pt idx="111">
                  <c:v>3.0779270598581404E-2</c:v>
                </c:pt>
                <c:pt idx="112">
                  <c:v>2.4235890251624523E-2</c:v>
                </c:pt>
                <c:pt idx="113">
                  <c:v>1.8831352604970885E-2</c:v>
                </c:pt>
                <c:pt idx="114">
                  <c:v>1.8143009143834956E-2</c:v>
                </c:pt>
                <c:pt idx="115">
                  <c:v>1.5196356593454339E-2</c:v>
                </c:pt>
                <c:pt idx="116">
                  <c:v>1.4391270856362241E-2</c:v>
                </c:pt>
                <c:pt idx="117">
                  <c:v>1.210631933899506E-2</c:v>
                </c:pt>
                <c:pt idx="118">
                  <c:v>1.2764629517519973E-2</c:v>
                </c:pt>
                <c:pt idx="119">
                  <c:v>1.14300860724602E-2</c:v>
                </c:pt>
                <c:pt idx="120">
                  <c:v>8.9867332097086985E-3</c:v>
                </c:pt>
                <c:pt idx="121">
                  <c:v>1.0250068710512652E-2</c:v>
                </c:pt>
                <c:pt idx="122">
                  <c:v>4.6120465119467227E-3</c:v>
                </c:pt>
                <c:pt idx="123">
                  <c:v>7.8125287411696734E-3</c:v>
                </c:pt>
                <c:pt idx="124">
                  <c:v>5.6544920632238174E-3</c:v>
                </c:pt>
                <c:pt idx="125">
                  <c:v>7.2753205086575519E-3</c:v>
                </c:pt>
                <c:pt idx="126">
                  <c:v>8.2262129887487705E-3</c:v>
                </c:pt>
                <c:pt idx="127">
                  <c:v>8.6151924393417754E-3</c:v>
                </c:pt>
                <c:pt idx="128">
                  <c:v>6.0381430281919125E-3</c:v>
                </c:pt>
                <c:pt idx="129">
                  <c:v>6.8277277161945885E-3</c:v>
                </c:pt>
                <c:pt idx="130">
                  <c:v>4.996666292482895E-3</c:v>
                </c:pt>
                <c:pt idx="131">
                  <c:v>6.7545821408029234E-3</c:v>
                </c:pt>
                <c:pt idx="132">
                  <c:v>6.3423511165759854E-3</c:v>
                </c:pt>
                <c:pt idx="133">
                  <c:v>1.8887059500136544E-3</c:v>
                </c:pt>
                <c:pt idx="134">
                  <c:v>6.5433803469567694E-3</c:v>
                </c:pt>
                <c:pt idx="135">
                  <c:v>#N/A</c:v>
                </c:pt>
                <c:pt idx="136">
                  <c:v>2.6201617039302294E-3</c:v>
                </c:pt>
                <c:pt idx="137">
                  <c:v>#N/A</c:v>
                </c:pt>
                <c:pt idx="138">
                  <c:v>#N/A</c:v>
                </c:pt>
                <c:pt idx="139">
                  <c:v>1.2032689355818342E-3</c:v>
                </c:pt>
                <c:pt idx="140">
                  <c:v>3.8568547766117183E-3</c:v>
                </c:pt>
                <c:pt idx="141">
                  <c:v>9.4459517889893051E-4</c:v>
                </c:pt>
                <c:pt idx="142">
                  <c:v>8.0314810595601745E-4</c:v>
                </c:pt>
                <c:pt idx="143">
                  <c:v>1.0870110674098565E-3</c:v>
                </c:pt>
                <c:pt idx="144">
                  <c:v>2.3309702568518834E-3</c:v>
                </c:pt>
                <c:pt idx="145">
                  <c:v>1.6392359412275997E-3</c:v>
                </c:pt>
                <c:pt idx="146">
                  <c:v>1.7356330902535426E-3</c:v>
                </c:pt>
                <c:pt idx="147">
                  <c:v>1.1703292062664966E-3</c:v>
                </c:pt>
                <c:pt idx="148">
                  <c:v>#N/A</c:v>
                </c:pt>
                <c:pt idx="149">
                  <c:v>3.0600039718482212E-3</c:v>
                </c:pt>
                <c:pt idx="150">
                  <c:v>1.7244917112205511E-3</c:v>
                </c:pt>
                <c:pt idx="151">
                  <c:v>2.998484183273018E-4</c:v>
                </c:pt>
                <c:pt idx="152">
                  <c:v>2.3837707053135943E-3</c:v>
                </c:pt>
                <c:pt idx="153">
                  <c:v>1.6968804675295524E-3</c:v>
                </c:pt>
                <c:pt idx="154">
                  <c:v>7.9006909578676991E-4</c:v>
                </c:pt>
                <c:pt idx="155">
                  <c:v>1.7143191477554047E-3</c:v>
                </c:pt>
                <c:pt idx="156">
                  <c:v>3.8583079999637672E-3</c:v>
                </c:pt>
                <c:pt idx="157">
                  <c:v>6.7768648988690832E-4</c:v>
                </c:pt>
                <c:pt idx="158">
                  <c:v>2.8027834385174811E-3</c:v>
                </c:pt>
                <c:pt idx="159">
                  <c:v>#N/A</c:v>
                </c:pt>
                <c:pt idx="160">
                  <c:v>1.0521337069580945E-3</c:v>
                </c:pt>
                <c:pt idx="161">
                  <c:v>2.279623031742679E-3</c:v>
                </c:pt>
                <c:pt idx="162">
                  <c:v>1.8712672697878013E-3</c:v>
                </c:pt>
                <c:pt idx="163">
                  <c:v>7.1789233596312096E-4</c:v>
                </c:pt>
                <c:pt idx="164">
                  <c:v>9.2570327532097093E-4</c:v>
                </c:pt>
                <c:pt idx="165">
                  <c:v>1.3946100102819583E-3</c:v>
                </c:pt>
                <c:pt idx="166">
                  <c:v>2.5722053333085334E-4</c:v>
                </c:pt>
                <c:pt idx="167">
                  <c:v>4.0738694638675003E-4</c:v>
                </c:pt>
                <c:pt idx="168">
                  <c:v>#N/A</c:v>
                </c:pt>
                <c:pt idx="169">
                  <c:v>1.3141983181295877E-3</c:v>
                </c:pt>
                <c:pt idx="170">
                  <c:v>1.3539197564216511E-3</c:v>
                </c:pt>
                <c:pt idx="171">
                  <c:v>4.0205846076212898E-4</c:v>
                </c:pt>
                <c:pt idx="172">
                  <c:v>7.4065950181353762E-4</c:v>
                </c:pt>
                <c:pt idx="173">
                  <c:v>7.4065950181353762E-4</c:v>
                </c:pt>
                <c:pt idx="174">
                  <c:v>1.5186184029989595E-3</c:v>
                </c:pt>
                <c:pt idx="175">
                  <c:v>#N/A</c:v>
                </c:pt>
              </c:numCache>
            </c:numRef>
          </c:yVal>
        </c:ser>
        <c:ser>
          <c:idx val="2"/>
          <c:order val="2"/>
          <c:tx>
            <c:v>2/28/2011</c:v>
          </c:tx>
          <c:spPr>
            <a:ln w="28575">
              <a:noFill/>
            </a:ln>
          </c:spPr>
          <c:marker>
            <c:symbol val="plus"/>
            <c:size val="3"/>
            <c:spPr>
              <a:ln>
                <a:solidFill>
                  <a:schemeClr val="bg1">
                    <a:lumMod val="50000"/>
                  </a:schemeClr>
                </a:solidFill>
              </a:ln>
            </c:spPr>
          </c:marker>
          <c:xVal>
            <c:numRef>
              <c:f>Data!$BA$4:$BA$141</c:f>
              <c:numCache>
                <c:formatCode>0.00</c:formatCode>
                <c:ptCount val="138"/>
                <c:pt idx="0">
                  <c:v>8.7536214408510862</c:v>
                </c:pt>
                <c:pt idx="1">
                  <c:v>10.549007256082751</c:v>
                </c:pt>
                <c:pt idx="2">
                  <c:v>15.424260082862368</c:v>
                </c:pt>
                <c:pt idx="3">
                  <c:v>16.886835930895906</c:v>
                </c:pt>
                <c:pt idx="4">
                  <c:v>17.569371326644891</c:v>
                </c:pt>
                <c:pt idx="5">
                  <c:v>18.251906722393848</c:v>
                </c:pt>
                <c:pt idx="6">
                  <c:v>18.934442118142787</c:v>
                </c:pt>
                <c:pt idx="7">
                  <c:v>18.983194646410524</c:v>
                </c:pt>
                <c:pt idx="8">
                  <c:v>19.031947174678255</c:v>
                </c:pt>
                <c:pt idx="9">
                  <c:v>19.080699702945957</c:v>
                </c:pt>
                <c:pt idx="10">
                  <c:v>19.129452231213694</c:v>
                </c:pt>
                <c:pt idx="11">
                  <c:v>19.226957287749229</c:v>
                </c:pt>
                <c:pt idx="12">
                  <c:v>19.275709816016942</c:v>
                </c:pt>
                <c:pt idx="13">
                  <c:v>19.32446234428463</c:v>
                </c:pt>
                <c:pt idx="14">
                  <c:v>19.421967400820087</c:v>
                </c:pt>
                <c:pt idx="15">
                  <c:v>19.470719929087711</c:v>
                </c:pt>
                <c:pt idx="16">
                  <c:v>19.421967400820005</c:v>
                </c:pt>
                <c:pt idx="17">
                  <c:v>19.421967400820087</c:v>
                </c:pt>
                <c:pt idx="18">
                  <c:v>19.373214872552328</c:v>
                </c:pt>
                <c:pt idx="19">
                  <c:v>19.373214872552413</c:v>
                </c:pt>
                <c:pt idx="20">
                  <c:v>19.32446234428469</c:v>
                </c:pt>
                <c:pt idx="21">
                  <c:v>19.324462344284758</c:v>
                </c:pt>
                <c:pt idx="22">
                  <c:v>19.226957287749286</c:v>
                </c:pt>
                <c:pt idx="23">
                  <c:v>19.129452231213833</c:v>
                </c:pt>
                <c:pt idx="24">
                  <c:v>19.03194717467839</c:v>
                </c:pt>
                <c:pt idx="25">
                  <c:v>18.88568958987517</c:v>
                </c:pt>
                <c:pt idx="26">
                  <c:v>18.739432005072004</c:v>
                </c:pt>
                <c:pt idx="27">
                  <c:v>18.593174420268831</c:v>
                </c:pt>
                <c:pt idx="28">
                  <c:v>18.398164307197899</c:v>
                </c:pt>
                <c:pt idx="29">
                  <c:v>18.251906722394772</c:v>
                </c:pt>
                <c:pt idx="30">
                  <c:v>18.0568966093238</c:v>
                </c:pt>
                <c:pt idx="31">
                  <c:v>17.910639024520588</c:v>
                </c:pt>
                <c:pt idx="32">
                  <c:v>17.813133967985202</c:v>
                </c:pt>
                <c:pt idx="33">
                  <c:v>17.666876383181989</c:v>
                </c:pt>
                <c:pt idx="34">
                  <c:v>17.520618798378777</c:v>
                </c:pt>
                <c:pt idx="35">
                  <c:v>17.423113741843334</c:v>
                </c:pt>
                <c:pt idx="36">
                  <c:v>17.27685615704015</c:v>
                </c:pt>
                <c:pt idx="37">
                  <c:v>17.08184604396914</c:v>
                </c:pt>
                <c:pt idx="38">
                  <c:v>16.88683593089819</c:v>
                </c:pt>
                <c:pt idx="39">
                  <c:v>16.691825817827208</c:v>
                </c:pt>
                <c:pt idx="40">
                  <c:v>16.59432076129173</c:v>
                </c:pt>
                <c:pt idx="41">
                  <c:v>16.448063176488418</c:v>
                </c:pt>
                <c:pt idx="42">
                  <c:v>16.350558119952947</c:v>
                </c:pt>
                <c:pt idx="43">
                  <c:v>16.058920532434428</c:v>
                </c:pt>
                <c:pt idx="44">
                  <c:v>15.817785027087139</c:v>
                </c:pt>
                <c:pt idx="45">
                  <c:v>15.530521324327081</c:v>
                </c:pt>
                <c:pt idx="46">
                  <c:v>14.902720453594775</c:v>
                </c:pt>
                <c:pt idx="47">
                  <c:v>14.287754652328754</c:v>
                </c:pt>
                <c:pt idx="48">
                  <c:v>13.685623920529023</c:v>
                </c:pt>
                <c:pt idx="49">
                  <c:v>12.975861372933569</c:v>
                </c:pt>
                <c:pt idx="50">
                  <c:v>12.327303004158296</c:v>
                </c:pt>
                <c:pt idx="51">
                  <c:v>11.654154102347821</c:v>
                </c:pt>
                <c:pt idx="52">
                  <c:v>11.017750806117924</c:v>
                </c:pt>
                <c:pt idx="53">
                  <c:v>10.399207860352385</c:v>
                </c:pt>
                <c:pt idx="54">
                  <c:v>9.7985252650512003</c:v>
                </c:pt>
                <c:pt idx="55">
                  <c:v>9.2477008617887755</c:v>
                </c:pt>
                <c:pt idx="56">
                  <c:v>8.7484991256974585</c:v>
                </c:pt>
                <c:pt idx="57">
                  <c:v>8.2283331798848689</c:v>
                </c:pt>
                <c:pt idx="58">
                  <c:v>7.8170860826718407</c:v>
                </c:pt>
                <c:pt idx="59">
                  <c:v>7.4160669757691062</c:v>
                </c:pt>
                <c:pt idx="60">
                  <c:v>7.0252758591766558</c:v>
                </c:pt>
                <c:pt idx="61">
                  <c:v>6.7696135606258006</c:v>
                </c:pt>
                <c:pt idx="62">
                  <c:v>6.5000998334483739</c:v>
                </c:pt>
                <c:pt idx="63">
                  <c:v>6.2756569853440123</c:v>
                </c:pt>
                <c:pt idx="64">
                  <c:v>6.1155696452183728</c:v>
                </c:pt>
                <c:pt idx="65">
                  <c:v>5.9698991371895804</c:v>
                </c:pt>
                <c:pt idx="66">
                  <c:v>5.8259635409936497</c:v>
                </c:pt>
                <c:pt idx="67">
                  <c:v>5.7211917879101977</c:v>
                </c:pt>
                <c:pt idx="68">
                  <c:v>5.6003169802803212</c:v>
                </c:pt>
                <c:pt idx="69">
                  <c:v>5.4976047800879613</c:v>
                </c:pt>
                <c:pt idx="70">
                  <c:v>5.4237740704903175</c:v>
                </c:pt>
                <c:pt idx="71">
                  <c:v>5.368807156245115</c:v>
                </c:pt>
                <c:pt idx="72">
                  <c:v>5.3140862649974636</c:v>
                </c:pt>
                <c:pt idx="73">
                  <c:v>5.2885638971279798</c:v>
                </c:pt>
                <c:pt idx="74">
                  <c:v>5.2630908812170825</c:v>
                </c:pt>
                <c:pt idx="75">
                  <c:v>5.2376672172647813</c:v>
                </c:pt>
                <c:pt idx="76">
                  <c:v>5.2146158532033668</c:v>
                </c:pt>
                <c:pt idx="77">
                  <c:v>5.2100988265795865</c:v>
                </c:pt>
                <c:pt idx="78">
                  <c:v>5.1870955855096303</c:v>
                </c:pt>
                <c:pt idx="79">
                  <c:v>5.115768907071935</c:v>
                </c:pt>
                <c:pt idx="80">
                  <c:v>5.0449354828768467</c:v>
                </c:pt>
                <c:pt idx="81">
                  <c:v>4.9745953129243592</c:v>
                </c:pt>
                <c:pt idx="82">
                  <c:v>4.9053578487959877</c:v>
                </c:pt>
                <c:pt idx="83">
                  <c:v>4.8361068645931544</c:v>
                </c:pt>
                <c:pt idx="84">
                  <c:v>4.7853071360059705</c:v>
                </c:pt>
                <c:pt idx="85">
                  <c:v>4.7380916642859905</c:v>
                </c:pt>
                <c:pt idx="86">
                  <c:v>4.6725785837361995</c:v>
                </c:pt>
                <c:pt idx="87">
                  <c:v>4.6248913437613766</c:v>
                </c:pt>
                <c:pt idx="88">
                  <c:v>4.5812992483378245</c:v>
                </c:pt>
                <c:pt idx="89">
                  <c:v>4.5561835432792126</c:v>
                </c:pt>
                <c:pt idx="90">
                  <c:v>4.5127811039691199</c:v>
                </c:pt>
                <c:pt idx="91">
                  <c:v>4.4296755755617143</c:v>
                </c:pt>
                <c:pt idx="92">
                  <c:v>4.3659110180770808</c:v>
                </c:pt>
                <c:pt idx="93">
                  <c:v>4.2851484180266324</c:v>
                </c:pt>
                <c:pt idx="94">
                  <c:v>4.2265571320259454</c:v>
                </c:pt>
                <c:pt idx="95">
                  <c:v>4.1873206868694046</c:v>
                </c:pt>
                <c:pt idx="96">
                  <c:v>4.1499759806197263</c:v>
                </c:pt>
                <c:pt idx="97">
                  <c:v>4.0803348314987655</c:v>
                </c:pt>
                <c:pt idx="98">
                  <c:v>4.0102828381085347</c:v>
                </c:pt>
                <c:pt idx="99">
                  <c:v>3.9385583379733347</c:v>
                </c:pt>
                <c:pt idx="100">
                  <c:v>3.8706235556143294</c:v>
                </c:pt>
                <c:pt idx="101">
                  <c:v>3.7811446828101216</c:v>
                </c:pt>
                <c:pt idx="102">
                  <c:v>3.7079075636827818</c:v>
                </c:pt>
                <c:pt idx="103">
                  <c:v>3.6729051862251234</c:v>
                </c:pt>
                <c:pt idx="104">
                  <c:v>3.6169049988968247</c:v>
                </c:pt>
                <c:pt idx="105">
                  <c:v>3.5795568168597365</c:v>
                </c:pt>
                <c:pt idx="106">
                  <c:v>3.5612384327415785</c:v>
                </c:pt>
                <c:pt idx="107">
                  <c:v>3.5429165691450804</c:v>
                </c:pt>
                <c:pt idx="108">
                  <c:v>3.5245912260702443</c:v>
                </c:pt>
                <c:pt idx="109">
                  <c:v>3.5066947853658341</c:v>
                </c:pt>
                <c:pt idx="110">
                  <c:v>3.4698599031686959</c:v>
                </c:pt>
                <c:pt idx="111">
                  <c:v>3.4516766327783075</c:v>
                </c:pt>
                <c:pt idx="112">
                  <c:v>3.4152370962173855</c:v>
                </c:pt>
                <c:pt idx="113">
                  <c:v>3.3977161623869838</c:v>
                </c:pt>
                <c:pt idx="114">
                  <c:v>3.3612211300651227</c:v>
                </c:pt>
                <c:pt idx="115">
                  <c:v>3.3615685625328182</c:v>
                </c:pt>
                <c:pt idx="116">
                  <c:v>3.3429538332050059</c:v>
                </c:pt>
                <c:pt idx="117">
                  <c:v>3.3432993060548277</c:v>
                </c:pt>
                <c:pt idx="118">
                  <c:v>3.3259277877205946</c:v>
                </c:pt>
                <c:pt idx="119">
                  <c:v>3.2890914078010201</c:v>
                </c:pt>
                <c:pt idx="120">
                  <c:v>3.2712096195368527</c:v>
                </c:pt>
                <c:pt idx="121">
                  <c:v>3.2526595015892261</c:v>
                </c:pt>
                <c:pt idx="122">
                  <c:v>3.2535653822751782</c:v>
                </c:pt>
                <c:pt idx="123">
                  <c:v>3.2349990040426952</c:v>
                </c:pt>
                <c:pt idx="124">
                  <c:v>3.2165061524794742</c:v>
                </c:pt>
                <c:pt idx="125">
                  <c:v>3.2174855598346879</c:v>
                </c:pt>
                <c:pt idx="126">
                  <c:v>3.1989749152859459</c:v>
                </c:pt>
                <c:pt idx="127">
                  <c:v>3.1805357538063816</c:v>
                </c:pt>
                <c:pt idx="128">
                  <c:v>3.1620837085360112</c:v>
                </c:pt>
                <c:pt idx="129">
                  <c:v>3.1631281570649978</c:v>
                </c:pt>
                <c:pt idx="130">
                  <c:v>3.1447391093667294</c:v>
                </c:pt>
                <c:pt idx="131">
                  <c:v>3.1263361560772212</c:v>
                </c:pt>
                <c:pt idx="132">
                  <c:v>3.1274495331734879</c:v>
                </c:pt>
                <c:pt idx="133">
                  <c:v>3.108164741513241</c:v>
                </c:pt>
                <c:pt idx="134">
                  <c:v>3.0888643025298572</c:v>
                </c:pt>
                <c:pt idx="135">
                  <c:v>3.0900438446618561</c:v>
                </c:pt>
                <c:pt idx="136">
                  <c:v>3.0701641526098111</c:v>
                </c:pt>
                <c:pt idx="137">
                  <c:v>3.0707800889962802</c:v>
                </c:pt>
              </c:numCache>
            </c:numRef>
          </c:xVal>
          <c:yVal>
            <c:numRef>
              <c:f>Data!$BC$4:$BC$141</c:f>
              <c:numCache>
                <c:formatCode>0.00000</c:formatCode>
                <c:ptCount val="138"/>
                <c:pt idx="0">
                  <c:v>#N/A</c:v>
                </c:pt>
                <c:pt idx="1">
                  <c:v>#N/A</c:v>
                </c:pt>
                <c:pt idx="2">
                  <c:v>#N/A</c:v>
                </c:pt>
                <c:pt idx="3">
                  <c:v>#N/A</c:v>
                </c:pt>
                <c:pt idx="4">
                  <c:v>#N/A</c:v>
                </c:pt>
                <c:pt idx="5">
                  <c:v>1.6806528067638924E-3</c:v>
                </c:pt>
                <c:pt idx="6">
                  <c:v>2.3815908702852799E-3</c:v>
                </c:pt>
                <c:pt idx="7">
                  <c:v>3.2372972208108016E-3</c:v>
                </c:pt>
                <c:pt idx="8">
                  <c:v>4.7811048285803905E-3</c:v>
                </c:pt>
                <c:pt idx="9">
                  <c:v>1.0445285047485223E-2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2.8542275451835204E-2</c:v>
                </c:pt>
                <c:pt idx="20">
                  <c:v>2.5539916006289048E-2</c:v>
                </c:pt>
                <c:pt idx="21">
                  <c:v>1.6341981002734363E-2</c:v>
                </c:pt>
                <c:pt idx="22">
                  <c:v>9.8426817641261797E-3</c:v>
                </c:pt>
                <c:pt idx="23">
                  <c:v>2.5612092766112555E-2</c:v>
                </c:pt>
                <c:pt idx="24">
                  <c:v>2.3482151739641587E-2</c:v>
                </c:pt>
                <c:pt idx="25">
                  <c:v>1.3840499205896615E-2</c:v>
                </c:pt>
                <c:pt idx="26">
                  <c:v>8.9455585480642391E-3</c:v>
                </c:pt>
                <c:pt idx="27">
                  <c:v>1.2209013789213805E-2</c:v>
                </c:pt>
                <c:pt idx="28">
                  <c:v>1.0908378889037687E-2</c:v>
                </c:pt>
                <c:pt idx="29">
                  <c:v>6.3069893483401343E-3</c:v>
                </c:pt>
                <c:pt idx="30">
                  <c:v>1.4097235331443358E-2</c:v>
                </c:pt>
                <c:pt idx="31">
                  <c:v>2.1000530661949991E-2</c:v>
                </c:pt>
                <c:pt idx="32">
                  <c:v>1.430989034864168E-2</c:v>
                </c:pt>
                <c:pt idx="33">
                  <c:v>1.7533139743715068E-2</c:v>
                </c:pt>
                <c:pt idx="34">
                  <c:v>8.5754710010494863E-3</c:v>
                </c:pt>
                <c:pt idx="35">
                  <c:v>6.9163743406758498E-3</c:v>
                </c:pt>
                <c:pt idx="36">
                  <c:v>1.4339439223468722E-2</c:v>
                </c:pt>
                <c:pt idx="37">
                  <c:v>7.775229341797852E-3</c:v>
                </c:pt>
                <c:pt idx="38">
                  <c:v>5.3570656838166407E-3</c:v>
                </c:pt>
                <c:pt idx="39">
                  <c:v>6.2871286291940453E-3</c:v>
                </c:pt>
                <c:pt idx="40">
                  <c:v>9.7215798181132778E-3</c:v>
                </c:pt>
                <c:pt idx="41">
                  <c:v>3.6669669252638142E-3</c:v>
                </c:pt>
                <c:pt idx="42">
                  <c:v>5.5837685267524509E-3</c:v>
                </c:pt>
                <c:pt idx="43">
                  <c:v>7.9689924554181522E-3</c:v>
                </c:pt>
                <c:pt idx="44">
                  <c:v>4.731210826823146E-3</c:v>
                </c:pt>
                <c:pt idx="45">
                  <c:v>3.4630312481784271E-3</c:v>
                </c:pt>
                <c:pt idx="46">
                  <c:v>4.1426553692015282E-3</c:v>
                </c:pt>
                <c:pt idx="47">
                  <c:v>2.987827212024802E-3</c:v>
                </c:pt>
                <c:pt idx="48">
                  <c:v>5.3977559376768855E-3</c:v>
                </c:pt>
                <c:pt idx="49">
                  <c:v>4.2574600140215134E-3</c:v>
                </c:pt>
                <c:pt idx="50">
                  <c:v>3.986676062737322E-3</c:v>
                </c:pt>
                <c:pt idx="51">
                  <c:v>5.9916398809230151E-3</c:v>
                </c:pt>
                <c:pt idx="52">
                  <c:v>3.147197372977494E-3</c:v>
                </c:pt>
                <c:pt idx="53">
                  <c:v>3.4208877709659565E-3</c:v>
                </c:pt>
                <c:pt idx="54">
                  <c:v>3.9028735160964172E-3</c:v>
                </c:pt>
                <c:pt idx="55">
                  <c:v>3.4286382955109238E-3</c:v>
                </c:pt>
                <c:pt idx="56">
                  <c:v>2.7640308157933792E-3</c:v>
                </c:pt>
                <c:pt idx="57">
                  <c:v>2.2001801551582091E-3</c:v>
                </c:pt>
                <c:pt idx="58">
                  <c:v>3.0837399532668256E-3</c:v>
                </c:pt>
                <c:pt idx="59">
                  <c:v>3.1888564424056975E-3</c:v>
                </c:pt>
                <c:pt idx="60">
                  <c:v>2.3159536155463204E-3</c:v>
                </c:pt>
                <c:pt idx="61">
                  <c:v>2.6593987344383689E-3</c:v>
                </c:pt>
                <c:pt idx="62">
                  <c:v>#N/A</c:v>
                </c:pt>
                <c:pt idx="63">
                  <c:v>1.3006349001761341E-3</c:v>
                </c:pt>
                <c:pt idx="64">
                  <c:v>3.1849811801332962E-3</c:v>
                </c:pt>
                <c:pt idx="65">
                  <c:v>2.8604279648193789E-3</c:v>
                </c:pt>
                <c:pt idx="66">
                  <c:v>3.2164676860966961E-3</c:v>
                </c:pt>
                <c:pt idx="67">
                  <c:v>2.9887960275927607E-3</c:v>
                </c:pt>
                <c:pt idx="68">
                  <c:v>3.4344511889194654E-3</c:v>
                </c:pt>
                <c:pt idx="69">
                  <c:v>2.2016333785104896E-3</c:v>
                </c:pt>
                <c:pt idx="70">
                  <c:v>3.5991498354966006E-3</c:v>
                </c:pt>
                <c:pt idx="71">
                  <c:v>3.2770186591029216E-3</c:v>
                </c:pt>
                <c:pt idx="72">
                  <c:v>1.7923088009876526E-3</c:v>
                </c:pt>
                <c:pt idx="73">
                  <c:v>1.4532233521520935E-3</c:v>
                </c:pt>
                <c:pt idx="74">
                  <c:v>1.5597930646434714E-3</c:v>
                </c:pt>
                <c:pt idx="75">
                  <c:v>9.2037478969612323E-4</c:v>
                </c:pt>
                <c:pt idx="76">
                  <c:v>7.1450148147475707E-4</c:v>
                </c:pt>
                <c:pt idx="77">
                  <c:v>6.9996924795334616E-4</c:v>
                </c:pt>
                <c:pt idx="78">
                  <c:v>1.8770801631964574E-3</c:v>
                </c:pt>
                <c:pt idx="79">
                  <c:v>9.6639352918104747E-4</c:v>
                </c:pt>
                <c:pt idx="80">
                  <c:v>2.0684212378965258E-3</c:v>
                </c:pt>
                <c:pt idx="81">
                  <c:v>8.8162216697224341E-4</c:v>
                </c:pt>
                <c:pt idx="82">
                  <c:v>8.3075934964684797E-4</c:v>
                </c:pt>
                <c:pt idx="83">
                  <c:v>7.0239128687369387E-4</c:v>
                </c:pt>
                <c:pt idx="84">
                  <c:v>1.4314250018697499E-3</c:v>
                </c:pt>
                <c:pt idx="85">
                  <c:v>9.5186129565952272E-4</c:v>
                </c:pt>
                <c:pt idx="86">
                  <c:v>1.8964564745584532E-3</c:v>
                </c:pt>
                <c:pt idx="87">
                  <c:v>1.0438987746293718E-3</c:v>
                </c:pt>
                <c:pt idx="88">
                  <c:v>7.2176759823557729E-4</c:v>
                </c:pt>
                <c:pt idx="89">
                  <c:v>6.1761992466466333E-4</c:v>
                </c:pt>
                <c:pt idx="90">
                  <c:v>9.1310867293553047E-4</c:v>
                </c:pt>
                <c:pt idx="91">
                  <c:v>1.1577346038810011E-3</c:v>
                </c:pt>
                <c:pt idx="92">
                  <c:v>#N/A</c:v>
                </c:pt>
                <c:pt idx="93">
                  <c:v>1.0075681908252756E-3</c:v>
                </c:pt>
                <c:pt idx="94">
                  <c:v>4.3112292780518103E-4</c:v>
                </c:pt>
                <c:pt idx="95">
                  <c:v>7.9442876584320463E-4</c:v>
                </c:pt>
                <c:pt idx="96">
                  <c:v>#N/A</c:v>
                </c:pt>
                <c:pt idx="97">
                  <c:v>8.7920012805223528E-4</c:v>
                </c:pt>
                <c:pt idx="98">
                  <c:v>1.5937016095267655E-3</c:v>
                </c:pt>
                <c:pt idx="99">
                  <c:v>6.9512517011253452E-4</c:v>
                </c:pt>
                <c:pt idx="100">
                  <c:v>2.1071738606229067E-4</c:v>
                </c:pt>
                <c:pt idx="101">
                  <c:v>#N/A</c:v>
                </c:pt>
                <c:pt idx="102">
                  <c:v>9.688155681015101E-4</c:v>
                </c:pt>
                <c:pt idx="103">
                  <c:v>5.0862817325282434E-5</c:v>
                </c:pt>
                <c:pt idx="104">
                  <c:v>4.0932457752283584E-4</c:v>
                </c:pt>
                <c:pt idx="105">
                  <c:v>#N/A</c:v>
                </c:pt>
                <c:pt idx="106">
                  <c:v>7.9442876584297705E-4</c:v>
                </c:pt>
                <c:pt idx="107">
                  <c:v>#N/A</c:v>
                </c:pt>
                <c:pt idx="108">
                  <c:v>4.8198574513046356E-4</c:v>
                </c:pt>
                <c:pt idx="109">
                  <c:v>#N/A</c:v>
                </c:pt>
                <c:pt idx="110">
                  <c:v>9.9545799622409946E-4</c:v>
                </c:pt>
                <c:pt idx="111">
                  <c:v>#N/A</c:v>
                </c:pt>
                <c:pt idx="112">
                  <c:v>#N/A</c:v>
                </c:pt>
                <c:pt idx="113">
                  <c:v>3.6814991587860843E-4</c:v>
                </c:pt>
                <c:pt idx="114">
                  <c:v>1.1383582925185507E-4</c:v>
                </c:pt>
                <c:pt idx="115">
                  <c:v>4.7956370621011444E-4</c:v>
                </c:pt>
                <c:pt idx="116">
                  <c:v>5.2558244569503928E-4</c:v>
                </c:pt>
                <c:pt idx="117">
                  <c:v>1.3781401456242335E-3</c:v>
                </c:pt>
                <c:pt idx="118">
                  <c:v>1.0051461519051529E-3</c:v>
                </c:pt>
                <c:pt idx="119">
                  <c:v>7.6294225987980438E-4</c:v>
                </c:pt>
                <c:pt idx="120">
                  <c:v>3.9721438292165885E-4</c:v>
                </c:pt>
                <c:pt idx="121">
                  <c:v>3.536176823569687E-4</c:v>
                </c:pt>
                <c:pt idx="122">
                  <c:v>1.1964872266053356E-3</c:v>
                </c:pt>
                <c:pt idx="123">
                  <c:v>8.9615440049388382E-5</c:v>
                </c:pt>
                <c:pt idx="124">
                  <c:v>#N/A</c:v>
                </c:pt>
                <c:pt idx="125">
                  <c:v>1.0560089692305508E-3</c:v>
                </c:pt>
                <c:pt idx="126">
                  <c:v>5.7160118517985109E-4</c:v>
                </c:pt>
                <c:pt idx="127">
                  <c:v>6.757488587506511E-4</c:v>
                </c:pt>
                <c:pt idx="128">
                  <c:v>#N/A</c:v>
                </c:pt>
                <c:pt idx="129">
                  <c:v>1.0511648913899638E-3</c:v>
                </c:pt>
                <c:pt idx="130">
                  <c:v>3.0275486503168655E-4</c:v>
                </c:pt>
                <c:pt idx="131">
                  <c:v>4.8682982297093384E-4</c:v>
                </c:pt>
                <c:pt idx="132">
                  <c:v>#N/A</c:v>
                </c:pt>
                <c:pt idx="133">
                  <c:v>3.0517690395192156E-4</c:v>
                </c:pt>
                <c:pt idx="134">
                  <c:v>7.3145575391663116E-4</c:v>
                </c:pt>
                <c:pt idx="135">
                  <c:v>#N/A</c:v>
                </c:pt>
                <c:pt idx="136">
                  <c:v>7.4598798743804402E-4</c:v>
                </c:pt>
                <c:pt idx="137">
                  <c:v>4.601873948481183E-5</c:v>
                </c:pt>
              </c:numCache>
            </c:numRef>
          </c:yVal>
        </c:ser>
        <c:ser>
          <c:idx val="3"/>
          <c:order val="3"/>
          <c:tx>
            <c:v>4/5/2011</c:v>
          </c:tx>
          <c:spPr>
            <a:ln w="28575">
              <a:noFill/>
            </a:ln>
          </c:spPr>
          <c:marker>
            <c:symbol val="plus"/>
            <c:size val="3"/>
            <c:spPr>
              <a:ln w="9525">
                <a:solidFill>
                  <a:schemeClr val="bg1">
                    <a:lumMod val="50000"/>
                  </a:schemeClr>
                </a:solidFill>
              </a:ln>
            </c:spPr>
          </c:marker>
          <c:dPt>
            <c:idx val="80"/>
            <c:marker>
              <c:spPr>
                <a:ln>
                  <a:solidFill>
                    <a:schemeClr val="bg1">
                      <a:lumMod val="50000"/>
                    </a:schemeClr>
                  </a:solidFill>
                </a:ln>
              </c:spPr>
            </c:marker>
          </c:dPt>
          <c:xVal>
            <c:numRef>
              <c:f>Data!$BU$4:$BU$177</c:f>
              <c:numCache>
                <c:formatCode>0.00</c:formatCode>
                <c:ptCount val="174"/>
                <c:pt idx="0">
                  <c:v>1.6079162620698118</c:v>
                </c:pt>
                <c:pt idx="1">
                  <c:v>1.607004734547774</c:v>
                </c:pt>
                <c:pt idx="2">
                  <c:v>1.6060932070257359</c:v>
                </c:pt>
                <c:pt idx="3">
                  <c:v>1.6348795095797175</c:v>
                </c:pt>
                <c:pt idx="4">
                  <c:v>1.6878160105696458</c:v>
                </c:pt>
                <c:pt idx="5">
                  <c:v>1.7402996382255234</c:v>
                </c:pt>
                <c:pt idx="6">
                  <c:v>1.8216885676228241</c:v>
                </c:pt>
                <c:pt idx="7">
                  <c:v>1.7942525777879756</c:v>
                </c:pt>
                <c:pt idx="8">
                  <c:v>1.7667536175866614</c:v>
                </c:pt>
                <c:pt idx="9">
                  <c:v>1.7686443176440569</c:v>
                </c:pt>
                <c:pt idx="10">
                  <c:v>1.7852124397819726</c:v>
                </c:pt>
                <c:pt idx="11">
                  <c:v>1.8303890052066021</c:v>
                </c:pt>
                <c:pt idx="12">
                  <c:v>1.8741319216722185</c:v>
                </c:pt>
                <c:pt idx="13">
                  <c:v>2.0164439855783942</c:v>
                </c:pt>
                <c:pt idx="14">
                  <c:v>2.1526117794166479</c:v>
                </c:pt>
                <c:pt idx="15">
                  <c:v>2.3092663296195801</c:v>
                </c:pt>
                <c:pt idx="16">
                  <c:v>2.3784848941826033</c:v>
                </c:pt>
                <c:pt idx="17">
                  <c:v>2.4471666399267784</c:v>
                </c:pt>
                <c:pt idx="18">
                  <c:v>2.5153115668521089</c:v>
                </c:pt>
                <c:pt idx="19">
                  <c:v>2.6150126070521083</c:v>
                </c:pt>
                <c:pt idx="20">
                  <c:v>2.7362255468102226</c:v>
                </c:pt>
                <c:pt idx="21">
                  <c:v>2.8499449478868355</c:v>
                </c:pt>
                <c:pt idx="22">
                  <c:v>2.8922678509649433</c:v>
                </c:pt>
                <c:pt idx="23">
                  <c:v>2.9344380793338329</c:v>
                </c:pt>
                <c:pt idx="24">
                  <c:v>2.9912211646688167</c:v>
                </c:pt>
                <c:pt idx="25">
                  <c:v>2.9719881148580627</c:v>
                </c:pt>
                <c:pt idx="26">
                  <c:v>2.9527372755626984</c:v>
                </c:pt>
                <c:pt idx="27">
                  <c:v>2.9540160370539565</c:v>
                </c:pt>
                <c:pt idx="28">
                  <c:v>2.9127869158087458</c:v>
                </c:pt>
                <c:pt idx="29">
                  <c:v>2.8920609528509162</c:v>
                </c:pt>
                <c:pt idx="30">
                  <c:v>2.8712907579092151</c:v>
                </c:pt>
                <c:pt idx="31">
                  <c:v>2.8500004586882342</c:v>
                </c:pt>
                <c:pt idx="32">
                  <c:v>2.8286737796278745</c:v>
                </c:pt>
                <c:pt idx="33">
                  <c:v>2.8073107207281338</c:v>
                </c:pt>
                <c:pt idx="34">
                  <c:v>2.8489006852947707</c:v>
                </c:pt>
                <c:pt idx="35">
                  <c:v>2.9137675673765724</c:v>
                </c:pt>
                <c:pt idx="36">
                  <c:v>2.9726028699608267</c:v>
                </c:pt>
                <c:pt idx="37">
                  <c:v>3.0482329116112594</c:v>
                </c:pt>
                <c:pt idx="38">
                  <c:v>3.1235131234444031</c:v>
                </c:pt>
                <c:pt idx="39">
                  <c:v>3.1946886096193077</c:v>
                </c:pt>
                <c:pt idx="40">
                  <c:v>3.306693279124822</c:v>
                </c:pt>
                <c:pt idx="41">
                  <c:v>3.4155800585764262</c:v>
                </c:pt>
                <c:pt idx="42">
                  <c:v>3.5236051713277119</c:v>
                </c:pt>
                <c:pt idx="43">
                  <c:v>3.6970382560438702</c:v>
                </c:pt>
                <c:pt idx="44">
                  <c:v>3.8616553317005882</c:v>
                </c:pt>
                <c:pt idx="45">
                  <c:v>4.0142965338834209</c:v>
                </c:pt>
                <c:pt idx="46">
                  <c:v>4.1995928421878608</c:v>
                </c:pt>
                <c:pt idx="47">
                  <c:v>4.4000676341304432</c:v>
                </c:pt>
                <c:pt idx="48">
                  <c:v>4.6107974947925765</c:v>
                </c:pt>
                <c:pt idx="49">
                  <c:v>4.7995190168891915</c:v>
                </c:pt>
                <c:pt idx="50">
                  <c:v>5.0080871912986638</c:v>
                </c:pt>
                <c:pt idx="51">
                  <c:v>5.2191328798271455</c:v>
                </c:pt>
                <c:pt idx="52">
                  <c:v>5.3720442759405049</c:v>
                </c:pt>
                <c:pt idx="53">
                  <c:v>5.5268871182204755</c:v>
                </c:pt>
                <c:pt idx="54">
                  <c:v>5.694042049133488</c:v>
                </c:pt>
                <c:pt idx="55">
                  <c:v>5.8485545694638033</c:v>
                </c:pt>
                <c:pt idx="56">
                  <c:v>6.0178149306132944</c:v>
                </c:pt>
                <c:pt idx="57">
                  <c:v>6.189406571077007</c:v>
                </c:pt>
                <c:pt idx="58">
                  <c:v>6.3711357299135223</c:v>
                </c:pt>
                <c:pt idx="59">
                  <c:v>6.5827656490758955</c:v>
                </c:pt>
                <c:pt idx="60">
                  <c:v>6.8158408106942945</c:v>
                </c:pt>
                <c:pt idx="61">
                  <c:v>7.0309848187251784</c:v>
                </c:pt>
                <c:pt idx="62">
                  <c:v>7.2823741608016164</c:v>
                </c:pt>
                <c:pt idx="63">
                  <c:v>7.5377641417014374</c:v>
                </c:pt>
                <c:pt idx="64">
                  <c:v>7.7588844527043381</c:v>
                </c:pt>
                <c:pt idx="65">
                  <c:v>7.9830509323257637</c:v>
                </c:pt>
                <c:pt idx="66">
                  <c:v>8.2102635805657016</c:v>
                </c:pt>
                <c:pt idx="67">
                  <c:v>8.4521161603202248</c:v>
                </c:pt>
                <c:pt idx="68">
                  <c:v>8.6973991601390459</c:v>
                </c:pt>
                <c:pt idx="69">
                  <c:v>8.9819861876474167</c:v>
                </c:pt>
                <c:pt idx="70">
                  <c:v>9.3233753559411081</c:v>
                </c:pt>
                <c:pt idx="71">
                  <c:v>9.6711088727965695</c:v>
                </c:pt>
                <c:pt idx="72">
                  <c:v>10.062963650407612</c:v>
                </c:pt>
                <c:pt idx="73">
                  <c:v>10.489226372727002</c:v>
                </c:pt>
                <c:pt idx="74">
                  <c:v>10.924282790178244</c:v>
                </c:pt>
                <c:pt idx="75">
                  <c:v>11.368132902761376</c:v>
                </c:pt>
                <c:pt idx="76">
                  <c:v>11.598258278451448</c:v>
                </c:pt>
                <c:pt idx="77">
                  <c:v>11.83068443799973</c:v>
                </c:pt>
                <c:pt idx="78">
                  <c:v>12.065411381406209</c:v>
                </c:pt>
                <c:pt idx="79">
                  <c:v>12.378607630052779</c:v>
                </c:pt>
                <c:pt idx="80">
                  <c:v>12.695803986352317</c:v>
                </c:pt>
                <c:pt idx="81">
                  <c:v>13.017000450304819</c:v>
                </c:pt>
                <c:pt idx="82">
                  <c:v>13.129775384405395</c:v>
                </c:pt>
                <c:pt idx="83">
                  <c:v>13.243008243110715</c:v>
                </c:pt>
                <c:pt idx="84">
                  <c:v>13.400011681603631</c:v>
                </c:pt>
                <c:pt idx="85">
                  <c:v>13.422309288848554</c:v>
                </c:pt>
                <c:pt idx="86">
                  <c:v>13.488063695713933</c:v>
                </c:pt>
                <c:pt idx="87">
                  <c:v>13.553962247016937</c:v>
                </c:pt>
                <c:pt idx="88">
                  <c:v>13.395738575357106</c:v>
                </c:pt>
                <c:pt idx="89">
                  <c:v>13.281503832642844</c:v>
                </c:pt>
                <c:pt idx="90">
                  <c:v>13.167729147034901</c:v>
                </c:pt>
                <c:pt idx="91">
                  <c:v>12.864065762436718</c:v>
                </c:pt>
                <c:pt idx="92">
                  <c:v>12.605857858981258</c:v>
                </c:pt>
                <c:pt idx="93">
                  <c:v>12.350266650488702</c:v>
                </c:pt>
                <c:pt idx="94">
                  <c:v>11.877617570968091</c:v>
                </c:pt>
                <c:pt idx="95">
                  <c:v>11.414171626880268</c:v>
                </c:pt>
                <c:pt idx="96">
                  <c:v>10.959928818225256</c:v>
                </c:pt>
                <c:pt idx="97">
                  <c:v>10.259136823011209</c:v>
                </c:pt>
                <c:pt idx="98">
                  <c:v>9.5812490500282461</c:v>
                </c:pt>
                <c:pt idx="99">
                  <c:v>8.9262654992763473</c:v>
                </c:pt>
                <c:pt idx="100">
                  <c:v>8.2354291700505389</c:v>
                </c:pt>
                <c:pt idx="101">
                  <c:v>7.6046046134467868</c:v>
                </c:pt>
                <c:pt idx="102">
                  <c:v>6.9979978079595959</c:v>
                </c:pt>
                <c:pt idx="103">
                  <c:v>6.4306145727978015</c:v>
                </c:pt>
                <c:pt idx="104">
                  <c:v>5.9569976879388591</c:v>
                </c:pt>
                <c:pt idx="105">
                  <c:v>5.5563903440170685</c:v>
                </c:pt>
                <c:pt idx="106">
                  <c:v>5.3088947500134491</c:v>
                </c:pt>
                <c:pt idx="107">
                  <c:v>5.062060751735129</c:v>
                </c:pt>
                <c:pt idx="108">
                  <c:v>4.8190593818740792</c:v>
                </c:pt>
                <c:pt idx="109">
                  <c:v>4.6223038964972689</c:v>
                </c:pt>
                <c:pt idx="110">
                  <c:v>4.4448029549154215</c:v>
                </c:pt>
                <c:pt idx="111">
                  <c:v>4.2738237262272794</c:v>
                </c:pt>
                <c:pt idx="112">
                  <c:v>4.1614283828983192</c:v>
                </c:pt>
                <c:pt idx="113">
                  <c:v>4.0706085255338458</c:v>
                </c:pt>
                <c:pt idx="114">
                  <c:v>3.9783729425800036</c:v>
                </c:pt>
                <c:pt idx="115">
                  <c:v>3.8922640352728579</c:v>
                </c:pt>
                <c:pt idx="116">
                  <c:v>3.8022058614470637</c:v>
                </c:pt>
                <c:pt idx="117">
                  <c:v>3.7270884026279316</c:v>
                </c:pt>
                <c:pt idx="118">
                  <c:v>3.6553681866422734</c:v>
                </c:pt>
              </c:numCache>
            </c:numRef>
          </c:xVal>
          <c:yVal>
            <c:numRef>
              <c:f>Data!$BW$4:$BW$122</c:f>
              <c:numCache>
                <c:formatCode>0.00000</c:formatCode>
                <c:ptCount val="119"/>
                <c:pt idx="0">
                  <c:v>#N/A</c:v>
                </c:pt>
                <c:pt idx="1">
                  <c:v>#N/A</c:v>
                </c:pt>
                <c:pt idx="2">
                  <c:v>#N/A</c:v>
                </c:pt>
                <c:pt idx="3">
                  <c:v>#N/A</c:v>
                </c:pt>
                <c:pt idx="4">
                  <c:v>#N/A</c:v>
                </c:pt>
                <c:pt idx="5">
                  <c:v>3.9963642184214697E-5</c:v>
                </c:pt>
                <c:pt idx="6">
                  <c:v>#N/A</c:v>
                </c:pt>
                <c:pt idx="7">
                  <c:v>5.3091093131955836E-4</c:v>
                </c:pt>
                <c:pt idx="8">
                  <c:v>9.6784675253326364E-4</c:v>
                </c:pt>
                <c:pt idx="9">
                  <c:v>4.6987555052950693E-5</c:v>
                </c:pt>
                <c:pt idx="10">
                  <c:v>#N/A</c:v>
                </c:pt>
                <c:pt idx="11">
                  <c:v>#N/A</c:v>
                </c:pt>
                <c:pt idx="12">
                  <c:v>#N/A</c:v>
                </c:pt>
                <c:pt idx="13">
                  <c:v>#N/A</c:v>
                </c:pt>
                <c:pt idx="14">
                  <c:v>#N/A</c:v>
                </c:pt>
                <c:pt idx="15">
                  <c:v>#N/A</c:v>
                </c:pt>
                <c:pt idx="16">
                  <c:v>5.0620613433300114E-5</c:v>
                </c:pt>
                <c:pt idx="17">
                  <c:v>#N/A</c:v>
                </c:pt>
                <c:pt idx="18">
                  <c:v>#N/A</c:v>
                </c:pt>
                <c:pt idx="19">
                  <c:v>3.0227045724762073E-4</c:v>
                </c:pt>
                <c:pt idx="20">
                  <c:v>#N/A</c:v>
                </c:pt>
                <c:pt idx="21">
                  <c:v>#N/A</c:v>
                </c:pt>
                <c:pt idx="22">
                  <c:v>3.625792263619314E-4</c:v>
                </c:pt>
                <c:pt idx="23">
                  <c:v>#N/A</c:v>
                </c:pt>
                <c:pt idx="24">
                  <c:v>#N/A</c:v>
                </c:pt>
                <c:pt idx="25">
                  <c:v>#N/A</c:v>
                </c:pt>
                <c:pt idx="26">
                  <c:v>8.9760762384593544E-4</c:v>
                </c:pt>
                <c:pt idx="27">
                  <c:v>#N/A</c:v>
                </c:pt>
                <c:pt idx="28">
                  <c:v>3.3642120602319926E-4</c:v>
                </c:pt>
                <c:pt idx="29">
                  <c:v>2.1338162887431252E-4</c:v>
                </c:pt>
                <c:pt idx="30">
                  <c:v>4.8101692956233538E-4</c:v>
                </c:pt>
                <c:pt idx="31">
                  <c:v>3.0033282611146921E-4</c:v>
                </c:pt>
                <c:pt idx="32">
                  <c:v>#N/A</c:v>
                </c:pt>
                <c:pt idx="33">
                  <c:v>#N/A</c:v>
                </c:pt>
                <c:pt idx="34">
                  <c:v>#N/A</c:v>
                </c:pt>
                <c:pt idx="35">
                  <c:v>3.584617601975765E-5</c:v>
                </c:pt>
                <c:pt idx="36">
                  <c:v>#N/A</c:v>
                </c:pt>
                <c:pt idx="37">
                  <c:v>#N/A</c:v>
                </c:pt>
                <c:pt idx="38">
                  <c:v>#N/A</c:v>
                </c:pt>
                <c:pt idx="39">
                  <c:v>#N/A</c:v>
                </c:pt>
                <c:pt idx="40">
                  <c:v>#N/A</c:v>
                </c:pt>
                <c:pt idx="41">
                  <c:v>1.3708740288633303E-4</c:v>
                </c:pt>
                <c:pt idx="42">
                  <c:v>#N/A</c:v>
                </c:pt>
                <c:pt idx="43">
                  <c:v>#N/A</c:v>
                </c:pt>
                <c:pt idx="44">
                  <c:v>#N/A</c:v>
                </c:pt>
                <c:pt idx="45">
                  <c:v>#N/A</c:v>
                </c:pt>
                <c:pt idx="46">
                  <c:v>#N/A</c:v>
                </c:pt>
                <c:pt idx="47">
                  <c:v>#N/A</c:v>
                </c:pt>
                <c:pt idx="48">
                  <c:v>9.6154945134069953E-5</c:v>
                </c:pt>
                <c:pt idx="49">
                  <c:v>#N/A</c:v>
                </c:pt>
                <c:pt idx="50">
                  <c:v>#N/A</c:v>
                </c:pt>
                <c:pt idx="51">
                  <c:v>#N/A</c:v>
                </c:pt>
                <c:pt idx="52">
                  <c:v>7.7650567783325982E-4</c:v>
                </c:pt>
                <c:pt idx="53">
                  <c:v>2.0543734121590035E-3</c:v>
                </c:pt>
                <c:pt idx="54">
                  <c:v>#N/A</c:v>
                </c:pt>
                <c:pt idx="55">
                  <c:v>5.3357517413184393E-4</c:v>
                </c:pt>
                <c:pt idx="56">
                  <c:v>9.867386561112784E-4</c:v>
                </c:pt>
                <c:pt idx="57">
                  <c:v>1.5297597820320898E-3</c:v>
                </c:pt>
                <c:pt idx="58">
                  <c:v>6.3626962435060818E-4</c:v>
                </c:pt>
                <c:pt idx="59">
                  <c:v>4.379046367818572E-4</c:v>
                </c:pt>
                <c:pt idx="60">
                  <c:v>#N/A</c:v>
                </c:pt>
                <c:pt idx="61">
                  <c:v>7.6996617274859339E-4</c:v>
                </c:pt>
                <c:pt idx="62">
                  <c:v>8.375410586236512E-4</c:v>
                </c:pt>
                <c:pt idx="63">
                  <c:v>1.7315156240892081E-3</c:v>
                </c:pt>
                <c:pt idx="64">
                  <c:v>#N/A</c:v>
                </c:pt>
                <c:pt idx="65">
                  <c:v>4.7815892363644464E-3</c:v>
                </c:pt>
                <c:pt idx="66">
                  <c:v>6.021188755750168E-4</c:v>
                </c:pt>
                <c:pt idx="67">
                  <c:v>9.1528850796379515E-4</c:v>
                </c:pt>
                <c:pt idx="68">
                  <c:v>2.2248849521448811E-3</c:v>
                </c:pt>
                <c:pt idx="69">
                  <c:v>3.2062951226315595E-3</c:v>
                </c:pt>
                <c:pt idx="70">
                  <c:v>9.3393820764975431E-4</c:v>
                </c:pt>
                <c:pt idx="71">
                  <c:v>3.7364794422750694E-3</c:v>
                </c:pt>
                <c:pt idx="72">
                  <c:v>2.0923994232069951E-3</c:v>
                </c:pt>
                <c:pt idx="73">
                  <c:v>1.6854968846043647E-3</c:v>
                </c:pt>
                <c:pt idx="74">
                  <c:v>3.0948813322999248E-3</c:v>
                </c:pt>
                <c:pt idx="75">
                  <c:v>3.5584595816364369E-3</c:v>
                </c:pt>
                <c:pt idx="76">
                  <c:v>7.4053839986750513E-3</c:v>
                </c:pt>
                <c:pt idx="77">
                  <c:v>2.3222509167390461E-2</c:v>
                </c:pt>
                <c:pt idx="78">
                  <c:v>2.9956503977371218E-2</c:v>
                </c:pt>
                <c:pt idx="79">
                  <c:v>3.0497103064371891E-2</c:v>
                </c:pt>
                <c:pt idx="80">
                  <c:v>3.6096130436321802E-2</c:v>
                </c:pt>
                <c:pt idx="81">
                  <c:v>2.9548390419308544E-2</c:v>
                </c:pt>
                <c:pt idx="82">
                  <c:v>2.1352937324846812E-2</c:v>
                </c:pt>
                <c:pt idx="83">
                  <c:v>2.7844486038910172E-2</c:v>
                </c:pt>
                <c:pt idx="84">
                  <c:v>2.2436073129984215E-2</c:v>
                </c:pt>
                <c:pt idx="85">
                  <c:v>1.9161718713693415E-2</c:v>
                </c:pt>
                <c:pt idx="86">
                  <c:v>1.1585823175032652E-2</c:v>
                </c:pt>
                <c:pt idx="87">
                  <c:v>1.3947553326171681E-2</c:v>
                </c:pt>
                <c:pt idx="88">
                  <c:v>1.0915160598014461E-2</c:v>
                </c:pt>
                <c:pt idx="89">
                  <c:v>8.8341447577324986E-3</c:v>
                </c:pt>
                <c:pt idx="90">
                  <c:v>9.7332056049308086E-3</c:v>
                </c:pt>
                <c:pt idx="91">
                  <c:v>8.6461945375207981E-3</c:v>
                </c:pt>
                <c:pt idx="92">
                  <c:v>8.8423796900615522E-3</c:v>
                </c:pt>
                <c:pt idx="93">
                  <c:v>9.1315711371396709E-3</c:v>
                </c:pt>
                <c:pt idx="94">
                  <c:v>4.276351917599534E-3</c:v>
                </c:pt>
                <c:pt idx="95">
                  <c:v>5.9519184426308882E-3</c:v>
                </c:pt>
                <c:pt idx="96">
                  <c:v>7.9985413302451815E-3</c:v>
                </c:pt>
                <c:pt idx="97">
                  <c:v>1.2656122173892614E-2</c:v>
                </c:pt>
                <c:pt idx="98">
                  <c:v>8.6074419147969244E-3</c:v>
                </c:pt>
                <c:pt idx="99">
                  <c:v>6.236750219652633E-3</c:v>
                </c:pt>
                <c:pt idx="100">
                  <c:v>4.5776535592791127E-3</c:v>
                </c:pt>
                <c:pt idx="101">
                  <c:v>2.628881044043099E-3</c:v>
                </c:pt>
                <c:pt idx="102">
                  <c:v>1.4469260509595734E-3</c:v>
                </c:pt>
                <c:pt idx="103">
                  <c:v>2.5039038357580821E-3</c:v>
                </c:pt>
                <c:pt idx="104">
                  <c:v>1.0143498998020587E-3</c:v>
                </c:pt>
                <c:pt idx="105">
                  <c:v>1.8349366859840423E-3</c:v>
                </c:pt>
                <c:pt idx="106">
                  <c:v>3.6771394887289083E-3</c:v>
                </c:pt>
                <c:pt idx="107">
                  <c:v>1.0695723871838327E-3</c:v>
                </c:pt>
                <c:pt idx="108">
                  <c:v>1.0051461519053812E-3</c:v>
                </c:pt>
                <c:pt idx="109">
                  <c:v>1.8165291901900609E-3</c:v>
                </c:pt>
                <c:pt idx="110">
                  <c:v>9.2618768310489272E-4</c:v>
                </c:pt>
                <c:pt idx="111">
                  <c:v>1.3166203570498796E-3</c:v>
                </c:pt>
                <c:pt idx="112">
                  <c:v>1.2536473451230797E-3</c:v>
                </c:pt>
                <c:pt idx="113">
                  <c:v>6.9900043238527436E-4</c:v>
                </c:pt>
                <c:pt idx="114">
                  <c:v>1.1092938254760685E-3</c:v>
                </c:pt>
                <c:pt idx="115">
                  <c:v>6.7865530545497947E-4</c:v>
                </c:pt>
                <c:pt idx="116">
                  <c:v>4.3935786013401499E-4</c:v>
                </c:pt>
                <c:pt idx="117">
                  <c:v>6.3118334261817429E-4</c:v>
                </c:pt>
                <c:pt idx="118">
                  <c:v>7.6148903652758333E-4</c:v>
                </c:pt>
              </c:numCache>
            </c:numRef>
          </c:yVal>
        </c:ser>
        <c:ser>
          <c:idx val="6"/>
          <c:order val="4"/>
          <c:tx>
            <c:v>4/16/2012</c:v>
          </c:tx>
          <c:spPr>
            <a:ln w="28575">
              <a:noFill/>
            </a:ln>
          </c:spPr>
          <c:marker>
            <c:symbol val="plus"/>
            <c:size val="3"/>
            <c:spPr>
              <a:ln w="9525">
                <a:solidFill>
                  <a:schemeClr val="bg1">
                    <a:lumMod val="50000"/>
                  </a:schemeClr>
                </a:solidFill>
              </a:ln>
            </c:spPr>
          </c:marker>
          <c:xVal>
            <c:numRef>
              <c:f>Data!$CO$4:$CO$188</c:f>
              <c:numCache>
                <c:formatCode>0.00</c:formatCode>
                <c:ptCount val="185"/>
                <c:pt idx="0">
                  <c:v>1.6599284448745679</c:v>
                </c:pt>
                <c:pt idx="1">
                  <c:v>1.687668321954148</c:v>
                </c:pt>
                <c:pt idx="2">
                  <c:v>1.7153424673486874</c:v>
                </c:pt>
                <c:pt idx="3">
                  <c:v>1.7144035562778233</c:v>
                </c:pt>
                <c:pt idx="4">
                  <c:v>1.7429814542754842</c:v>
                </c:pt>
                <c:pt idx="5">
                  <c:v>1.7420263691569748</c:v>
                </c:pt>
                <c:pt idx="6">
                  <c:v>1.7420263691569748</c:v>
                </c:pt>
                <c:pt idx="7">
                  <c:v>1.7420263691569748</c:v>
                </c:pt>
                <c:pt idx="8">
                  <c:v>1.7420263691569748</c:v>
                </c:pt>
                <c:pt idx="9">
                  <c:v>1.7686754086091923</c:v>
                </c:pt>
                <c:pt idx="10">
                  <c:v>1.7952294747644755</c:v>
                </c:pt>
                <c:pt idx="11">
                  <c:v>1.8216885676228241</c:v>
                </c:pt>
                <c:pt idx="12">
                  <c:v>1.8660945010865875</c:v>
                </c:pt>
                <c:pt idx="13">
                  <c:v>1.9084240582498553</c:v>
                </c:pt>
                <c:pt idx="14">
                  <c:v>1.9779793310977465</c:v>
                </c:pt>
                <c:pt idx="15">
                  <c:v>2.0012098295416272</c:v>
                </c:pt>
                <c:pt idx="16">
                  <c:v>2.0522685496976187</c:v>
                </c:pt>
                <c:pt idx="17">
                  <c:v>2.103054358888611</c:v>
                </c:pt>
                <c:pt idx="18">
                  <c:v>2.1771996079037401</c:v>
                </c:pt>
                <c:pt idx="19">
                  <c:v>2.2236156734077461</c:v>
                </c:pt>
                <c:pt idx="20">
                  <c:v>2.2966790037164277</c:v>
                </c:pt>
                <c:pt idx="21">
                  <c:v>2.3827414466248475</c:v>
                </c:pt>
                <c:pt idx="22">
                  <c:v>2.4396628457269225</c:v>
                </c:pt>
                <c:pt idx="23">
                  <c:v>2.5208483316324237</c:v>
                </c:pt>
                <c:pt idx="24">
                  <c:v>2.6450377968020096</c:v>
                </c:pt>
                <c:pt idx="25">
                  <c:v>2.7648953152670619</c:v>
                </c:pt>
                <c:pt idx="26">
                  <c:v>2.8779596319648539</c:v>
                </c:pt>
                <c:pt idx="27">
                  <c:v>3.0373611795909259</c:v>
                </c:pt>
                <c:pt idx="28">
                  <c:v>3.203194592826768</c:v>
                </c:pt>
                <c:pt idx="29">
                  <c:v>3.3612211300651227</c:v>
                </c:pt>
                <c:pt idx="30">
                  <c:v>3.5701162493588803</c:v>
                </c:pt>
                <c:pt idx="31">
                  <c:v>3.7889484094754668</c:v>
                </c:pt>
                <c:pt idx="32">
                  <c:v>3.9736085857923493</c:v>
                </c:pt>
                <c:pt idx="33">
                  <c:v>4.2151483231207525</c:v>
                </c:pt>
                <c:pt idx="34">
                  <c:v>4.4619845290867621</c:v>
                </c:pt>
                <c:pt idx="35">
                  <c:v>4.7392091258673696</c:v>
                </c:pt>
                <c:pt idx="36">
                  <c:v>5.0557381315538974</c:v>
                </c:pt>
                <c:pt idx="37">
                  <c:v>5.3982292600971915</c:v>
                </c:pt>
                <c:pt idx="38">
                  <c:v>5.720114690657736</c:v>
                </c:pt>
                <c:pt idx="39">
                  <c:v>5.9471319449652285</c:v>
                </c:pt>
                <c:pt idx="40">
                  <c:v>6.2154869033492766</c:v>
                </c:pt>
                <c:pt idx="41">
                  <c:v>6.507094838806089</c:v>
                </c:pt>
                <c:pt idx="42">
                  <c:v>6.6116882654966496</c:v>
                </c:pt>
                <c:pt idx="43">
                  <c:v>6.7262146134288976</c:v>
                </c:pt>
                <c:pt idx="44">
                  <c:v>6.8417107248553224</c:v>
                </c:pt>
                <c:pt idx="45">
                  <c:v>6.8828928728644891</c:v>
                </c:pt>
                <c:pt idx="46">
                  <c:v>6.8917079390640374</c:v>
                </c:pt>
                <c:pt idx="47">
                  <c:v>6.9330146061622555</c:v>
                </c:pt>
                <c:pt idx="48">
                  <c:v>6.9330146061622555</c:v>
                </c:pt>
                <c:pt idx="49">
                  <c:v>6.9330146061622555</c:v>
                </c:pt>
                <c:pt idx="50">
                  <c:v>6.9330146061622555</c:v>
                </c:pt>
                <c:pt idx="51">
                  <c:v>6.9330146061622555</c:v>
                </c:pt>
                <c:pt idx="52">
                  <c:v>6.9330146061622555</c:v>
                </c:pt>
                <c:pt idx="53">
                  <c:v>6.9330146061622555</c:v>
                </c:pt>
                <c:pt idx="54">
                  <c:v>6.9285673602831794</c:v>
                </c:pt>
                <c:pt idx="55">
                  <c:v>6.8916701975769028</c:v>
                </c:pt>
                <c:pt idx="56">
                  <c:v>6.8872437937335729</c:v>
                </c:pt>
                <c:pt idx="57">
                  <c:v>6.9794819243691917</c:v>
                </c:pt>
                <c:pt idx="58">
                  <c:v>7.0722309263703851</c:v>
                </c:pt>
                <c:pt idx="59">
                  <c:v>7.1654907997371557</c:v>
                </c:pt>
                <c:pt idx="60">
                  <c:v>7.1702751022227833</c:v>
                </c:pt>
                <c:pt idx="61">
                  <c:v>7.1750594047084126</c:v>
                </c:pt>
                <c:pt idx="62">
                  <c:v>7.2127216603692315</c:v>
                </c:pt>
                <c:pt idx="63">
                  <c:v>7.0817118981955662</c:v>
                </c:pt>
                <c:pt idx="64">
                  <c:v>6.9841785937087391</c:v>
                </c:pt>
                <c:pt idx="65">
                  <c:v>6.8872437937335729</c:v>
                </c:pt>
                <c:pt idx="66">
                  <c:v>6.7308017413369461</c:v>
                </c:pt>
                <c:pt idx="67">
                  <c:v>6.6079188660071653</c:v>
                </c:pt>
                <c:pt idx="68">
                  <c:v>6.4680045744992265</c:v>
                </c:pt>
                <c:pt idx="69">
                  <c:v>6.4292317845198594</c:v>
                </c:pt>
                <c:pt idx="70">
                  <c:v>6.3905571816429561</c:v>
                </c:pt>
                <c:pt idx="71">
                  <c:v>6.3519807658685385</c:v>
                </c:pt>
                <c:pt idx="72">
                  <c:v>6.4336273898161096</c:v>
                </c:pt>
                <c:pt idx="73">
                  <c:v>6.5157407623219701</c:v>
                </c:pt>
                <c:pt idx="74">
                  <c:v>6.6301386246397325</c:v>
                </c:pt>
                <c:pt idx="75">
                  <c:v>6.9619464306494327</c:v>
                </c:pt>
                <c:pt idx="76">
                  <c:v>7.3016412913597994</c:v>
                </c:pt>
                <c:pt idx="77">
                  <c:v>7.6830127116995905</c:v>
                </c:pt>
                <c:pt idx="78">
                  <c:v>8.2452316423668979</c:v>
                </c:pt>
                <c:pt idx="79">
                  <c:v>8.8271056499551115</c:v>
                </c:pt>
                <c:pt idx="80">
                  <c:v>9.4657000855464961</c:v>
                </c:pt>
                <c:pt idx="81">
                  <c:v>9.9333006723362427</c:v>
                </c:pt>
                <c:pt idx="82">
                  <c:v>10.451100500268852</c:v>
                </c:pt>
                <c:pt idx="83">
                  <c:v>10.94215446216684</c:v>
                </c:pt>
                <c:pt idx="84">
                  <c:v>11.314417561327517</c:v>
                </c:pt>
                <c:pt idx="85">
                  <c:v>11.692868116327217</c:v>
                </c:pt>
                <c:pt idx="86">
                  <c:v>12.077506127165949</c:v>
                </c:pt>
                <c:pt idx="87">
                  <c:v>12.377447297828143</c:v>
                </c:pt>
                <c:pt idx="88">
                  <c:v>12.680974226474973</c:v>
                </c:pt>
                <c:pt idx="89">
                  <c:v>13.03161578494573</c:v>
                </c:pt>
                <c:pt idx="90">
                  <c:v>13.348285380801649</c:v>
                </c:pt>
                <c:pt idx="91">
                  <c:v>13.713407025914217</c:v>
                </c:pt>
                <c:pt idx="92">
                  <c:v>14.038076785073356</c:v>
                </c:pt>
                <c:pt idx="93">
                  <c:v>14.29680340700407</c:v>
                </c:pt>
                <c:pt idx="94">
                  <c:v>14.511724873414305</c:v>
                </c:pt>
                <c:pt idx="95">
                  <c:v>14.728216247674816</c:v>
                </c:pt>
                <c:pt idx="96">
                  <c:v>14.677173992412948</c:v>
                </c:pt>
                <c:pt idx="97">
                  <c:v>14.57990190848292</c:v>
                </c:pt>
                <c:pt idx="98">
                  <c:v>14.529020986016207</c:v>
                </c:pt>
                <c:pt idx="99">
                  <c:v>14.446367687230032</c:v>
                </c:pt>
                <c:pt idx="100">
                  <c:v>14.363947131987457</c:v>
                </c:pt>
                <c:pt idx="101">
                  <c:v>14.281759320288437</c:v>
                </c:pt>
                <c:pt idx="102">
                  <c:v>14.281759320288437</c:v>
                </c:pt>
                <c:pt idx="103">
                  <c:v>14.281759320288437</c:v>
                </c:pt>
                <c:pt idx="104">
                  <c:v>14.281759320288437</c:v>
                </c:pt>
                <c:pt idx="105">
                  <c:v>14.293821161077421</c:v>
                </c:pt>
                <c:pt idx="106">
                  <c:v>14.351679608188341</c:v>
                </c:pt>
                <c:pt idx="107">
                  <c:v>14.363780061859471</c:v>
                </c:pt>
                <c:pt idx="108">
                  <c:v>14.363780061859471</c:v>
                </c:pt>
                <c:pt idx="109">
                  <c:v>14.363780061859471</c:v>
                </c:pt>
                <c:pt idx="110">
                  <c:v>14.363780061859471</c:v>
                </c:pt>
                <c:pt idx="111">
                  <c:v>14.568228638178471</c:v>
                </c:pt>
                <c:pt idx="112">
                  <c:v>14.774107598330216</c:v>
                </c:pt>
                <c:pt idx="113">
                  <c:v>14.98141694231467</c:v>
                </c:pt>
                <c:pt idx="114">
                  <c:v>15.318625170800601</c:v>
                </c:pt>
                <c:pt idx="115">
                  <c:v>15.659490295200985</c:v>
                </c:pt>
                <c:pt idx="116">
                  <c:v>16.004012315515769</c:v>
                </c:pt>
                <c:pt idx="117">
                  <c:v>16.298222561048529</c:v>
                </c:pt>
                <c:pt idx="118">
                  <c:v>16.592497099509327</c:v>
                </c:pt>
                <c:pt idx="119">
                  <c:v>16.83808340263046</c:v>
                </c:pt>
                <c:pt idx="120">
                  <c:v>16.984340987433608</c:v>
                </c:pt>
                <c:pt idx="121">
                  <c:v>17.179351100504608</c:v>
                </c:pt>
                <c:pt idx="122">
                  <c:v>17.325608685307742</c:v>
                </c:pt>
                <c:pt idx="123">
                  <c:v>17.325608685307742</c:v>
                </c:pt>
                <c:pt idx="124">
                  <c:v>17.374361213575558</c:v>
                </c:pt>
                <c:pt idx="125">
                  <c:v>17.374361213575558</c:v>
                </c:pt>
                <c:pt idx="126">
                  <c:v>17.423113741843217</c:v>
                </c:pt>
                <c:pt idx="127">
                  <c:v>17.520618798378717</c:v>
                </c:pt>
                <c:pt idx="128">
                  <c:v>17.56937132664639</c:v>
                </c:pt>
                <c:pt idx="129">
                  <c:v>17.666876383181862</c:v>
                </c:pt>
                <c:pt idx="130">
                  <c:v>17.813133967985127</c:v>
                </c:pt>
                <c:pt idx="131">
                  <c:v>17.910639024520588</c:v>
                </c:pt>
                <c:pt idx="132">
                  <c:v>17.959391552788333</c:v>
                </c:pt>
                <c:pt idx="133">
                  <c:v>18.008144081056081</c:v>
                </c:pt>
                <c:pt idx="134">
                  <c:v>18.0568966093238</c:v>
                </c:pt>
                <c:pt idx="135">
                  <c:v>18.0568966093238</c:v>
                </c:pt>
                <c:pt idx="136">
                  <c:v>18.105649137591598</c:v>
                </c:pt>
                <c:pt idx="137">
                  <c:v>18.105649137591598</c:v>
                </c:pt>
                <c:pt idx="138">
                  <c:v>18.056896609323886</c:v>
                </c:pt>
                <c:pt idx="139">
                  <c:v>17.959391552788336</c:v>
                </c:pt>
                <c:pt idx="140">
                  <c:v>17.910639024520588</c:v>
                </c:pt>
                <c:pt idx="141">
                  <c:v>17.8618864962529</c:v>
                </c:pt>
                <c:pt idx="142">
                  <c:v>17.764381439717329</c:v>
                </c:pt>
                <c:pt idx="143">
                  <c:v>17.715628911449603</c:v>
                </c:pt>
                <c:pt idx="144">
                  <c:v>17.618123854914128</c:v>
                </c:pt>
                <c:pt idx="145">
                  <c:v>17.569371326646468</c:v>
                </c:pt>
                <c:pt idx="146">
                  <c:v>17.471866270110972</c:v>
                </c:pt>
                <c:pt idx="147">
                  <c:v>17.423113741843217</c:v>
                </c:pt>
                <c:pt idx="148">
                  <c:v>17.374361213575497</c:v>
                </c:pt>
                <c:pt idx="149">
                  <c:v>17.325608685307742</c:v>
                </c:pt>
                <c:pt idx="150">
                  <c:v>17.276856157040037</c:v>
                </c:pt>
                <c:pt idx="151">
                  <c:v>17.22810362877226</c:v>
                </c:pt>
                <c:pt idx="152">
                  <c:v>17.179351100504547</c:v>
                </c:pt>
                <c:pt idx="153">
                  <c:v>17.130598572236785</c:v>
                </c:pt>
                <c:pt idx="154">
                  <c:v>17.081846043969023</c:v>
                </c:pt>
                <c:pt idx="155">
                  <c:v>17.033093515701292</c:v>
                </c:pt>
                <c:pt idx="156">
                  <c:v>16.935588459165867</c:v>
                </c:pt>
                <c:pt idx="157">
                  <c:v>16.83808340263046</c:v>
                </c:pt>
                <c:pt idx="158">
                  <c:v>16.740578346095013</c:v>
                </c:pt>
                <c:pt idx="159">
                  <c:v>16.643073289559464</c:v>
                </c:pt>
                <c:pt idx="160">
                  <c:v>16.59432076129173</c:v>
                </c:pt>
                <c:pt idx="161">
                  <c:v>16.49681570475618</c:v>
                </c:pt>
                <c:pt idx="162">
                  <c:v>16.448063176488418</c:v>
                </c:pt>
                <c:pt idx="163">
                  <c:v>16.399310648220677</c:v>
                </c:pt>
                <c:pt idx="164">
                  <c:v>16.350558119952947</c:v>
                </c:pt>
                <c:pt idx="165">
                  <c:v>16.251266905843114</c:v>
                </c:pt>
                <c:pt idx="166">
                  <c:v>16.151997122709346</c:v>
                </c:pt>
                <c:pt idx="167">
                  <c:v>16.004012315515769</c:v>
                </c:pt>
                <c:pt idx="168">
                  <c:v>15.799878122035267</c:v>
                </c:pt>
                <c:pt idx="169">
                  <c:v>15.645133988087494</c:v>
                </c:pt>
                <c:pt idx="170">
                  <c:v>15.443287410346224</c:v>
                </c:pt>
                <c:pt idx="171">
                  <c:v>15.179574888120351</c:v>
                </c:pt>
                <c:pt idx="172">
                  <c:v>14.871246546393717</c:v>
                </c:pt>
                <c:pt idx="173">
                  <c:v>14.612244367352321</c:v>
                </c:pt>
                <c:pt idx="174">
                  <c:v>14.24625536601604</c:v>
                </c:pt>
                <c:pt idx="175">
                  <c:v>13.88490804563431</c:v>
                </c:pt>
                <c:pt idx="176">
                  <c:v>13.528202406207097</c:v>
                </c:pt>
                <c:pt idx="177">
                  <c:v>13.082522286751326</c:v>
                </c:pt>
                <c:pt idx="178">
                  <c:v>12.687258600340918</c:v>
                </c:pt>
                <c:pt idx="179">
                  <c:v>12.255759913466022</c:v>
                </c:pt>
                <c:pt idx="180">
                  <c:v>11.823430102141366</c:v>
                </c:pt>
                <c:pt idx="181">
                  <c:v>11.398854870406716</c:v>
                </c:pt>
                <c:pt idx="182">
                  <c:v>10.94215446216684</c:v>
                </c:pt>
                <c:pt idx="183">
                  <c:v>10.546118790233109</c:v>
                </c:pt>
                <c:pt idx="184">
                  <c:v>10.15738276422173</c:v>
                </c:pt>
              </c:numCache>
            </c:numRef>
          </c:xVal>
          <c:yVal>
            <c:numRef>
              <c:f>Data!$CQ$4:$CQ$188</c:f>
              <c:numCache>
                <c:formatCode>0.00000</c:formatCode>
                <c:ptCount val="185"/>
                <c:pt idx="0">
                  <c:v>#N/A</c:v>
                </c:pt>
                <c:pt idx="1">
                  <c:v>4.8440778403924338E-6</c:v>
                </c:pt>
                <c:pt idx="2">
                  <c:v>2.7998769918137376E-4</c:v>
                </c:pt>
                <c:pt idx="3">
                  <c:v>#N/A</c:v>
                </c:pt>
                <c:pt idx="4">
                  <c:v>3.3666340991525957E-4</c:v>
                </c:pt>
                <c:pt idx="5">
                  <c:v>3.080833506562837E-4</c:v>
                </c:pt>
                <c:pt idx="6">
                  <c:v>#N/A</c:v>
                </c:pt>
                <c:pt idx="7">
                  <c:v>7.9152231913884904E-4</c:v>
                </c:pt>
                <c:pt idx="8">
                  <c:v>#N/A</c:v>
                </c:pt>
                <c:pt idx="9">
                  <c:v>3.3569459434712587E-4</c:v>
                </c:pt>
                <c:pt idx="10">
                  <c:v>#N/A</c:v>
                </c:pt>
                <c:pt idx="11">
                  <c:v>3.1486505963305316E-4</c:v>
                </c:pt>
                <c:pt idx="12">
                  <c:v>5.7644526301991719E-5</c:v>
                </c:pt>
                <c:pt idx="13">
                  <c:v>#N/A</c:v>
                </c:pt>
                <c:pt idx="14">
                  <c:v>5.7644526302074302E-5</c:v>
                </c:pt>
                <c:pt idx="15">
                  <c:v>#N/A</c:v>
                </c:pt>
                <c:pt idx="16">
                  <c:v>#N/A</c:v>
                </c:pt>
                <c:pt idx="17">
                  <c:v>#N/A</c:v>
                </c:pt>
                <c:pt idx="18">
                  <c:v>#N/A</c:v>
                </c:pt>
                <c:pt idx="19">
                  <c:v>3.7638484820738601E-4</c:v>
                </c:pt>
                <c:pt idx="20">
                  <c:v>3.8607300388841912E-4</c:v>
                </c:pt>
                <c:pt idx="21">
                  <c:v>#N/A</c:v>
                </c:pt>
                <c:pt idx="22">
                  <c:v>#N/A</c:v>
                </c:pt>
                <c:pt idx="23">
                  <c:v>#N/A</c:v>
                </c:pt>
                <c:pt idx="24">
                  <c:v>6.7817089767146351E-6</c:v>
                </c:pt>
                <c:pt idx="25">
                  <c:v>#N/A</c:v>
                </c:pt>
                <c:pt idx="26">
                  <c:v>#N/A</c:v>
                </c:pt>
                <c:pt idx="27">
                  <c:v>4.3693582121372322E-4</c:v>
                </c:pt>
                <c:pt idx="28">
                  <c:v>#N/A</c:v>
                </c:pt>
                <c:pt idx="29">
                  <c:v>#N/A</c:v>
                </c:pt>
                <c:pt idx="30">
                  <c:v>#N/A</c:v>
                </c:pt>
                <c:pt idx="31">
                  <c:v>#N/A</c:v>
                </c:pt>
                <c:pt idx="32">
                  <c:v>#N/A</c:v>
                </c:pt>
                <c:pt idx="33">
                  <c:v>1.9666956032458557E-4</c:v>
                </c:pt>
                <c:pt idx="34">
                  <c:v>6.0163446779097694E-4</c:v>
                </c:pt>
                <c:pt idx="35">
                  <c:v>#N/A</c:v>
                </c:pt>
                <c:pt idx="36">
                  <c:v>#N/A</c:v>
                </c:pt>
                <c:pt idx="37">
                  <c:v>3.4344511889197401E-4</c:v>
                </c:pt>
                <c:pt idx="38">
                  <c:v>1.1945495954691098E-3</c:v>
                </c:pt>
                <c:pt idx="39">
                  <c:v>8.2107119396584733E-4</c:v>
                </c:pt>
                <c:pt idx="40">
                  <c:v>1.9696020499501551E-3</c:v>
                </c:pt>
                <c:pt idx="41">
                  <c:v>1.0313041722439455E-3</c:v>
                </c:pt>
                <c:pt idx="42">
                  <c:v>4.1949714098795282E-4</c:v>
                </c:pt>
                <c:pt idx="43">
                  <c:v>1.7588846638880169E-3</c:v>
                </c:pt>
                <c:pt idx="44">
                  <c:v>1.6721756705430106E-3</c:v>
                </c:pt>
                <c:pt idx="45">
                  <c:v>1.0162875309384007E-3</c:v>
                </c:pt>
                <c:pt idx="46">
                  <c:v>1.9725084966543903E-3</c:v>
                </c:pt>
                <c:pt idx="47">
                  <c:v>1.8954876589904151E-3</c:v>
                </c:pt>
                <c:pt idx="48">
                  <c:v>8.7677808913176581E-4</c:v>
                </c:pt>
                <c:pt idx="49">
                  <c:v>8.259152718064339E-4</c:v>
                </c:pt>
                <c:pt idx="50">
                  <c:v>1.0346950267322488E-3</c:v>
                </c:pt>
                <c:pt idx="51">
                  <c:v>1.1097782332602313E-3</c:v>
                </c:pt>
                <c:pt idx="52">
                  <c:v>1.4658179545373909E-3</c:v>
                </c:pt>
                <c:pt idx="53">
                  <c:v>#N/A</c:v>
                </c:pt>
                <c:pt idx="54">
                  <c:v>1.746290061502777E-3</c:v>
                </c:pt>
                <c:pt idx="55">
                  <c:v>#N/A</c:v>
                </c:pt>
                <c:pt idx="56">
                  <c:v>2.0897351803946659E-3</c:v>
                </c:pt>
                <c:pt idx="57">
                  <c:v>1.7351486824695977E-3</c:v>
                </c:pt>
                <c:pt idx="58">
                  <c:v>#N/A</c:v>
                </c:pt>
                <c:pt idx="59">
                  <c:v>1.7714792662733667E-3</c:v>
                </c:pt>
                <c:pt idx="60">
                  <c:v>4.5534331700845422E-5</c:v>
                </c:pt>
                <c:pt idx="61">
                  <c:v>2.1507705611850739E-3</c:v>
                </c:pt>
                <c:pt idx="62">
                  <c:v>2.0345126930129552E-3</c:v>
                </c:pt>
                <c:pt idx="63">
                  <c:v>4.9845560978811396E-4</c:v>
                </c:pt>
                <c:pt idx="64">
                  <c:v>3.0517690395243348E-5</c:v>
                </c:pt>
                <c:pt idx="65">
                  <c:v>6.5879458630932423E-5</c:v>
                </c:pt>
                <c:pt idx="66">
                  <c:v>1.5752941137328481E-3</c:v>
                </c:pt>
                <c:pt idx="67">
                  <c:v>#N/A</c:v>
                </c:pt>
                <c:pt idx="68">
                  <c:v>#N/A</c:v>
                </c:pt>
                <c:pt idx="69">
                  <c:v>1.522009257487319E-3</c:v>
                </c:pt>
                <c:pt idx="70">
                  <c:v>#N/A</c:v>
                </c:pt>
                <c:pt idx="71">
                  <c:v>#N/A</c:v>
                </c:pt>
                <c:pt idx="72">
                  <c:v>1.2473500439305709E-3</c:v>
                </c:pt>
                <c:pt idx="73">
                  <c:v>9.0099847833473803E-5</c:v>
                </c:pt>
                <c:pt idx="74">
                  <c:v>#N/A</c:v>
                </c:pt>
                <c:pt idx="75">
                  <c:v>#N/A</c:v>
                </c:pt>
                <c:pt idx="76">
                  <c:v>1.1388427003031615E-3</c:v>
                </c:pt>
                <c:pt idx="77">
                  <c:v>7.164391126110311E-4</c:v>
                </c:pt>
                <c:pt idx="78">
                  <c:v>2.7514362134079462E-3</c:v>
                </c:pt>
                <c:pt idx="79">
                  <c:v>4.3882501157152592E-3</c:v>
                </c:pt>
                <c:pt idx="80">
                  <c:v>4.5267907419538501E-3</c:v>
                </c:pt>
                <c:pt idx="81">
                  <c:v>5.9775920551855483E-3</c:v>
                </c:pt>
                <c:pt idx="82">
                  <c:v>2.9137128210649748E-3</c:v>
                </c:pt>
                <c:pt idx="83">
                  <c:v>4.2482562661246464E-3</c:v>
                </c:pt>
                <c:pt idx="84">
                  <c:v>4.6696910382487637E-3</c:v>
                </c:pt>
                <c:pt idx="85">
                  <c:v>2.7393260188066219E-3</c:v>
                </c:pt>
                <c:pt idx="86">
                  <c:v>2.688463201481423E-3</c:v>
                </c:pt>
                <c:pt idx="87">
                  <c:v>8.6708993345077602E-4</c:v>
                </c:pt>
                <c:pt idx="88">
                  <c:v>4.8174354123841261E-3</c:v>
                </c:pt>
                <c:pt idx="89">
                  <c:v>3.0638792341206936E-3</c:v>
                </c:pt>
                <c:pt idx="90">
                  <c:v>4.9022067745930356E-3</c:v>
                </c:pt>
                <c:pt idx="91">
                  <c:v>6.0672074952350221E-3</c:v>
                </c:pt>
                <c:pt idx="92">
                  <c:v>4.2942750056095789E-3</c:v>
                </c:pt>
                <c:pt idx="93">
                  <c:v>8.9252134211340005E-3</c:v>
                </c:pt>
                <c:pt idx="94">
                  <c:v>5.1807412504222029E-3</c:v>
                </c:pt>
                <c:pt idx="95">
                  <c:v>7.0796197639010116E-3</c:v>
                </c:pt>
                <c:pt idx="96">
                  <c:v>4.3257615115727798E-3</c:v>
                </c:pt>
                <c:pt idx="97">
                  <c:v>4.7907929842613437E-3</c:v>
                </c:pt>
                <c:pt idx="98">
                  <c:v>8.3802546640773855E-4</c:v>
                </c:pt>
                <c:pt idx="99">
                  <c:v>1.9255209416014897E-3</c:v>
                </c:pt>
                <c:pt idx="100">
                  <c:v>4.1441085925537488E-3</c:v>
                </c:pt>
                <c:pt idx="101">
                  <c:v>3.5628192516928758E-3</c:v>
                </c:pt>
                <c:pt idx="102">
                  <c:v>6.5758356684881974E-3</c:v>
                </c:pt>
                <c:pt idx="103">
                  <c:v>4.5994519095613993E-3</c:v>
                </c:pt>
                <c:pt idx="104">
                  <c:v>4.3281835504929917E-3</c:v>
                </c:pt>
                <c:pt idx="105">
                  <c:v>2.9016026264636887E-3</c:v>
                </c:pt>
                <c:pt idx="106">
                  <c:v>1.2521941217710031E-3</c:v>
                </c:pt>
                <c:pt idx="107">
                  <c:v>6.9294533508452924E-3</c:v>
                </c:pt>
                <c:pt idx="108">
                  <c:v>8.1816474726163785E-3</c:v>
                </c:pt>
                <c:pt idx="109">
                  <c:v>5.4108349478461625E-3</c:v>
                </c:pt>
                <c:pt idx="110">
                  <c:v>2.3784422196889139E-3</c:v>
                </c:pt>
                <c:pt idx="111">
                  <c:v>5.4883401932944416E-3</c:v>
                </c:pt>
                <c:pt idx="112">
                  <c:v>#N/A</c:v>
                </c:pt>
                <c:pt idx="113">
                  <c:v>#N/A</c:v>
                </c:pt>
                <c:pt idx="114">
                  <c:v>#N/A</c:v>
                </c:pt>
                <c:pt idx="115">
                  <c:v>5.6191302949873932E-4</c:v>
                </c:pt>
                <c:pt idx="116">
                  <c:v>1.9473192918838486E-3</c:v>
                </c:pt>
                <c:pt idx="117">
                  <c:v>#N/A</c:v>
                </c:pt>
                <c:pt idx="118">
                  <c:v>2.2524961958358541E-3</c:v>
                </c:pt>
                <c:pt idx="119">
                  <c:v>#N/A</c:v>
                </c:pt>
                <c:pt idx="120">
                  <c:v>5.5125605824969297E-3</c:v>
                </c:pt>
                <c:pt idx="121">
                  <c:v>1.2110194601270303E-4</c:v>
                </c:pt>
                <c:pt idx="122">
                  <c:v>4.4129549127018284E-3</c:v>
                </c:pt>
                <c:pt idx="123">
                  <c:v>1.0608530470710773E-3</c:v>
                </c:pt>
                <c:pt idx="124">
                  <c:v>1.104449747635568E-3</c:v>
                </c:pt>
                <c:pt idx="125">
                  <c:v>5.8758664205350412E-3</c:v>
                </c:pt>
                <c:pt idx="126">
                  <c:v>3.8704181945650278E-3</c:v>
                </c:pt>
                <c:pt idx="127">
                  <c:v>1.8843462799571907E-3</c:v>
                </c:pt>
                <c:pt idx="128">
                  <c:v>#N/A</c:v>
                </c:pt>
                <c:pt idx="129">
                  <c:v>5.1880073671830094E-3</c:v>
                </c:pt>
                <c:pt idx="130">
                  <c:v>2.1410824055040356E-3</c:v>
                </c:pt>
                <c:pt idx="131">
                  <c:v>2.4704796986585089E-3</c:v>
                </c:pt>
                <c:pt idx="132">
                  <c:v>1.6324542322509561E-3</c:v>
                </c:pt>
                <c:pt idx="133">
                  <c:v>1.7971528788280106E-3</c:v>
                </c:pt>
                <c:pt idx="134">
                  <c:v>5.8128934086087796E-4</c:v>
                </c:pt>
                <c:pt idx="135">
                  <c:v>6.73326819830471E-3</c:v>
                </c:pt>
                <c:pt idx="136">
                  <c:v>1.5791693760052689E-3</c:v>
                </c:pt>
                <c:pt idx="137">
                  <c:v>1.4532233521553912E-5</c:v>
                </c:pt>
                <c:pt idx="138">
                  <c:v>1.9763837589268163E-3</c:v>
                </c:pt>
                <c:pt idx="139">
                  <c:v>1.0560089692305508E-3</c:v>
                </c:pt>
                <c:pt idx="140">
                  <c:v>#N/A</c:v>
                </c:pt>
                <c:pt idx="141">
                  <c:v>1.4483792743115679E-3</c:v>
                </c:pt>
                <c:pt idx="142">
                  <c:v>#N/A</c:v>
                </c:pt>
                <c:pt idx="143">
                  <c:v>1.419314807268516E-3</c:v>
                </c:pt>
                <c:pt idx="144">
                  <c:v>#N/A</c:v>
                </c:pt>
                <c:pt idx="145">
                  <c:v>4.6987555052920103E-4</c:v>
                </c:pt>
                <c:pt idx="146">
                  <c:v>#N/A</c:v>
                </c:pt>
                <c:pt idx="147">
                  <c:v>1.7584002561041295E-3</c:v>
                </c:pt>
                <c:pt idx="148">
                  <c:v>7.2176759823549175E-4</c:v>
                </c:pt>
                <c:pt idx="149">
                  <c:v>#N/A</c:v>
                </c:pt>
                <c:pt idx="150">
                  <c:v>3.4877360451652693E-4</c:v>
                </c:pt>
                <c:pt idx="151">
                  <c:v>2.5625171776280792E-3</c:v>
                </c:pt>
                <c:pt idx="152">
                  <c:v>1.4919759748762309E-3</c:v>
                </c:pt>
                <c:pt idx="153">
                  <c:v>#N/A</c:v>
                </c:pt>
                <c:pt idx="154">
                  <c:v>#N/A</c:v>
                </c:pt>
                <c:pt idx="155">
                  <c:v>1.2400839271697979E-3</c:v>
                </c:pt>
                <c:pt idx="156">
                  <c:v>#N/A</c:v>
                </c:pt>
                <c:pt idx="157">
                  <c:v>#N/A</c:v>
                </c:pt>
                <c:pt idx="158">
                  <c:v>1.6760509328153362E-3</c:v>
                </c:pt>
                <c:pt idx="159">
                  <c:v>1.0075681908254168E-3</c:v>
                </c:pt>
                <c:pt idx="160">
                  <c:v>1.2594602385325879E-4</c:v>
                </c:pt>
                <c:pt idx="161">
                  <c:v>#N/A</c:v>
                </c:pt>
                <c:pt idx="162">
                  <c:v>7.8958468800270523E-4</c:v>
                </c:pt>
                <c:pt idx="163">
                  <c:v>2.1313942498229861E-4</c:v>
                </c:pt>
                <c:pt idx="164">
                  <c:v>4.2143477212409756E-4</c:v>
                </c:pt>
                <c:pt idx="165">
                  <c:v>1.2400839271697408E-3</c:v>
                </c:pt>
                <c:pt idx="166">
                  <c:v>1.1528905260406734E-3</c:v>
                </c:pt>
                <c:pt idx="167">
                  <c:v>2.2815606628788219E-3</c:v>
                </c:pt>
                <c:pt idx="168">
                  <c:v>1.1964872266052226E-3</c:v>
                </c:pt>
                <c:pt idx="169">
                  <c:v>#N/A</c:v>
                </c:pt>
                <c:pt idx="170">
                  <c:v>1.2836806277343727E-3</c:v>
                </c:pt>
                <c:pt idx="171">
                  <c:v>#N/A</c:v>
                </c:pt>
                <c:pt idx="172">
                  <c:v>#N/A</c:v>
                </c:pt>
                <c:pt idx="173">
                  <c:v>#N/A</c:v>
                </c:pt>
                <c:pt idx="174">
                  <c:v>7.8958468800259117E-4</c:v>
                </c:pt>
                <c:pt idx="175">
                  <c:v>8.961544004938832E-4</c:v>
                </c:pt>
                <c:pt idx="176">
                  <c:v>4.6503147268864471E-4</c:v>
                </c:pt>
                <c:pt idx="177">
                  <c:v>8.816221669721866E-4</c:v>
                </c:pt>
                <c:pt idx="178">
                  <c:v>5.473807959773283E-4</c:v>
                </c:pt>
                <c:pt idx="179">
                  <c:v>3.7832247934359384E-3</c:v>
                </c:pt>
                <c:pt idx="180">
                  <c:v>1.4725996635142325E-3</c:v>
                </c:pt>
                <c:pt idx="181">
                  <c:v>2.833785536696535E-3</c:v>
                </c:pt>
                <c:pt idx="182">
                  <c:v>7.895846880026482E-4</c:v>
                </c:pt>
                <c:pt idx="183">
                  <c:v>5.4253671813674401E-4</c:v>
                </c:pt>
                <c:pt idx="184">
                  <c:v>3.7299399371910739E-4</c:v>
                </c:pt>
              </c:numCache>
            </c:numRef>
          </c:yVal>
        </c:ser>
        <c:ser>
          <c:idx val="10"/>
          <c:order val="5"/>
          <c:tx>
            <c:v>4/27/2011</c:v>
          </c:tx>
          <c:spPr>
            <a:ln w="28575">
              <a:noFill/>
            </a:ln>
          </c:spPr>
          <c:marker>
            <c:symbol val="plus"/>
            <c:size val="3"/>
            <c:spPr>
              <a:ln>
                <a:solidFill>
                  <a:schemeClr val="bg1">
                    <a:lumMod val="50000"/>
                  </a:schemeClr>
                </a:solidFill>
              </a:ln>
            </c:spPr>
          </c:marker>
          <c:xVal>
            <c:numRef>
              <c:f>Data!$DI$4:$DI$144</c:f>
              <c:numCache>
                <c:formatCode>0.00</c:formatCode>
                <c:ptCount val="141"/>
                <c:pt idx="0">
                  <c:v>1.7686443176440569</c:v>
                </c:pt>
                <c:pt idx="1">
                  <c:v>1.7961747630286031</c:v>
                </c:pt>
                <c:pt idx="2">
                  <c:v>1.7942525777879743</c:v>
                </c:pt>
                <c:pt idx="3">
                  <c:v>1.8216885676228241</c:v>
                </c:pt>
                <c:pt idx="4">
                  <c:v>1.8207277956406058</c:v>
                </c:pt>
                <c:pt idx="5">
                  <c:v>1.8490942312978682</c:v>
                </c:pt>
                <c:pt idx="6">
                  <c:v>1.8481179755976542</c:v>
                </c:pt>
                <c:pt idx="7">
                  <c:v>1.8481179755976542</c:v>
                </c:pt>
                <c:pt idx="8">
                  <c:v>1.8481179755976542</c:v>
                </c:pt>
                <c:pt idx="9">
                  <c:v>1.8481179755976542</c:v>
                </c:pt>
                <c:pt idx="10">
                  <c:v>1.8471526012992283</c:v>
                </c:pt>
                <c:pt idx="11">
                  <c:v>1.8754683286511</c:v>
                </c:pt>
                <c:pt idx="12">
                  <c:v>1.8744876432170823</c:v>
                </c:pt>
                <c:pt idx="13">
                  <c:v>1.8649590598685368</c:v>
                </c:pt>
                <c:pt idx="14">
                  <c:v>1.8838062290056059</c:v>
                </c:pt>
                <c:pt idx="15">
                  <c:v>1.8741319216722185</c:v>
                </c:pt>
                <c:pt idx="16">
                  <c:v>1.8741319216722185</c:v>
                </c:pt>
                <c:pt idx="17">
                  <c:v>1.8741319216722185</c:v>
                </c:pt>
                <c:pt idx="18">
                  <c:v>1.8741319216722185</c:v>
                </c:pt>
                <c:pt idx="19">
                  <c:v>1.8731699073816339</c:v>
                </c:pt>
                <c:pt idx="20">
                  <c:v>1.9004089399704929</c:v>
                </c:pt>
                <c:pt idx="21">
                  <c:v>1.899432434869244</c:v>
                </c:pt>
                <c:pt idx="22">
                  <c:v>1.925671682539853</c:v>
                </c:pt>
                <c:pt idx="23">
                  <c:v>1.9237243741416914</c:v>
                </c:pt>
                <c:pt idx="24">
                  <c:v>1.9498781984206377</c:v>
                </c:pt>
                <c:pt idx="25">
                  <c:v>1.9489079022815263</c:v>
                </c:pt>
                <c:pt idx="26">
                  <c:v>1.976010771513089</c:v>
                </c:pt>
                <c:pt idx="27">
                  <c:v>1.9750264917207585</c:v>
                </c:pt>
                <c:pt idx="28">
                  <c:v>2.1161038136050281</c:v>
                </c:pt>
                <c:pt idx="29">
                  <c:v>2.2502480400406579</c:v>
                </c:pt>
                <c:pt idx="30">
                  <c:v>2.3780830187277018</c:v>
                </c:pt>
                <c:pt idx="31">
                  <c:v>3.273639162978609</c:v>
                </c:pt>
                <c:pt idx="32">
                  <c:v>3.9973144462587342</c:v>
                </c:pt>
                <c:pt idx="33">
                  <c:v>4.6336708507752498</c:v>
                </c:pt>
                <c:pt idx="34">
                  <c:v>5.7065778929916213</c:v>
                </c:pt>
                <c:pt idx="35">
                  <c:v>6.973866194241368</c:v>
                </c:pt>
                <c:pt idx="36">
                  <c:v>8.706282644192072</c:v>
                </c:pt>
                <c:pt idx="37">
                  <c:v>10.20414051293665</c:v>
                </c:pt>
                <c:pt idx="38">
                  <c:v>11.820033713878271</c:v>
                </c:pt>
                <c:pt idx="39">
                  <c:v>13.553962247016937</c:v>
                </c:pt>
                <c:pt idx="40">
                  <c:v>14.820462095566835</c:v>
                </c:pt>
                <c:pt idx="41">
                  <c:v>16.189692255479429</c:v>
                </c:pt>
                <c:pt idx="42">
                  <c:v>17.569371326647701</c:v>
                </c:pt>
                <c:pt idx="43">
                  <c:v>17.715628911450864</c:v>
                </c:pt>
                <c:pt idx="44">
                  <c:v>17.861886496254041</c:v>
                </c:pt>
                <c:pt idx="45">
                  <c:v>18.008144081057157</c:v>
                </c:pt>
                <c:pt idx="46">
                  <c:v>18.154401665860391</c:v>
                </c:pt>
                <c:pt idx="47">
                  <c:v>18.34941177893138</c:v>
                </c:pt>
                <c:pt idx="48">
                  <c:v>18.495669363734603</c:v>
                </c:pt>
                <c:pt idx="49">
                  <c:v>18.788184533340992</c:v>
                </c:pt>
                <c:pt idx="50">
                  <c:v>19.031947174679608</c:v>
                </c:pt>
                <c:pt idx="51">
                  <c:v>19.324462344285987</c:v>
                </c:pt>
                <c:pt idx="52">
                  <c:v>19.421967400821387</c:v>
                </c:pt>
                <c:pt idx="53">
                  <c:v>19.568224985624557</c:v>
                </c:pt>
                <c:pt idx="54">
                  <c:v>19.665730042159925</c:v>
                </c:pt>
                <c:pt idx="55">
                  <c:v>19.714482570427663</c:v>
                </c:pt>
                <c:pt idx="56">
                  <c:v>19.763235098695407</c:v>
                </c:pt>
                <c:pt idx="57">
                  <c:v>19.811987626963131</c:v>
                </c:pt>
                <c:pt idx="58">
                  <c:v>19.811987626963131</c:v>
                </c:pt>
                <c:pt idx="59">
                  <c:v>19.811987626963131</c:v>
                </c:pt>
                <c:pt idx="60">
                  <c:v>19.811987626963131</c:v>
                </c:pt>
                <c:pt idx="61">
                  <c:v>19.714482570427663</c:v>
                </c:pt>
                <c:pt idx="62">
                  <c:v>19.665730042159993</c:v>
                </c:pt>
                <c:pt idx="63">
                  <c:v>19.568224985624557</c:v>
                </c:pt>
                <c:pt idx="64">
                  <c:v>19.4707199290891</c:v>
                </c:pt>
                <c:pt idx="65">
                  <c:v>19.373214872553643</c:v>
                </c:pt>
                <c:pt idx="66">
                  <c:v>19.275709816018189</c:v>
                </c:pt>
                <c:pt idx="67">
                  <c:v>19.226957287750484</c:v>
                </c:pt>
                <c:pt idx="68">
                  <c:v>19.129452231214927</c:v>
                </c:pt>
                <c:pt idx="69">
                  <c:v>19.080699702947182</c:v>
                </c:pt>
                <c:pt idx="70">
                  <c:v>19.178204759482735</c:v>
                </c:pt>
                <c:pt idx="71">
                  <c:v>19.226957287750476</c:v>
                </c:pt>
                <c:pt idx="72">
                  <c:v>19.324462344285987</c:v>
                </c:pt>
                <c:pt idx="73">
                  <c:v>19.324462344285926</c:v>
                </c:pt>
                <c:pt idx="74">
                  <c:v>19.373214872553636</c:v>
                </c:pt>
                <c:pt idx="75">
                  <c:v>19.373214872553589</c:v>
                </c:pt>
                <c:pt idx="76">
                  <c:v>19.373214872553643</c:v>
                </c:pt>
                <c:pt idx="77">
                  <c:v>19.324462344285926</c:v>
                </c:pt>
                <c:pt idx="78">
                  <c:v>19.324462344285987</c:v>
                </c:pt>
                <c:pt idx="79">
                  <c:v>19.324462344285987</c:v>
                </c:pt>
                <c:pt idx="80">
                  <c:v>19.324462344285987</c:v>
                </c:pt>
                <c:pt idx="81">
                  <c:v>19.324462344285987</c:v>
                </c:pt>
                <c:pt idx="82">
                  <c:v>19.37321487255371</c:v>
                </c:pt>
                <c:pt idx="83">
                  <c:v>19.373214872553636</c:v>
                </c:pt>
                <c:pt idx="84">
                  <c:v>19.421967400821387</c:v>
                </c:pt>
                <c:pt idx="85">
                  <c:v>19.373214872553643</c:v>
                </c:pt>
                <c:pt idx="86">
                  <c:v>19.324462344285926</c:v>
                </c:pt>
                <c:pt idx="87">
                  <c:v>19.275709816018189</c:v>
                </c:pt>
                <c:pt idx="88">
                  <c:v>19.226957287750484</c:v>
                </c:pt>
                <c:pt idx="89">
                  <c:v>19.226957287750537</c:v>
                </c:pt>
                <c:pt idx="90">
                  <c:v>19.178204759482817</c:v>
                </c:pt>
                <c:pt idx="91">
                  <c:v>19.08069970294731</c:v>
                </c:pt>
                <c:pt idx="92">
                  <c:v>18.983194646411867</c:v>
                </c:pt>
                <c:pt idx="93">
                  <c:v>18.885689589876399</c:v>
                </c:pt>
                <c:pt idx="94">
                  <c:v>18.739432005073194</c:v>
                </c:pt>
                <c:pt idx="95">
                  <c:v>18.593174420270032</c:v>
                </c:pt>
                <c:pt idx="96">
                  <c:v>18.446916835466794</c:v>
                </c:pt>
                <c:pt idx="97">
                  <c:v>18.300659250663653</c:v>
                </c:pt>
                <c:pt idx="98">
                  <c:v>18.1056491375927</c:v>
                </c:pt>
                <c:pt idx="99">
                  <c:v>17.959391552789562</c:v>
                </c:pt>
                <c:pt idx="100">
                  <c:v>17.813133967986349</c:v>
                </c:pt>
                <c:pt idx="101">
                  <c:v>17.666876383183126</c:v>
                </c:pt>
                <c:pt idx="102">
                  <c:v>17.520618798379889</c:v>
                </c:pt>
                <c:pt idx="103">
                  <c:v>17.325608685308989</c:v>
                </c:pt>
                <c:pt idx="104">
                  <c:v>17.081846043970252</c:v>
                </c:pt>
                <c:pt idx="105">
                  <c:v>16.886835930899327</c:v>
                </c:pt>
                <c:pt idx="106">
                  <c:v>16.494963712627175</c:v>
                </c:pt>
                <c:pt idx="107">
                  <c:v>16.155293923953</c:v>
                </c:pt>
                <c:pt idx="108">
                  <c:v>15.772046459006303</c:v>
                </c:pt>
                <c:pt idx="109">
                  <c:v>15.206365660475941</c:v>
                </c:pt>
                <c:pt idx="110">
                  <c:v>14.651013958205954</c:v>
                </c:pt>
                <c:pt idx="111">
                  <c:v>14.105991352196305</c:v>
                </c:pt>
                <c:pt idx="112">
                  <c:v>13.41844523033177</c:v>
                </c:pt>
                <c:pt idx="113">
                  <c:v>12.790367334239717</c:v>
                </c:pt>
                <c:pt idx="114">
                  <c:v>12.136086254466662</c:v>
                </c:pt>
                <c:pt idx="115">
                  <c:v>11.519330994141256</c:v>
                </c:pt>
                <c:pt idx="116">
                  <c:v>10.957829594568524</c:v>
                </c:pt>
                <c:pt idx="117">
                  <c:v>10.372135791381707</c:v>
                </c:pt>
                <c:pt idx="118">
                  <c:v>9.8907883954366547</c:v>
                </c:pt>
                <c:pt idx="119">
                  <c:v>9.3841602380827656</c:v>
                </c:pt>
                <c:pt idx="120">
                  <c:v>8.9262654992763473</c:v>
                </c:pt>
                <c:pt idx="121">
                  <c:v>8.548882510348875</c:v>
                </c:pt>
                <c:pt idx="122">
                  <c:v>8.1450599106073067</c:v>
                </c:pt>
                <c:pt idx="123">
                  <c:v>7.7843812264858503</c:v>
                </c:pt>
                <c:pt idx="124">
                  <c:v>7.4706603004420922</c:v>
                </c:pt>
                <c:pt idx="125">
                  <c:v>7.1628749063005142</c:v>
                </c:pt>
                <c:pt idx="126">
                  <c:v>6.8610250440611598</c:v>
                </c:pt>
                <c:pt idx="127">
                  <c:v>6.618548731088608</c:v>
                </c:pt>
                <c:pt idx="128">
                  <c:v>6.4023023972143562</c:v>
                </c:pt>
                <c:pt idx="129">
                  <c:v>6.189406571077007</c:v>
                </c:pt>
                <c:pt idx="130">
                  <c:v>6.0178149306132944</c:v>
                </c:pt>
                <c:pt idx="131">
                  <c:v>5.8485545694638033</c:v>
                </c:pt>
                <c:pt idx="132">
                  <c:v>5.694042049133488</c:v>
                </c:pt>
                <c:pt idx="133">
                  <c:v>5.5504921934061739</c:v>
                </c:pt>
                <c:pt idx="134">
                  <c:v>5.4187024077366077</c:v>
                </c:pt>
                <c:pt idx="135">
                  <c:v>5.2700589175252368</c:v>
                </c:pt>
                <c:pt idx="136">
                  <c:v>5.1523250369749096</c:v>
                </c:pt>
                <c:pt idx="137">
                  <c:v>5.0539344916538536</c:v>
                </c:pt>
                <c:pt idx="138">
                  <c:v>4.9383627653959117</c:v>
                </c:pt>
                <c:pt idx="139">
                  <c:v>4.8655463253180473</c:v>
                </c:pt>
                <c:pt idx="140">
                  <c:v>4.7749806263964052</c:v>
                </c:pt>
              </c:numCache>
            </c:numRef>
          </c:xVal>
          <c:yVal>
            <c:numRef>
              <c:f>Data!$DK$4:$DK$144</c:f>
              <c:numCache>
                <c:formatCode>0.00000</c:formatCode>
                <c:ptCount val="141"/>
                <c:pt idx="0">
                  <c:v>3.8171333383191442E-4</c:v>
                </c:pt>
                <c:pt idx="1">
                  <c:v>#N/A</c:v>
                </c:pt>
                <c:pt idx="2">
                  <c:v>#N/A</c:v>
                </c:pt>
                <c:pt idx="3">
                  <c:v>#N/A</c:v>
                </c:pt>
                <c:pt idx="4">
                  <c:v>#N/A</c:v>
                </c:pt>
                <c:pt idx="5">
                  <c:v>#N/A</c:v>
                </c:pt>
                <c:pt idx="6">
                  <c:v>4.0399609189828434E-4</c:v>
                </c:pt>
                <c:pt idx="7">
                  <c:v>#N/A</c:v>
                </c:pt>
                <c:pt idx="8">
                  <c:v>4.100511891989191E-4</c:v>
                </c:pt>
                <c:pt idx="9">
                  <c:v>4.064181308185213E-4</c:v>
                </c:pt>
                <c:pt idx="10">
                  <c:v>#N/A</c:v>
                </c:pt>
                <c:pt idx="11">
                  <c:v>#N/A</c:v>
                </c:pt>
                <c:pt idx="12">
                  <c:v>1.7632443339443541E-4</c:v>
                </c:pt>
                <c:pt idx="13">
                  <c:v>#N/A</c:v>
                </c:pt>
                <c:pt idx="14">
                  <c:v>3.0033282611141959E-5</c:v>
                </c:pt>
                <c:pt idx="15">
                  <c:v>#N/A</c:v>
                </c:pt>
                <c:pt idx="16">
                  <c:v>#N/A</c:v>
                </c:pt>
                <c:pt idx="17">
                  <c:v>#N/A</c:v>
                </c:pt>
                <c:pt idx="18">
                  <c:v>5.7886730194046024E-5</c:v>
                </c:pt>
                <c:pt idx="19">
                  <c:v>#N/A</c:v>
                </c:pt>
                <c:pt idx="20">
                  <c:v>#N/A</c:v>
                </c:pt>
                <c:pt idx="21">
                  <c:v>5.527092816018836E-4</c:v>
                </c:pt>
                <c:pt idx="22">
                  <c:v>#N/A</c:v>
                </c:pt>
                <c:pt idx="23">
                  <c:v>7.857094257302116E-4</c:v>
                </c:pt>
                <c:pt idx="24">
                  <c:v>#N/A</c:v>
                </c:pt>
                <c:pt idx="25">
                  <c:v>1.5791693760055161E-4</c:v>
                </c:pt>
                <c:pt idx="26">
                  <c:v>#N/A</c:v>
                </c:pt>
                <c:pt idx="27">
                  <c:v>5.1783192115019059E-4</c:v>
                </c:pt>
                <c:pt idx="28">
                  <c:v>5.6724151512336412E-4</c:v>
                </c:pt>
                <c:pt idx="29">
                  <c:v>#N/A</c:v>
                </c:pt>
                <c:pt idx="30">
                  <c:v>#N/A</c:v>
                </c:pt>
                <c:pt idx="31">
                  <c:v>#N/A</c:v>
                </c:pt>
                <c:pt idx="32">
                  <c:v>#N/A</c:v>
                </c:pt>
                <c:pt idx="33">
                  <c:v>#N/A</c:v>
                </c:pt>
                <c:pt idx="34">
                  <c:v>2.4891293983445367E-3</c:v>
                </c:pt>
                <c:pt idx="35">
                  <c:v>2.9226743650698542E-3</c:v>
                </c:pt>
                <c:pt idx="36">
                  <c:v>7.5645119557357044E-3</c:v>
                </c:pt>
                <c:pt idx="37">
                  <c:v>5.7726875625322112E-3</c:v>
                </c:pt>
                <c:pt idx="38">
                  <c:v>1.8305770159275678E-3</c:v>
                </c:pt>
                <c:pt idx="39">
                  <c:v>3.4722349960754281E-3</c:v>
                </c:pt>
                <c:pt idx="40">
                  <c:v>7.7820110507742491E-4</c:v>
                </c:pt>
                <c:pt idx="41">
                  <c:v>4.9797120200408712E-4</c:v>
                </c:pt>
                <c:pt idx="42">
                  <c:v>1.9339980778224429E-3</c:v>
                </c:pt>
                <c:pt idx="43">
                  <c:v>4.7450164486686399E-3</c:v>
                </c:pt>
                <c:pt idx="44">
                  <c:v>7.3782571627681662E-3</c:v>
                </c:pt>
                <c:pt idx="45">
                  <c:v>1.1760694385074903E-2</c:v>
                </c:pt>
                <c:pt idx="46">
                  <c:v>8.4996611828455672E-3</c:v>
                </c:pt>
                <c:pt idx="47">
                  <c:v>8.0484353320023731E-3</c:v>
                </c:pt>
                <c:pt idx="48">
                  <c:v>8.4827069104038075E-3</c:v>
                </c:pt>
                <c:pt idx="49">
                  <c:v>1.0367295394253007E-2</c:v>
                </c:pt>
                <c:pt idx="50">
                  <c:v>9.9044437565926451E-3</c:v>
                </c:pt>
                <c:pt idx="51">
                  <c:v>1.1339259612950769E-2</c:v>
                </c:pt>
                <c:pt idx="52">
                  <c:v>1.1837957426630952E-2</c:v>
                </c:pt>
                <c:pt idx="53">
                  <c:v>1.124358907560077E-2</c:v>
                </c:pt>
                <c:pt idx="54">
                  <c:v>1.3027905148151471E-2</c:v>
                </c:pt>
                <c:pt idx="55">
                  <c:v>1.1171412315777262E-2</c:v>
                </c:pt>
                <c:pt idx="56">
                  <c:v>8.1324800825351377E-3</c:v>
                </c:pt>
                <c:pt idx="57">
                  <c:v>1.2561420452110665E-2</c:v>
                </c:pt>
                <c:pt idx="58">
                  <c:v>8.4722921430467248E-3</c:v>
                </c:pt>
                <c:pt idx="59">
                  <c:v>4.0409297345509682E-3</c:v>
                </c:pt>
                <c:pt idx="60">
                  <c:v>7.660909104761757E-3</c:v>
                </c:pt>
                <c:pt idx="61">
                  <c:v>7.3043849757004845E-3</c:v>
                </c:pt>
                <c:pt idx="62">
                  <c:v>9.266236501105838E-3</c:v>
                </c:pt>
                <c:pt idx="63">
                  <c:v>5.0659366056022073E-3</c:v>
                </c:pt>
                <c:pt idx="64">
                  <c:v>9.3500390477466409E-3</c:v>
                </c:pt>
                <c:pt idx="65">
                  <c:v>6.9633618957287936E-3</c:v>
                </c:pt>
                <c:pt idx="66">
                  <c:v>4.4260339228712232E-3</c:v>
                </c:pt>
                <c:pt idx="67">
                  <c:v>4.2506783050448521E-3</c:v>
                </c:pt>
                <c:pt idx="68">
                  <c:v>4.2090192356165276E-3</c:v>
                </c:pt>
                <c:pt idx="69">
                  <c:v>3.169964538827709E-3</c:v>
                </c:pt>
                <c:pt idx="70">
                  <c:v>1.0204049971027975E-2</c:v>
                </c:pt>
                <c:pt idx="71">
                  <c:v>5.6031448381144416E-3</c:v>
                </c:pt>
                <c:pt idx="72">
                  <c:v>8.3904272275421386E-3</c:v>
                </c:pt>
                <c:pt idx="73">
                  <c:v>8.1574270834148502E-4</c:v>
                </c:pt>
                <c:pt idx="74">
                  <c:v>9.2764090645707526E-3</c:v>
                </c:pt>
                <c:pt idx="75">
                  <c:v>5.164271385764526E-3</c:v>
                </c:pt>
                <c:pt idx="76">
                  <c:v>7.9205516770129263E-3</c:v>
                </c:pt>
                <c:pt idx="77">
                  <c:v>5.221915912066586E-3</c:v>
                </c:pt>
                <c:pt idx="78">
                  <c:v>6.1718395765899088E-3</c:v>
                </c:pt>
                <c:pt idx="79">
                  <c:v>6.7904283168226508E-3</c:v>
                </c:pt>
                <c:pt idx="80">
                  <c:v>3.8428069508743418E-3</c:v>
                </c:pt>
                <c:pt idx="81">
                  <c:v>7.7829798663425834E-3</c:v>
                </c:pt>
                <c:pt idx="82">
                  <c:v>4.1523435248824736E-3</c:v>
                </c:pt>
                <c:pt idx="83">
                  <c:v>2.2326354766896237E-3</c:v>
                </c:pt>
                <c:pt idx="84">
                  <c:v>6.0439559216006258E-3</c:v>
                </c:pt>
                <c:pt idx="85">
                  <c:v>5.2059304551928445E-3</c:v>
                </c:pt>
                <c:pt idx="86">
                  <c:v>4.3441690073666318E-3</c:v>
                </c:pt>
                <c:pt idx="87">
                  <c:v>8.105595450520366E-3</c:v>
                </c:pt>
                <c:pt idx="88">
                  <c:v>2.0727809079530142E-3</c:v>
                </c:pt>
                <c:pt idx="89">
                  <c:v>4.511289692864069E-3</c:v>
                </c:pt>
                <c:pt idx="90">
                  <c:v>5.0707806834427958E-3</c:v>
                </c:pt>
                <c:pt idx="91">
                  <c:v>4.7757763429557894E-3</c:v>
                </c:pt>
                <c:pt idx="92">
                  <c:v>2.7272158242054702E-3</c:v>
                </c:pt>
                <c:pt idx="93">
                  <c:v>4.3669361732169851E-3</c:v>
                </c:pt>
                <c:pt idx="94">
                  <c:v>3.4833763751084914E-3</c:v>
                </c:pt>
                <c:pt idx="95">
                  <c:v>2.6351783452365868E-4</c:v>
                </c:pt>
                <c:pt idx="96">
                  <c:v>3.4010270518199811E-3</c:v>
                </c:pt>
                <c:pt idx="97">
                  <c:v>4.5074144305917146E-3</c:v>
                </c:pt>
                <c:pt idx="98">
                  <c:v>2.8231285654473828E-3</c:v>
                </c:pt>
                <c:pt idx="99">
                  <c:v>1.1935807799010642E-3</c:v>
                </c:pt>
                <c:pt idx="100">
                  <c:v>2.1943672617496706E-3</c:v>
                </c:pt>
                <c:pt idx="101">
                  <c:v>1.5588242490751152E-3</c:v>
                </c:pt>
                <c:pt idx="102">
                  <c:v>3.9745658681359184E-3</c:v>
                </c:pt>
                <c:pt idx="103">
                  <c:v>1.3243708815946227E-3</c:v>
                </c:pt>
                <c:pt idx="104">
                  <c:v>#N/A</c:v>
                </c:pt>
                <c:pt idx="105">
                  <c:v>3.8457133975783294E-3</c:v>
                </c:pt>
                <c:pt idx="106">
                  <c:v>3.1723865777481411E-3</c:v>
                </c:pt>
                <c:pt idx="107">
                  <c:v>#N/A</c:v>
                </c:pt>
                <c:pt idx="108">
                  <c:v>1.8073254422931555E-3</c:v>
                </c:pt>
                <c:pt idx="109">
                  <c:v>1.2841650355183527E-3</c:v>
                </c:pt>
                <c:pt idx="110">
                  <c:v>1.804418995588886E-3</c:v>
                </c:pt>
                <c:pt idx="111">
                  <c:v>4.8586100740280518E-4</c:v>
                </c:pt>
                <c:pt idx="112">
                  <c:v>7.0771977249808773E-4</c:v>
                </c:pt>
                <c:pt idx="113">
                  <c:v>2.4452904938879441E-3</c:v>
                </c:pt>
                <c:pt idx="114">
                  <c:v>1.8557662206982605E-3</c:v>
                </c:pt>
                <c:pt idx="115">
                  <c:v>2.5126231758709518E-3</c:v>
                </c:pt>
                <c:pt idx="116">
                  <c:v>2.6346939374516974E-3</c:v>
                </c:pt>
                <c:pt idx="117">
                  <c:v>8.0702336822847367E-4</c:v>
                </c:pt>
                <c:pt idx="118">
                  <c:v>4.2395369260117364E-3</c:v>
                </c:pt>
                <c:pt idx="119">
                  <c:v>3.7057195479873014E-4</c:v>
                </c:pt>
                <c:pt idx="120">
                  <c:v>3.5613660283406821E-3</c:v>
                </c:pt>
                <c:pt idx="121">
                  <c:v>4.9797120200426688E-4</c:v>
                </c:pt>
                <c:pt idx="122">
                  <c:v>2.1023297827799906E-3</c:v>
                </c:pt>
                <c:pt idx="123">
                  <c:v>3.629183118107782E-3</c:v>
                </c:pt>
                <c:pt idx="124">
                  <c:v>#N/A</c:v>
                </c:pt>
                <c:pt idx="125">
                  <c:v>1.2352398493292679E-3</c:v>
                </c:pt>
                <c:pt idx="126">
                  <c:v>1.8872527266616049E-3</c:v>
                </c:pt>
                <c:pt idx="127">
                  <c:v>5.7402322410008723E-4</c:v>
                </c:pt>
                <c:pt idx="128">
                  <c:v>1.9448972529636128E-3</c:v>
                </c:pt>
                <c:pt idx="129">
                  <c:v>3.0478937772469368E-3</c:v>
                </c:pt>
                <c:pt idx="130">
                  <c:v>5.5125605824972717E-4</c:v>
                </c:pt>
                <c:pt idx="131">
                  <c:v>1.8068410345090638E-3</c:v>
                </c:pt>
                <c:pt idx="132">
                  <c:v>1.215379130183238E-3</c:v>
                </c:pt>
                <c:pt idx="133">
                  <c:v>4.3838904456582978E-4</c:v>
                </c:pt>
                <c:pt idx="134">
                  <c:v>3.9624556735347376E-4</c:v>
                </c:pt>
                <c:pt idx="135">
                  <c:v>#N/A</c:v>
                </c:pt>
                <c:pt idx="136">
                  <c:v>2.7528894367600427E-3</c:v>
                </c:pt>
                <c:pt idx="137">
                  <c:v>#N/A</c:v>
                </c:pt>
                <c:pt idx="138">
                  <c:v>1.9046914068873433E-3</c:v>
                </c:pt>
                <c:pt idx="139">
                  <c:v>1.0114434530979013E-3</c:v>
                </c:pt>
                <c:pt idx="140">
                  <c:v>1.3476224552290159E-3</c:v>
                </c:pt>
              </c:numCache>
            </c:numRef>
          </c:yVal>
        </c:ser>
        <c:ser>
          <c:idx val="8"/>
          <c:order val="6"/>
          <c:tx>
            <c:v>9/5/2011</c:v>
          </c:tx>
          <c:spPr>
            <a:ln w="28575">
              <a:noFill/>
            </a:ln>
          </c:spPr>
          <c:marker>
            <c:symbol val="plus"/>
            <c:size val="3"/>
            <c:spPr>
              <a:ln>
                <a:solidFill>
                  <a:schemeClr val="bg1">
                    <a:lumMod val="50000"/>
                  </a:schemeClr>
                </a:solidFill>
              </a:ln>
            </c:spPr>
          </c:marker>
          <c:xVal>
            <c:numRef>
              <c:f>Data!$EC$5:$EC$174</c:f>
              <c:numCache>
                <c:formatCode>0.00</c:formatCode>
                <c:ptCount val="170"/>
                <c:pt idx="0">
                  <c:v>1.3127790013076077</c:v>
                </c:pt>
                <c:pt idx="1">
                  <c:v>1.3119760572089072</c:v>
                </c:pt>
                <c:pt idx="2">
                  <c:v>1.3431406661982372</c:v>
                </c:pt>
                <c:pt idx="3">
                  <c:v>1.4238899539073564</c:v>
                </c:pt>
                <c:pt idx="4">
                  <c:v>1.5029249894683452</c:v>
                </c:pt>
                <c:pt idx="5">
                  <c:v>1.5802457728812016</c:v>
                </c:pt>
                <c:pt idx="6">
                  <c:v>1.6814401083594697</c:v>
                </c:pt>
                <c:pt idx="7">
                  <c:v>1.7793874711136521</c:v>
                </c:pt>
                <c:pt idx="8">
                  <c:v>1.90236195017299</c:v>
                </c:pt>
                <c:pt idx="9">
                  <c:v>1.9783006107667249</c:v>
                </c:pt>
                <c:pt idx="10">
                  <c:v>2.0534932829208312</c:v>
                </c:pt>
                <c:pt idx="11">
                  <c:v>2.1273800679147317</c:v>
                </c:pt>
                <c:pt idx="12">
                  <c:v>2.2653600599100323</c:v>
                </c:pt>
                <c:pt idx="13">
                  <c:v>2.3714928548564997</c:v>
                </c:pt>
                <c:pt idx="14">
                  <c:v>2.4980426006744061</c:v>
                </c:pt>
                <c:pt idx="15">
                  <c:v>2.7609944233818666</c:v>
                </c:pt>
                <c:pt idx="16">
                  <c:v>2.9994390736536221</c:v>
                </c:pt>
                <c:pt idx="17">
                  <c:v>3.2169642185851699</c:v>
                </c:pt>
                <c:pt idx="18">
                  <c:v>3.5247258289083452</c:v>
                </c:pt>
                <c:pt idx="19">
                  <c:v>3.8181253676059783</c:v>
                </c:pt>
                <c:pt idx="20">
                  <c:v>4.0966377731997321</c:v>
                </c:pt>
                <c:pt idx="21">
                  <c:v>4.1526502001625163</c:v>
                </c:pt>
                <c:pt idx="22">
                  <c:v>4.2263013989588423</c:v>
                </c:pt>
                <c:pt idx="23">
                  <c:v>4.3056518616757069</c:v>
                </c:pt>
                <c:pt idx="24">
                  <c:v>4.431615149319299</c:v>
                </c:pt>
                <c:pt idx="25">
                  <c:v>4.5618254422510791</c:v>
                </c:pt>
                <c:pt idx="26">
                  <c:v>4.6936184326721593</c:v>
                </c:pt>
                <c:pt idx="27">
                  <c:v>5.0308239459543689</c:v>
                </c:pt>
                <c:pt idx="28">
                  <c:v>5.3762054467897373</c:v>
                </c:pt>
                <c:pt idx="29">
                  <c:v>5.720114690657736</c:v>
                </c:pt>
                <c:pt idx="30">
                  <c:v>6.0916552442112897</c:v>
                </c:pt>
                <c:pt idx="31">
                  <c:v>6.5094170388447079</c:v>
                </c:pt>
                <c:pt idx="32">
                  <c:v>7.0252758591766558</c:v>
                </c:pt>
                <c:pt idx="33">
                  <c:v>7.2953641355645065</c:v>
                </c:pt>
                <c:pt idx="34">
                  <c:v>7.5703075557663571</c:v>
                </c:pt>
                <c:pt idx="35">
                  <c:v>7.8841809154157039</c:v>
                </c:pt>
                <c:pt idx="36">
                  <c:v>7.9694085364028764</c:v>
                </c:pt>
                <c:pt idx="37">
                  <c:v>8.0550764114393267</c:v>
                </c:pt>
                <c:pt idx="38">
                  <c:v>8.1759197172324427</c:v>
                </c:pt>
                <c:pt idx="39">
                  <c:v>8.4185275491758151</c:v>
                </c:pt>
                <c:pt idx="40">
                  <c:v>8.6645999212085556</c:v>
                </c:pt>
                <c:pt idx="41">
                  <c:v>8.9141368333306641</c:v>
                </c:pt>
                <c:pt idx="42">
                  <c:v>9.0008169669820468</c:v>
                </c:pt>
                <c:pt idx="43">
                  <c:v>9.0879049114513606</c:v>
                </c:pt>
                <c:pt idx="44">
                  <c:v>9.1754006667385948</c:v>
                </c:pt>
                <c:pt idx="45">
                  <c:v>9.3734950388351592</c:v>
                </c:pt>
                <c:pt idx="46">
                  <c:v>9.5736769446331724</c:v>
                </c:pt>
                <c:pt idx="47">
                  <c:v>9.7382565218141437</c:v>
                </c:pt>
                <c:pt idx="48">
                  <c:v>9.9133013015424414</c:v>
                </c:pt>
                <c:pt idx="49">
                  <c:v>10.05160465430273</c:v>
                </c:pt>
                <c:pt idx="50">
                  <c:v>10.229257631244948</c:v>
                </c:pt>
                <c:pt idx="51">
                  <c:v>10.625533360742484</c:v>
                </c:pt>
                <c:pt idx="52">
                  <c:v>11.029336202996232</c:v>
                </c:pt>
                <c:pt idx="53">
                  <c:v>11.481325480664433</c:v>
                </c:pt>
                <c:pt idx="54">
                  <c:v>11.84182064996239</c:v>
                </c:pt>
                <c:pt idx="55">
                  <c:v>12.207842987278385</c:v>
                </c:pt>
                <c:pt idx="56">
                  <c:v>12.622124503277496</c:v>
                </c:pt>
                <c:pt idx="57">
                  <c:v>12.920723885175519</c:v>
                </c:pt>
                <c:pt idx="58">
                  <c:v>13.222749852818739</c:v>
                </c:pt>
                <c:pt idx="59">
                  <c:v>13.528202406207097</c:v>
                </c:pt>
                <c:pt idx="60">
                  <c:v>13.803948460091751</c:v>
                </c:pt>
                <c:pt idx="61">
                  <c:v>14.082474345309226</c:v>
                </c:pt>
                <c:pt idx="62">
                  <c:v>14.363780061859471</c:v>
                </c:pt>
                <c:pt idx="63">
                  <c:v>14.484780607094949</c:v>
                </c:pt>
                <c:pt idx="64">
                  <c:v>14.606259335700059</c:v>
                </c:pt>
                <c:pt idx="65">
                  <c:v>14.728216247674816</c:v>
                </c:pt>
                <c:pt idx="66">
                  <c:v>14.825029182008</c:v>
                </c:pt>
                <c:pt idx="67">
                  <c:v>14.969028055058629</c:v>
                </c:pt>
                <c:pt idx="68">
                  <c:v>15.066632794965514</c:v>
                </c:pt>
                <c:pt idx="69">
                  <c:v>15.204736271838401</c:v>
                </c:pt>
                <c:pt idx="70">
                  <c:v>15.391000891265206</c:v>
                </c:pt>
                <c:pt idx="71">
                  <c:v>15.530521324327081</c:v>
                </c:pt>
                <c:pt idx="72">
                  <c:v>15.530521324327081</c:v>
                </c:pt>
                <c:pt idx="73">
                  <c:v>15.530521324327081</c:v>
                </c:pt>
                <c:pt idx="74">
                  <c:v>15.530521324327081</c:v>
                </c:pt>
                <c:pt idx="75">
                  <c:v>15.530521324327081</c:v>
                </c:pt>
                <c:pt idx="76">
                  <c:v>15.530521324327081</c:v>
                </c:pt>
                <c:pt idx="77">
                  <c:v>15.530521324327081</c:v>
                </c:pt>
                <c:pt idx="78">
                  <c:v>15.416950997406186</c:v>
                </c:pt>
                <c:pt idx="79">
                  <c:v>15.30378695934461</c:v>
                </c:pt>
                <c:pt idx="80">
                  <c:v>15.238297528169458</c:v>
                </c:pt>
                <c:pt idx="81">
                  <c:v>14.750854274112152</c:v>
                </c:pt>
                <c:pt idx="82">
                  <c:v>14.271322757268582</c:v>
                </c:pt>
                <c:pt idx="83">
                  <c:v>13.844597774501812</c:v>
                </c:pt>
                <c:pt idx="84">
                  <c:v>13.314724023082016</c:v>
                </c:pt>
                <c:pt idx="85">
                  <c:v>12.838360258535353</c:v>
                </c:pt>
                <c:pt idx="86">
                  <c:v>12.328301444138763</c:v>
                </c:pt>
                <c:pt idx="87">
                  <c:v>12.087508063664828</c:v>
                </c:pt>
                <c:pt idx="88">
                  <c:v>11.890604272323142</c:v>
                </c:pt>
                <c:pt idx="89">
                  <c:v>11.654154102347821</c:v>
                </c:pt>
                <c:pt idx="90">
                  <c:v>11.663635764695888</c:v>
                </c:pt>
                <c:pt idx="91">
                  <c:v>11.714310073623148</c:v>
                </c:pt>
                <c:pt idx="92">
                  <c:v>11.723825195307889</c:v>
                </c:pt>
                <c:pt idx="93">
                  <c:v>11.909768353039336</c:v>
                </c:pt>
                <c:pt idx="94">
                  <c:v>12.139105884574921</c:v>
                </c:pt>
                <c:pt idx="95">
                  <c:v>12.328301444138763</c:v>
                </c:pt>
                <c:pt idx="96">
                  <c:v>12.585498650082839</c:v>
                </c:pt>
                <c:pt idx="97">
                  <c:v>12.845350936018015</c:v>
                </c:pt>
                <c:pt idx="98">
                  <c:v>13.107858301944303</c:v>
                </c:pt>
                <c:pt idx="99">
                  <c:v>13.573476809910176</c:v>
                </c:pt>
                <c:pt idx="100">
                  <c:v>14.047197704600801</c:v>
                </c:pt>
                <c:pt idx="101">
                  <c:v>14.529020986016207</c:v>
                </c:pt>
                <c:pt idx="102">
                  <c:v>14.872208382329276</c:v>
                </c:pt>
                <c:pt idx="103">
                  <c:v>15.219258761830748</c:v>
                </c:pt>
                <c:pt idx="104">
                  <c:v>15.61817211198786</c:v>
                </c:pt>
                <c:pt idx="105">
                  <c:v>15.796294022551798</c:v>
                </c:pt>
                <c:pt idx="106">
                  <c:v>15.975419320849872</c:v>
                </c:pt>
                <c:pt idx="107">
                  <c:v>16.155548006882047</c:v>
                </c:pt>
                <c:pt idx="108">
                  <c:v>16.253053063417557</c:v>
                </c:pt>
                <c:pt idx="109">
                  <c:v>16.350558119953064</c:v>
                </c:pt>
                <c:pt idx="110">
                  <c:v>16.448063176488532</c:v>
                </c:pt>
                <c:pt idx="111">
                  <c:v>16.49681570475629</c:v>
                </c:pt>
                <c:pt idx="112">
                  <c:v>16.545568233024014</c:v>
                </c:pt>
                <c:pt idx="113">
                  <c:v>16.59432076129179</c:v>
                </c:pt>
                <c:pt idx="114">
                  <c:v>16.643073289559524</c:v>
                </c:pt>
                <c:pt idx="115">
                  <c:v>16.691825817827286</c:v>
                </c:pt>
                <c:pt idx="116">
                  <c:v>16.740578346095013</c:v>
                </c:pt>
                <c:pt idx="117">
                  <c:v>16.740578346095013</c:v>
                </c:pt>
                <c:pt idx="118">
                  <c:v>16.740578346095013</c:v>
                </c:pt>
                <c:pt idx="119">
                  <c:v>16.740578346095013</c:v>
                </c:pt>
                <c:pt idx="120">
                  <c:v>16.740578346095013</c:v>
                </c:pt>
                <c:pt idx="121">
                  <c:v>16.740578346095013</c:v>
                </c:pt>
                <c:pt idx="122">
                  <c:v>16.740578346095013</c:v>
                </c:pt>
                <c:pt idx="123">
                  <c:v>16.740578346095013</c:v>
                </c:pt>
                <c:pt idx="124">
                  <c:v>16.691825817827208</c:v>
                </c:pt>
                <c:pt idx="125">
                  <c:v>16.691825817827208</c:v>
                </c:pt>
                <c:pt idx="126">
                  <c:v>16.59432076129173</c:v>
                </c:pt>
                <c:pt idx="127">
                  <c:v>16.545568233024014</c:v>
                </c:pt>
                <c:pt idx="128">
                  <c:v>16.448063176488532</c:v>
                </c:pt>
                <c:pt idx="129">
                  <c:v>16.350558119953057</c:v>
                </c:pt>
                <c:pt idx="130">
                  <c:v>16.204300535149716</c:v>
                </c:pt>
                <c:pt idx="131">
                  <c:v>16.106795478614245</c:v>
                </c:pt>
                <c:pt idx="132">
                  <c:v>15.926917639515585</c:v>
                </c:pt>
                <c:pt idx="133">
                  <c:v>15.796294022551798</c:v>
                </c:pt>
                <c:pt idx="134">
                  <c:v>15.61817211198786</c:v>
                </c:pt>
                <c:pt idx="135">
                  <c:v>15.404464414911955</c:v>
                </c:pt>
                <c:pt idx="136">
                  <c:v>15.19221269168755</c:v>
                </c:pt>
                <c:pt idx="137">
                  <c:v>14.98141694231467</c:v>
                </c:pt>
                <c:pt idx="138">
                  <c:v>14.76185269313055</c:v>
                </c:pt>
                <c:pt idx="139">
                  <c:v>14.497757689909752</c:v>
                </c:pt>
                <c:pt idx="140">
                  <c:v>14.281759320288437</c:v>
                </c:pt>
                <c:pt idx="141">
                  <c:v>14.093300665083039</c:v>
                </c:pt>
                <c:pt idx="142">
                  <c:v>13.90609235216303</c:v>
                </c:pt>
                <c:pt idx="143">
                  <c:v>13.76491600537199</c:v>
                </c:pt>
                <c:pt idx="144">
                  <c:v>13.426386539305122</c:v>
                </c:pt>
                <c:pt idx="145">
                  <c:v>13.135791251683624</c:v>
                </c:pt>
                <c:pt idx="146">
                  <c:v>12.805143172121209</c:v>
                </c:pt>
                <c:pt idx="147">
                  <c:v>12.270790874167252</c:v>
                </c:pt>
                <c:pt idx="148">
                  <c:v>11.789118455376018</c:v>
                </c:pt>
                <c:pt idx="149">
                  <c:v>11.276557582448129</c:v>
                </c:pt>
                <c:pt idx="150">
                  <c:v>10.663080840831181</c:v>
                </c:pt>
                <c:pt idx="151">
                  <c:v>10.066735753482961</c:v>
                </c:pt>
                <c:pt idx="152">
                  <c:v>9.5246731219847582</c:v>
                </c:pt>
                <c:pt idx="153">
                  <c:v>8.930722642154679</c:v>
                </c:pt>
                <c:pt idx="154">
                  <c:v>8.3556609321971624</c:v>
                </c:pt>
                <c:pt idx="155">
                  <c:v>7.8334906653813974</c:v>
                </c:pt>
                <c:pt idx="156">
                  <c:v>7.3906735761057503</c:v>
                </c:pt>
                <c:pt idx="157">
                  <c:v>6.9601451260341314</c:v>
                </c:pt>
                <c:pt idx="158">
                  <c:v>6.5463952218842074</c:v>
                </c:pt>
                <c:pt idx="159">
                  <c:v>6.2929772731200115</c:v>
                </c:pt>
                <c:pt idx="160">
                  <c:v>6.0628933269266776</c:v>
                </c:pt>
                <c:pt idx="161">
                  <c:v>5.8553269395008085</c:v>
                </c:pt>
                <c:pt idx="162">
                  <c:v>5.7531557846281194</c:v>
                </c:pt>
                <c:pt idx="163">
                  <c:v>5.6543459299024921</c:v>
                </c:pt>
                <c:pt idx="164">
                  <c:v>5.5733618800167974</c:v>
                </c:pt>
                <c:pt idx="165">
                  <c:v>5.5284102601091778</c:v>
                </c:pt>
                <c:pt idx="166">
                  <c:v>5.5004976316415188</c:v>
                </c:pt>
                <c:pt idx="167">
                  <c:v>5.470932408882013</c:v>
                </c:pt>
                <c:pt idx="168">
                  <c:v>5.470932408882013</c:v>
                </c:pt>
                <c:pt idx="169">
                  <c:v>5.470932408882013</c:v>
                </c:pt>
              </c:numCache>
            </c:numRef>
          </c:xVal>
          <c:yVal>
            <c:numRef>
              <c:f>Data!$EE$5:$EE$120</c:f>
              <c:numCache>
                <c:formatCode>0.00000</c:formatCode>
                <c:ptCount val="116"/>
                <c:pt idx="0">
                  <c:v>#N/A</c:v>
                </c:pt>
                <c:pt idx="1">
                  <c:v>#N/A</c:v>
                </c:pt>
                <c:pt idx="2">
                  <c:v>#N/A</c:v>
                </c:pt>
                <c:pt idx="3">
                  <c:v>#N/A</c:v>
                </c:pt>
                <c:pt idx="4">
                  <c:v>#N/A</c:v>
                </c:pt>
                <c:pt idx="5">
                  <c:v>1.168479081052128E-4</c:v>
                </c:pt>
                <c:pt idx="6">
                  <c:v>#N/A</c:v>
                </c:pt>
                <c:pt idx="7">
                  <c:v>#N/A</c:v>
                </c:pt>
                <c:pt idx="8">
                  <c:v>#N/A</c:v>
                </c:pt>
                <c:pt idx="9">
                  <c:v>#N/A</c:v>
                </c:pt>
                <c:pt idx="10">
                  <c:v>#N/A</c:v>
                </c:pt>
                <c:pt idx="11">
                  <c:v>#N/A</c:v>
                </c:pt>
                <c:pt idx="12">
                  <c:v>#N/A</c:v>
                </c:pt>
                <c:pt idx="13">
                  <c:v>#N/A</c:v>
                </c:pt>
                <c:pt idx="14">
                  <c:v>#N/A</c:v>
                </c:pt>
                <c:pt idx="15">
                  <c:v>1.1134420228869466E-4</c:v>
                </c:pt>
                <c:pt idx="16">
                  <c:v>#N/A</c:v>
                </c:pt>
                <c:pt idx="17">
                  <c:v>1.5368040087757726E-4</c:v>
                </c:pt>
                <c:pt idx="18">
                  <c:v>2.9465994217845994E-4</c:v>
                </c:pt>
                <c:pt idx="19">
                  <c:v>9.6357187988244542E-4</c:v>
                </c:pt>
                <c:pt idx="20">
                  <c:v>9.2758611108189812E-4</c:v>
                </c:pt>
                <c:pt idx="21">
                  <c:v>2.0660064911360551E-4</c:v>
                </c:pt>
                <c:pt idx="22">
                  <c:v>1.1642454611936676E-3</c:v>
                </c:pt>
                <c:pt idx="23">
                  <c:v>1.2827868172418763E-4</c:v>
                </c:pt>
                <c:pt idx="24">
                  <c:v>3.3530269282378017E-4</c:v>
                </c:pt>
                <c:pt idx="25">
                  <c:v>3.8271923524327842E-4</c:v>
                </c:pt>
                <c:pt idx="26">
                  <c:v>#N/A</c:v>
                </c:pt>
                <c:pt idx="27">
                  <c:v>2.0664298531222953E-3</c:v>
                </c:pt>
                <c:pt idx="28">
                  <c:v>#N/A</c:v>
                </c:pt>
                <c:pt idx="29">
                  <c:v>2.3589729853713492E-3</c:v>
                </c:pt>
                <c:pt idx="30">
                  <c:v>#N/A</c:v>
                </c:pt>
                <c:pt idx="31">
                  <c:v>7.5739459275468257E-4</c:v>
                </c:pt>
                <c:pt idx="32">
                  <c:v>1.0986243533809418E-3</c:v>
                </c:pt>
                <c:pt idx="33">
                  <c:v>5.3597627413496534E-4</c:v>
                </c:pt>
                <c:pt idx="34">
                  <c:v>1.0372368654270781E-3</c:v>
                </c:pt>
                <c:pt idx="35">
                  <c:v>8.4376043787598616E-4</c:v>
                </c:pt>
                <c:pt idx="36">
                  <c:v>2.2776874840806844E-3</c:v>
                </c:pt>
                <c:pt idx="37">
                  <c:v>3.0575202620875155E-3</c:v>
                </c:pt>
                <c:pt idx="38">
                  <c:v>1.7450981058328215E-3</c:v>
                </c:pt>
                <c:pt idx="39">
                  <c:v>3.0939293928739383E-3</c:v>
                </c:pt>
                <c:pt idx="40">
                  <c:v>1.5452712484934057E-3</c:v>
                </c:pt>
                <c:pt idx="41">
                  <c:v>#N/A</c:v>
                </c:pt>
                <c:pt idx="42">
                  <c:v>3.772155294267505E-3</c:v>
                </c:pt>
                <c:pt idx="43">
                  <c:v>2.0338309802088359E-3</c:v>
                </c:pt>
                <c:pt idx="44">
                  <c:v>2.9135771868854317E-3</c:v>
                </c:pt>
                <c:pt idx="45">
                  <c:v>7.247957198412364E-4</c:v>
                </c:pt>
                <c:pt idx="46">
                  <c:v>2.733648342882743E-3</c:v>
                </c:pt>
                <c:pt idx="47">
                  <c:v>1.7874343044217177E-3</c:v>
                </c:pt>
                <c:pt idx="48">
                  <c:v>5.8339281655445151E-4</c:v>
                </c:pt>
                <c:pt idx="49">
                  <c:v>1.5710963296326267E-3</c:v>
                </c:pt>
                <c:pt idx="50">
                  <c:v>7.1421167019403023E-4</c:v>
                </c:pt>
                <c:pt idx="51">
                  <c:v>3.9330328489052008E-3</c:v>
                </c:pt>
                <c:pt idx="52">
                  <c:v>#N/A</c:v>
                </c:pt>
                <c:pt idx="53">
                  <c:v>3.8208419226446843E-3</c:v>
                </c:pt>
                <c:pt idx="54">
                  <c:v>2.9559133854741792E-3</c:v>
                </c:pt>
                <c:pt idx="55">
                  <c:v>6.4973363974325724E-3</c:v>
                </c:pt>
                <c:pt idx="56">
                  <c:v>3.4012901946290437E-3</c:v>
                </c:pt>
                <c:pt idx="57">
                  <c:v>4.1790061627064142E-3</c:v>
                </c:pt>
                <c:pt idx="58">
                  <c:v>1.8594058420227987E-3</c:v>
                </c:pt>
                <c:pt idx="59">
                  <c:v>6.6522868842677028E-3</c:v>
                </c:pt>
                <c:pt idx="60">
                  <c:v>4.282729849249118E-3</c:v>
                </c:pt>
                <c:pt idx="61">
                  <c:v>3.9359963828064217E-3</c:v>
                </c:pt>
                <c:pt idx="62">
                  <c:v>2.9389789060387229E-3</c:v>
                </c:pt>
                <c:pt idx="63">
                  <c:v>3.4724150082583323E-3</c:v>
                </c:pt>
                <c:pt idx="64">
                  <c:v>1.3894740376863995E-3</c:v>
                </c:pt>
                <c:pt idx="65">
                  <c:v>2.9563367474601575E-3</c:v>
                </c:pt>
                <c:pt idx="66">
                  <c:v>1.306495088452248E-2</c:v>
                </c:pt>
                <c:pt idx="67">
                  <c:v>1.2393922136889036E-2</c:v>
                </c:pt>
                <c:pt idx="68">
                  <c:v>1.1114522215533704E-2</c:v>
                </c:pt>
                <c:pt idx="69">
                  <c:v>1.2342695336596437E-2</c:v>
                </c:pt>
                <c:pt idx="70">
                  <c:v>2.3811148172333155E-2</c:v>
                </c:pt>
                <c:pt idx="71">
                  <c:v>1.7420922357330344E-2</c:v>
                </c:pt>
                <c:pt idx="72">
                  <c:v>1.8695665296841045E-2</c:v>
                </c:pt>
                <c:pt idx="73">
                  <c:v>1.4153837912227955E-2</c:v>
                </c:pt>
                <c:pt idx="74">
                  <c:v>1.2846072737818083E-2</c:v>
                </c:pt>
                <c:pt idx="75">
                  <c:v>1.2000195490012607E-2</c:v>
                </c:pt>
                <c:pt idx="76">
                  <c:v>7.1624380772635906E-3</c:v>
                </c:pt>
                <c:pt idx="77">
                  <c:v>3.1857989438108226E-4</c:v>
                </c:pt>
                <c:pt idx="78">
                  <c:v>4.3233725998944594E-3</c:v>
                </c:pt>
                <c:pt idx="79">
                  <c:v>5.8974324634282942E-3</c:v>
                </c:pt>
                <c:pt idx="80">
                  <c:v>5.7031093119054932E-3</c:v>
                </c:pt>
                <c:pt idx="81">
                  <c:v>#N/A</c:v>
                </c:pt>
                <c:pt idx="82">
                  <c:v>#N/A</c:v>
                </c:pt>
                <c:pt idx="83">
                  <c:v>7.260658057989803E-4</c:v>
                </c:pt>
                <c:pt idx="84">
                  <c:v>5.6918902192793514E-3</c:v>
                </c:pt>
                <c:pt idx="85">
                  <c:v>4.0670269174389257E-3</c:v>
                </c:pt>
                <c:pt idx="86">
                  <c:v>1.2904073329884616E-3</c:v>
                </c:pt>
                <c:pt idx="87">
                  <c:v>1.5668627097737095E-3</c:v>
                </c:pt>
                <c:pt idx="88">
                  <c:v>4.4863669644615977E-3</c:v>
                </c:pt>
                <c:pt idx="89">
                  <c:v>#N/A</c:v>
                </c:pt>
                <c:pt idx="90">
                  <c:v>5.3661131711383073E-4</c:v>
                </c:pt>
                <c:pt idx="91">
                  <c:v>6.559147247372164E-3</c:v>
                </c:pt>
                <c:pt idx="92">
                  <c:v>1.0723759102558097E-3</c:v>
                </c:pt>
                <c:pt idx="93">
                  <c:v>#N/A</c:v>
                </c:pt>
                <c:pt idx="94">
                  <c:v>3.8417983409461246E-3</c:v>
                </c:pt>
                <c:pt idx="95">
                  <c:v>3.2410476829701686E-3</c:v>
                </c:pt>
                <c:pt idx="96">
                  <c:v>#N/A</c:v>
                </c:pt>
                <c:pt idx="97">
                  <c:v>5.0951615001693885E-3</c:v>
                </c:pt>
                <c:pt idx="98">
                  <c:v>2.8589634907058249E-3</c:v>
                </c:pt>
                <c:pt idx="99">
                  <c:v>3.2920628022697651E-3</c:v>
                </c:pt>
                <c:pt idx="100">
                  <c:v>4.5426741085854224E-4</c:v>
                </c:pt>
                <c:pt idx="101">
                  <c:v>#N/A</c:v>
                </c:pt>
                <c:pt idx="102">
                  <c:v>3.290369354326278E-3</c:v>
                </c:pt>
                <c:pt idx="103">
                  <c:v>1.260835498274171E-2</c:v>
                </c:pt>
                <c:pt idx="104">
                  <c:v>1.1045090849847835E-2</c:v>
                </c:pt>
                <c:pt idx="105">
                  <c:v>#N/A</c:v>
                </c:pt>
                <c:pt idx="106">
                  <c:v>#N/A</c:v>
                </c:pt>
                <c:pt idx="107">
                  <c:v>6.3459844874772554E-3</c:v>
                </c:pt>
                <c:pt idx="108">
                  <c:v>1.2385454897171265E-2</c:v>
                </c:pt>
                <c:pt idx="109">
                  <c:v>5.0390660370391313E-3</c:v>
                </c:pt>
                <c:pt idx="110">
                  <c:v>#N/A</c:v>
                </c:pt>
                <c:pt idx="111">
                  <c:v>6.7475433310926732E-3</c:v>
                </c:pt>
                <c:pt idx="112">
                  <c:v>7.6294063476986286E-3</c:v>
                </c:pt>
                <c:pt idx="113">
                  <c:v>1.1464854258856537E-2</c:v>
                </c:pt>
                <c:pt idx="114">
                  <c:v>#N/A</c:v>
                </c:pt>
                <c:pt idx="115">
                  <c:v>1.807501662552833E-2</c:v>
                </c:pt>
              </c:numCache>
            </c:numRef>
          </c:yVal>
        </c:ser>
        <c:ser>
          <c:idx val="9"/>
          <c:order val="7"/>
          <c:tx>
            <c:v>10/19/2011</c:v>
          </c:tx>
          <c:spPr>
            <a:ln w="28575">
              <a:noFill/>
            </a:ln>
          </c:spPr>
          <c:marker>
            <c:symbol val="plus"/>
            <c:size val="3"/>
            <c:spPr>
              <a:ln>
                <a:solidFill>
                  <a:schemeClr val="bg1">
                    <a:lumMod val="50000"/>
                  </a:schemeClr>
                </a:solidFill>
              </a:ln>
            </c:spPr>
          </c:marker>
          <c:xVal>
            <c:numRef>
              <c:f>Data!$EW$5:$EW$182</c:f>
              <c:numCache>
                <c:formatCode>0.00</c:formatCode>
                <c:ptCount val="178"/>
                <c:pt idx="0">
                  <c:v>1.3135819454063071</c:v>
                </c:pt>
                <c:pt idx="1">
                  <c:v>1.3135819454063071</c:v>
                </c:pt>
                <c:pt idx="2">
                  <c:v>1.3135819454063071</c:v>
                </c:pt>
                <c:pt idx="3">
                  <c:v>1.3135819454063071</c:v>
                </c:pt>
                <c:pt idx="4">
                  <c:v>1.3135819454063071</c:v>
                </c:pt>
                <c:pt idx="5">
                  <c:v>1.3135819454063071</c:v>
                </c:pt>
                <c:pt idx="6">
                  <c:v>1.3135819454063071</c:v>
                </c:pt>
                <c:pt idx="7">
                  <c:v>1.3135819454063071</c:v>
                </c:pt>
                <c:pt idx="8">
                  <c:v>1.3135819454063071</c:v>
                </c:pt>
                <c:pt idx="9">
                  <c:v>1.3135819454063071</c:v>
                </c:pt>
                <c:pt idx="10">
                  <c:v>1.3127790013076077</c:v>
                </c:pt>
                <c:pt idx="11">
                  <c:v>1.3119760572089072</c:v>
                </c:pt>
                <c:pt idx="12">
                  <c:v>1.3431406661982372</c:v>
                </c:pt>
                <c:pt idx="13">
                  <c:v>1.342325711262734</c:v>
                </c:pt>
                <c:pt idx="14">
                  <c:v>1.3727629677990343</c:v>
                </c:pt>
                <c:pt idx="15">
                  <c:v>1.3719290274443952</c:v>
                </c:pt>
                <c:pt idx="16">
                  <c:v>1.3719290274443952</c:v>
                </c:pt>
                <c:pt idx="17">
                  <c:v>1.3719290274443952</c:v>
                </c:pt>
                <c:pt idx="18">
                  <c:v>1.3719290274443952</c:v>
                </c:pt>
                <c:pt idx="19">
                  <c:v>1.3719290274443952</c:v>
                </c:pt>
                <c:pt idx="20">
                  <c:v>1.3719290274443952</c:v>
                </c:pt>
                <c:pt idx="21">
                  <c:v>1.3719290274443952</c:v>
                </c:pt>
                <c:pt idx="22">
                  <c:v>1.3719290274443952</c:v>
                </c:pt>
                <c:pt idx="23">
                  <c:v>1.3719290274443952</c:v>
                </c:pt>
                <c:pt idx="24">
                  <c:v>1.3719290274443952</c:v>
                </c:pt>
                <c:pt idx="25">
                  <c:v>1.3719290274443952</c:v>
                </c:pt>
                <c:pt idx="26">
                  <c:v>1.3719290274443952</c:v>
                </c:pt>
                <c:pt idx="27">
                  <c:v>1.3719290274443952</c:v>
                </c:pt>
                <c:pt idx="28">
                  <c:v>1.39982973189325</c:v>
                </c:pt>
                <c:pt idx="29">
                  <c:v>1.4586669457454506</c:v>
                </c:pt>
                <c:pt idx="30">
                  <c:v>1.4861967543826553</c:v>
                </c:pt>
                <c:pt idx="31">
                  <c:v>1.7254339579760596</c:v>
                </c:pt>
                <c:pt idx="32">
                  <c:v>1.9196143549131184</c:v>
                </c:pt>
                <c:pt idx="33">
                  <c:v>2.1273800679147317</c:v>
                </c:pt>
                <c:pt idx="34">
                  <c:v>2.9761398277373696</c:v>
                </c:pt>
                <c:pt idx="35">
                  <c:v>3.6243658619757326</c:v>
                </c:pt>
                <c:pt idx="36">
                  <c:v>4.1499759806197263</c:v>
                </c:pt>
                <c:pt idx="37">
                  <c:v>4.4243738793981686</c:v>
                </c:pt>
                <c:pt idx="38">
                  <c:v>4.7346446285859356</c:v>
                </c:pt>
                <c:pt idx="39">
                  <c:v>5.0474250090277835</c:v>
                </c:pt>
                <c:pt idx="40">
                  <c:v>5.4390292988341722</c:v>
                </c:pt>
                <c:pt idx="41">
                  <c:v>5.8455481423257805</c:v>
                </c:pt>
                <c:pt idx="42">
                  <c:v>6.3137172483059087</c:v>
                </c:pt>
                <c:pt idx="43">
                  <c:v>6.9577107025954277</c:v>
                </c:pt>
                <c:pt idx="44">
                  <c:v>7.6653840760521783</c:v>
                </c:pt>
                <c:pt idx="45">
                  <c:v>8.4407643100493548</c:v>
                </c:pt>
                <c:pt idx="46">
                  <c:v>8.9862825893124505</c:v>
                </c:pt>
                <c:pt idx="47">
                  <c:v>9.5488459841007884</c:v>
                </c:pt>
                <c:pt idx="48">
                  <c:v>10.166764901492853</c:v>
                </c:pt>
                <c:pt idx="49">
                  <c:v>10.422089390350623</c:v>
                </c:pt>
                <c:pt idx="50">
                  <c:v>10.680552577241958</c:v>
                </c:pt>
                <c:pt idx="51">
                  <c:v>10.94215446216684</c:v>
                </c:pt>
                <c:pt idx="52">
                  <c:v>11.167764118148964</c:v>
                </c:pt>
                <c:pt idx="53">
                  <c:v>11.395666027983012</c:v>
                </c:pt>
                <c:pt idx="54">
                  <c:v>11.584834308647789</c:v>
                </c:pt>
                <c:pt idx="55">
                  <c:v>11.891571218683657</c:v>
                </c:pt>
                <c:pt idx="56">
                  <c:v>12.160270597679437</c:v>
                </c:pt>
                <c:pt idx="57">
                  <c:v>12.474478387668109</c:v>
                </c:pt>
                <c:pt idx="58">
                  <c:v>12.680344330998144</c:v>
                </c:pt>
                <c:pt idx="59">
                  <c:v>12.931184657310954</c:v>
                </c:pt>
                <c:pt idx="60">
                  <c:v>13.184479307594799</c:v>
                </c:pt>
                <c:pt idx="61">
                  <c:v>13.321133680638319</c:v>
                </c:pt>
                <c:pt idx="62">
                  <c:v>13.502764291948829</c:v>
                </c:pt>
                <c:pt idx="63">
                  <c:v>13.685623920529023</c:v>
                </c:pt>
                <c:pt idx="64">
                  <c:v>13.708685340611249</c:v>
                </c:pt>
                <c:pt idx="65">
                  <c:v>13.776566286585377</c:v>
                </c:pt>
                <c:pt idx="66">
                  <c:v>13.844597774501812</c:v>
                </c:pt>
                <c:pt idx="67">
                  <c:v>13.856285957762356</c:v>
                </c:pt>
                <c:pt idx="68">
                  <c:v>13.867974141022883</c:v>
                </c:pt>
                <c:pt idx="69">
                  <c:v>13.924670827291278</c:v>
                </c:pt>
                <c:pt idx="70">
                  <c:v>13.867974141022883</c:v>
                </c:pt>
                <c:pt idx="71">
                  <c:v>13.856285957762356</c:v>
                </c:pt>
                <c:pt idx="72">
                  <c:v>13.844597774501812</c:v>
                </c:pt>
                <c:pt idx="73">
                  <c:v>13.64884184796189</c:v>
                </c:pt>
                <c:pt idx="74">
                  <c:v>13.454469390220252</c:v>
                </c:pt>
                <c:pt idx="75">
                  <c:v>13.261480401276819</c:v>
                </c:pt>
                <c:pt idx="76">
                  <c:v>13.007021157206047</c:v>
                </c:pt>
                <c:pt idx="77">
                  <c:v>12.755024767112573</c:v>
                </c:pt>
                <c:pt idx="78">
                  <c:v>12.54811699927212</c:v>
                </c:pt>
                <c:pt idx="79">
                  <c:v>12.2940968927008</c:v>
                </c:pt>
                <c:pt idx="80">
                  <c:v>12.042674288578251</c:v>
                </c:pt>
                <c:pt idx="81">
                  <c:v>11.793849186904485</c:v>
                </c:pt>
                <c:pt idx="82">
                  <c:v>11.551686255142796</c:v>
                </c:pt>
                <c:pt idx="83">
                  <c:v>11.312034459516422</c:v>
                </c:pt>
                <c:pt idx="84">
                  <c:v>11.074893800025364</c:v>
                </c:pt>
                <c:pt idx="85">
                  <c:v>10.754717919741182</c:v>
                </c:pt>
                <c:pt idx="86">
                  <c:v>10.439238151204199</c:v>
                </c:pt>
                <c:pt idx="87">
                  <c:v>10.166764901492853</c:v>
                </c:pt>
                <c:pt idx="88">
                  <c:v>9.8976477160516705</c:v>
                </c:pt>
                <c:pt idx="89">
                  <c:v>9.6320771262634839</c:v>
                </c:pt>
                <c:pt idx="90">
                  <c:v>9.4070335658368851</c:v>
                </c:pt>
                <c:pt idx="91">
                  <c:v>9.1404346938520842</c:v>
                </c:pt>
                <c:pt idx="92">
                  <c:v>8.841595294192059</c:v>
                </c:pt>
                <c:pt idx="93">
                  <c:v>8.5830542624639516</c:v>
                </c:pt>
                <c:pt idx="94">
                  <c:v>8.3120521498832254</c:v>
                </c:pt>
                <c:pt idx="95">
                  <c:v>8.0453897116177533</c:v>
                </c:pt>
                <c:pt idx="96">
                  <c:v>7.7830669476675487</c:v>
                </c:pt>
                <c:pt idx="97">
                  <c:v>7.4676415011368453</c:v>
                </c:pt>
                <c:pt idx="98">
                  <c:v>7.1911538360994447</c:v>
                </c:pt>
                <c:pt idx="99">
                  <c:v>6.8872437937335729</c:v>
                </c:pt>
                <c:pt idx="100">
                  <c:v>6.682838336759044</c:v>
                </c:pt>
                <c:pt idx="101">
                  <c:v>6.4947758447757069</c:v>
                </c:pt>
                <c:pt idx="102">
                  <c:v>6.3137172483059087</c:v>
                </c:pt>
                <c:pt idx="103">
                  <c:v>6.1768044405284757</c:v>
                </c:pt>
                <c:pt idx="104">
                  <c:v>6.0600601111599284</c:v>
                </c:pt>
                <c:pt idx="105">
                  <c:v>5.9444275891560086</c:v>
                </c:pt>
                <c:pt idx="106">
                  <c:v>5.8099071395266693</c:v>
                </c:pt>
                <c:pt idx="107">
                  <c:v>5.7039247392747718</c:v>
                </c:pt>
                <c:pt idx="108">
                  <c:v>5.5989173475342353</c:v>
                </c:pt>
                <c:pt idx="109">
                  <c:v>5.5041527875643776</c:v>
                </c:pt>
                <c:pt idx="110">
                  <c:v>5.4217307826406795</c:v>
                </c:pt>
                <c:pt idx="111">
                  <c:v>5.3398528061303825</c:v>
                </c:pt>
                <c:pt idx="112">
                  <c:v>5.2439301114255965</c:v>
                </c:pt>
                <c:pt idx="113">
                  <c:v>5.1485104820614689</c:v>
                </c:pt>
                <c:pt idx="114">
                  <c:v>5.0719797497620194</c:v>
                </c:pt>
                <c:pt idx="115">
                  <c:v>4.9995769681221587</c:v>
                </c:pt>
                <c:pt idx="116">
                  <c:v>4.927561401882893</c:v>
                </c:pt>
                <c:pt idx="117">
                  <c:v>4.8554233855054481</c:v>
                </c:pt>
                <c:pt idx="118">
                  <c:v>4.8303297204117035</c:v>
                </c:pt>
                <c:pt idx="119">
                  <c:v>4.7871579704783285</c:v>
                </c:pt>
                <c:pt idx="120">
                  <c:v>4.7621942016046601</c:v>
                </c:pt>
                <c:pt idx="121">
                  <c:v>4.7377619604439518</c:v>
                </c:pt>
                <c:pt idx="122">
                  <c:v>4.6953222517818896</c:v>
                </c:pt>
                <c:pt idx="123">
                  <c:v>4.6705851989223959</c:v>
                </c:pt>
                <c:pt idx="124">
                  <c:v>4.6690954770802886</c:v>
                </c:pt>
                <c:pt idx="125">
                  <c:v>4.6491603553017784</c:v>
                </c:pt>
                <c:pt idx="126">
                  <c:v>4.6476765205282469</c:v>
                </c:pt>
                <c:pt idx="127">
                  <c:v>4.6236191475642059</c:v>
                </c:pt>
                <c:pt idx="128">
                  <c:v>4.5812117716047815</c:v>
                </c:pt>
                <c:pt idx="129">
                  <c:v>4.55726628598131</c:v>
                </c:pt>
                <c:pt idx="130">
                  <c:v>4.5139405969429074</c:v>
                </c:pt>
                <c:pt idx="131">
                  <c:v>4.4526465480579382</c:v>
                </c:pt>
                <c:pt idx="132">
                  <c:v>4.4098258847907017</c:v>
                </c:pt>
                <c:pt idx="133">
                  <c:v>4.3681609797845855</c:v>
                </c:pt>
                <c:pt idx="134">
                  <c:v>4.3266018241965627</c:v>
                </c:pt>
                <c:pt idx="135">
                  <c:v>4.2851484180266324</c:v>
                </c:pt>
                <c:pt idx="136">
                  <c:v>4.2257779304204455</c:v>
                </c:pt>
                <c:pt idx="137">
                  <c:v>4.1701734304929392</c:v>
                </c:pt>
                <c:pt idx="138">
                  <c:v>4.1320988110210575</c:v>
                </c:pt>
                <c:pt idx="139">
                  <c:v>4.0637331209674725</c:v>
                </c:pt>
                <c:pt idx="140">
                  <c:v>4.0104481378167449</c:v>
                </c:pt>
                <c:pt idx="141">
                  <c:v>3.9560388134055064</c:v>
                </c:pt>
                <c:pt idx="142">
                  <c:v>3.9047930502199688</c:v>
                </c:pt>
                <c:pt idx="143">
                  <c:v>3.8697323102715342</c:v>
                </c:pt>
                <c:pt idx="144">
                  <c:v>3.8158388311877083</c:v>
                </c:pt>
                <c:pt idx="145">
                  <c:v>3.7622184402192427</c:v>
                </c:pt>
                <c:pt idx="146">
                  <c:v>3.7261107048633462</c:v>
                </c:pt>
                <c:pt idx="147">
                  <c:v>3.6725489224244381</c:v>
                </c:pt>
                <c:pt idx="148">
                  <c:v>3.6170241865309851</c:v>
                </c:pt>
                <c:pt idx="149">
                  <c:v>3.5801399519871562</c:v>
                </c:pt>
                <c:pt idx="150">
                  <c:v>3.5245912260702443</c:v>
                </c:pt>
                <c:pt idx="151">
                  <c:v>3.4888427014182866</c:v>
                </c:pt>
                <c:pt idx="152">
                  <c:v>3.4335883343806248</c:v>
                </c:pt>
                <c:pt idx="153">
                  <c:v>3.3972306883939862</c:v>
                </c:pt>
                <c:pt idx="154">
                  <c:v>3.3610726368804231</c:v>
                </c:pt>
                <c:pt idx="155">
                  <c:v>3.3438425961147606</c:v>
                </c:pt>
                <c:pt idx="156">
                  <c:v>3.3076159579756603</c:v>
                </c:pt>
                <c:pt idx="157">
                  <c:v>3.2714673182184959</c:v>
                </c:pt>
                <c:pt idx="158">
                  <c:v>3.2352536373219243</c:v>
                </c:pt>
                <c:pt idx="159">
                  <c:v>3.1989749152859459</c:v>
                </c:pt>
                <c:pt idx="160">
                  <c:v>3.1810924534157157</c:v>
                </c:pt>
                <c:pt idx="161">
                  <c:v>3.1631902826841207</c:v>
                </c:pt>
                <c:pt idx="162">
                  <c:v>3.1452684030911469</c:v>
                </c:pt>
                <c:pt idx="163">
                  <c:v>3.1275108924430577</c:v>
                </c:pt>
                <c:pt idx="164">
                  <c:v>3.1087889032171629</c:v>
                </c:pt>
                <c:pt idx="165">
                  <c:v>3.0900438446618561</c:v>
                </c:pt>
                <c:pt idx="166">
                  <c:v>3.07145617968607</c:v>
                </c:pt>
                <c:pt idx="167">
                  <c:v>3.0528430354491989</c:v>
                </c:pt>
                <c:pt idx="168">
                  <c:v>3.0342044119512477</c:v>
                </c:pt>
                <c:pt idx="169">
                  <c:v>3.014333112369973</c:v>
                </c:pt>
                <c:pt idx="170">
                  <c:v>3.0149956601188328</c:v>
                </c:pt>
                <c:pt idx="171">
                  <c:v>3.0156582078676948</c:v>
                </c:pt>
                <c:pt idx="172">
                  <c:v>2.9964854321480159</c:v>
                </c:pt>
                <c:pt idx="173">
                  <c:v>2.9772937958629861</c:v>
                </c:pt>
                <c:pt idx="174">
                  <c:v>2.9786589801318719</c:v>
                </c:pt>
                <c:pt idx="175">
                  <c:v>2.9595160454941141</c:v>
                </c:pt>
                <c:pt idx="176">
                  <c:v>2.9403531792102489</c:v>
                </c:pt>
                <c:pt idx="177">
                  <c:v>2.941775959868719</c:v>
                </c:pt>
              </c:numCache>
            </c:numRef>
          </c:xVal>
          <c:yVal>
            <c:numRef>
              <c:f>Data!$EY$5:$EY$182</c:f>
              <c:numCache>
                <c:formatCode>0.00000</c:formatCode>
                <c:ptCount val="178"/>
                <c:pt idx="0">
                  <c:v>#N/A</c:v>
                </c:pt>
                <c:pt idx="1">
                  <c:v>3.1991498473824616E-4</c:v>
                </c:pt>
                <c:pt idx="2">
                  <c:v>6.3320285429581532E-4</c:v>
                </c:pt>
                <c:pt idx="3">
                  <c:v>#N/A</c:v>
                </c:pt>
                <c:pt idx="4">
                  <c:v>#N/A</c:v>
                </c:pt>
                <c:pt idx="5">
                  <c:v>6.8861327106298418E-5</c:v>
                </c:pt>
                <c:pt idx="6">
                  <c:v>3.1144774502046927E-4</c:v>
                </c:pt>
                <c:pt idx="7">
                  <c:v>#N/A</c:v>
                </c:pt>
                <c:pt idx="8">
                  <c:v>2.2846879578626678E-4</c:v>
                </c:pt>
                <c:pt idx="9">
                  <c:v>6.5521767756203191E-4</c:v>
                </c:pt>
                <c:pt idx="10">
                  <c:v>#N/A</c:v>
                </c:pt>
                <c:pt idx="11">
                  <c:v>3.9696686616997375E-4</c:v>
                </c:pt>
                <c:pt idx="12">
                  <c:v>3.8638281652274417E-4</c:v>
                </c:pt>
                <c:pt idx="13">
                  <c:v>5.3709968349909313E-4</c:v>
                </c:pt>
                <c:pt idx="14">
                  <c:v>9.6379856189099294E-5</c:v>
                </c:pt>
                <c:pt idx="15">
                  <c:v>2.1534457422372317E-4</c:v>
                </c:pt>
                <c:pt idx="16">
                  <c:v>4.9942046675503728E-4</c:v>
                </c:pt>
                <c:pt idx="17">
                  <c:v>#N/A</c:v>
                </c:pt>
                <c:pt idx="18">
                  <c:v>2.6525128517438012E-5</c:v>
                </c:pt>
                <c:pt idx="19">
                  <c:v>5.7054528038431504E-4</c:v>
                </c:pt>
                <c:pt idx="20">
                  <c:v>1.2897539554340104E-5</c:v>
                </c:pt>
                <c:pt idx="21">
                  <c:v>2.0730069649186705E-4</c:v>
                </c:pt>
                <c:pt idx="22">
                  <c:v>6.4167009401359173E-4</c:v>
                </c:pt>
                <c:pt idx="23">
                  <c:v>#N/A</c:v>
                </c:pt>
                <c:pt idx="24">
                  <c:v>5.7223872832784072E-4</c:v>
                </c:pt>
                <c:pt idx="25">
                  <c:v>2.3989956940530732E-4</c:v>
                </c:pt>
                <c:pt idx="26">
                  <c:v>4.6258797398269661E-4</c:v>
                </c:pt>
                <c:pt idx="27">
                  <c:v>#N/A</c:v>
                </c:pt>
                <c:pt idx="28">
                  <c:v>7.0517439189687415E-4</c:v>
                </c:pt>
                <c:pt idx="29">
                  <c:v>2.6403120260093524E-4</c:v>
                </c:pt>
                <c:pt idx="30">
                  <c:v>9.8840356045635266E-4</c:v>
                </c:pt>
                <c:pt idx="31">
                  <c:v>1.4727296723129532E-3</c:v>
                </c:pt>
                <c:pt idx="32">
                  <c:v>1.0277762251439998E-3</c:v>
                </c:pt>
                <c:pt idx="33">
                  <c:v>#N/A</c:v>
                </c:pt>
                <c:pt idx="34">
                  <c:v>1.2568150595097445E-3</c:v>
                </c:pt>
                <c:pt idx="35">
                  <c:v>1.9913481050264953E-3</c:v>
                </c:pt>
                <c:pt idx="36">
                  <c:v>2.3287676077796931E-3</c:v>
                </c:pt>
                <c:pt idx="37">
                  <c:v>8.8722004582899889E-4</c:v>
                </c:pt>
                <c:pt idx="38">
                  <c:v>1.7902511617293724E-3</c:v>
                </c:pt>
                <c:pt idx="39">
                  <c:v>2.3668701865096837E-3</c:v>
                </c:pt>
                <c:pt idx="40">
                  <c:v>3.2618574246781901E-3</c:v>
                </c:pt>
                <c:pt idx="41">
                  <c:v>4.3935040129584445E-3</c:v>
                </c:pt>
                <c:pt idx="42">
                  <c:v>2.0637430046134323E-3</c:v>
                </c:pt>
                <c:pt idx="43">
                  <c:v>4.8575087494923744E-3</c:v>
                </c:pt>
                <c:pt idx="44">
                  <c:v>4.0662451978665439E-3</c:v>
                </c:pt>
                <c:pt idx="45">
                  <c:v>4.1382167354676513E-3</c:v>
                </c:pt>
                <c:pt idx="46">
                  <c:v>5.2584325501288543E-3</c:v>
                </c:pt>
                <c:pt idx="47">
                  <c:v>5.9497826730849912E-3</c:v>
                </c:pt>
                <c:pt idx="48">
                  <c:v>4.2076481011533735E-3</c:v>
                </c:pt>
                <c:pt idx="49">
                  <c:v>3.8160382642063945E-3</c:v>
                </c:pt>
                <c:pt idx="50">
                  <c:v>3.3270551705050352E-3</c:v>
                </c:pt>
                <c:pt idx="51">
                  <c:v>2.8550065562392311E-3</c:v>
                </c:pt>
                <c:pt idx="52">
                  <c:v>5.044634747255145E-3</c:v>
                </c:pt>
                <c:pt idx="53">
                  <c:v>3.4206181693864452E-3</c:v>
                </c:pt>
                <c:pt idx="54">
                  <c:v>2.3105630423864692E-3</c:v>
                </c:pt>
                <c:pt idx="55">
                  <c:v>3.3808221427128952E-3</c:v>
                </c:pt>
                <c:pt idx="56">
                  <c:v>#N/A</c:v>
                </c:pt>
                <c:pt idx="57">
                  <c:v>2.3816878560157682E-3</c:v>
                </c:pt>
                <c:pt idx="58">
                  <c:v>5.9506293970567597E-3</c:v>
                </c:pt>
                <c:pt idx="59">
                  <c:v>4.2677655031495704E-3</c:v>
                </c:pt>
                <c:pt idx="60">
                  <c:v>4.0556611482193295E-3</c:v>
                </c:pt>
                <c:pt idx="61">
                  <c:v>2.666187110532917E-3</c:v>
                </c:pt>
                <c:pt idx="62">
                  <c:v>2.4291043984353178E-3</c:v>
                </c:pt>
                <c:pt idx="63">
                  <c:v>2.7271512365008781E-3</c:v>
                </c:pt>
                <c:pt idx="64">
                  <c:v>2.4206371587175415E-3</c:v>
                </c:pt>
                <c:pt idx="65">
                  <c:v>2.6094566044238313E-3</c:v>
                </c:pt>
                <c:pt idx="66">
                  <c:v>2.4714405970241589E-3</c:v>
                </c:pt>
                <c:pt idx="67">
                  <c:v>1.8109958990379397E-3</c:v>
                </c:pt>
                <c:pt idx="68">
                  <c:v>2.3689869964391074E-3</c:v>
                </c:pt>
                <c:pt idx="69">
                  <c:v>9.4869720651843126E-3</c:v>
                </c:pt>
                <c:pt idx="70">
                  <c:v>1.5488974939127162E-2</c:v>
                </c:pt>
                <c:pt idx="71">
                  <c:v>7.6783696614681589E-3</c:v>
                </c:pt>
                <c:pt idx="72">
                  <c:v>1.1549591660433673E-2</c:v>
                </c:pt>
                <c:pt idx="73">
                  <c:v>1.3519918342759235E-2</c:v>
                </c:pt>
                <c:pt idx="74">
                  <c:v>1.2670654199066661E-2</c:v>
                </c:pt>
                <c:pt idx="75">
                  <c:v>8.0301834717415831E-3</c:v>
                </c:pt>
                <c:pt idx="76">
                  <c:v>8.4344941682652531E-3</c:v>
                </c:pt>
                <c:pt idx="77">
                  <c:v>7.531039690378956E-3</c:v>
                </c:pt>
                <c:pt idx="78">
                  <c:v>6.8104775903965733E-3</c:v>
                </c:pt>
                <c:pt idx="79">
                  <c:v>1.2508879917072584E-3</c:v>
                </c:pt>
                <c:pt idx="80">
                  <c:v>6.5335988516253517E-3</c:v>
                </c:pt>
                <c:pt idx="81">
                  <c:v>5.7838247746166823E-3</c:v>
                </c:pt>
                <c:pt idx="82">
                  <c:v>7.7714592949796333E-4</c:v>
                </c:pt>
                <c:pt idx="83">
                  <c:v>5.8299712310785007E-3</c:v>
                </c:pt>
                <c:pt idx="84">
                  <c:v>5.1801105827394955E-3</c:v>
                </c:pt>
                <c:pt idx="85">
                  <c:v>6.522591439992253E-3</c:v>
                </c:pt>
                <c:pt idx="86">
                  <c:v>7.2994606840979031E-3</c:v>
                </c:pt>
                <c:pt idx="87">
                  <c:v>7.0979403788148984E-3</c:v>
                </c:pt>
                <c:pt idx="88">
                  <c:v>6.4256415452237509E-3</c:v>
                </c:pt>
                <c:pt idx="89">
                  <c:v>2.343161915299939E-3</c:v>
                </c:pt>
                <c:pt idx="90">
                  <c:v>2.9091968904330049E-3</c:v>
                </c:pt>
                <c:pt idx="91">
                  <c:v>5.0788770647279611E-4</c:v>
                </c:pt>
                <c:pt idx="92">
                  <c:v>#N/A</c:v>
                </c:pt>
                <c:pt idx="93">
                  <c:v>9.7824287279498997E-4</c:v>
                </c:pt>
                <c:pt idx="94">
                  <c:v>1.8020552939505932E-4</c:v>
                </c:pt>
                <c:pt idx="95">
                  <c:v>6.8527637856004482E-4</c:v>
                </c:pt>
                <c:pt idx="96">
                  <c:v>1.1814566260216507E-3</c:v>
                </c:pt>
                <c:pt idx="97">
                  <c:v>2.4180969868021801E-3</c:v>
                </c:pt>
                <c:pt idx="98">
                  <c:v>9.9687080017408147E-4</c:v>
                </c:pt>
                <c:pt idx="99">
                  <c:v>3.2030101086397327E-3</c:v>
                </c:pt>
                <c:pt idx="100">
                  <c:v>9.1262176498226706E-4</c:v>
                </c:pt>
                <c:pt idx="101">
                  <c:v>#N/A</c:v>
                </c:pt>
                <c:pt idx="102">
                  <c:v>5.5064726704747325E-4</c:v>
                </c:pt>
                <c:pt idx="103">
                  <c:v>#N/A</c:v>
                </c:pt>
                <c:pt idx="104">
                  <c:v>#N/A</c:v>
                </c:pt>
                <c:pt idx="105">
                  <c:v>#N/A</c:v>
                </c:pt>
                <c:pt idx="106">
                  <c:v>#N/A</c:v>
                </c:pt>
                <c:pt idx="107">
                  <c:v>4.2575548121036197E-4</c:v>
                </c:pt>
                <c:pt idx="108">
                  <c:v>#N/A</c:v>
                </c:pt>
                <c:pt idx="109">
                  <c:v>1.7724699583220841E-3</c:v>
                </c:pt>
                <c:pt idx="110">
                  <c:v>#N/A</c:v>
                </c:pt>
                <c:pt idx="111">
                  <c:v>3.6015770831033917E-5</c:v>
                </c:pt>
                <c:pt idx="112">
                  <c:v>#N/A</c:v>
                </c:pt>
                <c:pt idx="113">
                  <c:v>#N/A</c:v>
                </c:pt>
                <c:pt idx="114">
                  <c:v>#N/A</c:v>
                </c:pt>
                <c:pt idx="115">
                  <c:v>#N/A</c:v>
                </c:pt>
                <c:pt idx="116">
                  <c:v>#N/A</c:v>
                </c:pt>
                <c:pt idx="117">
                  <c:v>9.1727874682707587E-4</c:v>
                </c:pt>
                <c:pt idx="118">
                  <c:v>#N/A</c:v>
                </c:pt>
                <c:pt idx="119">
                  <c:v>#N/A</c:v>
                </c:pt>
                <c:pt idx="120">
                  <c:v>#N/A</c:v>
                </c:pt>
                <c:pt idx="121">
                  <c:v>2.7038163238927065E-4</c:v>
                </c:pt>
                <c:pt idx="122">
                  <c:v>4.3337599695639402E-4</c:v>
                </c:pt>
                <c:pt idx="123">
                  <c:v>#N/A</c:v>
                </c:pt>
                <c:pt idx="124">
                  <c:v>6.2642906252160732E-4</c:v>
                </c:pt>
                <c:pt idx="125">
                  <c:v>5.548375506401117E-5</c:v>
                </c:pt>
                <c:pt idx="126">
                  <c:v>4.5242728632133983E-4</c:v>
                </c:pt>
                <c:pt idx="127">
                  <c:v>#N/A</c:v>
                </c:pt>
                <c:pt idx="128">
                  <c:v>2.2592862387093465E-4</c:v>
                </c:pt>
                <c:pt idx="129">
                  <c:v>8.0715462711278326E-5</c:v>
                </c:pt>
                <c:pt idx="130">
                  <c:v>#N/A</c:v>
                </c:pt>
                <c:pt idx="131">
                  <c:v>#N/A</c:v>
                </c:pt>
                <c:pt idx="132">
                  <c:v>#N/A</c:v>
                </c:pt>
                <c:pt idx="133">
                  <c:v>#N/A</c:v>
                </c:pt>
                <c:pt idx="134">
                  <c:v>4.443834085894423E-4</c:v>
                </c:pt>
                <c:pt idx="135">
                  <c:v>#N/A</c:v>
                </c:pt>
                <c:pt idx="136">
                  <c:v>#N/A</c:v>
                </c:pt>
                <c:pt idx="137">
                  <c:v>#N/A</c:v>
                </c:pt>
                <c:pt idx="138">
                  <c:v>4.9603357086790633E-4</c:v>
                </c:pt>
                <c:pt idx="139">
                  <c:v>#N/A</c:v>
                </c:pt>
                <c:pt idx="140">
                  <c:v>#N/A</c:v>
                </c:pt>
                <c:pt idx="141">
                  <c:v>5.4006321740034016E-4</c:v>
                </c:pt>
                <c:pt idx="142">
                  <c:v>#N/A</c:v>
                </c:pt>
                <c:pt idx="143">
                  <c:v>#N/A</c:v>
                </c:pt>
                <c:pt idx="144">
                  <c:v>#N/A</c:v>
                </c:pt>
                <c:pt idx="145">
                  <c:v>#N/A</c:v>
                </c:pt>
                <c:pt idx="146">
                  <c:v>6.1034130705785931E-4</c:v>
                </c:pt>
                <c:pt idx="147">
                  <c:v>5.4753705655263784E-5</c:v>
                </c:pt>
                <c:pt idx="148">
                  <c:v>#N/A</c:v>
                </c:pt>
                <c:pt idx="149">
                  <c:v>3.8341928262156403E-4</c:v>
                </c:pt>
                <c:pt idx="150">
                  <c:v>#N/A</c:v>
                </c:pt>
                <c:pt idx="151">
                  <c:v>4.4311332263178199E-4</c:v>
                </c:pt>
                <c:pt idx="152">
                  <c:v>#N/A</c:v>
                </c:pt>
                <c:pt idx="153">
                  <c:v>#N/A</c:v>
                </c:pt>
                <c:pt idx="154">
                  <c:v>6.8612310253189808E-4</c:v>
                </c:pt>
                <c:pt idx="155">
                  <c:v>4.6978512774279455E-4</c:v>
                </c:pt>
                <c:pt idx="156">
                  <c:v>#N/A</c:v>
                </c:pt>
                <c:pt idx="157">
                  <c:v>#N/A</c:v>
                </c:pt>
                <c:pt idx="158">
                  <c:v>#N/A</c:v>
                </c:pt>
                <c:pt idx="159">
                  <c:v>4.1856166100937475E-5</c:v>
                </c:pt>
                <c:pt idx="160">
                  <c:v>3.2852223393137481E-5</c:v>
                </c:pt>
                <c:pt idx="161">
                  <c:v>2.3227905365931809E-4</c:v>
                </c:pt>
                <c:pt idx="162">
                  <c:v>#N/A</c:v>
                </c:pt>
                <c:pt idx="163">
                  <c:v>7.8772997914515691E-4</c:v>
                </c:pt>
                <c:pt idx="164">
                  <c:v>#N/A</c:v>
                </c:pt>
                <c:pt idx="165">
                  <c:v>5.3050257034889909E-5</c:v>
                </c:pt>
                <c:pt idx="166">
                  <c:v>4.5749762947539854E-5</c:v>
                </c:pt>
                <c:pt idx="167">
                  <c:v>#N/A</c:v>
                </c:pt>
                <c:pt idx="168">
                  <c:v>8.4361376128241883E-4</c:v>
                </c:pt>
                <c:pt idx="169">
                  <c:v>#N/A</c:v>
                </c:pt>
                <c:pt idx="170">
                  <c:v>9.9766752076140114E-5</c:v>
                </c:pt>
                <c:pt idx="171">
                  <c:v>3.0905424969870895E-5</c:v>
                </c:pt>
                <c:pt idx="172">
                  <c:v>2.2084828004034356E-4</c:v>
                </c:pt>
                <c:pt idx="173">
                  <c:v>4.2744892915391324E-4</c:v>
                </c:pt>
                <c:pt idx="174">
                  <c:v>2.9445326152382889E-5</c:v>
                </c:pt>
                <c:pt idx="175">
                  <c:v>#N/A</c:v>
                </c:pt>
                <c:pt idx="176">
                  <c:v>4.9775948496494943E-2</c:v>
                </c:pt>
                <c:pt idx="177">
                  <c:v>#N/A</c:v>
                </c:pt>
              </c:numCache>
            </c:numRef>
          </c:yVal>
        </c:ser>
        <c:ser>
          <c:idx val="5"/>
          <c:order val="8"/>
          <c:tx>
            <c:v>11/16/2011</c:v>
          </c:tx>
          <c:spPr>
            <a:ln w="28575">
              <a:noFill/>
            </a:ln>
          </c:spPr>
          <c:marker>
            <c:symbol val="plus"/>
            <c:size val="3"/>
            <c:spPr>
              <a:ln>
                <a:solidFill>
                  <a:schemeClr val="bg1">
                    <a:lumMod val="50000"/>
                  </a:schemeClr>
                </a:solidFill>
              </a:ln>
            </c:spPr>
          </c:marker>
          <c:xVal>
            <c:numRef>
              <c:f>Data!$FR$5:$FR$320</c:f>
              <c:numCache>
                <c:formatCode>0.00</c:formatCode>
                <c:ptCount val="316"/>
                <c:pt idx="0">
                  <c:v>1.616612581075535</c:v>
                </c:pt>
                <c:pt idx="1">
                  <c:v>1.6428218233821292</c:v>
                </c:pt>
                <c:pt idx="2">
                  <c:v>1.6366504416263628</c:v>
                </c:pt>
                <c:pt idx="3">
                  <c:v>1.6243076781148529</c:v>
                </c:pt>
                <c:pt idx="4">
                  <c:v>1.6119649146033439</c:v>
                </c:pt>
                <c:pt idx="5">
                  <c:v>1.6310332953918518</c:v>
                </c:pt>
                <c:pt idx="6">
                  <c:v>1.6247407286658011</c:v>
                </c:pt>
                <c:pt idx="7">
                  <c:v>1.6184481619397497</c:v>
                </c:pt>
                <c:pt idx="8">
                  <c:v>1.6121555952136963</c:v>
                </c:pt>
                <c:pt idx="9">
                  <c:v>1.6058630284876532</c:v>
                </c:pt>
                <c:pt idx="10">
                  <c:v>1.5995704617616109</c:v>
                </c:pt>
                <c:pt idx="11">
                  <c:v>1.56259386055731</c:v>
                </c:pt>
                <c:pt idx="12">
                  <c:v>1.5995704617616109</c:v>
                </c:pt>
                <c:pt idx="13">
                  <c:v>1.6058630284876532</c:v>
                </c:pt>
                <c:pt idx="14">
                  <c:v>1.6121555952136963</c:v>
                </c:pt>
                <c:pt idx="15">
                  <c:v>1.6121555952136963</c:v>
                </c:pt>
                <c:pt idx="16">
                  <c:v>1.6121555952136963</c:v>
                </c:pt>
                <c:pt idx="17">
                  <c:v>1.6121555952136963</c:v>
                </c:pt>
                <c:pt idx="18">
                  <c:v>1.6121555952136963</c:v>
                </c:pt>
                <c:pt idx="19">
                  <c:v>1.6121555952136963</c:v>
                </c:pt>
                <c:pt idx="20">
                  <c:v>1.6121555952136963</c:v>
                </c:pt>
                <c:pt idx="21">
                  <c:v>1.6121555952136963</c:v>
                </c:pt>
                <c:pt idx="22">
                  <c:v>1.6121555952136963</c:v>
                </c:pt>
                <c:pt idx="23">
                  <c:v>1.6121555952136963</c:v>
                </c:pt>
                <c:pt idx="24">
                  <c:v>1.6121555952136963</c:v>
                </c:pt>
                <c:pt idx="25">
                  <c:v>1.6121555952136963</c:v>
                </c:pt>
                <c:pt idx="26">
                  <c:v>1.6121555952136963</c:v>
                </c:pt>
                <c:pt idx="27">
                  <c:v>1.6184481619397499</c:v>
                </c:pt>
                <c:pt idx="28">
                  <c:v>1.6247407286658013</c:v>
                </c:pt>
                <c:pt idx="29">
                  <c:v>1.6624444396918689</c:v>
                </c:pt>
                <c:pt idx="30">
                  <c:v>1.6624444396918689</c:v>
                </c:pt>
                <c:pt idx="31">
                  <c:v>1.6624444396918689</c:v>
                </c:pt>
                <c:pt idx="32">
                  <c:v>1.6624444396918689</c:v>
                </c:pt>
                <c:pt idx="33">
                  <c:v>1.656030687995532</c:v>
                </c:pt>
                <c:pt idx="34">
                  <c:v>1.6496169362991957</c:v>
                </c:pt>
                <c:pt idx="35">
                  <c:v>1.6432031846028601</c:v>
                </c:pt>
                <c:pt idx="36">
                  <c:v>1.6239619295138321</c:v>
                </c:pt>
                <c:pt idx="37">
                  <c:v>1.6047206744248055</c:v>
                </c:pt>
                <c:pt idx="38">
                  <c:v>1.5854794193357784</c:v>
                </c:pt>
                <c:pt idx="39">
                  <c:v>1.5983069227284601</c:v>
                </c:pt>
                <c:pt idx="40">
                  <c:v>1.6111344261211415</c:v>
                </c:pt>
                <c:pt idx="41">
                  <c:v>1.6239619295138239</c:v>
                </c:pt>
                <c:pt idx="42">
                  <c:v>1.6736044591624955</c:v>
                </c:pt>
                <c:pt idx="43">
                  <c:v>1.6932017010730653</c:v>
                </c:pt>
                <c:pt idx="44">
                  <c:v>1.7127989429836339</c:v>
                </c:pt>
                <c:pt idx="45">
                  <c:v>1.7439121911863635</c:v>
                </c:pt>
                <c:pt idx="46">
                  <c:v>1.7439121911863635</c:v>
                </c:pt>
                <c:pt idx="47">
                  <c:v>1.7439121911863635</c:v>
                </c:pt>
                <c:pt idx="48">
                  <c:v>1.7614859623533201</c:v>
                </c:pt>
                <c:pt idx="49">
                  <c:v>1.7479464853175442</c:v>
                </c:pt>
                <c:pt idx="50">
                  <c:v>1.7648082828414164</c:v>
                </c:pt>
                <c:pt idx="51">
                  <c:v>1.7441430804662241</c:v>
                </c:pt>
                <c:pt idx="52">
                  <c:v>1.7531671790075944</c:v>
                </c:pt>
                <c:pt idx="53">
                  <c:v>1.7321459898108609</c:v>
                </c:pt>
                <c:pt idx="54">
                  <c:v>1.7251389267452883</c:v>
                </c:pt>
                <c:pt idx="55">
                  <c:v>1.7472278532270438</c:v>
                </c:pt>
                <c:pt idx="56">
                  <c:v>1.7401021278876261</c:v>
                </c:pt>
                <c:pt idx="57">
                  <c:v>1.7329764025481957</c:v>
                </c:pt>
                <c:pt idx="58">
                  <c:v>1.7545906799345548</c:v>
                </c:pt>
                <c:pt idx="59">
                  <c:v>1.7473462923212773</c:v>
                </c:pt>
                <c:pt idx="60">
                  <c:v>1.711124354254917</c:v>
                </c:pt>
                <c:pt idx="61">
                  <c:v>1.67490241618856</c:v>
                </c:pt>
                <c:pt idx="62">
                  <c:v>1.6386804781221993</c:v>
                </c:pt>
                <c:pt idx="63">
                  <c:v>1.680247984240679</c:v>
                </c:pt>
                <c:pt idx="64">
                  <c:v>1.6949740840149239</c:v>
                </c:pt>
                <c:pt idx="65">
                  <c:v>1.7372535637764859</c:v>
                </c:pt>
                <c:pt idx="66">
                  <c:v>1.7372535637764859</c:v>
                </c:pt>
                <c:pt idx="67">
                  <c:v>1.7372535637764859</c:v>
                </c:pt>
                <c:pt idx="68">
                  <c:v>1.7372535637764859</c:v>
                </c:pt>
                <c:pt idx="69">
                  <c:v>1.7297718516155141</c:v>
                </c:pt>
                <c:pt idx="70">
                  <c:v>1.7222901394545447</c:v>
                </c:pt>
                <c:pt idx="71">
                  <c:v>1.714808427293574</c:v>
                </c:pt>
                <c:pt idx="72">
                  <c:v>1.714808427293574</c:v>
                </c:pt>
                <c:pt idx="73">
                  <c:v>1.714808427293574</c:v>
                </c:pt>
                <c:pt idx="74">
                  <c:v>1.714808427293574</c:v>
                </c:pt>
                <c:pt idx="75">
                  <c:v>1.714808427293574</c:v>
                </c:pt>
                <c:pt idx="76">
                  <c:v>1.714808427293574</c:v>
                </c:pt>
                <c:pt idx="77">
                  <c:v>1.714808427293574</c:v>
                </c:pt>
                <c:pt idx="78">
                  <c:v>1.722290139454534</c:v>
                </c:pt>
                <c:pt idx="79">
                  <c:v>1.7297718516154927</c:v>
                </c:pt>
                <c:pt idx="80">
                  <c:v>1.7648069437637681</c:v>
                </c:pt>
                <c:pt idx="81">
                  <c:v>1.7372535637764641</c:v>
                </c:pt>
                <c:pt idx="82">
                  <c:v>1.7372535637764757</c:v>
                </c:pt>
                <c:pt idx="83">
                  <c:v>1.7372535637764859</c:v>
                </c:pt>
                <c:pt idx="84">
                  <c:v>1.7372535637764859</c:v>
                </c:pt>
                <c:pt idx="85">
                  <c:v>1.7372535637764859</c:v>
                </c:pt>
                <c:pt idx="86">
                  <c:v>1.7372535637764859</c:v>
                </c:pt>
                <c:pt idx="87">
                  <c:v>1.7297718516155141</c:v>
                </c:pt>
                <c:pt idx="88">
                  <c:v>1.749606194894163</c:v>
                </c:pt>
                <c:pt idx="89">
                  <c:v>1.7420058204593463</c:v>
                </c:pt>
                <c:pt idx="90">
                  <c:v>1.7420058204593463</c:v>
                </c:pt>
                <c:pt idx="91">
                  <c:v>1.7420058204593463</c:v>
                </c:pt>
                <c:pt idx="92">
                  <c:v>1.7420058204593463</c:v>
                </c:pt>
                <c:pt idx="93">
                  <c:v>1.7344054460245284</c:v>
                </c:pt>
                <c:pt idx="94">
                  <c:v>1.7532137104055598</c:v>
                </c:pt>
                <c:pt idx="95">
                  <c:v>1.7454971007646864</c:v>
                </c:pt>
                <c:pt idx="96">
                  <c:v>1.77962234922141</c:v>
                </c:pt>
                <c:pt idx="97">
                  <c:v>1.813980068090246</c:v>
                </c:pt>
                <c:pt idx="98">
                  <c:v>1.8485702573711917</c:v>
                </c:pt>
                <c:pt idx="99">
                  <c:v>1.8935546901559746</c:v>
                </c:pt>
                <c:pt idx="100">
                  <c:v>1.9380741821165361</c:v>
                </c:pt>
                <c:pt idx="101">
                  <c:v>1.9821287332528741</c:v>
                </c:pt>
                <c:pt idx="102">
                  <c:v>2.1140471313496065</c:v>
                </c:pt>
                <c:pt idx="103">
                  <c:v>2.2500658932253867</c:v>
                </c:pt>
                <c:pt idx="104">
                  <c:v>2.3901850188802101</c:v>
                </c:pt>
                <c:pt idx="105">
                  <c:v>2.5024585706315241</c:v>
                </c:pt>
                <c:pt idx="106">
                  <c:v>2.6159563560194403</c:v>
                </c:pt>
                <c:pt idx="107">
                  <c:v>2.7034059944242577</c:v>
                </c:pt>
                <c:pt idx="108">
                  <c:v>2.714907291191007</c:v>
                </c:pt>
                <c:pt idx="109">
                  <c:v>2.7167857141550447</c:v>
                </c:pt>
                <c:pt idx="110">
                  <c:v>2.7108628796263141</c:v>
                </c:pt>
                <c:pt idx="111">
                  <c:v>2.9287189168782226</c:v>
                </c:pt>
                <c:pt idx="112">
                  <c:v>3.1210578104419651</c:v>
                </c:pt>
                <c:pt idx="113">
                  <c:v>3.305928967091031</c:v>
                </c:pt>
                <c:pt idx="114">
                  <c:v>3.3140998333355789</c:v>
                </c:pt>
                <c:pt idx="115">
                  <c:v>3.318145257541401</c:v>
                </c:pt>
                <c:pt idx="116">
                  <c:v>3.3002181783007787</c:v>
                </c:pt>
                <c:pt idx="117">
                  <c:v>3.2661205194629419</c:v>
                </c:pt>
                <c:pt idx="118">
                  <c:v>3.2112798337903707</c:v>
                </c:pt>
                <c:pt idx="119">
                  <c:v>3.1736655566014682</c:v>
                </c:pt>
                <c:pt idx="120">
                  <c:v>3.1338834153020132</c:v>
                </c:pt>
                <c:pt idx="121">
                  <c:v>3.0751394422732146</c:v>
                </c:pt>
                <c:pt idx="122">
                  <c:v>3.0323570111431639</c:v>
                </c:pt>
                <c:pt idx="123">
                  <c:v>3.0014461343731051</c:v>
                </c:pt>
                <c:pt idx="124">
                  <c:v>2.9705352576030539</c:v>
                </c:pt>
                <c:pt idx="125">
                  <c:v>2.9396243808329952</c:v>
                </c:pt>
                <c:pt idx="126">
                  <c:v>2.9403876520464967</c:v>
                </c:pt>
                <c:pt idx="127">
                  <c:v>2.924846491094883</c:v>
                </c:pt>
                <c:pt idx="128">
                  <c:v>2.9253525946086172</c:v>
                </c:pt>
                <c:pt idx="129">
                  <c:v>2.8159808737527867</c:v>
                </c:pt>
                <c:pt idx="130">
                  <c:v>2.7235136430281801</c:v>
                </c:pt>
                <c:pt idx="131">
                  <c:v>2.6171422120029439</c:v>
                </c:pt>
                <c:pt idx="132">
                  <c:v>2.5575657089657438</c:v>
                </c:pt>
                <c:pt idx="133">
                  <c:v>2.4983222388692776</c:v>
                </c:pt>
                <c:pt idx="134">
                  <c:v>2.4394243848618937</c:v>
                </c:pt>
                <c:pt idx="135">
                  <c:v>2.3812290889183259</c:v>
                </c:pt>
                <c:pt idx="136">
                  <c:v>2.3094919862943382</c:v>
                </c:pt>
                <c:pt idx="137">
                  <c:v>2.2528774459943985</c:v>
                </c:pt>
                <c:pt idx="138">
                  <c:v>2.237261752708116</c:v>
                </c:pt>
                <c:pt idx="139">
                  <c:v>2.2063464840415237</c:v>
                </c:pt>
                <c:pt idx="140">
                  <c:v>2.1899022938934909</c:v>
                </c:pt>
                <c:pt idx="141">
                  <c:v>2.1863242914619616</c:v>
                </c:pt>
                <c:pt idx="142">
                  <c:v>2.1974014779627042</c:v>
                </c:pt>
                <c:pt idx="143">
                  <c:v>2.1881663780173857</c:v>
                </c:pt>
                <c:pt idx="144">
                  <c:v>2.1653690688647518</c:v>
                </c:pt>
                <c:pt idx="145">
                  <c:v>2.1421519038419112</c:v>
                </c:pt>
                <c:pt idx="146">
                  <c:v>2.1185148829488649</c:v>
                </c:pt>
                <c:pt idx="147">
                  <c:v>2.1370331206238484</c:v>
                </c:pt>
                <c:pt idx="148">
                  <c:v>2.1549215744935255</c:v>
                </c:pt>
                <c:pt idx="149">
                  <c:v>2.1519333860979852</c:v>
                </c:pt>
                <c:pt idx="150">
                  <c:v>2.1558355439399355</c:v>
                </c:pt>
                <c:pt idx="151">
                  <c:v>2.1593042985878443</c:v>
                </c:pt>
                <c:pt idx="152">
                  <c:v>2.1623396500417082</c:v>
                </c:pt>
                <c:pt idx="153">
                  <c:v>2.1534989894310237</c:v>
                </c:pt>
                <c:pt idx="154">
                  <c:v>2.1239416561450946</c:v>
                </c:pt>
                <c:pt idx="155">
                  <c:v>2.114559241541857</c:v>
                </c:pt>
                <c:pt idx="156">
                  <c:v>2.1159693310180727</c:v>
                </c:pt>
                <c:pt idx="157">
                  <c:v>2.1379877423710361</c:v>
                </c:pt>
                <c:pt idx="158">
                  <c:v>2.1382772147865592</c:v>
                </c:pt>
                <c:pt idx="159">
                  <c:v>2.1381236915050792</c:v>
                </c:pt>
                <c:pt idx="160">
                  <c:v>2.1596991071610283</c:v>
                </c:pt>
                <c:pt idx="161">
                  <c:v>2.1588810903340607</c:v>
                </c:pt>
                <c:pt idx="162">
                  <c:v>2.1470538678306177</c:v>
                </c:pt>
                <c:pt idx="163">
                  <c:v>2.1350051474786738</c:v>
                </c:pt>
                <c:pt idx="164">
                  <c:v>2.1454606085338983</c:v>
                </c:pt>
                <c:pt idx="165">
                  <c:v>2.1330796414092439</c:v>
                </c:pt>
                <c:pt idx="166">
                  <c:v>2.1434243535402486</c:v>
                </c:pt>
                <c:pt idx="167">
                  <c:v>2.13071113964285</c:v>
                </c:pt>
                <c:pt idx="168">
                  <c:v>2.1409451028495785</c:v>
                </c:pt>
                <c:pt idx="169">
                  <c:v>2.127899642179409</c:v>
                </c:pt>
                <c:pt idx="170">
                  <c:v>2.1380228564618871</c:v>
                </c:pt>
                <c:pt idx="171">
                  <c:v>2.1481460707443691</c:v>
                </c:pt>
                <c:pt idx="172">
                  <c:v>2.134657614377204</c:v>
                </c:pt>
                <c:pt idx="173">
                  <c:v>2.1446700797354392</c:v>
                </c:pt>
                <c:pt idx="174">
                  <c:v>2.1308493765955467</c:v>
                </c:pt>
                <c:pt idx="175">
                  <c:v>2.1407510930295457</c:v>
                </c:pt>
                <c:pt idx="176">
                  <c:v>2.1259139479966409</c:v>
                </c:pt>
                <c:pt idx="177">
                  <c:v>2.1357017654367785</c:v>
                </c:pt>
                <c:pt idx="178">
                  <c:v>2.145489582876916</c:v>
                </c:pt>
                <c:pt idx="179">
                  <c:v>2.1552774003170501</c:v>
                </c:pt>
                <c:pt idx="180">
                  <c:v>2.1650652177571872</c:v>
                </c:pt>
                <c:pt idx="181">
                  <c:v>2.1748530351973243</c:v>
                </c:pt>
                <c:pt idx="182">
                  <c:v>2.1846408526374632</c:v>
                </c:pt>
                <c:pt idx="183">
                  <c:v>2.1592185972073681</c:v>
                </c:pt>
                <c:pt idx="184">
                  <c:v>2.1592185972073552</c:v>
                </c:pt>
                <c:pt idx="185">
                  <c:v>2.1592185972073406</c:v>
                </c:pt>
                <c:pt idx="186">
                  <c:v>2.168892515653615</c:v>
                </c:pt>
                <c:pt idx="187">
                  <c:v>2.1785664340998863</c:v>
                </c:pt>
                <c:pt idx="188">
                  <c:v>2.1882403525461642</c:v>
                </c:pt>
                <c:pt idx="189">
                  <c:v>2.1979142709924417</c:v>
                </c:pt>
                <c:pt idx="190">
                  <c:v>2.2075881894387135</c:v>
                </c:pt>
                <c:pt idx="191">
                  <c:v>2.2172621078849879</c:v>
                </c:pt>
                <c:pt idx="192">
                  <c:v>2.1882403525461798</c:v>
                </c:pt>
                <c:pt idx="193">
                  <c:v>2.1592185972073681</c:v>
                </c:pt>
                <c:pt idx="194">
                  <c:v>2.13019684186856</c:v>
                </c:pt>
                <c:pt idx="195">
                  <c:v>2.3708567849591438</c:v>
                </c:pt>
                <c:pt idx="196">
                  <c:v>2.6225333169072682</c:v>
                </c:pt>
                <c:pt idx="197">
                  <c:v>2.8575753604333571</c:v>
                </c:pt>
                <c:pt idx="198">
                  <c:v>2.774598453355686</c:v>
                </c:pt>
                <c:pt idx="199">
                  <c:v>2.6927290355204936</c:v>
                </c:pt>
                <c:pt idx="200">
                  <c:v>2.6119671069277799</c:v>
                </c:pt>
                <c:pt idx="201">
                  <c:v>2.7301406489137898</c:v>
                </c:pt>
                <c:pt idx="202">
                  <c:v>2.8407420858423977</c:v>
                </c:pt>
                <c:pt idx="203">
                  <c:v>2.9182688287081215</c:v>
                </c:pt>
                <c:pt idx="204">
                  <c:v>3.0403192009780642</c:v>
                </c:pt>
                <c:pt idx="205">
                  <c:v>3.1449279106683052</c:v>
                </c:pt>
                <c:pt idx="206">
                  <c:v>3.2433462075171327</c:v>
                </c:pt>
                <c:pt idx="207">
                  <c:v>3.4789085769197428</c:v>
                </c:pt>
                <c:pt idx="208">
                  <c:v>3.7111936867807578</c:v>
                </c:pt>
                <c:pt idx="209">
                  <c:v>3.9381745834801101</c:v>
                </c:pt>
                <c:pt idx="210">
                  <c:v>4.1529819854652645</c:v>
                </c:pt>
                <c:pt idx="211">
                  <c:v>4.3641365752833057</c:v>
                </c:pt>
                <c:pt idx="212">
                  <c:v>4.5768615653768574</c:v>
                </c:pt>
                <c:pt idx="213">
                  <c:v>4.6662620718651544</c:v>
                </c:pt>
                <c:pt idx="214">
                  <c:v>4.7585293596720435</c:v>
                </c:pt>
                <c:pt idx="215">
                  <c:v>4.8557541133037709</c:v>
                </c:pt>
                <c:pt idx="216">
                  <c:v>5.0333696143290654</c:v>
                </c:pt>
                <c:pt idx="217">
                  <c:v>5.217503486515163</c:v>
                </c:pt>
                <c:pt idx="218">
                  <c:v>5.3829413766377758</c:v>
                </c:pt>
                <c:pt idx="219">
                  <c:v>6.3892445724059783</c:v>
                </c:pt>
                <c:pt idx="220">
                  <c:v>7.4615253606480856</c:v>
                </c:pt>
                <c:pt idx="221">
                  <c:v>8.9183422372653798</c:v>
                </c:pt>
                <c:pt idx="222">
                  <c:v>9.925352635777573</c:v>
                </c:pt>
                <c:pt idx="223">
                  <c:v>10.978060892866676</c:v>
                </c:pt>
                <c:pt idx="224">
                  <c:v>12.076467008532674</c:v>
                </c:pt>
                <c:pt idx="225">
                  <c:v>12.558040982491653</c:v>
                </c:pt>
                <c:pt idx="226">
                  <c:v>13.048168031585348</c:v>
                </c:pt>
                <c:pt idx="227">
                  <c:v>13.500514925941124</c:v>
                </c:pt>
                <c:pt idx="228">
                  <c:v>13.840821748368349</c:v>
                </c:pt>
                <c:pt idx="229">
                  <c:v>14.18479417442475</c:v>
                </c:pt>
                <c:pt idx="230">
                  <c:v>14.484999293148949</c:v>
                </c:pt>
                <c:pt idx="231">
                  <c:v>14.674730936994422</c:v>
                </c:pt>
                <c:pt idx="232">
                  <c:v>14.864462580839918</c:v>
                </c:pt>
                <c:pt idx="233">
                  <c:v>15.054194224685398</c:v>
                </c:pt>
                <c:pt idx="234">
                  <c:v>14.922470673429896</c:v>
                </c:pt>
                <c:pt idx="235">
                  <c:v>14.785615277093559</c:v>
                </c:pt>
                <c:pt idx="236">
                  <c:v>14.643628035676398</c:v>
                </c:pt>
                <c:pt idx="237">
                  <c:v>14.280705251018952</c:v>
                </c:pt>
                <c:pt idx="238">
                  <c:v>13.876825455144992</c:v>
                </c:pt>
                <c:pt idx="239">
                  <c:v>13.518790141993076</c:v>
                </c:pt>
                <c:pt idx="240">
                  <c:v>13.278336968592383</c:v>
                </c:pt>
                <c:pt idx="241">
                  <c:v>13.080795795010419</c:v>
                </c:pt>
                <c:pt idx="242">
                  <c:v>12.843763851663621</c:v>
                </c:pt>
                <c:pt idx="243">
                  <c:v>12.410722469754703</c:v>
                </c:pt>
                <c:pt idx="244">
                  <c:v>11.945765898914544</c:v>
                </c:pt>
                <c:pt idx="245">
                  <c:v>11.527997865460485</c:v>
                </c:pt>
                <c:pt idx="246">
                  <c:v>10.824518672464325</c:v>
                </c:pt>
                <c:pt idx="247">
                  <c:v>10.143033101243148</c:v>
                </c:pt>
                <c:pt idx="248">
                  <c:v>9.4482047328118082</c:v>
                </c:pt>
                <c:pt idx="249">
                  <c:v>8.3606644408967004</c:v>
                </c:pt>
                <c:pt idx="250">
                  <c:v>7.3395937614570794</c:v>
                </c:pt>
                <c:pt idx="251">
                  <c:v>6.3849926944929418</c:v>
                </c:pt>
                <c:pt idx="252">
                  <c:v>5.6354710683679956</c:v>
                </c:pt>
                <c:pt idx="253">
                  <c:v>5.0183467302249953</c:v>
                </c:pt>
                <c:pt idx="254">
                  <c:v>4.4933601353722938</c:v>
                </c:pt>
                <c:pt idx="255">
                  <c:v>4.2520573566690949</c:v>
                </c:pt>
                <c:pt idx="256">
                  <c:v>4.0155394816609338</c:v>
                </c:pt>
                <c:pt idx="257">
                  <c:v>3.7832667451957702</c:v>
                </c:pt>
                <c:pt idx="258">
                  <c:v>3.6240183242510158</c:v>
                </c:pt>
                <c:pt idx="259">
                  <c:v>3.4560812278294142</c:v>
                </c:pt>
                <c:pt idx="260">
                  <c:v>3.3168036907002012</c:v>
                </c:pt>
                <c:pt idx="261">
                  <c:v>3.2517825827119609</c:v>
                </c:pt>
                <c:pt idx="262">
                  <c:v>3.1725140630957709</c:v>
                </c:pt>
                <c:pt idx="263">
                  <c:v>3.0875511386554262</c:v>
                </c:pt>
                <c:pt idx="264">
                  <c:v>3.0134272532911952</c:v>
                </c:pt>
                <c:pt idx="265">
                  <c:v>2.9219317952143253</c:v>
                </c:pt>
                <c:pt idx="266">
                  <c:v>2.8453835678678692</c:v>
                </c:pt>
                <c:pt idx="267">
                  <c:v>2.8471242225651761</c:v>
                </c:pt>
                <c:pt idx="268">
                  <c:v>2.8626818472884192</c:v>
                </c:pt>
                <c:pt idx="269">
                  <c:v>2.8772108012126045</c:v>
                </c:pt>
                <c:pt idx="270">
                  <c:v>2.8603145429672066</c:v>
                </c:pt>
                <c:pt idx="271">
                  <c:v>2.8430753944554468</c:v>
                </c:pt>
                <c:pt idx="272">
                  <c:v>2.8250944698747626</c:v>
                </c:pt>
                <c:pt idx="273">
                  <c:v>2.8231566153766172</c:v>
                </c:pt>
                <c:pt idx="274">
                  <c:v>2.8041641638788737</c:v>
                </c:pt>
                <c:pt idx="275">
                  <c:v>2.7848204333492137</c:v>
                </c:pt>
                <c:pt idx="276">
                  <c:v>2.7821800207872558</c:v>
                </c:pt>
                <c:pt idx="277">
                  <c:v>2.7622215519517619</c:v>
                </c:pt>
                <c:pt idx="278">
                  <c:v>2.7591420405999001</c:v>
                </c:pt>
                <c:pt idx="279">
                  <c:v>2.7368983724196188</c:v>
                </c:pt>
                <c:pt idx="280">
                  <c:v>2.7325318254117552</c:v>
                </c:pt>
                <c:pt idx="281">
                  <c:v>2.709643770783448</c:v>
                </c:pt>
                <c:pt idx="282">
                  <c:v>2.6913063735767087</c:v>
                </c:pt>
                <c:pt idx="283">
                  <c:v>2.6729689763699707</c:v>
                </c:pt>
                <c:pt idx="284">
                  <c:v>2.6362941819565142</c:v>
                </c:pt>
                <c:pt idx="285">
                  <c:v>2.6310991380868978</c:v>
                </c:pt>
                <c:pt idx="286">
                  <c:v>2.6231227411525975</c:v>
                </c:pt>
                <c:pt idx="287">
                  <c:v>2.6149364162831792</c:v>
                </c:pt>
                <c:pt idx="288">
                  <c:v>2.6193676249130973</c:v>
                </c:pt>
                <c:pt idx="289">
                  <c:v>2.6233789776728078</c:v>
                </c:pt>
                <c:pt idx="290">
                  <c:v>2.6051169765180342</c:v>
                </c:pt>
                <c:pt idx="291">
                  <c:v>2.5832634784737603</c:v>
                </c:pt>
                <c:pt idx="292">
                  <c:v>2.5614099804294863</c:v>
                </c:pt>
                <c:pt idx="293">
                  <c:v>2.5395564823852124</c:v>
                </c:pt>
                <c:pt idx="294">
                  <c:v>2.5517541600143501</c:v>
                </c:pt>
                <c:pt idx="295">
                  <c:v>2.5418884116641083</c:v>
                </c:pt>
                <c:pt idx="296">
                  <c:v>2.5310974366802337</c:v>
                </c:pt>
                <c:pt idx="297">
                  <c:v>2.520089760099339</c:v>
                </c:pt>
                <c:pt idx="298">
                  <c:v>2.5088653819214182</c:v>
                </c:pt>
                <c:pt idx="299">
                  <c:v>2.5206330431874733</c:v>
                </c:pt>
                <c:pt idx="300">
                  <c:v>2.4974243021464613</c:v>
                </c:pt>
                <c:pt idx="301">
                  <c:v>2.4742155611054488</c:v>
                </c:pt>
                <c:pt idx="302">
                  <c:v>2.4742155611054319</c:v>
                </c:pt>
                <c:pt idx="303">
                  <c:v>2.4510068200644377</c:v>
                </c:pt>
                <c:pt idx="304">
                  <c:v>2.4277980790234435</c:v>
                </c:pt>
                <c:pt idx="305">
                  <c:v>2.4277980790234435</c:v>
                </c:pt>
                <c:pt idx="306">
                  <c:v>2.4158152452559647</c:v>
                </c:pt>
                <c:pt idx="307">
                  <c:v>2.4270411525294806</c:v>
                </c:pt>
                <c:pt idx="308">
                  <c:v>2.414733266366472</c:v>
                </c:pt>
                <c:pt idx="309">
                  <c:v>2.425850822841443</c:v>
                </c:pt>
                <c:pt idx="310">
                  <c:v>2.4132178842828678</c:v>
                </c:pt>
                <c:pt idx="311">
                  <c:v>2.4242270899593312</c:v>
                </c:pt>
                <c:pt idx="312">
                  <c:v>2.3998401768399527</c:v>
                </c:pt>
                <c:pt idx="313">
                  <c:v>2.3998401768399527</c:v>
                </c:pt>
                <c:pt idx="314">
                  <c:v>2.3754532637205727</c:v>
                </c:pt>
              </c:numCache>
            </c:numRef>
          </c:xVal>
          <c:yVal>
            <c:numRef>
              <c:f>Data!$FT$5:$FT$320</c:f>
              <c:numCache>
                <c:formatCode>0.00000</c:formatCode>
                <c:ptCount val="316"/>
                <c:pt idx="0">
                  <c:v>#N/A</c:v>
                </c:pt>
                <c:pt idx="1">
                  <c:v>5.0136205649244342E-4</c:v>
                </c:pt>
                <c:pt idx="2">
                  <c:v>#N/A</c:v>
                </c:pt>
                <c:pt idx="3">
                  <c:v>#N/A</c:v>
                </c:pt>
                <c:pt idx="4">
                  <c:v>6.5152846954815466E-4</c:v>
                </c:pt>
                <c:pt idx="5">
                  <c:v>#N/A</c:v>
                </c:pt>
                <c:pt idx="6">
                  <c:v>#N/A</c:v>
                </c:pt>
                <c:pt idx="7">
                  <c:v>#N/A</c:v>
                </c:pt>
                <c:pt idx="8">
                  <c:v>#N/A</c:v>
                </c:pt>
                <c:pt idx="9">
                  <c:v>#N/A</c:v>
                </c:pt>
                <c:pt idx="10">
                  <c:v>2.9887960275926941E-4</c:v>
                </c:pt>
                <c:pt idx="11">
                  <c:v>#N/A</c:v>
                </c:pt>
                <c:pt idx="12">
                  <c:v>5.0862817325318443E-5</c:v>
                </c:pt>
                <c:pt idx="13">
                  <c:v>6.0066565222318538E-5</c:v>
                </c:pt>
                <c:pt idx="14">
                  <c:v>#N/A</c:v>
                </c:pt>
                <c:pt idx="15">
                  <c:v>#N/A</c:v>
                </c:pt>
                <c:pt idx="16">
                  <c:v>#N/A</c:v>
                </c:pt>
                <c:pt idx="17">
                  <c:v>#N/A</c:v>
                </c:pt>
                <c:pt idx="18">
                  <c:v>#N/A</c:v>
                </c:pt>
                <c:pt idx="19">
                  <c:v>#N/A</c:v>
                </c:pt>
                <c:pt idx="20">
                  <c:v>9.5428333458002742E-5</c:v>
                </c:pt>
                <c:pt idx="21">
                  <c:v>1.3369654839799782E-4</c:v>
                </c:pt>
                <c:pt idx="22">
                  <c:v>#N/A</c:v>
                </c:pt>
                <c:pt idx="23">
                  <c:v>#N/A</c:v>
                </c:pt>
                <c:pt idx="24">
                  <c:v>#N/A</c:v>
                </c:pt>
                <c:pt idx="25">
                  <c:v>#N/A</c:v>
                </c:pt>
                <c:pt idx="26">
                  <c:v>#N/A</c:v>
                </c:pt>
                <c:pt idx="27">
                  <c:v>#N/A</c:v>
                </c:pt>
                <c:pt idx="28">
                  <c:v>#N/A</c:v>
                </c:pt>
                <c:pt idx="29">
                  <c:v>#N/A</c:v>
                </c:pt>
                <c:pt idx="30">
                  <c:v>4.7471962836974836E-5</c:v>
                </c:pt>
                <c:pt idx="31">
                  <c:v>6.7090478091026175E-4</c:v>
                </c:pt>
                <c:pt idx="32">
                  <c:v>#N/A</c:v>
                </c:pt>
                <c:pt idx="33">
                  <c:v>3.7347840150310979E-4</c:v>
                </c:pt>
                <c:pt idx="34">
                  <c:v>#N/A</c:v>
                </c:pt>
                <c:pt idx="35">
                  <c:v>#N/A</c:v>
                </c:pt>
                <c:pt idx="36">
                  <c:v>1.4290029629493626E-4</c:v>
                </c:pt>
                <c:pt idx="37">
                  <c:v>#N/A</c:v>
                </c:pt>
                <c:pt idx="38">
                  <c:v>6.2827689591378195E-4</c:v>
                </c:pt>
                <c:pt idx="39">
                  <c:v>#N/A</c:v>
                </c:pt>
                <c:pt idx="40">
                  <c:v>#N/A</c:v>
                </c:pt>
                <c:pt idx="41">
                  <c:v>#N/A</c:v>
                </c:pt>
                <c:pt idx="42">
                  <c:v>8.1864915504573533E-5</c:v>
                </c:pt>
                <c:pt idx="43">
                  <c:v>#N/A</c:v>
                </c:pt>
                <c:pt idx="44">
                  <c:v>#N/A</c:v>
                </c:pt>
                <c:pt idx="45">
                  <c:v>3.2358439974587597E-4</c:v>
                </c:pt>
                <c:pt idx="46">
                  <c:v>#N/A</c:v>
                </c:pt>
                <c:pt idx="47">
                  <c:v>9.4459517889896696E-5</c:v>
                </c:pt>
                <c:pt idx="48">
                  <c:v>2.9016026264635641E-4</c:v>
                </c:pt>
                <c:pt idx="49">
                  <c:v>#N/A</c:v>
                </c:pt>
                <c:pt idx="50">
                  <c:v>#N/A</c:v>
                </c:pt>
                <c:pt idx="51">
                  <c:v>#N/A</c:v>
                </c:pt>
                <c:pt idx="52">
                  <c:v>#N/A</c:v>
                </c:pt>
                <c:pt idx="53">
                  <c:v>1.4532233521521938E-5</c:v>
                </c:pt>
                <c:pt idx="54">
                  <c:v>1.9957600702886322E-4</c:v>
                </c:pt>
                <c:pt idx="55">
                  <c:v>2.4801678543395094E-4</c:v>
                </c:pt>
                <c:pt idx="56">
                  <c:v>4.2482562661245343E-4</c:v>
                </c:pt>
                <c:pt idx="57">
                  <c:v>2.0054482259703144E-4</c:v>
                </c:pt>
                <c:pt idx="58">
                  <c:v>3.1680269076914152E-4</c:v>
                </c:pt>
                <c:pt idx="59">
                  <c:v>#N/A</c:v>
                </c:pt>
                <c:pt idx="60">
                  <c:v>2.2960928964001206E-4</c:v>
                </c:pt>
                <c:pt idx="61">
                  <c:v>#N/A</c:v>
                </c:pt>
                <c:pt idx="62">
                  <c:v>2.7126835906872262E-5</c:v>
                </c:pt>
                <c:pt idx="63">
                  <c:v>#N/A</c:v>
                </c:pt>
                <c:pt idx="64">
                  <c:v>#N/A</c:v>
                </c:pt>
                <c:pt idx="65">
                  <c:v>7.9442876584308425E-5</c:v>
                </c:pt>
                <c:pt idx="66">
                  <c:v>#N/A</c:v>
                </c:pt>
                <c:pt idx="67">
                  <c:v>#N/A</c:v>
                </c:pt>
                <c:pt idx="68">
                  <c:v>5.6094421393072314E-4</c:v>
                </c:pt>
                <c:pt idx="69">
                  <c:v>3.4683597338027659E-4</c:v>
                </c:pt>
                <c:pt idx="70">
                  <c:v>3.4828919673249076E-4</c:v>
                </c:pt>
                <c:pt idx="71">
                  <c:v>#N/A</c:v>
                </c:pt>
                <c:pt idx="72">
                  <c:v>1.8504377350738311E-4</c:v>
                </c:pt>
                <c:pt idx="73">
                  <c:v>#N/A</c:v>
                </c:pt>
                <c:pt idx="74">
                  <c:v>1.1867990709245087E-4</c:v>
                </c:pt>
                <c:pt idx="75">
                  <c:v>7.7020837664015806E-5</c:v>
                </c:pt>
                <c:pt idx="76">
                  <c:v>3.8946385837679005E-4</c:v>
                </c:pt>
                <c:pt idx="77">
                  <c:v>2.6642428122784816E-4</c:v>
                </c:pt>
                <c:pt idx="78">
                  <c:v>#N/A</c:v>
                </c:pt>
                <c:pt idx="79">
                  <c:v>2.6109579560330641E-4</c:v>
                </c:pt>
                <c:pt idx="80">
                  <c:v>3.0227045724767504E-4</c:v>
                </c:pt>
                <c:pt idx="81">
                  <c:v>#N/A</c:v>
                </c:pt>
                <c:pt idx="82">
                  <c:v>1.835905501552034E-4</c:v>
                </c:pt>
                <c:pt idx="83">
                  <c:v>3.7783807155954575E-4</c:v>
                </c:pt>
                <c:pt idx="84">
                  <c:v>1.3514977175017068E-4</c:v>
                </c:pt>
                <c:pt idx="85">
                  <c:v>#N/A</c:v>
                </c:pt>
                <c:pt idx="86">
                  <c:v>#N/A</c:v>
                </c:pt>
                <c:pt idx="87">
                  <c:v>6.200419635848947E-4</c:v>
                </c:pt>
                <c:pt idx="88">
                  <c:v>#N/A</c:v>
                </c:pt>
                <c:pt idx="89">
                  <c:v>3.6282143025393663E-4</c:v>
                </c:pt>
                <c:pt idx="90">
                  <c:v>2.1217060941424847E-4</c:v>
                </c:pt>
                <c:pt idx="91">
                  <c:v>4.3693582121369568E-4</c:v>
                </c:pt>
                <c:pt idx="92">
                  <c:v>#N/A</c:v>
                </c:pt>
                <c:pt idx="93">
                  <c:v>2.6739309679596831E-4</c:v>
                </c:pt>
                <c:pt idx="94">
                  <c:v>#N/A</c:v>
                </c:pt>
                <c:pt idx="95">
                  <c:v>#N/A</c:v>
                </c:pt>
                <c:pt idx="96">
                  <c:v>4.4565516132684332E-5</c:v>
                </c:pt>
                <c:pt idx="97">
                  <c:v>2.9742637940713092E-4</c:v>
                </c:pt>
                <c:pt idx="98">
                  <c:v>#N/A</c:v>
                </c:pt>
                <c:pt idx="99">
                  <c:v>#N/A</c:v>
                </c:pt>
                <c:pt idx="100">
                  <c:v>4.3838904456589657E-4</c:v>
                </c:pt>
                <c:pt idx="101">
                  <c:v>8.6418348674644906E-4</c:v>
                </c:pt>
                <c:pt idx="102">
                  <c:v>7.3242456948465601E-4</c:v>
                </c:pt>
                <c:pt idx="103">
                  <c:v>1.9715396810857753E-4</c:v>
                </c:pt>
                <c:pt idx="104">
                  <c:v>5.1153461995758452E-4</c:v>
                </c:pt>
                <c:pt idx="105">
                  <c:v>#N/A</c:v>
                </c:pt>
                <c:pt idx="106">
                  <c:v>#N/A</c:v>
                </c:pt>
                <c:pt idx="107">
                  <c:v>1.7680884117848877E-4</c:v>
                </c:pt>
                <c:pt idx="108">
                  <c:v>1.0230692399151064E-3</c:v>
                </c:pt>
                <c:pt idx="109">
                  <c:v>1.4130175060758613E-3</c:v>
                </c:pt>
                <c:pt idx="110">
                  <c:v>4.2627884996461934E-4</c:v>
                </c:pt>
                <c:pt idx="111">
                  <c:v>6.1180703125601407E-4</c:v>
                </c:pt>
                <c:pt idx="112">
                  <c:v>#N/A</c:v>
                </c:pt>
                <c:pt idx="113">
                  <c:v>6.0308769114313608E-4</c:v>
                </c:pt>
                <c:pt idx="114">
                  <c:v>1.7584002561038908E-4</c:v>
                </c:pt>
                <c:pt idx="115">
                  <c:v>9.4895484895529973E-4</c:v>
                </c:pt>
                <c:pt idx="116">
                  <c:v>3.6282143025401236E-4</c:v>
                </c:pt>
                <c:pt idx="117">
                  <c:v>5.9436835103018838E-4</c:v>
                </c:pt>
                <c:pt idx="118">
                  <c:v>4.7035995831326604E-4</c:v>
                </c:pt>
                <c:pt idx="119">
                  <c:v>#N/A</c:v>
                </c:pt>
                <c:pt idx="120">
                  <c:v>4.6503147268867366E-4</c:v>
                </c:pt>
                <c:pt idx="121">
                  <c:v>6.4813761505983251E-4</c:v>
                </c:pt>
                <c:pt idx="122">
                  <c:v>#N/A</c:v>
                </c:pt>
                <c:pt idx="123">
                  <c:v>#N/A</c:v>
                </c:pt>
                <c:pt idx="124">
                  <c:v>8.4190072868012289E-4</c:v>
                </c:pt>
                <c:pt idx="125">
                  <c:v>#N/A</c:v>
                </c:pt>
                <c:pt idx="126">
                  <c:v>2.1701468725471008E-4</c:v>
                </c:pt>
                <c:pt idx="127">
                  <c:v>3.7832247934359081E-4</c:v>
                </c:pt>
                <c:pt idx="128">
                  <c:v>2.7611243690856899E-5</c:v>
                </c:pt>
                <c:pt idx="129">
                  <c:v>#N/A</c:v>
                </c:pt>
                <c:pt idx="130">
                  <c:v>7.4695680300618499E-4</c:v>
                </c:pt>
                <c:pt idx="131">
                  <c:v>#N/A</c:v>
                </c:pt>
                <c:pt idx="132">
                  <c:v>#N/A</c:v>
                </c:pt>
                <c:pt idx="133">
                  <c:v>#N/A</c:v>
                </c:pt>
                <c:pt idx="134">
                  <c:v>#N/A</c:v>
                </c:pt>
                <c:pt idx="135">
                  <c:v>#N/A</c:v>
                </c:pt>
                <c:pt idx="136">
                  <c:v>1.9230989026812326E-4</c:v>
                </c:pt>
                <c:pt idx="137">
                  <c:v>2.068421237896382E-4</c:v>
                </c:pt>
                <c:pt idx="138">
                  <c:v>#N/A</c:v>
                </c:pt>
                <c:pt idx="139">
                  <c:v>#N/A</c:v>
                </c:pt>
                <c:pt idx="140">
                  <c:v>#N/A</c:v>
                </c:pt>
                <c:pt idx="141">
                  <c:v>#N/A</c:v>
                </c:pt>
                <c:pt idx="142">
                  <c:v>2.7417480577273854E-4</c:v>
                </c:pt>
                <c:pt idx="143">
                  <c:v>#N/A</c:v>
                </c:pt>
                <c:pt idx="144">
                  <c:v>#N/A</c:v>
                </c:pt>
                <c:pt idx="145">
                  <c:v>#N/A</c:v>
                </c:pt>
                <c:pt idx="146">
                  <c:v>9.7365964594173539E-5</c:v>
                </c:pt>
                <c:pt idx="147">
                  <c:v>4.4565516132677197E-5</c:v>
                </c:pt>
                <c:pt idx="148">
                  <c:v>#N/A</c:v>
                </c:pt>
                <c:pt idx="149">
                  <c:v>2.7126835906837179E-4</c:v>
                </c:pt>
                <c:pt idx="150">
                  <c:v>#N/A</c:v>
                </c:pt>
                <c:pt idx="151">
                  <c:v>#N/A</c:v>
                </c:pt>
                <c:pt idx="152">
                  <c:v>#N/A</c:v>
                </c:pt>
                <c:pt idx="153">
                  <c:v>#N/A</c:v>
                </c:pt>
                <c:pt idx="154">
                  <c:v>#N/A</c:v>
                </c:pt>
                <c:pt idx="155">
                  <c:v>2.257340273676158E-4</c:v>
                </c:pt>
                <c:pt idx="156">
                  <c:v>#N/A</c:v>
                </c:pt>
                <c:pt idx="157">
                  <c:v>2.6642428122771077E-5</c:v>
                </c:pt>
                <c:pt idx="158">
                  <c:v>#N/A</c:v>
                </c:pt>
                <c:pt idx="159">
                  <c:v>5.7838289415651468E-4</c:v>
                </c:pt>
                <c:pt idx="160">
                  <c:v>#N/A</c:v>
                </c:pt>
                <c:pt idx="161">
                  <c:v>4.7084436609725559E-4</c:v>
                </c:pt>
                <c:pt idx="162">
                  <c:v>#N/A</c:v>
                </c:pt>
                <c:pt idx="163">
                  <c:v>#N/A</c:v>
                </c:pt>
                <c:pt idx="164">
                  <c:v>5.5464691273802763E-4</c:v>
                </c:pt>
                <c:pt idx="165">
                  <c:v>#N/A</c:v>
                </c:pt>
                <c:pt idx="166">
                  <c:v>3.9769879070559495E-4</c:v>
                </c:pt>
                <c:pt idx="167">
                  <c:v>#N/A</c:v>
                </c:pt>
                <c:pt idx="168">
                  <c:v>#N/A</c:v>
                </c:pt>
                <c:pt idx="169">
                  <c:v>2.0877975492585691E-4</c:v>
                </c:pt>
                <c:pt idx="170">
                  <c:v>6.0599413784743984E-4</c:v>
                </c:pt>
                <c:pt idx="171">
                  <c:v>#N/A</c:v>
                </c:pt>
                <c:pt idx="172">
                  <c:v>3.6330583803802381E-4</c:v>
                </c:pt>
                <c:pt idx="173">
                  <c:v>6.9657839346491278E-4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1.2023001200138141E-3</c:v>
                </c:pt>
                <c:pt idx="193">
                  <c:v>5.1540988222994598E-4</c:v>
                </c:pt>
                <c:pt idx="194">
                  <c:v>1.5840134538459797E-4</c:v>
                </c:pt>
                <c:pt idx="195">
                  <c:v>6.8640582999981927E-4</c:v>
                </c:pt>
                <c:pt idx="196">
                  <c:v>1.5084458395338725E-3</c:v>
                </c:pt>
                <c:pt idx="197">
                  <c:v>8.3657224305557865E-4</c:v>
                </c:pt>
                <c:pt idx="198">
                  <c:v>1.2468656361464823E-3</c:v>
                </c:pt>
                <c:pt idx="199">
                  <c:v>2.2718725071977391E-4</c:v>
                </c:pt>
                <c:pt idx="200">
                  <c:v>1.9143795625683531E-3</c:v>
                </c:pt>
                <c:pt idx="201">
                  <c:v>2.4467437172400889E-3</c:v>
                </c:pt>
                <c:pt idx="202">
                  <c:v>3.4179813242617451E-3</c:v>
                </c:pt>
                <c:pt idx="203">
                  <c:v>2.0504981498865832E-3</c:v>
                </c:pt>
                <c:pt idx="204">
                  <c:v>8.007260670357889E-4</c:v>
                </c:pt>
                <c:pt idx="205">
                  <c:v>1.2691483942131601E-4</c:v>
                </c:pt>
                <c:pt idx="206">
                  <c:v>1.4493480898796951E-3</c:v>
                </c:pt>
                <c:pt idx="207">
                  <c:v>3.7541603263924319E-4</c:v>
                </c:pt>
                <c:pt idx="208">
                  <c:v>#N/A</c:v>
                </c:pt>
                <c:pt idx="209">
                  <c:v>2.7998769918130342E-3</c:v>
                </c:pt>
                <c:pt idx="210">
                  <c:v>1.6227660765697675E-4</c:v>
                </c:pt>
                <c:pt idx="211">
                  <c:v>#N/A</c:v>
                </c:pt>
                <c:pt idx="212">
                  <c:v>9.1649952742390488E-4</c:v>
                </c:pt>
                <c:pt idx="213">
                  <c:v>#N/A</c:v>
                </c:pt>
                <c:pt idx="214">
                  <c:v>1.3248552893786864E-3</c:v>
                </c:pt>
                <c:pt idx="215">
                  <c:v>3.028033058100892E-3</c:v>
                </c:pt>
                <c:pt idx="216">
                  <c:v>3.1457441496252252E-3</c:v>
                </c:pt>
                <c:pt idx="217">
                  <c:v>3.2024198603591791E-3</c:v>
                </c:pt>
                <c:pt idx="218">
                  <c:v>3.707657179124016E-3</c:v>
                </c:pt>
                <c:pt idx="219">
                  <c:v>5.3730511406903693E-3</c:v>
                </c:pt>
                <c:pt idx="220">
                  <c:v>5.5164358447693414E-3</c:v>
                </c:pt>
                <c:pt idx="221">
                  <c:v>6.8587298143738852E-3</c:v>
                </c:pt>
                <c:pt idx="222">
                  <c:v>6.0216731635342139E-3</c:v>
                </c:pt>
                <c:pt idx="223">
                  <c:v>7.0403827333928304E-3</c:v>
                </c:pt>
                <c:pt idx="224">
                  <c:v>4.9167390081146321E-3</c:v>
                </c:pt>
                <c:pt idx="225">
                  <c:v>4.7302420112550489E-3</c:v>
                </c:pt>
                <c:pt idx="226">
                  <c:v>2.7306066786938052E-3</c:v>
                </c:pt>
                <c:pt idx="227">
                  <c:v>9.636808455904573E-3</c:v>
                </c:pt>
                <c:pt idx="228">
                  <c:v>3.4131372464212728E-3</c:v>
                </c:pt>
                <c:pt idx="229">
                  <c:v>2.4123507645719259E-4</c:v>
                </c:pt>
                <c:pt idx="230">
                  <c:v>4.86636059857331E-3</c:v>
                </c:pt>
                <c:pt idx="231">
                  <c:v>4.18722088533428E-3</c:v>
                </c:pt>
                <c:pt idx="232">
                  <c:v>3.3918233039229432E-3</c:v>
                </c:pt>
                <c:pt idx="233">
                  <c:v>#N/A</c:v>
                </c:pt>
                <c:pt idx="234">
                  <c:v>1.2817429965981445E-3</c:v>
                </c:pt>
                <c:pt idx="235">
                  <c:v>2.5780182267177883E-3</c:v>
                </c:pt>
                <c:pt idx="236">
                  <c:v>6.0381430281919411E-3</c:v>
                </c:pt>
                <c:pt idx="237">
                  <c:v>#N/A</c:v>
                </c:pt>
                <c:pt idx="238">
                  <c:v>4.0917925518763072E-3</c:v>
                </c:pt>
                <c:pt idx="239">
                  <c:v>6.6392930881988988E-3</c:v>
                </c:pt>
                <c:pt idx="240">
                  <c:v>2.2747789539020809E-3</c:v>
                </c:pt>
                <c:pt idx="241">
                  <c:v>3.8815595735982198E-3</c:v>
                </c:pt>
                <c:pt idx="242">
                  <c:v>1.8480156961534059E-3</c:v>
                </c:pt>
                <c:pt idx="243">
                  <c:v>2.7407792421588416E-3</c:v>
                </c:pt>
                <c:pt idx="244">
                  <c:v>#N/A</c:v>
                </c:pt>
                <c:pt idx="245">
                  <c:v>1.5268533353277663E-3</c:v>
                </c:pt>
                <c:pt idx="246">
                  <c:v>2.3731137340643809E-3</c:v>
                </c:pt>
                <c:pt idx="247">
                  <c:v>4.7670570028429194E-3</c:v>
                </c:pt>
                <c:pt idx="248">
                  <c:v>3.3085051650662343E-3</c:v>
                </c:pt>
                <c:pt idx="249">
                  <c:v>#N/A</c:v>
                </c:pt>
                <c:pt idx="250">
                  <c:v>#N/A</c:v>
                </c:pt>
                <c:pt idx="251">
                  <c:v>#N/A</c:v>
                </c:pt>
                <c:pt idx="252">
                  <c:v>1.2696328019969128E-3</c:v>
                </c:pt>
                <c:pt idx="253">
                  <c:v>#N/A</c:v>
                </c:pt>
                <c:pt idx="254">
                  <c:v>1.341325154036383E-3</c:v>
                </c:pt>
                <c:pt idx="255">
                  <c:v>6.3941827494689435E-4</c:v>
                </c:pt>
                <c:pt idx="256">
                  <c:v>9.6881556810142478E-4</c:v>
                </c:pt>
                <c:pt idx="257">
                  <c:v>#N/A</c:v>
                </c:pt>
                <c:pt idx="258">
                  <c:v>3.1874032190534767E-4</c:v>
                </c:pt>
                <c:pt idx="259">
                  <c:v>#N/A</c:v>
                </c:pt>
                <c:pt idx="260">
                  <c:v>3.1292742849680565E-4</c:v>
                </c:pt>
                <c:pt idx="261">
                  <c:v>1.5036017616933135E-3</c:v>
                </c:pt>
                <c:pt idx="262">
                  <c:v>3.6282143025398824E-4</c:v>
                </c:pt>
                <c:pt idx="263">
                  <c:v>8.8259098254040184E-4</c:v>
                </c:pt>
                <c:pt idx="264">
                  <c:v>#N/A</c:v>
                </c:pt>
                <c:pt idx="265">
                  <c:v>3.6572787695828772E-4</c:v>
                </c:pt>
                <c:pt idx="266">
                  <c:v>1.2299113637047061E-3</c:v>
                </c:pt>
                <c:pt idx="267">
                  <c:v>5.0426850319678729E-4</c:v>
                </c:pt>
                <c:pt idx="268">
                  <c:v>4.1610628649956302E-4</c:v>
                </c:pt>
                <c:pt idx="269">
                  <c:v>#N/A</c:v>
                </c:pt>
                <c:pt idx="270">
                  <c:v>9.0778018731105161E-4</c:v>
                </c:pt>
                <c:pt idx="271">
                  <c:v>9.5525215014800034E-4</c:v>
                </c:pt>
                <c:pt idx="272">
                  <c:v>#N/A</c:v>
                </c:pt>
                <c:pt idx="273">
                  <c:v>4.0496490746645832E-4</c:v>
                </c:pt>
                <c:pt idx="274">
                  <c:v>8.6321467117831969E-4</c:v>
                </c:pt>
                <c:pt idx="275">
                  <c:v>3.1341183628084133E-4</c:v>
                </c:pt>
                <c:pt idx="276">
                  <c:v>2.0974857049393467E-4</c:v>
                </c:pt>
                <c:pt idx="277">
                  <c:v>2.9548874827089539E-4</c:v>
                </c:pt>
                <c:pt idx="278">
                  <c:v>3.1438065184894126E-4</c:v>
                </c:pt>
                <c:pt idx="279">
                  <c:v>8.0896099936433335E-5</c:v>
                </c:pt>
                <c:pt idx="280">
                  <c:v>3.9963642184180919E-4</c:v>
                </c:pt>
                <c:pt idx="281">
                  <c:v>5.8661782648544074E-4</c:v>
                </c:pt>
                <c:pt idx="282">
                  <c:v>9.3442261543375362E-4</c:v>
                </c:pt>
                <c:pt idx="283">
                  <c:v>5.6045980614668903E-4</c:v>
                </c:pt>
                <c:pt idx="284">
                  <c:v>8.3802546640704214E-5</c:v>
                </c:pt>
                <c:pt idx="285">
                  <c:v>7.4841002635839282E-4</c:v>
                </c:pt>
                <c:pt idx="286">
                  <c:v>#N/A</c:v>
                </c:pt>
                <c:pt idx="287">
                  <c:v>9.8044135491856727E-4</c:v>
                </c:pt>
                <c:pt idx="288">
                  <c:v>#N/A</c:v>
                </c:pt>
                <c:pt idx="289">
                  <c:v>5.0378409541272304E-4</c:v>
                </c:pt>
                <c:pt idx="290">
                  <c:v>4.2046595655602592E-4</c:v>
                </c:pt>
                <c:pt idx="291">
                  <c:v>7.324245694847035E-4</c:v>
                </c:pt>
                <c:pt idx="292">
                  <c:v>1.0899175141132769E-4</c:v>
                </c:pt>
                <c:pt idx="293">
                  <c:v>2.3493777526458666E-4</c:v>
                </c:pt>
                <c:pt idx="294">
                  <c:v>1.2400839271697412E-4</c:v>
                </c:pt>
                <c:pt idx="295">
                  <c:v>#N/A</c:v>
                </c:pt>
                <c:pt idx="296">
                  <c:v>9.5767418906820721E-4</c:v>
                </c:pt>
                <c:pt idx="297">
                  <c:v>1.5258845197598929E-4</c:v>
                </c:pt>
                <c:pt idx="298">
                  <c:v>#N/A</c:v>
                </c:pt>
                <c:pt idx="299">
                  <c:v>3.5603972127720468E-4</c:v>
                </c:pt>
                <c:pt idx="300">
                  <c:v>#N/A</c:v>
                </c:pt>
                <c:pt idx="301">
                  <c:v>1.5694812203242425E-4</c:v>
                </c:pt>
                <c:pt idx="302">
                  <c:v>8.4771362208917785E-5</c:v>
                </c:pt>
                <c:pt idx="303">
                  <c:v>2.2234317287920426E-4</c:v>
                </c:pt>
                <c:pt idx="304">
                  <c:v>2.9500434048685949E-4</c:v>
                </c:pt>
                <c:pt idx="305">
                  <c:v>#N/A</c:v>
                </c:pt>
                <c:pt idx="306">
                  <c:v>7.406595018134524E-4</c:v>
                </c:pt>
                <c:pt idx="307">
                  <c:v>#N/A</c:v>
                </c:pt>
                <c:pt idx="308">
                  <c:v>7.779589011854232E-4</c:v>
                </c:pt>
                <c:pt idx="309">
                  <c:v>#N/A</c:v>
                </c:pt>
                <c:pt idx="310">
                  <c:v>7.8958468800262036E-5</c:v>
                </c:pt>
                <c:pt idx="311">
                  <c:v>2.5625171776275405E-4</c:v>
                </c:pt>
                <c:pt idx="312">
                  <c:v>#N/A</c:v>
                </c:pt>
                <c:pt idx="313">
                  <c:v>4.1707510206766274E-4</c:v>
                </c:pt>
                <c:pt idx="314">
                  <c:v>#N/A</c:v>
                </c:pt>
              </c:numCache>
            </c:numRef>
          </c:yVal>
        </c:ser>
        <c:ser>
          <c:idx val="4"/>
          <c:order val="9"/>
          <c:tx>
            <c:v>11/27/11</c:v>
          </c:tx>
          <c:spPr>
            <a:ln w="28575">
              <a:noFill/>
            </a:ln>
          </c:spPr>
          <c:marker>
            <c:symbol val="plus"/>
            <c:size val="3"/>
            <c:spPr>
              <a:ln>
                <a:solidFill>
                  <a:schemeClr val="bg1">
                    <a:lumMod val="50000"/>
                  </a:schemeClr>
                </a:solidFill>
              </a:ln>
            </c:spPr>
          </c:marker>
          <c:xVal>
            <c:numRef>
              <c:f>Data!$GL$5:$GL$241</c:f>
              <c:numCache>
                <c:formatCode>0.00</c:formatCode>
                <c:ptCount val="237"/>
                <c:pt idx="0">
                  <c:v>1.8388918790603499</c:v>
                </c:pt>
                <c:pt idx="1">
                  <c:v>1.8572119555759488</c:v>
                </c:pt>
                <c:pt idx="2">
                  <c:v>1.8752995616794357</c:v>
                </c:pt>
                <c:pt idx="3">
                  <c:v>1.8670017760082835</c:v>
                </c:pt>
                <c:pt idx="4">
                  <c:v>1.89315469737081</c:v>
                </c:pt>
                <c:pt idx="5">
                  <c:v>1.9193076187333387</c:v>
                </c:pt>
                <c:pt idx="6">
                  <c:v>1.9193076187333387</c:v>
                </c:pt>
                <c:pt idx="7">
                  <c:v>1.9541070313851867</c:v>
                </c:pt>
                <c:pt idx="8">
                  <c:v>1.9891389144491429</c:v>
                </c:pt>
                <c:pt idx="9">
                  <c:v>1.9979016409445178</c:v>
                </c:pt>
                <c:pt idx="10">
                  <c:v>2.0061173605666638</c:v>
                </c:pt>
                <c:pt idx="11">
                  <c:v>2.0138774842133547</c:v>
                </c:pt>
                <c:pt idx="12">
                  <c:v>2.0211820118845996</c:v>
                </c:pt>
                <c:pt idx="13">
                  <c:v>2.0372492660512318</c:v>
                </c:pt>
                <c:pt idx="14">
                  <c:v>2.0530887222301395</c:v>
                </c:pt>
                <c:pt idx="15">
                  <c:v>2.0687003804213244</c:v>
                </c:pt>
                <c:pt idx="16">
                  <c:v>2.0936442600771796</c:v>
                </c:pt>
                <c:pt idx="17">
                  <c:v>2.1185881397330353</c:v>
                </c:pt>
                <c:pt idx="18">
                  <c:v>2.143532019388894</c:v>
                </c:pt>
                <c:pt idx="19">
                  <c:v>2.1684758990447524</c:v>
                </c:pt>
                <c:pt idx="20">
                  <c:v>2.1927299134550333</c:v>
                </c:pt>
                <c:pt idx="21">
                  <c:v>2.2169839278653152</c:v>
                </c:pt>
                <c:pt idx="22">
                  <c:v>2.2412379422755841</c:v>
                </c:pt>
                <c:pt idx="23">
                  <c:v>2.2897459710961288</c:v>
                </c:pt>
                <c:pt idx="24">
                  <c:v>2.3139999855063951</c:v>
                </c:pt>
                <c:pt idx="25">
                  <c:v>2.3732957221549551</c:v>
                </c:pt>
                <c:pt idx="26">
                  <c:v>2.4085589422417297</c:v>
                </c:pt>
                <c:pt idx="27">
                  <c:v>2.4680975374463809</c:v>
                </c:pt>
                <c:pt idx="28">
                  <c:v>2.5502080662011362</c:v>
                </c:pt>
                <c:pt idx="29">
                  <c:v>2.6583227865984642</c:v>
                </c:pt>
                <c:pt idx="30">
                  <c:v>2.768387821368985</c:v>
                </c:pt>
                <c:pt idx="31">
                  <c:v>3.0274557576733891</c:v>
                </c:pt>
                <c:pt idx="32">
                  <c:v>3.2966575886516551</c:v>
                </c:pt>
                <c:pt idx="33">
                  <c:v>3.5732903068688131</c:v>
                </c:pt>
                <c:pt idx="34">
                  <c:v>3.8208169973355948</c:v>
                </c:pt>
                <c:pt idx="35">
                  <c:v>4.075408847141949</c:v>
                </c:pt>
                <c:pt idx="36">
                  <c:v>4.3331777142145134</c:v>
                </c:pt>
                <c:pt idx="37">
                  <c:v>4.3728062356582056</c:v>
                </c:pt>
                <c:pt idx="38">
                  <c:v>4.3803690082563795</c:v>
                </c:pt>
                <c:pt idx="39">
                  <c:v>4.383817097658306</c:v>
                </c:pt>
                <c:pt idx="40">
                  <c:v>4.3661102197420902</c:v>
                </c:pt>
                <c:pt idx="41">
                  <c:v>4.3209370855568707</c:v>
                </c:pt>
                <c:pt idx="42">
                  <c:v>4.2940193466389367</c:v>
                </c:pt>
                <c:pt idx="43">
                  <c:v>4.183667542782838</c:v>
                </c:pt>
                <c:pt idx="44">
                  <c:v>4.0704646857676181</c:v>
                </c:pt>
                <c:pt idx="45">
                  <c:v>3.9544107755932791</c:v>
                </c:pt>
                <c:pt idx="46">
                  <c:v>3.8003428232974108</c:v>
                </c:pt>
                <c:pt idx="47">
                  <c:v>3.6631436021929549</c:v>
                </c:pt>
                <c:pt idx="48">
                  <c:v>3.5245188545089388</c:v>
                </c:pt>
                <c:pt idx="49">
                  <c:v>3.4051757428835798</c:v>
                </c:pt>
                <c:pt idx="50">
                  <c:v>3.2867829823112582</c:v>
                </c:pt>
                <c:pt idx="51">
                  <c:v>3.1840710141140538</c:v>
                </c:pt>
                <c:pt idx="52">
                  <c:v>3.1011827110114938</c:v>
                </c:pt>
                <c:pt idx="53">
                  <c:v>3.0189279752776232</c:v>
                </c:pt>
                <c:pt idx="54">
                  <c:v>2.9373068069124484</c:v>
                </c:pt>
                <c:pt idx="55">
                  <c:v>2.8563192059159608</c:v>
                </c:pt>
                <c:pt idx="56">
                  <c:v>2.7628186493878184</c:v>
                </c:pt>
                <c:pt idx="57">
                  <c:v>2.6688616131281186</c:v>
                </c:pt>
                <c:pt idx="58">
                  <c:v>2.6060002506280591</c:v>
                </c:pt>
                <c:pt idx="59">
                  <c:v>2.5304615303034836</c:v>
                </c:pt>
                <c:pt idx="60">
                  <c:v>2.4559369986048734</c:v>
                </c:pt>
                <c:pt idx="61">
                  <c:v>2.4589734537129466</c:v>
                </c:pt>
                <c:pt idx="62">
                  <c:v>2.4618408773833607</c:v>
                </c:pt>
                <c:pt idx="63">
                  <c:v>2.4511665492283305</c:v>
                </c:pt>
                <c:pt idx="64">
                  <c:v>2.4244211084527683</c:v>
                </c:pt>
                <c:pt idx="65">
                  <c:v>2.4110483880649825</c:v>
                </c:pt>
                <c:pt idx="66">
                  <c:v>2.3843029472894206</c:v>
                </c:pt>
                <c:pt idx="67">
                  <c:v>2.3861284975868897</c:v>
                </c:pt>
                <c:pt idx="68">
                  <c:v>2.3877826027511855</c:v>
                </c:pt>
                <c:pt idx="69">
                  <c:v>2.3892652627823052</c:v>
                </c:pt>
                <c:pt idx="70">
                  <c:v>2.390576477680264</c:v>
                </c:pt>
                <c:pt idx="71">
                  <c:v>2.3913785996310937</c:v>
                </c:pt>
                <c:pt idx="72">
                  <c:v>2.3777782812733079</c:v>
                </c:pt>
                <c:pt idx="73">
                  <c:v>2.3924559249848532</c:v>
                </c:pt>
                <c:pt idx="74">
                  <c:v>2.3927311283877915</c:v>
                </c:pt>
                <c:pt idx="75">
                  <c:v>2.3928306922747629</c:v>
                </c:pt>
                <c:pt idx="76">
                  <c:v>2.3783404322081863</c:v>
                </c:pt>
                <c:pt idx="77">
                  <c:v>2.3638501721416132</c:v>
                </c:pt>
                <c:pt idx="78">
                  <c:v>2.3493599120750366</c:v>
                </c:pt>
                <c:pt idx="79">
                  <c:v>2.3348696520084387</c:v>
                </c:pt>
                <c:pt idx="80">
                  <c:v>2.3203793919418421</c:v>
                </c:pt>
                <c:pt idx="81">
                  <c:v>2.3051902828097695</c:v>
                </c:pt>
                <c:pt idx="82">
                  <c:v>2.2761223786857041</c:v>
                </c:pt>
                <c:pt idx="83">
                  <c:v>2.2472385849753644</c:v>
                </c:pt>
                <c:pt idx="84">
                  <c:v>2.2185389016787407</c:v>
                </c:pt>
                <c:pt idx="85">
                  <c:v>2.2459282708352641</c:v>
                </c:pt>
                <c:pt idx="86">
                  <c:v>2.2580364756528541</c:v>
                </c:pt>
                <c:pt idx="87">
                  <c:v>2.2697764596429999</c:v>
                </c:pt>
                <c:pt idx="88">
                  <c:v>2.2677297038480329</c:v>
                </c:pt>
                <c:pt idx="89">
                  <c:v>2.2811482228057192</c:v>
                </c:pt>
                <c:pt idx="90">
                  <c:v>2.2788253013901678</c:v>
                </c:pt>
                <c:pt idx="91">
                  <c:v>2.2921517651409777</c:v>
                </c:pt>
                <c:pt idx="92">
                  <c:v>2.3054782288917823</c:v>
                </c:pt>
                <c:pt idx="93">
                  <c:v>2.3027870866487667</c:v>
                </c:pt>
                <c:pt idx="94">
                  <c:v>2.3292559037366773</c:v>
                </c:pt>
                <c:pt idx="95">
                  <c:v>2.3557247208245942</c:v>
                </c:pt>
                <c:pt idx="96">
                  <c:v>2.3656236006775182</c:v>
                </c:pt>
                <c:pt idx="97">
                  <c:v>2.4086623550004345</c:v>
                </c:pt>
                <c:pt idx="98">
                  <c:v>2.4351311720883646</c:v>
                </c:pt>
                <c:pt idx="99">
                  <c:v>2.4615999891762947</c:v>
                </c:pt>
                <c:pt idx="100">
                  <c:v>2.4880688062642067</c:v>
                </c:pt>
                <c:pt idx="101">
                  <c:v>2.5320281126557167</c:v>
                </c:pt>
                <c:pt idx="102">
                  <c:v>2.5586810401573539</c:v>
                </c:pt>
                <c:pt idx="103">
                  <c:v>2.6300297157054011</c:v>
                </c:pt>
                <c:pt idx="104">
                  <c:v>2.7021148329083418</c:v>
                </c:pt>
                <c:pt idx="105">
                  <c:v>2.7749363917661682</c:v>
                </c:pt>
                <c:pt idx="106">
                  <c:v>2.8814286150910893</c:v>
                </c:pt>
                <c:pt idx="107">
                  <c:v>2.9700621282849728</c:v>
                </c:pt>
                <c:pt idx="108">
                  <c:v>3.0797762838500344</c:v>
                </c:pt>
                <c:pt idx="109">
                  <c:v>3.2664111469592831</c:v>
                </c:pt>
                <c:pt idx="110">
                  <c:v>3.4786015596405266</c:v>
                </c:pt>
                <c:pt idx="111">
                  <c:v>3.6755113344333581</c:v>
                </c:pt>
                <c:pt idx="112">
                  <c:v>3.9500169653398967</c:v>
                </c:pt>
                <c:pt idx="113">
                  <c:v>4.2109784307254756</c:v>
                </c:pt>
                <c:pt idx="114">
                  <c:v>4.478473350397171</c:v>
                </c:pt>
                <c:pt idx="115">
                  <c:v>4.6128472325671845</c:v>
                </c:pt>
                <c:pt idx="116">
                  <c:v>4.721327628602328</c:v>
                </c:pt>
                <c:pt idx="117">
                  <c:v>4.8274625052697155</c:v>
                </c:pt>
                <c:pt idx="118">
                  <c:v>4.8644891691035408</c:v>
                </c:pt>
                <c:pt idx="119">
                  <c:v>4.8725528985602216</c:v>
                </c:pt>
                <c:pt idx="120">
                  <c:v>4.8992088580593274</c:v>
                </c:pt>
                <c:pt idx="121">
                  <c:v>4.7581016895120589</c:v>
                </c:pt>
                <c:pt idx="122">
                  <c:v>4.6133548424522708</c:v>
                </c:pt>
                <c:pt idx="123">
                  <c:v>4.4480314395151304</c:v>
                </c:pt>
                <c:pt idx="124">
                  <c:v>4.3180564126694705</c:v>
                </c:pt>
                <c:pt idx="125">
                  <c:v>4.1869605536745809</c:v>
                </c:pt>
                <c:pt idx="126">
                  <c:v>4.0394024724878204</c:v>
                </c:pt>
                <c:pt idx="127">
                  <c:v>3.9287339115977362</c:v>
                </c:pt>
                <c:pt idx="128">
                  <c:v>3.8180653507076538</c:v>
                </c:pt>
                <c:pt idx="129">
                  <c:v>3.7073967898175781</c:v>
                </c:pt>
                <c:pt idx="130">
                  <c:v>3.7258415499659292</c:v>
                </c:pt>
                <c:pt idx="131">
                  <c:v>3.7585068680076938</c:v>
                </c:pt>
                <c:pt idx="132">
                  <c:v>3.777021680165376</c:v>
                </c:pt>
                <c:pt idx="133">
                  <c:v>3.9214063392370968</c:v>
                </c:pt>
                <c:pt idx="134">
                  <c:v>4.0667717264393985</c:v>
                </c:pt>
                <c:pt idx="135">
                  <c:v>4.1973561396736798</c:v>
                </c:pt>
                <c:pt idx="136">
                  <c:v>4.3792397054307717</c:v>
                </c:pt>
                <c:pt idx="137">
                  <c:v>4.5464824012384764</c:v>
                </c:pt>
                <c:pt idx="138">
                  <c:v>4.7363057039164493</c:v>
                </c:pt>
                <c:pt idx="139">
                  <c:v>4.948705085987072</c:v>
                </c:pt>
                <c:pt idx="140">
                  <c:v>5.1648541283028369</c:v>
                </c:pt>
                <c:pt idx="141">
                  <c:v>5.3854034046753094</c:v>
                </c:pt>
                <c:pt idx="142">
                  <c:v>5.5312067253475483</c:v>
                </c:pt>
                <c:pt idx="143">
                  <c:v>5.6789420694444717</c:v>
                </c:pt>
                <c:pt idx="144">
                  <c:v>5.8286094369660875</c:v>
                </c:pt>
                <c:pt idx="145">
                  <c:v>5.7703942790033675</c:v>
                </c:pt>
                <c:pt idx="146">
                  <c:v>5.7106062228996084</c:v>
                </c:pt>
                <c:pt idx="147">
                  <c:v>5.6280111437508351</c:v>
                </c:pt>
                <c:pt idx="148">
                  <c:v>5.5234669648368993</c:v>
                </c:pt>
                <c:pt idx="149">
                  <c:v>5.3965876323202684</c:v>
                </c:pt>
                <c:pt idx="150">
                  <c:v>5.2686072711049148</c:v>
                </c:pt>
                <c:pt idx="151">
                  <c:v>5.1628119443758989</c:v>
                </c:pt>
                <c:pt idx="152">
                  <c:v>5.0570166176468918</c:v>
                </c:pt>
                <c:pt idx="153">
                  <c:v>4.9328183826677794</c:v>
                </c:pt>
                <c:pt idx="154">
                  <c:v>4.8665850295346642</c:v>
                </c:pt>
                <c:pt idx="155">
                  <c:v>4.7819487681514392</c:v>
                </c:pt>
                <c:pt idx="156">
                  <c:v>4.6973125067682062</c:v>
                </c:pt>
                <c:pt idx="157">
                  <c:v>4.7184715721140282</c:v>
                </c:pt>
                <c:pt idx="158">
                  <c:v>4.7396306374598431</c:v>
                </c:pt>
                <c:pt idx="159">
                  <c:v>4.7430945987190105</c:v>
                </c:pt>
                <c:pt idx="160">
                  <c:v>4.9089031602262621</c:v>
                </c:pt>
                <c:pt idx="161">
                  <c:v>5.0758127504322399</c:v>
                </c:pt>
                <c:pt idx="162">
                  <c:v>5.243642598641558</c:v>
                </c:pt>
                <c:pt idx="163">
                  <c:v>5.5396316369602694</c:v>
                </c:pt>
                <c:pt idx="164">
                  <c:v>5.8603960765298373</c:v>
                </c:pt>
                <c:pt idx="165">
                  <c:v>6.1647994020658272</c:v>
                </c:pt>
                <c:pt idx="166">
                  <c:v>6.5183207119658464</c:v>
                </c:pt>
                <c:pt idx="167">
                  <c:v>6.8788355720042142</c:v>
                </c:pt>
                <c:pt idx="168">
                  <c:v>7.2467591342722022</c:v>
                </c:pt>
                <c:pt idx="169">
                  <c:v>7.7749319767231677</c:v>
                </c:pt>
                <c:pt idx="170">
                  <c:v>8.2962920114699568</c:v>
                </c:pt>
                <c:pt idx="171">
                  <c:v>8.8447957167135289</c:v>
                </c:pt>
                <c:pt idx="172">
                  <c:v>9.1384609811109421</c:v>
                </c:pt>
                <c:pt idx="173">
                  <c:v>9.4736986127295708</c:v>
                </c:pt>
                <c:pt idx="174">
                  <c:v>9.793793195370661</c:v>
                </c:pt>
                <c:pt idx="175">
                  <c:v>10.15814116526904</c:v>
                </c:pt>
                <c:pt idx="176">
                  <c:v>10.528598474549357</c:v>
                </c:pt>
                <c:pt idx="177">
                  <c:v>10.905165123211614</c:v>
                </c:pt>
                <c:pt idx="178">
                  <c:v>11.034498043920848</c:v>
                </c:pt>
                <c:pt idx="179">
                  <c:v>11.111535019520696</c:v>
                </c:pt>
                <c:pt idx="180">
                  <c:v>11.231581744369363</c:v>
                </c:pt>
                <c:pt idx="181">
                  <c:v>11.448998308125669</c:v>
                </c:pt>
                <c:pt idx="182">
                  <c:v>11.667392366183092</c:v>
                </c:pt>
                <c:pt idx="183">
                  <c:v>11.839477631725423</c:v>
                </c:pt>
                <c:pt idx="184">
                  <c:v>12.152949629419144</c:v>
                </c:pt>
                <c:pt idx="185">
                  <c:v>12.470331604317296</c:v>
                </c:pt>
                <c:pt idx="186">
                  <c:v>12.791623556419905</c:v>
                </c:pt>
                <c:pt idx="187">
                  <c:v>13.149373439785702</c:v>
                </c:pt>
                <c:pt idx="188">
                  <c:v>13.512010794657055</c:v>
                </c:pt>
                <c:pt idx="189">
                  <c:v>13.828950290951498</c:v>
                </c:pt>
                <c:pt idx="190">
                  <c:v>13.861831567666817</c:v>
                </c:pt>
                <c:pt idx="191">
                  <c:v>13.889825372876565</c:v>
                </c:pt>
                <c:pt idx="192">
                  <c:v>13.864179178312897</c:v>
                </c:pt>
                <c:pt idx="193">
                  <c:v>13.961684234848708</c:v>
                </c:pt>
                <c:pt idx="194">
                  <c:v>14.059189291384479</c:v>
                </c:pt>
                <c:pt idx="195">
                  <c:v>14.156694347920276</c:v>
                </c:pt>
                <c:pt idx="196">
                  <c:v>14.289924214993453</c:v>
                </c:pt>
                <c:pt idx="197">
                  <c:v>14.472639731060358</c:v>
                </c:pt>
                <c:pt idx="198">
                  <c:v>14.606969279222296</c:v>
                </c:pt>
                <c:pt idx="199">
                  <c:v>14.400882849009841</c:v>
                </c:pt>
                <c:pt idx="200">
                  <c:v>14.240494277374289</c:v>
                </c:pt>
                <c:pt idx="201">
                  <c:v>14.030131309594468</c:v>
                </c:pt>
                <c:pt idx="202">
                  <c:v>14.150577832512624</c:v>
                </c:pt>
                <c:pt idx="203">
                  <c:v>14.271513102581331</c:v>
                </c:pt>
                <c:pt idx="204">
                  <c:v>14.392937119800601</c:v>
                </c:pt>
                <c:pt idx="205">
                  <c:v>14.216343973956063</c:v>
                </c:pt>
                <c:pt idx="206">
                  <c:v>14.038284586659868</c:v>
                </c:pt>
                <c:pt idx="207">
                  <c:v>13.858758957912016</c:v>
                </c:pt>
                <c:pt idx="208">
                  <c:v>13.790806485131601</c:v>
                </c:pt>
                <c:pt idx="209">
                  <c:v>13.677767087712482</c:v>
                </c:pt>
                <c:pt idx="210">
                  <c:v>13.564727690293378</c:v>
                </c:pt>
                <c:pt idx="211">
                  <c:v>13.295394772631019</c:v>
                </c:pt>
                <c:pt idx="212">
                  <c:v>12.985007094322045</c:v>
                </c:pt>
                <c:pt idx="213">
                  <c:v>12.677551898916382</c:v>
                </c:pt>
                <c:pt idx="214">
                  <c:v>12.603414168513373</c:v>
                </c:pt>
                <c:pt idx="215">
                  <c:v>12.529276438110369</c:v>
                </c:pt>
                <c:pt idx="216">
                  <c:v>12.414083947060739</c:v>
                </c:pt>
                <c:pt idx="217">
                  <c:v>12.409853678040367</c:v>
                </c:pt>
                <c:pt idx="218">
                  <c:v>12.40537903544471</c:v>
                </c:pt>
                <c:pt idx="219">
                  <c:v>12.400660019273776</c:v>
                </c:pt>
                <c:pt idx="220">
                  <c:v>12.432154560790849</c:v>
                </c:pt>
                <c:pt idx="221">
                  <c:v>12.421250286997271</c:v>
                </c:pt>
                <c:pt idx="222">
                  <c:v>12.451522960637957</c:v>
                </c:pt>
                <c:pt idx="223">
                  <c:v>12.487614331538326</c:v>
                </c:pt>
                <c:pt idx="224">
                  <c:v>12.523705702438685</c:v>
                </c:pt>
                <c:pt idx="225">
                  <c:v>12.559797073339066</c:v>
                </c:pt>
                <c:pt idx="226">
                  <c:v>12.668071186040249</c:v>
                </c:pt>
                <c:pt idx="227">
                  <c:v>12.776345298741466</c:v>
                </c:pt>
                <c:pt idx="228">
                  <c:v>12.928240094629707</c:v>
                </c:pt>
                <c:pt idx="229">
                  <c:v>12.96445365231777</c:v>
                </c:pt>
                <c:pt idx="230">
                  <c:v>13.044532266768146</c:v>
                </c:pt>
                <c:pt idx="231">
                  <c:v>13.080868011243837</c:v>
                </c:pt>
                <c:pt idx="232">
                  <c:v>13.197771117320411</c:v>
                </c:pt>
                <c:pt idx="233">
                  <c:v>13.270686979847042</c:v>
                </c:pt>
                <c:pt idx="234">
                  <c:v>13.388323206649439</c:v>
                </c:pt>
                <c:pt idx="235">
                  <c:v>13.388323206649439</c:v>
                </c:pt>
                <c:pt idx="236">
                  <c:v>13.433043570925232</c:v>
                </c:pt>
              </c:numCache>
            </c:numRef>
          </c:xVal>
          <c:yVal>
            <c:numRef>
              <c:f>Data!$GN$5:$GN$44</c:f>
              <c:numCache>
                <c:formatCode>0.00000</c:formatCode>
                <c:ptCount val="40"/>
                <c:pt idx="0">
                  <c:v>1.0099016820867199E-4</c:v>
                </c:pt>
                <c:pt idx="1">
                  <c:v>5.7673903290218965E-5</c:v>
                </c:pt>
                <c:pt idx="2">
                  <c:v>8.492908121644252E-5</c:v>
                </c:pt>
                <c:pt idx="3">
                  <c:v>5.8160602896059796E-5</c:v>
                </c:pt>
                <c:pt idx="4">
                  <c:v>6.5629108354206772E-4</c:v>
                </c:pt>
                <c:pt idx="5">
                  <c:v>#N/A</c:v>
                </c:pt>
                <c:pt idx="6">
                  <c:v>3.0662075166985042E-5</c:v>
                </c:pt>
                <c:pt idx="7">
                  <c:v>#N/A</c:v>
                </c:pt>
                <c:pt idx="8">
                  <c:v>1.5647392327266252E-4</c:v>
                </c:pt>
                <c:pt idx="9">
                  <c:v>1.2240495086492982E-4</c:v>
                </c:pt>
                <c:pt idx="10">
                  <c:v>1.676680142066496E-4</c:v>
                </c:pt>
                <c:pt idx="11">
                  <c:v>2.7865219212934537E-4</c:v>
                </c:pt>
                <c:pt idx="12">
                  <c:v>1.72778360068248E-5</c:v>
                </c:pt>
                <c:pt idx="13">
                  <c:v>1.4771333036779668E-4</c:v>
                </c:pt>
                <c:pt idx="14">
                  <c:v>#N/A</c:v>
                </c:pt>
                <c:pt idx="15">
                  <c:v>6.9524038624378963E-4</c:v>
                </c:pt>
                <c:pt idx="16">
                  <c:v>#N/A</c:v>
                </c:pt>
                <c:pt idx="17">
                  <c:v>1.7365841962902205E-4</c:v>
                </c:pt>
                <c:pt idx="18">
                  <c:v>#N/A</c:v>
                </c:pt>
                <c:pt idx="19">
                  <c:v>5.2076857823270446E-5</c:v>
                </c:pt>
                <c:pt idx="20">
                  <c:v>4.7696561370841074E-5</c:v>
                </c:pt>
                <c:pt idx="21">
                  <c:v>2.9728011950848441E-4</c:v>
                </c:pt>
                <c:pt idx="22">
                  <c:v>1.8981284627191729E-5</c:v>
                </c:pt>
                <c:pt idx="23">
                  <c:v>#N/A</c:v>
                </c:pt>
                <c:pt idx="24">
                  <c:v>#N/A</c:v>
                </c:pt>
                <c:pt idx="25">
                  <c:v>1.2909707044499947E-4</c:v>
                </c:pt>
                <c:pt idx="26">
                  <c:v>#N/A</c:v>
                </c:pt>
                <c:pt idx="27">
                  <c:v>1.5513549935663478E-4</c:v>
                </c:pt>
                <c:pt idx="28">
                  <c:v>2.3229405467459197E-4</c:v>
                </c:pt>
                <c:pt idx="29">
                  <c:v>3.7348527696842552E-4</c:v>
                </c:pt>
                <c:pt idx="30">
                  <c:v>#N/A</c:v>
                </c:pt>
                <c:pt idx="31">
                  <c:v>1.0926406150766234E-4</c:v>
                </c:pt>
                <c:pt idx="32">
                  <c:v>#N/A</c:v>
                </c:pt>
                <c:pt idx="33">
                  <c:v>#N/A</c:v>
                </c:pt>
                <c:pt idx="34">
                  <c:v>4.926616759961392E-4</c:v>
                </c:pt>
                <c:pt idx="35">
                  <c:v>#N/A</c:v>
                </c:pt>
                <c:pt idx="36">
                  <c:v>6.7651245209666082E-5</c:v>
                </c:pt>
                <c:pt idx="37">
                  <c:v>#N/A</c:v>
                </c:pt>
                <c:pt idx="38">
                  <c:v>7.9088685946532091E-5</c:v>
                </c:pt>
                <c:pt idx="39">
                  <c:v>2.2065160006266572E-4</c:v>
                </c:pt>
              </c:numCache>
            </c:numRef>
          </c:yVal>
        </c:ser>
        <c:ser>
          <c:idx val="11"/>
          <c:order val="10"/>
          <c:tx>
            <c:v>Clearwater</c:v>
          </c:tx>
          <c:spPr>
            <a:ln w="28575">
              <a:noFill/>
            </a:ln>
          </c:spPr>
          <c:marker>
            <c:symbol val="circle"/>
            <c:size val="7"/>
            <c:spPr>
              <a:noFill/>
              <a:ln>
                <a:solidFill>
                  <a:srgbClr val="FF0000"/>
                </a:solidFill>
              </a:ln>
            </c:spPr>
          </c:marker>
          <c:xVal>
            <c:numRef>
              <c:f>Clearwater!$Q$2:$Q$30</c:f>
              <c:numCache>
                <c:formatCode>General</c:formatCode>
                <c:ptCount val="29"/>
                <c:pt idx="0">
                  <c:v>6.3902592000000009</c:v>
                </c:pt>
                <c:pt idx="1">
                  <c:v>4.1231267999999961</c:v>
                </c:pt>
                <c:pt idx="2">
                  <c:v>18.109649999999977</c:v>
                </c:pt>
                <c:pt idx="3">
                  <c:v>44.19929280000003</c:v>
                </c:pt>
                <c:pt idx="4">
                  <c:v>4.5048977999999975</c:v>
                </c:pt>
                <c:pt idx="5">
                  <c:v>4.0761396000000003</c:v>
                </c:pt>
                <c:pt idx="6">
                  <c:v>3.7041576000000012</c:v>
                </c:pt>
                <c:pt idx="7">
                  <c:v>2.8985228999999997</c:v>
                </c:pt>
                <c:pt idx="8">
                  <c:v>7.7528879999999969</c:v>
                </c:pt>
                <c:pt idx="9">
                  <c:v>7.3094463000000012</c:v>
                </c:pt>
                <c:pt idx="10">
                  <c:v>7.3094463000000012</c:v>
                </c:pt>
                <c:pt idx="11">
                  <c:v>7.3652436000000012</c:v>
                </c:pt>
                <c:pt idx="12">
                  <c:v>19.0454784</c:v>
                </c:pt>
                <c:pt idx="13">
                  <c:v>3.7041576000000012</c:v>
                </c:pt>
                <c:pt idx="14">
                  <c:v>4.9747698000000034</c:v>
                </c:pt>
                <c:pt idx="15">
                  <c:v>5.015883599999996</c:v>
                </c:pt>
                <c:pt idx="16">
                  <c:v>8.8512138</c:v>
                </c:pt>
                <c:pt idx="17">
                  <c:v>17.3324034</c:v>
                </c:pt>
                <c:pt idx="18">
                  <c:v>16.822396499999989</c:v>
                </c:pt>
                <c:pt idx="19">
                  <c:v>8.3255445000000119</c:v>
                </c:pt>
                <c:pt idx="20">
                  <c:v>19.661206500000002</c:v>
                </c:pt>
                <c:pt idx="21">
                  <c:v>12.114866399999999</c:v>
                </c:pt>
                <c:pt idx="22">
                  <c:v>25.948681199999989</c:v>
                </c:pt>
                <c:pt idx="23">
                  <c:v>3.2793150000000004</c:v>
                </c:pt>
                <c:pt idx="24">
                  <c:v>9.4111446000000001</c:v>
                </c:pt>
                <c:pt idx="25">
                  <c:v>36.21303504000003</c:v>
                </c:pt>
                <c:pt idx="26">
                  <c:v>28.045485000000003</c:v>
                </c:pt>
                <c:pt idx="27">
                  <c:v>20.517744</c:v>
                </c:pt>
                <c:pt idx="28">
                  <c:v>38.4786012</c:v>
                </c:pt>
              </c:numCache>
            </c:numRef>
          </c:xVal>
          <c:yVal>
            <c:numRef>
              <c:f>Clearwater!$J$2:$J$30</c:f>
              <c:numCache>
                <c:formatCode>General</c:formatCode>
                <c:ptCount val="29"/>
                <c:pt idx="0">
                  <c:v>4.9000000000000042E-3</c:v>
                </c:pt>
                <c:pt idx="1">
                  <c:v>8.0000000000000074E-5</c:v>
                </c:pt>
                <c:pt idx="2">
                  <c:v>1.7239999999999998E-2</c:v>
                </c:pt>
                <c:pt idx="3">
                  <c:v>7.9930000000000057E-2</c:v>
                </c:pt>
                <c:pt idx="4">
                  <c:v>1.9000000000000017E-3</c:v>
                </c:pt>
                <c:pt idx="5">
                  <c:v>2.200000000000002E-4</c:v>
                </c:pt>
                <c:pt idx="6">
                  <c:v>5.0000000000000057E-5</c:v>
                </c:pt>
                <c:pt idx="7">
                  <c:v>7.8000000000000064E-4</c:v>
                </c:pt>
                <c:pt idx="8">
                  <c:v>1.9990000000000015E-2</c:v>
                </c:pt>
                <c:pt idx="9">
                  <c:v>5.1800000000000014E-3</c:v>
                </c:pt>
                <c:pt idx="10">
                  <c:v>4.3900000000000024E-3</c:v>
                </c:pt>
                <c:pt idx="11">
                  <c:v>3.0300000000000001E-3</c:v>
                </c:pt>
                <c:pt idx="12">
                  <c:v>2.6410000000000006E-2</c:v>
                </c:pt>
                <c:pt idx="13">
                  <c:v>1.0000000000000009E-4</c:v>
                </c:pt>
                <c:pt idx="14">
                  <c:v>5.5000000000000047E-4</c:v>
                </c:pt>
                <c:pt idx="15">
                  <c:v>1.4700000000000008E-3</c:v>
                </c:pt>
                <c:pt idx="16">
                  <c:v>1.3699999999999999E-3</c:v>
                </c:pt>
                <c:pt idx="17">
                  <c:v>4.1700000000000036E-3</c:v>
                </c:pt>
                <c:pt idx="18">
                  <c:v>2.0549999999999999E-2</c:v>
                </c:pt>
                <c:pt idx="19">
                  <c:v>2.9100000000000011E-3</c:v>
                </c:pt>
                <c:pt idx="20">
                  <c:v>9.5770000000000022E-2</c:v>
                </c:pt>
                <c:pt idx="21">
                  <c:v>7.3200000000000036E-3</c:v>
                </c:pt>
                <c:pt idx="22">
                  <c:v>1.3860000000000011E-2</c:v>
                </c:pt>
                <c:pt idx="23">
                  <c:v>8.8600000000000154E-3</c:v>
                </c:pt>
                <c:pt idx="24">
                  <c:v>7.5500000000000038E-3</c:v>
                </c:pt>
                <c:pt idx="25">
                  <c:v>5.9290000000000037E-2</c:v>
                </c:pt>
                <c:pt idx="26">
                  <c:v>7.3370000000000019E-2</c:v>
                </c:pt>
                <c:pt idx="27">
                  <c:v>3.8550000000000001E-2</c:v>
                </c:pt>
                <c:pt idx="28">
                  <c:v>0.25815000000000005</c:v>
                </c:pt>
              </c:numCache>
            </c:numRef>
          </c:yVal>
        </c:ser>
        <c:ser>
          <c:idx val="12"/>
          <c:order val="11"/>
          <c:tx>
            <c:v>East Fork</c:v>
          </c:tx>
          <c:spPr>
            <a:ln w="28575">
              <a:noFill/>
            </a:ln>
          </c:spPr>
          <c:marker>
            <c:symbol val="triangle"/>
            <c:size val="7"/>
            <c:spPr>
              <a:noFill/>
              <a:ln>
                <a:solidFill>
                  <a:srgbClr val="FF0000"/>
                </a:solidFill>
              </a:ln>
            </c:spPr>
          </c:marker>
          <c:xVal>
            <c:numRef>
              <c:f>(EastFork!$J$4:$J$55,EastFork!$J$59:$J$106)</c:f>
              <c:numCache>
                <c:formatCode>General</c:formatCode>
                <c:ptCount val="100"/>
                <c:pt idx="0">
                  <c:v>4.7966100000000003</c:v>
                </c:pt>
                <c:pt idx="1">
                  <c:v>6.0985469999999964</c:v>
                </c:pt>
                <c:pt idx="2">
                  <c:v>6.9893460000000038</c:v>
                </c:pt>
                <c:pt idx="3">
                  <c:v>7.1263920000000001</c:v>
                </c:pt>
                <c:pt idx="4">
                  <c:v>7.6745759999999956</c:v>
                </c:pt>
                <c:pt idx="5">
                  <c:v>6.7152539999999998</c:v>
                </c:pt>
                <c:pt idx="6">
                  <c:v>4.7966100000000003</c:v>
                </c:pt>
                <c:pt idx="7">
                  <c:v>5.9615009999999975</c:v>
                </c:pt>
                <c:pt idx="8">
                  <c:v>5.8244549999999924</c:v>
                </c:pt>
                <c:pt idx="9">
                  <c:v>5.6188859999999936</c:v>
                </c:pt>
                <c:pt idx="10">
                  <c:v>6.9893460000000038</c:v>
                </c:pt>
                <c:pt idx="11">
                  <c:v>7.1949149999999902</c:v>
                </c:pt>
                <c:pt idx="12">
                  <c:v>7.3319609999999997</c:v>
                </c:pt>
                <c:pt idx="13">
                  <c:v>7.4004840000000005</c:v>
                </c:pt>
                <c:pt idx="14">
                  <c:v>7.4004840000000005</c:v>
                </c:pt>
                <c:pt idx="15">
                  <c:v>6.5096850000000002</c:v>
                </c:pt>
                <c:pt idx="16">
                  <c:v>6.3041159999999943</c:v>
                </c:pt>
                <c:pt idx="17">
                  <c:v>5.9615009999999975</c:v>
                </c:pt>
                <c:pt idx="18">
                  <c:v>5.8929779999999958</c:v>
                </c:pt>
                <c:pt idx="19">
                  <c:v>6.7837770000000024</c:v>
                </c:pt>
                <c:pt idx="20">
                  <c:v>6.7837770000000024</c:v>
                </c:pt>
                <c:pt idx="21">
                  <c:v>7.6060530000000002</c:v>
                </c:pt>
                <c:pt idx="22">
                  <c:v>7.6060530000000002</c:v>
                </c:pt>
                <c:pt idx="23">
                  <c:v>7.4690070000000004</c:v>
                </c:pt>
                <c:pt idx="24">
                  <c:v>7.6745759999999956</c:v>
                </c:pt>
                <c:pt idx="25">
                  <c:v>7.7430989999999991</c:v>
                </c:pt>
                <c:pt idx="26">
                  <c:v>8.0857140000000047</c:v>
                </c:pt>
                <c:pt idx="27">
                  <c:v>7.4690070000000004</c:v>
                </c:pt>
                <c:pt idx="28">
                  <c:v>6.9893460000000038</c:v>
                </c:pt>
                <c:pt idx="29">
                  <c:v>6.9893460000000038</c:v>
                </c:pt>
                <c:pt idx="30">
                  <c:v>6.8522999999999996</c:v>
                </c:pt>
                <c:pt idx="31">
                  <c:v>5.8244549999999924</c:v>
                </c:pt>
                <c:pt idx="32">
                  <c:v>6.0300240000000001</c:v>
                </c:pt>
                <c:pt idx="33">
                  <c:v>6.3041159999999943</c:v>
                </c:pt>
                <c:pt idx="34">
                  <c:v>6.1670699999999963</c:v>
                </c:pt>
                <c:pt idx="35">
                  <c:v>5.9615009999999975</c:v>
                </c:pt>
                <c:pt idx="36">
                  <c:v>5.6874089999999953</c:v>
                </c:pt>
                <c:pt idx="37">
                  <c:v>5.4818400000000045</c:v>
                </c:pt>
                <c:pt idx="38">
                  <c:v>5.1392249999999997</c:v>
                </c:pt>
                <c:pt idx="39">
                  <c:v>5.0021789999999964</c:v>
                </c:pt>
                <c:pt idx="40">
                  <c:v>4.7280869999999959</c:v>
                </c:pt>
                <c:pt idx="41">
                  <c:v>4.385472</c:v>
                </c:pt>
                <c:pt idx="42">
                  <c:v>3.7687650000000001</c:v>
                </c:pt>
                <c:pt idx="43">
                  <c:v>3.152057999999998</c:v>
                </c:pt>
                <c:pt idx="44">
                  <c:v>3.0835350000000012</c:v>
                </c:pt>
                <c:pt idx="45">
                  <c:v>2.7409200000000022</c:v>
                </c:pt>
                <c:pt idx="46">
                  <c:v>2.5353509999999981</c:v>
                </c:pt>
                <c:pt idx="47">
                  <c:v>3.152057999999998</c:v>
                </c:pt>
                <c:pt idx="48">
                  <c:v>2.7409200000000022</c:v>
                </c:pt>
                <c:pt idx="49">
                  <c:v>2.877965999999998</c:v>
                </c:pt>
                <c:pt idx="50">
                  <c:v>3.0150119999999987</c:v>
                </c:pt>
                <c:pt idx="51">
                  <c:v>4.7280869999999959</c:v>
                </c:pt>
                <c:pt idx="52">
                  <c:v>6.2355929999999997</c:v>
                </c:pt>
                <c:pt idx="53">
                  <c:v>3.4946729999999984</c:v>
                </c:pt>
                <c:pt idx="54">
                  <c:v>3.7687650000000001</c:v>
                </c:pt>
                <c:pt idx="55">
                  <c:v>6.2355929999999997</c:v>
                </c:pt>
                <c:pt idx="56">
                  <c:v>6.5782080000000036</c:v>
                </c:pt>
                <c:pt idx="57">
                  <c:v>6.3726390000000004</c:v>
                </c:pt>
                <c:pt idx="58">
                  <c:v>5.0021789999999964</c:v>
                </c:pt>
                <c:pt idx="59">
                  <c:v>6.1670699999999963</c:v>
                </c:pt>
                <c:pt idx="60">
                  <c:v>6.9208229999999995</c:v>
                </c:pt>
                <c:pt idx="61">
                  <c:v>3.0835350000000012</c:v>
                </c:pt>
                <c:pt idx="62">
                  <c:v>4.5910410000000024</c:v>
                </c:pt>
                <c:pt idx="63">
                  <c:v>7.4004840000000005</c:v>
                </c:pt>
                <c:pt idx="64">
                  <c:v>8.9765130000000006</c:v>
                </c:pt>
                <c:pt idx="65">
                  <c:v>10.826634000000007</c:v>
                </c:pt>
                <c:pt idx="66">
                  <c:v>9.3876510000000017</c:v>
                </c:pt>
                <c:pt idx="67">
                  <c:v>7.6745759999999956</c:v>
                </c:pt>
                <c:pt idx="68">
                  <c:v>7.9486680000000032</c:v>
                </c:pt>
                <c:pt idx="69">
                  <c:v>8.222760000000001</c:v>
                </c:pt>
                <c:pt idx="70">
                  <c:v>8.9765130000000006</c:v>
                </c:pt>
                <c:pt idx="71">
                  <c:v>8.6338980000000003</c:v>
                </c:pt>
                <c:pt idx="72">
                  <c:v>8.3598060000000078</c:v>
                </c:pt>
                <c:pt idx="73">
                  <c:v>1.8501209999999999</c:v>
                </c:pt>
                <c:pt idx="74">
                  <c:v>1.6445520000000009</c:v>
                </c:pt>
                <c:pt idx="75">
                  <c:v>3.2205810000000015</c:v>
                </c:pt>
                <c:pt idx="76">
                  <c:v>4.385472</c:v>
                </c:pt>
                <c:pt idx="77">
                  <c:v>4.5910410000000024</c:v>
                </c:pt>
                <c:pt idx="78">
                  <c:v>4.7966100000000003</c:v>
                </c:pt>
                <c:pt idx="79">
                  <c:v>7.1263920000000001</c:v>
                </c:pt>
                <c:pt idx="80">
                  <c:v>8.0857140000000047</c:v>
                </c:pt>
                <c:pt idx="81">
                  <c:v>8.222760000000001</c:v>
                </c:pt>
                <c:pt idx="82">
                  <c:v>7.9486680000000032</c:v>
                </c:pt>
                <c:pt idx="83">
                  <c:v>5.8244549999999924</c:v>
                </c:pt>
                <c:pt idx="84">
                  <c:v>4.6595640000000005</c:v>
                </c:pt>
                <c:pt idx="85">
                  <c:v>6.1670699999999963</c:v>
                </c:pt>
                <c:pt idx="86">
                  <c:v>8.222760000000001</c:v>
                </c:pt>
                <c:pt idx="87">
                  <c:v>8.8394670000000026</c:v>
                </c:pt>
                <c:pt idx="88">
                  <c:v>9.0450360000000067</c:v>
                </c:pt>
                <c:pt idx="89">
                  <c:v>7.5375299999999985</c:v>
                </c:pt>
                <c:pt idx="90">
                  <c:v>5.4133170000000002</c:v>
                </c:pt>
                <c:pt idx="91">
                  <c:v>4.6595640000000005</c:v>
                </c:pt>
                <c:pt idx="92">
                  <c:v>3.7687650000000001</c:v>
                </c:pt>
                <c:pt idx="93">
                  <c:v>3.7002420000000003</c:v>
                </c:pt>
                <c:pt idx="94">
                  <c:v>4.1113799999999996</c:v>
                </c:pt>
                <c:pt idx="95">
                  <c:v>4.8651329999999948</c:v>
                </c:pt>
                <c:pt idx="96">
                  <c:v>7.4690070000000004</c:v>
                </c:pt>
                <c:pt idx="97">
                  <c:v>5.4818400000000045</c:v>
                </c:pt>
                <c:pt idx="98">
                  <c:v>7.7430989999999991</c:v>
                </c:pt>
                <c:pt idx="99">
                  <c:v>7.4004840000000005</c:v>
                </c:pt>
              </c:numCache>
            </c:numRef>
          </c:xVal>
          <c:yVal>
            <c:numRef>
              <c:f>(EastFork!$L$4:$L$55,EastFork!$L$59:$L$106)</c:f>
              <c:numCache>
                <c:formatCode>General</c:formatCode>
                <c:ptCount val="100"/>
                <c:pt idx="0">
                  <c:v>5.2667256637168154E-2</c:v>
                </c:pt>
                <c:pt idx="1">
                  <c:v>8.4485135135135114E-2</c:v>
                </c:pt>
                <c:pt idx="2">
                  <c:v>7.2425862068965466E-2</c:v>
                </c:pt>
                <c:pt idx="3">
                  <c:v>8.0807865168539508E-2</c:v>
                </c:pt>
                <c:pt idx="4">
                  <c:v>0.11106185567010311</c:v>
                </c:pt>
                <c:pt idx="5">
                  <c:v>4.9763461538461617E-2</c:v>
                </c:pt>
                <c:pt idx="6">
                  <c:v>8.0407079646017694E-3</c:v>
                </c:pt>
                <c:pt idx="7">
                  <c:v>1.4406206896551718E-2</c:v>
                </c:pt>
                <c:pt idx="8">
                  <c:v>1.8788571428571446E-2</c:v>
                </c:pt>
                <c:pt idx="9">
                  <c:v>1.449705882352941E-2</c:v>
                </c:pt>
                <c:pt idx="10">
                  <c:v>2.7146820809248549E-2</c:v>
                </c:pt>
                <c:pt idx="11">
                  <c:v>2.8448044692737429E-2</c:v>
                </c:pt>
                <c:pt idx="12">
                  <c:v>4.4330601092896257E-2</c:v>
                </c:pt>
                <c:pt idx="13">
                  <c:v>3.8649189189189206E-2</c:v>
                </c:pt>
                <c:pt idx="14">
                  <c:v>4.8397297297297366E-2</c:v>
                </c:pt>
                <c:pt idx="15">
                  <c:v>3.873270440251575E-2</c:v>
                </c:pt>
                <c:pt idx="16">
                  <c:v>2.5234838709677451E-2</c:v>
                </c:pt>
                <c:pt idx="17">
                  <c:v>2.2462758620689655E-2</c:v>
                </c:pt>
                <c:pt idx="18">
                  <c:v>2.0219718309859188E-2</c:v>
                </c:pt>
                <c:pt idx="19">
                  <c:v>3.5937499999999997E-2</c:v>
                </c:pt>
                <c:pt idx="20">
                  <c:v>2.8807185628742526E-2</c:v>
                </c:pt>
                <c:pt idx="21">
                  <c:v>5.1727748691099425E-2</c:v>
                </c:pt>
                <c:pt idx="22">
                  <c:v>5.4041884816753934E-2</c:v>
                </c:pt>
                <c:pt idx="23">
                  <c:v>5.7363829787234033E-2</c:v>
                </c:pt>
                <c:pt idx="24">
                  <c:v>4.8949484536082478E-2</c:v>
                </c:pt>
                <c:pt idx="25">
                  <c:v>5.6405641025641065E-2</c:v>
                </c:pt>
                <c:pt idx="26">
                  <c:v>5.4141262135922331E-2</c:v>
                </c:pt>
                <c:pt idx="27">
                  <c:v>3.5525133689839603E-2</c:v>
                </c:pt>
                <c:pt idx="28">
                  <c:v>3.1921387283236992E-2</c:v>
                </c:pt>
                <c:pt idx="29">
                  <c:v>2.154310344827589E-2</c:v>
                </c:pt>
                <c:pt idx="30">
                  <c:v>1.8337724550898205E-2</c:v>
                </c:pt>
                <c:pt idx="31">
                  <c:v>1.5779577464788749E-2</c:v>
                </c:pt>
                <c:pt idx="32">
                  <c:v>1.8013698630136986E-2</c:v>
                </c:pt>
                <c:pt idx="33">
                  <c:v>1.7386363636363641E-2</c:v>
                </c:pt>
                <c:pt idx="34">
                  <c:v>3.9345999999999999E-2</c:v>
                </c:pt>
                <c:pt idx="35">
                  <c:v>1.461103448275862E-2</c:v>
                </c:pt>
                <c:pt idx="36">
                  <c:v>1.1200729927007314E-2</c:v>
                </c:pt>
                <c:pt idx="37">
                  <c:v>1.0500000000000008E-2</c:v>
                </c:pt>
                <c:pt idx="38">
                  <c:v>1.0107317073170722E-2</c:v>
                </c:pt>
                <c:pt idx="39">
                  <c:v>9.0610169491525446E-3</c:v>
                </c:pt>
                <c:pt idx="40">
                  <c:v>6.5142857142857164E-3</c:v>
                </c:pt>
                <c:pt idx="41">
                  <c:v>5.1650485436893195E-3</c:v>
                </c:pt>
                <c:pt idx="42">
                  <c:v>1.6993087557603697E-3</c:v>
                </c:pt>
                <c:pt idx="43">
                  <c:v>1.3812154696132624E-3</c:v>
                </c:pt>
                <c:pt idx="44">
                  <c:v>1.2207792207792215E-3</c:v>
                </c:pt>
                <c:pt idx="45">
                  <c:v>2.0521172638436486E-4</c:v>
                </c:pt>
                <c:pt idx="46">
                  <c:v>2.7416520210896334E-4</c:v>
                </c:pt>
                <c:pt idx="47">
                  <c:v>5.5248618784530391E-4</c:v>
                </c:pt>
                <c:pt idx="48">
                  <c:v>3.403565640194493E-4</c:v>
                </c:pt>
                <c:pt idx="49">
                  <c:v>5.4320987654321107E-4</c:v>
                </c:pt>
                <c:pt idx="50">
                  <c:v>1.4408759124087602E-3</c:v>
                </c:pt>
                <c:pt idx="51">
                  <c:v>1.1218721872187228E-2</c:v>
                </c:pt>
                <c:pt idx="52">
                  <c:v>1.2247368421052632E-2</c:v>
                </c:pt>
                <c:pt idx="53">
                  <c:v>5.4862842892768136E-4</c:v>
                </c:pt>
                <c:pt idx="54">
                  <c:v>1.35632183908046E-3</c:v>
                </c:pt>
                <c:pt idx="55">
                  <c:v>1.1836842105263159E-2</c:v>
                </c:pt>
                <c:pt idx="56">
                  <c:v>1.4573006134969322E-2</c:v>
                </c:pt>
                <c:pt idx="57">
                  <c:v>1.4976774193548387E-2</c:v>
                </c:pt>
                <c:pt idx="58">
                  <c:v>8.3059322033898486E-3</c:v>
                </c:pt>
                <c:pt idx="59">
                  <c:v>1.6274E-2</c:v>
                </c:pt>
                <c:pt idx="60">
                  <c:v>1.3615789473684211E-2</c:v>
                </c:pt>
                <c:pt idx="61">
                  <c:v>3.5021459227467804E-3</c:v>
                </c:pt>
                <c:pt idx="62">
                  <c:v>5.1320370370370356E-2</c:v>
                </c:pt>
                <c:pt idx="63">
                  <c:v>0.10924731182795698</c:v>
                </c:pt>
                <c:pt idx="64">
                  <c:v>0.1401709401709402</c:v>
                </c:pt>
                <c:pt idx="65">
                  <c:v>0.18055932203389841</c:v>
                </c:pt>
                <c:pt idx="66">
                  <c:v>4.8897560975609787E-2</c:v>
                </c:pt>
                <c:pt idx="67">
                  <c:v>4.0379896907216523E-2</c:v>
                </c:pt>
                <c:pt idx="68">
                  <c:v>0.12843564356435641</c:v>
                </c:pt>
                <c:pt idx="69">
                  <c:v>8.0736842105263353E-3</c:v>
                </c:pt>
                <c:pt idx="70">
                  <c:v>1.0713733905579398E-2</c:v>
                </c:pt>
                <c:pt idx="71">
                  <c:v>1.7790134529147985E-2</c:v>
                </c:pt>
                <c:pt idx="72">
                  <c:v>1.8162666666666681E-2</c:v>
                </c:pt>
                <c:pt idx="73">
                  <c:v>1.3200992555831266E-3</c:v>
                </c:pt>
                <c:pt idx="74">
                  <c:v>1.0112359550561801E-3</c:v>
                </c:pt>
                <c:pt idx="75">
                  <c:v>3.0311320754717003E-2</c:v>
                </c:pt>
                <c:pt idx="76">
                  <c:v>4.9411764705882384E-2</c:v>
                </c:pt>
                <c:pt idx="77">
                  <c:v>5.0238532110091778E-2</c:v>
                </c:pt>
                <c:pt idx="78">
                  <c:v>6.0552631578947441E-2</c:v>
                </c:pt>
                <c:pt idx="79">
                  <c:v>0.19414689265536733</c:v>
                </c:pt>
                <c:pt idx="80">
                  <c:v>0.12907317073170727</c:v>
                </c:pt>
                <c:pt idx="81">
                  <c:v>0.10834285714285709</c:v>
                </c:pt>
                <c:pt idx="82">
                  <c:v>5.2125742574257353E-2</c:v>
                </c:pt>
                <c:pt idx="83">
                  <c:v>2.1737142857142875E-2</c:v>
                </c:pt>
                <c:pt idx="84">
                  <c:v>6.8807339449541375E-3</c:v>
                </c:pt>
                <c:pt idx="85">
                  <c:v>0.17136000000000001</c:v>
                </c:pt>
                <c:pt idx="86">
                  <c:v>5.5933649289099517E-2</c:v>
                </c:pt>
                <c:pt idx="87">
                  <c:v>7.4043668122270784E-2</c:v>
                </c:pt>
                <c:pt idx="88">
                  <c:v>7.4135593220339024E-2</c:v>
                </c:pt>
                <c:pt idx="89">
                  <c:v>0.49605263157894758</c:v>
                </c:pt>
                <c:pt idx="90">
                  <c:v>6.6170542635658859E-3</c:v>
                </c:pt>
                <c:pt idx="91">
                  <c:v>6.0550458715596328E-3</c:v>
                </c:pt>
                <c:pt idx="92">
                  <c:v>1.9803240740740758E-3</c:v>
                </c:pt>
                <c:pt idx="93">
                  <c:v>2.9514792899408278E-3</c:v>
                </c:pt>
                <c:pt idx="94">
                  <c:v>3.872340425531915E-3</c:v>
                </c:pt>
                <c:pt idx="95">
                  <c:v>1.200521739130434E-2</c:v>
                </c:pt>
                <c:pt idx="96">
                  <c:v>5.222673796791448E-2</c:v>
                </c:pt>
                <c:pt idx="97">
                  <c:v>2.4801526717557251E-2</c:v>
                </c:pt>
                <c:pt idx="98">
                  <c:v>0.13537435897435887</c:v>
                </c:pt>
                <c:pt idx="99">
                  <c:v>1.9732795698924742E-2</c:v>
                </c:pt>
              </c:numCache>
            </c:numRef>
          </c:yVal>
        </c:ser>
        <c:ser>
          <c:idx val="7"/>
          <c:order val="12"/>
          <c:tx>
            <c:v>Little Turkey Creek</c:v>
          </c:tx>
          <c:spPr>
            <a:ln w="28575">
              <a:noFill/>
            </a:ln>
          </c:spPr>
          <c:marker>
            <c:symbol val="plus"/>
            <c:size val="3"/>
            <c:spPr>
              <a:ln>
                <a:solidFill>
                  <a:schemeClr val="bg1">
                    <a:lumMod val="50000"/>
                  </a:schemeClr>
                </a:solidFill>
              </a:ln>
            </c:spPr>
          </c:marker>
          <c:xVal>
            <c:numRef>
              <c:f>Data!$HG$5:$HG$42</c:f>
              <c:numCache>
                <c:formatCode>0.00</c:formatCode>
                <c:ptCount val="38"/>
                <c:pt idx="0">
                  <c:v>1.8775777212154929</c:v>
                </c:pt>
                <c:pt idx="1">
                  <c:v>1.8779097524026505</c:v>
                </c:pt>
                <c:pt idx="2">
                  <c:v>1.8772924853990318</c:v>
                </c:pt>
                <c:pt idx="3">
                  <c:v>1.8751361427313022</c:v>
                </c:pt>
                <c:pt idx="4">
                  <c:v>1.8563842287212802</c:v>
                </c:pt>
                <c:pt idx="5">
                  <c:v>1.836237492238588</c:v>
                </c:pt>
                <c:pt idx="6">
                  <c:v>1.8146959332832291</c:v>
                </c:pt>
                <c:pt idx="7">
                  <c:v>1.8418391911260199</c:v>
                </c:pt>
                <c:pt idx="8">
                  <c:v>1.5162926422178966</c:v>
                </c:pt>
                <c:pt idx="9">
                  <c:v>0.88584617424232859</c:v>
                </c:pt>
                <c:pt idx="10">
                  <c:v>1.8164552111037597</c:v>
                </c:pt>
                <c:pt idx="11">
                  <c:v>2.9470227924910235</c:v>
                </c:pt>
                <c:pt idx="12">
                  <c:v>4.3038016590829251</c:v>
                </c:pt>
                <c:pt idx="13">
                  <c:v>4.9521881702834447</c:v>
                </c:pt>
                <c:pt idx="14">
                  <c:v>5.7896141356456123</c:v>
                </c:pt>
                <c:pt idx="15">
                  <c:v>6.7003257084899071</c:v>
                </c:pt>
                <c:pt idx="16">
                  <c:v>7.6754000687261046</c:v>
                </c:pt>
                <c:pt idx="17">
                  <c:v>8.7154777999861324</c:v>
                </c:pt>
                <c:pt idx="18">
                  <c:v>9.8205589022699868</c:v>
                </c:pt>
                <c:pt idx="19">
                  <c:v>10.454391626312045</c:v>
                </c:pt>
                <c:pt idx="20">
                  <c:v>11.108018609951568</c:v>
                </c:pt>
                <c:pt idx="21">
                  <c:v>11.781439853188626</c:v>
                </c:pt>
                <c:pt idx="22">
                  <c:v>12.129077882874162</c:v>
                </c:pt>
                <c:pt idx="23">
                  <c:v>12.481114636914727</c:v>
                </c:pt>
                <c:pt idx="24">
                  <c:v>12.877871755231061</c:v>
                </c:pt>
                <c:pt idx="25">
                  <c:v>13.27623392063991</c:v>
                </c:pt>
                <c:pt idx="26">
                  <c:v>13.68046105185541</c:v>
                </c:pt>
                <c:pt idx="27">
                  <c:v>14.090553148877568</c:v>
                </c:pt>
                <c:pt idx="28">
                  <c:v>14.218116155172501</c:v>
                </c:pt>
                <c:pt idx="29">
                  <c:v>14.345679161467444</c:v>
                </c:pt>
                <c:pt idx="30">
                  <c:v>14.473242167762377</c:v>
                </c:pt>
                <c:pt idx="31">
                  <c:v>14.681191049483028</c:v>
                </c:pt>
                <c:pt idx="32">
                  <c:v>14.845397061229002</c:v>
                </c:pt>
                <c:pt idx="33">
                  <c:v>15.052735009011464</c:v>
                </c:pt>
                <c:pt idx="34">
                  <c:v>15.293813129035572</c:v>
                </c:pt>
                <c:pt idx="35">
                  <c:v>15.484672479340183</c:v>
                </c:pt>
                <c:pt idx="36">
                  <c:v>15.66966686383812</c:v>
                </c:pt>
                <c:pt idx="37">
                  <c:v>15.497202007092405</c:v>
                </c:pt>
              </c:numCache>
            </c:numRef>
          </c:xVal>
          <c:yVal>
            <c:numRef>
              <c:f>Data!$HI$5:$HI$42</c:f>
              <c:numCache>
                <c:formatCode>0.00000</c:formatCode>
                <c:ptCount val="38"/>
                <c:pt idx="0">
                  <c:v>#N/A</c:v>
                </c:pt>
                <c:pt idx="1">
                  <c:v>#N/A</c:v>
                </c:pt>
                <c:pt idx="2">
                  <c:v>#N/A</c:v>
                </c:pt>
                <c:pt idx="3">
                  <c:v>#N/A</c:v>
                </c:pt>
                <c:pt idx="4">
                  <c:v>#N/A</c:v>
                </c:pt>
                <c:pt idx="5">
                  <c:v>#N/A</c:v>
                </c:pt>
                <c:pt idx="6">
                  <c:v>1.6365716984152719E-3</c:v>
                </c:pt>
                <c:pt idx="7">
                  <c:v>2.0836800830940547E-3</c:v>
                </c:pt>
                <c:pt idx="8">
                  <c:v>#N/A</c:v>
                </c:pt>
                <c:pt idx="9">
                  <c:v>5.4081707050340141E-3</c:v>
                </c:pt>
                <c:pt idx="10">
                  <c:v>1.55470678291074E-3</c:v>
                </c:pt>
                <c:pt idx="11">
                  <c:v>#N/A</c:v>
                </c:pt>
                <c:pt idx="12">
                  <c:v>#N/A</c:v>
                </c:pt>
                <c:pt idx="13">
                  <c:v>#N/A</c:v>
                </c:pt>
                <c:pt idx="14">
                  <c:v>4.0852530467915494E-3</c:v>
                </c:pt>
                <c:pt idx="15">
                  <c:v>5.9412614713817806E-3</c:v>
                </c:pt>
                <c:pt idx="16">
                  <c:v>7.3600918708663313E-3</c:v>
                </c:pt>
                <c:pt idx="17">
                  <c:v>9.931328388607441E-3</c:v>
                </c:pt>
                <c:pt idx="18">
                  <c:v>2.5432619682121824E-2</c:v>
                </c:pt>
                <c:pt idx="19">
                  <c:v>2.9709698211397358E-2</c:v>
                </c:pt>
                <c:pt idx="20">
                  <c:v>2.7650965129182001E-2</c:v>
                </c:pt>
                <c:pt idx="21">
                  <c:v>1.8449639271138966E-2</c:v>
                </c:pt>
                <c:pt idx="22">
                  <c:v>1.8621119626692863E-2</c:v>
                </c:pt>
                <c:pt idx="23">
                  <c:v>1.5124664241414933E-2</c:v>
                </c:pt>
                <c:pt idx="24">
                  <c:v>1.7040012619551421E-2</c:v>
                </c:pt>
                <c:pt idx="25">
                  <c:v>1.7166443051188657E-2</c:v>
                </c:pt>
                <c:pt idx="26">
                  <c:v>2.3534467780319156E-2</c:v>
                </c:pt>
                <c:pt idx="27">
                  <c:v>2.7520659435272269E-2</c:v>
                </c:pt>
                <c:pt idx="28">
                  <c:v>2.7723141889005588E-2</c:v>
                </c:pt>
                <c:pt idx="29">
                  <c:v>1.8680701784131143E-2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16641152"/>
        <c:axId val="117000064"/>
      </c:scatterChart>
      <c:valAx>
        <c:axId val="116641152"/>
        <c:scaling>
          <c:orientation val="minMax"/>
          <c:max val="20"/>
        </c:scaling>
        <c:axPos val="b"/>
        <c:majorGridlines/>
        <c:minorGridlines/>
        <c:title>
          <c:tx>
            <c:rich>
              <a:bodyPr/>
              <a:lstStyle/>
              <a:p>
                <a:pPr>
                  <a:defRPr/>
                </a:pPr>
                <a:r>
                  <a:rPr lang="en-US"/>
                  <a:t>Grain Shear (N/m</a:t>
                </a:r>
                <a:r>
                  <a:rPr lang="en-US" baseline="30000"/>
                  <a:t>2</a:t>
                </a:r>
                <a:r>
                  <a:rPr lang="en-US"/>
                  <a:t>)</a:t>
                </a:r>
              </a:p>
            </c:rich>
          </c:tx>
          <c:layout>
            <c:manualLayout>
              <c:xMode val="edge"/>
              <c:yMode val="edge"/>
              <c:x val="0.42802989787465962"/>
              <c:y val="0.94918068318302684"/>
            </c:manualLayout>
          </c:layout>
        </c:title>
        <c:numFmt formatCode="#,##0.00" sourceLinked="0"/>
        <c:tickLblPos val="nextTo"/>
        <c:crossAx val="117000064"/>
        <c:crossesAt val="1.0000000000000025E-9"/>
        <c:crossBetween val="midCat"/>
      </c:valAx>
      <c:valAx>
        <c:axId val="117000064"/>
        <c:scaling>
          <c:logBase val="10"/>
          <c:orientation val="minMax"/>
        </c:scaling>
        <c:axPos val="l"/>
        <c:majorGridlines/>
        <c:minorGridlines/>
        <c:title>
          <c:tx>
            <c:rich>
              <a:bodyPr rot="-5400000" vert="horz"/>
              <a:lstStyle/>
              <a:p>
                <a:pPr>
                  <a:defRPr/>
                </a:pPr>
                <a:r>
                  <a:rPr lang="en-US"/>
                  <a:t>Bedload Flux Rate (kg/s-m)</a:t>
                </a:r>
              </a:p>
            </c:rich>
          </c:tx>
          <c:layout>
            <c:manualLayout>
              <c:xMode val="edge"/>
              <c:yMode val="edge"/>
              <c:x val="1.4387478144803175E-2"/>
              <c:y val="0.36315198010111321"/>
            </c:manualLayout>
          </c:layout>
        </c:title>
        <c:numFmt formatCode="0.E+00" sourceLinked="0"/>
        <c:tickLblPos val="nextTo"/>
        <c:crossAx val="116641152"/>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
    <c:plotVisOnly val="1"/>
    <c:dispBlanksAs val="span"/>
  </c:chart>
  <c:spPr>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3026280368800053"/>
          <c:y val="3.897390083918615E-2"/>
          <c:w val="0.63631767791774141"/>
          <c:h val="0.83929728001160198"/>
        </c:manualLayout>
      </c:layout>
      <c:scatterChart>
        <c:scatterStyle val="lineMarker"/>
        <c:ser>
          <c:idx val="0"/>
          <c:order val="0"/>
          <c:tx>
            <c:v>11/30/2010</c:v>
          </c:tx>
          <c:spPr>
            <a:ln w="28575">
              <a:noFill/>
            </a:ln>
          </c:spPr>
          <c:marker>
            <c:symbol val="plus"/>
            <c:size val="3"/>
            <c:spPr>
              <a:ln>
                <a:solidFill>
                  <a:schemeClr val="bg1">
                    <a:lumMod val="50000"/>
                  </a:schemeClr>
                </a:solidFill>
              </a:ln>
            </c:spPr>
          </c:marker>
          <c:xVal>
            <c:numRef>
              <c:f>Data!$L$5:$L$399</c:f>
              <c:numCache>
                <c:formatCode>0.00</c:formatCode>
                <c:ptCount val="395"/>
                <c:pt idx="0">
                  <c:v>10.003025511472686</c:v>
                </c:pt>
                <c:pt idx="1">
                  <c:v>10.000243342825115</c:v>
                </c:pt>
                <c:pt idx="2">
                  <c:v>10.172700065974158</c:v>
                </c:pt>
                <c:pt idx="3">
                  <c:v>10.131599822586779</c:v>
                </c:pt>
                <c:pt idx="4">
                  <c:v>10.090499579199415</c:v>
                </c:pt>
                <c:pt idx="5">
                  <c:v>10.049399335812025</c:v>
                </c:pt>
                <c:pt idx="6">
                  <c:v>10.046598288464606</c:v>
                </c:pt>
                <c:pt idx="7">
                  <c:v>10.04379724111719</c:v>
                </c:pt>
                <c:pt idx="8">
                  <c:v>10.213966303388521</c:v>
                </c:pt>
                <c:pt idx="9">
                  <c:v>10.211147407069815</c:v>
                </c:pt>
                <c:pt idx="10">
                  <c:v>10.208328510751093</c:v>
                </c:pt>
                <c:pt idx="11">
                  <c:v>10.378336512846785</c:v>
                </c:pt>
                <c:pt idx="12">
                  <c:v>10.53982025633265</c:v>
                </c:pt>
                <c:pt idx="13">
                  <c:v>10.700932400553461</c:v>
                </c:pt>
                <c:pt idx="14">
                  <c:v>11.03394244502603</c:v>
                </c:pt>
                <c:pt idx="15">
                  <c:v>10.982841735648552</c:v>
                </c:pt>
                <c:pt idx="16">
                  <c:v>11.09892399621997</c:v>
                </c:pt>
                <c:pt idx="17">
                  <c:v>11.213443254459074</c:v>
                </c:pt>
                <c:pt idx="18">
                  <c:v>11.475106338643497</c:v>
                </c:pt>
                <c:pt idx="19">
                  <c:v>11.897019398270865</c:v>
                </c:pt>
                <c:pt idx="20">
                  <c:v>12.312780964558472</c:v>
                </c:pt>
                <c:pt idx="21">
                  <c:v>12.709664356269174</c:v>
                </c:pt>
                <c:pt idx="22">
                  <c:v>13.100299178499396</c:v>
                </c:pt>
                <c:pt idx="23">
                  <c:v>13.641604183827448</c:v>
                </c:pt>
                <c:pt idx="24">
                  <c:v>14.156685617931529</c:v>
                </c:pt>
                <c:pt idx="25">
                  <c:v>14.663610551826519</c:v>
                </c:pt>
                <c:pt idx="26">
                  <c:v>15.155903649180956</c:v>
                </c:pt>
                <c:pt idx="27">
                  <c:v>16.331066540495133</c:v>
                </c:pt>
                <c:pt idx="28">
                  <c:v>17.57067589573111</c:v>
                </c:pt>
                <c:pt idx="29">
                  <c:v>18.628511974770682</c:v>
                </c:pt>
                <c:pt idx="30">
                  <c:v>19.326515205774911</c:v>
                </c:pt>
                <c:pt idx="31">
                  <c:v>20.113164434531992</c:v>
                </c:pt>
                <c:pt idx="32">
                  <c:v>20.877742904632022</c:v>
                </c:pt>
                <c:pt idx="33">
                  <c:v>21.316667402952334</c:v>
                </c:pt>
                <c:pt idx="34">
                  <c:v>21.741886841199232</c:v>
                </c:pt>
                <c:pt idx="35">
                  <c:v>22.153398257553146</c:v>
                </c:pt>
                <c:pt idx="36">
                  <c:v>22.469186918691925</c:v>
                </c:pt>
                <c:pt idx="37">
                  <c:v>22.768923930369649</c:v>
                </c:pt>
                <c:pt idx="38">
                  <c:v>23.060733996693923</c:v>
                </c:pt>
                <c:pt idx="39">
                  <c:v>23.060733996693923</c:v>
                </c:pt>
                <c:pt idx="40">
                  <c:v>23.060733996693923</c:v>
                </c:pt>
                <c:pt idx="41">
                  <c:v>23.060733996693923</c:v>
                </c:pt>
                <c:pt idx="42">
                  <c:v>23.06206874169369</c:v>
                </c:pt>
                <c:pt idx="43">
                  <c:v>23.06340348669341</c:v>
                </c:pt>
                <c:pt idx="44">
                  <c:v>23.159213876826986</c:v>
                </c:pt>
                <c:pt idx="45">
                  <c:v>23.667989324137928</c:v>
                </c:pt>
                <c:pt idx="46">
                  <c:v>24.165985609312536</c:v>
                </c:pt>
                <c:pt idx="47">
                  <c:v>24.668019608041707</c:v>
                </c:pt>
                <c:pt idx="48">
                  <c:v>24.871660632187886</c:v>
                </c:pt>
                <c:pt idx="49">
                  <c:v>25.096869368203201</c:v>
                </c:pt>
                <c:pt idx="50">
                  <c:v>25.42554235911004</c:v>
                </c:pt>
                <c:pt idx="51">
                  <c:v>26.124125316743491</c:v>
                </c:pt>
                <c:pt idx="52">
                  <c:v>26.953726789935011</c:v>
                </c:pt>
                <c:pt idx="53">
                  <c:v>27.787313386311027</c:v>
                </c:pt>
                <c:pt idx="54">
                  <c:v>28.159422829000601</c:v>
                </c:pt>
                <c:pt idx="55">
                  <c:v>28.533956541680215</c:v>
                </c:pt>
                <c:pt idx="56">
                  <c:v>29.018772723485664</c:v>
                </c:pt>
                <c:pt idx="57">
                  <c:v>29.149772018304841</c:v>
                </c:pt>
                <c:pt idx="58">
                  <c:v>29.279933295692263</c:v>
                </c:pt>
                <c:pt idx="59">
                  <c:v>29.517369432565282</c:v>
                </c:pt>
                <c:pt idx="60">
                  <c:v>29.784505178301202</c:v>
                </c:pt>
                <c:pt idx="61">
                  <c:v>30.161060314080991</c:v>
                </c:pt>
                <c:pt idx="62">
                  <c:v>30.539929765606747</c:v>
                </c:pt>
                <c:pt idx="63">
                  <c:v>30.683173548341138</c:v>
                </c:pt>
                <c:pt idx="64">
                  <c:v>30.934716209642382</c:v>
                </c:pt>
                <c:pt idx="65">
                  <c:v>31.185713475578627</c:v>
                </c:pt>
                <c:pt idx="66">
                  <c:v>31.58109611026449</c:v>
                </c:pt>
                <c:pt idx="67">
                  <c:v>31.978945695443887</c:v>
                </c:pt>
                <c:pt idx="68">
                  <c:v>32.379262231116876</c:v>
                </c:pt>
                <c:pt idx="69">
                  <c:v>32.379262231116876</c:v>
                </c:pt>
                <c:pt idx="70">
                  <c:v>32.379262231116876</c:v>
                </c:pt>
                <c:pt idx="71">
                  <c:v>32.379262231116876</c:v>
                </c:pt>
                <c:pt idx="72">
                  <c:v>32.379262231116876</c:v>
                </c:pt>
                <c:pt idx="73">
                  <c:v>32.379262231116876</c:v>
                </c:pt>
                <c:pt idx="74">
                  <c:v>32.379262231116876</c:v>
                </c:pt>
                <c:pt idx="75">
                  <c:v>32.253566035733975</c:v>
                </c:pt>
                <c:pt idx="76">
                  <c:v>32.127976700713646</c:v>
                </c:pt>
                <c:pt idx="77">
                  <c:v>32.112359699834471</c:v>
                </c:pt>
                <c:pt idx="78">
                  <c:v>31.853192794923679</c:v>
                </c:pt>
                <c:pt idx="79">
                  <c:v>31.59505100214017</c:v>
                </c:pt>
                <c:pt idx="80">
                  <c:v>31.446262127071556</c:v>
                </c:pt>
                <c:pt idx="81">
                  <c:v>31.323252556666262</c:v>
                </c:pt>
                <c:pt idx="82">
                  <c:v>31.20034448901788</c:v>
                </c:pt>
                <c:pt idx="83">
                  <c:v>31.185713475578627</c:v>
                </c:pt>
                <c:pt idx="84">
                  <c:v>31.070392090829181</c:v>
                </c:pt>
                <c:pt idx="85">
                  <c:v>31.063246257531965</c:v>
                </c:pt>
                <c:pt idx="86">
                  <c:v>31.056100424234799</c:v>
                </c:pt>
                <c:pt idx="87">
                  <c:v>31.056100424234799</c:v>
                </c:pt>
                <c:pt idx="88">
                  <c:v>31.056100424234799</c:v>
                </c:pt>
                <c:pt idx="89">
                  <c:v>31.056100424234799</c:v>
                </c:pt>
                <c:pt idx="90">
                  <c:v>30.940974396777989</c:v>
                </c:pt>
                <c:pt idx="91">
                  <c:v>30.933949300532319</c:v>
                </c:pt>
                <c:pt idx="92">
                  <c:v>30.926924204286699</c:v>
                </c:pt>
                <c:pt idx="93">
                  <c:v>30.811991859873991</c:v>
                </c:pt>
                <c:pt idx="94">
                  <c:v>30.805086830982336</c:v>
                </c:pt>
                <c:pt idx="95">
                  <c:v>30.798181802090756</c:v>
                </c:pt>
                <c:pt idx="96">
                  <c:v>30.682412022390182</c:v>
                </c:pt>
                <c:pt idx="97">
                  <c:v>30.675626618807261</c:v>
                </c:pt>
                <c:pt idx="98">
                  <c:v>30.668841215224347</c:v>
                </c:pt>
                <c:pt idx="99">
                  <c:v>30.162284610030763</c:v>
                </c:pt>
                <c:pt idx="100">
                  <c:v>29.659600763645418</c:v>
                </c:pt>
                <c:pt idx="101">
                  <c:v>29.267765383210431</c:v>
                </c:pt>
                <c:pt idx="102">
                  <c:v>28.781086050976363</c:v>
                </c:pt>
                <c:pt idx="103">
                  <c:v>28.403825804897693</c:v>
                </c:pt>
                <c:pt idx="104">
                  <c:v>28.029008937832163</c:v>
                </c:pt>
                <c:pt idx="105">
                  <c:v>27.677952395625734</c:v>
                </c:pt>
                <c:pt idx="106">
                  <c:v>27.431048178849892</c:v>
                </c:pt>
                <c:pt idx="107">
                  <c:v>27.18215297201235</c:v>
                </c:pt>
                <c:pt idx="108">
                  <c:v>26.822087033543287</c:v>
                </c:pt>
                <c:pt idx="109">
                  <c:v>26.464326145035972</c:v>
                </c:pt>
                <c:pt idx="110">
                  <c:v>26.108870306490434</c:v>
                </c:pt>
                <c:pt idx="111">
                  <c:v>25.88508375068459</c:v>
                </c:pt>
                <c:pt idx="112">
                  <c:v>25.76795291583143</c:v>
                </c:pt>
                <c:pt idx="113">
                  <c:v>25.650932664633761</c:v>
                </c:pt>
                <c:pt idx="114">
                  <c:v>25.538324924582327</c:v>
                </c:pt>
                <c:pt idx="115">
                  <c:v>25.425793004406117</c:v>
                </c:pt>
                <c:pt idx="116">
                  <c:v>25.313336904105139</c:v>
                </c:pt>
                <c:pt idx="117">
                  <c:v>25.095961520665433</c:v>
                </c:pt>
                <c:pt idx="118">
                  <c:v>24.981789237565792</c:v>
                </c:pt>
                <c:pt idx="119">
                  <c:v>24.867708557144702</c:v>
                </c:pt>
                <c:pt idx="120">
                  <c:v>24.673346436939827</c:v>
                </c:pt>
                <c:pt idx="121">
                  <c:v>24.571398440830336</c:v>
                </c:pt>
                <c:pt idx="122">
                  <c:v>24.469522862782703</c:v>
                </c:pt>
                <c:pt idx="123">
                  <c:v>24.372986747067888</c:v>
                </c:pt>
                <c:pt idx="124">
                  <c:v>24.276483192998256</c:v>
                </c:pt>
                <c:pt idx="125">
                  <c:v>24.272196437046556</c:v>
                </c:pt>
                <c:pt idx="126">
                  <c:v>23.969366039939587</c:v>
                </c:pt>
                <c:pt idx="127">
                  <c:v>23.668349060305779</c:v>
                </c:pt>
                <c:pt idx="128">
                  <c:v>23.456263300073484</c:v>
                </c:pt>
                <c:pt idx="129">
                  <c:v>23.358639554163183</c:v>
                </c:pt>
                <c:pt idx="130">
                  <c:v>23.261040840812687</c:v>
                </c:pt>
                <c:pt idx="131">
                  <c:v>23.257960155989704</c:v>
                </c:pt>
                <c:pt idx="132">
                  <c:v>23.159446523242899</c:v>
                </c:pt>
                <c:pt idx="133">
                  <c:v>23.060965694049447</c:v>
                </c:pt>
                <c:pt idx="134">
                  <c:v>22.962517668409234</c:v>
                </c:pt>
                <c:pt idx="135">
                  <c:v>22.864791844046962</c:v>
                </c:pt>
                <c:pt idx="136">
                  <c:v>22.767093128894459</c:v>
                </c:pt>
                <c:pt idx="137">
                  <c:v>22.669421522951687</c:v>
                </c:pt>
                <c:pt idx="138">
                  <c:v>22.572457882426487</c:v>
                </c:pt>
                <c:pt idx="139">
                  <c:v>22.467379549089717</c:v>
                </c:pt>
                <c:pt idx="140">
                  <c:v>22.362324476672413</c:v>
                </c:pt>
                <c:pt idx="141">
                  <c:v>22.257964243556891</c:v>
                </c:pt>
                <c:pt idx="142">
                  <c:v>22.153621086140387</c:v>
                </c:pt>
                <c:pt idx="143">
                  <c:v>22.049295004422952</c:v>
                </c:pt>
                <c:pt idx="144">
                  <c:v>21.94596341995118</c:v>
                </c:pt>
                <c:pt idx="145">
                  <c:v>21.842639783045229</c:v>
                </c:pt>
                <c:pt idx="146">
                  <c:v>21.841792747982794</c:v>
                </c:pt>
                <c:pt idx="147">
                  <c:v>21.738772639236192</c:v>
                </c:pt>
                <c:pt idx="148">
                  <c:v>21.635757729068665</c:v>
                </c:pt>
                <c:pt idx="149">
                  <c:v>21.635208873889216</c:v>
                </c:pt>
                <c:pt idx="150">
                  <c:v>21.532490619418667</c:v>
                </c:pt>
                <c:pt idx="151">
                  <c:v>21.422892414614591</c:v>
                </c:pt>
                <c:pt idx="152">
                  <c:v>21.422636323621944</c:v>
                </c:pt>
                <c:pt idx="153">
                  <c:v>21.31332796420471</c:v>
                </c:pt>
                <c:pt idx="154">
                  <c:v>21.204019285281689</c:v>
                </c:pt>
                <c:pt idx="155">
                  <c:v>21.20405026578527</c:v>
                </c:pt>
                <c:pt idx="156">
                  <c:v>21.094831818680657</c:v>
                </c:pt>
                <c:pt idx="157">
                  <c:v>21.094953350508298</c:v>
                </c:pt>
                <c:pt idx="158">
                  <c:v>21.095074882335922</c:v>
                </c:pt>
                <c:pt idx="159">
                  <c:v>20.985924296423129</c:v>
                </c:pt>
                <c:pt idx="160">
                  <c:v>20.986115579246373</c:v>
                </c:pt>
                <c:pt idx="161">
                  <c:v>20.986306862069597</c:v>
                </c:pt>
                <c:pt idx="162">
                  <c:v>20.877222303819703</c:v>
                </c:pt>
                <c:pt idx="163">
                  <c:v>20.877482604225847</c:v>
                </c:pt>
                <c:pt idx="164">
                  <c:v>20.877742904632022</c:v>
                </c:pt>
                <c:pt idx="165">
                  <c:v>20.877742904632022</c:v>
                </c:pt>
                <c:pt idx="166">
                  <c:v>20.877742904632022</c:v>
                </c:pt>
                <c:pt idx="167">
                  <c:v>20.877742904632022</c:v>
                </c:pt>
                <c:pt idx="168">
                  <c:v>20.877742904632022</c:v>
                </c:pt>
                <c:pt idx="169">
                  <c:v>20.877742904632022</c:v>
                </c:pt>
                <c:pt idx="170">
                  <c:v>20.877742904632022</c:v>
                </c:pt>
                <c:pt idx="171">
                  <c:v>20.877742904632022</c:v>
                </c:pt>
                <c:pt idx="172">
                  <c:v>20.877742904632022</c:v>
                </c:pt>
                <c:pt idx="173">
                  <c:v>20.877742904632022</c:v>
                </c:pt>
                <c:pt idx="174">
                  <c:v>20.877742904632022</c:v>
                </c:pt>
                <c:pt idx="175">
                  <c:v>20.877742904632022</c:v>
                </c:pt>
                <c:pt idx="176">
                  <c:v>20.877742904632022</c:v>
                </c:pt>
                <c:pt idx="177">
                  <c:v>20.877742904632022</c:v>
                </c:pt>
                <c:pt idx="178">
                  <c:v>20.877742904632022</c:v>
                </c:pt>
                <c:pt idx="179">
                  <c:v>20.877742904632022</c:v>
                </c:pt>
                <c:pt idx="180">
                  <c:v>20.877742904632022</c:v>
                </c:pt>
                <c:pt idx="181">
                  <c:v>20.877742904632022</c:v>
                </c:pt>
                <c:pt idx="182">
                  <c:v>20.877742904632022</c:v>
                </c:pt>
                <c:pt idx="183">
                  <c:v>20.877742904632022</c:v>
                </c:pt>
                <c:pt idx="184">
                  <c:v>20.877742904632022</c:v>
                </c:pt>
                <c:pt idx="185">
                  <c:v>20.877742904632022</c:v>
                </c:pt>
                <c:pt idx="186">
                  <c:v>20.87748260422585</c:v>
                </c:pt>
                <c:pt idx="187">
                  <c:v>20.87722230381971</c:v>
                </c:pt>
                <c:pt idx="188">
                  <c:v>20.986306862069597</c:v>
                </c:pt>
                <c:pt idx="189">
                  <c:v>20.986306862069597</c:v>
                </c:pt>
                <c:pt idx="190">
                  <c:v>20.986306862069597</c:v>
                </c:pt>
                <c:pt idx="191">
                  <c:v>20.986306862069597</c:v>
                </c:pt>
                <c:pt idx="192">
                  <c:v>21.205137047806382</c:v>
                </c:pt>
                <c:pt idx="193">
                  <c:v>21.423970130879134</c:v>
                </c:pt>
                <c:pt idx="194">
                  <c:v>21.73838755944649</c:v>
                </c:pt>
                <c:pt idx="195">
                  <c:v>22.053329087700519</c:v>
                </c:pt>
                <c:pt idx="196">
                  <c:v>22.471015538304002</c:v>
                </c:pt>
                <c:pt idx="197">
                  <c:v>22.864562044804334</c:v>
                </c:pt>
                <c:pt idx="198">
                  <c:v>23.470349620913421</c:v>
                </c:pt>
                <c:pt idx="199">
                  <c:v>24.07031041293115</c:v>
                </c:pt>
                <c:pt idx="200">
                  <c:v>24.668019608041707</c:v>
                </c:pt>
                <c:pt idx="201">
                  <c:v>25.55699910788142</c:v>
                </c:pt>
                <c:pt idx="202">
                  <c:v>26.484386079167685</c:v>
                </c:pt>
                <c:pt idx="203">
                  <c:v>27.547131310158374</c:v>
                </c:pt>
                <c:pt idx="204">
                  <c:v>28.671903695548568</c:v>
                </c:pt>
                <c:pt idx="205">
                  <c:v>29.920487198729713</c:v>
                </c:pt>
                <c:pt idx="206">
                  <c:v>31.185713475578627</c:v>
                </c:pt>
                <c:pt idx="207">
                  <c:v>32.135731133645571</c:v>
                </c:pt>
                <c:pt idx="208">
                  <c:v>33.169596764100611</c:v>
                </c:pt>
                <c:pt idx="209">
                  <c:v>34.198377956057008</c:v>
                </c:pt>
                <c:pt idx="210">
                  <c:v>35.070346022223085</c:v>
                </c:pt>
                <c:pt idx="211">
                  <c:v>35.953226708784626</c:v>
                </c:pt>
                <c:pt idx="212">
                  <c:v>36.921631676326115</c:v>
                </c:pt>
                <c:pt idx="213">
                  <c:v>37.453864584447082</c:v>
                </c:pt>
                <c:pt idx="214">
                  <c:v>37.989766812856544</c:v>
                </c:pt>
                <c:pt idx="215">
                  <c:v>38.529338361554395</c:v>
                </c:pt>
                <c:pt idx="216">
                  <c:v>40.097375291124138</c:v>
                </c:pt>
                <c:pt idx="217">
                  <c:v>41.944865087587608</c:v>
                </c:pt>
                <c:pt idx="218">
                  <c:v>43.83139270185378</c:v>
                </c:pt>
                <c:pt idx="219">
                  <c:v>46.691872962160922</c:v>
                </c:pt>
                <c:pt idx="220">
                  <c:v>49.849750966486305</c:v>
                </c:pt>
                <c:pt idx="221">
                  <c:v>53.107924211343104</c:v>
                </c:pt>
                <c:pt idx="222">
                  <c:v>56.501562399880235</c:v>
                </c:pt>
                <c:pt idx="223">
                  <c:v>60.00023841666895</c:v>
                </c:pt>
                <c:pt idx="224">
                  <c:v>63.837465231415408</c:v>
                </c:pt>
                <c:pt idx="225">
                  <c:v>68.359169164458351</c:v>
                </c:pt>
                <c:pt idx="226">
                  <c:v>73.035139599310156</c:v>
                </c:pt>
                <c:pt idx="227">
                  <c:v>77.86537653597054</c:v>
                </c:pt>
                <c:pt idx="228">
                  <c:v>80.861671321629359</c:v>
                </c:pt>
                <c:pt idx="229">
                  <c:v>84.183999326396403</c:v>
                </c:pt>
                <c:pt idx="230">
                  <c:v>87.573136496930815</c:v>
                </c:pt>
                <c:pt idx="231">
                  <c:v>90.369750583637241</c:v>
                </c:pt>
                <c:pt idx="232">
                  <c:v>93.208707203911871</c:v>
                </c:pt>
                <c:pt idx="233">
                  <c:v>96.090006357754817</c:v>
                </c:pt>
                <c:pt idx="234">
                  <c:v>96.663030314105526</c:v>
                </c:pt>
                <c:pt idx="235">
                  <c:v>97.522566248631108</c:v>
                </c:pt>
                <c:pt idx="236">
                  <c:v>98.382102183156576</c:v>
                </c:pt>
                <c:pt idx="237">
                  <c:v>99.241638117682186</c:v>
                </c:pt>
                <c:pt idx="238">
                  <c:v>100.10117405220787</c:v>
                </c:pt>
                <c:pt idx="239">
                  <c:v>101.24722196490849</c:v>
                </c:pt>
                <c:pt idx="240">
                  <c:v>101.24722196490885</c:v>
                </c:pt>
                <c:pt idx="241">
                  <c:v>101.24722196490919</c:v>
                </c:pt>
                <c:pt idx="242">
                  <c:v>101.53373394308421</c:v>
                </c:pt>
                <c:pt idx="243">
                  <c:v>101.82024592125985</c:v>
                </c:pt>
                <c:pt idx="244">
                  <c:v>102.39326987761029</c:v>
                </c:pt>
                <c:pt idx="245">
                  <c:v>102.96629383396072</c:v>
                </c:pt>
                <c:pt idx="246">
                  <c:v>102.96629383396072</c:v>
                </c:pt>
                <c:pt idx="247">
                  <c:v>102.96629383396072</c:v>
                </c:pt>
                <c:pt idx="248">
                  <c:v>102.96629383396072</c:v>
                </c:pt>
                <c:pt idx="249">
                  <c:v>102.67978185578535</c:v>
                </c:pt>
                <c:pt idx="250">
                  <c:v>102.39326987761029</c:v>
                </c:pt>
                <c:pt idx="251">
                  <c:v>102.3932698776099</c:v>
                </c:pt>
                <c:pt idx="252">
                  <c:v>102.3932698776099</c:v>
                </c:pt>
                <c:pt idx="253">
                  <c:v>102.3932698776099</c:v>
                </c:pt>
                <c:pt idx="254">
                  <c:v>102.67978185578455</c:v>
                </c:pt>
                <c:pt idx="255">
                  <c:v>102.3932698776099</c:v>
                </c:pt>
                <c:pt idx="256">
                  <c:v>102.3932698776099</c:v>
                </c:pt>
                <c:pt idx="257">
                  <c:v>102.3932698776099</c:v>
                </c:pt>
                <c:pt idx="258">
                  <c:v>102.3932698776099</c:v>
                </c:pt>
                <c:pt idx="259">
                  <c:v>102.3932698776099</c:v>
                </c:pt>
                <c:pt idx="260">
                  <c:v>102.67978185578455</c:v>
                </c:pt>
                <c:pt idx="261">
                  <c:v>102.67978185578498</c:v>
                </c:pt>
                <c:pt idx="262">
                  <c:v>102.67978185578535</c:v>
                </c:pt>
                <c:pt idx="263">
                  <c:v>102.96629383396072</c:v>
                </c:pt>
                <c:pt idx="264">
                  <c:v>102.67978185578535</c:v>
                </c:pt>
                <c:pt idx="265">
                  <c:v>102.39326987761029</c:v>
                </c:pt>
                <c:pt idx="266">
                  <c:v>102.3932698776099</c:v>
                </c:pt>
                <c:pt idx="267">
                  <c:v>102.10675789943457</c:v>
                </c:pt>
                <c:pt idx="268">
                  <c:v>102.1067578994342</c:v>
                </c:pt>
                <c:pt idx="269">
                  <c:v>102.10675789943384</c:v>
                </c:pt>
                <c:pt idx="270">
                  <c:v>100.67419800855784</c:v>
                </c:pt>
                <c:pt idx="271">
                  <c:v>99.241638117681788</c:v>
                </c:pt>
                <c:pt idx="272">
                  <c:v>98.09559020498078</c:v>
                </c:pt>
                <c:pt idx="273">
                  <c:v>96.663030314105185</c:v>
                </c:pt>
                <c:pt idx="274">
                  <c:v>95.516982401404547</c:v>
                </c:pt>
                <c:pt idx="275">
                  <c:v>94.370934488703952</c:v>
                </c:pt>
                <c:pt idx="276">
                  <c:v>90.188520627666549</c:v>
                </c:pt>
                <c:pt idx="277">
                  <c:v>86.100640378714914</c:v>
                </c:pt>
                <c:pt idx="278">
                  <c:v>82.107293741849261</c:v>
                </c:pt>
                <c:pt idx="279">
                  <c:v>78.2772090166346</c:v>
                </c:pt>
                <c:pt idx="280">
                  <c:v>74.538465254895755</c:v>
                </c:pt>
                <c:pt idx="281">
                  <c:v>71.137744168615512</c:v>
                </c:pt>
                <c:pt idx="282">
                  <c:v>68.391589908053362</c:v>
                </c:pt>
                <c:pt idx="283">
                  <c:v>65.936953040082599</c:v>
                </c:pt>
                <c:pt idx="284">
                  <c:v>63.527151852720053</c:v>
                </c:pt>
                <c:pt idx="285">
                  <c:v>61.221337156415949</c:v>
                </c:pt>
                <c:pt idx="286">
                  <c:v>58.958145892064962</c:v>
                </c:pt>
                <c:pt idx="287">
                  <c:v>56.737578059667094</c:v>
                </c:pt>
                <c:pt idx="288">
                  <c:v>55.535113953614079</c:v>
                </c:pt>
                <c:pt idx="289">
                  <c:v>54.345413468899636</c:v>
                </c:pt>
                <c:pt idx="290">
                  <c:v>53.382538773069228</c:v>
                </c:pt>
                <c:pt idx="291">
                  <c:v>53.128240022305512</c:v>
                </c:pt>
                <c:pt idx="292">
                  <c:v>52.874265265410607</c:v>
                </c:pt>
                <c:pt idx="293">
                  <c:v>52.834190679126714</c:v>
                </c:pt>
                <c:pt idx="294">
                  <c:v>52.6008541365984</c:v>
                </c:pt>
                <c:pt idx="295">
                  <c:v>52.581093770812103</c:v>
                </c:pt>
                <c:pt idx="296">
                  <c:v>52.561333405025913</c:v>
                </c:pt>
                <c:pt idx="297">
                  <c:v>52.561333405025913</c:v>
                </c:pt>
                <c:pt idx="298">
                  <c:v>52.561333405025913</c:v>
                </c:pt>
                <c:pt idx="299">
                  <c:v>52.561333405025913</c:v>
                </c:pt>
                <c:pt idx="300">
                  <c:v>52.130137377319215</c:v>
                </c:pt>
                <c:pt idx="301">
                  <c:v>51.700717057828008</c:v>
                </c:pt>
                <c:pt idx="302">
                  <c:v>51.483744451273729</c:v>
                </c:pt>
                <c:pt idx="303">
                  <c:v>51.700717057828008</c:v>
                </c:pt>
                <c:pt idx="304">
                  <c:v>52.130137377319215</c:v>
                </c:pt>
                <c:pt idx="305">
                  <c:v>52.561333405025913</c:v>
                </c:pt>
                <c:pt idx="306">
                  <c:v>52.561333405025913</c:v>
                </c:pt>
                <c:pt idx="307">
                  <c:v>52.561333405025913</c:v>
                </c:pt>
                <c:pt idx="308">
                  <c:v>52.561333405025913</c:v>
                </c:pt>
                <c:pt idx="309">
                  <c:v>52.561333405025913</c:v>
                </c:pt>
                <c:pt idx="310">
                  <c:v>52.561333405025913</c:v>
                </c:pt>
                <c:pt idx="311">
                  <c:v>52.561333405025913</c:v>
                </c:pt>
                <c:pt idx="312">
                  <c:v>52.130137377319215</c:v>
                </c:pt>
                <c:pt idx="313">
                  <c:v>51.700717057828008</c:v>
                </c:pt>
                <c:pt idx="314">
                  <c:v>51.483744451273729</c:v>
                </c:pt>
                <c:pt idx="315">
                  <c:v>50.773300291004432</c:v>
                </c:pt>
                <c:pt idx="316">
                  <c:v>50.067627180103095</c:v>
                </c:pt>
                <c:pt idx="317">
                  <c:v>49.366725118569889</c:v>
                </c:pt>
                <c:pt idx="318">
                  <c:v>48.025403756770203</c:v>
                </c:pt>
                <c:pt idx="319">
                  <c:v>46.904307337183702</c:v>
                </c:pt>
                <c:pt idx="320">
                  <c:v>45.796342142114966</c:v>
                </c:pt>
                <c:pt idx="321">
                  <c:v>44.728187259356524</c:v>
                </c:pt>
                <c:pt idx="322">
                  <c:v>43.672453354106651</c:v>
                </c:pt>
                <c:pt idx="323">
                  <c:v>42.629140426365211</c:v>
                </c:pt>
                <c:pt idx="324">
                  <c:v>41.778513197834876</c:v>
                </c:pt>
                <c:pt idx="325">
                  <c:v>40.935308356484661</c:v>
                </c:pt>
                <c:pt idx="326">
                  <c:v>40.290132325407065</c:v>
                </c:pt>
                <c:pt idx="327">
                  <c:v>39.479567776349555</c:v>
                </c:pt>
                <c:pt idx="328">
                  <c:v>38.890866228715495</c:v>
                </c:pt>
                <c:pt idx="329">
                  <c:v>38.332934403262428</c:v>
                </c:pt>
                <c:pt idx="330">
                  <c:v>37.455472776069811</c:v>
                </c:pt>
                <c:pt idx="331">
                  <c:v>36.588083008943975</c:v>
                </c:pt>
                <c:pt idx="332">
                  <c:v>35.804228175887303</c:v>
                </c:pt>
                <c:pt idx="333">
                  <c:v>35.235157753541806</c:v>
                </c:pt>
                <c:pt idx="334">
                  <c:v>34.787827253502819</c:v>
                </c:pt>
                <c:pt idx="335">
                  <c:v>34.343346284649805</c:v>
                </c:pt>
                <c:pt idx="336">
                  <c:v>33.811227925362836</c:v>
                </c:pt>
                <c:pt idx="337">
                  <c:v>33.297616217364087</c:v>
                </c:pt>
                <c:pt idx="338">
                  <c:v>32.887954279236986</c:v>
                </c:pt>
                <c:pt idx="339">
                  <c:v>32.638991469306369</c:v>
                </c:pt>
                <c:pt idx="340">
                  <c:v>32.380444740412919</c:v>
                </c:pt>
                <c:pt idx="341">
                  <c:v>32.112359699834471</c:v>
                </c:pt>
                <c:pt idx="342">
                  <c:v>31.71476365697529</c:v>
                </c:pt>
                <c:pt idx="343">
                  <c:v>31.319618491792731</c:v>
                </c:pt>
                <c:pt idx="344">
                  <c:v>30.926924204286699</c:v>
                </c:pt>
                <c:pt idx="345">
                  <c:v>30.424344811625659</c:v>
                </c:pt>
                <c:pt idx="346">
                  <c:v>30.032307935481796</c:v>
                </c:pt>
                <c:pt idx="347">
                  <c:v>29.642786260333985</c:v>
                </c:pt>
                <c:pt idx="348">
                  <c:v>29.404761523574468</c:v>
                </c:pt>
                <c:pt idx="349">
                  <c:v>29.274080555430373</c:v>
                </c:pt>
                <c:pt idx="350">
                  <c:v>29.143572076827223</c:v>
                </c:pt>
                <c:pt idx="351">
                  <c:v>28.774840561353262</c:v>
                </c:pt>
                <c:pt idx="352">
                  <c:v>28.408390592818833</c:v>
                </c:pt>
                <c:pt idx="353">
                  <c:v>28.15043194457807</c:v>
                </c:pt>
                <c:pt idx="354">
                  <c:v>28.029279240681817</c:v>
                </c:pt>
                <c:pt idx="355">
                  <c:v>27.908239721259488</c:v>
                </c:pt>
                <c:pt idx="356">
                  <c:v>27.787313386311027</c:v>
                </c:pt>
                <c:pt idx="357">
                  <c:v>27.667301931120207</c:v>
                </c:pt>
                <c:pt idx="358">
                  <c:v>27.547397518217263</c:v>
                </c:pt>
                <c:pt idx="359">
                  <c:v>27.42510132678014</c:v>
                </c:pt>
                <c:pt idx="360">
                  <c:v>27.19123434023594</c:v>
                </c:pt>
                <c:pt idx="361">
                  <c:v>27.065881919124923</c:v>
                </c:pt>
                <c:pt idx="362">
                  <c:v>26.940665809413588</c:v>
                </c:pt>
                <c:pt idx="363">
                  <c:v>26.824558858625736</c:v>
                </c:pt>
                <c:pt idx="364">
                  <c:v>26.708515872107419</c:v>
                </c:pt>
                <c:pt idx="365">
                  <c:v>26.700614690388235</c:v>
                </c:pt>
                <c:pt idx="366">
                  <c:v>26.352110297188229</c:v>
                </c:pt>
                <c:pt idx="367">
                  <c:v>26.11276392236849</c:v>
                </c:pt>
                <c:pt idx="368">
                  <c:v>25.877649167612915</c:v>
                </c:pt>
                <c:pt idx="369">
                  <c:v>25.767614654751327</c:v>
                </c:pt>
                <c:pt idx="370">
                  <c:v>25.657634077933469</c:v>
                </c:pt>
                <c:pt idx="371">
                  <c:v>25.650932664633761</c:v>
                </c:pt>
                <c:pt idx="372">
                  <c:v>25.541368541396608</c:v>
                </c:pt>
                <c:pt idx="373">
                  <c:v>25.431855642634996</c:v>
                </c:pt>
                <c:pt idx="374">
                  <c:v>25.42554235911004</c:v>
                </c:pt>
                <c:pt idx="375">
                  <c:v>25.316439135004853</c:v>
                </c:pt>
                <c:pt idx="376">
                  <c:v>25.207384423807031</c:v>
                </c:pt>
                <c:pt idx="377">
                  <c:v>25.201453846916724</c:v>
                </c:pt>
                <c:pt idx="378">
                  <c:v>25.09280203145952</c:v>
                </c:pt>
                <c:pt idx="379">
                  <c:v>24.98419601734151</c:v>
                </c:pt>
                <c:pt idx="380">
                  <c:v>24.97864272395406</c:v>
                </c:pt>
                <c:pt idx="381">
                  <c:v>24.870432826653229</c:v>
                </c:pt>
                <c:pt idx="382">
                  <c:v>24.772897346942493</c:v>
                </c:pt>
                <c:pt idx="383">
                  <c:v>24.767713689343683</c:v>
                </c:pt>
                <c:pt idx="384">
                  <c:v>24.672940207916024</c:v>
                </c:pt>
                <c:pt idx="385">
                  <c:v>24.670479907978866</c:v>
                </c:pt>
                <c:pt idx="386">
                  <c:v>24.668019608041707</c:v>
                </c:pt>
                <c:pt idx="387">
                  <c:v>24.571074673406191</c:v>
                </c:pt>
                <c:pt idx="388">
                  <c:v>24.474164732006333</c:v>
                </c:pt>
                <c:pt idx="389">
                  <c:v>24.469522862782703</c:v>
                </c:pt>
                <c:pt idx="390">
                  <c:v>24.375098098476531</c:v>
                </c:pt>
                <c:pt idx="391">
                  <c:v>24.372906413110851</c:v>
                </c:pt>
                <c:pt idx="392">
                  <c:v>24.370714727745181</c:v>
                </c:pt>
              </c:numCache>
            </c:numRef>
          </c:xVal>
          <c:yVal>
            <c:numRef>
              <c:f>Data!$O$5:$O$399</c:f>
              <c:numCache>
                <c:formatCode>0.00000</c:formatCode>
                <c:ptCount val="395"/>
                <c:pt idx="0">
                  <c:v>#N/A</c:v>
                </c:pt>
                <c:pt idx="1">
                  <c:v>#N/A</c:v>
                </c:pt>
                <c:pt idx="2">
                  <c:v>#N/A</c:v>
                </c:pt>
                <c:pt idx="3">
                  <c:v>#N/A</c:v>
                </c:pt>
                <c:pt idx="4">
                  <c:v>#N/A</c:v>
                </c:pt>
                <c:pt idx="5">
                  <c:v>#N/A</c:v>
                </c:pt>
                <c:pt idx="6">
                  <c:v>#N/A</c:v>
                </c:pt>
                <c:pt idx="7">
                  <c:v>#N/A</c:v>
                </c:pt>
                <c:pt idx="8">
                  <c:v>#N/A</c:v>
                </c:pt>
                <c:pt idx="9">
                  <c:v>#N/A</c:v>
                </c:pt>
                <c:pt idx="10">
                  <c:v>#N/A</c:v>
                </c:pt>
                <c:pt idx="11">
                  <c:v>6.0247667222435873E-7</c:v>
                </c:pt>
                <c:pt idx="12">
                  <c:v>4.310150679412087E-5</c:v>
                </c:pt>
                <c:pt idx="13">
                  <c:v>3.5822937267497477E-5</c:v>
                </c:pt>
                <c:pt idx="14">
                  <c:v>1.1725498693784143E-4</c:v>
                </c:pt>
                <c:pt idx="15">
                  <c:v>1.2967903290834025E-4</c:v>
                </c:pt>
                <c:pt idx="16">
                  <c:v>1.3886273137146322E-4</c:v>
                </c:pt>
                <c:pt idx="17">
                  <c:v>1.5102624688911068E-4</c:v>
                </c:pt>
                <c:pt idx="18">
                  <c:v>2.6587132713804814E-4</c:v>
                </c:pt>
                <c:pt idx="19">
                  <c:v>2.9083340115217127E-4</c:v>
                </c:pt>
                <c:pt idx="20">
                  <c:v>3.552821219270609E-4</c:v>
                </c:pt>
                <c:pt idx="21">
                  <c:v>4.7193463219267741E-4</c:v>
                </c:pt>
                <c:pt idx="22">
                  <c:v>5.5209659590535454E-4</c:v>
                </c:pt>
                <c:pt idx="23">
                  <c:v>6.5402913558469092E-4</c:v>
                </c:pt>
                <c:pt idx="24">
                  <c:v>9.141362264533312E-4</c:v>
                </c:pt>
                <c:pt idx="25">
                  <c:v>1.1892238183611045E-3</c:v>
                </c:pt>
                <c:pt idx="26">
                  <c:v>1.4252155591873981E-3</c:v>
                </c:pt>
                <c:pt idx="27">
                  <c:v>1.3333460082495707E-3</c:v>
                </c:pt>
                <c:pt idx="28">
                  <c:v>1.2007522908999177E-3</c:v>
                </c:pt>
                <c:pt idx="29">
                  <c:v>8.5878978837504504E-4</c:v>
                </c:pt>
                <c:pt idx="30">
                  <c:v>5.7476274530369933E-4</c:v>
                </c:pt>
                <c:pt idx="31">
                  <c:v>2.3187210304053196E-4</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5.2903965082773968E-5</c:v>
                </c:pt>
                <c:pt idx="54">
                  <c:v>2.4667348939333048E-4</c:v>
                </c:pt>
                <c:pt idx="55">
                  <c:v>2.1612629379613808E-4</c:v>
                </c:pt>
                <c:pt idx="56">
                  <c:v>2.2335601386284695E-4</c:v>
                </c:pt>
                <c:pt idx="57">
                  <c:v>2.2177654799241604E-4</c:v>
                </c:pt>
                <c:pt idx="58">
                  <c:v>3.4598444139081531E-4</c:v>
                </c:pt>
                <c:pt idx="59">
                  <c:v>3.0710027130227653E-4</c:v>
                </c:pt>
                <c:pt idx="60">
                  <c:v>6.4406384576300537E-4</c:v>
                </c:pt>
                <c:pt idx="61">
                  <c:v>7.3443534659691802E-4</c:v>
                </c:pt>
                <c:pt idx="62">
                  <c:v>7.4239780856228559E-4</c:v>
                </c:pt>
                <c:pt idx="63">
                  <c:v>6.4549676325370423E-4</c:v>
                </c:pt>
                <c:pt idx="64">
                  <c:v>5.7580486711511698E-4</c:v>
                </c:pt>
                <c:pt idx="65">
                  <c:v>6.581162070638443E-4</c:v>
                </c:pt>
                <c:pt idx="66">
                  <c:v>6.8174306250708919E-4</c:v>
                </c:pt>
                <c:pt idx="67">
                  <c:v>7.7493154886249546E-4</c:v>
                </c:pt>
                <c:pt idx="68">
                  <c:v>8.0126140775410571E-4</c:v>
                </c:pt>
                <c:pt idx="69">
                  <c:v>8.5328608255849582E-4</c:v>
                </c:pt>
                <c:pt idx="70">
                  <c:v>9.5699348594790307E-4</c:v>
                </c:pt>
                <c:pt idx="71">
                  <c:v>9.0612491502805204E-4</c:v>
                </c:pt>
                <c:pt idx="72">
                  <c:v>1.0372694317337039E-3</c:v>
                </c:pt>
                <c:pt idx="73">
                  <c:v>1.0042146305277813E-3</c:v>
                </c:pt>
                <c:pt idx="74">
                  <c:v>9.4745155811210349E-4</c:v>
                </c:pt>
                <c:pt idx="75">
                  <c:v>9.1241021220316715E-4</c:v>
                </c:pt>
                <c:pt idx="76">
                  <c:v>9.3838184172210419E-4</c:v>
                </c:pt>
                <c:pt idx="77">
                  <c:v>7.8359418641991204E-4</c:v>
                </c:pt>
                <c:pt idx="78">
                  <c:v>6.7239653251092827E-4</c:v>
                </c:pt>
                <c:pt idx="79">
                  <c:v>7.5140239233906941E-4</c:v>
                </c:pt>
                <c:pt idx="80">
                  <c:v>6.117092201491334E-4</c:v>
                </c:pt>
                <c:pt idx="81">
                  <c:v>5.2386160807724701E-4</c:v>
                </c:pt>
                <c:pt idx="82">
                  <c:v>5.484980190253024E-4</c:v>
                </c:pt>
                <c:pt idx="83">
                  <c:v>4.8030417299063199E-4</c:v>
                </c:pt>
                <c:pt idx="84">
                  <c:v>3.9307532074427061E-4</c:v>
                </c:pt>
                <c:pt idx="85">
                  <c:v>2.9409003181285606E-4</c:v>
                </c:pt>
                <c:pt idx="86">
                  <c:v>1.9886615129452112E-4</c:v>
                </c:pt>
                <c:pt idx="87">
                  <c:v>2.8449925451714967E-4</c:v>
                </c:pt>
                <c:pt idx="88">
                  <c:v>2.6079098330737991E-4</c:v>
                </c:pt>
                <c:pt idx="89">
                  <c:v>1.7151045374480216E-4</c:v>
                </c:pt>
                <c:pt idx="90">
                  <c:v>2.8977499618744695E-4</c:v>
                </c:pt>
                <c:pt idx="91">
                  <c:v>4.0632980753324571E-4</c:v>
                </c:pt>
                <c:pt idx="92">
                  <c:v>2.5626426668903476E-4</c:v>
                </c:pt>
                <c:pt idx="93">
                  <c:v>2.3991598077241526E-4</c:v>
                </c:pt>
                <c:pt idx="94">
                  <c:v>2.5118392285837445E-4</c:v>
                </c:pt>
                <c:pt idx="95">
                  <c:v>1.4679262703022142E-4</c:v>
                </c:pt>
                <c:pt idx="96">
                  <c:v>1.6219649005524731E-4</c:v>
                </c:pt>
                <c:pt idx="97">
                  <c:v>2.7039804375639871E-4</c:v>
                </c:pt>
                <c:pt idx="98">
                  <c:v>2.2187424691223328E-4</c:v>
                </c:pt>
                <c:pt idx="99">
                  <c:v>3.1483476912139781E-4</c:v>
                </c:pt>
                <c:pt idx="100">
                  <c:v>2.7953289275960391E-4</c:v>
                </c:pt>
                <c:pt idx="101">
                  <c:v>2.5216091205658013E-4</c:v>
                </c:pt>
                <c:pt idx="102">
                  <c:v>3.3483048137798553E-4</c:v>
                </c:pt>
                <c:pt idx="103">
                  <c:v>3.3991082520863869E-4</c:v>
                </c:pt>
                <c:pt idx="104">
                  <c:v>3.0372965856847496E-4</c:v>
                </c:pt>
                <c:pt idx="105">
                  <c:v>2.7173326232727771E-4</c:v>
                </c:pt>
                <c:pt idx="106">
                  <c:v>4.448883145557147E-4</c:v>
                </c:pt>
                <c:pt idx="107">
                  <c:v>5.0324713599513265E-4</c:v>
                </c:pt>
                <c:pt idx="108">
                  <c:v>4.8238841661346008E-4</c:v>
                </c:pt>
                <c:pt idx="109">
                  <c:v>4.7527267861987243E-4</c:v>
                </c:pt>
                <c:pt idx="110">
                  <c:v>4.9315158094702339E-4</c:v>
                </c:pt>
                <c:pt idx="111">
                  <c:v>5.282580594691633E-4</c:v>
                </c:pt>
                <c:pt idx="112">
                  <c:v>5.1824392018757083E-4</c:v>
                </c:pt>
                <c:pt idx="113">
                  <c:v>4.7751975377574363E-4</c:v>
                </c:pt>
                <c:pt idx="114">
                  <c:v>5.3034230309200326E-4</c:v>
                </c:pt>
                <c:pt idx="115">
                  <c:v>4.7297675400409175E-4</c:v>
                </c:pt>
                <c:pt idx="116">
                  <c:v>4.2355738372825433E-4</c:v>
                </c:pt>
                <c:pt idx="117">
                  <c:v>4.8294204382577687E-4</c:v>
                </c:pt>
                <c:pt idx="118">
                  <c:v>5.617850721208853E-4</c:v>
                </c:pt>
                <c:pt idx="119">
                  <c:v>4.3764231133569726E-4</c:v>
                </c:pt>
                <c:pt idx="120">
                  <c:v>4.4886140396174963E-4</c:v>
                </c:pt>
                <c:pt idx="121">
                  <c:v>4.4848689143576738E-4</c:v>
                </c:pt>
                <c:pt idx="122">
                  <c:v>5.0170023643130823E-4</c:v>
                </c:pt>
                <c:pt idx="123">
                  <c:v>4.5462564023115607E-4</c:v>
                </c:pt>
                <c:pt idx="124">
                  <c:v>4.9049742695855499E-4</c:v>
                </c:pt>
                <c:pt idx="125">
                  <c:v>4.3428798175519851E-4</c:v>
                </c:pt>
                <c:pt idx="126">
                  <c:v>4.0561334878789286E-4</c:v>
                </c:pt>
                <c:pt idx="127">
                  <c:v>3.8812524214004186E-4</c:v>
                </c:pt>
                <c:pt idx="128">
                  <c:v>4.4018248325102899E-4</c:v>
                </c:pt>
                <c:pt idx="129">
                  <c:v>3.9651106609128701E-4</c:v>
                </c:pt>
                <c:pt idx="130">
                  <c:v>4.0300804425934922E-4</c:v>
                </c:pt>
                <c:pt idx="131">
                  <c:v>3.3507472867753464E-4</c:v>
                </c:pt>
                <c:pt idx="132">
                  <c:v>3.8304489830936627E-4</c:v>
                </c:pt>
                <c:pt idx="133">
                  <c:v>3.0400647217463289E-4</c:v>
                </c:pt>
                <c:pt idx="134">
                  <c:v>3.3774516581928677E-4</c:v>
                </c:pt>
                <c:pt idx="135">
                  <c:v>3.1428114190908515E-4</c:v>
                </c:pt>
                <c:pt idx="136">
                  <c:v>2.7696015453766303E-4</c:v>
                </c:pt>
                <c:pt idx="137">
                  <c:v>2.7860475302131382E-4</c:v>
                </c:pt>
                <c:pt idx="138">
                  <c:v>3.1185495206687035E-4</c:v>
                </c:pt>
                <c:pt idx="139">
                  <c:v>3.2934305871473968E-4</c:v>
                </c:pt>
                <c:pt idx="140">
                  <c:v>2.5828337769865642E-4</c:v>
                </c:pt>
                <c:pt idx="141">
                  <c:v>1.9010581481729535E-4</c:v>
                </c:pt>
                <c:pt idx="142">
                  <c:v>2.3568236091352663E-4</c:v>
                </c:pt>
                <c:pt idx="143">
                  <c:v>2.0292065646707443E-4</c:v>
                </c:pt>
                <c:pt idx="144">
                  <c:v>2.1104594996547169E-4</c:v>
                </c:pt>
                <c:pt idx="145">
                  <c:v>1.517752719410701E-4</c:v>
                </c:pt>
                <c:pt idx="146">
                  <c:v>2.1098081735225591E-4</c:v>
                </c:pt>
                <c:pt idx="147">
                  <c:v>1.6870975137661101E-4</c:v>
                </c:pt>
                <c:pt idx="148">
                  <c:v>1.9608173207963969E-4</c:v>
                </c:pt>
                <c:pt idx="149">
                  <c:v>2.2824095985387411E-4</c:v>
                </c:pt>
                <c:pt idx="150">
                  <c:v>2.4304234620666843E-4</c:v>
                </c:pt>
                <c:pt idx="151">
                  <c:v>2.129510789019717E-4</c:v>
                </c:pt>
                <c:pt idx="152">
                  <c:v>2.0666578172686182E-4</c:v>
                </c:pt>
                <c:pt idx="153">
                  <c:v>2.117786918641206E-4</c:v>
                </c:pt>
                <c:pt idx="154">
                  <c:v>2.6171912304568079E-4</c:v>
                </c:pt>
                <c:pt idx="155">
                  <c:v>2.1825938687887803E-4</c:v>
                </c:pt>
                <c:pt idx="156">
                  <c:v>2.3008095617715486E-4</c:v>
                </c:pt>
                <c:pt idx="157">
                  <c:v>2.6157257466594657E-4</c:v>
                </c:pt>
                <c:pt idx="158">
                  <c:v>2.7612971371919102E-4</c:v>
                </c:pt>
                <c:pt idx="159">
                  <c:v>2.747782119950129E-4</c:v>
                </c:pt>
                <c:pt idx="160">
                  <c:v>3.3276252090845001E-4</c:v>
                </c:pt>
                <c:pt idx="161">
                  <c:v>3.1460680497514507E-4</c:v>
                </c:pt>
                <c:pt idx="162">
                  <c:v>2.8428757352420316E-4</c:v>
                </c:pt>
                <c:pt idx="163">
                  <c:v>2.1229975276983019E-4</c:v>
                </c:pt>
                <c:pt idx="164">
                  <c:v>2.7275910098539189E-4</c:v>
                </c:pt>
                <c:pt idx="165">
                  <c:v>2.4128376564989577E-4</c:v>
                </c:pt>
                <c:pt idx="166">
                  <c:v>2.7441998262234106E-4</c:v>
                </c:pt>
                <c:pt idx="167">
                  <c:v>2.901169424068182E-4</c:v>
                </c:pt>
                <c:pt idx="168">
                  <c:v>2.9278737954858665E-4</c:v>
                </c:pt>
                <c:pt idx="169">
                  <c:v>3.1143159008098546E-4</c:v>
                </c:pt>
                <c:pt idx="170">
                  <c:v>2.7450139838885605E-4</c:v>
                </c:pt>
                <c:pt idx="171">
                  <c:v>3.7464279120481104E-4</c:v>
                </c:pt>
                <c:pt idx="172">
                  <c:v>3.9486646760764397E-4</c:v>
                </c:pt>
                <c:pt idx="173">
                  <c:v>3.9164240325357576E-4</c:v>
                </c:pt>
                <c:pt idx="174">
                  <c:v>4.1723952024652497E-4</c:v>
                </c:pt>
                <c:pt idx="175">
                  <c:v>4.9250025481488511E-4</c:v>
                </c:pt>
                <c:pt idx="176">
                  <c:v>5.4455749592587554E-4</c:v>
                </c:pt>
                <c:pt idx="177">
                  <c:v>6.1792938471104332E-4</c:v>
                </c:pt>
                <c:pt idx="178">
                  <c:v>6.8306199792466337E-4</c:v>
                </c:pt>
                <c:pt idx="179">
                  <c:v>6.8079863961548984E-4</c:v>
                </c:pt>
                <c:pt idx="180">
                  <c:v>6.8802835968220625E-4</c:v>
                </c:pt>
                <c:pt idx="181">
                  <c:v>7.6897191475344771E-4</c:v>
                </c:pt>
                <c:pt idx="182">
                  <c:v>7.3651959021975581E-4</c:v>
                </c:pt>
                <c:pt idx="183">
                  <c:v>7.855970142762298E-4</c:v>
                </c:pt>
                <c:pt idx="184">
                  <c:v>6.8527650677392292E-4</c:v>
                </c:pt>
                <c:pt idx="185">
                  <c:v>6.7775368994775118E-4</c:v>
                </c:pt>
                <c:pt idx="186">
                  <c:v>6.3792509696762763E-4</c:v>
                </c:pt>
                <c:pt idx="187">
                  <c:v>5.4245696914973223E-4</c:v>
                </c:pt>
                <c:pt idx="188">
                  <c:v>5.0821349775266957E-4</c:v>
                </c:pt>
                <c:pt idx="189">
                  <c:v>4.0943988981420094E-4</c:v>
                </c:pt>
                <c:pt idx="190">
                  <c:v>2.8288722234011182E-4</c:v>
                </c:pt>
                <c:pt idx="191">
                  <c:v>1.7777946776660562E-4</c:v>
                </c:pt>
                <c:pt idx="192">
                  <c:v>6.2511025531779407E-5</c:v>
                </c:pt>
                <c:pt idx="193">
                  <c:v>7.8484798922423541E-5</c:v>
                </c:pt>
                <c:pt idx="194">
                  <c:v>#N/A</c:v>
                </c:pt>
                <c:pt idx="195">
                  <c:v>#N/A</c:v>
                </c:pt>
                <c:pt idx="196">
                  <c:v>#N/A</c:v>
                </c:pt>
                <c:pt idx="197">
                  <c:v>#N/A</c:v>
                </c:pt>
                <c:pt idx="198">
                  <c:v>#N/A</c:v>
                </c:pt>
                <c:pt idx="199">
                  <c:v>#N/A</c:v>
                </c:pt>
                <c:pt idx="200">
                  <c:v>#N/A</c:v>
                </c:pt>
                <c:pt idx="201">
                  <c:v>#N/A</c:v>
                </c:pt>
                <c:pt idx="202">
                  <c:v>#N/A</c:v>
                </c:pt>
                <c:pt idx="203">
                  <c:v>#N/A</c:v>
                </c:pt>
                <c:pt idx="204">
                  <c:v>#N/A</c:v>
                </c:pt>
                <c:pt idx="205">
                  <c:v>9.1771852018007361E-5</c:v>
                </c:pt>
                <c:pt idx="206">
                  <c:v>#N/A</c:v>
                </c:pt>
                <c:pt idx="207">
                  <c:v>1.4259157347793787E-4</c:v>
                </c:pt>
                <c:pt idx="208">
                  <c:v>2.3096024645553843E-4</c:v>
                </c:pt>
                <c:pt idx="209">
                  <c:v>3.2245528486739484E-4</c:v>
                </c:pt>
                <c:pt idx="210">
                  <c:v>4.6131801623885917E-4</c:v>
                </c:pt>
                <c:pt idx="211">
                  <c:v>4.3660018952427988E-4</c:v>
                </c:pt>
                <c:pt idx="212">
                  <c:v>6.3919518292529162E-4</c:v>
                </c:pt>
                <c:pt idx="213">
                  <c:v>7.3220455459434937E-4</c:v>
                </c:pt>
                <c:pt idx="214">
                  <c:v>8.4183902578619614E-4</c:v>
                </c:pt>
                <c:pt idx="215">
                  <c:v>1.0567929325444882E-3</c:v>
                </c:pt>
                <c:pt idx="216">
                  <c:v>1.1986517641237743E-3</c:v>
                </c:pt>
                <c:pt idx="217">
                  <c:v>1.5356641880444122E-3</c:v>
                </c:pt>
                <c:pt idx="218">
                  <c:v>1.5580860901432138E-3</c:v>
                </c:pt>
                <c:pt idx="219">
                  <c:v>1.9736647287527968E-3</c:v>
                </c:pt>
                <c:pt idx="220">
                  <c:v>2.2520415176278444E-3</c:v>
                </c:pt>
                <c:pt idx="221">
                  <c:v>2.546033850520899E-3</c:v>
                </c:pt>
                <c:pt idx="222">
                  <c:v>2.6643635255767639E-3</c:v>
                </c:pt>
                <c:pt idx="223">
                  <c:v>2.834929556429945E-3</c:v>
                </c:pt>
                <c:pt idx="224">
                  <c:v>2.994830121869429E-3</c:v>
                </c:pt>
                <c:pt idx="225">
                  <c:v>3.3158036397861997E-3</c:v>
                </c:pt>
                <c:pt idx="226">
                  <c:v>3.2468444855462682E-3</c:v>
                </c:pt>
                <c:pt idx="227">
                  <c:v>3.6098936715990618E-3</c:v>
                </c:pt>
                <c:pt idx="228">
                  <c:v>3.7875428741392207E-3</c:v>
                </c:pt>
                <c:pt idx="229">
                  <c:v>3.9567736864215605E-3</c:v>
                </c:pt>
                <c:pt idx="230">
                  <c:v>4.0740938059726159E-3</c:v>
                </c:pt>
                <c:pt idx="231">
                  <c:v>4.4283663723948862E-3</c:v>
                </c:pt>
                <c:pt idx="232">
                  <c:v>4.6665726220704177E-3</c:v>
                </c:pt>
                <c:pt idx="233">
                  <c:v>4.8561248096753865E-3</c:v>
                </c:pt>
                <c:pt idx="234">
                  <c:v>5.4566149371984805E-3</c:v>
                </c:pt>
                <c:pt idx="235">
                  <c:v>5.8670155330575562E-3</c:v>
                </c:pt>
                <c:pt idx="236">
                  <c:v>6.4193400931091991E-3</c:v>
                </c:pt>
                <c:pt idx="237">
                  <c:v>6.7888211247168102E-3</c:v>
                </c:pt>
                <c:pt idx="238">
                  <c:v>6.9496986793544874E-3</c:v>
                </c:pt>
                <c:pt idx="239">
                  <c:v>7.4976105048608823E-3</c:v>
                </c:pt>
                <c:pt idx="240">
                  <c:v>7.5860605936049668E-3</c:v>
                </c:pt>
                <c:pt idx="241">
                  <c:v>7.6972256812073521E-3</c:v>
                </c:pt>
                <c:pt idx="242">
                  <c:v>7.7761826915755637E-3</c:v>
                </c:pt>
                <c:pt idx="243">
                  <c:v>7.6332491718782433E-3</c:v>
                </c:pt>
                <c:pt idx="244">
                  <c:v>7.4380141637704301E-3</c:v>
                </c:pt>
                <c:pt idx="245">
                  <c:v>7.23151121357655E-3</c:v>
                </c:pt>
                <c:pt idx="246">
                  <c:v>6.9691244812454291E-3</c:v>
                </c:pt>
                <c:pt idx="247">
                  <c:v>6.2539683881597816E-3</c:v>
                </c:pt>
                <c:pt idx="248">
                  <c:v>5.8181009405341424E-3</c:v>
                </c:pt>
                <c:pt idx="249">
                  <c:v>5.1508498844670845E-3</c:v>
                </c:pt>
                <c:pt idx="250">
                  <c:v>4.8108576434919064E-3</c:v>
                </c:pt>
                <c:pt idx="251">
                  <c:v>4.2912622215801393E-3</c:v>
                </c:pt>
                <c:pt idx="252">
                  <c:v>3.9452126475761611E-3</c:v>
                </c:pt>
                <c:pt idx="253">
                  <c:v>3.4665856393757554E-3</c:v>
                </c:pt>
                <c:pt idx="254">
                  <c:v>3.2861357344674013E-3</c:v>
                </c:pt>
                <c:pt idx="255">
                  <c:v>2.89052024180783E-3</c:v>
                </c:pt>
                <c:pt idx="256">
                  <c:v>2.792691056760875E-3</c:v>
                </c:pt>
                <c:pt idx="257">
                  <c:v>2.81574800183857E-3</c:v>
                </c:pt>
                <c:pt idx="258">
                  <c:v>2.7064229105594603E-3</c:v>
                </c:pt>
                <c:pt idx="259">
                  <c:v>2.7050551256819579E-3</c:v>
                </c:pt>
                <c:pt idx="260">
                  <c:v>2.4996594299127569E-3</c:v>
                </c:pt>
                <c:pt idx="261">
                  <c:v>2.7082140574228707E-3</c:v>
                </c:pt>
                <c:pt idx="262">
                  <c:v>2.7583661695972984E-3</c:v>
                </c:pt>
                <c:pt idx="263">
                  <c:v>2.6109384995882928E-3</c:v>
                </c:pt>
                <c:pt idx="264">
                  <c:v>2.552514545535658E-3</c:v>
                </c:pt>
                <c:pt idx="265">
                  <c:v>2.5917895113034442E-3</c:v>
                </c:pt>
                <c:pt idx="266">
                  <c:v>2.7007563732098982E-3</c:v>
                </c:pt>
                <c:pt idx="267">
                  <c:v>2.2543374422436149E-3</c:v>
                </c:pt>
                <c:pt idx="268">
                  <c:v>2.3155946649710559E-3</c:v>
                </c:pt>
                <c:pt idx="269">
                  <c:v>1.9810084308926178E-3</c:v>
                </c:pt>
                <c:pt idx="270">
                  <c:v>1.7113594121881993E-3</c:v>
                </c:pt>
                <c:pt idx="271">
                  <c:v>1.557581312390808E-3</c:v>
                </c:pt>
                <c:pt idx="272">
                  <c:v>1.1925455816349923E-3</c:v>
                </c:pt>
                <c:pt idx="273">
                  <c:v>1.0746881180249471E-3</c:v>
                </c:pt>
                <c:pt idx="274">
                  <c:v>7.0714478166043065E-4</c:v>
                </c:pt>
                <c:pt idx="275">
                  <c:v>5.111933148071818E-4</c:v>
                </c:pt>
                <c:pt idx="276">
                  <c:v>4.5570032834917832E-4</c:v>
                </c:pt>
                <c:pt idx="277">
                  <c:v>3.2126661467625609E-4</c:v>
                </c:pt>
                <c:pt idx="278">
                  <c:v>1.6559966909564537E-4</c:v>
                </c:pt>
                <c:pt idx="279">
                  <c:v>3.142648587558838E-5</c:v>
                </c:pt>
                <c:pt idx="280">
                  <c:v>1.8663750316367069E-4</c:v>
                </c:pt>
                <c:pt idx="281">
                  <c:v>2.2835494192700385E-4</c:v>
                </c:pt>
                <c:pt idx="282">
                  <c:v>2.9726524670700157E-4</c:v>
                </c:pt>
                <c:pt idx="283">
                  <c:v>4.1649049519451912E-4</c:v>
                </c:pt>
                <c:pt idx="284">
                  <c:v>4.0900024467505584E-4</c:v>
                </c:pt>
                <c:pt idx="285">
                  <c:v>5.1060712128826822E-4</c:v>
                </c:pt>
                <c:pt idx="286">
                  <c:v>6.2273291493550938E-4</c:v>
                </c:pt>
                <c:pt idx="287">
                  <c:v>6.9763542013124625E-4</c:v>
                </c:pt>
                <c:pt idx="288">
                  <c:v>8.3946168540391429E-4</c:v>
                </c:pt>
                <c:pt idx="289">
                  <c:v>8.0494140040065164E-4</c:v>
                </c:pt>
                <c:pt idx="290">
                  <c:v>1.1886701911488112E-3</c:v>
                </c:pt>
                <c:pt idx="291">
                  <c:v>1.197463093932552E-3</c:v>
                </c:pt>
                <c:pt idx="292">
                  <c:v>1.2183706627742685E-3</c:v>
                </c:pt>
                <c:pt idx="293">
                  <c:v>1.2780972690910905E-3</c:v>
                </c:pt>
                <c:pt idx="294">
                  <c:v>1.2810933692989142E-3</c:v>
                </c:pt>
                <c:pt idx="295">
                  <c:v>1.3942287184510473E-3</c:v>
                </c:pt>
                <c:pt idx="296">
                  <c:v>1.3265884996286888E-3</c:v>
                </c:pt>
                <c:pt idx="297">
                  <c:v>1.3501990719185814E-3</c:v>
                </c:pt>
                <c:pt idx="298">
                  <c:v>1.2609348255093395E-3</c:v>
                </c:pt>
                <c:pt idx="299">
                  <c:v>1.1531077843340981E-3</c:v>
                </c:pt>
                <c:pt idx="300">
                  <c:v>1.2216924260481465E-3</c:v>
                </c:pt>
                <c:pt idx="301">
                  <c:v>1.197951588531721E-3</c:v>
                </c:pt>
                <c:pt idx="302">
                  <c:v>1.2968880280032258E-3</c:v>
                </c:pt>
                <c:pt idx="303">
                  <c:v>1.025057066756218E-3</c:v>
                </c:pt>
                <c:pt idx="304">
                  <c:v>1.0288347583225E-3</c:v>
                </c:pt>
                <c:pt idx="305">
                  <c:v>1.0228425579068823E-3</c:v>
                </c:pt>
                <c:pt idx="306">
                  <c:v>9.7252761419931721E-4</c:v>
                </c:pt>
                <c:pt idx="307">
                  <c:v>8.8140708831347292E-4</c:v>
                </c:pt>
                <c:pt idx="308">
                  <c:v>7.9774424664060711E-4</c:v>
                </c:pt>
                <c:pt idx="309">
                  <c:v>7.2056209998240268E-4</c:v>
                </c:pt>
                <c:pt idx="310">
                  <c:v>4.9383547338575635E-4</c:v>
                </c:pt>
                <c:pt idx="311">
                  <c:v>5.2949557912017233E-4</c:v>
                </c:pt>
                <c:pt idx="312">
                  <c:v>6.2107203329862999E-4</c:v>
                </c:pt>
                <c:pt idx="313">
                  <c:v>3.2090838530350407E-4</c:v>
                </c:pt>
                <c:pt idx="314">
                  <c:v>1.7859362543179118E-4</c:v>
                </c:pt>
                <c:pt idx="315">
                  <c:v>7.3632419238029196E-5</c:v>
                </c:pt>
                <c:pt idx="316">
                  <c:v>#N/A</c:v>
                </c:pt>
                <c:pt idx="317">
                  <c:v>#N/A</c:v>
                </c:pt>
                <c:pt idx="318">
                  <c:v>#N/A</c:v>
                </c:pt>
                <c:pt idx="319">
                  <c:v>#N/A</c:v>
                </c:pt>
                <c:pt idx="320">
                  <c:v>#N/A</c:v>
                </c:pt>
                <c:pt idx="321">
                  <c:v>#N/A</c:v>
                </c:pt>
                <c:pt idx="322">
                  <c:v>#N/A</c:v>
                </c:pt>
                <c:pt idx="323">
                  <c:v>#N/A</c:v>
                </c:pt>
                <c:pt idx="324">
                  <c:v>#N/A</c:v>
                </c:pt>
                <c:pt idx="325">
                  <c:v>#N/A</c:v>
                </c:pt>
                <c:pt idx="326">
                  <c:v>#N/A</c:v>
                </c:pt>
                <c:pt idx="327">
                  <c:v>#N/A</c:v>
                </c:pt>
                <c:pt idx="328">
                  <c:v>#N/A</c:v>
                </c:pt>
                <c:pt idx="329">
                  <c:v>#N/A</c:v>
                </c:pt>
                <c:pt idx="330">
                  <c:v>#N/A</c:v>
                </c:pt>
                <c:pt idx="331">
                  <c:v>#N/A</c:v>
                </c:pt>
                <c:pt idx="332">
                  <c:v>#N/A</c:v>
                </c:pt>
                <c:pt idx="333">
                  <c:v>#N/A</c:v>
                </c:pt>
                <c:pt idx="334">
                  <c:v>2.3154643997432237E-5</c:v>
                </c:pt>
                <c:pt idx="335">
                  <c:v>1.9331359601803302E-4</c:v>
                </c:pt>
                <c:pt idx="336">
                  <c:v>1.5550411404755858E-4</c:v>
                </c:pt>
                <c:pt idx="337">
                  <c:v>1.3905812921112941E-4</c:v>
                </c:pt>
                <c:pt idx="338">
                  <c:v>1.4605988513158367E-4</c:v>
                </c:pt>
                <c:pt idx="339">
                  <c:v>6.6305000251467504E-5</c:v>
                </c:pt>
                <c:pt idx="340">
                  <c:v>2.1337444088783929E-4</c:v>
                </c:pt>
                <c:pt idx="341">
                  <c:v>3.2204820603478376E-4</c:v>
                </c:pt>
                <c:pt idx="342">
                  <c:v>2.0673091434011899E-4</c:v>
                </c:pt>
                <c:pt idx="343">
                  <c:v>3.2048502331768596E-4</c:v>
                </c:pt>
                <c:pt idx="344">
                  <c:v>3.7985340026188205E-4</c:v>
                </c:pt>
                <c:pt idx="345">
                  <c:v>3.7864844691744932E-4</c:v>
                </c:pt>
                <c:pt idx="346">
                  <c:v>3.2423014857742196E-4</c:v>
                </c:pt>
                <c:pt idx="347">
                  <c:v>3.3706127338058942E-4</c:v>
                </c:pt>
                <c:pt idx="348">
                  <c:v>3.2504430624260162E-4</c:v>
                </c:pt>
                <c:pt idx="349">
                  <c:v>3.8115605252621694E-4</c:v>
                </c:pt>
                <c:pt idx="350">
                  <c:v>3.9818823088152094E-4</c:v>
                </c:pt>
                <c:pt idx="351">
                  <c:v>3.5318159515093287E-4</c:v>
                </c:pt>
                <c:pt idx="352">
                  <c:v>3.9796026673530441E-4</c:v>
                </c:pt>
                <c:pt idx="353">
                  <c:v>3.8203534280453836E-4</c:v>
                </c:pt>
                <c:pt idx="354">
                  <c:v>3.3911295069683655E-4</c:v>
                </c:pt>
                <c:pt idx="355">
                  <c:v>4.4316230030549486E-4</c:v>
                </c:pt>
                <c:pt idx="356">
                  <c:v>3.9655991555121898E-4</c:v>
                </c:pt>
                <c:pt idx="357">
                  <c:v>3.6672917869932963E-4</c:v>
                </c:pt>
                <c:pt idx="358">
                  <c:v>4.1710925502008766E-4</c:v>
                </c:pt>
                <c:pt idx="359">
                  <c:v>3.512601830611468E-4</c:v>
                </c:pt>
                <c:pt idx="360">
                  <c:v>3.8988382269679024E-4</c:v>
                </c:pt>
                <c:pt idx="361">
                  <c:v>3.6842262664289982E-4</c:v>
                </c:pt>
                <c:pt idx="362">
                  <c:v>3.7614084130875385E-4</c:v>
                </c:pt>
                <c:pt idx="363">
                  <c:v>3.5018549494309539E-4</c:v>
                </c:pt>
                <c:pt idx="364">
                  <c:v>4.4404159058393402E-4</c:v>
                </c:pt>
                <c:pt idx="365">
                  <c:v>4.4446495256981306E-4</c:v>
                </c:pt>
                <c:pt idx="366">
                  <c:v>3.7682473374750275E-4</c:v>
                </c:pt>
                <c:pt idx="367">
                  <c:v>4.3101506794120559E-4</c:v>
                </c:pt>
                <c:pt idx="368">
                  <c:v>4.4674459403229471E-4</c:v>
                </c:pt>
                <c:pt idx="369">
                  <c:v>4.1763031592579225E-4</c:v>
                </c:pt>
                <c:pt idx="370">
                  <c:v>4.2245012930366174E-4</c:v>
                </c:pt>
                <c:pt idx="371">
                  <c:v>3.6510086336903911E-4</c:v>
                </c:pt>
                <c:pt idx="372">
                  <c:v>4.1736978547296424E-4</c:v>
                </c:pt>
                <c:pt idx="373">
                  <c:v>4.0818608700982892E-4</c:v>
                </c:pt>
                <c:pt idx="374">
                  <c:v>3.9669018077760306E-4</c:v>
                </c:pt>
                <c:pt idx="375">
                  <c:v>3.6936704953445109E-4</c:v>
                </c:pt>
                <c:pt idx="376">
                  <c:v>3.4451895759354069E-4</c:v>
                </c:pt>
                <c:pt idx="377">
                  <c:v>3.2383935289824771E-4</c:v>
                </c:pt>
                <c:pt idx="378">
                  <c:v>3.2817067167685359E-4</c:v>
                </c:pt>
                <c:pt idx="379">
                  <c:v>4.01542560462061E-4</c:v>
                </c:pt>
                <c:pt idx="380">
                  <c:v>3.6571962319454927E-4</c:v>
                </c:pt>
                <c:pt idx="381">
                  <c:v>3.6109520765636104E-4</c:v>
                </c:pt>
                <c:pt idx="382">
                  <c:v>3.8070012423365606E-4</c:v>
                </c:pt>
                <c:pt idx="383">
                  <c:v>3.1950803411950901E-4</c:v>
                </c:pt>
                <c:pt idx="384">
                  <c:v>3.4784072086734209E-4</c:v>
                </c:pt>
                <c:pt idx="385">
                  <c:v>3.4562621201818879E-4</c:v>
                </c:pt>
                <c:pt idx="386">
                  <c:v>2.8502031542281014E-4</c:v>
                </c:pt>
                <c:pt idx="387">
                  <c:v>2.2561937217203449E-4</c:v>
                </c:pt>
                <c:pt idx="388">
                  <c:v>2.254565406390035E-4</c:v>
                </c:pt>
                <c:pt idx="389">
                  <c:v>2.4636410948055196E-4</c:v>
                </c:pt>
                <c:pt idx="390">
                  <c:v>1.8647467163066228E-4</c:v>
                </c:pt>
                <c:pt idx="391">
                  <c:v>2.1158329402444896E-4</c:v>
                </c:pt>
                <c:pt idx="392">
                  <c:v>1.3703901820150236E-4</c:v>
                </c:pt>
              </c:numCache>
            </c:numRef>
          </c:yVal>
        </c:ser>
        <c:ser>
          <c:idx val="1"/>
          <c:order val="1"/>
          <c:tx>
            <c:v>1/1/2011</c:v>
          </c:tx>
          <c:spPr>
            <a:ln w="28575">
              <a:noFill/>
            </a:ln>
          </c:spPr>
          <c:marker>
            <c:symbol val="plus"/>
            <c:size val="3"/>
            <c:spPr>
              <a:ln>
                <a:solidFill>
                  <a:schemeClr val="bg1">
                    <a:lumMod val="50000"/>
                  </a:schemeClr>
                </a:solidFill>
              </a:ln>
            </c:spPr>
          </c:marker>
          <c:xVal>
            <c:numRef>
              <c:f>Data!$AF$4:$AF$179</c:f>
              <c:numCache>
                <c:formatCode>0.00</c:formatCode>
                <c:ptCount val="176"/>
                <c:pt idx="0">
                  <c:v>10.172700065974158</c:v>
                </c:pt>
                <c:pt idx="1">
                  <c:v>10.172700065974158</c:v>
                </c:pt>
                <c:pt idx="2">
                  <c:v>10.000243342825113</c:v>
                </c:pt>
                <c:pt idx="3">
                  <c:v>10.003025511472684</c:v>
                </c:pt>
                <c:pt idx="4">
                  <c:v>10.005807680120254</c:v>
                </c:pt>
                <c:pt idx="5">
                  <c:v>10.003025511472686</c:v>
                </c:pt>
                <c:pt idx="6">
                  <c:v>10.000243342825115</c:v>
                </c:pt>
                <c:pt idx="7">
                  <c:v>10.172700065974158</c:v>
                </c:pt>
                <c:pt idx="8">
                  <c:v>10.300462509991323</c:v>
                </c:pt>
                <c:pt idx="9">
                  <c:v>10.426616958420324</c:v>
                </c:pt>
                <c:pt idx="10">
                  <c:v>10.551163411261149</c:v>
                </c:pt>
                <c:pt idx="11">
                  <c:v>10.709658985357001</c:v>
                </c:pt>
                <c:pt idx="12">
                  <c:v>11.040057608344563</c:v>
                </c:pt>
                <c:pt idx="13">
                  <c:v>11.362490869776462</c:v>
                </c:pt>
                <c:pt idx="14">
                  <c:v>11.315755518661128</c:v>
                </c:pt>
                <c:pt idx="15">
                  <c:v>11.269020167545785</c:v>
                </c:pt>
                <c:pt idx="16">
                  <c:v>11.388817489239031</c:v>
                </c:pt>
                <c:pt idx="17">
                  <c:v>11.385826567239972</c:v>
                </c:pt>
                <c:pt idx="18">
                  <c:v>11.382835645240897</c:v>
                </c:pt>
                <c:pt idx="19">
                  <c:v>11.546246192024563</c:v>
                </c:pt>
                <c:pt idx="20">
                  <c:v>11.540281862516633</c:v>
                </c:pt>
                <c:pt idx="21">
                  <c:v>11.700547089089454</c:v>
                </c:pt>
                <c:pt idx="22">
                  <c:v>11.860640402960271</c:v>
                </c:pt>
                <c:pt idx="23">
                  <c:v>12.017724511949435</c:v>
                </c:pt>
                <c:pt idx="24">
                  <c:v>12.174558316883418</c:v>
                </c:pt>
                <c:pt idx="25">
                  <c:v>12.331141817762221</c:v>
                </c:pt>
                <c:pt idx="26">
                  <c:v>12.328113585389108</c:v>
                </c:pt>
                <c:pt idx="27">
                  <c:v>12.325085353016014</c:v>
                </c:pt>
                <c:pt idx="28">
                  <c:v>12.48770313826137</c:v>
                </c:pt>
                <c:pt idx="29">
                  <c:v>12.484672217825086</c:v>
                </c:pt>
                <c:pt idx="30">
                  <c:v>12.481641297388807</c:v>
                </c:pt>
                <c:pt idx="31">
                  <c:v>12.640808885314737</c:v>
                </c:pt>
                <c:pt idx="32">
                  <c:v>12.587845726071151</c:v>
                </c:pt>
                <c:pt idx="33">
                  <c:v>12.534882566827573</c:v>
                </c:pt>
                <c:pt idx="34">
                  <c:v>12.64207915113961</c:v>
                </c:pt>
                <c:pt idx="35">
                  <c:v>12.534882566827569</c:v>
                </c:pt>
                <c:pt idx="36">
                  <c:v>12.587845726071148</c:v>
                </c:pt>
                <c:pt idx="37">
                  <c:v>12.640808885314737</c:v>
                </c:pt>
                <c:pt idx="38">
                  <c:v>12.584813924168833</c:v>
                </c:pt>
                <c:pt idx="39">
                  <c:v>12.689580490689377</c:v>
                </c:pt>
                <c:pt idx="40">
                  <c:v>12.792910076514117</c:v>
                </c:pt>
                <c:pt idx="41">
                  <c:v>13.245846738447415</c:v>
                </c:pt>
                <c:pt idx="42">
                  <c:v>13.696816121192303</c:v>
                </c:pt>
                <c:pt idx="43">
                  <c:v>14.137020110583238</c:v>
                </c:pt>
                <c:pt idx="44">
                  <c:v>14.597439943141355</c:v>
                </c:pt>
                <c:pt idx="45">
                  <c:v>15.04459268047777</c:v>
                </c:pt>
                <c:pt idx="46">
                  <c:v>15.611957300754439</c:v>
                </c:pt>
                <c:pt idx="47">
                  <c:v>15.885288422207816</c:v>
                </c:pt>
                <c:pt idx="48">
                  <c:v>16.157899267893331</c:v>
                </c:pt>
                <c:pt idx="49">
                  <c:v>16.566572248231335</c:v>
                </c:pt>
                <c:pt idx="50">
                  <c:v>17.68525394057545</c:v>
                </c:pt>
                <c:pt idx="51">
                  <c:v>18.647842946580621</c:v>
                </c:pt>
                <c:pt idx="52">
                  <c:v>19.54324615277352</c:v>
                </c:pt>
                <c:pt idx="53">
                  <c:v>20.334204206508424</c:v>
                </c:pt>
                <c:pt idx="54">
                  <c:v>21.104480545963121</c:v>
                </c:pt>
                <c:pt idx="55">
                  <c:v>21.941900727032767</c:v>
                </c:pt>
                <c:pt idx="56">
                  <c:v>22.357799579329026</c:v>
                </c:pt>
                <c:pt idx="57">
                  <c:v>22.852026989136526</c:v>
                </c:pt>
                <c:pt idx="58">
                  <c:v>23.330243410713678</c:v>
                </c:pt>
                <c:pt idx="59">
                  <c:v>23.331281831452205</c:v>
                </c:pt>
                <c:pt idx="60">
                  <c:v>23.332320252190726</c:v>
                </c:pt>
                <c:pt idx="61">
                  <c:v>23.427774405300006</c:v>
                </c:pt>
                <c:pt idx="62">
                  <c:v>23.235273255935223</c:v>
                </c:pt>
                <c:pt idx="63">
                  <c:v>23.137217657505897</c:v>
                </c:pt>
                <c:pt idx="64">
                  <c:v>23.039191877641187</c:v>
                </c:pt>
                <c:pt idx="65">
                  <c:v>22.944106924174378</c:v>
                </c:pt>
                <c:pt idx="66">
                  <c:v>22.943392975231319</c:v>
                </c:pt>
                <c:pt idx="67">
                  <c:v>22.94267902628831</c:v>
                </c:pt>
                <c:pt idx="68">
                  <c:v>22.944183840276644</c:v>
                </c:pt>
                <c:pt idx="69">
                  <c:v>23.040063227933121</c:v>
                </c:pt>
                <c:pt idx="70">
                  <c:v>23.135954994052618</c:v>
                </c:pt>
                <c:pt idx="71">
                  <c:v>23.234316902203787</c:v>
                </c:pt>
                <c:pt idx="72">
                  <c:v>23.332711159739027</c:v>
                </c:pt>
                <c:pt idx="73">
                  <c:v>23.52556705363391</c:v>
                </c:pt>
                <c:pt idx="74">
                  <c:v>23.715494613857921</c:v>
                </c:pt>
                <c:pt idx="75">
                  <c:v>23.905551891009317</c:v>
                </c:pt>
                <c:pt idx="76">
                  <c:v>24.095738885088146</c:v>
                </c:pt>
                <c:pt idx="77">
                  <c:v>24.606320690192611</c:v>
                </c:pt>
                <c:pt idx="78">
                  <c:v>25.266113843329606</c:v>
                </c:pt>
                <c:pt idx="79">
                  <c:v>25.932005890075121</c:v>
                </c:pt>
                <c:pt idx="80">
                  <c:v>27.012331482773426</c:v>
                </c:pt>
                <c:pt idx="81">
                  <c:v>28.101376852286677</c:v>
                </c:pt>
                <c:pt idx="82">
                  <c:v>29.20030709176012</c:v>
                </c:pt>
                <c:pt idx="83">
                  <c:v>31.594097719881891</c:v>
                </c:pt>
                <c:pt idx="84">
                  <c:v>33.996623098023832</c:v>
                </c:pt>
                <c:pt idx="85">
                  <c:v>36.572866050841633</c:v>
                </c:pt>
                <c:pt idx="86">
                  <c:v>41.214297966116582</c:v>
                </c:pt>
                <c:pt idx="87">
                  <c:v>46.6304639214612</c:v>
                </c:pt>
                <c:pt idx="88">
                  <c:v>52.376805195645979</c:v>
                </c:pt>
                <c:pt idx="89">
                  <c:v>58.575316007099111</c:v>
                </c:pt>
                <c:pt idx="90">
                  <c:v>65.114309632829489</c:v>
                </c:pt>
                <c:pt idx="91">
                  <c:v>71.993786072837281</c:v>
                </c:pt>
                <c:pt idx="92">
                  <c:v>76.366391764674518</c:v>
                </c:pt>
                <c:pt idx="93">
                  <c:v>80.86481746215695</c:v>
                </c:pt>
                <c:pt idx="94">
                  <c:v>85.775575143459349</c:v>
                </c:pt>
                <c:pt idx="95">
                  <c:v>87.494647012510612</c:v>
                </c:pt>
                <c:pt idx="96">
                  <c:v>89.213718881561789</c:v>
                </c:pt>
                <c:pt idx="97">
                  <c:v>91.219302728787909</c:v>
                </c:pt>
                <c:pt idx="98">
                  <c:v>92.651862619664058</c:v>
                </c:pt>
                <c:pt idx="99">
                  <c:v>94.370934488715193</c:v>
                </c:pt>
                <c:pt idx="100">
                  <c:v>96.090006357766342</c:v>
                </c:pt>
                <c:pt idx="101">
                  <c:v>96.949542292292335</c:v>
                </c:pt>
                <c:pt idx="102">
                  <c:v>98.095590204993186</c:v>
                </c:pt>
                <c:pt idx="103">
                  <c:v>99.241638117693995</c:v>
                </c:pt>
                <c:pt idx="104">
                  <c:v>100.10117405222013</c:v>
                </c:pt>
                <c:pt idx="105">
                  <c:v>100.96070998674629</c:v>
                </c:pt>
                <c:pt idx="106">
                  <c:v>101.82024592127242</c:v>
                </c:pt>
                <c:pt idx="107">
                  <c:v>102.39326987762286</c:v>
                </c:pt>
                <c:pt idx="108">
                  <c:v>102.96629383397342</c:v>
                </c:pt>
                <c:pt idx="109">
                  <c:v>103.82582976849878</c:v>
                </c:pt>
                <c:pt idx="110">
                  <c:v>103.53931779032388</c:v>
                </c:pt>
                <c:pt idx="111">
                  <c:v>103.53931779032388</c:v>
                </c:pt>
                <c:pt idx="112">
                  <c:v>103.53931779032388</c:v>
                </c:pt>
                <c:pt idx="113">
                  <c:v>103.53931779032428</c:v>
                </c:pt>
                <c:pt idx="114">
                  <c:v>103.82582976849955</c:v>
                </c:pt>
                <c:pt idx="115">
                  <c:v>104.11234174667467</c:v>
                </c:pt>
                <c:pt idx="116">
                  <c:v>103.82582976849915</c:v>
                </c:pt>
                <c:pt idx="117">
                  <c:v>103.53931779032351</c:v>
                </c:pt>
                <c:pt idx="118">
                  <c:v>103.25280581214784</c:v>
                </c:pt>
                <c:pt idx="119">
                  <c:v>103.2528058121482</c:v>
                </c:pt>
                <c:pt idx="120">
                  <c:v>103.25280581214857</c:v>
                </c:pt>
                <c:pt idx="121">
                  <c:v>103.53931779032388</c:v>
                </c:pt>
                <c:pt idx="122">
                  <c:v>102.96629383397341</c:v>
                </c:pt>
                <c:pt idx="123">
                  <c:v>102.67978185579761</c:v>
                </c:pt>
                <c:pt idx="124">
                  <c:v>102.39326987762212</c:v>
                </c:pt>
                <c:pt idx="125">
                  <c:v>102.10675789944717</c:v>
                </c:pt>
                <c:pt idx="126">
                  <c:v>101.82024592127242</c:v>
                </c:pt>
                <c:pt idx="127">
                  <c:v>101.82024592127242</c:v>
                </c:pt>
                <c:pt idx="128">
                  <c:v>100.96070998674666</c:v>
                </c:pt>
                <c:pt idx="129">
                  <c:v>100.10117405222087</c:v>
                </c:pt>
                <c:pt idx="130">
                  <c:v>99.528150095870075</c:v>
                </c:pt>
                <c:pt idx="131">
                  <c:v>98.382102183169039</c:v>
                </c:pt>
                <c:pt idx="132">
                  <c:v>97.236054270468273</c:v>
                </c:pt>
                <c:pt idx="133">
                  <c:v>96.376518335942279</c:v>
                </c:pt>
                <c:pt idx="134">
                  <c:v>95.23047042324113</c:v>
                </c:pt>
                <c:pt idx="135">
                  <c:v>94.084422510540008</c:v>
                </c:pt>
                <c:pt idx="136">
                  <c:v>92.938374597838958</c:v>
                </c:pt>
                <c:pt idx="137">
                  <c:v>90.068229874445734</c:v>
                </c:pt>
                <c:pt idx="138">
                  <c:v>87.484884836244447</c:v>
                </c:pt>
                <c:pt idx="139">
                  <c:v>84.901827505060567</c:v>
                </c:pt>
                <c:pt idx="140">
                  <c:v>76.463458996852452</c:v>
                </c:pt>
                <c:pt idx="141">
                  <c:v>68.710822631075288</c:v>
                </c:pt>
                <c:pt idx="142">
                  <c:v>61.357454380723553</c:v>
                </c:pt>
                <c:pt idx="143">
                  <c:v>55.583075110220555</c:v>
                </c:pt>
                <c:pt idx="144">
                  <c:v>50.093510673156956</c:v>
                </c:pt>
                <c:pt idx="145">
                  <c:v>45.089714727929888</c:v>
                </c:pt>
                <c:pt idx="146">
                  <c:v>42.062017188032556</c:v>
                </c:pt>
                <c:pt idx="147">
                  <c:v>39.163065967206329</c:v>
                </c:pt>
                <c:pt idx="148">
                  <c:v>36.572866050841633</c:v>
                </c:pt>
                <c:pt idx="149">
                  <c:v>35.222634152242584</c:v>
                </c:pt>
                <c:pt idx="150">
                  <c:v>33.927024137881546</c:v>
                </c:pt>
                <c:pt idx="151">
                  <c:v>32.713238658801281</c:v>
                </c:pt>
                <c:pt idx="152">
                  <c:v>32.206463290214998</c:v>
                </c:pt>
                <c:pt idx="153">
                  <c:v>31.792095597235079</c:v>
                </c:pt>
                <c:pt idx="154">
                  <c:v>31.380403217868217</c:v>
                </c:pt>
                <c:pt idx="155">
                  <c:v>30.74417024887164</c:v>
                </c:pt>
                <c:pt idx="156">
                  <c:v>30.218275077635887</c:v>
                </c:pt>
                <c:pt idx="157">
                  <c:v>29.695668211778987</c:v>
                </c:pt>
                <c:pt idx="158">
                  <c:v>29.203443347840853</c:v>
                </c:pt>
                <c:pt idx="159">
                  <c:v>28.820689490946336</c:v>
                </c:pt>
                <c:pt idx="160">
                  <c:v>28.438448268020299</c:v>
                </c:pt>
                <c:pt idx="161">
                  <c:v>28.198051359366531</c:v>
                </c:pt>
                <c:pt idx="162">
                  <c:v>27.958078525073628</c:v>
                </c:pt>
                <c:pt idx="163">
                  <c:v>27.7185297651416</c:v>
                </c:pt>
                <c:pt idx="164">
                  <c:v>27.360575344933672</c:v>
                </c:pt>
                <c:pt idx="165">
                  <c:v>26.999933143974189</c:v>
                </c:pt>
                <c:pt idx="166">
                  <c:v>26.748141130273616</c:v>
                </c:pt>
                <c:pt idx="167">
                  <c:v>26.630779375640913</c:v>
                </c:pt>
                <c:pt idx="168">
                  <c:v>26.513504136694383</c:v>
                </c:pt>
                <c:pt idx="169">
                  <c:v>26.396315413433999</c:v>
                </c:pt>
                <c:pt idx="170">
                  <c:v>26.170496422224854</c:v>
                </c:pt>
                <c:pt idx="171">
                  <c:v>26.05119836902789</c:v>
                </c:pt>
                <c:pt idx="172">
                  <c:v>25.932005890075121</c:v>
                </c:pt>
                <c:pt idx="173">
                  <c:v>25.822988085233767</c:v>
                </c:pt>
                <c:pt idx="174">
                  <c:v>25.714017437515697</c:v>
                </c:pt>
                <c:pt idx="175">
                  <c:v>25.708134708897628</c:v>
                </c:pt>
              </c:numCache>
            </c:numRef>
          </c:xVal>
          <c:yVal>
            <c:numRef>
              <c:f>Data!$AI$4:$AI$179</c:f>
              <c:numCache>
                <c:formatCode>0.00000</c:formatCode>
                <c:ptCount val="176"/>
                <c:pt idx="0">
                  <c:v>#N/A</c:v>
                </c:pt>
                <c:pt idx="1">
                  <c:v>#N/A</c:v>
                </c:pt>
                <c:pt idx="2">
                  <c:v>2.2524961958370202E-5</c:v>
                </c:pt>
                <c:pt idx="3">
                  <c:v>#N/A</c:v>
                </c:pt>
                <c:pt idx="4">
                  <c:v>8.5473753495745491E-4</c:v>
                </c:pt>
                <c:pt idx="5">
                  <c:v>#N/A</c:v>
                </c:pt>
                <c:pt idx="6">
                  <c:v>#N/A</c:v>
                </c:pt>
                <c:pt idx="7">
                  <c:v>1.0632750859909921E-4</c:v>
                </c:pt>
                <c:pt idx="8">
                  <c:v>1.7317578279814577E-4</c:v>
                </c:pt>
                <c:pt idx="9">
                  <c:v>#N/A</c:v>
                </c:pt>
                <c:pt idx="10">
                  <c:v>#N/A</c:v>
                </c:pt>
                <c:pt idx="11">
                  <c:v>#N/A</c:v>
                </c:pt>
                <c:pt idx="12">
                  <c:v>9.1286646904355586E-4</c:v>
                </c:pt>
                <c:pt idx="13">
                  <c:v>#N/A</c:v>
                </c:pt>
                <c:pt idx="14">
                  <c:v>6.5395050846827515E-5</c:v>
                </c:pt>
                <c:pt idx="15">
                  <c:v>#N/A</c:v>
                </c:pt>
                <c:pt idx="16">
                  <c:v>#N/A</c:v>
                </c:pt>
                <c:pt idx="17">
                  <c:v>2.1168620163017847E-4</c:v>
                </c:pt>
                <c:pt idx="18">
                  <c:v>2.4268829980937583E-4</c:v>
                </c:pt>
                <c:pt idx="19">
                  <c:v>1.7995749177483893E-4</c:v>
                </c:pt>
                <c:pt idx="20">
                  <c:v>1.5719032592446686E-4</c:v>
                </c:pt>
                <c:pt idx="21">
                  <c:v>3.9237030508107326E-4</c:v>
                </c:pt>
                <c:pt idx="22">
                  <c:v>1.8286393847910301E-4</c:v>
                </c:pt>
                <c:pt idx="23">
                  <c:v>#N/A</c:v>
                </c:pt>
                <c:pt idx="24">
                  <c:v>6.3118334261805123E-4</c:v>
                </c:pt>
                <c:pt idx="25">
                  <c:v>#N/A</c:v>
                </c:pt>
                <c:pt idx="26">
                  <c:v>6.331209737542498E-4</c:v>
                </c:pt>
                <c:pt idx="27">
                  <c:v>#N/A</c:v>
                </c:pt>
                <c:pt idx="28">
                  <c:v>2.8289414588559631E-4</c:v>
                </c:pt>
                <c:pt idx="29">
                  <c:v>#N/A</c:v>
                </c:pt>
                <c:pt idx="30">
                  <c:v>1.5646371424837265E-4</c:v>
                </c:pt>
                <c:pt idx="31">
                  <c:v>1.4047825737469743E-4</c:v>
                </c:pt>
                <c:pt idx="32">
                  <c:v>#N/A</c:v>
                </c:pt>
                <c:pt idx="33">
                  <c:v>#N/A</c:v>
                </c:pt>
                <c:pt idx="34">
                  <c:v>#N/A</c:v>
                </c:pt>
                <c:pt idx="35">
                  <c:v>#N/A</c:v>
                </c:pt>
                <c:pt idx="36">
                  <c:v>#N/A</c:v>
                </c:pt>
                <c:pt idx="37">
                  <c:v>3.386010410514448E-4</c:v>
                </c:pt>
                <c:pt idx="38">
                  <c:v>#N/A</c:v>
                </c:pt>
                <c:pt idx="39">
                  <c:v>#N/A</c:v>
                </c:pt>
                <c:pt idx="40">
                  <c:v>1.8213732680306358E-4</c:v>
                </c:pt>
                <c:pt idx="41">
                  <c:v>#N/A</c:v>
                </c:pt>
                <c:pt idx="42">
                  <c:v>#N/A</c:v>
                </c:pt>
                <c:pt idx="43">
                  <c:v>#N/A</c:v>
                </c:pt>
                <c:pt idx="44">
                  <c:v>1.3611858731825722E-4</c:v>
                </c:pt>
                <c:pt idx="45">
                  <c:v>#N/A</c:v>
                </c:pt>
                <c:pt idx="46">
                  <c:v>1.0802293584329162E-4</c:v>
                </c:pt>
                <c:pt idx="47">
                  <c:v>#N/A</c:v>
                </c:pt>
                <c:pt idx="48">
                  <c:v>3.7057195479879242E-4</c:v>
                </c:pt>
                <c:pt idx="49">
                  <c:v>2.7708125247700083E-4</c:v>
                </c:pt>
                <c:pt idx="50">
                  <c:v>3.1171640903661862E-4</c:v>
                </c:pt>
                <c:pt idx="51">
                  <c:v>6.4426235278740827E-4</c:v>
                </c:pt>
                <c:pt idx="52">
                  <c:v>#N/A</c:v>
                </c:pt>
                <c:pt idx="53">
                  <c:v>#N/A</c:v>
                </c:pt>
                <c:pt idx="54">
                  <c:v>#N/A</c:v>
                </c:pt>
                <c:pt idx="55">
                  <c:v>#N/A</c:v>
                </c:pt>
                <c:pt idx="56">
                  <c:v>#N/A</c:v>
                </c:pt>
                <c:pt idx="57">
                  <c:v>4.9990883314029902E-4</c:v>
                </c:pt>
                <c:pt idx="58">
                  <c:v>3.8510418832056055E-5</c:v>
                </c:pt>
                <c:pt idx="59">
                  <c:v>#N/A</c:v>
                </c:pt>
                <c:pt idx="60">
                  <c:v>#N/A</c:v>
                </c:pt>
                <c:pt idx="61">
                  <c:v>#N/A</c:v>
                </c:pt>
                <c:pt idx="62">
                  <c:v>#N/A</c:v>
                </c:pt>
                <c:pt idx="63">
                  <c:v>#N/A</c:v>
                </c:pt>
                <c:pt idx="64">
                  <c:v>#N/A</c:v>
                </c:pt>
                <c:pt idx="65">
                  <c:v>#N/A</c:v>
                </c:pt>
                <c:pt idx="66">
                  <c:v>#N/A</c:v>
                </c:pt>
                <c:pt idx="67">
                  <c:v>3.7299399371902553E-4</c:v>
                </c:pt>
                <c:pt idx="68">
                  <c:v>3.875262272407393E-5</c:v>
                </c:pt>
                <c:pt idx="69">
                  <c:v>#N/A</c:v>
                </c:pt>
                <c:pt idx="70">
                  <c:v>#N/A</c:v>
                </c:pt>
                <c:pt idx="71">
                  <c:v>#N/A</c:v>
                </c:pt>
                <c:pt idx="72">
                  <c:v>5.1105021217328715E-5</c:v>
                </c:pt>
                <c:pt idx="73">
                  <c:v>#N/A</c:v>
                </c:pt>
                <c:pt idx="74">
                  <c:v>#N/A</c:v>
                </c:pt>
                <c:pt idx="75">
                  <c:v>#N/A</c:v>
                </c:pt>
                <c:pt idx="76">
                  <c:v>#N/A</c:v>
                </c:pt>
                <c:pt idx="77">
                  <c:v>5.1758971725818085E-4</c:v>
                </c:pt>
                <c:pt idx="78">
                  <c:v>#N/A</c:v>
                </c:pt>
                <c:pt idx="79">
                  <c:v>1.8141071512701548E-4</c:v>
                </c:pt>
                <c:pt idx="80">
                  <c:v>#N/A</c:v>
                </c:pt>
                <c:pt idx="81">
                  <c:v>#N/A</c:v>
                </c:pt>
                <c:pt idx="82">
                  <c:v>#N/A</c:v>
                </c:pt>
                <c:pt idx="83">
                  <c:v>1.6188908142974248E-3</c:v>
                </c:pt>
                <c:pt idx="84">
                  <c:v>#N/A</c:v>
                </c:pt>
                <c:pt idx="85">
                  <c:v>#N/A</c:v>
                </c:pt>
                <c:pt idx="86">
                  <c:v>2.7490141744879605E-4</c:v>
                </c:pt>
                <c:pt idx="87">
                  <c:v>#N/A</c:v>
                </c:pt>
                <c:pt idx="88">
                  <c:v>#N/A</c:v>
                </c:pt>
                <c:pt idx="89">
                  <c:v>#N/A</c:v>
                </c:pt>
                <c:pt idx="90">
                  <c:v>#N/A</c:v>
                </c:pt>
                <c:pt idx="91">
                  <c:v>#N/A</c:v>
                </c:pt>
                <c:pt idx="92">
                  <c:v>1.2207076158077441E-4</c:v>
                </c:pt>
                <c:pt idx="93">
                  <c:v>#N/A</c:v>
                </c:pt>
                <c:pt idx="94">
                  <c:v>1.3837108351408207E-3</c:v>
                </c:pt>
                <c:pt idx="95">
                  <c:v>2.6199195000381884E-3</c:v>
                </c:pt>
                <c:pt idx="96">
                  <c:v>2.993155697649263E-3</c:v>
                </c:pt>
                <c:pt idx="97">
                  <c:v>3.883255000842425E-3</c:v>
                </c:pt>
                <c:pt idx="98">
                  <c:v>4.5212200524371964E-3</c:v>
                </c:pt>
                <c:pt idx="99">
                  <c:v>8.0184020493912246E-3</c:v>
                </c:pt>
                <c:pt idx="100">
                  <c:v>8.3693554889359267E-3</c:v>
                </c:pt>
                <c:pt idx="101">
                  <c:v>9.5735932400860084E-3</c:v>
                </c:pt>
                <c:pt idx="102">
                  <c:v>9.582554784090886E-3</c:v>
                </c:pt>
                <c:pt idx="103">
                  <c:v>1.2908014221598939E-2</c:v>
                </c:pt>
                <c:pt idx="104">
                  <c:v>1.131455481596421E-2</c:v>
                </c:pt>
                <c:pt idx="105">
                  <c:v>1.3118731607661029E-2</c:v>
                </c:pt>
                <c:pt idx="106">
                  <c:v>1.6845765098147086E-2</c:v>
                </c:pt>
                <c:pt idx="107">
                  <c:v>1.6972679937568361E-2</c:v>
                </c:pt>
                <c:pt idx="108">
                  <c:v>1.8460780650172086E-2</c:v>
                </c:pt>
                <c:pt idx="109">
                  <c:v>2.4813304330213042E-2</c:v>
                </c:pt>
                <c:pt idx="110">
                  <c:v>3.0230920987035954E-2</c:v>
                </c:pt>
                <c:pt idx="111">
                  <c:v>3.0779270598581404E-2</c:v>
                </c:pt>
                <c:pt idx="112">
                  <c:v>2.4235890251624523E-2</c:v>
                </c:pt>
                <c:pt idx="113">
                  <c:v>1.8831352604970885E-2</c:v>
                </c:pt>
                <c:pt idx="114">
                  <c:v>1.8143009143834956E-2</c:v>
                </c:pt>
                <c:pt idx="115">
                  <c:v>1.5196356593454339E-2</c:v>
                </c:pt>
                <c:pt idx="116">
                  <c:v>1.4391270856362241E-2</c:v>
                </c:pt>
                <c:pt idx="117">
                  <c:v>1.210631933899506E-2</c:v>
                </c:pt>
                <c:pt idx="118">
                  <c:v>1.2764629517519973E-2</c:v>
                </c:pt>
                <c:pt idx="119">
                  <c:v>1.14300860724602E-2</c:v>
                </c:pt>
                <c:pt idx="120">
                  <c:v>8.9867332097086985E-3</c:v>
                </c:pt>
                <c:pt idx="121">
                  <c:v>1.0250068710512652E-2</c:v>
                </c:pt>
                <c:pt idx="122">
                  <c:v>4.6120465119467227E-3</c:v>
                </c:pt>
                <c:pt idx="123">
                  <c:v>7.8125287411696734E-3</c:v>
                </c:pt>
                <c:pt idx="124">
                  <c:v>5.6544920632238174E-3</c:v>
                </c:pt>
                <c:pt idx="125">
                  <c:v>7.2753205086575519E-3</c:v>
                </c:pt>
                <c:pt idx="126">
                  <c:v>8.2262129887487705E-3</c:v>
                </c:pt>
                <c:pt idx="127">
                  <c:v>8.6151924393417754E-3</c:v>
                </c:pt>
                <c:pt idx="128">
                  <c:v>6.0381430281919125E-3</c:v>
                </c:pt>
                <c:pt idx="129">
                  <c:v>6.8277277161945885E-3</c:v>
                </c:pt>
                <c:pt idx="130">
                  <c:v>4.996666292482895E-3</c:v>
                </c:pt>
                <c:pt idx="131">
                  <c:v>6.7545821408029234E-3</c:v>
                </c:pt>
                <c:pt idx="132">
                  <c:v>6.3423511165759854E-3</c:v>
                </c:pt>
                <c:pt idx="133">
                  <c:v>1.8887059500136544E-3</c:v>
                </c:pt>
                <c:pt idx="134">
                  <c:v>6.5433803469567694E-3</c:v>
                </c:pt>
                <c:pt idx="135">
                  <c:v>#N/A</c:v>
                </c:pt>
                <c:pt idx="136">
                  <c:v>2.6201617039302294E-3</c:v>
                </c:pt>
                <c:pt idx="137">
                  <c:v>#N/A</c:v>
                </c:pt>
                <c:pt idx="138">
                  <c:v>#N/A</c:v>
                </c:pt>
                <c:pt idx="139">
                  <c:v>1.2032689355818342E-3</c:v>
                </c:pt>
                <c:pt idx="140">
                  <c:v>3.8568547766117183E-3</c:v>
                </c:pt>
                <c:pt idx="141">
                  <c:v>9.4459517889893051E-4</c:v>
                </c:pt>
                <c:pt idx="142">
                  <c:v>8.0314810595601745E-4</c:v>
                </c:pt>
                <c:pt idx="143">
                  <c:v>1.0870110674098565E-3</c:v>
                </c:pt>
                <c:pt idx="144">
                  <c:v>2.3309702568518834E-3</c:v>
                </c:pt>
                <c:pt idx="145">
                  <c:v>1.6392359412275997E-3</c:v>
                </c:pt>
                <c:pt idx="146">
                  <c:v>1.7356330902535426E-3</c:v>
                </c:pt>
                <c:pt idx="147">
                  <c:v>1.1703292062664966E-3</c:v>
                </c:pt>
                <c:pt idx="148">
                  <c:v>#N/A</c:v>
                </c:pt>
                <c:pt idx="149">
                  <c:v>3.0600039718482212E-3</c:v>
                </c:pt>
                <c:pt idx="150">
                  <c:v>1.7244917112205511E-3</c:v>
                </c:pt>
                <c:pt idx="151">
                  <c:v>2.998484183273018E-4</c:v>
                </c:pt>
                <c:pt idx="152">
                  <c:v>2.3837707053135943E-3</c:v>
                </c:pt>
                <c:pt idx="153">
                  <c:v>1.6968804675295524E-3</c:v>
                </c:pt>
                <c:pt idx="154">
                  <c:v>7.9006909578676991E-4</c:v>
                </c:pt>
                <c:pt idx="155">
                  <c:v>1.7143191477554047E-3</c:v>
                </c:pt>
                <c:pt idx="156">
                  <c:v>3.8583079999637672E-3</c:v>
                </c:pt>
                <c:pt idx="157">
                  <c:v>6.7768648988690832E-4</c:v>
                </c:pt>
                <c:pt idx="158">
                  <c:v>2.8027834385174811E-3</c:v>
                </c:pt>
                <c:pt idx="159">
                  <c:v>#N/A</c:v>
                </c:pt>
                <c:pt idx="160">
                  <c:v>1.0521337069580945E-3</c:v>
                </c:pt>
                <c:pt idx="161">
                  <c:v>2.279623031742679E-3</c:v>
                </c:pt>
                <c:pt idx="162">
                  <c:v>1.8712672697878013E-3</c:v>
                </c:pt>
                <c:pt idx="163">
                  <c:v>7.1789233596312096E-4</c:v>
                </c:pt>
                <c:pt idx="164">
                  <c:v>9.2570327532097093E-4</c:v>
                </c:pt>
                <c:pt idx="165">
                  <c:v>1.3946100102819583E-3</c:v>
                </c:pt>
                <c:pt idx="166">
                  <c:v>2.5722053333085334E-4</c:v>
                </c:pt>
                <c:pt idx="167">
                  <c:v>4.0738694638675003E-4</c:v>
                </c:pt>
                <c:pt idx="168">
                  <c:v>#N/A</c:v>
                </c:pt>
                <c:pt idx="169">
                  <c:v>1.3141983181295877E-3</c:v>
                </c:pt>
                <c:pt idx="170">
                  <c:v>1.3539197564216511E-3</c:v>
                </c:pt>
                <c:pt idx="171">
                  <c:v>4.0205846076212898E-4</c:v>
                </c:pt>
                <c:pt idx="172">
                  <c:v>7.4065950181353762E-4</c:v>
                </c:pt>
                <c:pt idx="173">
                  <c:v>7.4065950181353762E-4</c:v>
                </c:pt>
                <c:pt idx="174">
                  <c:v>1.5186184029989595E-3</c:v>
                </c:pt>
                <c:pt idx="175">
                  <c:v>#N/A</c:v>
                </c:pt>
              </c:numCache>
            </c:numRef>
          </c:yVal>
        </c:ser>
        <c:ser>
          <c:idx val="2"/>
          <c:order val="2"/>
          <c:tx>
            <c:v>2/28/2011</c:v>
          </c:tx>
          <c:spPr>
            <a:ln w="28575">
              <a:noFill/>
            </a:ln>
          </c:spPr>
          <c:marker>
            <c:symbol val="plus"/>
            <c:size val="3"/>
            <c:spPr>
              <a:ln>
                <a:solidFill>
                  <a:schemeClr val="bg1">
                    <a:lumMod val="50000"/>
                  </a:schemeClr>
                </a:solidFill>
              </a:ln>
            </c:spPr>
          </c:marker>
          <c:xVal>
            <c:multiLvlStrRef>
              <c:f>'[Model_Comparision - Copy.xlsx]Data'!$AX$4:$AZ$141</c:f>
              <c:multiLvlStrCache>
                <c:ptCount val="138"/>
                <c:lvl>
                  <c:pt idx="0">
                    <c:v>52.23</c:v>
                  </c:pt>
                  <c:pt idx="1">
                    <c:v>62.94</c:v>
                  </c:pt>
                  <c:pt idx="2">
                    <c:v>92.03</c:v>
                  </c:pt>
                  <c:pt idx="3">
                    <c:v>100.76</c:v>
                  </c:pt>
                  <c:pt idx="4">
                    <c:v>104.83</c:v>
                  </c:pt>
                  <c:pt idx="5">
                    <c:v>108.90</c:v>
                  </c:pt>
                  <c:pt idx="6">
                    <c:v>112.97</c:v>
                  </c:pt>
                  <c:pt idx="7">
                    <c:v>113.26</c:v>
                  </c:pt>
                  <c:pt idx="8">
                    <c:v>113.56</c:v>
                  </c:pt>
                  <c:pt idx="9">
                    <c:v>113.85</c:v>
                  </c:pt>
                  <c:pt idx="10">
                    <c:v>114.14</c:v>
                  </c:pt>
                  <c:pt idx="11">
                    <c:v>114.72</c:v>
                  </c:pt>
                  <c:pt idx="12">
                    <c:v>115.01</c:v>
                  </c:pt>
                  <c:pt idx="13">
                    <c:v>115.30</c:v>
                  </c:pt>
                  <c:pt idx="14">
                    <c:v>115.88</c:v>
                  </c:pt>
                  <c:pt idx="15">
                    <c:v>116.17</c:v>
                  </c:pt>
                  <c:pt idx="16">
                    <c:v>115.88</c:v>
                  </c:pt>
                  <c:pt idx="17">
                    <c:v>115.88</c:v>
                  </c:pt>
                  <c:pt idx="18">
                    <c:v>115.59</c:v>
                  </c:pt>
                  <c:pt idx="19">
                    <c:v>115.59</c:v>
                  </c:pt>
                  <c:pt idx="20">
                    <c:v>115.30</c:v>
                  </c:pt>
                  <c:pt idx="21">
                    <c:v>115.30</c:v>
                  </c:pt>
                  <c:pt idx="22">
                    <c:v>114.72</c:v>
                  </c:pt>
                  <c:pt idx="23">
                    <c:v>114.14</c:v>
                  </c:pt>
                  <c:pt idx="24">
                    <c:v>113.56</c:v>
                  </c:pt>
                  <c:pt idx="25">
                    <c:v>112.68</c:v>
                  </c:pt>
                  <c:pt idx="26">
                    <c:v>111.81</c:v>
                  </c:pt>
                  <c:pt idx="27">
                    <c:v>110.94</c:v>
                  </c:pt>
                  <c:pt idx="28">
                    <c:v>109.77</c:v>
                  </c:pt>
                  <c:pt idx="29">
                    <c:v>108.90</c:v>
                  </c:pt>
                  <c:pt idx="30">
                    <c:v>107.74</c:v>
                  </c:pt>
                  <c:pt idx="31">
                    <c:v>106.87</c:v>
                  </c:pt>
                  <c:pt idx="32">
                    <c:v>106.28</c:v>
                  </c:pt>
                  <c:pt idx="33">
                    <c:v>105.41</c:v>
                  </c:pt>
                  <c:pt idx="34">
                    <c:v>104.54</c:v>
                  </c:pt>
                  <c:pt idx="35">
                    <c:v>103.96</c:v>
                  </c:pt>
                  <c:pt idx="36">
                    <c:v>103.08</c:v>
                  </c:pt>
                  <c:pt idx="37">
                    <c:v>101.92</c:v>
                  </c:pt>
                  <c:pt idx="38">
                    <c:v>100.76</c:v>
                  </c:pt>
                  <c:pt idx="39">
                    <c:v>99.59</c:v>
                  </c:pt>
                  <c:pt idx="40">
                    <c:v>99.01</c:v>
                  </c:pt>
                  <c:pt idx="41">
                    <c:v>98.14</c:v>
                  </c:pt>
                  <c:pt idx="42">
                    <c:v>97.56</c:v>
                  </c:pt>
                  <c:pt idx="43">
                    <c:v>95.82</c:v>
                  </c:pt>
                  <c:pt idx="44">
                    <c:v>94.38</c:v>
                  </c:pt>
                  <c:pt idx="45">
                    <c:v>92.66</c:v>
                  </c:pt>
                  <c:pt idx="46">
                    <c:v>88.92</c:v>
                  </c:pt>
                  <c:pt idx="47">
                    <c:v>85.25</c:v>
                  </c:pt>
                  <c:pt idx="48">
                    <c:v>81.66</c:v>
                  </c:pt>
                  <c:pt idx="49">
                    <c:v>77.42</c:v>
                  </c:pt>
                  <c:pt idx="50">
                    <c:v>73.55</c:v>
                  </c:pt>
                  <c:pt idx="51">
                    <c:v>69.54</c:v>
                  </c:pt>
                  <c:pt idx="52">
                    <c:v>65.74</c:v>
                  </c:pt>
                  <c:pt idx="53">
                    <c:v>62.05</c:v>
                  </c:pt>
                  <c:pt idx="54">
                    <c:v>58.46</c:v>
                  </c:pt>
                  <c:pt idx="55">
                    <c:v>55.18</c:v>
                  </c:pt>
                  <c:pt idx="56">
                    <c:v>52.20</c:v>
                  </c:pt>
                  <c:pt idx="57">
                    <c:v>49.10</c:v>
                  </c:pt>
                  <c:pt idx="58">
                    <c:v>46.64</c:v>
                  </c:pt>
                  <c:pt idx="59">
                    <c:v>44.25</c:v>
                  </c:pt>
                  <c:pt idx="60">
                    <c:v>41.92</c:v>
                  </c:pt>
                  <c:pt idx="61">
                    <c:v>40.39</c:v>
                  </c:pt>
                  <c:pt idx="62">
                    <c:v>38.78</c:v>
                  </c:pt>
                  <c:pt idx="63">
                    <c:v>37.44</c:v>
                  </c:pt>
                  <c:pt idx="64">
                    <c:v>36.49</c:v>
                  </c:pt>
                  <c:pt idx="65">
                    <c:v>35.62</c:v>
                  </c:pt>
                  <c:pt idx="66">
                    <c:v>34.76</c:v>
                  </c:pt>
                  <c:pt idx="67">
                    <c:v>34.14</c:v>
                  </c:pt>
                  <c:pt idx="68">
                    <c:v>33.41</c:v>
                  </c:pt>
                  <c:pt idx="69">
                    <c:v>32.80</c:v>
                  </c:pt>
                  <c:pt idx="70">
                    <c:v>32.36</c:v>
                  </c:pt>
                  <c:pt idx="71">
                    <c:v>32.03</c:v>
                  </c:pt>
                  <c:pt idx="72">
                    <c:v>31.71</c:v>
                  </c:pt>
                  <c:pt idx="73">
                    <c:v>31.55</c:v>
                  </c:pt>
                  <c:pt idx="74">
                    <c:v>31.40</c:v>
                  </c:pt>
                  <c:pt idx="75">
                    <c:v>31.25</c:v>
                  </c:pt>
                  <c:pt idx="76">
                    <c:v>31.11</c:v>
                  </c:pt>
                  <c:pt idx="77">
                    <c:v>31.09</c:v>
                  </c:pt>
                  <c:pt idx="78">
                    <c:v>30.95</c:v>
                  </c:pt>
                  <c:pt idx="79">
                    <c:v>30.52</c:v>
                  </c:pt>
                  <c:pt idx="80">
                    <c:v>30.10</c:v>
                  </c:pt>
                  <c:pt idx="81">
                    <c:v>29.68</c:v>
                  </c:pt>
                  <c:pt idx="82">
                    <c:v>29.27</c:v>
                  </c:pt>
                  <c:pt idx="83">
                    <c:v>28.86</c:v>
                  </c:pt>
                  <c:pt idx="84">
                    <c:v>28.55</c:v>
                  </c:pt>
                  <c:pt idx="85">
                    <c:v>28.27</c:v>
                  </c:pt>
                  <c:pt idx="86">
                    <c:v>27.88</c:v>
                  </c:pt>
                  <c:pt idx="87">
                    <c:v>27.59</c:v>
                  </c:pt>
                  <c:pt idx="88">
                    <c:v>27.33</c:v>
                  </c:pt>
                  <c:pt idx="89">
                    <c:v>27.18</c:v>
                  </c:pt>
                  <c:pt idx="90">
                    <c:v>26.93</c:v>
                  </c:pt>
                  <c:pt idx="91">
                    <c:v>26.43</c:v>
                  </c:pt>
                  <c:pt idx="92">
                    <c:v>26.05</c:v>
                  </c:pt>
                  <c:pt idx="93">
                    <c:v>25.57</c:v>
                  </c:pt>
                  <c:pt idx="94">
                    <c:v>25.22</c:v>
                  </c:pt>
                  <c:pt idx="95">
                    <c:v>24.98</c:v>
                  </c:pt>
                  <c:pt idx="96">
                    <c:v>24.76</c:v>
                  </c:pt>
                  <c:pt idx="97">
                    <c:v>24.35</c:v>
                  </c:pt>
                  <c:pt idx="98">
                    <c:v>23.93</c:v>
                  </c:pt>
                  <c:pt idx="99">
                    <c:v>23.50</c:v>
                  </c:pt>
                  <c:pt idx="100">
                    <c:v>23.09</c:v>
                  </c:pt>
                  <c:pt idx="101">
                    <c:v>22.56</c:v>
                  </c:pt>
                  <c:pt idx="102">
                    <c:v>22.12</c:v>
                  </c:pt>
                  <c:pt idx="103">
                    <c:v>21.91</c:v>
                  </c:pt>
                  <c:pt idx="104">
                    <c:v>21.58</c:v>
                  </c:pt>
                  <c:pt idx="105">
                    <c:v>21.36</c:v>
                  </c:pt>
                  <c:pt idx="106">
                    <c:v>21.25</c:v>
                  </c:pt>
                  <c:pt idx="107">
                    <c:v>21.14</c:v>
                  </c:pt>
                  <c:pt idx="108">
                    <c:v>21.03</c:v>
                  </c:pt>
                  <c:pt idx="109">
                    <c:v>20.92</c:v>
                  </c:pt>
                  <c:pt idx="110">
                    <c:v>20.70</c:v>
                  </c:pt>
                  <c:pt idx="111">
                    <c:v>20.59</c:v>
                  </c:pt>
                  <c:pt idx="112">
                    <c:v>20.38</c:v>
                  </c:pt>
                  <c:pt idx="113">
                    <c:v>20.27</c:v>
                  </c:pt>
                  <c:pt idx="114">
                    <c:v>20.06</c:v>
                  </c:pt>
                  <c:pt idx="115">
                    <c:v>20.06</c:v>
                  </c:pt>
                  <c:pt idx="116">
                    <c:v>19.95</c:v>
                  </c:pt>
                  <c:pt idx="117">
                    <c:v>19.95</c:v>
                  </c:pt>
                  <c:pt idx="118">
                    <c:v>19.84</c:v>
                  </c:pt>
                  <c:pt idx="119">
                    <c:v>19.62</c:v>
                  </c:pt>
                  <c:pt idx="120">
                    <c:v>19.52</c:v>
                  </c:pt>
                  <c:pt idx="121">
                    <c:v>19.41</c:v>
                  </c:pt>
                  <c:pt idx="122">
                    <c:v>19.41</c:v>
                  </c:pt>
                  <c:pt idx="123">
                    <c:v>19.30</c:v>
                  </c:pt>
                  <c:pt idx="124">
                    <c:v>19.19</c:v>
                  </c:pt>
                  <c:pt idx="125">
                    <c:v>19.20</c:v>
                  </c:pt>
                  <c:pt idx="126">
                    <c:v>19.09</c:v>
                  </c:pt>
                  <c:pt idx="127">
                    <c:v>18.98</c:v>
                  </c:pt>
                  <c:pt idx="128">
                    <c:v>18.87</c:v>
                  </c:pt>
                  <c:pt idx="129">
                    <c:v>18.87</c:v>
                  </c:pt>
                  <c:pt idx="130">
                    <c:v>18.76</c:v>
                  </c:pt>
                  <c:pt idx="131">
                    <c:v>18.65</c:v>
                  </c:pt>
                  <c:pt idx="132">
                    <c:v>18.66</c:v>
                  </c:pt>
                  <c:pt idx="133">
                    <c:v>18.55</c:v>
                  </c:pt>
                  <c:pt idx="134">
                    <c:v>18.43</c:v>
                  </c:pt>
                  <c:pt idx="135">
                    <c:v>18.44</c:v>
                  </c:pt>
                  <c:pt idx="136">
                    <c:v>18.32</c:v>
                  </c:pt>
                  <c:pt idx="137">
                    <c:v>18.32</c:v>
                  </c:pt>
                </c:lvl>
                <c:lvl>
                  <c:pt idx="0">
                    <c:v>24.98</c:v>
                  </c:pt>
                  <c:pt idx="1">
                    <c:v>30.10</c:v>
                  </c:pt>
                  <c:pt idx="2">
                    <c:v>44.01</c:v>
                  </c:pt>
                  <c:pt idx="3">
                    <c:v>48.18</c:v>
                  </c:pt>
                  <c:pt idx="4">
                    <c:v>50.13</c:v>
                  </c:pt>
                  <c:pt idx="5">
                    <c:v>52.08</c:v>
                  </c:pt>
                  <c:pt idx="6">
                    <c:v>54.02</c:v>
                  </c:pt>
                  <c:pt idx="7">
                    <c:v>54.16</c:v>
                  </c:pt>
                  <c:pt idx="8">
                    <c:v>54.30</c:v>
                  </c:pt>
                  <c:pt idx="9">
                    <c:v>54.44</c:v>
                  </c:pt>
                  <c:pt idx="10">
                    <c:v>54.58</c:v>
                  </c:pt>
                  <c:pt idx="11">
                    <c:v>54.86</c:v>
                  </c:pt>
                  <c:pt idx="12">
                    <c:v>55.00</c:v>
                  </c:pt>
                  <c:pt idx="13">
                    <c:v>55.14</c:v>
                  </c:pt>
                  <c:pt idx="14">
                    <c:v>55.41</c:v>
                  </c:pt>
                  <c:pt idx="15">
                    <c:v>55.55</c:v>
                  </c:pt>
                  <c:pt idx="16">
                    <c:v>55.41</c:v>
                  </c:pt>
                  <c:pt idx="17">
                    <c:v>55.41</c:v>
                  </c:pt>
                  <c:pt idx="18">
                    <c:v>55.28</c:v>
                  </c:pt>
                  <c:pt idx="19">
                    <c:v>55.28</c:v>
                  </c:pt>
                  <c:pt idx="20">
                    <c:v>55.14</c:v>
                  </c:pt>
                  <c:pt idx="21">
                    <c:v>55.14</c:v>
                  </c:pt>
                  <c:pt idx="22">
                    <c:v>54.86</c:v>
                  </c:pt>
                  <c:pt idx="23">
                    <c:v>54.58</c:v>
                  </c:pt>
                  <c:pt idx="24">
                    <c:v>54.30</c:v>
                  </c:pt>
                  <c:pt idx="25">
                    <c:v>53.88</c:v>
                  </c:pt>
                  <c:pt idx="26">
                    <c:v>53.47</c:v>
                  </c:pt>
                  <c:pt idx="27">
                    <c:v>53.05</c:v>
                  </c:pt>
                  <c:pt idx="28">
                    <c:v>52.49</c:v>
                  </c:pt>
                  <c:pt idx="29">
                    <c:v>52.08</c:v>
                  </c:pt>
                  <c:pt idx="30">
                    <c:v>51.52</c:v>
                  </c:pt>
                  <c:pt idx="31">
                    <c:v>51.10</c:v>
                  </c:pt>
                  <c:pt idx="32">
                    <c:v>50.82</c:v>
                  </c:pt>
                  <c:pt idx="33">
                    <c:v>50.41</c:v>
                  </c:pt>
                  <c:pt idx="34">
                    <c:v>49.99</c:v>
                  </c:pt>
                  <c:pt idx="35">
                    <c:v>49.71</c:v>
                  </c:pt>
                  <c:pt idx="36">
                    <c:v>49.29</c:v>
                  </c:pt>
                  <c:pt idx="37">
                    <c:v>48.74</c:v>
                  </c:pt>
                  <c:pt idx="38">
                    <c:v>48.18</c:v>
                  </c:pt>
                  <c:pt idx="39">
                    <c:v>47.63</c:v>
                  </c:pt>
                  <c:pt idx="40">
                    <c:v>47.35</c:v>
                  </c:pt>
                  <c:pt idx="41">
                    <c:v>46.93</c:v>
                  </c:pt>
                  <c:pt idx="42">
                    <c:v>46.65</c:v>
                  </c:pt>
                  <c:pt idx="43">
                    <c:v>46.09</c:v>
                  </c:pt>
                  <c:pt idx="44">
                    <c:v>45.68</c:v>
                  </c:pt>
                  <c:pt idx="45">
                    <c:v>45.12</c:v>
                  </c:pt>
                  <c:pt idx="46">
                    <c:v>44.29</c:v>
                  </c:pt>
                  <c:pt idx="47">
                    <c:v>43.45</c:v>
                  </c:pt>
                  <c:pt idx="48">
                    <c:v>42.62</c:v>
                  </c:pt>
                  <c:pt idx="49">
                    <c:v>41.50</c:v>
                  </c:pt>
                  <c:pt idx="50">
                    <c:v>40.53</c:v>
                  </c:pt>
                  <c:pt idx="51">
                    <c:v>39.42</c:v>
                  </c:pt>
                  <c:pt idx="52">
                    <c:v>38.31</c:v>
                  </c:pt>
                  <c:pt idx="53">
                    <c:v>37.19</c:v>
                  </c:pt>
                  <c:pt idx="54">
                    <c:v>36.08</c:v>
                  </c:pt>
                  <c:pt idx="55">
                    <c:v>34.97</c:v>
                  </c:pt>
                  <c:pt idx="56">
                    <c:v>33.99</c:v>
                  </c:pt>
                  <c:pt idx="57">
                    <c:v>32.88</c:v>
                  </c:pt>
                  <c:pt idx="58">
                    <c:v>31.91</c:v>
                  </c:pt>
                  <c:pt idx="59">
                    <c:v>30.93</c:v>
                  </c:pt>
                  <c:pt idx="60">
                    <c:v>29.96</c:v>
                  </c:pt>
                  <c:pt idx="61">
                    <c:v>29.26</c:v>
                  </c:pt>
                  <c:pt idx="62">
                    <c:v>28.49</c:v>
                  </c:pt>
                  <c:pt idx="63">
                    <c:v>27.89</c:v>
                  </c:pt>
                  <c:pt idx="64">
                    <c:v>27.47</c:v>
                  </c:pt>
                  <c:pt idx="65">
                    <c:v>27.11</c:v>
                  </c:pt>
                  <c:pt idx="66">
                    <c:v>26.74</c:v>
                  </c:pt>
                  <c:pt idx="67">
                    <c:v>26.50</c:v>
                  </c:pt>
                  <c:pt idx="68">
                    <c:v>26.18</c:v>
                  </c:pt>
                  <c:pt idx="69">
                    <c:v>25.94</c:v>
                  </c:pt>
                  <c:pt idx="70">
                    <c:v>25.68</c:v>
                  </c:pt>
                  <c:pt idx="71">
                    <c:v>25.50</c:v>
                  </c:pt>
                  <c:pt idx="72">
                    <c:v>25.33</c:v>
                  </c:pt>
                  <c:pt idx="73">
                    <c:v>25.24</c:v>
                  </c:pt>
                  <c:pt idx="74">
                    <c:v>25.15</c:v>
                  </c:pt>
                  <c:pt idx="75">
                    <c:v>25.06</c:v>
                  </c:pt>
                  <c:pt idx="76">
                    <c:v>24.98</c:v>
                  </c:pt>
                  <c:pt idx="77">
                    <c:v>24.98</c:v>
                  </c:pt>
                  <c:pt idx="78">
                    <c:v>24.89</c:v>
                  </c:pt>
                  <c:pt idx="79">
                    <c:v>24.71</c:v>
                  </c:pt>
                  <c:pt idx="80">
                    <c:v>24.53</c:v>
                  </c:pt>
                  <c:pt idx="81">
                    <c:v>24.35</c:v>
                  </c:pt>
                  <c:pt idx="82">
                    <c:v>24.09</c:v>
                  </c:pt>
                  <c:pt idx="83">
                    <c:v>23.82</c:v>
                  </c:pt>
                  <c:pt idx="84">
                    <c:v>23.64</c:v>
                  </c:pt>
                  <c:pt idx="85">
                    <c:v>23.46</c:v>
                  </c:pt>
                  <c:pt idx="86">
                    <c:v>23.19</c:v>
                  </c:pt>
                  <c:pt idx="87">
                    <c:v>23.01</c:v>
                  </c:pt>
                  <c:pt idx="88">
                    <c:v>22.82</c:v>
                  </c:pt>
                  <c:pt idx="89">
                    <c:v>22.73</c:v>
                  </c:pt>
                  <c:pt idx="90">
                    <c:v>22.55</c:v>
                  </c:pt>
                  <c:pt idx="91">
                    <c:v>22.28</c:v>
                  </c:pt>
                  <c:pt idx="92">
                    <c:v>22.10</c:v>
                  </c:pt>
                  <c:pt idx="93">
                    <c:v>21.83</c:v>
                  </c:pt>
                  <c:pt idx="94">
                    <c:v>21.57</c:v>
                  </c:pt>
                  <c:pt idx="95">
                    <c:v>21.40</c:v>
                  </c:pt>
                  <c:pt idx="96">
                    <c:v>21.24</c:v>
                  </c:pt>
                  <c:pt idx="97">
                    <c:v>20.92</c:v>
                  </c:pt>
                  <c:pt idx="98">
                    <c:v>20.60</c:v>
                  </c:pt>
                  <c:pt idx="99">
                    <c:v>20.26</c:v>
                  </c:pt>
                  <c:pt idx="100">
                    <c:v>19.93</c:v>
                  </c:pt>
                  <c:pt idx="101">
                    <c:v>19.49</c:v>
                  </c:pt>
                  <c:pt idx="102">
                    <c:v>19.13</c:v>
                  </c:pt>
                  <c:pt idx="103">
                    <c:v>18.95</c:v>
                  </c:pt>
                  <c:pt idx="104">
                    <c:v>18.66</c:v>
                  </c:pt>
                  <c:pt idx="105">
                    <c:v>18.47</c:v>
                  </c:pt>
                  <c:pt idx="106">
                    <c:v>18.37</c:v>
                  </c:pt>
                  <c:pt idx="107">
                    <c:v>18.27</c:v>
                  </c:pt>
                  <c:pt idx="108">
                    <c:v>18.18</c:v>
                  </c:pt>
                  <c:pt idx="109">
                    <c:v>18.08</c:v>
                  </c:pt>
                  <c:pt idx="110">
                    <c:v>17.89</c:v>
                  </c:pt>
                  <c:pt idx="111">
                    <c:v>17.79</c:v>
                  </c:pt>
                  <c:pt idx="112">
                    <c:v>17.59</c:v>
                  </c:pt>
                  <c:pt idx="113">
                    <c:v>17.50</c:v>
                  </c:pt>
                  <c:pt idx="114">
                    <c:v>17.30</c:v>
                  </c:pt>
                  <c:pt idx="115">
                    <c:v>17.30</c:v>
                  </c:pt>
                  <c:pt idx="116">
                    <c:v>17.20</c:v>
                  </c:pt>
                  <c:pt idx="117">
                    <c:v>17.20</c:v>
                  </c:pt>
                  <c:pt idx="118">
                    <c:v>17.11</c:v>
                  </c:pt>
                  <c:pt idx="119">
                    <c:v>16.91</c:v>
                  </c:pt>
                  <c:pt idx="120">
                    <c:v>16.81</c:v>
                  </c:pt>
                  <c:pt idx="121">
                    <c:v>16.71</c:v>
                  </c:pt>
                  <c:pt idx="122">
                    <c:v>16.71</c:v>
                  </c:pt>
                  <c:pt idx="123">
                    <c:v>16.61</c:v>
                  </c:pt>
                  <c:pt idx="124">
                    <c:v>16.51</c:v>
                  </c:pt>
                  <c:pt idx="125">
                    <c:v>16.51</c:v>
                  </c:pt>
                  <c:pt idx="126">
                    <c:v>16.41</c:v>
                  </c:pt>
                  <c:pt idx="127">
                    <c:v>16.31</c:v>
                  </c:pt>
                  <c:pt idx="128">
                    <c:v>16.21</c:v>
                  </c:pt>
                  <c:pt idx="129">
                    <c:v>16.21</c:v>
                  </c:pt>
                  <c:pt idx="130">
                    <c:v>16.11</c:v>
                  </c:pt>
                  <c:pt idx="131">
                    <c:v>16.01</c:v>
                  </c:pt>
                  <c:pt idx="132">
                    <c:v>16.01</c:v>
                  </c:pt>
                  <c:pt idx="133">
                    <c:v>15.90</c:v>
                  </c:pt>
                  <c:pt idx="134">
                    <c:v>15.80</c:v>
                  </c:pt>
                  <c:pt idx="135">
                    <c:v>15.80</c:v>
                  </c:pt>
                  <c:pt idx="136">
                    <c:v>15.70</c:v>
                  </c:pt>
                  <c:pt idx="137">
                    <c:v>15.70</c:v>
                  </c:pt>
                </c:lvl>
                <c:lvl>
                  <c:pt idx="0">
                    <c:v>0</c:v>
                  </c:pt>
                  <c:pt idx="1">
                    <c:v>0</c:v>
                  </c:pt>
                  <c:pt idx="2">
                    <c:v>0</c:v>
                  </c:pt>
                  <c:pt idx="3">
                    <c:v>0</c:v>
                  </c:pt>
                  <c:pt idx="4">
                    <c:v>0</c:v>
                  </c:pt>
                  <c:pt idx="5">
                    <c:v>0.017993651</c:v>
                  </c:pt>
                  <c:pt idx="6">
                    <c:v>0.025498136</c:v>
                  </c:pt>
                  <c:pt idx="7">
                    <c:v>0.034659624</c:v>
                  </c:pt>
                  <c:pt idx="8">
                    <c:v>0.051188163</c:v>
                  </c:pt>
                  <c:pt idx="9">
                    <c:v>0.111830836</c:v>
                  </c:pt>
                  <c:pt idx="10">
                    <c:v>0.099451288</c:v>
                  </c:pt>
                  <c:pt idx="11">
                    <c:v>0.129466637</c:v>
                  </c:pt>
                  <c:pt idx="12">
                    <c:v>0.184645609</c:v>
                  </c:pt>
                  <c:pt idx="13">
                    <c:v>0.18645042</c:v>
                  </c:pt>
                  <c:pt idx="14">
                    <c:v>0.145678815</c:v>
                  </c:pt>
                  <c:pt idx="15">
                    <c:v>0.114665115</c:v>
                  </c:pt>
                  <c:pt idx="16">
                    <c:v>0.288168093</c:v>
                  </c:pt>
                  <c:pt idx="17">
                    <c:v>0.27121947</c:v>
                  </c:pt>
                  <c:pt idx="18">
                    <c:v>0.137751651</c:v>
                  </c:pt>
                  <c:pt idx="19">
                    <c:v>0.305583479</c:v>
                  </c:pt>
                  <c:pt idx="20">
                    <c:v>0.273439179</c:v>
                  </c:pt>
                  <c:pt idx="21">
                    <c:v>0.174962904</c:v>
                  </c:pt>
                  <c:pt idx="22">
                    <c:v>0.105379157</c:v>
                  </c:pt>
                  <c:pt idx="23">
                    <c:v>0.274211929</c:v>
                  </c:pt>
                  <c:pt idx="24">
                    <c:v>0.251408043</c:v>
                  </c:pt>
                  <c:pt idx="25">
                    <c:v>0.148181174</c:v>
                  </c:pt>
                  <c:pt idx="26">
                    <c:v>0.095774246</c:v>
                  </c:pt>
                  <c:pt idx="27">
                    <c:v>0.130713927</c:v>
                  </c:pt>
                  <c:pt idx="28">
                    <c:v>0.116788879</c:v>
                  </c:pt>
                  <c:pt idx="29">
                    <c:v>0.067524811</c:v>
                  </c:pt>
                  <c:pt idx="30">
                    <c:v>0.15092988</c:v>
                  </c:pt>
                  <c:pt idx="31">
                    <c:v>0.224838949</c:v>
                  </c:pt>
                  <c:pt idx="32">
                    <c:v>0.153206638</c:v>
                  </c:pt>
                  <c:pt idx="33">
                    <c:v>0.187715862</c:v>
                  </c:pt>
                  <c:pt idx="34">
                    <c:v>0.09181196</c:v>
                  </c:pt>
                  <c:pt idx="35">
                    <c:v>0.074049097</c:v>
                  </c:pt>
                  <c:pt idx="36">
                    <c:v>0.153522999</c:v>
                  </c:pt>
                  <c:pt idx="37">
                    <c:v>0.083244296</c:v>
                  </c:pt>
                  <c:pt idx="38">
                    <c:v>0.057354599</c:v>
                  </c:pt>
                  <c:pt idx="39">
                    <c:v>0.067312175</c:v>
                  </c:pt>
                  <c:pt idx="40">
                    <c:v>0.104082598</c:v>
                  </c:pt>
                  <c:pt idx="41">
                    <c:v>0.039259817</c:v>
                  </c:pt>
                  <c:pt idx="42">
                    <c:v>0.059781758</c:v>
                  </c:pt>
                  <c:pt idx="43">
                    <c:v>0.085318791</c:v>
                  </c:pt>
                  <c:pt idx="44">
                    <c:v>0.05065398</c:v>
                  </c:pt>
                  <c:pt idx="45">
                    <c:v>0.037076411</c:v>
                  </c:pt>
                  <c:pt idx="46">
                    <c:v>0.044352702</c:v>
                  </c:pt>
                  <c:pt idx="47">
                    <c:v>0.031988712</c:v>
                  </c:pt>
                  <c:pt idx="48">
                    <c:v>0.057790243</c:v>
                  </c:pt>
                  <c:pt idx="49">
                    <c:v>0.04558184</c:v>
                  </c:pt>
                  <c:pt idx="50">
                    <c:v>0.042682734</c:v>
                  </c:pt>
                  <c:pt idx="51">
                    <c:v>0.06414857</c:v>
                  </c:pt>
                  <c:pt idx="52">
                    <c:v>0.033694984</c:v>
                  </c:pt>
                  <c:pt idx="53">
                    <c:v>0.036625208</c:v>
                  </c:pt>
                  <c:pt idx="54">
                    <c:v>0.041785515</c:v>
                  </c:pt>
                  <c:pt idx="55">
                    <c:v>0.036708188</c:v>
                  </c:pt>
                  <c:pt idx="56">
                    <c:v>0.02959267</c:v>
                  </c:pt>
                  <c:pt idx="57">
                    <c:v>0.02355589</c:v>
                  </c:pt>
                  <c:pt idx="58">
                    <c:v>0.033015587</c:v>
                  </c:pt>
                  <c:pt idx="59">
                    <c:v>0.034141001</c:v>
                  </c:pt>
                  <c:pt idx="60">
                    <c:v>0.024795401</c:v>
                  </c:pt>
                  <c:pt idx="61">
                    <c:v>0.028472443</c:v>
                  </c:pt>
                  <c:pt idx="62">
                    <c:v>0</c:v>
                  </c:pt>
                  <c:pt idx="63">
                    <c:v>0.013925047</c:v>
                  </c:pt>
                  <c:pt idx="64">
                    <c:v>0.034099511</c:v>
                  </c:pt>
                  <c:pt idx="65">
                    <c:v>0.030624732</c:v>
                  </c:pt>
                  <c:pt idx="66">
                    <c:v>0.034436616</c:v>
                  </c:pt>
                  <c:pt idx="67">
                    <c:v>0.031999085</c:v>
                  </c:pt>
                  <c:pt idx="68">
                    <c:v>0.036770423</c:v>
                  </c:pt>
                  <c:pt idx="69">
                    <c:v>0.023571449</c:v>
                  </c:pt>
                  <c:pt idx="70">
                    <c:v>0.038533744</c:v>
                  </c:pt>
                  <c:pt idx="71">
                    <c:v>0.035084896</c:v>
                  </c:pt>
                  <c:pt idx="72">
                    <c:v>0.019189078</c:v>
                  </c:pt>
                  <c:pt idx="73">
                    <c:v>0.015558712</c:v>
                  </c:pt>
                  <c:pt idx="74">
                    <c:v>0.016699684</c:v>
                  </c:pt>
                  <c:pt idx="75">
                    <c:v>0.009853851</c:v>
                  </c:pt>
                  <c:pt idx="76">
                    <c:v>0.0076497</c:v>
                  </c:pt>
                  <c:pt idx="77">
                    <c:v>0.007494113</c:v>
                  </c:pt>
                  <c:pt idx="78">
                    <c:v>0.02009667</c:v>
                  </c:pt>
                  <c:pt idx="79">
                    <c:v>0.010346544</c:v>
                  </c:pt>
                  <c:pt idx="80">
                    <c:v>0.022145234</c:v>
                  </c:pt>
                  <c:pt idx="81">
                    <c:v>0.009438952</c:v>
                  </c:pt>
                  <c:pt idx="82">
                    <c:v>0.008894397</c:v>
                  </c:pt>
                  <c:pt idx="83">
                    <c:v>0.007520044</c:v>
                  </c:pt>
                  <c:pt idx="84">
                    <c:v>0.015325331</c:v>
                  </c:pt>
                  <c:pt idx="85">
                    <c:v>0.010190956</c:v>
                  </c:pt>
                  <c:pt idx="86">
                    <c:v>0.020304119</c:v>
                  </c:pt>
                  <c:pt idx="87">
                    <c:v>0.011176342</c:v>
                  </c:pt>
                  <c:pt idx="88">
                    <c:v>0.007727494</c:v>
                  </c:pt>
                  <c:pt idx="89">
                    <c:v>0.006612453</c:v>
                  </c:pt>
                  <c:pt idx="90">
                    <c:v>0.009776057</c:v>
                  </c:pt>
                  <c:pt idx="91">
                    <c:v>0.012395107</c:v>
                  </c:pt>
                  <c:pt idx="92">
                    <c:v>0</c:v>
                  </c:pt>
                  <c:pt idx="93">
                    <c:v>0.010787374</c:v>
                  </c:pt>
                  <c:pt idx="94">
                    <c:v>0.004615751</c:v>
                  </c:pt>
                  <c:pt idx="95">
                    <c:v>0.008505429</c:v>
                  </c:pt>
                  <c:pt idx="96">
                    <c:v>0</c:v>
                  </c:pt>
                  <c:pt idx="97">
                    <c:v>0.009413021</c:v>
                  </c:pt>
                  <c:pt idx="98">
                    <c:v>0.017062721</c:v>
                  </c:pt>
                  <c:pt idx="99">
                    <c:v>0.007442251</c:v>
                  </c:pt>
                  <c:pt idx="100">
                    <c:v>0.002256013</c:v>
                  </c:pt>
                  <c:pt idx="101">
                    <c:v>0</c:v>
                  </c:pt>
                  <c:pt idx="102">
                    <c:v>0.010372475</c:v>
                  </c:pt>
                  <c:pt idx="103">
                    <c:v>0.000544555</c:v>
                  </c:pt>
                  <c:pt idx="104">
                    <c:v>0.004382371</c:v>
                  </c:pt>
                  <c:pt idx="105">
                    <c:v>0</c:v>
                  </c:pt>
                  <c:pt idx="106">
                    <c:v>0.008505429</c:v>
                  </c:pt>
                  <c:pt idx="107">
                    <c:v>0</c:v>
                  </c:pt>
                  <c:pt idx="108">
                    <c:v>0.005160306</c:v>
                  </c:pt>
                  <c:pt idx="109">
                    <c:v>0</c:v>
                  </c:pt>
                  <c:pt idx="110">
                    <c:v>0.010657718</c:v>
                  </c:pt>
                  <c:pt idx="111">
                    <c:v>0</c:v>
                  </c:pt>
                  <c:pt idx="112">
                    <c:v>0</c:v>
                  </c:pt>
                  <c:pt idx="113">
                    <c:v>0.00394154</c:v>
                  </c:pt>
                  <c:pt idx="114">
                    <c:v>0.001218766</c:v>
                  </c:pt>
                  <c:pt idx="115">
                    <c:v>0.005134375</c:v>
                  </c:pt>
                  <c:pt idx="116">
                    <c:v>0.005627068</c:v>
                  </c:pt>
                  <c:pt idx="117">
                    <c:v>0.014754845</c:v>
                  </c:pt>
                  <c:pt idx="118">
                    <c:v>0.010761443</c:v>
                  </c:pt>
                  <c:pt idx="119">
                    <c:v>0.008168324</c:v>
                  </c:pt>
                  <c:pt idx="120">
                    <c:v>0.004252715</c:v>
                  </c:pt>
                  <c:pt idx="121">
                    <c:v>0.003785953</c:v>
                  </c:pt>
                  <c:pt idx="122">
                    <c:v>0.012810006</c:v>
                  </c:pt>
                  <c:pt idx="123">
                    <c:v>0.000959454</c:v>
                  </c:pt>
                  <c:pt idx="124">
                    <c:v>0</c:v>
                  </c:pt>
                  <c:pt idx="125">
                    <c:v>0.011305997</c:v>
                  </c:pt>
                  <c:pt idx="126">
                    <c:v>0.00611976</c:v>
                  </c:pt>
                  <c:pt idx="127">
                    <c:v>0.007234801</c:v>
                  </c:pt>
                  <c:pt idx="128">
                    <c:v>0</c:v>
                  </c:pt>
                  <c:pt idx="129">
                    <c:v>0.011254135</c:v>
                  </c:pt>
                  <c:pt idx="130">
                    <c:v>0.003241398</c:v>
                  </c:pt>
                  <c:pt idx="131">
                    <c:v>0.005212169</c:v>
                  </c:pt>
                  <c:pt idx="132">
                    <c:v>0</c:v>
                  </c:pt>
                  <c:pt idx="133">
                    <c:v>0.00326733</c:v>
                  </c:pt>
                  <c:pt idx="134">
                    <c:v>0.007831218</c:v>
                  </c:pt>
                  <c:pt idx="135">
                    <c:v>0</c:v>
                  </c:pt>
                  <c:pt idx="136">
                    <c:v>0.007986806</c:v>
                  </c:pt>
                  <c:pt idx="137">
                    <c:v>0.000492693</c:v>
                  </c:pt>
                </c:lvl>
              </c:multiLvlStrCache>
            </c:multiLvlStrRef>
          </c:xVal>
          <c:yVal>
            <c:numRef>
              <c:f>Data!$BC$4:$BC$141</c:f>
              <c:numCache>
                <c:formatCode>0.00000</c:formatCode>
                <c:ptCount val="138"/>
                <c:pt idx="0">
                  <c:v>#N/A</c:v>
                </c:pt>
                <c:pt idx="1">
                  <c:v>#N/A</c:v>
                </c:pt>
                <c:pt idx="2">
                  <c:v>#N/A</c:v>
                </c:pt>
                <c:pt idx="3">
                  <c:v>#N/A</c:v>
                </c:pt>
                <c:pt idx="4">
                  <c:v>#N/A</c:v>
                </c:pt>
                <c:pt idx="5">
                  <c:v>1.6806528067638924E-3</c:v>
                </c:pt>
                <c:pt idx="6">
                  <c:v>2.3815908702852799E-3</c:v>
                </c:pt>
                <c:pt idx="7">
                  <c:v>3.2372972208108016E-3</c:v>
                </c:pt>
                <c:pt idx="8">
                  <c:v>4.7811048285803905E-3</c:v>
                </c:pt>
                <c:pt idx="9">
                  <c:v>1.0445285047485223E-2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2.8542275451835204E-2</c:v>
                </c:pt>
                <c:pt idx="20">
                  <c:v>2.5539916006289048E-2</c:v>
                </c:pt>
                <c:pt idx="21">
                  <c:v>1.6341981002734363E-2</c:v>
                </c:pt>
                <c:pt idx="22">
                  <c:v>9.8426817641261797E-3</c:v>
                </c:pt>
                <c:pt idx="23">
                  <c:v>2.5612092766112555E-2</c:v>
                </c:pt>
                <c:pt idx="24">
                  <c:v>2.3482151739641587E-2</c:v>
                </c:pt>
                <c:pt idx="25">
                  <c:v>1.3840499205896615E-2</c:v>
                </c:pt>
                <c:pt idx="26">
                  <c:v>8.9455585480642391E-3</c:v>
                </c:pt>
                <c:pt idx="27">
                  <c:v>1.2209013789213805E-2</c:v>
                </c:pt>
                <c:pt idx="28">
                  <c:v>1.0908378889037687E-2</c:v>
                </c:pt>
                <c:pt idx="29">
                  <c:v>6.3069893483401343E-3</c:v>
                </c:pt>
                <c:pt idx="30">
                  <c:v>1.4097235331443358E-2</c:v>
                </c:pt>
                <c:pt idx="31">
                  <c:v>2.1000530661949991E-2</c:v>
                </c:pt>
                <c:pt idx="32">
                  <c:v>1.430989034864168E-2</c:v>
                </c:pt>
                <c:pt idx="33">
                  <c:v>1.7533139743715068E-2</c:v>
                </c:pt>
                <c:pt idx="34">
                  <c:v>8.5754710010494863E-3</c:v>
                </c:pt>
                <c:pt idx="35">
                  <c:v>6.9163743406758498E-3</c:v>
                </c:pt>
                <c:pt idx="36">
                  <c:v>1.4339439223468722E-2</c:v>
                </c:pt>
                <c:pt idx="37">
                  <c:v>7.775229341797852E-3</c:v>
                </c:pt>
                <c:pt idx="38">
                  <c:v>5.3570656838166407E-3</c:v>
                </c:pt>
                <c:pt idx="39">
                  <c:v>6.2871286291940453E-3</c:v>
                </c:pt>
                <c:pt idx="40">
                  <c:v>9.7215798181132778E-3</c:v>
                </c:pt>
                <c:pt idx="41">
                  <c:v>3.6669669252638142E-3</c:v>
                </c:pt>
                <c:pt idx="42">
                  <c:v>5.5837685267524509E-3</c:v>
                </c:pt>
                <c:pt idx="43">
                  <c:v>7.9689924554181522E-3</c:v>
                </c:pt>
                <c:pt idx="44">
                  <c:v>4.731210826823146E-3</c:v>
                </c:pt>
                <c:pt idx="45">
                  <c:v>3.4630312481784271E-3</c:v>
                </c:pt>
                <c:pt idx="46">
                  <c:v>4.1426553692015282E-3</c:v>
                </c:pt>
                <c:pt idx="47">
                  <c:v>2.987827212024802E-3</c:v>
                </c:pt>
                <c:pt idx="48">
                  <c:v>5.3977559376768855E-3</c:v>
                </c:pt>
                <c:pt idx="49">
                  <c:v>4.2574600140215134E-3</c:v>
                </c:pt>
                <c:pt idx="50">
                  <c:v>3.986676062737322E-3</c:v>
                </c:pt>
                <c:pt idx="51">
                  <c:v>5.9916398809230151E-3</c:v>
                </c:pt>
                <c:pt idx="52">
                  <c:v>3.147197372977494E-3</c:v>
                </c:pt>
                <c:pt idx="53">
                  <c:v>3.4208877709659565E-3</c:v>
                </c:pt>
                <c:pt idx="54">
                  <c:v>3.9028735160964172E-3</c:v>
                </c:pt>
                <c:pt idx="55">
                  <c:v>3.4286382955109238E-3</c:v>
                </c:pt>
                <c:pt idx="56">
                  <c:v>2.7640308157933792E-3</c:v>
                </c:pt>
                <c:pt idx="57">
                  <c:v>2.2001801551582091E-3</c:v>
                </c:pt>
                <c:pt idx="58">
                  <c:v>3.0837399532668256E-3</c:v>
                </c:pt>
                <c:pt idx="59">
                  <c:v>3.1888564424056975E-3</c:v>
                </c:pt>
                <c:pt idx="60">
                  <c:v>2.3159536155463204E-3</c:v>
                </c:pt>
                <c:pt idx="61">
                  <c:v>2.6593987344383689E-3</c:v>
                </c:pt>
                <c:pt idx="62">
                  <c:v>#N/A</c:v>
                </c:pt>
                <c:pt idx="63">
                  <c:v>1.3006349001761341E-3</c:v>
                </c:pt>
                <c:pt idx="64">
                  <c:v>3.1849811801332962E-3</c:v>
                </c:pt>
                <c:pt idx="65">
                  <c:v>2.8604279648193789E-3</c:v>
                </c:pt>
                <c:pt idx="66">
                  <c:v>3.2164676860966961E-3</c:v>
                </c:pt>
                <c:pt idx="67">
                  <c:v>2.9887960275927607E-3</c:v>
                </c:pt>
                <c:pt idx="68">
                  <c:v>3.4344511889194654E-3</c:v>
                </c:pt>
                <c:pt idx="69">
                  <c:v>2.2016333785104896E-3</c:v>
                </c:pt>
                <c:pt idx="70">
                  <c:v>3.5991498354966006E-3</c:v>
                </c:pt>
                <c:pt idx="71">
                  <c:v>3.2770186591029216E-3</c:v>
                </c:pt>
                <c:pt idx="72">
                  <c:v>1.7923088009876526E-3</c:v>
                </c:pt>
                <c:pt idx="73">
                  <c:v>1.4532233521520935E-3</c:v>
                </c:pt>
                <c:pt idx="74">
                  <c:v>1.5597930646434714E-3</c:v>
                </c:pt>
                <c:pt idx="75">
                  <c:v>9.2037478969612323E-4</c:v>
                </c:pt>
                <c:pt idx="76">
                  <c:v>7.1450148147475707E-4</c:v>
                </c:pt>
                <c:pt idx="77">
                  <c:v>6.9996924795334616E-4</c:v>
                </c:pt>
                <c:pt idx="78">
                  <c:v>1.8770801631964574E-3</c:v>
                </c:pt>
                <c:pt idx="79">
                  <c:v>9.6639352918104747E-4</c:v>
                </c:pt>
                <c:pt idx="80">
                  <c:v>2.0684212378965258E-3</c:v>
                </c:pt>
                <c:pt idx="81">
                  <c:v>8.8162216697224341E-4</c:v>
                </c:pt>
                <c:pt idx="82">
                  <c:v>8.3075934964684797E-4</c:v>
                </c:pt>
                <c:pt idx="83">
                  <c:v>7.0239128687369387E-4</c:v>
                </c:pt>
                <c:pt idx="84">
                  <c:v>1.4314250018697499E-3</c:v>
                </c:pt>
                <c:pt idx="85">
                  <c:v>9.5186129565952272E-4</c:v>
                </c:pt>
                <c:pt idx="86">
                  <c:v>1.8964564745584532E-3</c:v>
                </c:pt>
                <c:pt idx="87">
                  <c:v>1.0438987746293718E-3</c:v>
                </c:pt>
                <c:pt idx="88">
                  <c:v>7.2176759823557729E-4</c:v>
                </c:pt>
                <c:pt idx="89">
                  <c:v>6.1761992466466333E-4</c:v>
                </c:pt>
                <c:pt idx="90">
                  <c:v>9.1310867293553047E-4</c:v>
                </c:pt>
                <c:pt idx="91">
                  <c:v>1.1577346038810011E-3</c:v>
                </c:pt>
                <c:pt idx="92">
                  <c:v>#N/A</c:v>
                </c:pt>
                <c:pt idx="93">
                  <c:v>1.0075681908252756E-3</c:v>
                </c:pt>
                <c:pt idx="94">
                  <c:v>4.3112292780518103E-4</c:v>
                </c:pt>
                <c:pt idx="95">
                  <c:v>7.9442876584320463E-4</c:v>
                </c:pt>
                <c:pt idx="96">
                  <c:v>#N/A</c:v>
                </c:pt>
                <c:pt idx="97">
                  <c:v>8.7920012805223528E-4</c:v>
                </c:pt>
                <c:pt idx="98">
                  <c:v>1.5937016095267655E-3</c:v>
                </c:pt>
                <c:pt idx="99">
                  <c:v>6.9512517011253452E-4</c:v>
                </c:pt>
                <c:pt idx="100">
                  <c:v>2.1071738606229067E-4</c:v>
                </c:pt>
                <c:pt idx="101">
                  <c:v>#N/A</c:v>
                </c:pt>
                <c:pt idx="102">
                  <c:v>9.688155681015101E-4</c:v>
                </c:pt>
                <c:pt idx="103">
                  <c:v>5.0862817325282434E-5</c:v>
                </c:pt>
                <c:pt idx="104">
                  <c:v>4.0932457752283584E-4</c:v>
                </c:pt>
                <c:pt idx="105">
                  <c:v>#N/A</c:v>
                </c:pt>
                <c:pt idx="106">
                  <c:v>7.9442876584297705E-4</c:v>
                </c:pt>
                <c:pt idx="107">
                  <c:v>#N/A</c:v>
                </c:pt>
                <c:pt idx="108">
                  <c:v>4.8198574513046356E-4</c:v>
                </c:pt>
                <c:pt idx="109">
                  <c:v>#N/A</c:v>
                </c:pt>
                <c:pt idx="110">
                  <c:v>9.9545799622409946E-4</c:v>
                </c:pt>
                <c:pt idx="111">
                  <c:v>#N/A</c:v>
                </c:pt>
                <c:pt idx="112">
                  <c:v>#N/A</c:v>
                </c:pt>
                <c:pt idx="113">
                  <c:v>3.6814991587860843E-4</c:v>
                </c:pt>
                <c:pt idx="114">
                  <c:v>1.1383582925185507E-4</c:v>
                </c:pt>
                <c:pt idx="115">
                  <c:v>4.7956370621011444E-4</c:v>
                </c:pt>
                <c:pt idx="116">
                  <c:v>5.2558244569503928E-4</c:v>
                </c:pt>
                <c:pt idx="117">
                  <c:v>1.3781401456242335E-3</c:v>
                </c:pt>
                <c:pt idx="118">
                  <c:v>1.0051461519051529E-3</c:v>
                </c:pt>
                <c:pt idx="119">
                  <c:v>7.6294225987980438E-4</c:v>
                </c:pt>
                <c:pt idx="120">
                  <c:v>3.9721438292165885E-4</c:v>
                </c:pt>
                <c:pt idx="121">
                  <c:v>3.536176823569687E-4</c:v>
                </c:pt>
                <c:pt idx="122">
                  <c:v>1.1964872266053356E-3</c:v>
                </c:pt>
                <c:pt idx="123">
                  <c:v>8.9615440049388382E-5</c:v>
                </c:pt>
                <c:pt idx="124">
                  <c:v>#N/A</c:v>
                </c:pt>
                <c:pt idx="125">
                  <c:v>1.0560089692305508E-3</c:v>
                </c:pt>
                <c:pt idx="126">
                  <c:v>5.7160118517985109E-4</c:v>
                </c:pt>
                <c:pt idx="127">
                  <c:v>6.757488587506511E-4</c:v>
                </c:pt>
                <c:pt idx="128">
                  <c:v>#N/A</c:v>
                </c:pt>
                <c:pt idx="129">
                  <c:v>1.0511648913899638E-3</c:v>
                </c:pt>
                <c:pt idx="130">
                  <c:v>3.0275486503168655E-4</c:v>
                </c:pt>
                <c:pt idx="131">
                  <c:v>4.8682982297093384E-4</c:v>
                </c:pt>
                <c:pt idx="132">
                  <c:v>#N/A</c:v>
                </c:pt>
                <c:pt idx="133">
                  <c:v>3.0517690395192156E-4</c:v>
                </c:pt>
                <c:pt idx="134">
                  <c:v>7.3145575391663116E-4</c:v>
                </c:pt>
                <c:pt idx="135">
                  <c:v>#N/A</c:v>
                </c:pt>
                <c:pt idx="136">
                  <c:v>7.4598798743804402E-4</c:v>
                </c:pt>
                <c:pt idx="137">
                  <c:v>4.601873948481183E-5</c:v>
                </c:pt>
              </c:numCache>
            </c:numRef>
          </c:yVal>
        </c:ser>
        <c:ser>
          <c:idx val="3"/>
          <c:order val="3"/>
          <c:tx>
            <c:v>4/5/2011</c:v>
          </c:tx>
          <c:spPr>
            <a:ln w="28575">
              <a:noFill/>
            </a:ln>
          </c:spPr>
          <c:marker>
            <c:symbol val="plus"/>
            <c:size val="3"/>
            <c:spPr>
              <a:ln w="9525">
                <a:solidFill>
                  <a:schemeClr val="bg1">
                    <a:lumMod val="50000"/>
                  </a:schemeClr>
                </a:solidFill>
              </a:ln>
            </c:spPr>
          </c:marker>
          <c:dPt>
            <c:idx val="80"/>
            <c:marker>
              <c:spPr>
                <a:ln>
                  <a:solidFill>
                    <a:schemeClr val="bg1">
                      <a:lumMod val="50000"/>
                    </a:schemeClr>
                  </a:solidFill>
                </a:ln>
              </c:spPr>
            </c:marker>
          </c:dPt>
          <c:xVal>
            <c:numRef>
              <c:f>Data!$BT$4:$BT$177</c:f>
              <c:numCache>
                <c:formatCode>0.00</c:formatCode>
                <c:ptCount val="174"/>
                <c:pt idx="0">
                  <c:v>9.5937724467172529</c:v>
                </c:pt>
                <c:pt idx="1">
                  <c:v>9.5883337383518636</c:v>
                </c:pt>
                <c:pt idx="2">
                  <c:v>9.5828950299865028</c:v>
                </c:pt>
                <c:pt idx="3">
                  <c:v>9.7546510118121486</c:v>
                </c:pt>
                <c:pt idx="4">
                  <c:v>10.070501256382151</c:v>
                </c:pt>
                <c:pt idx="5">
                  <c:v>10.383649392753727</c:v>
                </c:pt>
                <c:pt idx="6">
                  <c:v>10.869263529969125</c:v>
                </c:pt>
                <c:pt idx="7">
                  <c:v>10.705564306610828</c:v>
                </c:pt>
                <c:pt idx="8">
                  <c:v>10.541489365075545</c:v>
                </c:pt>
                <c:pt idx="9">
                  <c:v>10.552770391670997</c:v>
                </c:pt>
                <c:pt idx="10">
                  <c:v>10.651625535691956</c:v>
                </c:pt>
                <c:pt idx="11">
                  <c:v>10.921175448726743</c:v>
                </c:pt>
                <c:pt idx="12">
                  <c:v>11.18217137035929</c:v>
                </c:pt>
                <c:pt idx="13">
                  <c:v>12.031288696768469</c:v>
                </c:pt>
                <c:pt idx="14">
                  <c:v>12.843745700576658</c:v>
                </c:pt>
                <c:pt idx="15">
                  <c:v>13.778438720880557</c:v>
                </c:pt>
                <c:pt idx="16">
                  <c:v>14.191437316125327</c:v>
                </c:pt>
                <c:pt idx="17">
                  <c:v>14.601232935123976</c:v>
                </c:pt>
                <c:pt idx="18">
                  <c:v>15.007825577876535</c:v>
                </c:pt>
                <c:pt idx="19">
                  <c:v>15.602700519404003</c:v>
                </c:pt>
                <c:pt idx="20">
                  <c:v>16.325928083593212</c:v>
                </c:pt>
                <c:pt idx="21">
                  <c:v>17.004444796460827</c:v>
                </c:pt>
                <c:pt idx="22">
                  <c:v>17.256968084516384</c:v>
                </c:pt>
                <c:pt idx="23">
                  <c:v>17.508580425619538</c:v>
                </c:pt>
                <c:pt idx="24">
                  <c:v>17.847381650768607</c:v>
                </c:pt>
                <c:pt idx="25">
                  <c:v>17.732625983640013</c:v>
                </c:pt>
                <c:pt idx="26">
                  <c:v>17.617764174001785</c:v>
                </c:pt>
                <c:pt idx="27">
                  <c:v>17.625394015835063</c:v>
                </c:pt>
                <c:pt idx="28">
                  <c:v>17.379396872367202</c:v>
                </c:pt>
                <c:pt idx="29">
                  <c:v>17.255733608895682</c:v>
                </c:pt>
                <c:pt idx="30">
                  <c:v>17.13180643143923</c:v>
                </c:pt>
                <c:pt idx="31">
                  <c:v>17.004776006493053</c:v>
                </c:pt>
                <c:pt idx="32">
                  <c:v>16.877528518066075</c:v>
                </c:pt>
                <c:pt idx="33">
                  <c:v>16.750063966158304</c:v>
                </c:pt>
                <c:pt idx="34">
                  <c:v>16.99821411273728</c:v>
                </c:pt>
                <c:pt idx="35">
                  <c:v>17.385248015373303</c:v>
                </c:pt>
                <c:pt idx="36">
                  <c:v>17.736293973513281</c:v>
                </c:pt>
                <c:pt idx="37">
                  <c:v>18.18754720531776</c:v>
                </c:pt>
                <c:pt idx="38">
                  <c:v>18.636713147042975</c:v>
                </c:pt>
                <c:pt idx="39">
                  <c:v>19.061387885556726</c:v>
                </c:pt>
                <c:pt idx="40">
                  <c:v>19.729673503131387</c:v>
                </c:pt>
                <c:pt idx="41">
                  <c:v>20.379355958093235</c:v>
                </c:pt>
                <c:pt idx="42">
                  <c:v>21.023897203625953</c:v>
                </c:pt>
                <c:pt idx="43">
                  <c:v>22.058700811717589</c:v>
                </c:pt>
                <c:pt idx="44">
                  <c:v>23.04090293377439</c:v>
                </c:pt>
                <c:pt idx="45">
                  <c:v>23.951649963504881</c:v>
                </c:pt>
                <c:pt idx="46">
                  <c:v>25.057236528567174</c:v>
                </c:pt>
                <c:pt idx="47">
                  <c:v>26.253386838487113</c:v>
                </c:pt>
                <c:pt idx="48">
                  <c:v>27.510724909263537</c:v>
                </c:pt>
                <c:pt idx="49">
                  <c:v>28.636748310794701</c:v>
                </c:pt>
                <c:pt idx="50">
                  <c:v>29.881188492235445</c:v>
                </c:pt>
                <c:pt idx="51">
                  <c:v>31.14041097748893</c:v>
                </c:pt>
                <c:pt idx="52">
                  <c:v>32.052770142843109</c:v>
                </c:pt>
                <c:pt idx="53">
                  <c:v>32.976653450002821</c:v>
                </c:pt>
                <c:pt idx="54">
                  <c:v>33.973997906524417</c:v>
                </c:pt>
                <c:pt idx="55">
                  <c:v>34.895910318996492</c:v>
                </c:pt>
                <c:pt idx="56">
                  <c:v>35.905817008432557</c:v>
                </c:pt>
                <c:pt idx="57">
                  <c:v>36.929633478979817</c:v>
                </c:pt>
                <c:pt idx="58">
                  <c:v>38.013936335999539</c:v>
                </c:pt>
                <c:pt idx="59">
                  <c:v>39.27664468422374</c:v>
                </c:pt>
                <c:pt idx="60">
                  <c:v>40.667307939703441</c:v>
                </c:pt>
                <c:pt idx="61">
                  <c:v>41.95098340528147</c:v>
                </c:pt>
                <c:pt idx="62">
                  <c:v>43.450919813852124</c:v>
                </c:pt>
                <c:pt idx="63">
                  <c:v>44.974726382466798</c:v>
                </c:pt>
                <c:pt idx="64">
                  <c:v>46.294059980336151</c:v>
                </c:pt>
                <c:pt idx="65">
                  <c:v>47.631568808626277</c:v>
                </c:pt>
                <c:pt idx="66">
                  <c:v>48.987252867337119</c:v>
                </c:pt>
                <c:pt idx="67">
                  <c:v>50.430287352745935</c:v>
                </c:pt>
                <c:pt idx="68">
                  <c:v>51.893789738299809</c:v>
                </c:pt>
                <c:pt idx="69">
                  <c:v>53.591803028922527</c:v>
                </c:pt>
                <c:pt idx="70">
                  <c:v>55.628731240698784</c:v>
                </c:pt>
                <c:pt idx="71">
                  <c:v>57.7035135608388</c:v>
                </c:pt>
                <c:pt idx="72">
                  <c:v>60.041549226775679</c:v>
                </c:pt>
                <c:pt idx="73">
                  <c:v>62.584882892165808</c:v>
                </c:pt>
                <c:pt idx="74">
                  <c:v>65.180684905598113</c:v>
                </c:pt>
                <c:pt idx="75">
                  <c:v>67.828955267072672</c:v>
                </c:pt>
                <c:pt idx="76">
                  <c:v>69.202018367848709</c:v>
                </c:pt>
                <c:pt idx="77">
                  <c:v>70.588809295941076</c:v>
                </c:pt>
                <c:pt idx="78">
                  <c:v>71.989328051349673</c:v>
                </c:pt>
                <c:pt idx="79">
                  <c:v>73.858040752104756</c:v>
                </c:pt>
                <c:pt idx="80">
                  <c:v>75.750620443629572</c:v>
                </c:pt>
                <c:pt idx="81">
                  <c:v>77.667067125923751</c:v>
                </c:pt>
                <c:pt idx="82">
                  <c:v>78.339948594304218</c:v>
                </c:pt>
                <c:pt idx="83">
                  <c:v>79.015562309729859</c:v>
                </c:pt>
                <c:pt idx="84">
                  <c:v>79.9523370024082</c:v>
                </c:pt>
                <c:pt idx="85">
                  <c:v>80.085377618428026</c:v>
                </c:pt>
                <c:pt idx="86">
                  <c:v>80.477707014999496</c:v>
                </c:pt>
                <c:pt idx="87">
                  <c:v>80.870896461914853</c:v>
                </c:pt>
                <c:pt idx="88">
                  <c:v>79.926841141748781</c:v>
                </c:pt>
                <c:pt idx="89">
                  <c:v>79.245249598107719</c:v>
                </c:pt>
                <c:pt idx="90">
                  <c:v>78.566403025267988</c:v>
                </c:pt>
                <c:pt idx="91">
                  <c:v>76.754568988285925</c:v>
                </c:pt>
                <c:pt idx="92">
                  <c:v>75.213949039267646</c:v>
                </c:pt>
                <c:pt idx="93">
                  <c:v>73.688941828691327</c:v>
                </c:pt>
                <c:pt idx="94">
                  <c:v>70.868839922243879</c:v>
                </c:pt>
                <c:pt idx="95">
                  <c:v>68.103649325061269</c:v>
                </c:pt>
                <c:pt idx="96">
                  <c:v>65.393370037143384</c:v>
                </c:pt>
                <c:pt idx="97">
                  <c:v>61.212033550186177</c:v>
                </c:pt>
                <c:pt idx="98">
                  <c:v>57.167357100407152</c:v>
                </c:pt>
                <c:pt idx="99">
                  <c:v>53.259340687806336</c:v>
                </c:pt>
                <c:pt idx="100">
                  <c:v>49.137405549227594</c:v>
                </c:pt>
                <c:pt idx="101">
                  <c:v>45.373535879754122</c:v>
                </c:pt>
                <c:pt idx="102">
                  <c:v>41.754163531978506</c:v>
                </c:pt>
                <c:pt idx="103">
                  <c:v>38.368822033399773</c:v>
                </c:pt>
                <c:pt idx="104">
                  <c:v>35.542945632093428</c:v>
                </c:pt>
                <c:pt idx="105">
                  <c:v>33.152687016808244</c:v>
                </c:pt>
                <c:pt idx="106">
                  <c:v>31.675982995306999</c:v>
                </c:pt>
                <c:pt idx="107">
                  <c:v>30.20322644233368</c:v>
                </c:pt>
                <c:pt idx="108">
                  <c:v>28.753337600680627</c:v>
                </c:pt>
                <c:pt idx="109">
                  <c:v>27.579378857382292</c:v>
                </c:pt>
                <c:pt idx="110">
                  <c:v>26.520304026941659</c:v>
                </c:pt>
                <c:pt idx="111">
                  <c:v>25.500141564601886</c:v>
                </c:pt>
                <c:pt idx="112">
                  <c:v>24.829524957627193</c:v>
                </c:pt>
                <c:pt idx="113">
                  <c:v>24.287640367147009</c:v>
                </c:pt>
                <c:pt idx="114">
                  <c:v>23.737308726611019</c:v>
                </c:pt>
                <c:pt idx="115">
                  <c:v>23.223532430028971</c:v>
                </c:pt>
                <c:pt idx="116">
                  <c:v>22.686192490734264</c:v>
                </c:pt>
                <c:pt idx="117">
                  <c:v>22.237997629044944</c:v>
                </c:pt>
                <c:pt idx="118">
                  <c:v>21.810072712662731</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numCache>
            </c:numRef>
          </c:xVal>
          <c:yVal>
            <c:numRef>
              <c:f>Data!$BW$4:$BW$122</c:f>
              <c:numCache>
                <c:formatCode>0.00000</c:formatCode>
                <c:ptCount val="119"/>
                <c:pt idx="0">
                  <c:v>#N/A</c:v>
                </c:pt>
                <c:pt idx="1">
                  <c:v>#N/A</c:v>
                </c:pt>
                <c:pt idx="2">
                  <c:v>#N/A</c:v>
                </c:pt>
                <c:pt idx="3">
                  <c:v>#N/A</c:v>
                </c:pt>
                <c:pt idx="4">
                  <c:v>#N/A</c:v>
                </c:pt>
                <c:pt idx="5">
                  <c:v>3.9963642184214697E-5</c:v>
                </c:pt>
                <c:pt idx="6">
                  <c:v>#N/A</c:v>
                </c:pt>
                <c:pt idx="7">
                  <c:v>5.3091093131955836E-4</c:v>
                </c:pt>
                <c:pt idx="8">
                  <c:v>9.6784675253326364E-4</c:v>
                </c:pt>
                <c:pt idx="9">
                  <c:v>4.6987555052950693E-5</c:v>
                </c:pt>
                <c:pt idx="10">
                  <c:v>#N/A</c:v>
                </c:pt>
                <c:pt idx="11">
                  <c:v>#N/A</c:v>
                </c:pt>
                <c:pt idx="12">
                  <c:v>#N/A</c:v>
                </c:pt>
                <c:pt idx="13">
                  <c:v>#N/A</c:v>
                </c:pt>
                <c:pt idx="14">
                  <c:v>#N/A</c:v>
                </c:pt>
                <c:pt idx="15">
                  <c:v>#N/A</c:v>
                </c:pt>
                <c:pt idx="16">
                  <c:v>5.0620613433300114E-5</c:v>
                </c:pt>
                <c:pt idx="17">
                  <c:v>#N/A</c:v>
                </c:pt>
                <c:pt idx="18">
                  <c:v>#N/A</c:v>
                </c:pt>
                <c:pt idx="19">
                  <c:v>3.0227045724762073E-4</c:v>
                </c:pt>
                <c:pt idx="20">
                  <c:v>#N/A</c:v>
                </c:pt>
                <c:pt idx="21">
                  <c:v>#N/A</c:v>
                </c:pt>
                <c:pt idx="22">
                  <c:v>3.625792263619314E-4</c:v>
                </c:pt>
                <c:pt idx="23">
                  <c:v>#N/A</c:v>
                </c:pt>
                <c:pt idx="24">
                  <c:v>#N/A</c:v>
                </c:pt>
                <c:pt idx="25">
                  <c:v>#N/A</c:v>
                </c:pt>
                <c:pt idx="26">
                  <c:v>8.9760762384593544E-4</c:v>
                </c:pt>
                <c:pt idx="27">
                  <c:v>#N/A</c:v>
                </c:pt>
                <c:pt idx="28">
                  <c:v>3.3642120602319926E-4</c:v>
                </c:pt>
                <c:pt idx="29">
                  <c:v>2.1338162887431252E-4</c:v>
                </c:pt>
                <c:pt idx="30">
                  <c:v>4.8101692956233538E-4</c:v>
                </c:pt>
                <c:pt idx="31">
                  <c:v>3.0033282611146921E-4</c:v>
                </c:pt>
                <c:pt idx="32">
                  <c:v>#N/A</c:v>
                </c:pt>
                <c:pt idx="33">
                  <c:v>#N/A</c:v>
                </c:pt>
                <c:pt idx="34">
                  <c:v>#N/A</c:v>
                </c:pt>
                <c:pt idx="35">
                  <c:v>3.584617601975765E-5</c:v>
                </c:pt>
                <c:pt idx="36">
                  <c:v>#N/A</c:v>
                </c:pt>
                <c:pt idx="37">
                  <c:v>#N/A</c:v>
                </c:pt>
                <c:pt idx="38">
                  <c:v>#N/A</c:v>
                </c:pt>
                <c:pt idx="39">
                  <c:v>#N/A</c:v>
                </c:pt>
                <c:pt idx="40">
                  <c:v>#N/A</c:v>
                </c:pt>
                <c:pt idx="41">
                  <c:v>1.3708740288633303E-4</c:v>
                </c:pt>
                <c:pt idx="42">
                  <c:v>#N/A</c:v>
                </c:pt>
                <c:pt idx="43">
                  <c:v>#N/A</c:v>
                </c:pt>
                <c:pt idx="44">
                  <c:v>#N/A</c:v>
                </c:pt>
                <c:pt idx="45">
                  <c:v>#N/A</c:v>
                </c:pt>
                <c:pt idx="46">
                  <c:v>#N/A</c:v>
                </c:pt>
                <c:pt idx="47">
                  <c:v>#N/A</c:v>
                </c:pt>
                <c:pt idx="48">
                  <c:v>9.6154945134069953E-5</c:v>
                </c:pt>
                <c:pt idx="49">
                  <c:v>#N/A</c:v>
                </c:pt>
                <c:pt idx="50">
                  <c:v>#N/A</c:v>
                </c:pt>
                <c:pt idx="51">
                  <c:v>#N/A</c:v>
                </c:pt>
                <c:pt idx="52">
                  <c:v>7.7650567783325982E-4</c:v>
                </c:pt>
                <c:pt idx="53">
                  <c:v>2.0543734121590035E-3</c:v>
                </c:pt>
                <c:pt idx="54">
                  <c:v>#N/A</c:v>
                </c:pt>
                <c:pt idx="55">
                  <c:v>5.3357517413184393E-4</c:v>
                </c:pt>
                <c:pt idx="56">
                  <c:v>9.867386561112784E-4</c:v>
                </c:pt>
                <c:pt idx="57">
                  <c:v>1.5297597820320898E-3</c:v>
                </c:pt>
                <c:pt idx="58">
                  <c:v>6.3626962435060818E-4</c:v>
                </c:pt>
                <c:pt idx="59">
                  <c:v>4.379046367818572E-4</c:v>
                </c:pt>
                <c:pt idx="60">
                  <c:v>#N/A</c:v>
                </c:pt>
                <c:pt idx="61">
                  <c:v>7.6996617274859339E-4</c:v>
                </c:pt>
                <c:pt idx="62">
                  <c:v>8.375410586236512E-4</c:v>
                </c:pt>
                <c:pt idx="63">
                  <c:v>1.7315156240892081E-3</c:v>
                </c:pt>
                <c:pt idx="64">
                  <c:v>#N/A</c:v>
                </c:pt>
                <c:pt idx="65">
                  <c:v>4.7815892363644464E-3</c:v>
                </c:pt>
                <c:pt idx="66">
                  <c:v>6.021188755750168E-4</c:v>
                </c:pt>
                <c:pt idx="67">
                  <c:v>9.1528850796379515E-4</c:v>
                </c:pt>
                <c:pt idx="68">
                  <c:v>2.2248849521448811E-3</c:v>
                </c:pt>
                <c:pt idx="69">
                  <c:v>3.2062951226315595E-3</c:v>
                </c:pt>
                <c:pt idx="70">
                  <c:v>9.3393820764975431E-4</c:v>
                </c:pt>
                <c:pt idx="71">
                  <c:v>3.7364794422750694E-3</c:v>
                </c:pt>
                <c:pt idx="72">
                  <c:v>2.0923994232069951E-3</c:v>
                </c:pt>
                <c:pt idx="73">
                  <c:v>1.6854968846043647E-3</c:v>
                </c:pt>
                <c:pt idx="74">
                  <c:v>3.0948813322999248E-3</c:v>
                </c:pt>
                <c:pt idx="75">
                  <c:v>3.5584595816364369E-3</c:v>
                </c:pt>
                <c:pt idx="76">
                  <c:v>7.4053839986750513E-3</c:v>
                </c:pt>
                <c:pt idx="77">
                  <c:v>2.3222509167390461E-2</c:v>
                </c:pt>
                <c:pt idx="78">
                  <c:v>2.9956503977371218E-2</c:v>
                </c:pt>
                <c:pt idx="79">
                  <c:v>3.0497103064371891E-2</c:v>
                </c:pt>
                <c:pt idx="80">
                  <c:v>3.6096130436321802E-2</c:v>
                </c:pt>
                <c:pt idx="81">
                  <c:v>2.9548390419308544E-2</c:v>
                </c:pt>
                <c:pt idx="82">
                  <c:v>2.1352937324846812E-2</c:v>
                </c:pt>
                <c:pt idx="83">
                  <c:v>2.7844486038910172E-2</c:v>
                </c:pt>
                <c:pt idx="84">
                  <c:v>2.2436073129984215E-2</c:v>
                </c:pt>
                <c:pt idx="85">
                  <c:v>1.9161718713693415E-2</c:v>
                </c:pt>
                <c:pt idx="86">
                  <c:v>1.1585823175032652E-2</c:v>
                </c:pt>
                <c:pt idx="87">
                  <c:v>1.3947553326171681E-2</c:v>
                </c:pt>
                <c:pt idx="88">
                  <c:v>1.0915160598014461E-2</c:v>
                </c:pt>
                <c:pt idx="89">
                  <c:v>8.8341447577324986E-3</c:v>
                </c:pt>
                <c:pt idx="90">
                  <c:v>9.7332056049308086E-3</c:v>
                </c:pt>
                <c:pt idx="91">
                  <c:v>8.6461945375207981E-3</c:v>
                </c:pt>
                <c:pt idx="92">
                  <c:v>8.8423796900615522E-3</c:v>
                </c:pt>
                <c:pt idx="93">
                  <c:v>9.1315711371396709E-3</c:v>
                </c:pt>
                <c:pt idx="94">
                  <c:v>4.276351917599534E-3</c:v>
                </c:pt>
                <c:pt idx="95">
                  <c:v>5.9519184426308882E-3</c:v>
                </c:pt>
                <c:pt idx="96">
                  <c:v>7.9985413302451815E-3</c:v>
                </c:pt>
                <c:pt idx="97">
                  <c:v>1.2656122173892614E-2</c:v>
                </c:pt>
                <c:pt idx="98">
                  <c:v>8.6074419147969244E-3</c:v>
                </c:pt>
                <c:pt idx="99">
                  <c:v>6.236750219652633E-3</c:v>
                </c:pt>
                <c:pt idx="100">
                  <c:v>4.5776535592791127E-3</c:v>
                </c:pt>
                <c:pt idx="101">
                  <c:v>2.628881044043099E-3</c:v>
                </c:pt>
                <c:pt idx="102">
                  <c:v>1.4469260509595734E-3</c:v>
                </c:pt>
                <c:pt idx="103">
                  <c:v>2.5039038357580821E-3</c:v>
                </c:pt>
                <c:pt idx="104">
                  <c:v>1.0143498998020587E-3</c:v>
                </c:pt>
                <c:pt idx="105">
                  <c:v>1.8349366859840423E-3</c:v>
                </c:pt>
                <c:pt idx="106">
                  <c:v>3.6771394887289083E-3</c:v>
                </c:pt>
                <c:pt idx="107">
                  <c:v>1.0695723871838327E-3</c:v>
                </c:pt>
                <c:pt idx="108">
                  <c:v>1.0051461519053812E-3</c:v>
                </c:pt>
                <c:pt idx="109">
                  <c:v>1.8165291901900609E-3</c:v>
                </c:pt>
                <c:pt idx="110">
                  <c:v>9.2618768310489272E-4</c:v>
                </c:pt>
                <c:pt idx="111">
                  <c:v>1.3166203570498796E-3</c:v>
                </c:pt>
                <c:pt idx="112">
                  <c:v>1.2536473451230797E-3</c:v>
                </c:pt>
                <c:pt idx="113">
                  <c:v>6.9900043238527436E-4</c:v>
                </c:pt>
                <c:pt idx="114">
                  <c:v>1.1092938254760685E-3</c:v>
                </c:pt>
                <c:pt idx="115">
                  <c:v>6.7865530545497947E-4</c:v>
                </c:pt>
                <c:pt idx="116">
                  <c:v>4.3935786013401499E-4</c:v>
                </c:pt>
                <c:pt idx="117">
                  <c:v>6.3118334261817429E-4</c:v>
                </c:pt>
                <c:pt idx="118">
                  <c:v>7.6148903652758333E-4</c:v>
                </c:pt>
              </c:numCache>
            </c:numRef>
          </c:yVal>
        </c:ser>
        <c:ser>
          <c:idx val="6"/>
          <c:order val="4"/>
          <c:tx>
            <c:v>4/16/2012</c:v>
          </c:tx>
          <c:spPr>
            <a:ln w="28575">
              <a:noFill/>
            </a:ln>
          </c:spPr>
          <c:marker>
            <c:symbol val="plus"/>
            <c:size val="3"/>
            <c:spPr>
              <a:ln w="9525">
                <a:solidFill>
                  <a:schemeClr val="bg1">
                    <a:lumMod val="50000"/>
                  </a:schemeClr>
                </a:solidFill>
              </a:ln>
            </c:spPr>
          </c:marker>
          <c:xVal>
            <c:numRef>
              <c:f>Data!$CN$4:$CN$188</c:f>
              <c:numCache>
                <c:formatCode>0.00</c:formatCode>
                <c:ptCount val="185"/>
                <c:pt idx="0">
                  <c:v>9.9041076663160386</c:v>
                </c:pt>
                <c:pt idx="1">
                  <c:v>10.069620059392301</c:v>
                </c:pt>
                <c:pt idx="2">
                  <c:v>10.23474025864372</c:v>
                </c:pt>
                <c:pt idx="3">
                  <c:v>10.22913816394882</c:v>
                </c:pt>
                <c:pt idx="4">
                  <c:v>10.399650681834636</c:v>
                </c:pt>
                <c:pt idx="5">
                  <c:v>10.393952083275503</c:v>
                </c:pt>
                <c:pt idx="6">
                  <c:v>10.393952083275503</c:v>
                </c:pt>
                <c:pt idx="7">
                  <c:v>10.393952083275503</c:v>
                </c:pt>
                <c:pt idx="8">
                  <c:v>10.393952083275503</c:v>
                </c:pt>
                <c:pt idx="9">
                  <c:v>10.552955898622876</c:v>
                </c:pt>
                <c:pt idx="10">
                  <c:v>10.711393047520737</c:v>
                </c:pt>
                <c:pt idx="11">
                  <c:v>10.869263529969125</c:v>
                </c:pt>
                <c:pt idx="12">
                  <c:v>11.134215400277949</c:v>
                </c:pt>
                <c:pt idx="13">
                  <c:v>11.386778390512267</c:v>
                </c:pt>
                <c:pt idx="14">
                  <c:v>11.801785985070087</c:v>
                </c:pt>
                <c:pt idx="15">
                  <c:v>11.940392777694683</c:v>
                </c:pt>
                <c:pt idx="16">
                  <c:v>12.245039079341415</c:v>
                </c:pt>
                <c:pt idx="17">
                  <c:v>12.548057033941573</c:v>
                </c:pt>
                <c:pt idx="18">
                  <c:v>12.990451121144034</c:v>
                </c:pt>
                <c:pt idx="19">
                  <c:v>13.267396619377967</c:v>
                </c:pt>
                <c:pt idx="20">
                  <c:v>13.703335344370098</c:v>
                </c:pt>
                <c:pt idx="21">
                  <c:v>14.216834407069507</c:v>
                </c:pt>
                <c:pt idx="22">
                  <c:v>14.556460893358734</c:v>
                </c:pt>
                <c:pt idx="23">
                  <c:v>15.040861167257898</c:v>
                </c:pt>
                <c:pt idx="24">
                  <c:v>15.78184842960624</c:v>
                </c:pt>
                <c:pt idx="25">
                  <c:v>16.496988754576744</c:v>
                </c:pt>
                <c:pt idx="26">
                  <c:v>17.171596849432312</c:v>
                </c:pt>
                <c:pt idx="27">
                  <c:v>18.122680069158271</c:v>
                </c:pt>
                <c:pt idx="28">
                  <c:v>19.112139575338674</c:v>
                </c:pt>
                <c:pt idx="29">
                  <c:v>20.055018675806227</c:v>
                </c:pt>
                <c:pt idx="30">
                  <c:v>21.301409602379927</c:v>
                </c:pt>
                <c:pt idx="31">
                  <c:v>22.607090748660305</c:v>
                </c:pt>
                <c:pt idx="32">
                  <c:v>23.708881776803992</c:v>
                </c:pt>
                <c:pt idx="33">
                  <c:v>25.150049660625019</c:v>
                </c:pt>
                <c:pt idx="34">
                  <c:v>26.622819385959222</c:v>
                </c:pt>
                <c:pt idx="35">
                  <c:v>28.276904092287349</c:v>
                </c:pt>
                <c:pt idx="36">
                  <c:v>30.165501978245189</c:v>
                </c:pt>
                <c:pt idx="37">
                  <c:v>32.209005131844833</c:v>
                </c:pt>
                <c:pt idx="38">
                  <c:v>34.129562593423266</c:v>
                </c:pt>
                <c:pt idx="39">
                  <c:v>35.484080817214938</c:v>
                </c:pt>
                <c:pt idx="40">
                  <c:v>37.085244053396565</c:v>
                </c:pt>
                <c:pt idx="41">
                  <c:v>38.825148202900372</c:v>
                </c:pt>
                <c:pt idx="42">
                  <c:v>39.449213994610076</c:v>
                </c:pt>
                <c:pt idx="43">
                  <c:v>40.132545426186773</c:v>
                </c:pt>
                <c:pt idx="44">
                  <c:v>40.8216630361296</c:v>
                </c:pt>
                <c:pt idx="45">
                  <c:v>41.06737990969264</c:v>
                </c:pt>
                <c:pt idx="46">
                  <c:v>41.119975770071868</c:v>
                </c:pt>
                <c:pt idx="47">
                  <c:v>41.366435597626825</c:v>
                </c:pt>
                <c:pt idx="48">
                  <c:v>41.366435597626825</c:v>
                </c:pt>
                <c:pt idx="49">
                  <c:v>41.366435597626825</c:v>
                </c:pt>
                <c:pt idx="50">
                  <c:v>41.366435597626825</c:v>
                </c:pt>
                <c:pt idx="51">
                  <c:v>41.366435597626825</c:v>
                </c:pt>
                <c:pt idx="52">
                  <c:v>41.366435597626825</c:v>
                </c:pt>
                <c:pt idx="53">
                  <c:v>41.366435597626825</c:v>
                </c:pt>
                <c:pt idx="54">
                  <c:v>41.339900717680045</c:v>
                </c:pt>
                <c:pt idx="55">
                  <c:v>41.119750582201085</c:v>
                </c:pt>
                <c:pt idx="56">
                  <c:v>41.093340058076159</c:v>
                </c:pt>
                <c:pt idx="57">
                  <c:v>41.643686899577496</c:v>
                </c:pt>
                <c:pt idx="58">
                  <c:v>42.197081899584624</c:v>
                </c:pt>
                <c:pt idx="59">
                  <c:v>42.753525058097559</c:v>
                </c:pt>
                <c:pt idx="60">
                  <c:v>42.782071015649045</c:v>
                </c:pt>
                <c:pt idx="61">
                  <c:v>42.810616973200517</c:v>
                </c:pt>
                <c:pt idx="62">
                  <c:v>43.035332102441771</c:v>
                </c:pt>
                <c:pt idx="63">
                  <c:v>42.253650943887628</c:v>
                </c:pt>
                <c:pt idx="64">
                  <c:v>41.671709986329013</c:v>
                </c:pt>
                <c:pt idx="65">
                  <c:v>41.093340058076159</c:v>
                </c:pt>
                <c:pt idx="66">
                  <c:v>40.159914924444813</c:v>
                </c:pt>
                <c:pt idx="67">
                  <c:v>39.426723544195553</c:v>
                </c:pt>
                <c:pt idx="68">
                  <c:v>38.591912735675606</c:v>
                </c:pt>
                <c:pt idx="69">
                  <c:v>38.360571506681694</c:v>
                </c:pt>
                <c:pt idx="70">
                  <c:v>38.129816119588078</c:v>
                </c:pt>
                <c:pt idx="71">
                  <c:v>37.899646574394573</c:v>
                </c:pt>
                <c:pt idx="72">
                  <c:v>38.386798268592464</c:v>
                </c:pt>
                <c:pt idx="73">
                  <c:v>38.876734858722976</c:v>
                </c:pt>
                <c:pt idx="74">
                  <c:v>39.559299669688095</c:v>
                </c:pt>
                <c:pt idx="75">
                  <c:v>41.539059848743634</c:v>
                </c:pt>
                <c:pt idx="76">
                  <c:v>43.565878826729154</c:v>
                </c:pt>
                <c:pt idx="77">
                  <c:v>45.841364628279194</c:v>
                </c:pt>
                <c:pt idx="78">
                  <c:v>49.195892854217767</c:v>
                </c:pt>
                <c:pt idx="79">
                  <c:v>52.667694808801379</c:v>
                </c:pt>
                <c:pt idx="80">
                  <c:v>56.47792413810555</c:v>
                </c:pt>
                <c:pt idx="81">
                  <c:v>59.267903772889269</c:v>
                </c:pt>
                <c:pt idx="82">
                  <c:v>62.357401552916691</c:v>
                </c:pt>
                <c:pt idx="83">
                  <c:v>65.287317793358213</c:v>
                </c:pt>
                <c:pt idx="84">
                  <c:v>67.508458003147439</c:v>
                </c:pt>
                <c:pt idx="85">
                  <c:v>69.766516207202926</c:v>
                </c:pt>
                <c:pt idx="86">
                  <c:v>72.061492405524618</c:v>
                </c:pt>
                <c:pt idx="87">
                  <c:v>73.851117528807464</c:v>
                </c:pt>
                <c:pt idx="88">
                  <c:v>75.662137389468739</c:v>
                </c:pt>
                <c:pt idx="89">
                  <c:v>77.754270793232322</c:v>
                </c:pt>
                <c:pt idx="90">
                  <c:v>79.643707522682789</c:v>
                </c:pt>
                <c:pt idx="91">
                  <c:v>81.822237624786368</c:v>
                </c:pt>
                <c:pt idx="92">
                  <c:v>83.759408025497379</c:v>
                </c:pt>
                <c:pt idx="93">
                  <c:v>85.303122953484845</c:v>
                </c:pt>
                <c:pt idx="94">
                  <c:v>86.585470605097285</c:v>
                </c:pt>
                <c:pt idx="95">
                  <c:v>87.877185248656403</c:v>
                </c:pt>
                <c:pt idx="96">
                  <c:v>87.572637186234687</c:v>
                </c:pt>
                <c:pt idx="97">
                  <c:v>86.992254823883741</c:v>
                </c:pt>
                <c:pt idx="98">
                  <c:v>86.688669367638454</c:v>
                </c:pt>
                <c:pt idx="99">
                  <c:v>86.195511260322434</c:v>
                </c:pt>
                <c:pt idx="100">
                  <c:v>85.703741837633828</c:v>
                </c:pt>
                <c:pt idx="101">
                  <c:v>85.213361099573021</c:v>
                </c:pt>
                <c:pt idx="102">
                  <c:v>85.213361099573021</c:v>
                </c:pt>
                <c:pt idx="103">
                  <c:v>85.213361099573021</c:v>
                </c:pt>
                <c:pt idx="104">
                  <c:v>85.213361099573021</c:v>
                </c:pt>
                <c:pt idx="105">
                  <c:v>85.285329123373728</c:v>
                </c:pt>
                <c:pt idx="106">
                  <c:v>85.630546588235873</c:v>
                </c:pt>
                <c:pt idx="107">
                  <c:v>85.702744999161453</c:v>
                </c:pt>
                <c:pt idx="108">
                  <c:v>85.702744999161453</c:v>
                </c:pt>
                <c:pt idx="109">
                  <c:v>85.702744999161453</c:v>
                </c:pt>
                <c:pt idx="110">
                  <c:v>85.702744999161453</c:v>
                </c:pt>
                <c:pt idx="111">
                  <c:v>86.922605239728398</c:v>
                </c:pt>
                <c:pt idx="112">
                  <c:v>88.150999990037064</c:v>
                </c:pt>
                <c:pt idx="113">
                  <c:v>89.387929250087524</c:v>
                </c:pt>
                <c:pt idx="114">
                  <c:v>91.399911520289919</c:v>
                </c:pt>
                <c:pt idx="115">
                  <c:v>93.433712978526017</c:v>
                </c:pt>
                <c:pt idx="116">
                  <c:v>95.489333624795762</c:v>
                </c:pt>
                <c:pt idx="117">
                  <c:v>97.24476468406057</c:v>
                </c:pt>
                <c:pt idx="118">
                  <c:v>99.000579352681015</c:v>
                </c:pt>
                <c:pt idx="119">
                  <c:v>100.46589142380934</c:v>
                </c:pt>
                <c:pt idx="120">
                  <c:v>101.33855004435335</c:v>
                </c:pt>
                <c:pt idx="121">
                  <c:v>102.50209487174578</c:v>
                </c:pt>
                <c:pt idx="122">
                  <c:v>103.37475349228966</c:v>
                </c:pt>
                <c:pt idx="123">
                  <c:v>103.37475349228966</c:v>
                </c:pt>
                <c:pt idx="124">
                  <c:v>103.66563969913823</c:v>
                </c:pt>
                <c:pt idx="125">
                  <c:v>103.66563969913823</c:v>
                </c:pt>
                <c:pt idx="126">
                  <c:v>103.95652590598596</c:v>
                </c:pt>
                <c:pt idx="127">
                  <c:v>104.53829831968203</c:v>
                </c:pt>
                <c:pt idx="128">
                  <c:v>104.82918452652966</c:v>
                </c:pt>
                <c:pt idx="129">
                  <c:v>105.41095694022599</c:v>
                </c:pt>
                <c:pt idx="130">
                  <c:v>106.28361556077058</c:v>
                </c:pt>
                <c:pt idx="131">
                  <c:v>106.86538797446651</c:v>
                </c:pt>
                <c:pt idx="132">
                  <c:v>107.15627418131471</c:v>
                </c:pt>
                <c:pt idx="133">
                  <c:v>107.44716038816289</c:v>
                </c:pt>
                <c:pt idx="134">
                  <c:v>107.73804659501084</c:v>
                </c:pt>
                <c:pt idx="135">
                  <c:v>107.73804659501084</c:v>
                </c:pt>
                <c:pt idx="136">
                  <c:v>108.02893280185918</c:v>
                </c:pt>
                <c:pt idx="137">
                  <c:v>108.02893280185918</c:v>
                </c:pt>
                <c:pt idx="138">
                  <c:v>107.73804659501126</c:v>
                </c:pt>
                <c:pt idx="139">
                  <c:v>107.15627418131473</c:v>
                </c:pt>
                <c:pt idx="140">
                  <c:v>106.86538797446651</c:v>
                </c:pt>
                <c:pt idx="141">
                  <c:v>106.57450176761863</c:v>
                </c:pt>
                <c:pt idx="142">
                  <c:v>105.99272935392209</c:v>
                </c:pt>
                <c:pt idx="143">
                  <c:v>105.701843147074</c:v>
                </c:pt>
                <c:pt idx="144">
                  <c:v>105.1200707333778</c:v>
                </c:pt>
                <c:pt idx="145">
                  <c:v>104.8291845265301</c:v>
                </c:pt>
                <c:pt idx="146">
                  <c:v>104.24741211283391</c:v>
                </c:pt>
                <c:pt idx="147">
                  <c:v>103.95652590598596</c:v>
                </c:pt>
                <c:pt idx="148">
                  <c:v>103.66563969913787</c:v>
                </c:pt>
                <c:pt idx="149">
                  <c:v>103.37475349228966</c:v>
                </c:pt>
                <c:pt idx="150">
                  <c:v>103.08386728544161</c:v>
                </c:pt>
                <c:pt idx="151">
                  <c:v>102.79298107859347</c:v>
                </c:pt>
                <c:pt idx="152">
                  <c:v>102.50209487174543</c:v>
                </c:pt>
                <c:pt idx="153">
                  <c:v>102.21120866489741</c:v>
                </c:pt>
                <c:pt idx="154">
                  <c:v>101.92032245804921</c:v>
                </c:pt>
                <c:pt idx="155">
                  <c:v>101.62943625120106</c:v>
                </c:pt>
                <c:pt idx="156">
                  <c:v>101.04766383750531</c:v>
                </c:pt>
                <c:pt idx="157">
                  <c:v>100.46589142380934</c:v>
                </c:pt>
                <c:pt idx="158">
                  <c:v>99.884119010113437</c:v>
                </c:pt>
                <c:pt idx="159">
                  <c:v>99.302346596416726</c:v>
                </c:pt>
                <c:pt idx="160">
                  <c:v>99.011460389568725</c:v>
                </c:pt>
                <c:pt idx="161">
                  <c:v>98.429687975872127</c:v>
                </c:pt>
                <c:pt idx="162">
                  <c:v>98.138801769023928</c:v>
                </c:pt>
                <c:pt idx="163">
                  <c:v>97.847915562175942</c:v>
                </c:pt>
                <c:pt idx="164">
                  <c:v>97.557029355327799</c:v>
                </c:pt>
                <c:pt idx="165">
                  <c:v>96.964599676868289</c:v>
                </c:pt>
                <c:pt idx="166">
                  <c:v>96.372297868193996</c:v>
                </c:pt>
                <c:pt idx="167">
                  <c:v>95.489333624795762</c:v>
                </c:pt>
                <c:pt idx="168">
                  <c:v>94.271349176821374</c:v>
                </c:pt>
                <c:pt idx="169">
                  <c:v>93.348054821524372</c:v>
                </c:pt>
                <c:pt idx="170">
                  <c:v>92.143719632137334</c:v>
                </c:pt>
                <c:pt idx="171">
                  <c:v>90.570255895706083</c:v>
                </c:pt>
                <c:pt idx="172">
                  <c:v>88.730587985642728</c:v>
                </c:pt>
                <c:pt idx="173">
                  <c:v>87.185228922149889</c:v>
                </c:pt>
                <c:pt idx="174">
                  <c:v>85.001523663580315</c:v>
                </c:pt>
                <c:pt idx="175">
                  <c:v>82.845513398772724</c:v>
                </c:pt>
                <c:pt idx="176">
                  <c:v>80.717198127727315</c:v>
                </c:pt>
                <c:pt idx="177">
                  <c:v>78.058008870831188</c:v>
                </c:pt>
                <c:pt idx="178">
                  <c:v>75.699633653585408</c:v>
                </c:pt>
                <c:pt idx="179">
                  <c:v>73.125059149558425</c:v>
                </c:pt>
                <c:pt idx="180">
                  <c:v>70.545525669101281</c:v>
                </c:pt>
                <c:pt idx="181">
                  <c:v>68.012260563285864</c:v>
                </c:pt>
                <c:pt idx="182">
                  <c:v>65.287317793358213</c:v>
                </c:pt>
                <c:pt idx="183">
                  <c:v>62.924336457238134</c:v>
                </c:pt>
                <c:pt idx="184">
                  <c:v>60.604909094401755</c:v>
                </c:pt>
              </c:numCache>
            </c:numRef>
          </c:xVal>
          <c:yVal>
            <c:numRef>
              <c:f>Data!$CQ$4:$CQ$188</c:f>
              <c:numCache>
                <c:formatCode>0.00000</c:formatCode>
                <c:ptCount val="185"/>
                <c:pt idx="0">
                  <c:v>#N/A</c:v>
                </c:pt>
                <c:pt idx="1">
                  <c:v>4.8440778403924338E-6</c:v>
                </c:pt>
                <c:pt idx="2">
                  <c:v>2.7998769918137376E-4</c:v>
                </c:pt>
                <c:pt idx="3">
                  <c:v>#N/A</c:v>
                </c:pt>
                <c:pt idx="4">
                  <c:v>3.3666340991525957E-4</c:v>
                </c:pt>
                <c:pt idx="5">
                  <c:v>3.080833506562837E-4</c:v>
                </c:pt>
                <c:pt idx="6">
                  <c:v>#N/A</c:v>
                </c:pt>
                <c:pt idx="7">
                  <c:v>7.9152231913884904E-4</c:v>
                </c:pt>
                <c:pt idx="8">
                  <c:v>#N/A</c:v>
                </c:pt>
                <c:pt idx="9">
                  <c:v>3.3569459434712587E-4</c:v>
                </c:pt>
                <c:pt idx="10">
                  <c:v>#N/A</c:v>
                </c:pt>
                <c:pt idx="11">
                  <c:v>3.1486505963305316E-4</c:v>
                </c:pt>
                <c:pt idx="12">
                  <c:v>5.7644526301991719E-5</c:v>
                </c:pt>
                <c:pt idx="13">
                  <c:v>#N/A</c:v>
                </c:pt>
                <c:pt idx="14">
                  <c:v>5.7644526302074302E-5</c:v>
                </c:pt>
                <c:pt idx="15">
                  <c:v>#N/A</c:v>
                </c:pt>
                <c:pt idx="16">
                  <c:v>#N/A</c:v>
                </c:pt>
                <c:pt idx="17">
                  <c:v>#N/A</c:v>
                </c:pt>
                <c:pt idx="18">
                  <c:v>#N/A</c:v>
                </c:pt>
                <c:pt idx="19">
                  <c:v>3.7638484820738601E-4</c:v>
                </c:pt>
                <c:pt idx="20">
                  <c:v>3.8607300388841912E-4</c:v>
                </c:pt>
                <c:pt idx="21">
                  <c:v>#N/A</c:v>
                </c:pt>
                <c:pt idx="22">
                  <c:v>#N/A</c:v>
                </c:pt>
                <c:pt idx="23">
                  <c:v>#N/A</c:v>
                </c:pt>
                <c:pt idx="24">
                  <c:v>6.7817089767146351E-6</c:v>
                </c:pt>
                <c:pt idx="25">
                  <c:v>#N/A</c:v>
                </c:pt>
                <c:pt idx="26">
                  <c:v>#N/A</c:v>
                </c:pt>
                <c:pt idx="27">
                  <c:v>4.3693582121372322E-4</c:v>
                </c:pt>
                <c:pt idx="28">
                  <c:v>#N/A</c:v>
                </c:pt>
                <c:pt idx="29">
                  <c:v>#N/A</c:v>
                </c:pt>
                <c:pt idx="30">
                  <c:v>#N/A</c:v>
                </c:pt>
                <c:pt idx="31">
                  <c:v>#N/A</c:v>
                </c:pt>
                <c:pt idx="32">
                  <c:v>#N/A</c:v>
                </c:pt>
                <c:pt idx="33">
                  <c:v>1.9666956032458557E-4</c:v>
                </c:pt>
                <c:pt idx="34">
                  <c:v>6.0163446779097694E-4</c:v>
                </c:pt>
                <c:pt idx="35">
                  <c:v>#N/A</c:v>
                </c:pt>
                <c:pt idx="36">
                  <c:v>#N/A</c:v>
                </c:pt>
                <c:pt idx="37">
                  <c:v>3.4344511889197401E-4</c:v>
                </c:pt>
                <c:pt idx="38">
                  <c:v>1.1945495954691098E-3</c:v>
                </c:pt>
                <c:pt idx="39">
                  <c:v>8.2107119396584733E-4</c:v>
                </c:pt>
                <c:pt idx="40">
                  <c:v>1.9696020499501551E-3</c:v>
                </c:pt>
                <c:pt idx="41">
                  <c:v>1.0313041722439455E-3</c:v>
                </c:pt>
                <c:pt idx="42">
                  <c:v>4.1949714098795282E-4</c:v>
                </c:pt>
                <c:pt idx="43">
                  <c:v>1.7588846638880169E-3</c:v>
                </c:pt>
                <c:pt idx="44">
                  <c:v>1.6721756705430106E-3</c:v>
                </c:pt>
                <c:pt idx="45">
                  <c:v>1.0162875309384007E-3</c:v>
                </c:pt>
                <c:pt idx="46">
                  <c:v>1.9725084966543903E-3</c:v>
                </c:pt>
                <c:pt idx="47">
                  <c:v>1.8954876589904151E-3</c:v>
                </c:pt>
                <c:pt idx="48">
                  <c:v>8.7677808913176581E-4</c:v>
                </c:pt>
                <c:pt idx="49">
                  <c:v>8.259152718064339E-4</c:v>
                </c:pt>
                <c:pt idx="50">
                  <c:v>1.0346950267322488E-3</c:v>
                </c:pt>
                <c:pt idx="51">
                  <c:v>1.1097782332602313E-3</c:v>
                </c:pt>
                <c:pt idx="52">
                  <c:v>1.4658179545373909E-3</c:v>
                </c:pt>
                <c:pt idx="53">
                  <c:v>#N/A</c:v>
                </c:pt>
                <c:pt idx="54">
                  <c:v>1.746290061502777E-3</c:v>
                </c:pt>
                <c:pt idx="55">
                  <c:v>#N/A</c:v>
                </c:pt>
                <c:pt idx="56">
                  <c:v>2.0897351803946659E-3</c:v>
                </c:pt>
                <c:pt idx="57">
                  <c:v>1.7351486824695977E-3</c:v>
                </c:pt>
                <c:pt idx="58">
                  <c:v>#N/A</c:v>
                </c:pt>
                <c:pt idx="59">
                  <c:v>1.7714792662733667E-3</c:v>
                </c:pt>
                <c:pt idx="60">
                  <c:v>4.5534331700845422E-5</c:v>
                </c:pt>
                <c:pt idx="61">
                  <c:v>2.1507705611850739E-3</c:v>
                </c:pt>
                <c:pt idx="62">
                  <c:v>2.0345126930129552E-3</c:v>
                </c:pt>
                <c:pt idx="63">
                  <c:v>4.9845560978811396E-4</c:v>
                </c:pt>
                <c:pt idx="64">
                  <c:v>3.0517690395243348E-5</c:v>
                </c:pt>
                <c:pt idx="65">
                  <c:v>6.5879458630932423E-5</c:v>
                </c:pt>
                <c:pt idx="66">
                  <c:v>1.5752941137328481E-3</c:v>
                </c:pt>
                <c:pt idx="67">
                  <c:v>#N/A</c:v>
                </c:pt>
                <c:pt idx="68">
                  <c:v>#N/A</c:v>
                </c:pt>
                <c:pt idx="69">
                  <c:v>1.522009257487319E-3</c:v>
                </c:pt>
                <c:pt idx="70">
                  <c:v>#N/A</c:v>
                </c:pt>
                <c:pt idx="71">
                  <c:v>#N/A</c:v>
                </c:pt>
                <c:pt idx="72">
                  <c:v>1.2473500439305709E-3</c:v>
                </c:pt>
                <c:pt idx="73">
                  <c:v>9.0099847833473803E-5</c:v>
                </c:pt>
                <c:pt idx="74">
                  <c:v>#N/A</c:v>
                </c:pt>
                <c:pt idx="75">
                  <c:v>#N/A</c:v>
                </c:pt>
                <c:pt idx="76">
                  <c:v>1.1388427003031615E-3</c:v>
                </c:pt>
                <c:pt idx="77">
                  <c:v>7.164391126110311E-4</c:v>
                </c:pt>
                <c:pt idx="78">
                  <c:v>2.7514362134079462E-3</c:v>
                </c:pt>
                <c:pt idx="79">
                  <c:v>4.3882501157152592E-3</c:v>
                </c:pt>
                <c:pt idx="80">
                  <c:v>4.5267907419538501E-3</c:v>
                </c:pt>
                <c:pt idx="81">
                  <c:v>5.9775920551855483E-3</c:v>
                </c:pt>
                <c:pt idx="82">
                  <c:v>2.9137128210649748E-3</c:v>
                </c:pt>
                <c:pt idx="83">
                  <c:v>4.2482562661246464E-3</c:v>
                </c:pt>
                <c:pt idx="84">
                  <c:v>4.6696910382487637E-3</c:v>
                </c:pt>
                <c:pt idx="85">
                  <c:v>2.7393260188066219E-3</c:v>
                </c:pt>
                <c:pt idx="86">
                  <c:v>2.688463201481423E-3</c:v>
                </c:pt>
                <c:pt idx="87">
                  <c:v>8.6708993345077602E-4</c:v>
                </c:pt>
                <c:pt idx="88">
                  <c:v>4.8174354123841261E-3</c:v>
                </c:pt>
                <c:pt idx="89">
                  <c:v>3.0638792341206936E-3</c:v>
                </c:pt>
                <c:pt idx="90">
                  <c:v>4.9022067745930356E-3</c:v>
                </c:pt>
                <c:pt idx="91">
                  <c:v>6.0672074952350221E-3</c:v>
                </c:pt>
                <c:pt idx="92">
                  <c:v>4.2942750056095789E-3</c:v>
                </c:pt>
                <c:pt idx="93">
                  <c:v>8.9252134211340005E-3</c:v>
                </c:pt>
                <c:pt idx="94">
                  <c:v>5.1807412504222029E-3</c:v>
                </c:pt>
                <c:pt idx="95">
                  <c:v>7.0796197639010116E-3</c:v>
                </c:pt>
                <c:pt idx="96">
                  <c:v>4.3257615115727798E-3</c:v>
                </c:pt>
                <c:pt idx="97">
                  <c:v>4.7907929842613437E-3</c:v>
                </c:pt>
                <c:pt idx="98">
                  <c:v>8.3802546640773855E-4</c:v>
                </c:pt>
                <c:pt idx="99">
                  <c:v>1.9255209416014897E-3</c:v>
                </c:pt>
                <c:pt idx="100">
                  <c:v>4.1441085925537488E-3</c:v>
                </c:pt>
                <c:pt idx="101">
                  <c:v>3.5628192516928758E-3</c:v>
                </c:pt>
                <c:pt idx="102">
                  <c:v>6.5758356684881974E-3</c:v>
                </c:pt>
                <c:pt idx="103">
                  <c:v>4.5994519095613993E-3</c:v>
                </c:pt>
                <c:pt idx="104">
                  <c:v>4.3281835504929917E-3</c:v>
                </c:pt>
                <c:pt idx="105">
                  <c:v>2.9016026264636887E-3</c:v>
                </c:pt>
                <c:pt idx="106">
                  <c:v>1.2521941217710031E-3</c:v>
                </c:pt>
                <c:pt idx="107">
                  <c:v>6.9294533508452924E-3</c:v>
                </c:pt>
                <c:pt idx="108">
                  <c:v>8.1816474726163785E-3</c:v>
                </c:pt>
                <c:pt idx="109">
                  <c:v>5.4108349478461625E-3</c:v>
                </c:pt>
                <c:pt idx="110">
                  <c:v>2.3784422196889139E-3</c:v>
                </c:pt>
                <c:pt idx="111">
                  <c:v>5.4883401932944416E-3</c:v>
                </c:pt>
                <c:pt idx="112">
                  <c:v>#N/A</c:v>
                </c:pt>
                <c:pt idx="113">
                  <c:v>#N/A</c:v>
                </c:pt>
                <c:pt idx="114">
                  <c:v>#N/A</c:v>
                </c:pt>
                <c:pt idx="115">
                  <c:v>5.6191302949873932E-4</c:v>
                </c:pt>
                <c:pt idx="116">
                  <c:v>1.9473192918838486E-3</c:v>
                </c:pt>
                <c:pt idx="117">
                  <c:v>#N/A</c:v>
                </c:pt>
                <c:pt idx="118">
                  <c:v>2.2524961958358541E-3</c:v>
                </c:pt>
                <c:pt idx="119">
                  <c:v>#N/A</c:v>
                </c:pt>
                <c:pt idx="120">
                  <c:v>5.5125605824969297E-3</c:v>
                </c:pt>
                <c:pt idx="121">
                  <c:v>1.2110194601270303E-4</c:v>
                </c:pt>
                <c:pt idx="122">
                  <c:v>4.4129549127018284E-3</c:v>
                </c:pt>
                <c:pt idx="123">
                  <c:v>1.0608530470710773E-3</c:v>
                </c:pt>
                <c:pt idx="124">
                  <c:v>1.104449747635568E-3</c:v>
                </c:pt>
                <c:pt idx="125">
                  <c:v>5.8758664205350412E-3</c:v>
                </c:pt>
                <c:pt idx="126">
                  <c:v>3.8704181945650278E-3</c:v>
                </c:pt>
                <c:pt idx="127">
                  <c:v>1.8843462799571907E-3</c:v>
                </c:pt>
                <c:pt idx="128">
                  <c:v>#N/A</c:v>
                </c:pt>
                <c:pt idx="129">
                  <c:v>5.1880073671830094E-3</c:v>
                </c:pt>
                <c:pt idx="130">
                  <c:v>2.1410824055040356E-3</c:v>
                </c:pt>
                <c:pt idx="131">
                  <c:v>2.4704796986585089E-3</c:v>
                </c:pt>
                <c:pt idx="132">
                  <c:v>1.6324542322509561E-3</c:v>
                </c:pt>
                <c:pt idx="133">
                  <c:v>1.7971528788280106E-3</c:v>
                </c:pt>
                <c:pt idx="134">
                  <c:v>5.8128934086087796E-4</c:v>
                </c:pt>
                <c:pt idx="135">
                  <c:v>6.73326819830471E-3</c:v>
                </c:pt>
                <c:pt idx="136">
                  <c:v>1.5791693760052689E-3</c:v>
                </c:pt>
                <c:pt idx="137">
                  <c:v>1.4532233521553912E-5</c:v>
                </c:pt>
                <c:pt idx="138">
                  <c:v>1.9763837589268163E-3</c:v>
                </c:pt>
                <c:pt idx="139">
                  <c:v>1.0560089692305508E-3</c:v>
                </c:pt>
                <c:pt idx="140">
                  <c:v>#N/A</c:v>
                </c:pt>
                <c:pt idx="141">
                  <c:v>1.4483792743115679E-3</c:v>
                </c:pt>
                <c:pt idx="142">
                  <c:v>#N/A</c:v>
                </c:pt>
                <c:pt idx="143">
                  <c:v>1.419314807268516E-3</c:v>
                </c:pt>
                <c:pt idx="144">
                  <c:v>#N/A</c:v>
                </c:pt>
                <c:pt idx="145">
                  <c:v>4.6987555052920103E-4</c:v>
                </c:pt>
                <c:pt idx="146">
                  <c:v>#N/A</c:v>
                </c:pt>
                <c:pt idx="147">
                  <c:v>1.7584002561041295E-3</c:v>
                </c:pt>
                <c:pt idx="148">
                  <c:v>7.2176759823549175E-4</c:v>
                </c:pt>
                <c:pt idx="149">
                  <c:v>#N/A</c:v>
                </c:pt>
                <c:pt idx="150">
                  <c:v>3.4877360451652693E-4</c:v>
                </c:pt>
                <c:pt idx="151">
                  <c:v>2.5625171776280792E-3</c:v>
                </c:pt>
                <c:pt idx="152">
                  <c:v>1.4919759748762309E-3</c:v>
                </c:pt>
                <c:pt idx="153">
                  <c:v>#N/A</c:v>
                </c:pt>
                <c:pt idx="154">
                  <c:v>#N/A</c:v>
                </c:pt>
                <c:pt idx="155">
                  <c:v>1.2400839271697979E-3</c:v>
                </c:pt>
                <c:pt idx="156">
                  <c:v>#N/A</c:v>
                </c:pt>
                <c:pt idx="157">
                  <c:v>#N/A</c:v>
                </c:pt>
                <c:pt idx="158">
                  <c:v>1.6760509328153362E-3</c:v>
                </c:pt>
                <c:pt idx="159">
                  <c:v>1.0075681908254168E-3</c:v>
                </c:pt>
                <c:pt idx="160">
                  <c:v>1.2594602385325879E-4</c:v>
                </c:pt>
                <c:pt idx="161">
                  <c:v>#N/A</c:v>
                </c:pt>
                <c:pt idx="162">
                  <c:v>7.8958468800270523E-4</c:v>
                </c:pt>
                <c:pt idx="163">
                  <c:v>2.1313942498229861E-4</c:v>
                </c:pt>
                <c:pt idx="164">
                  <c:v>4.2143477212409756E-4</c:v>
                </c:pt>
                <c:pt idx="165">
                  <c:v>1.2400839271697408E-3</c:v>
                </c:pt>
                <c:pt idx="166">
                  <c:v>1.1528905260406734E-3</c:v>
                </c:pt>
                <c:pt idx="167">
                  <c:v>2.2815606628788219E-3</c:v>
                </c:pt>
                <c:pt idx="168">
                  <c:v>1.1964872266052226E-3</c:v>
                </c:pt>
                <c:pt idx="169">
                  <c:v>#N/A</c:v>
                </c:pt>
                <c:pt idx="170">
                  <c:v>1.2836806277343727E-3</c:v>
                </c:pt>
                <c:pt idx="171">
                  <c:v>#N/A</c:v>
                </c:pt>
                <c:pt idx="172">
                  <c:v>#N/A</c:v>
                </c:pt>
                <c:pt idx="173">
                  <c:v>#N/A</c:v>
                </c:pt>
                <c:pt idx="174">
                  <c:v>7.8958468800259117E-4</c:v>
                </c:pt>
                <c:pt idx="175">
                  <c:v>8.961544004938832E-4</c:v>
                </c:pt>
                <c:pt idx="176">
                  <c:v>4.6503147268864471E-4</c:v>
                </c:pt>
                <c:pt idx="177">
                  <c:v>8.816221669721866E-4</c:v>
                </c:pt>
                <c:pt idx="178">
                  <c:v>5.473807959773283E-4</c:v>
                </c:pt>
                <c:pt idx="179">
                  <c:v>3.7832247934359384E-3</c:v>
                </c:pt>
                <c:pt idx="180">
                  <c:v>1.4725996635142325E-3</c:v>
                </c:pt>
                <c:pt idx="181">
                  <c:v>2.833785536696535E-3</c:v>
                </c:pt>
                <c:pt idx="182">
                  <c:v>7.895846880026482E-4</c:v>
                </c:pt>
                <c:pt idx="183">
                  <c:v>5.4253671813674401E-4</c:v>
                </c:pt>
                <c:pt idx="184">
                  <c:v>3.7299399371910739E-4</c:v>
                </c:pt>
              </c:numCache>
            </c:numRef>
          </c:yVal>
        </c:ser>
        <c:ser>
          <c:idx val="10"/>
          <c:order val="5"/>
          <c:tx>
            <c:v>4/27/2011</c:v>
          </c:tx>
          <c:spPr>
            <a:ln w="28575">
              <a:noFill/>
            </a:ln>
          </c:spPr>
          <c:marker>
            <c:symbol val="plus"/>
            <c:size val="3"/>
            <c:spPr>
              <a:ln>
                <a:solidFill>
                  <a:schemeClr val="bg1">
                    <a:lumMod val="50000"/>
                  </a:schemeClr>
                </a:solidFill>
              </a:ln>
            </c:spPr>
          </c:marker>
          <c:xVal>
            <c:numRef>
              <c:f>Data!$DH$4:$DH$144</c:f>
              <c:numCache>
                <c:formatCode>0.00</c:formatCode>
                <c:ptCount val="141"/>
                <c:pt idx="0">
                  <c:v>10.552770391670997</c:v>
                </c:pt>
                <c:pt idx="1">
                  <c:v>10.717033192294762</c:v>
                </c:pt>
                <c:pt idx="2">
                  <c:v>10.705564306610825</c:v>
                </c:pt>
                <c:pt idx="3">
                  <c:v>10.869263529969125</c:v>
                </c:pt>
                <c:pt idx="4">
                  <c:v>10.863531000242286</c:v>
                </c:pt>
                <c:pt idx="5">
                  <c:v>11.032781809653157</c:v>
                </c:pt>
                <c:pt idx="6">
                  <c:v>11.02695689497407</c:v>
                </c:pt>
                <c:pt idx="7">
                  <c:v>11.02695689497407</c:v>
                </c:pt>
                <c:pt idx="8">
                  <c:v>11.02695689497407</c:v>
                </c:pt>
                <c:pt idx="9">
                  <c:v>11.02695689497407</c:v>
                </c:pt>
                <c:pt idx="10">
                  <c:v>11.021196905126668</c:v>
                </c:pt>
                <c:pt idx="11">
                  <c:v>11.19014515901611</c:v>
                </c:pt>
                <c:pt idx="12">
                  <c:v>11.184293813944405</c:v>
                </c:pt>
                <c:pt idx="13">
                  <c:v>11.127440691339714</c:v>
                </c:pt>
                <c:pt idx="14">
                  <c:v>11.239893967813867</c:v>
                </c:pt>
                <c:pt idx="15">
                  <c:v>11.18217137035929</c:v>
                </c:pt>
                <c:pt idx="16">
                  <c:v>11.18217137035929</c:v>
                </c:pt>
                <c:pt idx="17">
                  <c:v>11.18217137035929</c:v>
                </c:pt>
                <c:pt idx="18">
                  <c:v>11.18217137035929</c:v>
                </c:pt>
                <c:pt idx="19">
                  <c:v>11.176431428291373</c:v>
                </c:pt>
                <c:pt idx="20">
                  <c:v>11.338955489084073</c:v>
                </c:pt>
                <c:pt idx="21">
                  <c:v>11.333129086331999</c:v>
                </c:pt>
                <c:pt idx="22">
                  <c:v>11.489687843316554</c:v>
                </c:pt>
                <c:pt idx="23">
                  <c:v>11.478069058124658</c:v>
                </c:pt>
                <c:pt idx="24">
                  <c:v>11.634118129001411</c:v>
                </c:pt>
                <c:pt idx="25">
                  <c:v>11.628328772562782</c:v>
                </c:pt>
                <c:pt idx="26">
                  <c:v>11.790040402822717</c:v>
                </c:pt>
                <c:pt idx="27">
                  <c:v>11.784167611699035</c:v>
                </c:pt>
                <c:pt idx="28">
                  <c:v>12.62591774227344</c:v>
                </c:pt>
                <c:pt idx="29">
                  <c:v>13.426300954896528</c:v>
                </c:pt>
                <c:pt idx="30">
                  <c:v>14.189039491215404</c:v>
                </c:pt>
                <c:pt idx="31">
                  <c:v>19.532453239729147</c:v>
                </c:pt>
                <c:pt idx="32">
                  <c:v>23.850324858345662</c:v>
                </c:pt>
                <c:pt idx="33">
                  <c:v>27.647200780281942</c:v>
                </c:pt>
                <c:pt idx="34">
                  <c:v>34.048794110928512</c:v>
                </c:pt>
                <c:pt idx="35">
                  <c:v>41.610180156571353</c:v>
                </c:pt>
                <c:pt idx="36">
                  <c:v>51.946793819761808</c:v>
                </c:pt>
                <c:pt idx="37">
                  <c:v>60.88389327527829</c:v>
                </c:pt>
                <c:pt idx="38">
                  <c:v>70.525260822662659</c:v>
                </c:pt>
                <c:pt idx="39">
                  <c:v>80.870896461914853</c:v>
                </c:pt>
                <c:pt idx="40">
                  <c:v>88.42757813584025</c:v>
                </c:pt>
                <c:pt idx="41">
                  <c:v>96.597209161571897</c:v>
                </c:pt>
                <c:pt idx="42">
                  <c:v>104.82918452653755</c:v>
                </c:pt>
                <c:pt idx="43">
                  <c:v>105.70184314708148</c:v>
                </c:pt>
                <c:pt idx="44">
                  <c:v>106.57450176762545</c:v>
                </c:pt>
                <c:pt idx="45">
                  <c:v>107.44716038816939</c:v>
                </c:pt>
                <c:pt idx="46">
                  <c:v>108.31981900871359</c:v>
                </c:pt>
                <c:pt idx="47">
                  <c:v>109.48336383610621</c:v>
                </c:pt>
                <c:pt idx="48">
                  <c:v>110.35602245665036</c:v>
                </c:pt>
                <c:pt idx="49">
                  <c:v>112.10133969773878</c:v>
                </c:pt>
                <c:pt idx="50">
                  <c:v>113.55577073197853</c:v>
                </c:pt>
                <c:pt idx="51">
                  <c:v>115.30108797306673</c:v>
                </c:pt>
                <c:pt idx="52">
                  <c:v>115.88286038676245</c:v>
                </c:pt>
                <c:pt idx="53">
                  <c:v>116.75551900730652</c:v>
                </c:pt>
                <c:pt idx="54">
                  <c:v>117.33729142100221</c:v>
                </c:pt>
                <c:pt idx="55">
                  <c:v>117.62817762785002</c:v>
                </c:pt>
                <c:pt idx="56">
                  <c:v>117.91906383469812</c:v>
                </c:pt>
                <c:pt idx="57">
                  <c:v>118.20995004154612</c:v>
                </c:pt>
                <c:pt idx="58">
                  <c:v>118.20995004154612</c:v>
                </c:pt>
                <c:pt idx="59">
                  <c:v>118.20995004154612</c:v>
                </c:pt>
                <c:pt idx="60">
                  <c:v>118.20995004154612</c:v>
                </c:pt>
                <c:pt idx="61">
                  <c:v>117.62817762785002</c:v>
                </c:pt>
                <c:pt idx="62">
                  <c:v>117.3372914210026</c:v>
                </c:pt>
                <c:pt idx="63">
                  <c:v>116.7555190073065</c:v>
                </c:pt>
                <c:pt idx="64">
                  <c:v>116.17374659361037</c:v>
                </c:pt>
                <c:pt idx="65">
                  <c:v>115.59197417991442</c:v>
                </c:pt>
                <c:pt idx="66">
                  <c:v>115.0102017662184</c:v>
                </c:pt>
                <c:pt idx="67">
                  <c:v>114.71931555937039</c:v>
                </c:pt>
                <c:pt idx="68">
                  <c:v>114.13754314567386</c:v>
                </c:pt>
                <c:pt idx="69">
                  <c:v>113.84665693882582</c:v>
                </c:pt>
                <c:pt idx="70">
                  <c:v>114.42842935252222</c:v>
                </c:pt>
                <c:pt idx="71">
                  <c:v>114.71931555937037</c:v>
                </c:pt>
                <c:pt idx="72">
                  <c:v>115.30108797306673</c:v>
                </c:pt>
                <c:pt idx="73">
                  <c:v>115.30108797306632</c:v>
                </c:pt>
                <c:pt idx="74">
                  <c:v>115.59197417991439</c:v>
                </c:pt>
                <c:pt idx="75">
                  <c:v>115.59197417991402</c:v>
                </c:pt>
                <c:pt idx="76">
                  <c:v>115.59197417991442</c:v>
                </c:pt>
                <c:pt idx="77">
                  <c:v>115.30108797306633</c:v>
                </c:pt>
                <c:pt idx="78">
                  <c:v>115.30108797306673</c:v>
                </c:pt>
                <c:pt idx="79">
                  <c:v>115.30108797306673</c:v>
                </c:pt>
                <c:pt idx="80">
                  <c:v>115.30108797306673</c:v>
                </c:pt>
                <c:pt idx="81">
                  <c:v>115.30108797306673</c:v>
                </c:pt>
                <c:pt idx="82">
                  <c:v>115.59197417991483</c:v>
                </c:pt>
                <c:pt idx="83">
                  <c:v>115.59197417991439</c:v>
                </c:pt>
                <c:pt idx="84">
                  <c:v>115.88286038676245</c:v>
                </c:pt>
                <c:pt idx="85">
                  <c:v>115.59197417991442</c:v>
                </c:pt>
                <c:pt idx="86">
                  <c:v>115.30108797306633</c:v>
                </c:pt>
                <c:pt idx="87">
                  <c:v>115.0102017662184</c:v>
                </c:pt>
                <c:pt idx="88">
                  <c:v>114.71931555937039</c:v>
                </c:pt>
                <c:pt idx="89">
                  <c:v>114.7193155593708</c:v>
                </c:pt>
                <c:pt idx="90">
                  <c:v>114.42842935252264</c:v>
                </c:pt>
                <c:pt idx="91">
                  <c:v>113.84665693882661</c:v>
                </c:pt>
                <c:pt idx="92">
                  <c:v>113.26488452513061</c:v>
                </c:pt>
                <c:pt idx="93">
                  <c:v>112.68311211143434</c:v>
                </c:pt>
                <c:pt idx="94">
                  <c:v>111.81045349089032</c:v>
                </c:pt>
                <c:pt idx="95">
                  <c:v>110.93779487034622</c:v>
                </c:pt>
                <c:pt idx="96">
                  <c:v>110.06513624980198</c:v>
                </c:pt>
                <c:pt idx="97">
                  <c:v>109.19247762925815</c:v>
                </c:pt>
                <c:pt idx="98">
                  <c:v>108.02893280186572</c:v>
                </c:pt>
                <c:pt idx="99">
                  <c:v>107.15627418132198</c:v>
                </c:pt>
                <c:pt idx="100">
                  <c:v>106.28361556077783</c:v>
                </c:pt>
                <c:pt idx="101">
                  <c:v>105.41095694023353</c:v>
                </c:pt>
                <c:pt idx="102">
                  <c:v>104.53829831968901</c:v>
                </c:pt>
                <c:pt idx="103">
                  <c:v>103.37475349229707</c:v>
                </c:pt>
                <c:pt idx="104">
                  <c:v>101.92032245805648</c:v>
                </c:pt>
                <c:pt idx="105">
                  <c:v>100.75677763066417</c:v>
                </c:pt>
                <c:pt idx="106">
                  <c:v>98.418637903503409</c:v>
                </c:pt>
                <c:pt idx="107">
                  <c:v>96.391968520005975</c:v>
                </c:pt>
                <c:pt idx="108">
                  <c:v>94.105289134882327</c:v>
                </c:pt>
                <c:pt idx="109">
                  <c:v>90.730105372768151</c:v>
                </c:pt>
                <c:pt idx="110">
                  <c:v>87.416551063281332</c:v>
                </c:pt>
                <c:pt idx="111">
                  <c:v>84.164626206421858</c:v>
                </c:pt>
                <c:pt idx="112">
                  <c:v>80.062322376681053</c:v>
                </c:pt>
                <c:pt idx="113">
                  <c:v>76.314840896418318</c:v>
                </c:pt>
                <c:pt idx="114">
                  <c:v>72.411015838106493</c:v>
                </c:pt>
                <c:pt idx="115">
                  <c:v>68.731091850484717</c:v>
                </c:pt>
                <c:pt idx="116">
                  <c:v>65.380844836327597</c:v>
                </c:pt>
                <c:pt idx="117">
                  <c:v>61.886251738554286</c:v>
                </c:pt>
                <c:pt idx="118">
                  <c:v>59.014250569431049</c:v>
                </c:pt>
                <c:pt idx="119">
                  <c:v>55.991409535099997</c:v>
                </c:pt>
                <c:pt idx="120">
                  <c:v>53.259340687806336</c:v>
                </c:pt>
                <c:pt idx="121">
                  <c:v>51.007652209718835</c:v>
                </c:pt>
                <c:pt idx="122">
                  <c:v>48.598209490497055</c:v>
                </c:pt>
                <c:pt idx="123">
                  <c:v>46.446188702182916</c:v>
                </c:pt>
                <c:pt idx="124">
                  <c:v>44.574345468031545</c:v>
                </c:pt>
                <c:pt idx="125">
                  <c:v>42.73791710203178</c:v>
                </c:pt>
                <c:pt idx="126">
                  <c:v>40.936903604183534</c:v>
                </c:pt>
                <c:pt idx="127">
                  <c:v>39.490147560194544</c:v>
                </c:pt>
                <c:pt idx="128">
                  <c:v>38.199894971445993</c:v>
                </c:pt>
                <c:pt idx="129">
                  <c:v>36.929633478979817</c:v>
                </c:pt>
                <c:pt idx="130">
                  <c:v>35.905817008432557</c:v>
                </c:pt>
                <c:pt idx="131">
                  <c:v>34.895910318996492</c:v>
                </c:pt>
                <c:pt idx="132">
                  <c:v>33.973997906524417</c:v>
                </c:pt>
                <c:pt idx="133">
                  <c:v>33.117495187387604</c:v>
                </c:pt>
                <c:pt idx="134">
                  <c:v>32.331159950695728</c:v>
                </c:pt>
                <c:pt idx="135">
                  <c:v>31.444265617692341</c:v>
                </c:pt>
                <c:pt idx="136">
                  <c:v>30.741796163334797</c:v>
                </c:pt>
                <c:pt idx="137">
                  <c:v>30.154740403662611</c:v>
                </c:pt>
                <c:pt idx="138">
                  <c:v>29.465171631240491</c:v>
                </c:pt>
                <c:pt idx="139">
                  <c:v>29.030705998317725</c:v>
                </c:pt>
                <c:pt idx="140">
                  <c:v>28.490337866327025</c:v>
                </c:pt>
              </c:numCache>
            </c:numRef>
          </c:xVal>
          <c:yVal>
            <c:numRef>
              <c:f>Data!$DK$4:$DK$144</c:f>
              <c:numCache>
                <c:formatCode>0.00000</c:formatCode>
                <c:ptCount val="141"/>
                <c:pt idx="0">
                  <c:v>3.8171333383191442E-4</c:v>
                </c:pt>
                <c:pt idx="1">
                  <c:v>#N/A</c:v>
                </c:pt>
                <c:pt idx="2">
                  <c:v>#N/A</c:v>
                </c:pt>
                <c:pt idx="3">
                  <c:v>#N/A</c:v>
                </c:pt>
                <c:pt idx="4">
                  <c:v>#N/A</c:v>
                </c:pt>
                <c:pt idx="5">
                  <c:v>#N/A</c:v>
                </c:pt>
                <c:pt idx="6">
                  <c:v>4.0399609189828434E-4</c:v>
                </c:pt>
                <c:pt idx="7">
                  <c:v>#N/A</c:v>
                </c:pt>
                <c:pt idx="8">
                  <c:v>4.100511891989191E-4</c:v>
                </c:pt>
                <c:pt idx="9">
                  <c:v>4.064181308185213E-4</c:v>
                </c:pt>
                <c:pt idx="10">
                  <c:v>#N/A</c:v>
                </c:pt>
                <c:pt idx="11">
                  <c:v>#N/A</c:v>
                </c:pt>
                <c:pt idx="12">
                  <c:v>1.7632443339443541E-4</c:v>
                </c:pt>
                <c:pt idx="13">
                  <c:v>#N/A</c:v>
                </c:pt>
                <c:pt idx="14">
                  <c:v>3.0033282611141959E-5</c:v>
                </c:pt>
                <c:pt idx="15">
                  <c:v>#N/A</c:v>
                </c:pt>
                <c:pt idx="16">
                  <c:v>#N/A</c:v>
                </c:pt>
                <c:pt idx="17">
                  <c:v>#N/A</c:v>
                </c:pt>
                <c:pt idx="18">
                  <c:v>5.7886730194046024E-5</c:v>
                </c:pt>
                <c:pt idx="19">
                  <c:v>#N/A</c:v>
                </c:pt>
                <c:pt idx="20">
                  <c:v>#N/A</c:v>
                </c:pt>
                <c:pt idx="21">
                  <c:v>5.527092816018836E-4</c:v>
                </c:pt>
                <c:pt idx="22">
                  <c:v>#N/A</c:v>
                </c:pt>
                <c:pt idx="23">
                  <c:v>7.857094257302116E-4</c:v>
                </c:pt>
                <c:pt idx="24">
                  <c:v>#N/A</c:v>
                </c:pt>
                <c:pt idx="25">
                  <c:v>1.5791693760055161E-4</c:v>
                </c:pt>
                <c:pt idx="26">
                  <c:v>#N/A</c:v>
                </c:pt>
                <c:pt idx="27">
                  <c:v>5.1783192115019059E-4</c:v>
                </c:pt>
                <c:pt idx="28">
                  <c:v>5.6724151512336412E-4</c:v>
                </c:pt>
                <c:pt idx="29">
                  <c:v>#N/A</c:v>
                </c:pt>
                <c:pt idx="30">
                  <c:v>#N/A</c:v>
                </c:pt>
                <c:pt idx="31">
                  <c:v>#N/A</c:v>
                </c:pt>
                <c:pt idx="32">
                  <c:v>#N/A</c:v>
                </c:pt>
                <c:pt idx="33">
                  <c:v>#N/A</c:v>
                </c:pt>
                <c:pt idx="34">
                  <c:v>2.4891293983445367E-3</c:v>
                </c:pt>
                <c:pt idx="35">
                  <c:v>2.9226743650698542E-3</c:v>
                </c:pt>
                <c:pt idx="36">
                  <c:v>7.5645119557357044E-3</c:v>
                </c:pt>
                <c:pt idx="37">
                  <c:v>5.7726875625322112E-3</c:v>
                </c:pt>
                <c:pt idx="38">
                  <c:v>1.8305770159275678E-3</c:v>
                </c:pt>
                <c:pt idx="39">
                  <c:v>3.4722349960754281E-3</c:v>
                </c:pt>
                <c:pt idx="40">
                  <c:v>7.7820110507742491E-4</c:v>
                </c:pt>
                <c:pt idx="41">
                  <c:v>4.9797120200408712E-4</c:v>
                </c:pt>
                <c:pt idx="42">
                  <c:v>1.9339980778224429E-3</c:v>
                </c:pt>
                <c:pt idx="43">
                  <c:v>4.7450164486686399E-3</c:v>
                </c:pt>
                <c:pt idx="44">
                  <c:v>7.3782571627681662E-3</c:v>
                </c:pt>
                <c:pt idx="45">
                  <c:v>1.1760694385074903E-2</c:v>
                </c:pt>
                <c:pt idx="46">
                  <c:v>8.4996611828455672E-3</c:v>
                </c:pt>
                <c:pt idx="47">
                  <c:v>8.0484353320023731E-3</c:v>
                </c:pt>
                <c:pt idx="48">
                  <c:v>8.4827069104038075E-3</c:v>
                </c:pt>
                <c:pt idx="49">
                  <c:v>1.0367295394253007E-2</c:v>
                </c:pt>
                <c:pt idx="50">
                  <c:v>9.9044437565926451E-3</c:v>
                </c:pt>
                <c:pt idx="51">
                  <c:v>1.1339259612950769E-2</c:v>
                </c:pt>
                <c:pt idx="52">
                  <c:v>1.1837957426630952E-2</c:v>
                </c:pt>
                <c:pt idx="53">
                  <c:v>1.124358907560077E-2</c:v>
                </c:pt>
                <c:pt idx="54">
                  <c:v>1.3027905148151471E-2</c:v>
                </c:pt>
                <c:pt idx="55">
                  <c:v>1.1171412315777262E-2</c:v>
                </c:pt>
                <c:pt idx="56">
                  <c:v>8.1324800825351377E-3</c:v>
                </c:pt>
                <c:pt idx="57">
                  <c:v>1.2561420452110665E-2</c:v>
                </c:pt>
                <c:pt idx="58">
                  <c:v>8.4722921430467248E-3</c:v>
                </c:pt>
                <c:pt idx="59">
                  <c:v>4.0409297345509682E-3</c:v>
                </c:pt>
                <c:pt idx="60">
                  <c:v>7.660909104761757E-3</c:v>
                </c:pt>
                <c:pt idx="61">
                  <c:v>7.3043849757004845E-3</c:v>
                </c:pt>
                <c:pt idx="62">
                  <c:v>9.266236501105838E-3</c:v>
                </c:pt>
                <c:pt idx="63">
                  <c:v>5.0659366056022073E-3</c:v>
                </c:pt>
                <c:pt idx="64">
                  <c:v>9.3500390477466409E-3</c:v>
                </c:pt>
                <c:pt idx="65">
                  <c:v>6.9633618957287936E-3</c:v>
                </c:pt>
                <c:pt idx="66">
                  <c:v>4.4260339228712232E-3</c:v>
                </c:pt>
                <c:pt idx="67">
                  <c:v>4.2506783050448521E-3</c:v>
                </c:pt>
                <c:pt idx="68">
                  <c:v>4.2090192356165276E-3</c:v>
                </c:pt>
                <c:pt idx="69">
                  <c:v>3.169964538827709E-3</c:v>
                </c:pt>
                <c:pt idx="70">
                  <c:v>1.0204049971027975E-2</c:v>
                </c:pt>
                <c:pt idx="71">
                  <c:v>5.6031448381144416E-3</c:v>
                </c:pt>
                <c:pt idx="72">
                  <c:v>8.3904272275421386E-3</c:v>
                </c:pt>
                <c:pt idx="73">
                  <c:v>8.1574270834148502E-4</c:v>
                </c:pt>
                <c:pt idx="74">
                  <c:v>9.2764090645707526E-3</c:v>
                </c:pt>
                <c:pt idx="75">
                  <c:v>5.164271385764526E-3</c:v>
                </c:pt>
                <c:pt idx="76">
                  <c:v>7.9205516770129263E-3</c:v>
                </c:pt>
                <c:pt idx="77">
                  <c:v>5.221915912066586E-3</c:v>
                </c:pt>
                <c:pt idx="78">
                  <c:v>6.1718395765899088E-3</c:v>
                </c:pt>
                <c:pt idx="79">
                  <c:v>6.7904283168226508E-3</c:v>
                </c:pt>
                <c:pt idx="80">
                  <c:v>3.8428069508743418E-3</c:v>
                </c:pt>
                <c:pt idx="81">
                  <c:v>7.7829798663425834E-3</c:v>
                </c:pt>
                <c:pt idx="82">
                  <c:v>4.1523435248824736E-3</c:v>
                </c:pt>
                <c:pt idx="83">
                  <c:v>2.2326354766896237E-3</c:v>
                </c:pt>
                <c:pt idx="84">
                  <c:v>6.0439559216006258E-3</c:v>
                </c:pt>
                <c:pt idx="85">
                  <c:v>5.2059304551928445E-3</c:v>
                </c:pt>
                <c:pt idx="86">
                  <c:v>4.3441690073666318E-3</c:v>
                </c:pt>
                <c:pt idx="87">
                  <c:v>8.105595450520366E-3</c:v>
                </c:pt>
                <c:pt idx="88">
                  <c:v>2.0727809079530142E-3</c:v>
                </c:pt>
                <c:pt idx="89">
                  <c:v>4.511289692864069E-3</c:v>
                </c:pt>
                <c:pt idx="90">
                  <c:v>5.0707806834427958E-3</c:v>
                </c:pt>
                <c:pt idx="91">
                  <c:v>4.7757763429557894E-3</c:v>
                </c:pt>
                <c:pt idx="92">
                  <c:v>2.7272158242054702E-3</c:v>
                </c:pt>
                <c:pt idx="93">
                  <c:v>4.3669361732169851E-3</c:v>
                </c:pt>
                <c:pt idx="94">
                  <c:v>3.4833763751084914E-3</c:v>
                </c:pt>
                <c:pt idx="95">
                  <c:v>2.6351783452365868E-4</c:v>
                </c:pt>
                <c:pt idx="96">
                  <c:v>3.4010270518199811E-3</c:v>
                </c:pt>
                <c:pt idx="97">
                  <c:v>4.5074144305917146E-3</c:v>
                </c:pt>
                <c:pt idx="98">
                  <c:v>2.8231285654473828E-3</c:v>
                </c:pt>
                <c:pt idx="99">
                  <c:v>1.1935807799010642E-3</c:v>
                </c:pt>
                <c:pt idx="100">
                  <c:v>2.1943672617496706E-3</c:v>
                </c:pt>
                <c:pt idx="101">
                  <c:v>1.5588242490751152E-3</c:v>
                </c:pt>
                <c:pt idx="102">
                  <c:v>3.9745658681359184E-3</c:v>
                </c:pt>
                <c:pt idx="103">
                  <c:v>1.3243708815946227E-3</c:v>
                </c:pt>
                <c:pt idx="104">
                  <c:v>#N/A</c:v>
                </c:pt>
                <c:pt idx="105">
                  <c:v>3.8457133975783294E-3</c:v>
                </c:pt>
                <c:pt idx="106">
                  <c:v>3.1723865777481411E-3</c:v>
                </c:pt>
                <c:pt idx="107">
                  <c:v>#N/A</c:v>
                </c:pt>
                <c:pt idx="108">
                  <c:v>1.8073254422931555E-3</c:v>
                </c:pt>
                <c:pt idx="109">
                  <c:v>1.2841650355183527E-3</c:v>
                </c:pt>
                <c:pt idx="110">
                  <c:v>1.804418995588886E-3</c:v>
                </c:pt>
                <c:pt idx="111">
                  <c:v>4.8586100740280518E-4</c:v>
                </c:pt>
                <c:pt idx="112">
                  <c:v>7.0771977249808773E-4</c:v>
                </c:pt>
                <c:pt idx="113">
                  <c:v>2.4452904938879441E-3</c:v>
                </c:pt>
                <c:pt idx="114">
                  <c:v>1.8557662206982605E-3</c:v>
                </c:pt>
                <c:pt idx="115">
                  <c:v>2.5126231758709518E-3</c:v>
                </c:pt>
                <c:pt idx="116">
                  <c:v>2.6346939374516974E-3</c:v>
                </c:pt>
                <c:pt idx="117">
                  <c:v>8.0702336822847367E-4</c:v>
                </c:pt>
                <c:pt idx="118">
                  <c:v>4.2395369260117364E-3</c:v>
                </c:pt>
                <c:pt idx="119">
                  <c:v>3.7057195479873014E-4</c:v>
                </c:pt>
                <c:pt idx="120">
                  <c:v>3.5613660283406821E-3</c:v>
                </c:pt>
                <c:pt idx="121">
                  <c:v>4.9797120200426688E-4</c:v>
                </c:pt>
                <c:pt idx="122">
                  <c:v>2.1023297827799906E-3</c:v>
                </c:pt>
                <c:pt idx="123">
                  <c:v>3.629183118107782E-3</c:v>
                </c:pt>
                <c:pt idx="124">
                  <c:v>#N/A</c:v>
                </c:pt>
                <c:pt idx="125">
                  <c:v>1.2352398493292679E-3</c:v>
                </c:pt>
                <c:pt idx="126">
                  <c:v>1.8872527266616049E-3</c:v>
                </c:pt>
                <c:pt idx="127">
                  <c:v>5.7402322410008723E-4</c:v>
                </c:pt>
                <c:pt idx="128">
                  <c:v>1.9448972529636128E-3</c:v>
                </c:pt>
                <c:pt idx="129">
                  <c:v>3.0478937772469368E-3</c:v>
                </c:pt>
                <c:pt idx="130">
                  <c:v>5.5125605824972717E-4</c:v>
                </c:pt>
                <c:pt idx="131">
                  <c:v>1.8068410345090638E-3</c:v>
                </c:pt>
                <c:pt idx="132">
                  <c:v>1.215379130183238E-3</c:v>
                </c:pt>
                <c:pt idx="133">
                  <c:v>4.3838904456582978E-4</c:v>
                </c:pt>
                <c:pt idx="134">
                  <c:v>3.9624556735347376E-4</c:v>
                </c:pt>
                <c:pt idx="135">
                  <c:v>#N/A</c:v>
                </c:pt>
                <c:pt idx="136">
                  <c:v>2.7528894367600427E-3</c:v>
                </c:pt>
                <c:pt idx="137">
                  <c:v>#N/A</c:v>
                </c:pt>
                <c:pt idx="138">
                  <c:v>1.9046914068873433E-3</c:v>
                </c:pt>
                <c:pt idx="139">
                  <c:v>1.0114434530979013E-3</c:v>
                </c:pt>
                <c:pt idx="140">
                  <c:v>1.3476224552290159E-3</c:v>
                </c:pt>
              </c:numCache>
            </c:numRef>
          </c:yVal>
        </c:ser>
        <c:ser>
          <c:idx val="8"/>
          <c:order val="6"/>
          <c:tx>
            <c:v>9/5/2011</c:v>
          </c:tx>
          <c:spPr>
            <a:ln w="28575">
              <a:noFill/>
            </a:ln>
          </c:spPr>
          <c:marker>
            <c:symbol val="plus"/>
            <c:size val="3"/>
            <c:spPr>
              <a:ln>
                <a:solidFill>
                  <a:schemeClr val="bg1">
                    <a:lumMod val="50000"/>
                  </a:schemeClr>
                </a:solidFill>
              </a:ln>
            </c:spPr>
          </c:marker>
          <c:xVal>
            <c:numRef>
              <c:f>Data!$EB$5:$EB$174</c:f>
              <c:numCache>
                <c:formatCode>0.00</c:formatCode>
                <c:ptCount val="170"/>
                <c:pt idx="0">
                  <c:v>7.8328102703317839</c:v>
                </c:pt>
                <c:pt idx="1">
                  <c:v>7.8280194344206944</c:v>
                </c:pt>
                <c:pt idx="2">
                  <c:v>8.0139657887722873</c:v>
                </c:pt>
                <c:pt idx="3">
                  <c:v>8.4957634481345909</c:v>
                </c:pt>
                <c:pt idx="4">
                  <c:v>8.9673328727228228</c:v>
                </c:pt>
                <c:pt idx="5">
                  <c:v>9.4286740625369951</c:v>
                </c:pt>
                <c:pt idx="6">
                  <c:v>10.032458880426429</c:v>
                </c:pt>
                <c:pt idx="7">
                  <c:v>10.616870352706751</c:v>
                </c:pt>
                <c:pt idx="8">
                  <c:v>11.350608294588266</c:v>
                </c:pt>
                <c:pt idx="9">
                  <c:v>11.803702928202418</c:v>
                </c:pt>
                <c:pt idx="10">
                  <c:v>12.252346556806875</c:v>
                </c:pt>
                <c:pt idx="11">
                  <c:v>12.693198495911268</c:v>
                </c:pt>
                <c:pt idx="12">
                  <c:v>13.516468137888017</c:v>
                </c:pt>
                <c:pt idx="13">
                  <c:v>14.14971870439439</c:v>
                </c:pt>
                <c:pt idx="14">
                  <c:v>14.904788786840143</c:v>
                </c:pt>
                <c:pt idx="15">
                  <c:v>16.473713743328545</c:v>
                </c:pt>
                <c:pt idx="16">
                  <c:v>17.896414520606346</c:v>
                </c:pt>
                <c:pt idx="17">
                  <c:v>19.194297246928222</c:v>
                </c:pt>
                <c:pt idx="18">
                  <c:v>21.030583704703727</c:v>
                </c:pt>
                <c:pt idx="19">
                  <c:v>22.78117761101419</c:v>
                </c:pt>
                <c:pt idx="20">
                  <c:v>24.442946140809827</c:v>
                </c:pt>
                <c:pt idx="21">
                  <c:v>24.77714916564749</c:v>
                </c:pt>
                <c:pt idx="22">
                  <c:v>25.216595459181637</c:v>
                </c:pt>
                <c:pt idx="23">
                  <c:v>25.690046907372967</c:v>
                </c:pt>
                <c:pt idx="24">
                  <c:v>26.441617836033981</c:v>
                </c:pt>
                <c:pt idx="25">
                  <c:v>27.218528891712886</c:v>
                </c:pt>
                <c:pt idx="26">
                  <c:v>28.004883249833885</c:v>
                </c:pt>
                <c:pt idx="27">
                  <c:v>30.016849319536767</c:v>
                </c:pt>
                <c:pt idx="28">
                  <c:v>32.077598131203658</c:v>
                </c:pt>
                <c:pt idx="29">
                  <c:v>34.129562593423266</c:v>
                </c:pt>
                <c:pt idx="30">
                  <c:v>36.346391671905046</c:v>
                </c:pt>
                <c:pt idx="31">
                  <c:v>38.83900381172257</c:v>
                </c:pt>
                <c:pt idx="32">
                  <c:v>41.916920400815371</c:v>
                </c:pt>
                <c:pt idx="33">
                  <c:v>43.528425629859846</c:v>
                </c:pt>
                <c:pt idx="34">
                  <c:v>45.168899497412575</c:v>
                </c:pt>
                <c:pt idx="35">
                  <c:v>47.041652239950537</c:v>
                </c:pt>
                <c:pt idx="36">
                  <c:v>47.550170264933627</c:v>
                </c:pt>
                <c:pt idx="37">
                  <c:v>48.061315104053271</c:v>
                </c:pt>
                <c:pt idx="38">
                  <c:v>48.782337214990754</c:v>
                </c:pt>
                <c:pt idx="39">
                  <c:v>50.22987797837601</c:v>
                </c:pt>
                <c:pt idx="40">
                  <c:v>51.69809022200814</c:v>
                </c:pt>
                <c:pt idx="41">
                  <c:v>53.186973945886983</c:v>
                </c:pt>
                <c:pt idx="42">
                  <c:v>53.704158514212665</c:v>
                </c:pt>
                <c:pt idx="43">
                  <c:v>54.223776321308875</c:v>
                </c:pt>
                <c:pt idx="44">
                  <c:v>54.74582736717538</c:v>
                </c:pt>
                <c:pt idx="45">
                  <c:v>55.927774694720455</c:v>
                </c:pt>
                <c:pt idx="46">
                  <c:v>57.122177473944987</c:v>
                </c:pt>
                <c:pt idx="47">
                  <c:v>58.1041558580797</c:v>
                </c:pt>
                <c:pt idx="48">
                  <c:v>59.148575784859467</c:v>
                </c:pt>
                <c:pt idx="49">
                  <c:v>59.973774787009084</c:v>
                </c:pt>
                <c:pt idx="50">
                  <c:v>61.033756749671511</c:v>
                </c:pt>
                <c:pt idx="51">
                  <c:v>63.398170410158045</c:v>
                </c:pt>
                <c:pt idx="52">
                  <c:v>65.807495244607566</c:v>
                </c:pt>
                <c:pt idx="53">
                  <c:v>68.504328643582582</c:v>
                </c:pt>
                <c:pt idx="54">
                  <c:v>70.655254474715932</c:v>
                </c:pt>
                <c:pt idx="55">
                  <c:v>72.839158635312629</c:v>
                </c:pt>
                <c:pt idx="56">
                  <c:v>75.311005389483853</c:v>
                </c:pt>
                <c:pt idx="57">
                  <c:v>77.092624613219215</c:v>
                </c:pt>
                <c:pt idx="58">
                  <c:v>78.894688859300302</c:v>
                </c:pt>
                <c:pt idx="59">
                  <c:v>80.717198127727315</c:v>
                </c:pt>
                <c:pt idx="60">
                  <c:v>82.362460979067777</c:v>
                </c:pt>
                <c:pt idx="61">
                  <c:v>84.024309936212504</c:v>
                </c:pt>
                <c:pt idx="62">
                  <c:v>85.702744999161453</c:v>
                </c:pt>
                <c:pt idx="63">
                  <c:v>86.424705292929218</c:v>
                </c:pt>
                <c:pt idx="64">
                  <c:v>87.149518709427554</c:v>
                </c:pt>
                <c:pt idx="65">
                  <c:v>87.877185248656403</c:v>
                </c:pt>
                <c:pt idx="66">
                  <c:v>88.454828054940307</c:v>
                </c:pt>
                <c:pt idx="67">
                  <c:v>89.314009875051482</c:v>
                </c:pt>
                <c:pt idx="68">
                  <c:v>89.896377058266665</c:v>
                </c:pt>
                <c:pt idx="69">
                  <c:v>90.720383483522639</c:v>
                </c:pt>
                <c:pt idx="70">
                  <c:v>91.831747561248193</c:v>
                </c:pt>
                <c:pt idx="71">
                  <c:v>92.664208379039849</c:v>
                </c:pt>
                <c:pt idx="72">
                  <c:v>92.664208379039849</c:v>
                </c:pt>
                <c:pt idx="73">
                  <c:v>92.664208379039849</c:v>
                </c:pt>
                <c:pt idx="74">
                  <c:v>92.664208379039849</c:v>
                </c:pt>
                <c:pt idx="75">
                  <c:v>92.664208379039849</c:v>
                </c:pt>
                <c:pt idx="76">
                  <c:v>92.664208379039849</c:v>
                </c:pt>
                <c:pt idx="77">
                  <c:v>92.664208379039849</c:v>
                </c:pt>
                <c:pt idx="78">
                  <c:v>91.986581130108448</c:v>
                </c:pt>
                <c:pt idx="79">
                  <c:v>91.311378039048833</c:v>
                </c:pt>
                <c:pt idx="80">
                  <c:v>90.920629643015971</c:v>
                </c:pt>
                <c:pt idx="81">
                  <c:v>88.012257005442436</c:v>
                </c:pt>
                <c:pt idx="82">
                  <c:v>85.151090437163418</c:v>
                </c:pt>
                <c:pt idx="83">
                  <c:v>82.604998654545412</c:v>
                </c:pt>
                <c:pt idx="84">
                  <c:v>79.443460758245976</c:v>
                </c:pt>
                <c:pt idx="85">
                  <c:v>76.601194859996141</c:v>
                </c:pt>
                <c:pt idx="86">
                  <c:v>73.557884511567849</c:v>
                </c:pt>
                <c:pt idx="87">
                  <c:v>72.121169830935713</c:v>
                </c:pt>
                <c:pt idx="88">
                  <c:v>70.946326207178643</c:v>
                </c:pt>
                <c:pt idx="89">
                  <c:v>69.535525670333129</c:v>
                </c:pt>
                <c:pt idx="90">
                  <c:v>69.592098834700906</c:v>
                </c:pt>
                <c:pt idx="91">
                  <c:v>69.894451513264556</c:v>
                </c:pt>
                <c:pt idx="92">
                  <c:v>69.951224315679596</c:v>
                </c:pt>
                <c:pt idx="93">
                  <c:v>71.060670364196511</c:v>
                </c:pt>
                <c:pt idx="94">
                  <c:v>72.429032724194059</c:v>
                </c:pt>
                <c:pt idx="95">
                  <c:v>73.557884511567849</c:v>
                </c:pt>
                <c:pt idx="96">
                  <c:v>75.092474045840277</c:v>
                </c:pt>
                <c:pt idx="97">
                  <c:v>76.642905346169442</c:v>
                </c:pt>
                <c:pt idx="98">
                  <c:v>78.209178412555417</c:v>
                </c:pt>
                <c:pt idx="99">
                  <c:v>80.987331801373372</c:v>
                </c:pt>
                <c:pt idx="100">
                  <c:v>83.813828786400947</c:v>
                </c:pt>
                <c:pt idx="101">
                  <c:v>86.688669367638454</c:v>
                </c:pt>
                <c:pt idx="102">
                  <c:v>88.736326863539787</c:v>
                </c:pt>
                <c:pt idx="103">
                  <c:v>90.807033185147816</c:v>
                </c:pt>
                <c:pt idx="104">
                  <c:v>93.187184439068417</c:v>
                </c:pt>
                <c:pt idx="105">
                  <c:v>94.249964335034591</c:v>
                </c:pt>
                <c:pt idx="106">
                  <c:v>95.318731031323637</c:v>
                </c:pt>
                <c:pt idx="107">
                  <c:v>96.39348452793584</c:v>
                </c:pt>
                <c:pt idx="108">
                  <c:v>96.975256941632196</c:v>
                </c:pt>
                <c:pt idx="109">
                  <c:v>97.557029355328467</c:v>
                </c:pt>
                <c:pt idx="110">
                  <c:v>98.138801769024596</c:v>
                </c:pt>
                <c:pt idx="111">
                  <c:v>98.429687975872795</c:v>
                </c:pt>
                <c:pt idx="112">
                  <c:v>98.720574182720839</c:v>
                </c:pt>
                <c:pt idx="113">
                  <c:v>99.011460389569066</c:v>
                </c:pt>
                <c:pt idx="114">
                  <c:v>99.302346596417095</c:v>
                </c:pt>
                <c:pt idx="115">
                  <c:v>99.593232803265309</c:v>
                </c:pt>
                <c:pt idx="116">
                  <c:v>99.884119010113437</c:v>
                </c:pt>
                <c:pt idx="117">
                  <c:v>99.884119010113437</c:v>
                </c:pt>
                <c:pt idx="118">
                  <c:v>99.884119010113437</c:v>
                </c:pt>
                <c:pt idx="119">
                  <c:v>99.884119010113437</c:v>
                </c:pt>
                <c:pt idx="120">
                  <c:v>99.884119010113437</c:v>
                </c:pt>
                <c:pt idx="121">
                  <c:v>99.884119010113437</c:v>
                </c:pt>
                <c:pt idx="122">
                  <c:v>99.884119010113437</c:v>
                </c:pt>
                <c:pt idx="123">
                  <c:v>99.884119010113437</c:v>
                </c:pt>
                <c:pt idx="124">
                  <c:v>99.593232803264897</c:v>
                </c:pt>
                <c:pt idx="125">
                  <c:v>99.593232803264897</c:v>
                </c:pt>
                <c:pt idx="126">
                  <c:v>99.011460389568725</c:v>
                </c:pt>
                <c:pt idx="127">
                  <c:v>98.720574182720839</c:v>
                </c:pt>
                <c:pt idx="128">
                  <c:v>98.138801769024596</c:v>
                </c:pt>
                <c:pt idx="129">
                  <c:v>97.557029355328424</c:v>
                </c:pt>
                <c:pt idx="130">
                  <c:v>96.684370734783528</c:v>
                </c:pt>
                <c:pt idx="131">
                  <c:v>96.102598321087285</c:v>
                </c:pt>
                <c:pt idx="132">
                  <c:v>95.029341524555889</c:v>
                </c:pt>
                <c:pt idx="133">
                  <c:v>94.249964335034591</c:v>
                </c:pt>
                <c:pt idx="134">
                  <c:v>93.187184439068417</c:v>
                </c:pt>
                <c:pt idx="135">
                  <c:v>91.91207884792324</c:v>
                </c:pt>
                <c:pt idx="136">
                  <c:v>90.645660451596356</c:v>
                </c:pt>
                <c:pt idx="137">
                  <c:v>89.387929250087524</c:v>
                </c:pt>
                <c:pt idx="138">
                  <c:v>88.077880030611809</c:v>
                </c:pt>
                <c:pt idx="139">
                  <c:v>86.502134188005655</c:v>
                </c:pt>
                <c:pt idx="140">
                  <c:v>85.213361099573021</c:v>
                </c:pt>
                <c:pt idx="141">
                  <c:v>84.088906116247259</c:v>
                </c:pt>
                <c:pt idx="142">
                  <c:v>82.971911409087312</c:v>
                </c:pt>
                <c:pt idx="143">
                  <c:v>82.129570437780274</c:v>
                </c:pt>
                <c:pt idx="144">
                  <c:v>80.109704888455255</c:v>
                </c:pt>
                <c:pt idx="145">
                  <c:v>78.375842790474977</c:v>
                </c:pt>
                <c:pt idx="146">
                  <c:v>76.403002220293573</c:v>
                </c:pt>
                <c:pt idx="147">
                  <c:v>73.21474268596215</c:v>
                </c:pt>
                <c:pt idx="148">
                  <c:v>70.34080223971371</c:v>
                </c:pt>
                <c:pt idx="149">
                  <c:v>67.28256314109862</c:v>
                </c:pt>
                <c:pt idx="150">
                  <c:v>63.62220072094982</c:v>
                </c:pt>
                <c:pt idx="151">
                  <c:v>60.064055808370888</c:v>
                </c:pt>
                <c:pt idx="152">
                  <c:v>56.829791897283805</c:v>
                </c:pt>
                <c:pt idx="153">
                  <c:v>53.285934619061372</c:v>
                </c:pt>
                <c:pt idx="154">
                  <c:v>49.85477883172527</c:v>
                </c:pt>
                <c:pt idx="155">
                  <c:v>46.739204447383024</c:v>
                </c:pt>
                <c:pt idx="156">
                  <c:v>44.097097709461544</c:v>
                </c:pt>
                <c:pt idx="157">
                  <c:v>41.528312207840912</c:v>
                </c:pt>
                <c:pt idx="158">
                  <c:v>39.059637362077595</c:v>
                </c:pt>
                <c:pt idx="159">
                  <c:v>37.547597094988156</c:v>
                </c:pt>
                <c:pt idx="160">
                  <c:v>36.174781186913322</c:v>
                </c:pt>
                <c:pt idx="161">
                  <c:v>34.936318254778129</c:v>
                </c:pt>
                <c:pt idx="162">
                  <c:v>34.326705158879015</c:v>
                </c:pt>
                <c:pt idx="163">
                  <c:v>33.737147553117467</c:v>
                </c:pt>
                <c:pt idx="164">
                  <c:v>33.253949164778028</c:v>
                </c:pt>
                <c:pt idx="165">
                  <c:v>32.985741408765975</c:v>
                </c:pt>
                <c:pt idx="166">
                  <c:v>32.819198279483999</c:v>
                </c:pt>
                <c:pt idx="167">
                  <c:v>32.64279480239864</c:v>
                </c:pt>
                <c:pt idx="168">
                  <c:v>32.64279480239864</c:v>
                </c:pt>
                <c:pt idx="169">
                  <c:v>32.64279480239864</c:v>
                </c:pt>
              </c:numCache>
            </c:numRef>
          </c:xVal>
          <c:yVal>
            <c:numRef>
              <c:f>Data!$EE$5:$EE$120</c:f>
              <c:numCache>
                <c:formatCode>0.00000</c:formatCode>
                <c:ptCount val="116"/>
                <c:pt idx="0">
                  <c:v>#N/A</c:v>
                </c:pt>
                <c:pt idx="1">
                  <c:v>#N/A</c:v>
                </c:pt>
                <c:pt idx="2">
                  <c:v>#N/A</c:v>
                </c:pt>
                <c:pt idx="3">
                  <c:v>#N/A</c:v>
                </c:pt>
                <c:pt idx="4">
                  <c:v>#N/A</c:v>
                </c:pt>
                <c:pt idx="5">
                  <c:v>1.168479081052128E-4</c:v>
                </c:pt>
                <c:pt idx="6">
                  <c:v>#N/A</c:v>
                </c:pt>
                <c:pt idx="7">
                  <c:v>#N/A</c:v>
                </c:pt>
                <c:pt idx="8">
                  <c:v>#N/A</c:v>
                </c:pt>
                <c:pt idx="9">
                  <c:v>#N/A</c:v>
                </c:pt>
                <c:pt idx="10">
                  <c:v>#N/A</c:v>
                </c:pt>
                <c:pt idx="11">
                  <c:v>#N/A</c:v>
                </c:pt>
                <c:pt idx="12">
                  <c:v>#N/A</c:v>
                </c:pt>
                <c:pt idx="13">
                  <c:v>#N/A</c:v>
                </c:pt>
                <c:pt idx="14">
                  <c:v>#N/A</c:v>
                </c:pt>
                <c:pt idx="15">
                  <c:v>1.1134420228869466E-4</c:v>
                </c:pt>
                <c:pt idx="16">
                  <c:v>#N/A</c:v>
                </c:pt>
                <c:pt idx="17">
                  <c:v>1.5368040087757726E-4</c:v>
                </c:pt>
                <c:pt idx="18">
                  <c:v>2.9465994217845994E-4</c:v>
                </c:pt>
                <c:pt idx="19">
                  <c:v>9.6357187988244542E-4</c:v>
                </c:pt>
                <c:pt idx="20">
                  <c:v>9.2758611108189812E-4</c:v>
                </c:pt>
                <c:pt idx="21">
                  <c:v>2.0660064911360551E-4</c:v>
                </c:pt>
                <c:pt idx="22">
                  <c:v>1.1642454611936676E-3</c:v>
                </c:pt>
                <c:pt idx="23">
                  <c:v>1.2827868172418763E-4</c:v>
                </c:pt>
                <c:pt idx="24">
                  <c:v>3.3530269282378017E-4</c:v>
                </c:pt>
                <c:pt idx="25">
                  <c:v>3.8271923524327842E-4</c:v>
                </c:pt>
                <c:pt idx="26">
                  <c:v>#N/A</c:v>
                </c:pt>
                <c:pt idx="27">
                  <c:v>2.0664298531222953E-3</c:v>
                </c:pt>
                <c:pt idx="28">
                  <c:v>#N/A</c:v>
                </c:pt>
                <c:pt idx="29">
                  <c:v>2.3589729853713492E-3</c:v>
                </c:pt>
                <c:pt idx="30">
                  <c:v>#N/A</c:v>
                </c:pt>
                <c:pt idx="31">
                  <c:v>7.5739459275468257E-4</c:v>
                </c:pt>
                <c:pt idx="32">
                  <c:v>1.0986243533809418E-3</c:v>
                </c:pt>
                <c:pt idx="33">
                  <c:v>5.3597627413496534E-4</c:v>
                </c:pt>
                <c:pt idx="34">
                  <c:v>1.0372368654270781E-3</c:v>
                </c:pt>
                <c:pt idx="35">
                  <c:v>8.4376043787598616E-4</c:v>
                </c:pt>
                <c:pt idx="36">
                  <c:v>2.2776874840806844E-3</c:v>
                </c:pt>
                <c:pt idx="37">
                  <c:v>3.0575202620875155E-3</c:v>
                </c:pt>
                <c:pt idx="38">
                  <c:v>1.7450981058328215E-3</c:v>
                </c:pt>
                <c:pt idx="39">
                  <c:v>3.0939293928739383E-3</c:v>
                </c:pt>
                <c:pt idx="40">
                  <c:v>1.5452712484934057E-3</c:v>
                </c:pt>
                <c:pt idx="41">
                  <c:v>#N/A</c:v>
                </c:pt>
                <c:pt idx="42">
                  <c:v>3.772155294267505E-3</c:v>
                </c:pt>
                <c:pt idx="43">
                  <c:v>2.0338309802088359E-3</c:v>
                </c:pt>
                <c:pt idx="44">
                  <c:v>2.9135771868854317E-3</c:v>
                </c:pt>
                <c:pt idx="45">
                  <c:v>7.247957198412364E-4</c:v>
                </c:pt>
                <c:pt idx="46">
                  <c:v>2.733648342882743E-3</c:v>
                </c:pt>
                <c:pt idx="47">
                  <c:v>1.7874343044217177E-3</c:v>
                </c:pt>
                <c:pt idx="48">
                  <c:v>5.8339281655445151E-4</c:v>
                </c:pt>
                <c:pt idx="49">
                  <c:v>1.5710963296326267E-3</c:v>
                </c:pt>
                <c:pt idx="50">
                  <c:v>7.1421167019403023E-4</c:v>
                </c:pt>
                <c:pt idx="51">
                  <c:v>3.9330328489052008E-3</c:v>
                </c:pt>
                <c:pt idx="52">
                  <c:v>#N/A</c:v>
                </c:pt>
                <c:pt idx="53">
                  <c:v>3.8208419226446843E-3</c:v>
                </c:pt>
                <c:pt idx="54">
                  <c:v>2.9559133854741792E-3</c:v>
                </c:pt>
                <c:pt idx="55">
                  <c:v>6.4973363974325724E-3</c:v>
                </c:pt>
                <c:pt idx="56">
                  <c:v>3.4012901946290437E-3</c:v>
                </c:pt>
                <c:pt idx="57">
                  <c:v>4.1790061627064142E-3</c:v>
                </c:pt>
                <c:pt idx="58">
                  <c:v>1.8594058420227987E-3</c:v>
                </c:pt>
                <c:pt idx="59">
                  <c:v>6.6522868842677028E-3</c:v>
                </c:pt>
                <c:pt idx="60">
                  <c:v>4.282729849249118E-3</c:v>
                </c:pt>
                <c:pt idx="61">
                  <c:v>3.9359963828064217E-3</c:v>
                </c:pt>
                <c:pt idx="62">
                  <c:v>2.9389789060387229E-3</c:v>
                </c:pt>
                <c:pt idx="63">
                  <c:v>3.4724150082583323E-3</c:v>
                </c:pt>
                <c:pt idx="64">
                  <c:v>1.3894740376863995E-3</c:v>
                </c:pt>
                <c:pt idx="65">
                  <c:v>2.9563367474601575E-3</c:v>
                </c:pt>
                <c:pt idx="66">
                  <c:v>1.306495088452248E-2</c:v>
                </c:pt>
                <c:pt idx="67">
                  <c:v>1.2393922136889036E-2</c:v>
                </c:pt>
                <c:pt idx="68">
                  <c:v>1.1114522215533704E-2</c:v>
                </c:pt>
                <c:pt idx="69">
                  <c:v>1.2342695336596437E-2</c:v>
                </c:pt>
                <c:pt idx="70">
                  <c:v>2.3811148172333155E-2</c:v>
                </c:pt>
                <c:pt idx="71">
                  <c:v>1.7420922357330344E-2</c:v>
                </c:pt>
                <c:pt idx="72">
                  <c:v>1.8695665296841045E-2</c:v>
                </c:pt>
                <c:pt idx="73">
                  <c:v>1.4153837912227955E-2</c:v>
                </c:pt>
                <c:pt idx="74">
                  <c:v>1.2846072737818083E-2</c:v>
                </c:pt>
                <c:pt idx="75">
                  <c:v>1.2000195490012607E-2</c:v>
                </c:pt>
                <c:pt idx="76">
                  <c:v>7.1624380772635906E-3</c:v>
                </c:pt>
                <c:pt idx="77">
                  <c:v>3.1857989438108226E-4</c:v>
                </c:pt>
                <c:pt idx="78">
                  <c:v>4.3233725998944594E-3</c:v>
                </c:pt>
                <c:pt idx="79">
                  <c:v>5.8974324634282942E-3</c:v>
                </c:pt>
                <c:pt idx="80">
                  <c:v>5.7031093119054932E-3</c:v>
                </c:pt>
                <c:pt idx="81">
                  <c:v>#N/A</c:v>
                </c:pt>
                <c:pt idx="82">
                  <c:v>#N/A</c:v>
                </c:pt>
                <c:pt idx="83">
                  <c:v>7.260658057989803E-4</c:v>
                </c:pt>
                <c:pt idx="84">
                  <c:v>5.6918902192793514E-3</c:v>
                </c:pt>
                <c:pt idx="85">
                  <c:v>4.0670269174389257E-3</c:v>
                </c:pt>
                <c:pt idx="86">
                  <c:v>1.2904073329884616E-3</c:v>
                </c:pt>
                <c:pt idx="87">
                  <c:v>1.5668627097737095E-3</c:v>
                </c:pt>
                <c:pt idx="88">
                  <c:v>4.4863669644615977E-3</c:v>
                </c:pt>
                <c:pt idx="89">
                  <c:v>#N/A</c:v>
                </c:pt>
                <c:pt idx="90">
                  <c:v>5.3661131711383073E-4</c:v>
                </c:pt>
                <c:pt idx="91">
                  <c:v>6.559147247372164E-3</c:v>
                </c:pt>
                <c:pt idx="92">
                  <c:v>1.0723759102558097E-3</c:v>
                </c:pt>
                <c:pt idx="93">
                  <c:v>#N/A</c:v>
                </c:pt>
                <c:pt idx="94">
                  <c:v>3.8417983409461246E-3</c:v>
                </c:pt>
                <c:pt idx="95">
                  <c:v>3.2410476829701686E-3</c:v>
                </c:pt>
                <c:pt idx="96">
                  <c:v>#N/A</c:v>
                </c:pt>
                <c:pt idx="97">
                  <c:v>5.0951615001693885E-3</c:v>
                </c:pt>
                <c:pt idx="98">
                  <c:v>2.8589634907058249E-3</c:v>
                </c:pt>
                <c:pt idx="99">
                  <c:v>3.2920628022697651E-3</c:v>
                </c:pt>
                <c:pt idx="100">
                  <c:v>4.5426741085854224E-4</c:v>
                </c:pt>
                <c:pt idx="101">
                  <c:v>#N/A</c:v>
                </c:pt>
                <c:pt idx="102">
                  <c:v>3.290369354326278E-3</c:v>
                </c:pt>
                <c:pt idx="103">
                  <c:v>1.260835498274171E-2</c:v>
                </c:pt>
                <c:pt idx="104">
                  <c:v>1.1045090849847835E-2</c:v>
                </c:pt>
                <c:pt idx="105">
                  <c:v>#N/A</c:v>
                </c:pt>
                <c:pt idx="106">
                  <c:v>#N/A</c:v>
                </c:pt>
                <c:pt idx="107">
                  <c:v>6.3459844874772554E-3</c:v>
                </c:pt>
                <c:pt idx="108">
                  <c:v>1.2385454897171265E-2</c:v>
                </c:pt>
                <c:pt idx="109">
                  <c:v>5.0390660370391313E-3</c:v>
                </c:pt>
                <c:pt idx="110">
                  <c:v>#N/A</c:v>
                </c:pt>
                <c:pt idx="111">
                  <c:v>6.7475433310926732E-3</c:v>
                </c:pt>
                <c:pt idx="112">
                  <c:v>7.6294063476986286E-3</c:v>
                </c:pt>
                <c:pt idx="113">
                  <c:v>1.1464854258856537E-2</c:v>
                </c:pt>
                <c:pt idx="114">
                  <c:v>#N/A</c:v>
                </c:pt>
                <c:pt idx="115">
                  <c:v>1.807501662552833E-2</c:v>
                </c:pt>
              </c:numCache>
            </c:numRef>
          </c:yVal>
        </c:ser>
        <c:ser>
          <c:idx val="9"/>
          <c:order val="7"/>
          <c:tx>
            <c:v>10/19/2011</c:v>
          </c:tx>
          <c:spPr>
            <a:ln w="28575">
              <a:noFill/>
            </a:ln>
          </c:spPr>
          <c:marker>
            <c:symbol val="plus"/>
            <c:size val="3"/>
            <c:spPr>
              <a:ln>
                <a:solidFill>
                  <a:schemeClr val="bg1">
                    <a:lumMod val="50000"/>
                  </a:schemeClr>
                </a:solidFill>
              </a:ln>
            </c:spPr>
          </c:marker>
          <c:xVal>
            <c:numRef>
              <c:f>Data!$EV$5:$EV$182</c:f>
              <c:numCache>
                <c:formatCode>0.00</c:formatCode>
                <c:ptCount val="178"/>
                <c:pt idx="0">
                  <c:v>5.7810278059805125</c:v>
                </c:pt>
                <c:pt idx="1">
                  <c:v>5.7810278059805125</c:v>
                </c:pt>
                <c:pt idx="2">
                  <c:v>5.7810278059805125</c:v>
                </c:pt>
                <c:pt idx="3">
                  <c:v>5.7810278059805125</c:v>
                </c:pt>
                <c:pt idx="4">
                  <c:v>5.7810278059805125</c:v>
                </c:pt>
                <c:pt idx="5">
                  <c:v>5.7810278059805125</c:v>
                </c:pt>
                <c:pt idx="6">
                  <c:v>5.7810278059805125</c:v>
                </c:pt>
                <c:pt idx="7">
                  <c:v>5.7810278059805125</c:v>
                </c:pt>
                <c:pt idx="8">
                  <c:v>5.7810278059805125</c:v>
                </c:pt>
                <c:pt idx="9">
                  <c:v>5.7810278059805125</c:v>
                </c:pt>
                <c:pt idx="10">
                  <c:v>5.7810278059805125</c:v>
                </c:pt>
                <c:pt idx="11">
                  <c:v>5.7810278059805125</c:v>
                </c:pt>
                <c:pt idx="12">
                  <c:v>5.9219743457190095</c:v>
                </c:pt>
                <c:pt idx="13">
                  <c:v>5.9219743457190095</c:v>
                </c:pt>
                <c:pt idx="14">
                  <c:v>6.0599343238333105</c:v>
                </c:pt>
                <c:pt idx="15">
                  <c:v>6.0599343238333105</c:v>
                </c:pt>
                <c:pt idx="16">
                  <c:v>6.0599343238333105</c:v>
                </c:pt>
                <c:pt idx="17">
                  <c:v>6.0599343238333105</c:v>
                </c:pt>
                <c:pt idx="18">
                  <c:v>6.0599343238333105</c:v>
                </c:pt>
                <c:pt idx="19">
                  <c:v>6.0599343238333105</c:v>
                </c:pt>
                <c:pt idx="20">
                  <c:v>6.0599343238333105</c:v>
                </c:pt>
                <c:pt idx="21">
                  <c:v>6.0599343238333105</c:v>
                </c:pt>
                <c:pt idx="22">
                  <c:v>6.0599343238333105</c:v>
                </c:pt>
                <c:pt idx="23">
                  <c:v>6.0599343238333105</c:v>
                </c:pt>
                <c:pt idx="24">
                  <c:v>6.0599343238333105</c:v>
                </c:pt>
                <c:pt idx="25">
                  <c:v>6.0599343238333105</c:v>
                </c:pt>
                <c:pt idx="26">
                  <c:v>6.0599343238333105</c:v>
                </c:pt>
                <c:pt idx="27">
                  <c:v>6.0599343238333105</c:v>
                </c:pt>
                <c:pt idx="28">
                  <c:v>6.1978943019476072</c:v>
                </c:pt>
                <c:pt idx="29">
                  <c:v>6.4738142581762039</c:v>
                </c:pt>
                <c:pt idx="30">
                  <c:v>6.6117742362905041</c:v>
                </c:pt>
                <c:pt idx="31">
                  <c:v>7.8419264383188327</c:v>
                </c:pt>
                <c:pt idx="32">
                  <c:v>8.9171049928003026</c:v>
                </c:pt>
                <c:pt idx="33">
                  <c:v>10.105370783685297</c:v>
                </c:pt>
                <c:pt idx="34">
                  <c:v>14.483606901448091</c:v>
                </c:pt>
                <c:pt idx="35">
                  <c:v>18.08142425917088</c:v>
                </c:pt>
                <c:pt idx="36">
                  <c:v>21.237219608850125</c:v>
                </c:pt>
                <c:pt idx="37">
                  <c:v>22.276848877401701</c:v>
                </c:pt>
                <c:pt idx="38">
                  <c:v>23.461285979241463</c:v>
                </c:pt>
                <c:pt idx="39">
                  <c:v>24.621010262513458</c:v>
                </c:pt>
                <c:pt idx="40">
                  <c:v>25.679481464912115</c:v>
                </c:pt>
                <c:pt idx="41">
                  <c:v>26.740331361192066</c:v>
                </c:pt>
                <c:pt idx="42">
                  <c:v>28.010686764472894</c:v>
                </c:pt>
                <c:pt idx="43">
                  <c:v>29.681073765603291</c:v>
                </c:pt>
                <c:pt idx="44">
                  <c:v>31.489379899608089</c:v>
                </c:pt>
                <c:pt idx="45">
                  <c:v>33.436786505459402</c:v>
                </c:pt>
                <c:pt idx="46">
                  <c:v>34.549590280231634</c:v>
                </c:pt>
                <c:pt idx="47">
                  <c:v>35.66239405500383</c:v>
                </c:pt>
                <c:pt idx="48">
                  <c:v>36.914298301622495</c:v>
                </c:pt>
                <c:pt idx="49">
                  <c:v>37.331599717162078</c:v>
                </c:pt>
                <c:pt idx="50">
                  <c:v>37.748901132701739</c:v>
                </c:pt>
                <c:pt idx="51">
                  <c:v>38.166202548241266</c:v>
                </c:pt>
                <c:pt idx="52">
                  <c:v>38.583503963780842</c:v>
                </c:pt>
                <c:pt idx="53">
                  <c:v>39.000805379320404</c:v>
                </c:pt>
                <c:pt idx="54">
                  <c:v>39.279006323013455</c:v>
                </c:pt>
                <c:pt idx="55">
                  <c:v>39.835408210399564</c:v>
                </c:pt>
                <c:pt idx="56">
                  <c:v>40.252709625939133</c:v>
                </c:pt>
                <c:pt idx="57">
                  <c:v>40.80911151332522</c:v>
                </c:pt>
                <c:pt idx="58">
                  <c:v>41.087312457018243</c:v>
                </c:pt>
                <c:pt idx="59">
                  <c:v>41.504613872557861</c:v>
                </c:pt>
                <c:pt idx="60">
                  <c:v>41.921915288097416</c:v>
                </c:pt>
                <c:pt idx="61">
                  <c:v>42.061015759943942</c:v>
                </c:pt>
                <c:pt idx="62">
                  <c:v>42.339216703636964</c:v>
                </c:pt>
                <c:pt idx="63">
                  <c:v>42.617417647330015</c:v>
                </c:pt>
                <c:pt idx="64">
                  <c:v>42.617417647330015</c:v>
                </c:pt>
                <c:pt idx="65">
                  <c:v>42.756518119176583</c:v>
                </c:pt>
                <c:pt idx="66">
                  <c:v>42.895618591023101</c:v>
                </c:pt>
                <c:pt idx="67">
                  <c:v>42.895618591023101</c:v>
                </c:pt>
                <c:pt idx="68">
                  <c:v>42.895618591023101</c:v>
                </c:pt>
                <c:pt idx="69">
                  <c:v>43.034719062869627</c:v>
                </c:pt>
                <c:pt idx="70">
                  <c:v>42.895618591023101</c:v>
                </c:pt>
                <c:pt idx="71">
                  <c:v>42.895618591023101</c:v>
                </c:pt>
                <c:pt idx="72">
                  <c:v>42.895618591023101</c:v>
                </c:pt>
                <c:pt idx="73">
                  <c:v>42.617417647330015</c:v>
                </c:pt>
                <c:pt idx="74">
                  <c:v>42.339216703636964</c:v>
                </c:pt>
                <c:pt idx="75">
                  <c:v>42.061015759943942</c:v>
                </c:pt>
                <c:pt idx="76">
                  <c:v>41.643714344404394</c:v>
                </c:pt>
                <c:pt idx="77">
                  <c:v>41.226412928864868</c:v>
                </c:pt>
                <c:pt idx="78">
                  <c:v>40.948211985171788</c:v>
                </c:pt>
                <c:pt idx="79">
                  <c:v>40.530910569632134</c:v>
                </c:pt>
                <c:pt idx="80">
                  <c:v>40.113609154092543</c:v>
                </c:pt>
                <c:pt idx="81">
                  <c:v>39.696307738553074</c:v>
                </c:pt>
                <c:pt idx="82">
                  <c:v>39.279006323013455</c:v>
                </c:pt>
                <c:pt idx="83">
                  <c:v>38.861704907473893</c:v>
                </c:pt>
                <c:pt idx="84">
                  <c:v>38.444403491934267</c:v>
                </c:pt>
                <c:pt idx="85">
                  <c:v>37.888001604548194</c:v>
                </c:pt>
                <c:pt idx="86">
                  <c:v>37.331599717162078</c:v>
                </c:pt>
                <c:pt idx="87">
                  <c:v>36.914298301622495</c:v>
                </c:pt>
                <c:pt idx="88">
                  <c:v>36.357896414236357</c:v>
                </c:pt>
                <c:pt idx="89">
                  <c:v>35.80149452685032</c:v>
                </c:pt>
                <c:pt idx="90">
                  <c:v>35.384193111310751</c:v>
                </c:pt>
                <c:pt idx="91">
                  <c:v>34.827791223924685</c:v>
                </c:pt>
                <c:pt idx="92">
                  <c:v>34.132288864692022</c:v>
                </c:pt>
                <c:pt idx="93">
                  <c:v>33.575886977305956</c:v>
                </c:pt>
                <c:pt idx="94">
                  <c:v>33.019485089919854</c:v>
                </c:pt>
                <c:pt idx="95">
                  <c:v>32.463083202533781</c:v>
                </c:pt>
                <c:pt idx="96">
                  <c:v>31.906681315147676</c:v>
                </c:pt>
                <c:pt idx="97">
                  <c:v>31.07207848406853</c:v>
                </c:pt>
                <c:pt idx="98">
                  <c:v>30.376576124835903</c:v>
                </c:pt>
                <c:pt idx="99">
                  <c:v>29.541973293756755</c:v>
                </c:pt>
                <c:pt idx="100">
                  <c:v>28.985571406370646</c:v>
                </c:pt>
                <c:pt idx="101">
                  <c:v>28.48827771878787</c:v>
                </c:pt>
                <c:pt idx="102">
                  <c:v>28.010686764472894</c:v>
                </c:pt>
                <c:pt idx="103">
                  <c:v>27.652493548736633</c:v>
                </c:pt>
                <c:pt idx="104">
                  <c:v>27.378844892473264</c:v>
                </c:pt>
                <c:pt idx="105">
                  <c:v>27.105196236209885</c:v>
                </c:pt>
                <c:pt idx="106">
                  <c:v>26.740331361192066</c:v>
                </c:pt>
                <c:pt idx="107">
                  <c:v>26.501147490835592</c:v>
                </c:pt>
                <c:pt idx="108">
                  <c:v>26.261963620479133</c:v>
                </c:pt>
                <c:pt idx="109">
                  <c:v>25.943051793337162</c:v>
                </c:pt>
                <c:pt idx="110">
                  <c:v>25.679481464912115</c:v>
                </c:pt>
                <c:pt idx="111">
                  <c:v>25.415911136487033</c:v>
                </c:pt>
                <c:pt idx="112">
                  <c:v>25.152340808061933</c:v>
                </c:pt>
                <c:pt idx="113">
                  <c:v>24.887094524157547</c:v>
                </c:pt>
                <c:pt idx="114">
                  <c:v>24.709705016394825</c:v>
                </c:pt>
                <c:pt idx="115">
                  <c:v>24.443620754750729</c:v>
                </c:pt>
                <c:pt idx="116">
                  <c:v>24.177536493106647</c:v>
                </c:pt>
                <c:pt idx="117">
                  <c:v>23.908942550407176</c:v>
                </c:pt>
                <c:pt idx="118">
                  <c:v>23.81941123617403</c:v>
                </c:pt>
                <c:pt idx="119">
                  <c:v>23.640348607707736</c:v>
                </c:pt>
                <c:pt idx="120">
                  <c:v>23.550817293474605</c:v>
                </c:pt>
                <c:pt idx="121">
                  <c:v>23.461285979241463</c:v>
                </c:pt>
                <c:pt idx="122">
                  <c:v>23.282223350775123</c:v>
                </c:pt>
                <c:pt idx="123">
                  <c:v>23.190579041549089</c:v>
                </c:pt>
                <c:pt idx="124">
                  <c:v>23.190579041549089</c:v>
                </c:pt>
                <c:pt idx="125">
                  <c:v>23.098934732323006</c:v>
                </c:pt>
                <c:pt idx="126">
                  <c:v>23.098934732323006</c:v>
                </c:pt>
                <c:pt idx="127">
                  <c:v>23.007290423096958</c:v>
                </c:pt>
                <c:pt idx="128">
                  <c:v>22.824001804644791</c:v>
                </c:pt>
                <c:pt idx="129">
                  <c:v>22.732357495418729</c:v>
                </c:pt>
                <c:pt idx="130">
                  <c:v>22.640713186192627</c:v>
                </c:pt>
                <c:pt idx="131">
                  <c:v>22.457424567740485</c:v>
                </c:pt>
                <c:pt idx="132">
                  <c:v>22.365780258514402</c:v>
                </c:pt>
                <c:pt idx="133">
                  <c:v>22.187917496289025</c:v>
                </c:pt>
                <c:pt idx="134">
                  <c:v>22.010054734063601</c:v>
                </c:pt>
                <c:pt idx="135">
                  <c:v>21.832191971838192</c:v>
                </c:pt>
                <c:pt idx="136">
                  <c:v>21.565397828500082</c:v>
                </c:pt>
                <c:pt idx="137">
                  <c:v>21.316968555029227</c:v>
                </c:pt>
                <c:pt idx="138">
                  <c:v>21.157470662671031</c:v>
                </c:pt>
                <c:pt idx="139">
                  <c:v>20.83847487795467</c:v>
                </c:pt>
                <c:pt idx="140">
                  <c:v>20.5959736281138</c:v>
                </c:pt>
                <c:pt idx="141">
                  <c:v>20.346963555665724</c:v>
                </c:pt>
                <c:pt idx="142">
                  <c:v>20.097953483217662</c:v>
                </c:pt>
                <c:pt idx="143">
                  <c:v>19.931946768252278</c:v>
                </c:pt>
                <c:pt idx="144">
                  <c:v>19.66862620619564</c:v>
                </c:pt>
                <c:pt idx="145">
                  <c:v>19.398150399334828</c:v>
                </c:pt>
                <c:pt idx="146">
                  <c:v>19.217833194760942</c:v>
                </c:pt>
                <c:pt idx="147">
                  <c:v>18.947357387900102</c:v>
                </c:pt>
                <c:pt idx="148">
                  <c:v>18.658713011657042</c:v>
                </c:pt>
                <c:pt idx="149">
                  <c:v>18.466283427494997</c:v>
                </c:pt>
                <c:pt idx="150">
                  <c:v>18.177639051251926</c:v>
                </c:pt>
                <c:pt idx="151">
                  <c:v>17.98520946708987</c:v>
                </c:pt>
                <c:pt idx="152">
                  <c:v>17.692443374517243</c:v>
                </c:pt>
                <c:pt idx="153">
                  <c:v>17.497265979468867</c:v>
                </c:pt>
                <c:pt idx="154">
                  <c:v>17.302088584420467</c:v>
                </c:pt>
                <c:pt idx="155">
                  <c:v>17.204499886896262</c:v>
                </c:pt>
                <c:pt idx="156">
                  <c:v>17.009322491847851</c:v>
                </c:pt>
                <c:pt idx="157">
                  <c:v>16.809370107331585</c:v>
                </c:pt>
                <c:pt idx="158">
                  <c:v>16.609417722815301</c:v>
                </c:pt>
                <c:pt idx="159">
                  <c:v>16.409465338299015</c:v>
                </c:pt>
                <c:pt idx="160">
                  <c:v>16.309489146040871</c:v>
                </c:pt>
                <c:pt idx="161">
                  <c:v>16.209512953782713</c:v>
                </c:pt>
                <c:pt idx="162">
                  <c:v>16.109536761524588</c:v>
                </c:pt>
                <c:pt idx="163">
                  <c:v>16.009560569266448</c:v>
                </c:pt>
                <c:pt idx="164">
                  <c:v>15.904762636873324</c:v>
                </c:pt>
                <c:pt idx="165">
                  <c:v>15.799964704480209</c:v>
                </c:pt>
                <c:pt idx="166">
                  <c:v>15.6951667720871</c:v>
                </c:pt>
                <c:pt idx="167">
                  <c:v>15.590368839693978</c:v>
                </c:pt>
                <c:pt idx="168">
                  <c:v>15.485570907300866</c:v>
                </c:pt>
                <c:pt idx="169">
                  <c:v>15.380772974907751</c:v>
                </c:pt>
                <c:pt idx="170">
                  <c:v>15.380772974907751</c:v>
                </c:pt>
                <c:pt idx="171">
                  <c:v>15.380772974907751</c:v>
                </c:pt>
                <c:pt idx="172">
                  <c:v>15.27597504251462</c:v>
                </c:pt>
                <c:pt idx="173">
                  <c:v>15.171177110121501</c:v>
                </c:pt>
                <c:pt idx="174">
                  <c:v>15.171177110121501</c:v>
                </c:pt>
                <c:pt idx="175">
                  <c:v>15.066379177728397</c:v>
                </c:pt>
                <c:pt idx="176">
                  <c:v>14.961581245335276</c:v>
                </c:pt>
                <c:pt idx="177">
                  <c:v>14.961581245335276</c:v>
                </c:pt>
              </c:numCache>
            </c:numRef>
          </c:xVal>
          <c:yVal>
            <c:numRef>
              <c:f>Data!$EY$5:$EY$182</c:f>
              <c:numCache>
                <c:formatCode>0.00000</c:formatCode>
                <c:ptCount val="178"/>
                <c:pt idx="0">
                  <c:v>#N/A</c:v>
                </c:pt>
                <c:pt idx="1">
                  <c:v>3.1991498473824616E-4</c:v>
                </c:pt>
                <c:pt idx="2">
                  <c:v>6.3320285429581532E-4</c:v>
                </c:pt>
                <c:pt idx="3">
                  <c:v>#N/A</c:v>
                </c:pt>
                <c:pt idx="4">
                  <c:v>#N/A</c:v>
                </c:pt>
                <c:pt idx="5">
                  <c:v>6.8861327106298418E-5</c:v>
                </c:pt>
                <c:pt idx="6">
                  <c:v>3.1144774502046927E-4</c:v>
                </c:pt>
                <c:pt idx="7">
                  <c:v>#N/A</c:v>
                </c:pt>
                <c:pt idx="8">
                  <c:v>2.2846879578626678E-4</c:v>
                </c:pt>
                <c:pt idx="9">
                  <c:v>6.5521767756203191E-4</c:v>
                </c:pt>
                <c:pt idx="10">
                  <c:v>#N/A</c:v>
                </c:pt>
                <c:pt idx="11">
                  <c:v>3.9696686616997375E-4</c:v>
                </c:pt>
                <c:pt idx="12">
                  <c:v>3.8638281652274417E-4</c:v>
                </c:pt>
                <c:pt idx="13">
                  <c:v>5.3709968349909313E-4</c:v>
                </c:pt>
                <c:pt idx="14">
                  <c:v>9.6379856189099294E-5</c:v>
                </c:pt>
                <c:pt idx="15">
                  <c:v>2.1534457422372317E-4</c:v>
                </c:pt>
                <c:pt idx="16">
                  <c:v>4.9942046675503728E-4</c:v>
                </c:pt>
                <c:pt idx="17">
                  <c:v>#N/A</c:v>
                </c:pt>
                <c:pt idx="18">
                  <c:v>2.6525128517438012E-5</c:v>
                </c:pt>
                <c:pt idx="19">
                  <c:v>5.7054528038431504E-4</c:v>
                </c:pt>
                <c:pt idx="20">
                  <c:v>1.2897539554340104E-5</c:v>
                </c:pt>
                <c:pt idx="21">
                  <c:v>2.0730069649186705E-4</c:v>
                </c:pt>
                <c:pt idx="22">
                  <c:v>6.4167009401359173E-4</c:v>
                </c:pt>
                <c:pt idx="23">
                  <c:v>#N/A</c:v>
                </c:pt>
                <c:pt idx="24">
                  <c:v>5.7223872832784072E-4</c:v>
                </c:pt>
                <c:pt idx="25">
                  <c:v>2.3989956940530732E-4</c:v>
                </c:pt>
                <c:pt idx="26">
                  <c:v>4.6258797398269661E-4</c:v>
                </c:pt>
                <c:pt idx="27">
                  <c:v>#N/A</c:v>
                </c:pt>
                <c:pt idx="28">
                  <c:v>7.0517439189687415E-4</c:v>
                </c:pt>
                <c:pt idx="29">
                  <c:v>2.6403120260093524E-4</c:v>
                </c:pt>
                <c:pt idx="30">
                  <c:v>9.8840356045635266E-4</c:v>
                </c:pt>
                <c:pt idx="31">
                  <c:v>1.4727296723129532E-3</c:v>
                </c:pt>
                <c:pt idx="32">
                  <c:v>1.0277762251439998E-3</c:v>
                </c:pt>
                <c:pt idx="33">
                  <c:v>#N/A</c:v>
                </c:pt>
                <c:pt idx="34">
                  <c:v>1.2568150595097445E-3</c:v>
                </c:pt>
                <c:pt idx="35">
                  <c:v>1.9913481050264953E-3</c:v>
                </c:pt>
                <c:pt idx="36">
                  <c:v>2.3287676077796931E-3</c:v>
                </c:pt>
                <c:pt idx="37">
                  <c:v>8.8722004582899889E-4</c:v>
                </c:pt>
                <c:pt idx="38">
                  <c:v>1.7902511617293724E-3</c:v>
                </c:pt>
                <c:pt idx="39">
                  <c:v>2.3668701865096837E-3</c:v>
                </c:pt>
                <c:pt idx="40">
                  <c:v>3.2618574246781901E-3</c:v>
                </c:pt>
                <c:pt idx="41">
                  <c:v>4.3935040129584445E-3</c:v>
                </c:pt>
                <c:pt idx="42">
                  <c:v>2.0637430046134323E-3</c:v>
                </c:pt>
                <c:pt idx="43">
                  <c:v>4.8575087494923744E-3</c:v>
                </c:pt>
                <c:pt idx="44">
                  <c:v>4.0662451978665439E-3</c:v>
                </c:pt>
                <c:pt idx="45">
                  <c:v>4.1382167354676513E-3</c:v>
                </c:pt>
                <c:pt idx="46">
                  <c:v>5.2584325501288543E-3</c:v>
                </c:pt>
                <c:pt idx="47">
                  <c:v>5.9497826730849912E-3</c:v>
                </c:pt>
                <c:pt idx="48">
                  <c:v>4.2076481011533735E-3</c:v>
                </c:pt>
                <c:pt idx="49">
                  <c:v>3.8160382642063945E-3</c:v>
                </c:pt>
                <c:pt idx="50">
                  <c:v>3.3270551705050352E-3</c:v>
                </c:pt>
                <c:pt idx="51">
                  <c:v>2.8550065562392311E-3</c:v>
                </c:pt>
                <c:pt idx="52">
                  <c:v>5.044634747255145E-3</c:v>
                </c:pt>
                <c:pt idx="53">
                  <c:v>3.4206181693864452E-3</c:v>
                </c:pt>
                <c:pt idx="54">
                  <c:v>2.3105630423864692E-3</c:v>
                </c:pt>
                <c:pt idx="55">
                  <c:v>3.3808221427128952E-3</c:v>
                </c:pt>
                <c:pt idx="56">
                  <c:v>#N/A</c:v>
                </c:pt>
                <c:pt idx="57">
                  <c:v>2.3816878560157682E-3</c:v>
                </c:pt>
                <c:pt idx="58">
                  <c:v>5.9506293970567597E-3</c:v>
                </c:pt>
                <c:pt idx="59">
                  <c:v>4.2677655031495704E-3</c:v>
                </c:pt>
                <c:pt idx="60">
                  <c:v>4.0556611482193295E-3</c:v>
                </c:pt>
                <c:pt idx="61">
                  <c:v>2.666187110532917E-3</c:v>
                </c:pt>
                <c:pt idx="62">
                  <c:v>2.4291043984353178E-3</c:v>
                </c:pt>
                <c:pt idx="63">
                  <c:v>2.7271512365008781E-3</c:v>
                </c:pt>
                <c:pt idx="64">
                  <c:v>2.4206371587175415E-3</c:v>
                </c:pt>
                <c:pt idx="65">
                  <c:v>2.6094566044238313E-3</c:v>
                </c:pt>
                <c:pt idx="66">
                  <c:v>2.4714405970241589E-3</c:v>
                </c:pt>
                <c:pt idx="67">
                  <c:v>1.8109958990379397E-3</c:v>
                </c:pt>
                <c:pt idx="68">
                  <c:v>2.3689869964391074E-3</c:v>
                </c:pt>
                <c:pt idx="69">
                  <c:v>9.4869720651843126E-3</c:v>
                </c:pt>
                <c:pt idx="70">
                  <c:v>1.5488974939127162E-2</c:v>
                </c:pt>
                <c:pt idx="71">
                  <c:v>7.6783696614681589E-3</c:v>
                </c:pt>
                <c:pt idx="72">
                  <c:v>1.1549591660433673E-2</c:v>
                </c:pt>
                <c:pt idx="73">
                  <c:v>1.3519918342759235E-2</c:v>
                </c:pt>
                <c:pt idx="74">
                  <c:v>1.2670654199066661E-2</c:v>
                </c:pt>
                <c:pt idx="75">
                  <c:v>8.0301834717415831E-3</c:v>
                </c:pt>
                <c:pt idx="76">
                  <c:v>8.4344941682652531E-3</c:v>
                </c:pt>
                <c:pt idx="77">
                  <c:v>7.531039690378956E-3</c:v>
                </c:pt>
                <c:pt idx="78">
                  <c:v>6.8104775903965733E-3</c:v>
                </c:pt>
                <c:pt idx="79">
                  <c:v>1.2508879917072584E-3</c:v>
                </c:pt>
                <c:pt idx="80">
                  <c:v>6.5335988516253517E-3</c:v>
                </c:pt>
                <c:pt idx="81">
                  <c:v>5.7838247746166823E-3</c:v>
                </c:pt>
                <c:pt idx="82">
                  <c:v>7.7714592949796333E-4</c:v>
                </c:pt>
                <c:pt idx="83">
                  <c:v>5.8299712310785007E-3</c:v>
                </c:pt>
                <c:pt idx="84">
                  <c:v>5.1801105827394955E-3</c:v>
                </c:pt>
                <c:pt idx="85">
                  <c:v>6.522591439992253E-3</c:v>
                </c:pt>
                <c:pt idx="86">
                  <c:v>7.2994606840979031E-3</c:v>
                </c:pt>
                <c:pt idx="87">
                  <c:v>7.0979403788148984E-3</c:v>
                </c:pt>
                <c:pt idx="88">
                  <c:v>6.4256415452237509E-3</c:v>
                </c:pt>
                <c:pt idx="89">
                  <c:v>2.343161915299939E-3</c:v>
                </c:pt>
                <c:pt idx="90">
                  <c:v>2.9091968904330049E-3</c:v>
                </c:pt>
                <c:pt idx="91">
                  <c:v>5.0788770647279611E-4</c:v>
                </c:pt>
                <c:pt idx="92">
                  <c:v>#N/A</c:v>
                </c:pt>
                <c:pt idx="93">
                  <c:v>9.7824287279498997E-4</c:v>
                </c:pt>
                <c:pt idx="94">
                  <c:v>1.8020552939505932E-4</c:v>
                </c:pt>
                <c:pt idx="95">
                  <c:v>6.8527637856004482E-4</c:v>
                </c:pt>
                <c:pt idx="96">
                  <c:v>1.1814566260216507E-3</c:v>
                </c:pt>
                <c:pt idx="97">
                  <c:v>2.4180969868021801E-3</c:v>
                </c:pt>
                <c:pt idx="98">
                  <c:v>9.9687080017408147E-4</c:v>
                </c:pt>
                <c:pt idx="99">
                  <c:v>3.2030101086397327E-3</c:v>
                </c:pt>
                <c:pt idx="100">
                  <c:v>9.1262176498226706E-4</c:v>
                </c:pt>
                <c:pt idx="101">
                  <c:v>#N/A</c:v>
                </c:pt>
                <c:pt idx="102">
                  <c:v>5.5064726704747325E-4</c:v>
                </c:pt>
                <c:pt idx="103">
                  <c:v>#N/A</c:v>
                </c:pt>
                <c:pt idx="104">
                  <c:v>#N/A</c:v>
                </c:pt>
                <c:pt idx="105">
                  <c:v>#N/A</c:v>
                </c:pt>
                <c:pt idx="106">
                  <c:v>#N/A</c:v>
                </c:pt>
                <c:pt idx="107">
                  <c:v>4.2575548121036197E-4</c:v>
                </c:pt>
                <c:pt idx="108">
                  <c:v>#N/A</c:v>
                </c:pt>
                <c:pt idx="109">
                  <c:v>1.7724699583220841E-3</c:v>
                </c:pt>
                <c:pt idx="110">
                  <c:v>#N/A</c:v>
                </c:pt>
                <c:pt idx="111">
                  <c:v>3.6015770831033917E-5</c:v>
                </c:pt>
                <c:pt idx="112">
                  <c:v>#N/A</c:v>
                </c:pt>
                <c:pt idx="113">
                  <c:v>#N/A</c:v>
                </c:pt>
                <c:pt idx="114">
                  <c:v>#N/A</c:v>
                </c:pt>
                <c:pt idx="115">
                  <c:v>#N/A</c:v>
                </c:pt>
                <c:pt idx="116">
                  <c:v>#N/A</c:v>
                </c:pt>
                <c:pt idx="117">
                  <c:v>9.1727874682707587E-4</c:v>
                </c:pt>
                <c:pt idx="118">
                  <c:v>#N/A</c:v>
                </c:pt>
                <c:pt idx="119">
                  <c:v>#N/A</c:v>
                </c:pt>
                <c:pt idx="120">
                  <c:v>#N/A</c:v>
                </c:pt>
                <c:pt idx="121">
                  <c:v>2.7038163238927065E-4</c:v>
                </c:pt>
                <c:pt idx="122">
                  <c:v>4.3337599695639402E-4</c:v>
                </c:pt>
                <c:pt idx="123">
                  <c:v>#N/A</c:v>
                </c:pt>
                <c:pt idx="124">
                  <c:v>6.2642906252160732E-4</c:v>
                </c:pt>
                <c:pt idx="125">
                  <c:v>5.548375506401117E-5</c:v>
                </c:pt>
                <c:pt idx="126">
                  <c:v>4.5242728632133983E-4</c:v>
                </c:pt>
                <c:pt idx="127">
                  <c:v>#N/A</c:v>
                </c:pt>
                <c:pt idx="128">
                  <c:v>2.2592862387093465E-4</c:v>
                </c:pt>
                <c:pt idx="129">
                  <c:v>8.0715462711278326E-5</c:v>
                </c:pt>
                <c:pt idx="130">
                  <c:v>#N/A</c:v>
                </c:pt>
                <c:pt idx="131">
                  <c:v>#N/A</c:v>
                </c:pt>
                <c:pt idx="132">
                  <c:v>#N/A</c:v>
                </c:pt>
                <c:pt idx="133">
                  <c:v>#N/A</c:v>
                </c:pt>
                <c:pt idx="134">
                  <c:v>4.443834085894423E-4</c:v>
                </c:pt>
                <c:pt idx="135">
                  <c:v>#N/A</c:v>
                </c:pt>
                <c:pt idx="136">
                  <c:v>#N/A</c:v>
                </c:pt>
                <c:pt idx="137">
                  <c:v>#N/A</c:v>
                </c:pt>
                <c:pt idx="138">
                  <c:v>4.9603357086790633E-4</c:v>
                </c:pt>
                <c:pt idx="139">
                  <c:v>#N/A</c:v>
                </c:pt>
                <c:pt idx="140">
                  <c:v>#N/A</c:v>
                </c:pt>
                <c:pt idx="141">
                  <c:v>5.4006321740034016E-4</c:v>
                </c:pt>
                <c:pt idx="142">
                  <c:v>#N/A</c:v>
                </c:pt>
                <c:pt idx="143">
                  <c:v>#N/A</c:v>
                </c:pt>
                <c:pt idx="144">
                  <c:v>#N/A</c:v>
                </c:pt>
                <c:pt idx="145">
                  <c:v>#N/A</c:v>
                </c:pt>
                <c:pt idx="146">
                  <c:v>6.1034130705785931E-4</c:v>
                </c:pt>
                <c:pt idx="147">
                  <c:v>5.4753705655263784E-5</c:v>
                </c:pt>
                <c:pt idx="148">
                  <c:v>#N/A</c:v>
                </c:pt>
                <c:pt idx="149">
                  <c:v>3.8341928262156403E-4</c:v>
                </c:pt>
                <c:pt idx="150">
                  <c:v>#N/A</c:v>
                </c:pt>
                <c:pt idx="151">
                  <c:v>4.4311332263178199E-4</c:v>
                </c:pt>
                <c:pt idx="152">
                  <c:v>#N/A</c:v>
                </c:pt>
                <c:pt idx="153">
                  <c:v>#N/A</c:v>
                </c:pt>
                <c:pt idx="154">
                  <c:v>6.8612310253189808E-4</c:v>
                </c:pt>
                <c:pt idx="155">
                  <c:v>4.6978512774279455E-4</c:v>
                </c:pt>
                <c:pt idx="156">
                  <c:v>#N/A</c:v>
                </c:pt>
                <c:pt idx="157">
                  <c:v>#N/A</c:v>
                </c:pt>
                <c:pt idx="158">
                  <c:v>#N/A</c:v>
                </c:pt>
                <c:pt idx="159">
                  <c:v>4.1856166100937475E-5</c:v>
                </c:pt>
                <c:pt idx="160">
                  <c:v>3.2852223393137481E-5</c:v>
                </c:pt>
                <c:pt idx="161">
                  <c:v>2.3227905365931809E-4</c:v>
                </c:pt>
                <c:pt idx="162">
                  <c:v>#N/A</c:v>
                </c:pt>
                <c:pt idx="163">
                  <c:v>7.8772997914515691E-4</c:v>
                </c:pt>
                <c:pt idx="164">
                  <c:v>#N/A</c:v>
                </c:pt>
                <c:pt idx="165">
                  <c:v>5.3050257034889909E-5</c:v>
                </c:pt>
                <c:pt idx="166">
                  <c:v>4.5749762947539854E-5</c:v>
                </c:pt>
                <c:pt idx="167">
                  <c:v>#N/A</c:v>
                </c:pt>
                <c:pt idx="168">
                  <c:v>8.4361376128241883E-4</c:v>
                </c:pt>
                <c:pt idx="169">
                  <c:v>#N/A</c:v>
                </c:pt>
                <c:pt idx="170">
                  <c:v>9.9766752076140114E-5</c:v>
                </c:pt>
                <c:pt idx="171">
                  <c:v>3.0905424969870895E-5</c:v>
                </c:pt>
                <c:pt idx="172">
                  <c:v>2.2084828004034356E-4</c:v>
                </c:pt>
                <c:pt idx="173">
                  <c:v>4.2744892915391324E-4</c:v>
                </c:pt>
                <c:pt idx="174">
                  <c:v>2.9445326152382889E-5</c:v>
                </c:pt>
                <c:pt idx="175">
                  <c:v>#N/A</c:v>
                </c:pt>
                <c:pt idx="176">
                  <c:v>4.9775948496494943E-2</c:v>
                </c:pt>
                <c:pt idx="177">
                  <c:v>#N/A</c:v>
                </c:pt>
              </c:numCache>
            </c:numRef>
          </c:yVal>
        </c:ser>
        <c:ser>
          <c:idx val="5"/>
          <c:order val="8"/>
          <c:tx>
            <c:v>11/16/2011</c:v>
          </c:tx>
          <c:spPr>
            <a:ln w="28575">
              <a:noFill/>
            </a:ln>
          </c:spPr>
          <c:marker>
            <c:symbol val="plus"/>
            <c:size val="3"/>
            <c:spPr>
              <a:ln>
                <a:solidFill>
                  <a:schemeClr val="bg1">
                    <a:lumMod val="50000"/>
                  </a:schemeClr>
                </a:solidFill>
              </a:ln>
            </c:spPr>
          </c:marker>
          <c:xVal>
            <c:numRef>
              <c:f>Data!$EV$5:$EV$90</c:f>
              <c:numCache>
                <c:formatCode>0.00</c:formatCode>
                <c:ptCount val="86"/>
                <c:pt idx="0">
                  <c:v>5.7810278059805125</c:v>
                </c:pt>
                <c:pt idx="1">
                  <c:v>5.7810278059805125</c:v>
                </c:pt>
                <c:pt idx="2">
                  <c:v>5.7810278059805125</c:v>
                </c:pt>
                <c:pt idx="3">
                  <c:v>5.7810278059805125</c:v>
                </c:pt>
                <c:pt idx="4">
                  <c:v>5.7810278059805125</c:v>
                </c:pt>
                <c:pt idx="5">
                  <c:v>5.7810278059805125</c:v>
                </c:pt>
                <c:pt idx="6">
                  <c:v>5.7810278059805125</c:v>
                </c:pt>
                <c:pt idx="7">
                  <c:v>5.7810278059805125</c:v>
                </c:pt>
                <c:pt idx="8">
                  <c:v>5.7810278059805125</c:v>
                </c:pt>
                <c:pt idx="9">
                  <c:v>5.7810278059805125</c:v>
                </c:pt>
                <c:pt idx="10">
                  <c:v>5.7810278059805125</c:v>
                </c:pt>
                <c:pt idx="11">
                  <c:v>5.7810278059805125</c:v>
                </c:pt>
                <c:pt idx="12">
                  <c:v>5.9219743457190095</c:v>
                </c:pt>
                <c:pt idx="13">
                  <c:v>5.9219743457190095</c:v>
                </c:pt>
                <c:pt idx="14">
                  <c:v>6.0599343238333105</c:v>
                </c:pt>
                <c:pt idx="15">
                  <c:v>6.0599343238333105</c:v>
                </c:pt>
                <c:pt idx="16">
                  <c:v>6.0599343238333105</c:v>
                </c:pt>
                <c:pt idx="17">
                  <c:v>6.0599343238333105</c:v>
                </c:pt>
                <c:pt idx="18">
                  <c:v>6.0599343238333105</c:v>
                </c:pt>
                <c:pt idx="19">
                  <c:v>6.0599343238333105</c:v>
                </c:pt>
                <c:pt idx="20">
                  <c:v>6.0599343238333105</c:v>
                </c:pt>
                <c:pt idx="21">
                  <c:v>6.0599343238333105</c:v>
                </c:pt>
                <c:pt idx="22">
                  <c:v>6.0599343238333105</c:v>
                </c:pt>
                <c:pt idx="23">
                  <c:v>6.0599343238333105</c:v>
                </c:pt>
                <c:pt idx="24">
                  <c:v>6.0599343238333105</c:v>
                </c:pt>
                <c:pt idx="25">
                  <c:v>6.0599343238333105</c:v>
                </c:pt>
                <c:pt idx="26">
                  <c:v>6.0599343238333105</c:v>
                </c:pt>
                <c:pt idx="27">
                  <c:v>6.0599343238333105</c:v>
                </c:pt>
                <c:pt idx="28">
                  <c:v>6.1978943019476072</c:v>
                </c:pt>
                <c:pt idx="29">
                  <c:v>6.4738142581762039</c:v>
                </c:pt>
                <c:pt idx="30">
                  <c:v>6.6117742362905041</c:v>
                </c:pt>
                <c:pt idx="31">
                  <c:v>7.8419264383188327</c:v>
                </c:pt>
                <c:pt idx="32">
                  <c:v>8.9171049928003026</c:v>
                </c:pt>
                <c:pt idx="33">
                  <c:v>10.105370783685297</c:v>
                </c:pt>
                <c:pt idx="34">
                  <c:v>14.483606901448091</c:v>
                </c:pt>
                <c:pt idx="35">
                  <c:v>18.08142425917088</c:v>
                </c:pt>
                <c:pt idx="36">
                  <c:v>21.237219608850125</c:v>
                </c:pt>
                <c:pt idx="37">
                  <c:v>22.276848877401701</c:v>
                </c:pt>
                <c:pt idx="38">
                  <c:v>23.461285979241463</c:v>
                </c:pt>
                <c:pt idx="39">
                  <c:v>24.621010262513458</c:v>
                </c:pt>
                <c:pt idx="40">
                  <c:v>25.679481464912115</c:v>
                </c:pt>
                <c:pt idx="41">
                  <c:v>26.740331361192066</c:v>
                </c:pt>
                <c:pt idx="42">
                  <c:v>28.010686764472894</c:v>
                </c:pt>
                <c:pt idx="43">
                  <c:v>29.681073765603291</c:v>
                </c:pt>
                <c:pt idx="44">
                  <c:v>31.489379899608089</c:v>
                </c:pt>
                <c:pt idx="45">
                  <c:v>33.436786505459402</c:v>
                </c:pt>
                <c:pt idx="46">
                  <c:v>34.549590280231634</c:v>
                </c:pt>
                <c:pt idx="47">
                  <c:v>35.66239405500383</c:v>
                </c:pt>
                <c:pt idx="48">
                  <c:v>36.914298301622495</c:v>
                </c:pt>
                <c:pt idx="49">
                  <c:v>37.331599717162078</c:v>
                </c:pt>
                <c:pt idx="50">
                  <c:v>37.748901132701739</c:v>
                </c:pt>
                <c:pt idx="51">
                  <c:v>38.166202548241266</c:v>
                </c:pt>
                <c:pt idx="52">
                  <c:v>38.583503963780842</c:v>
                </c:pt>
                <c:pt idx="53">
                  <c:v>39.000805379320404</c:v>
                </c:pt>
                <c:pt idx="54">
                  <c:v>39.279006323013455</c:v>
                </c:pt>
                <c:pt idx="55">
                  <c:v>39.835408210399564</c:v>
                </c:pt>
                <c:pt idx="56">
                  <c:v>40.252709625939133</c:v>
                </c:pt>
                <c:pt idx="57">
                  <c:v>40.80911151332522</c:v>
                </c:pt>
                <c:pt idx="58">
                  <c:v>41.087312457018243</c:v>
                </c:pt>
                <c:pt idx="59">
                  <c:v>41.504613872557861</c:v>
                </c:pt>
                <c:pt idx="60">
                  <c:v>41.921915288097416</c:v>
                </c:pt>
                <c:pt idx="61">
                  <c:v>42.061015759943942</c:v>
                </c:pt>
                <c:pt idx="62">
                  <c:v>42.339216703636964</c:v>
                </c:pt>
                <c:pt idx="63">
                  <c:v>42.617417647330015</c:v>
                </c:pt>
                <c:pt idx="64">
                  <c:v>42.617417647330015</c:v>
                </c:pt>
                <c:pt idx="65">
                  <c:v>42.756518119176583</c:v>
                </c:pt>
                <c:pt idx="66">
                  <c:v>42.895618591023101</c:v>
                </c:pt>
                <c:pt idx="67">
                  <c:v>42.895618591023101</c:v>
                </c:pt>
                <c:pt idx="68">
                  <c:v>42.895618591023101</c:v>
                </c:pt>
                <c:pt idx="69">
                  <c:v>43.034719062869627</c:v>
                </c:pt>
                <c:pt idx="70">
                  <c:v>42.895618591023101</c:v>
                </c:pt>
                <c:pt idx="71">
                  <c:v>42.895618591023101</c:v>
                </c:pt>
                <c:pt idx="72">
                  <c:v>42.895618591023101</c:v>
                </c:pt>
                <c:pt idx="73">
                  <c:v>42.617417647330015</c:v>
                </c:pt>
                <c:pt idx="74">
                  <c:v>42.339216703636964</c:v>
                </c:pt>
                <c:pt idx="75">
                  <c:v>42.061015759943942</c:v>
                </c:pt>
                <c:pt idx="76">
                  <c:v>41.643714344404394</c:v>
                </c:pt>
                <c:pt idx="77">
                  <c:v>41.226412928864868</c:v>
                </c:pt>
                <c:pt idx="78">
                  <c:v>40.948211985171788</c:v>
                </c:pt>
                <c:pt idx="79">
                  <c:v>40.530910569632134</c:v>
                </c:pt>
                <c:pt idx="80">
                  <c:v>40.113609154092543</c:v>
                </c:pt>
                <c:pt idx="81">
                  <c:v>39.696307738553074</c:v>
                </c:pt>
                <c:pt idx="82">
                  <c:v>39.279006323013455</c:v>
                </c:pt>
                <c:pt idx="83">
                  <c:v>38.861704907473893</c:v>
                </c:pt>
                <c:pt idx="84">
                  <c:v>38.444403491934267</c:v>
                </c:pt>
                <c:pt idx="85">
                  <c:v>37.888001604548194</c:v>
                </c:pt>
              </c:numCache>
            </c:numRef>
          </c:xVal>
          <c:yVal>
            <c:numRef>
              <c:f>Data!$FT$5:$FT$320</c:f>
              <c:numCache>
                <c:formatCode>0.00000</c:formatCode>
                <c:ptCount val="316"/>
                <c:pt idx="0">
                  <c:v>#N/A</c:v>
                </c:pt>
                <c:pt idx="1">
                  <c:v>5.0136205649244342E-4</c:v>
                </c:pt>
                <c:pt idx="2">
                  <c:v>#N/A</c:v>
                </c:pt>
                <c:pt idx="3">
                  <c:v>#N/A</c:v>
                </c:pt>
                <c:pt idx="4">
                  <c:v>6.5152846954815466E-4</c:v>
                </c:pt>
                <c:pt idx="5">
                  <c:v>#N/A</c:v>
                </c:pt>
                <c:pt idx="6">
                  <c:v>#N/A</c:v>
                </c:pt>
                <c:pt idx="7">
                  <c:v>#N/A</c:v>
                </c:pt>
                <c:pt idx="8">
                  <c:v>#N/A</c:v>
                </c:pt>
                <c:pt idx="9">
                  <c:v>#N/A</c:v>
                </c:pt>
                <c:pt idx="10">
                  <c:v>2.9887960275926941E-4</c:v>
                </c:pt>
                <c:pt idx="11">
                  <c:v>#N/A</c:v>
                </c:pt>
                <c:pt idx="12">
                  <c:v>5.0862817325318443E-5</c:v>
                </c:pt>
                <c:pt idx="13">
                  <c:v>6.0066565222318538E-5</c:v>
                </c:pt>
                <c:pt idx="14">
                  <c:v>#N/A</c:v>
                </c:pt>
                <c:pt idx="15">
                  <c:v>#N/A</c:v>
                </c:pt>
                <c:pt idx="16">
                  <c:v>#N/A</c:v>
                </c:pt>
                <c:pt idx="17">
                  <c:v>#N/A</c:v>
                </c:pt>
                <c:pt idx="18">
                  <c:v>#N/A</c:v>
                </c:pt>
                <c:pt idx="19">
                  <c:v>#N/A</c:v>
                </c:pt>
                <c:pt idx="20">
                  <c:v>9.5428333458002742E-5</c:v>
                </c:pt>
                <c:pt idx="21">
                  <c:v>1.3369654839799782E-4</c:v>
                </c:pt>
                <c:pt idx="22">
                  <c:v>#N/A</c:v>
                </c:pt>
                <c:pt idx="23">
                  <c:v>#N/A</c:v>
                </c:pt>
                <c:pt idx="24">
                  <c:v>#N/A</c:v>
                </c:pt>
                <c:pt idx="25">
                  <c:v>#N/A</c:v>
                </c:pt>
                <c:pt idx="26">
                  <c:v>#N/A</c:v>
                </c:pt>
                <c:pt idx="27">
                  <c:v>#N/A</c:v>
                </c:pt>
                <c:pt idx="28">
                  <c:v>#N/A</c:v>
                </c:pt>
                <c:pt idx="29">
                  <c:v>#N/A</c:v>
                </c:pt>
                <c:pt idx="30">
                  <c:v>4.7471962836974836E-5</c:v>
                </c:pt>
                <c:pt idx="31">
                  <c:v>6.7090478091026175E-4</c:v>
                </c:pt>
                <c:pt idx="32">
                  <c:v>#N/A</c:v>
                </c:pt>
                <c:pt idx="33">
                  <c:v>3.7347840150310979E-4</c:v>
                </c:pt>
                <c:pt idx="34">
                  <c:v>#N/A</c:v>
                </c:pt>
                <c:pt idx="35">
                  <c:v>#N/A</c:v>
                </c:pt>
                <c:pt idx="36">
                  <c:v>1.4290029629493626E-4</c:v>
                </c:pt>
                <c:pt idx="37">
                  <c:v>#N/A</c:v>
                </c:pt>
                <c:pt idx="38">
                  <c:v>6.2827689591378195E-4</c:v>
                </c:pt>
                <c:pt idx="39">
                  <c:v>#N/A</c:v>
                </c:pt>
                <c:pt idx="40">
                  <c:v>#N/A</c:v>
                </c:pt>
                <c:pt idx="41">
                  <c:v>#N/A</c:v>
                </c:pt>
                <c:pt idx="42">
                  <c:v>8.1864915504573533E-5</c:v>
                </c:pt>
                <c:pt idx="43">
                  <c:v>#N/A</c:v>
                </c:pt>
                <c:pt idx="44">
                  <c:v>#N/A</c:v>
                </c:pt>
                <c:pt idx="45">
                  <c:v>3.2358439974587597E-4</c:v>
                </c:pt>
                <c:pt idx="46">
                  <c:v>#N/A</c:v>
                </c:pt>
                <c:pt idx="47">
                  <c:v>9.4459517889896696E-5</c:v>
                </c:pt>
                <c:pt idx="48">
                  <c:v>2.9016026264635641E-4</c:v>
                </c:pt>
                <c:pt idx="49">
                  <c:v>#N/A</c:v>
                </c:pt>
                <c:pt idx="50">
                  <c:v>#N/A</c:v>
                </c:pt>
                <c:pt idx="51">
                  <c:v>#N/A</c:v>
                </c:pt>
                <c:pt idx="52">
                  <c:v>#N/A</c:v>
                </c:pt>
                <c:pt idx="53">
                  <c:v>1.4532233521521938E-5</c:v>
                </c:pt>
                <c:pt idx="54">
                  <c:v>1.9957600702886322E-4</c:v>
                </c:pt>
                <c:pt idx="55">
                  <c:v>2.4801678543395094E-4</c:v>
                </c:pt>
                <c:pt idx="56">
                  <c:v>4.2482562661245343E-4</c:v>
                </c:pt>
                <c:pt idx="57">
                  <c:v>2.0054482259703144E-4</c:v>
                </c:pt>
                <c:pt idx="58">
                  <c:v>3.1680269076914152E-4</c:v>
                </c:pt>
                <c:pt idx="59">
                  <c:v>#N/A</c:v>
                </c:pt>
                <c:pt idx="60">
                  <c:v>2.2960928964001206E-4</c:v>
                </c:pt>
                <c:pt idx="61">
                  <c:v>#N/A</c:v>
                </c:pt>
                <c:pt idx="62">
                  <c:v>2.7126835906872262E-5</c:v>
                </c:pt>
                <c:pt idx="63">
                  <c:v>#N/A</c:v>
                </c:pt>
                <c:pt idx="64">
                  <c:v>#N/A</c:v>
                </c:pt>
                <c:pt idx="65">
                  <c:v>7.9442876584308425E-5</c:v>
                </c:pt>
                <c:pt idx="66">
                  <c:v>#N/A</c:v>
                </c:pt>
                <c:pt idx="67">
                  <c:v>#N/A</c:v>
                </c:pt>
                <c:pt idx="68">
                  <c:v>5.6094421393072314E-4</c:v>
                </c:pt>
                <c:pt idx="69">
                  <c:v>3.4683597338027659E-4</c:v>
                </c:pt>
                <c:pt idx="70">
                  <c:v>3.4828919673249076E-4</c:v>
                </c:pt>
                <c:pt idx="71">
                  <c:v>#N/A</c:v>
                </c:pt>
                <c:pt idx="72">
                  <c:v>1.8504377350738311E-4</c:v>
                </c:pt>
                <c:pt idx="73">
                  <c:v>#N/A</c:v>
                </c:pt>
                <c:pt idx="74">
                  <c:v>1.1867990709245087E-4</c:v>
                </c:pt>
                <c:pt idx="75">
                  <c:v>7.7020837664015806E-5</c:v>
                </c:pt>
                <c:pt idx="76">
                  <c:v>3.8946385837679005E-4</c:v>
                </c:pt>
                <c:pt idx="77">
                  <c:v>2.6642428122784816E-4</c:v>
                </c:pt>
                <c:pt idx="78">
                  <c:v>#N/A</c:v>
                </c:pt>
                <c:pt idx="79">
                  <c:v>2.6109579560330641E-4</c:v>
                </c:pt>
                <c:pt idx="80">
                  <c:v>3.0227045724767504E-4</c:v>
                </c:pt>
                <c:pt idx="81">
                  <c:v>#N/A</c:v>
                </c:pt>
                <c:pt idx="82">
                  <c:v>1.835905501552034E-4</c:v>
                </c:pt>
                <c:pt idx="83">
                  <c:v>3.7783807155954575E-4</c:v>
                </c:pt>
                <c:pt idx="84">
                  <c:v>1.3514977175017068E-4</c:v>
                </c:pt>
                <c:pt idx="85">
                  <c:v>#N/A</c:v>
                </c:pt>
                <c:pt idx="86">
                  <c:v>#N/A</c:v>
                </c:pt>
                <c:pt idx="87">
                  <c:v>6.200419635848947E-4</c:v>
                </c:pt>
                <c:pt idx="88">
                  <c:v>#N/A</c:v>
                </c:pt>
                <c:pt idx="89">
                  <c:v>3.6282143025393663E-4</c:v>
                </c:pt>
                <c:pt idx="90">
                  <c:v>2.1217060941424847E-4</c:v>
                </c:pt>
                <c:pt idx="91">
                  <c:v>4.3693582121369568E-4</c:v>
                </c:pt>
                <c:pt idx="92">
                  <c:v>#N/A</c:v>
                </c:pt>
                <c:pt idx="93">
                  <c:v>2.6739309679596831E-4</c:v>
                </c:pt>
                <c:pt idx="94">
                  <c:v>#N/A</c:v>
                </c:pt>
                <c:pt idx="95">
                  <c:v>#N/A</c:v>
                </c:pt>
                <c:pt idx="96">
                  <c:v>4.4565516132684332E-5</c:v>
                </c:pt>
                <c:pt idx="97">
                  <c:v>2.9742637940713092E-4</c:v>
                </c:pt>
                <c:pt idx="98">
                  <c:v>#N/A</c:v>
                </c:pt>
                <c:pt idx="99">
                  <c:v>#N/A</c:v>
                </c:pt>
                <c:pt idx="100">
                  <c:v>4.3838904456589657E-4</c:v>
                </c:pt>
                <c:pt idx="101">
                  <c:v>8.6418348674644906E-4</c:v>
                </c:pt>
                <c:pt idx="102">
                  <c:v>7.3242456948465601E-4</c:v>
                </c:pt>
                <c:pt idx="103">
                  <c:v>1.9715396810857753E-4</c:v>
                </c:pt>
                <c:pt idx="104">
                  <c:v>5.1153461995758452E-4</c:v>
                </c:pt>
                <c:pt idx="105">
                  <c:v>#N/A</c:v>
                </c:pt>
                <c:pt idx="106">
                  <c:v>#N/A</c:v>
                </c:pt>
                <c:pt idx="107">
                  <c:v>1.7680884117848877E-4</c:v>
                </c:pt>
                <c:pt idx="108">
                  <c:v>1.0230692399151064E-3</c:v>
                </c:pt>
                <c:pt idx="109">
                  <c:v>1.4130175060758613E-3</c:v>
                </c:pt>
                <c:pt idx="110">
                  <c:v>4.2627884996461934E-4</c:v>
                </c:pt>
                <c:pt idx="111">
                  <c:v>6.1180703125601407E-4</c:v>
                </c:pt>
                <c:pt idx="112">
                  <c:v>#N/A</c:v>
                </c:pt>
                <c:pt idx="113">
                  <c:v>6.0308769114313608E-4</c:v>
                </c:pt>
                <c:pt idx="114">
                  <c:v>1.7584002561038908E-4</c:v>
                </c:pt>
                <c:pt idx="115">
                  <c:v>9.4895484895529973E-4</c:v>
                </c:pt>
                <c:pt idx="116">
                  <c:v>3.6282143025401236E-4</c:v>
                </c:pt>
                <c:pt idx="117">
                  <c:v>5.9436835103018838E-4</c:v>
                </c:pt>
                <c:pt idx="118">
                  <c:v>4.7035995831326604E-4</c:v>
                </c:pt>
                <c:pt idx="119">
                  <c:v>#N/A</c:v>
                </c:pt>
                <c:pt idx="120">
                  <c:v>4.6503147268867366E-4</c:v>
                </c:pt>
                <c:pt idx="121">
                  <c:v>6.4813761505983251E-4</c:v>
                </c:pt>
                <c:pt idx="122">
                  <c:v>#N/A</c:v>
                </c:pt>
                <c:pt idx="123">
                  <c:v>#N/A</c:v>
                </c:pt>
                <c:pt idx="124">
                  <c:v>8.4190072868012289E-4</c:v>
                </c:pt>
                <c:pt idx="125">
                  <c:v>#N/A</c:v>
                </c:pt>
                <c:pt idx="126">
                  <c:v>2.1701468725471008E-4</c:v>
                </c:pt>
                <c:pt idx="127">
                  <c:v>3.7832247934359081E-4</c:v>
                </c:pt>
                <c:pt idx="128">
                  <c:v>2.7611243690856899E-5</c:v>
                </c:pt>
                <c:pt idx="129">
                  <c:v>#N/A</c:v>
                </c:pt>
                <c:pt idx="130">
                  <c:v>7.4695680300618499E-4</c:v>
                </c:pt>
                <c:pt idx="131">
                  <c:v>#N/A</c:v>
                </c:pt>
                <c:pt idx="132">
                  <c:v>#N/A</c:v>
                </c:pt>
                <c:pt idx="133">
                  <c:v>#N/A</c:v>
                </c:pt>
                <c:pt idx="134">
                  <c:v>#N/A</c:v>
                </c:pt>
                <c:pt idx="135">
                  <c:v>#N/A</c:v>
                </c:pt>
                <c:pt idx="136">
                  <c:v>1.9230989026812326E-4</c:v>
                </c:pt>
                <c:pt idx="137">
                  <c:v>2.068421237896382E-4</c:v>
                </c:pt>
                <c:pt idx="138">
                  <c:v>#N/A</c:v>
                </c:pt>
                <c:pt idx="139">
                  <c:v>#N/A</c:v>
                </c:pt>
                <c:pt idx="140">
                  <c:v>#N/A</c:v>
                </c:pt>
                <c:pt idx="141">
                  <c:v>#N/A</c:v>
                </c:pt>
                <c:pt idx="142">
                  <c:v>2.7417480577273854E-4</c:v>
                </c:pt>
                <c:pt idx="143">
                  <c:v>#N/A</c:v>
                </c:pt>
                <c:pt idx="144">
                  <c:v>#N/A</c:v>
                </c:pt>
                <c:pt idx="145">
                  <c:v>#N/A</c:v>
                </c:pt>
                <c:pt idx="146">
                  <c:v>9.7365964594173539E-5</c:v>
                </c:pt>
                <c:pt idx="147">
                  <c:v>4.4565516132677197E-5</c:v>
                </c:pt>
                <c:pt idx="148">
                  <c:v>#N/A</c:v>
                </c:pt>
                <c:pt idx="149">
                  <c:v>2.7126835906837179E-4</c:v>
                </c:pt>
                <c:pt idx="150">
                  <c:v>#N/A</c:v>
                </c:pt>
                <c:pt idx="151">
                  <c:v>#N/A</c:v>
                </c:pt>
                <c:pt idx="152">
                  <c:v>#N/A</c:v>
                </c:pt>
                <c:pt idx="153">
                  <c:v>#N/A</c:v>
                </c:pt>
                <c:pt idx="154">
                  <c:v>#N/A</c:v>
                </c:pt>
                <c:pt idx="155">
                  <c:v>2.257340273676158E-4</c:v>
                </c:pt>
                <c:pt idx="156">
                  <c:v>#N/A</c:v>
                </c:pt>
                <c:pt idx="157">
                  <c:v>2.6642428122771077E-5</c:v>
                </c:pt>
                <c:pt idx="158">
                  <c:v>#N/A</c:v>
                </c:pt>
                <c:pt idx="159">
                  <c:v>5.7838289415651468E-4</c:v>
                </c:pt>
                <c:pt idx="160">
                  <c:v>#N/A</c:v>
                </c:pt>
                <c:pt idx="161">
                  <c:v>4.7084436609725559E-4</c:v>
                </c:pt>
                <c:pt idx="162">
                  <c:v>#N/A</c:v>
                </c:pt>
                <c:pt idx="163">
                  <c:v>#N/A</c:v>
                </c:pt>
                <c:pt idx="164">
                  <c:v>5.5464691273802763E-4</c:v>
                </c:pt>
                <c:pt idx="165">
                  <c:v>#N/A</c:v>
                </c:pt>
                <c:pt idx="166">
                  <c:v>3.9769879070559495E-4</c:v>
                </c:pt>
                <c:pt idx="167">
                  <c:v>#N/A</c:v>
                </c:pt>
                <c:pt idx="168">
                  <c:v>#N/A</c:v>
                </c:pt>
                <c:pt idx="169">
                  <c:v>2.0877975492585691E-4</c:v>
                </c:pt>
                <c:pt idx="170">
                  <c:v>6.0599413784743984E-4</c:v>
                </c:pt>
                <c:pt idx="171">
                  <c:v>#N/A</c:v>
                </c:pt>
                <c:pt idx="172">
                  <c:v>3.6330583803802381E-4</c:v>
                </c:pt>
                <c:pt idx="173">
                  <c:v>6.9657839346491278E-4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1.2023001200138141E-3</c:v>
                </c:pt>
                <c:pt idx="193">
                  <c:v>5.1540988222994598E-4</c:v>
                </c:pt>
                <c:pt idx="194">
                  <c:v>1.5840134538459797E-4</c:v>
                </c:pt>
                <c:pt idx="195">
                  <c:v>6.8640582999981927E-4</c:v>
                </c:pt>
                <c:pt idx="196">
                  <c:v>1.5084458395338725E-3</c:v>
                </c:pt>
                <c:pt idx="197">
                  <c:v>8.3657224305557865E-4</c:v>
                </c:pt>
                <c:pt idx="198">
                  <c:v>1.2468656361464823E-3</c:v>
                </c:pt>
                <c:pt idx="199">
                  <c:v>2.2718725071977391E-4</c:v>
                </c:pt>
                <c:pt idx="200">
                  <c:v>1.9143795625683531E-3</c:v>
                </c:pt>
                <c:pt idx="201">
                  <c:v>2.4467437172400889E-3</c:v>
                </c:pt>
                <c:pt idx="202">
                  <c:v>3.4179813242617451E-3</c:v>
                </c:pt>
                <c:pt idx="203">
                  <c:v>2.0504981498865832E-3</c:v>
                </c:pt>
                <c:pt idx="204">
                  <c:v>8.007260670357889E-4</c:v>
                </c:pt>
                <c:pt idx="205">
                  <c:v>1.2691483942131601E-4</c:v>
                </c:pt>
                <c:pt idx="206">
                  <c:v>1.4493480898796951E-3</c:v>
                </c:pt>
                <c:pt idx="207">
                  <c:v>3.7541603263924319E-4</c:v>
                </c:pt>
                <c:pt idx="208">
                  <c:v>#N/A</c:v>
                </c:pt>
                <c:pt idx="209">
                  <c:v>2.7998769918130342E-3</c:v>
                </c:pt>
                <c:pt idx="210">
                  <c:v>1.6227660765697675E-4</c:v>
                </c:pt>
                <c:pt idx="211">
                  <c:v>#N/A</c:v>
                </c:pt>
                <c:pt idx="212">
                  <c:v>9.1649952742390488E-4</c:v>
                </c:pt>
                <c:pt idx="213">
                  <c:v>#N/A</c:v>
                </c:pt>
                <c:pt idx="214">
                  <c:v>1.3248552893786864E-3</c:v>
                </c:pt>
                <c:pt idx="215">
                  <c:v>3.028033058100892E-3</c:v>
                </c:pt>
                <c:pt idx="216">
                  <c:v>3.1457441496252252E-3</c:v>
                </c:pt>
                <c:pt idx="217">
                  <c:v>3.2024198603591791E-3</c:v>
                </c:pt>
                <c:pt idx="218">
                  <c:v>3.707657179124016E-3</c:v>
                </c:pt>
                <c:pt idx="219">
                  <c:v>5.3730511406903693E-3</c:v>
                </c:pt>
                <c:pt idx="220">
                  <c:v>5.5164358447693414E-3</c:v>
                </c:pt>
                <c:pt idx="221">
                  <c:v>6.8587298143738852E-3</c:v>
                </c:pt>
                <c:pt idx="222">
                  <c:v>6.0216731635342139E-3</c:v>
                </c:pt>
                <c:pt idx="223">
                  <c:v>7.0403827333928304E-3</c:v>
                </c:pt>
                <c:pt idx="224">
                  <c:v>4.9167390081146321E-3</c:v>
                </c:pt>
                <c:pt idx="225">
                  <c:v>4.7302420112550489E-3</c:v>
                </c:pt>
                <c:pt idx="226">
                  <c:v>2.7306066786938052E-3</c:v>
                </c:pt>
                <c:pt idx="227">
                  <c:v>9.636808455904573E-3</c:v>
                </c:pt>
                <c:pt idx="228">
                  <c:v>3.4131372464212728E-3</c:v>
                </c:pt>
                <c:pt idx="229">
                  <c:v>2.4123507645719259E-4</c:v>
                </c:pt>
                <c:pt idx="230">
                  <c:v>4.86636059857331E-3</c:v>
                </c:pt>
                <c:pt idx="231">
                  <c:v>4.18722088533428E-3</c:v>
                </c:pt>
                <c:pt idx="232">
                  <c:v>3.3918233039229432E-3</c:v>
                </c:pt>
                <c:pt idx="233">
                  <c:v>#N/A</c:v>
                </c:pt>
                <c:pt idx="234">
                  <c:v>1.2817429965981445E-3</c:v>
                </c:pt>
                <c:pt idx="235">
                  <c:v>2.5780182267177883E-3</c:v>
                </c:pt>
                <c:pt idx="236">
                  <c:v>6.0381430281919411E-3</c:v>
                </c:pt>
                <c:pt idx="237">
                  <c:v>#N/A</c:v>
                </c:pt>
                <c:pt idx="238">
                  <c:v>4.0917925518763072E-3</c:v>
                </c:pt>
                <c:pt idx="239">
                  <c:v>6.6392930881988988E-3</c:v>
                </c:pt>
                <c:pt idx="240">
                  <c:v>2.2747789539020809E-3</c:v>
                </c:pt>
                <c:pt idx="241">
                  <c:v>3.8815595735982198E-3</c:v>
                </c:pt>
                <c:pt idx="242">
                  <c:v>1.8480156961534059E-3</c:v>
                </c:pt>
                <c:pt idx="243">
                  <c:v>2.7407792421588416E-3</c:v>
                </c:pt>
                <c:pt idx="244">
                  <c:v>#N/A</c:v>
                </c:pt>
                <c:pt idx="245">
                  <c:v>1.5268533353277663E-3</c:v>
                </c:pt>
                <c:pt idx="246">
                  <c:v>2.3731137340643809E-3</c:v>
                </c:pt>
                <c:pt idx="247">
                  <c:v>4.7670570028429194E-3</c:v>
                </c:pt>
                <c:pt idx="248">
                  <c:v>3.3085051650662343E-3</c:v>
                </c:pt>
                <c:pt idx="249">
                  <c:v>#N/A</c:v>
                </c:pt>
                <c:pt idx="250">
                  <c:v>#N/A</c:v>
                </c:pt>
                <c:pt idx="251">
                  <c:v>#N/A</c:v>
                </c:pt>
                <c:pt idx="252">
                  <c:v>1.2696328019969128E-3</c:v>
                </c:pt>
                <c:pt idx="253">
                  <c:v>#N/A</c:v>
                </c:pt>
                <c:pt idx="254">
                  <c:v>1.341325154036383E-3</c:v>
                </c:pt>
                <c:pt idx="255">
                  <c:v>6.3941827494689435E-4</c:v>
                </c:pt>
                <c:pt idx="256">
                  <c:v>9.6881556810142478E-4</c:v>
                </c:pt>
                <c:pt idx="257">
                  <c:v>#N/A</c:v>
                </c:pt>
                <c:pt idx="258">
                  <c:v>3.1874032190534767E-4</c:v>
                </c:pt>
                <c:pt idx="259">
                  <c:v>#N/A</c:v>
                </c:pt>
                <c:pt idx="260">
                  <c:v>3.1292742849680565E-4</c:v>
                </c:pt>
                <c:pt idx="261">
                  <c:v>1.5036017616933135E-3</c:v>
                </c:pt>
                <c:pt idx="262">
                  <c:v>3.6282143025398824E-4</c:v>
                </c:pt>
                <c:pt idx="263">
                  <c:v>8.8259098254040184E-4</c:v>
                </c:pt>
                <c:pt idx="264">
                  <c:v>#N/A</c:v>
                </c:pt>
                <c:pt idx="265">
                  <c:v>3.6572787695828772E-4</c:v>
                </c:pt>
                <c:pt idx="266">
                  <c:v>1.2299113637047061E-3</c:v>
                </c:pt>
                <c:pt idx="267">
                  <c:v>5.0426850319678729E-4</c:v>
                </c:pt>
                <c:pt idx="268">
                  <c:v>4.1610628649956302E-4</c:v>
                </c:pt>
                <c:pt idx="269">
                  <c:v>#N/A</c:v>
                </c:pt>
                <c:pt idx="270">
                  <c:v>9.0778018731105161E-4</c:v>
                </c:pt>
                <c:pt idx="271">
                  <c:v>9.5525215014800034E-4</c:v>
                </c:pt>
                <c:pt idx="272">
                  <c:v>#N/A</c:v>
                </c:pt>
                <c:pt idx="273">
                  <c:v>4.0496490746645832E-4</c:v>
                </c:pt>
                <c:pt idx="274">
                  <c:v>8.6321467117831969E-4</c:v>
                </c:pt>
                <c:pt idx="275">
                  <c:v>3.1341183628084133E-4</c:v>
                </c:pt>
                <c:pt idx="276">
                  <c:v>2.0974857049393467E-4</c:v>
                </c:pt>
                <c:pt idx="277">
                  <c:v>2.9548874827089539E-4</c:v>
                </c:pt>
                <c:pt idx="278">
                  <c:v>3.1438065184894126E-4</c:v>
                </c:pt>
                <c:pt idx="279">
                  <c:v>8.0896099936433335E-5</c:v>
                </c:pt>
                <c:pt idx="280">
                  <c:v>3.9963642184180919E-4</c:v>
                </c:pt>
                <c:pt idx="281">
                  <c:v>5.8661782648544074E-4</c:v>
                </c:pt>
                <c:pt idx="282">
                  <c:v>9.3442261543375362E-4</c:v>
                </c:pt>
                <c:pt idx="283">
                  <c:v>5.6045980614668903E-4</c:v>
                </c:pt>
                <c:pt idx="284">
                  <c:v>8.3802546640704214E-5</c:v>
                </c:pt>
                <c:pt idx="285">
                  <c:v>7.4841002635839282E-4</c:v>
                </c:pt>
                <c:pt idx="286">
                  <c:v>#N/A</c:v>
                </c:pt>
                <c:pt idx="287">
                  <c:v>9.8044135491856727E-4</c:v>
                </c:pt>
                <c:pt idx="288">
                  <c:v>#N/A</c:v>
                </c:pt>
                <c:pt idx="289">
                  <c:v>5.0378409541272304E-4</c:v>
                </c:pt>
                <c:pt idx="290">
                  <c:v>4.2046595655602592E-4</c:v>
                </c:pt>
                <c:pt idx="291">
                  <c:v>7.324245694847035E-4</c:v>
                </c:pt>
                <c:pt idx="292">
                  <c:v>1.0899175141132769E-4</c:v>
                </c:pt>
                <c:pt idx="293">
                  <c:v>2.3493777526458666E-4</c:v>
                </c:pt>
                <c:pt idx="294">
                  <c:v>1.2400839271697412E-4</c:v>
                </c:pt>
                <c:pt idx="295">
                  <c:v>#N/A</c:v>
                </c:pt>
                <c:pt idx="296">
                  <c:v>9.5767418906820721E-4</c:v>
                </c:pt>
                <c:pt idx="297">
                  <c:v>1.5258845197598929E-4</c:v>
                </c:pt>
                <c:pt idx="298">
                  <c:v>#N/A</c:v>
                </c:pt>
                <c:pt idx="299">
                  <c:v>3.5603972127720468E-4</c:v>
                </c:pt>
                <c:pt idx="300">
                  <c:v>#N/A</c:v>
                </c:pt>
                <c:pt idx="301">
                  <c:v>1.5694812203242425E-4</c:v>
                </c:pt>
                <c:pt idx="302">
                  <c:v>8.4771362208917785E-5</c:v>
                </c:pt>
                <c:pt idx="303">
                  <c:v>2.2234317287920426E-4</c:v>
                </c:pt>
                <c:pt idx="304">
                  <c:v>2.9500434048685949E-4</c:v>
                </c:pt>
                <c:pt idx="305">
                  <c:v>#N/A</c:v>
                </c:pt>
                <c:pt idx="306">
                  <c:v>7.406595018134524E-4</c:v>
                </c:pt>
                <c:pt idx="307">
                  <c:v>#N/A</c:v>
                </c:pt>
                <c:pt idx="308">
                  <c:v>7.779589011854232E-4</c:v>
                </c:pt>
                <c:pt idx="309">
                  <c:v>#N/A</c:v>
                </c:pt>
                <c:pt idx="310">
                  <c:v>7.8958468800262036E-5</c:v>
                </c:pt>
                <c:pt idx="311">
                  <c:v>2.5625171776275405E-4</c:v>
                </c:pt>
                <c:pt idx="312">
                  <c:v>#N/A</c:v>
                </c:pt>
                <c:pt idx="313">
                  <c:v>4.1707510206766274E-4</c:v>
                </c:pt>
                <c:pt idx="314">
                  <c:v>#N/A</c:v>
                </c:pt>
              </c:numCache>
            </c:numRef>
          </c:yVal>
        </c:ser>
        <c:ser>
          <c:idx val="4"/>
          <c:order val="9"/>
          <c:tx>
            <c:v>11/27/11</c:v>
          </c:tx>
          <c:spPr>
            <a:ln w="28575">
              <a:noFill/>
            </a:ln>
          </c:spPr>
          <c:marker>
            <c:symbol val="plus"/>
            <c:size val="3"/>
            <c:spPr>
              <a:ln>
                <a:solidFill>
                  <a:schemeClr val="bg1">
                    <a:lumMod val="50000"/>
                  </a:schemeClr>
                </a:solidFill>
              </a:ln>
            </c:spPr>
          </c:marker>
          <c:xVal>
            <c:numRef>
              <c:f>Data!$GK$5:$GK$241</c:f>
              <c:numCache>
                <c:formatCode>0.00</c:formatCode>
                <c:ptCount val="237"/>
                <c:pt idx="0">
                  <c:v>10.971908586278939</c:v>
                </c:pt>
                <c:pt idx="1">
                  <c:v>11.081216918710918</c:v>
                </c:pt>
                <c:pt idx="2">
                  <c:v>11.189138196178019</c:v>
                </c:pt>
                <c:pt idx="3">
                  <c:v>11.139628735132948</c:v>
                </c:pt>
                <c:pt idx="4">
                  <c:v>11.295672418680256</c:v>
                </c:pt>
                <c:pt idx="5">
                  <c:v>11.451716102227557</c:v>
                </c:pt>
                <c:pt idx="6">
                  <c:v>11.451716102227557</c:v>
                </c:pt>
                <c:pt idx="7">
                  <c:v>11.659349829267228</c:v>
                </c:pt>
                <c:pt idx="8">
                  <c:v>11.868370611271731</c:v>
                </c:pt>
                <c:pt idx="9">
                  <c:v>11.920654182246528</c:v>
                </c:pt>
                <c:pt idx="10">
                  <c:v>11.969673989061235</c:v>
                </c:pt>
                <c:pt idx="11">
                  <c:v>12.015975442800448</c:v>
                </c:pt>
                <c:pt idx="12">
                  <c:v>12.059558543464206</c:v>
                </c:pt>
                <c:pt idx="13">
                  <c:v>12.155425215102825</c:v>
                </c:pt>
                <c:pt idx="14">
                  <c:v>12.249932710203696</c:v>
                </c:pt>
                <c:pt idx="15">
                  <c:v>12.343081028766846</c:v>
                </c:pt>
                <c:pt idx="16">
                  <c:v>12.491910859649051</c:v>
                </c:pt>
                <c:pt idx="17">
                  <c:v>12.640740690531247</c:v>
                </c:pt>
                <c:pt idx="18">
                  <c:v>12.789570521413447</c:v>
                </c:pt>
                <c:pt idx="19">
                  <c:v>12.938400352295657</c:v>
                </c:pt>
                <c:pt idx="20">
                  <c:v>13.083114042094468</c:v>
                </c:pt>
                <c:pt idx="21">
                  <c:v>13.227827731893282</c:v>
                </c:pt>
                <c:pt idx="22">
                  <c:v>13.372541421692016</c:v>
                </c:pt>
                <c:pt idx="23">
                  <c:v>13.661968801289548</c:v>
                </c:pt>
                <c:pt idx="24">
                  <c:v>13.806682491088289</c:v>
                </c:pt>
                <c:pt idx="25">
                  <c:v>14.160475669182309</c:v>
                </c:pt>
                <c:pt idx="26">
                  <c:v>14.370876743685747</c:v>
                </c:pt>
                <c:pt idx="27">
                  <c:v>14.726118958510613</c:v>
                </c:pt>
                <c:pt idx="28">
                  <c:v>15.216038581152365</c:v>
                </c:pt>
                <c:pt idx="29">
                  <c:v>15.861114478511121</c:v>
                </c:pt>
                <c:pt idx="30">
                  <c:v>16.51782709647366</c:v>
                </c:pt>
                <c:pt idx="31">
                  <c:v>18.063578506404468</c:v>
                </c:pt>
                <c:pt idx="32">
                  <c:v>19.669794681692455</c:v>
                </c:pt>
                <c:pt idx="33">
                  <c:v>21.320347893012006</c:v>
                </c:pt>
                <c:pt idx="34">
                  <c:v>22.797237454269663</c:v>
                </c:pt>
                <c:pt idx="35">
                  <c:v>24.316281904188273</c:v>
                </c:pt>
                <c:pt idx="36">
                  <c:v>25.85428230438254</c:v>
                </c:pt>
                <c:pt idx="37">
                  <c:v>26.090729329702889</c:v>
                </c:pt>
                <c:pt idx="38">
                  <c:v>26.135853271219435</c:v>
                </c:pt>
                <c:pt idx="39">
                  <c:v>26.1564265970066</c:v>
                </c:pt>
                <c:pt idx="40">
                  <c:v>26.050776967434928</c:v>
                </c:pt>
                <c:pt idx="41">
                  <c:v>25.781247527188953</c:v>
                </c:pt>
                <c:pt idx="42">
                  <c:v>25.620640493072447</c:v>
                </c:pt>
                <c:pt idx="43">
                  <c:v>24.962216842379643</c:v>
                </c:pt>
                <c:pt idx="44">
                  <c:v>24.286782134651613</c:v>
                </c:pt>
                <c:pt idx="45">
                  <c:v>23.59433636988831</c:v>
                </c:pt>
                <c:pt idx="46">
                  <c:v>22.675076511321056</c:v>
                </c:pt>
                <c:pt idx="47">
                  <c:v>21.856465406879195</c:v>
                </c:pt>
                <c:pt idx="48">
                  <c:v>21.029348773919672</c:v>
                </c:pt>
                <c:pt idx="49">
                  <c:v>20.317277702169321</c:v>
                </c:pt>
                <c:pt idx="50">
                  <c:v>19.610876982764083</c:v>
                </c:pt>
                <c:pt idx="51">
                  <c:v>18.9980370770528</c:v>
                </c:pt>
                <c:pt idx="52">
                  <c:v>18.503476796011284</c:v>
                </c:pt>
                <c:pt idx="53">
                  <c:v>18.012696749866485</c:v>
                </c:pt>
                <c:pt idx="54">
                  <c:v>17.525696938618417</c:v>
                </c:pt>
                <c:pt idx="55">
                  <c:v>17.042477362267054</c:v>
                </c:pt>
                <c:pt idx="56">
                  <c:v>16.484598146705341</c:v>
                </c:pt>
                <c:pt idx="57">
                  <c:v>15.923995305060386</c:v>
                </c:pt>
                <c:pt idx="58">
                  <c:v>15.54892750971395</c:v>
                </c:pt>
                <c:pt idx="59">
                  <c:v>15.098219154555398</c:v>
                </c:pt>
                <c:pt idx="60">
                  <c:v>14.653562044181822</c:v>
                </c:pt>
                <c:pt idx="61">
                  <c:v>14.671679318096349</c:v>
                </c:pt>
                <c:pt idx="62">
                  <c:v>14.688788051213368</c:v>
                </c:pt>
                <c:pt idx="63">
                  <c:v>14.625098742412465</c:v>
                </c:pt>
                <c:pt idx="64">
                  <c:v>14.465519740171645</c:v>
                </c:pt>
                <c:pt idx="65">
                  <c:v>14.385730239051236</c:v>
                </c:pt>
                <c:pt idx="66">
                  <c:v>14.226151236810383</c:v>
                </c:pt>
                <c:pt idx="67">
                  <c:v>14.237043541687893</c:v>
                </c:pt>
                <c:pt idx="68">
                  <c:v>14.246912904243349</c:v>
                </c:pt>
                <c:pt idx="69">
                  <c:v>14.255759324476752</c:v>
                </c:pt>
                <c:pt idx="70">
                  <c:v>14.263582802388234</c:v>
                </c:pt>
                <c:pt idx="71">
                  <c:v>14.268368732882418</c:v>
                </c:pt>
                <c:pt idx="72">
                  <c:v>14.187221248647418</c:v>
                </c:pt>
                <c:pt idx="73">
                  <c:v>14.274796688453808</c:v>
                </c:pt>
                <c:pt idx="74">
                  <c:v>14.276438713530974</c:v>
                </c:pt>
                <c:pt idx="75">
                  <c:v>14.277032770135833</c:v>
                </c:pt>
                <c:pt idx="76">
                  <c:v>14.190575371170569</c:v>
                </c:pt>
                <c:pt idx="77">
                  <c:v>14.104117972205325</c:v>
                </c:pt>
                <c:pt idx="78">
                  <c:v>14.017660573240073</c:v>
                </c:pt>
                <c:pt idx="79">
                  <c:v>13.931203174274691</c:v>
                </c:pt>
                <c:pt idx="80">
                  <c:v>13.84474577530932</c:v>
                </c:pt>
                <c:pt idx="81">
                  <c:v>13.754118632516517</c:v>
                </c:pt>
                <c:pt idx="82">
                  <c:v>13.580682450392032</c:v>
                </c:pt>
                <c:pt idx="83">
                  <c:v>13.408344779089274</c:v>
                </c:pt>
                <c:pt idx="84">
                  <c:v>13.237105618608251</c:v>
                </c:pt>
                <c:pt idx="85">
                  <c:v>13.400526675628077</c:v>
                </c:pt>
                <c:pt idx="86">
                  <c:v>13.472771334444241</c:v>
                </c:pt>
                <c:pt idx="87">
                  <c:v>13.542818971616935</c:v>
                </c:pt>
                <c:pt idx="88">
                  <c:v>13.530606824868928</c:v>
                </c:pt>
                <c:pt idx="89">
                  <c:v>13.610669587146299</c:v>
                </c:pt>
                <c:pt idx="90">
                  <c:v>13.596809674165685</c:v>
                </c:pt>
                <c:pt idx="91">
                  <c:v>13.676323181032055</c:v>
                </c:pt>
                <c:pt idx="92">
                  <c:v>13.755836687898469</c:v>
                </c:pt>
                <c:pt idx="93">
                  <c:v>13.73977975327427</c:v>
                </c:pt>
                <c:pt idx="94">
                  <c:v>13.897708256185453</c:v>
                </c:pt>
                <c:pt idx="95">
                  <c:v>14.055636759096631</c:v>
                </c:pt>
                <c:pt idx="96">
                  <c:v>14.114699288052009</c:v>
                </c:pt>
                <c:pt idx="97">
                  <c:v>14.371493764919059</c:v>
                </c:pt>
                <c:pt idx="98">
                  <c:v>14.529422267830345</c:v>
                </c:pt>
                <c:pt idx="99">
                  <c:v>14.687350770741618</c:v>
                </c:pt>
                <c:pt idx="100">
                  <c:v>14.845279273652789</c:v>
                </c:pt>
                <c:pt idx="101">
                  <c:v>15.10756630462839</c:v>
                </c:pt>
                <c:pt idx="102">
                  <c:v>15.266593318361291</c:v>
                </c:pt>
                <c:pt idx="103">
                  <c:v>15.692301406356798</c:v>
                </c:pt>
                <c:pt idx="104">
                  <c:v>16.122403537639233</c:v>
                </c:pt>
                <c:pt idx="105">
                  <c:v>16.556899712208647</c:v>
                </c:pt>
                <c:pt idx="106">
                  <c:v>17.192294839445637</c:v>
                </c:pt>
                <c:pt idx="107">
                  <c:v>17.721134416974778</c:v>
                </c:pt>
                <c:pt idx="108">
                  <c:v>18.375753483592092</c:v>
                </c:pt>
                <c:pt idx="109">
                  <c:v>19.489326652501656</c:v>
                </c:pt>
                <c:pt idx="110">
                  <c:v>20.755379234131997</c:v>
                </c:pt>
                <c:pt idx="111">
                  <c:v>21.930258558671593</c:v>
                </c:pt>
                <c:pt idx="112">
                  <c:v>23.568120318257129</c:v>
                </c:pt>
                <c:pt idx="113">
                  <c:v>25.125169634400216</c:v>
                </c:pt>
                <c:pt idx="114">
                  <c:v>26.721201374684764</c:v>
                </c:pt>
                <c:pt idx="115">
                  <c:v>27.522954848252894</c:v>
                </c:pt>
                <c:pt idx="116">
                  <c:v>28.170212581159436</c:v>
                </c:pt>
                <c:pt idx="117">
                  <c:v>28.803475568435083</c:v>
                </c:pt>
                <c:pt idx="118">
                  <c:v>29.024398383672704</c:v>
                </c:pt>
                <c:pt idx="119">
                  <c:v>29.072511327924936</c:v>
                </c:pt>
                <c:pt idx="120">
                  <c:v>29.231556432334887</c:v>
                </c:pt>
                <c:pt idx="121">
                  <c:v>28.389628219045687</c:v>
                </c:pt>
                <c:pt idx="122">
                  <c:v>27.525983546851279</c:v>
                </c:pt>
                <c:pt idx="123">
                  <c:v>26.53956706154613</c:v>
                </c:pt>
                <c:pt idx="124">
                  <c:v>25.764059741464632</c:v>
                </c:pt>
                <c:pt idx="125">
                  <c:v>24.981864878726604</c:v>
                </c:pt>
                <c:pt idx="126">
                  <c:v>24.101446733220847</c:v>
                </c:pt>
                <c:pt idx="127">
                  <c:v>23.441133124091497</c:v>
                </c:pt>
                <c:pt idx="128">
                  <c:v>22.780819514962111</c:v>
                </c:pt>
                <c:pt idx="129">
                  <c:v>22.12050590583279</c:v>
                </c:pt>
                <c:pt idx="130">
                  <c:v>22.230558174021052</c:v>
                </c:pt>
                <c:pt idx="131">
                  <c:v>22.425458639664026</c:v>
                </c:pt>
                <c:pt idx="132">
                  <c:v>22.535928879268329</c:v>
                </c:pt>
                <c:pt idx="133">
                  <c:v>23.397412525281009</c:v>
                </c:pt>
                <c:pt idx="134">
                  <c:v>24.26474777111812</c:v>
                </c:pt>
                <c:pt idx="135">
                  <c:v>25.043891048172316</c:v>
                </c:pt>
                <c:pt idx="136">
                  <c:v>26.129115187534392</c:v>
                </c:pt>
                <c:pt idx="137">
                  <c:v>27.12698330094555</c:v>
                </c:pt>
                <c:pt idx="138">
                  <c:v>28.259580572293824</c:v>
                </c:pt>
                <c:pt idx="139">
                  <c:v>29.526879987989663</c:v>
                </c:pt>
                <c:pt idx="140">
                  <c:v>30.816552078179235</c:v>
                </c:pt>
                <c:pt idx="141">
                  <c:v>32.132478548182043</c:v>
                </c:pt>
                <c:pt idx="142">
                  <c:v>33.002426762216814</c:v>
                </c:pt>
                <c:pt idx="143">
                  <c:v>33.883902562317822</c:v>
                </c:pt>
                <c:pt idx="144">
                  <c:v>34.77690594848508</c:v>
                </c:pt>
                <c:pt idx="145">
                  <c:v>34.429560137251578</c:v>
                </c:pt>
                <c:pt idx="146">
                  <c:v>34.072829492241048</c:v>
                </c:pt>
                <c:pt idx="147">
                  <c:v>33.580018757463186</c:v>
                </c:pt>
                <c:pt idx="148">
                  <c:v>32.956246806902755</c:v>
                </c:pt>
                <c:pt idx="149">
                  <c:v>32.19921021670811</c:v>
                </c:pt>
                <c:pt idx="150">
                  <c:v>31.43560424286941</c:v>
                </c:pt>
                <c:pt idx="151">
                  <c:v>30.804367209880123</c:v>
                </c:pt>
                <c:pt idx="152">
                  <c:v>30.173130176890798</c:v>
                </c:pt>
                <c:pt idx="153">
                  <c:v>29.432090588709876</c:v>
                </c:pt>
                <c:pt idx="154">
                  <c:v>29.036903517509927</c:v>
                </c:pt>
                <c:pt idx="155">
                  <c:v>28.531913891118375</c:v>
                </c:pt>
                <c:pt idx="156">
                  <c:v>28.026924264726819</c:v>
                </c:pt>
                <c:pt idx="157">
                  <c:v>28.153171671324753</c:v>
                </c:pt>
                <c:pt idx="158">
                  <c:v>28.279419077922675</c:v>
                </c:pt>
                <c:pt idx="159">
                  <c:v>28.300087104528707</c:v>
                </c:pt>
                <c:pt idx="160">
                  <c:v>29.289398330705605</c:v>
                </c:pt>
                <c:pt idx="161">
                  <c:v>30.285278940526489</c:v>
                </c:pt>
                <c:pt idx="162">
                  <c:v>31.286650349889925</c:v>
                </c:pt>
                <c:pt idx="163">
                  <c:v>33.052694731266442</c:v>
                </c:pt>
                <c:pt idx="164">
                  <c:v>34.966563702445356</c:v>
                </c:pt>
                <c:pt idx="165">
                  <c:v>36.782812661490595</c:v>
                </c:pt>
                <c:pt idx="166">
                  <c:v>38.892128353018173</c:v>
                </c:pt>
                <c:pt idx="167">
                  <c:v>41.043171670669544</c:v>
                </c:pt>
                <c:pt idx="168">
                  <c:v>43.238419655562026</c:v>
                </c:pt>
                <c:pt idx="169">
                  <c:v>46.389808930329167</c:v>
                </c:pt>
                <c:pt idx="170">
                  <c:v>49.500548994450796</c:v>
                </c:pt>
                <c:pt idx="171">
                  <c:v>52.773244133135606</c:v>
                </c:pt>
                <c:pt idx="172">
                  <c:v>54.525423514981838</c:v>
                </c:pt>
                <c:pt idx="173">
                  <c:v>56.525648047312394</c:v>
                </c:pt>
                <c:pt idx="174">
                  <c:v>58.435520258774865</c:v>
                </c:pt>
                <c:pt idx="175">
                  <c:v>60.609434160316418</c:v>
                </c:pt>
                <c:pt idx="176">
                  <c:v>62.819799967478254</c:v>
                </c:pt>
                <c:pt idx="177">
                  <c:v>65.066617680260336</c:v>
                </c:pt>
                <c:pt idx="178">
                  <c:v>65.838293818143498</c:v>
                </c:pt>
                <c:pt idx="179">
                  <c:v>66.29794164391825</c:v>
                </c:pt>
                <c:pt idx="180">
                  <c:v>67.014210885258805</c:v>
                </c:pt>
                <c:pt idx="181">
                  <c:v>68.31144575253974</c:v>
                </c:pt>
                <c:pt idx="182">
                  <c:v>69.614512924720117</c:v>
                </c:pt>
                <c:pt idx="183">
                  <c:v>70.641274652299614</c:v>
                </c:pt>
                <c:pt idx="184">
                  <c:v>72.511632633765728</c:v>
                </c:pt>
                <c:pt idx="185">
                  <c:v>74.405319834828688</c:v>
                </c:pt>
                <c:pt idx="186">
                  <c:v>76.322336255488551</c:v>
                </c:pt>
                <c:pt idx="187">
                  <c:v>78.456882098960079</c:v>
                </c:pt>
                <c:pt idx="188">
                  <c:v>80.620589466927541</c:v>
                </c:pt>
                <c:pt idx="189">
                  <c:v>82.511636580856234</c:v>
                </c:pt>
                <c:pt idx="190">
                  <c:v>82.707825582737527</c:v>
                </c:pt>
                <c:pt idx="191">
                  <c:v>82.874853060122717</c:v>
                </c:pt>
                <c:pt idx="192">
                  <c:v>82.721832806162794</c:v>
                </c:pt>
                <c:pt idx="193">
                  <c:v>83.303605219860913</c:v>
                </c:pt>
                <c:pt idx="194">
                  <c:v>83.885377633558747</c:v>
                </c:pt>
                <c:pt idx="195">
                  <c:v>84.467150047256965</c:v>
                </c:pt>
                <c:pt idx="196">
                  <c:v>85.262077655092213</c:v>
                </c:pt>
                <c:pt idx="197">
                  <c:v>86.352265698450751</c:v>
                </c:pt>
                <c:pt idx="198">
                  <c:v>87.153754649297667</c:v>
                </c:pt>
                <c:pt idx="199">
                  <c:v>85.924122010798513</c:v>
                </c:pt>
                <c:pt idx="200">
                  <c:v>84.967149626338298</c:v>
                </c:pt>
                <c:pt idx="201">
                  <c:v>83.712000653904951</c:v>
                </c:pt>
                <c:pt idx="202">
                  <c:v>84.430655325254307</c:v>
                </c:pt>
                <c:pt idx="203">
                  <c:v>85.152226149053249</c:v>
                </c:pt>
                <c:pt idx="204">
                  <c:v>85.876713125301848</c:v>
                </c:pt>
                <c:pt idx="205">
                  <c:v>84.823054737208011</c:v>
                </c:pt>
                <c:pt idx="206">
                  <c:v>83.760647891765345</c:v>
                </c:pt>
                <c:pt idx="207">
                  <c:v>82.689492588973778</c:v>
                </c:pt>
                <c:pt idx="208">
                  <c:v>82.284048240642036</c:v>
                </c:pt>
                <c:pt idx="209">
                  <c:v>81.609588828833395</c:v>
                </c:pt>
                <c:pt idx="210">
                  <c:v>80.93512941702491</c:v>
                </c:pt>
                <c:pt idx="211">
                  <c:v>79.328131101617018</c:v>
                </c:pt>
                <c:pt idx="212">
                  <c:v>77.47617598044171</c:v>
                </c:pt>
                <c:pt idx="213">
                  <c:v>75.641717773964089</c:v>
                </c:pt>
                <c:pt idx="214">
                  <c:v>75.199368547215812</c:v>
                </c:pt>
                <c:pt idx="215">
                  <c:v>74.757019320467592</c:v>
                </c:pt>
                <c:pt idx="216">
                  <c:v>74.069713287951899</c:v>
                </c:pt>
                <c:pt idx="217">
                  <c:v>74.044473019333893</c:v>
                </c:pt>
                <c:pt idx="218">
                  <c:v>74.017774674491051</c:v>
                </c:pt>
                <c:pt idx="219">
                  <c:v>73.989618253423458</c:v>
                </c:pt>
                <c:pt idx="220">
                  <c:v>74.177533178943008</c:v>
                </c:pt>
                <c:pt idx="221">
                  <c:v>74.112471879458525</c:v>
                </c:pt>
                <c:pt idx="222">
                  <c:v>74.293096423854152</c:v>
                </c:pt>
                <c:pt idx="223">
                  <c:v>74.508438732328784</c:v>
                </c:pt>
                <c:pt idx="224">
                  <c:v>74.723781040803573</c:v>
                </c:pt>
                <c:pt idx="225">
                  <c:v>74.939123349278532</c:v>
                </c:pt>
                <c:pt idx="226">
                  <c:v>75.58515027470321</c:v>
                </c:pt>
                <c:pt idx="227">
                  <c:v>76.231177200128073</c:v>
                </c:pt>
                <c:pt idx="228">
                  <c:v>77.137470731680736</c:v>
                </c:pt>
                <c:pt idx="229">
                  <c:v>77.353542078268248</c:v>
                </c:pt>
                <c:pt idx="230">
                  <c:v>77.831338107208367</c:v>
                </c:pt>
                <c:pt idx="231">
                  <c:v>78.048138491908333</c:v>
                </c:pt>
                <c:pt idx="232">
                  <c:v>78.745651057997705</c:v>
                </c:pt>
                <c:pt idx="233">
                  <c:v>79.180709903621803</c:v>
                </c:pt>
                <c:pt idx="234">
                  <c:v>79.882596698385669</c:v>
                </c:pt>
                <c:pt idx="235">
                  <c:v>79.882596698385669</c:v>
                </c:pt>
                <c:pt idx="236">
                  <c:v>80.149424647525223</c:v>
                </c:pt>
              </c:numCache>
            </c:numRef>
          </c:xVal>
          <c:yVal>
            <c:numRef>
              <c:f>Data!$GN$5:$GN$44</c:f>
              <c:numCache>
                <c:formatCode>0.00000</c:formatCode>
                <c:ptCount val="40"/>
                <c:pt idx="0">
                  <c:v>1.0099016820867199E-4</c:v>
                </c:pt>
                <c:pt idx="1">
                  <c:v>5.7673903290218965E-5</c:v>
                </c:pt>
                <c:pt idx="2">
                  <c:v>8.492908121644252E-5</c:v>
                </c:pt>
                <c:pt idx="3">
                  <c:v>5.8160602896059796E-5</c:v>
                </c:pt>
                <c:pt idx="4">
                  <c:v>6.5629108354206772E-4</c:v>
                </c:pt>
                <c:pt idx="5">
                  <c:v>#N/A</c:v>
                </c:pt>
                <c:pt idx="6">
                  <c:v>3.0662075166985042E-5</c:v>
                </c:pt>
                <c:pt idx="7">
                  <c:v>#N/A</c:v>
                </c:pt>
                <c:pt idx="8">
                  <c:v>1.5647392327266252E-4</c:v>
                </c:pt>
                <c:pt idx="9">
                  <c:v>1.2240495086492982E-4</c:v>
                </c:pt>
                <c:pt idx="10">
                  <c:v>1.676680142066496E-4</c:v>
                </c:pt>
                <c:pt idx="11">
                  <c:v>2.7865219212934537E-4</c:v>
                </c:pt>
                <c:pt idx="12">
                  <c:v>1.72778360068248E-5</c:v>
                </c:pt>
                <c:pt idx="13">
                  <c:v>1.4771333036779668E-4</c:v>
                </c:pt>
                <c:pt idx="14">
                  <c:v>#N/A</c:v>
                </c:pt>
                <c:pt idx="15">
                  <c:v>6.9524038624378963E-4</c:v>
                </c:pt>
                <c:pt idx="16">
                  <c:v>#N/A</c:v>
                </c:pt>
                <c:pt idx="17">
                  <c:v>1.7365841962902205E-4</c:v>
                </c:pt>
                <c:pt idx="18">
                  <c:v>#N/A</c:v>
                </c:pt>
                <c:pt idx="19">
                  <c:v>5.2076857823270446E-5</c:v>
                </c:pt>
                <c:pt idx="20">
                  <c:v>4.7696561370841074E-5</c:v>
                </c:pt>
                <c:pt idx="21">
                  <c:v>2.9728011950848441E-4</c:v>
                </c:pt>
                <c:pt idx="22">
                  <c:v>1.8981284627191729E-5</c:v>
                </c:pt>
                <c:pt idx="23">
                  <c:v>#N/A</c:v>
                </c:pt>
                <c:pt idx="24">
                  <c:v>#N/A</c:v>
                </c:pt>
                <c:pt idx="25">
                  <c:v>1.2909707044499947E-4</c:v>
                </c:pt>
                <c:pt idx="26">
                  <c:v>#N/A</c:v>
                </c:pt>
                <c:pt idx="27">
                  <c:v>1.5513549935663478E-4</c:v>
                </c:pt>
                <c:pt idx="28">
                  <c:v>2.3229405467459197E-4</c:v>
                </c:pt>
                <c:pt idx="29">
                  <c:v>3.7348527696842552E-4</c:v>
                </c:pt>
                <c:pt idx="30">
                  <c:v>#N/A</c:v>
                </c:pt>
                <c:pt idx="31">
                  <c:v>1.0926406150766234E-4</c:v>
                </c:pt>
                <c:pt idx="32">
                  <c:v>#N/A</c:v>
                </c:pt>
                <c:pt idx="33">
                  <c:v>#N/A</c:v>
                </c:pt>
                <c:pt idx="34">
                  <c:v>4.926616759961392E-4</c:v>
                </c:pt>
                <c:pt idx="35">
                  <c:v>#N/A</c:v>
                </c:pt>
                <c:pt idx="36">
                  <c:v>6.7651245209666082E-5</c:v>
                </c:pt>
                <c:pt idx="37">
                  <c:v>#N/A</c:v>
                </c:pt>
                <c:pt idx="38">
                  <c:v>7.9088685946532091E-5</c:v>
                </c:pt>
                <c:pt idx="39">
                  <c:v>2.2065160006266572E-4</c:v>
                </c:pt>
              </c:numCache>
            </c:numRef>
          </c:yVal>
        </c:ser>
        <c:ser>
          <c:idx val="11"/>
          <c:order val="10"/>
          <c:tx>
            <c:v>Oak Creek</c:v>
          </c:tx>
          <c:spPr>
            <a:ln w="28575">
              <a:noFill/>
            </a:ln>
          </c:spPr>
          <c:marker>
            <c:symbol val="circle"/>
            <c:size val="7"/>
            <c:spPr>
              <a:noFill/>
              <a:ln>
                <a:solidFill>
                  <a:srgbClr val="FF0000"/>
                </a:solidFill>
              </a:ln>
            </c:spPr>
          </c:marker>
          <c:xVal>
            <c:numRef>
              <c:f>('Oak Creek'!$O$5:$O$70,'Oak Creek'!$O$74:$O$99)</c:f>
              <c:numCache>
                <c:formatCode>General</c:formatCode>
                <c:ptCount val="92"/>
                <c:pt idx="0">
                  <c:v>19.395948475609757</c:v>
                </c:pt>
                <c:pt idx="1">
                  <c:v>15.319188109756096</c:v>
                </c:pt>
                <c:pt idx="2">
                  <c:v>10.529143902439023</c:v>
                </c:pt>
                <c:pt idx="3">
                  <c:v>11.030531707317071</c:v>
                </c:pt>
                <c:pt idx="4">
                  <c:v>14.176143292682926</c:v>
                </c:pt>
                <c:pt idx="5">
                  <c:v>12.576477439024401</c:v>
                </c:pt>
                <c:pt idx="6">
                  <c:v>20.553915548780491</c:v>
                </c:pt>
                <c:pt idx="7">
                  <c:v>16.330917073170728</c:v>
                </c:pt>
                <c:pt idx="8">
                  <c:v>16.044409756097561</c:v>
                </c:pt>
                <c:pt idx="9">
                  <c:v>17.190439024390226</c:v>
                </c:pt>
                <c:pt idx="10">
                  <c:v>12.319814634146354</c:v>
                </c:pt>
                <c:pt idx="11">
                  <c:v>13.746382317073168</c:v>
                </c:pt>
                <c:pt idx="12">
                  <c:v>16.903931707317071</c:v>
                </c:pt>
                <c:pt idx="13">
                  <c:v>14.176143292682926</c:v>
                </c:pt>
                <c:pt idx="14">
                  <c:v>17.4769463414634</c:v>
                </c:pt>
                <c:pt idx="15">
                  <c:v>19.974932012195122</c:v>
                </c:pt>
                <c:pt idx="16">
                  <c:v>15.026711890243902</c:v>
                </c:pt>
                <c:pt idx="17">
                  <c:v>14.45966615853659</c:v>
                </c:pt>
                <c:pt idx="18">
                  <c:v>13.624019817073171</c:v>
                </c:pt>
                <c:pt idx="19">
                  <c:v>11.161847560975612</c:v>
                </c:pt>
                <c:pt idx="20">
                  <c:v>17.4769463414634</c:v>
                </c:pt>
                <c:pt idx="21">
                  <c:v>13.746382317073168</c:v>
                </c:pt>
                <c:pt idx="22">
                  <c:v>8.9175402439024456</c:v>
                </c:pt>
                <c:pt idx="23">
                  <c:v>13.859791463414634</c:v>
                </c:pt>
                <c:pt idx="24">
                  <c:v>14.45966615853659</c:v>
                </c:pt>
                <c:pt idx="25">
                  <c:v>14.45966615853659</c:v>
                </c:pt>
                <c:pt idx="26">
                  <c:v>13.465843902439024</c:v>
                </c:pt>
                <c:pt idx="27">
                  <c:v>13.185305487804868</c:v>
                </c:pt>
                <c:pt idx="28">
                  <c:v>22.520668902439024</c:v>
                </c:pt>
                <c:pt idx="29">
                  <c:v>20.264423780487789</c:v>
                </c:pt>
                <c:pt idx="30">
                  <c:v>15.471395121951218</c:v>
                </c:pt>
                <c:pt idx="31">
                  <c:v>12.904767073170731</c:v>
                </c:pt>
                <c:pt idx="32">
                  <c:v>15.18488780487805</c:v>
                </c:pt>
                <c:pt idx="33">
                  <c:v>20.843407317073172</c:v>
                </c:pt>
                <c:pt idx="34">
                  <c:v>24.027816768292702</c:v>
                </c:pt>
                <c:pt idx="35">
                  <c:v>21.422390853658527</c:v>
                </c:pt>
                <c:pt idx="36">
                  <c:v>21.132899085365839</c:v>
                </c:pt>
                <c:pt idx="37">
                  <c:v>13.185305487804868</c:v>
                </c:pt>
                <c:pt idx="38">
                  <c:v>14.743189024390244</c:v>
                </c:pt>
                <c:pt idx="39">
                  <c:v>20.843407317073172</c:v>
                </c:pt>
                <c:pt idx="40">
                  <c:v>26.591460365853671</c:v>
                </c:pt>
                <c:pt idx="41">
                  <c:v>21.711882621951233</c:v>
                </c:pt>
                <c:pt idx="42">
                  <c:v>14.026920731707314</c:v>
                </c:pt>
                <c:pt idx="43">
                  <c:v>14.026920731707314</c:v>
                </c:pt>
                <c:pt idx="44">
                  <c:v>34.918079268292622</c:v>
                </c:pt>
                <c:pt idx="45">
                  <c:v>30.739847560975594</c:v>
                </c:pt>
                <c:pt idx="46">
                  <c:v>23.398097560975597</c:v>
                </c:pt>
                <c:pt idx="47">
                  <c:v>31.336737804878034</c:v>
                </c:pt>
                <c:pt idx="48">
                  <c:v>30.441402439024372</c:v>
                </c:pt>
                <c:pt idx="49">
                  <c:v>31.933628048780488</c:v>
                </c:pt>
                <c:pt idx="50">
                  <c:v>30.745816463414634</c:v>
                </c:pt>
                <c:pt idx="51">
                  <c:v>36.472978353658526</c:v>
                </c:pt>
                <c:pt idx="52">
                  <c:v>32.232073170731745</c:v>
                </c:pt>
                <c:pt idx="53">
                  <c:v>35.097146341463421</c:v>
                </c:pt>
                <c:pt idx="54">
                  <c:v>32.828963414634146</c:v>
                </c:pt>
                <c:pt idx="55">
                  <c:v>33.210973170731712</c:v>
                </c:pt>
                <c:pt idx="56">
                  <c:v>34.918079268292622</c:v>
                </c:pt>
                <c:pt idx="57">
                  <c:v>33.425853658536575</c:v>
                </c:pt>
                <c:pt idx="58">
                  <c:v>37.923421646341446</c:v>
                </c:pt>
                <c:pt idx="59">
                  <c:v>37.923421646341446</c:v>
                </c:pt>
                <c:pt idx="60">
                  <c:v>39.323129268292647</c:v>
                </c:pt>
                <c:pt idx="61">
                  <c:v>36.410304878048784</c:v>
                </c:pt>
                <c:pt idx="62">
                  <c:v>43.137257926829292</c:v>
                </c:pt>
                <c:pt idx="63">
                  <c:v>37.923421646341446</c:v>
                </c:pt>
                <c:pt idx="64">
                  <c:v>40.069242073170763</c:v>
                </c:pt>
                <c:pt idx="65">
                  <c:v>38.660581097560978</c:v>
                </c:pt>
                <c:pt idx="66">
                  <c:v>16.832304878048781</c:v>
                </c:pt>
                <c:pt idx="67">
                  <c:v>16.832304878048781</c:v>
                </c:pt>
                <c:pt idx="68">
                  <c:v>22.574389024390243</c:v>
                </c:pt>
                <c:pt idx="69">
                  <c:v>16.832304878048781</c:v>
                </c:pt>
                <c:pt idx="70">
                  <c:v>16.474170731707304</c:v>
                </c:pt>
                <c:pt idx="71">
                  <c:v>23.314532926829269</c:v>
                </c:pt>
                <c:pt idx="72">
                  <c:v>25.696125000000016</c:v>
                </c:pt>
                <c:pt idx="73">
                  <c:v>27.450982317073173</c:v>
                </c:pt>
                <c:pt idx="74">
                  <c:v>33.575076219512198</c:v>
                </c:pt>
                <c:pt idx="75">
                  <c:v>26.698900609756098</c:v>
                </c:pt>
                <c:pt idx="76">
                  <c:v>25.123110365853655</c:v>
                </c:pt>
                <c:pt idx="77">
                  <c:v>22.574389024390243</c:v>
                </c:pt>
                <c:pt idx="78">
                  <c:v>25.905036585365806</c:v>
                </c:pt>
                <c:pt idx="79">
                  <c:v>23.210077134146342</c:v>
                </c:pt>
                <c:pt idx="80">
                  <c:v>27.898650000000004</c:v>
                </c:pt>
                <c:pt idx="81">
                  <c:v>29.975828048780492</c:v>
                </c:pt>
                <c:pt idx="82">
                  <c:v>31.82618780487805</c:v>
                </c:pt>
                <c:pt idx="83">
                  <c:v>18.622975609756114</c:v>
                </c:pt>
                <c:pt idx="84">
                  <c:v>24.227775000000001</c:v>
                </c:pt>
                <c:pt idx="85">
                  <c:v>26.22437286585366</c:v>
                </c:pt>
                <c:pt idx="86">
                  <c:v>26.788434146341448</c:v>
                </c:pt>
                <c:pt idx="87">
                  <c:v>33.948132621951267</c:v>
                </c:pt>
                <c:pt idx="88">
                  <c:v>20.222641463414636</c:v>
                </c:pt>
                <c:pt idx="89">
                  <c:v>23.302595121951221</c:v>
                </c:pt>
                <c:pt idx="90">
                  <c:v>35.440358231707314</c:v>
                </c:pt>
                <c:pt idx="91">
                  <c:v>40.612412195122005</c:v>
                </c:pt>
              </c:numCache>
            </c:numRef>
          </c:xVal>
          <c:yVal>
            <c:numRef>
              <c:f>('Oak Creek'!$R$5:$R$70,'Oak Creek'!$R$74:$R$99)</c:f>
              <c:numCache>
                <c:formatCode>General</c:formatCode>
                <c:ptCount val="92"/>
                <c:pt idx="0">
                  <c:v>3.2150462962962992E-5</c:v>
                </c:pt>
                <c:pt idx="1">
                  <c:v>1.0467592592592601E-5</c:v>
                </c:pt>
                <c:pt idx="2">
                  <c:v>3.2150462962963011E-7</c:v>
                </c:pt>
                <c:pt idx="3">
                  <c:v>1.8692129629629662E-6</c:v>
                </c:pt>
                <c:pt idx="4">
                  <c:v>5.2337962962963024E-7</c:v>
                </c:pt>
                <c:pt idx="5">
                  <c:v>1.3458333333333348E-6</c:v>
                </c:pt>
                <c:pt idx="6">
                  <c:v>2.5421296296296319E-5</c:v>
                </c:pt>
                <c:pt idx="7">
                  <c:v>4.6356481481481567E-7</c:v>
                </c:pt>
                <c:pt idx="8">
                  <c:v>3.1402777777777855E-6</c:v>
                </c:pt>
                <c:pt idx="9">
                  <c:v>8.9722222222222428E-7</c:v>
                </c:pt>
                <c:pt idx="10">
                  <c:v>1.3458333333333348E-6</c:v>
                </c:pt>
                <c:pt idx="11">
                  <c:v>3.9627314814814895E-7</c:v>
                </c:pt>
                <c:pt idx="12">
                  <c:v>1.6449074074074093E-6</c:v>
                </c:pt>
                <c:pt idx="13">
                  <c:v>7.476851851851866E-7</c:v>
                </c:pt>
                <c:pt idx="14">
                  <c:v>3.2898148148148194E-6</c:v>
                </c:pt>
                <c:pt idx="15">
                  <c:v>8.2245370370370528E-6</c:v>
                </c:pt>
                <c:pt idx="16">
                  <c:v>2.6168981481481502E-6</c:v>
                </c:pt>
                <c:pt idx="17">
                  <c:v>2.6916666666666697E-7</c:v>
                </c:pt>
                <c:pt idx="18">
                  <c:v>6.1310185185185272E-6</c:v>
                </c:pt>
                <c:pt idx="19">
                  <c:v>6.8787037037037193E-7</c:v>
                </c:pt>
                <c:pt idx="20">
                  <c:v>3.5888888888888933E-6</c:v>
                </c:pt>
                <c:pt idx="21">
                  <c:v>3.4393518518518581E-7</c:v>
                </c:pt>
                <c:pt idx="22">
                  <c:v>5.308564814814824E-7</c:v>
                </c:pt>
                <c:pt idx="23">
                  <c:v>4.1870370370370368E-6</c:v>
                </c:pt>
                <c:pt idx="24">
                  <c:v>3.2150462962963011E-7</c:v>
                </c:pt>
                <c:pt idx="25">
                  <c:v>4.187037037037039E-7</c:v>
                </c:pt>
                <c:pt idx="26">
                  <c:v>1.1962962962962987E-7</c:v>
                </c:pt>
                <c:pt idx="27">
                  <c:v>1.9439814814814844E-7</c:v>
                </c:pt>
                <c:pt idx="28">
                  <c:v>4.4113425925926042E-5</c:v>
                </c:pt>
                <c:pt idx="29">
                  <c:v>9.7199074074074205E-6</c:v>
                </c:pt>
                <c:pt idx="30">
                  <c:v>1.0467592592592605E-6</c:v>
                </c:pt>
                <c:pt idx="31">
                  <c:v>6.9534722222222356E-7</c:v>
                </c:pt>
                <c:pt idx="32">
                  <c:v>1.3458333333333348E-6</c:v>
                </c:pt>
                <c:pt idx="33">
                  <c:v>9.7199074074074205E-6</c:v>
                </c:pt>
                <c:pt idx="34">
                  <c:v>6.4300925925926051E-5</c:v>
                </c:pt>
                <c:pt idx="35">
                  <c:v>2.915972222222225E-5</c:v>
                </c:pt>
                <c:pt idx="36">
                  <c:v>1.8692129629629659E-5</c:v>
                </c:pt>
                <c:pt idx="37">
                  <c:v>1.4953703703703715E-6</c:v>
                </c:pt>
                <c:pt idx="38">
                  <c:v>8.9722222222222428E-7</c:v>
                </c:pt>
                <c:pt idx="39">
                  <c:v>1.1962962962962979E-5</c:v>
                </c:pt>
                <c:pt idx="40">
                  <c:v>2.7664351851851862E-4</c:v>
                </c:pt>
                <c:pt idx="41">
                  <c:v>2.467361111111116E-5</c:v>
                </c:pt>
                <c:pt idx="42">
                  <c:v>8.9722222222222428E-7</c:v>
                </c:pt>
                <c:pt idx="43">
                  <c:v>4.3365740740740818E-7</c:v>
                </c:pt>
                <c:pt idx="44">
                  <c:v>3.2150462962962983E-3</c:v>
                </c:pt>
                <c:pt idx="45">
                  <c:v>8.9722222222222373E-4</c:v>
                </c:pt>
                <c:pt idx="46">
                  <c:v>1.8019212962962959E-2</c:v>
                </c:pt>
                <c:pt idx="47">
                  <c:v>1.5701388888888904E-3</c:v>
                </c:pt>
                <c:pt idx="48">
                  <c:v>1.3458333333333341E-3</c:v>
                </c:pt>
                <c:pt idx="49">
                  <c:v>3.9627314814814846E-3</c:v>
                </c:pt>
                <c:pt idx="50">
                  <c:v>1.4206018518518521E-3</c:v>
                </c:pt>
                <c:pt idx="51">
                  <c:v>6.7291666666666706E-3</c:v>
                </c:pt>
                <c:pt idx="52">
                  <c:v>6.8039351851851889E-3</c:v>
                </c:pt>
                <c:pt idx="53">
                  <c:v>9.7199074074074063E-3</c:v>
                </c:pt>
                <c:pt idx="54">
                  <c:v>5.8319444444444512E-3</c:v>
                </c:pt>
                <c:pt idx="55">
                  <c:v>4.7104166666666674E-3</c:v>
                </c:pt>
                <c:pt idx="56">
                  <c:v>1.9439814814814823E-2</c:v>
                </c:pt>
                <c:pt idx="57">
                  <c:v>7.5516203703703778E-3</c:v>
                </c:pt>
                <c:pt idx="58">
                  <c:v>3.6187962962962991E-2</c:v>
                </c:pt>
                <c:pt idx="59">
                  <c:v>2.9309259259259271E-2</c:v>
                </c:pt>
                <c:pt idx="60">
                  <c:v>0.1091620370370371</c:v>
                </c:pt>
                <c:pt idx="61">
                  <c:v>3.9103935185185214E-2</c:v>
                </c:pt>
                <c:pt idx="62">
                  <c:v>0.10183472222222228</c:v>
                </c:pt>
                <c:pt idx="63">
                  <c:v>4.7926620370370404E-2</c:v>
                </c:pt>
                <c:pt idx="64">
                  <c:v>2.8785879629629665E-2</c:v>
                </c:pt>
                <c:pt idx="65">
                  <c:v>3.5888888888888887E-2</c:v>
                </c:pt>
                <c:pt idx="66">
                  <c:v>2.7777777777777855E-7</c:v>
                </c:pt>
                <c:pt idx="67">
                  <c:v>2.7777777777777855E-7</c:v>
                </c:pt>
                <c:pt idx="68">
                  <c:v>6.111111111111118E-6</c:v>
                </c:pt>
                <c:pt idx="69">
                  <c:v>1.8611111111111144E-6</c:v>
                </c:pt>
                <c:pt idx="70">
                  <c:v>1.7222222222222246E-7</c:v>
                </c:pt>
                <c:pt idx="71">
                  <c:v>2.66666666666667E-5</c:v>
                </c:pt>
                <c:pt idx="72">
                  <c:v>4.6388888888888901E-4</c:v>
                </c:pt>
                <c:pt idx="73">
                  <c:v>4.3888888888888894E-4</c:v>
                </c:pt>
                <c:pt idx="74">
                  <c:v>3.2777777777777835E-3</c:v>
                </c:pt>
                <c:pt idx="75">
                  <c:v>2.1111111111111138E-4</c:v>
                </c:pt>
                <c:pt idx="76">
                  <c:v>1.7500000000000013E-4</c:v>
                </c:pt>
                <c:pt idx="77">
                  <c:v>1.2777777777777787E-4</c:v>
                </c:pt>
                <c:pt idx="78">
                  <c:v>8.8333333333333417E-4</c:v>
                </c:pt>
                <c:pt idx="79">
                  <c:v>1.7777777777777789E-3</c:v>
                </c:pt>
                <c:pt idx="80">
                  <c:v>4.9166666666666727E-4</c:v>
                </c:pt>
                <c:pt idx="81">
                  <c:v>7.1666666666666721E-4</c:v>
                </c:pt>
                <c:pt idx="82">
                  <c:v>9.7222222222222224E-3</c:v>
                </c:pt>
                <c:pt idx="83">
                  <c:v>4.4444444444444518E-6</c:v>
                </c:pt>
                <c:pt idx="84">
                  <c:v>1.5555555555555575E-4</c:v>
                </c:pt>
                <c:pt idx="85">
                  <c:v>2.1805555555555588E-2</c:v>
                </c:pt>
                <c:pt idx="86">
                  <c:v>5.8888888888888893E-2</c:v>
                </c:pt>
                <c:pt idx="87">
                  <c:v>1.0444444444444444E-2</c:v>
                </c:pt>
                <c:pt idx="88">
                  <c:v>1.1944444444444453E-4</c:v>
                </c:pt>
                <c:pt idx="89">
                  <c:v>5.1944444444444488E-4</c:v>
                </c:pt>
                <c:pt idx="90">
                  <c:v>1.2638888888888896E-2</c:v>
                </c:pt>
                <c:pt idx="91">
                  <c:v>5.5555555555555504E-2</c:v>
                </c:pt>
              </c:numCache>
            </c:numRef>
          </c:yVal>
        </c:ser>
        <c:ser>
          <c:idx val="12"/>
          <c:order val="11"/>
          <c:tx>
            <c:v>Snake</c:v>
          </c:tx>
          <c:spPr>
            <a:ln w="28575">
              <a:noFill/>
            </a:ln>
          </c:spPr>
          <c:marker>
            <c:symbol val="triangle"/>
            <c:size val="7"/>
            <c:spPr>
              <a:noFill/>
              <a:ln>
                <a:solidFill>
                  <a:srgbClr val="FF0000"/>
                </a:solidFill>
              </a:ln>
            </c:spPr>
          </c:marker>
          <c:xVal>
            <c:numRef>
              <c:f>Snake!$P$2:$P$29</c:f>
              <c:numCache>
                <c:formatCode>General</c:formatCode>
                <c:ptCount val="28"/>
                <c:pt idx="0">
                  <c:v>87.599803200000025</c:v>
                </c:pt>
                <c:pt idx="1">
                  <c:v>92.780141999999984</c:v>
                </c:pt>
                <c:pt idx="2">
                  <c:v>19.521223799999987</c:v>
                </c:pt>
                <c:pt idx="3">
                  <c:v>28.903001400000001</c:v>
                </c:pt>
                <c:pt idx="4">
                  <c:v>55.910852399999996</c:v>
                </c:pt>
                <c:pt idx="5">
                  <c:v>49.808389800000008</c:v>
                </c:pt>
                <c:pt idx="6">
                  <c:v>17.870798399999988</c:v>
                </c:pt>
                <c:pt idx="7">
                  <c:v>73.315694399999998</c:v>
                </c:pt>
                <c:pt idx="8">
                  <c:v>24.398103600000002</c:v>
                </c:pt>
                <c:pt idx="9">
                  <c:v>32.73441600000001</c:v>
                </c:pt>
                <c:pt idx="10">
                  <c:v>30.923451</c:v>
                </c:pt>
                <c:pt idx="11">
                  <c:v>22.553856000000014</c:v>
                </c:pt>
                <c:pt idx="12">
                  <c:v>60.285556500000013</c:v>
                </c:pt>
                <c:pt idx="13">
                  <c:v>42.327636000000005</c:v>
                </c:pt>
                <c:pt idx="14">
                  <c:v>45.279998400000011</c:v>
                </c:pt>
                <c:pt idx="15">
                  <c:v>22.553856000000014</c:v>
                </c:pt>
                <c:pt idx="16">
                  <c:v>38.940641999999997</c:v>
                </c:pt>
                <c:pt idx="17">
                  <c:v>23.097145499999996</c:v>
                </c:pt>
                <c:pt idx="18">
                  <c:v>23.646308399999999</c:v>
                </c:pt>
                <c:pt idx="19">
                  <c:v>24.398103600000002</c:v>
                </c:pt>
                <c:pt idx="20">
                  <c:v>20.380698000000002</c:v>
                </c:pt>
                <c:pt idx="21">
                  <c:v>52.008957000000009</c:v>
                </c:pt>
                <c:pt idx="22">
                  <c:v>46.497750000000003</c:v>
                </c:pt>
                <c:pt idx="23">
                  <c:v>29.684163600000005</c:v>
                </c:pt>
                <c:pt idx="24">
                  <c:v>45.279998400000011</c:v>
                </c:pt>
                <c:pt idx="25">
                  <c:v>37.131634800000008</c:v>
                </c:pt>
                <c:pt idx="26">
                  <c:v>59.094235200000021</c:v>
                </c:pt>
                <c:pt idx="27">
                  <c:v>24.004585800000005</c:v>
                </c:pt>
              </c:numCache>
            </c:numRef>
          </c:xVal>
          <c:yVal>
            <c:numRef>
              <c:f>Snake!$J$2:$J$29</c:f>
              <c:numCache>
                <c:formatCode>General</c:formatCode>
                <c:ptCount val="28"/>
                <c:pt idx="0">
                  <c:v>1.1089999999999999E-2</c:v>
                </c:pt>
                <c:pt idx="1">
                  <c:v>0.13419</c:v>
                </c:pt>
                <c:pt idx="2">
                  <c:v>3.8000000000000024E-4</c:v>
                </c:pt>
                <c:pt idx="3">
                  <c:v>1.4740000000000001E-2</c:v>
                </c:pt>
                <c:pt idx="4">
                  <c:v>1.4400000000000001E-2</c:v>
                </c:pt>
                <c:pt idx="5">
                  <c:v>8.3200000000000027E-3</c:v>
                </c:pt>
                <c:pt idx="6">
                  <c:v>4.0000000000000037E-5</c:v>
                </c:pt>
                <c:pt idx="7">
                  <c:v>2.366E-2</c:v>
                </c:pt>
                <c:pt idx="8">
                  <c:v>3.0300000000000001E-3</c:v>
                </c:pt>
                <c:pt idx="9">
                  <c:v>2.7080000000000017E-2</c:v>
                </c:pt>
                <c:pt idx="10">
                  <c:v>1.8110000000000001E-2</c:v>
                </c:pt>
                <c:pt idx="11">
                  <c:v>4.15E-3</c:v>
                </c:pt>
                <c:pt idx="12">
                  <c:v>3.525000000000001E-2</c:v>
                </c:pt>
                <c:pt idx="13">
                  <c:v>5.8900000000000003E-3</c:v>
                </c:pt>
                <c:pt idx="14">
                  <c:v>5.9120000000000013E-2</c:v>
                </c:pt>
                <c:pt idx="15">
                  <c:v>7.1300000000000035E-3</c:v>
                </c:pt>
                <c:pt idx="16">
                  <c:v>9.9500000000000074E-3</c:v>
                </c:pt>
                <c:pt idx="17">
                  <c:v>6.9200000000000034E-3</c:v>
                </c:pt>
                <c:pt idx="18">
                  <c:v>4.9600000000000035E-3</c:v>
                </c:pt>
                <c:pt idx="19">
                  <c:v>1.7720000000000003E-2</c:v>
                </c:pt>
                <c:pt idx="20">
                  <c:v>5.0300000000000041E-3</c:v>
                </c:pt>
                <c:pt idx="21">
                  <c:v>0.10477000000000006</c:v>
                </c:pt>
                <c:pt idx="22">
                  <c:v>9.4780000000000003E-2</c:v>
                </c:pt>
                <c:pt idx="23">
                  <c:v>5.7610000000000022E-2</c:v>
                </c:pt>
                <c:pt idx="24">
                  <c:v>0.15307999999999999</c:v>
                </c:pt>
                <c:pt idx="25">
                  <c:v>7.7109999999999998E-2</c:v>
                </c:pt>
                <c:pt idx="26">
                  <c:v>9.315000000000008E-2</c:v>
                </c:pt>
                <c:pt idx="27">
                  <c:v>1.6129999999999999E-2</c:v>
                </c:pt>
              </c:numCache>
            </c:numRef>
          </c:yVal>
        </c:ser>
        <c:ser>
          <c:idx val="7"/>
          <c:order val="12"/>
          <c:tx>
            <c:v>Little Turkey Creek</c:v>
          </c:tx>
          <c:spPr>
            <a:ln w="28575">
              <a:noFill/>
            </a:ln>
          </c:spPr>
          <c:marker>
            <c:symbol val="plus"/>
            <c:size val="3"/>
            <c:spPr>
              <a:ln>
                <a:solidFill>
                  <a:schemeClr val="bg1">
                    <a:lumMod val="50000"/>
                  </a:schemeClr>
                </a:solidFill>
              </a:ln>
            </c:spPr>
          </c:marker>
          <c:xVal>
            <c:numRef>
              <c:f>Data!$HF$5:$HF$42</c:f>
              <c:numCache>
                <c:formatCode>0.00</c:formatCode>
                <c:ptCount val="38"/>
                <c:pt idx="0">
                  <c:v>11.202731033505335</c:v>
                </c:pt>
                <c:pt idx="1">
                  <c:v>11.204712126507468</c:v>
                </c:pt>
                <c:pt idx="2">
                  <c:v>11.201029149158897</c:v>
                </c:pt>
                <c:pt idx="3">
                  <c:v>11.188163142788193</c:v>
                </c:pt>
                <c:pt idx="4">
                  <c:v>11.076278214327449</c:v>
                </c:pt>
                <c:pt idx="5">
                  <c:v>10.956070956077498</c:v>
                </c:pt>
                <c:pt idx="6">
                  <c:v>10.827541368038354</c:v>
                </c:pt>
                <c:pt idx="7">
                  <c:v>10.989493980465516</c:v>
                </c:pt>
                <c:pt idx="8">
                  <c:v>9.0470921373382946</c:v>
                </c:pt>
                <c:pt idx="9">
                  <c:v>5.2854783666010077</c:v>
                </c:pt>
                <c:pt idx="10">
                  <c:v>10.838038252409069</c:v>
                </c:pt>
                <c:pt idx="11">
                  <c:v>17.583668212953587</c:v>
                </c:pt>
                <c:pt idx="12">
                  <c:v>25.679007512427937</c:v>
                </c:pt>
                <c:pt idx="13">
                  <c:v>29.547662113863026</c:v>
                </c:pt>
                <c:pt idx="14">
                  <c:v>34.544237086191004</c:v>
                </c:pt>
                <c:pt idx="15">
                  <c:v>39.978077019629495</c:v>
                </c:pt>
                <c:pt idx="16">
                  <c:v>45.795943130824064</c:v>
                </c:pt>
                <c:pt idx="17">
                  <c:v>52.001657517816959</c:v>
                </c:pt>
                <c:pt idx="18">
                  <c:v>58.595220180608479</c:v>
                </c:pt>
                <c:pt idx="19">
                  <c:v>62.37703834315063</c:v>
                </c:pt>
                <c:pt idx="20">
                  <c:v>66.276960679902118</c:v>
                </c:pt>
                <c:pt idx="21">
                  <c:v>70.294987190862855</c:v>
                </c:pt>
                <c:pt idx="22">
                  <c:v>72.369199778485509</c:v>
                </c:pt>
                <c:pt idx="23">
                  <c:v>74.46965773815468</c:v>
                </c:pt>
                <c:pt idx="24">
                  <c:v>76.836943646963391</c:v>
                </c:pt>
                <c:pt idx="25">
                  <c:v>79.213806209068693</c:v>
                </c:pt>
                <c:pt idx="26">
                  <c:v>81.625662600569214</c:v>
                </c:pt>
                <c:pt idx="27">
                  <c:v>84.072512821465153</c:v>
                </c:pt>
                <c:pt idx="28">
                  <c:v>84.8336286108145</c:v>
                </c:pt>
                <c:pt idx="29">
                  <c:v>85.594744400163734</c:v>
                </c:pt>
                <c:pt idx="30">
                  <c:v>86.355860189512981</c:v>
                </c:pt>
                <c:pt idx="31">
                  <c:v>87.596605307177995</c:v>
                </c:pt>
                <c:pt idx="32">
                  <c:v>88.576354780602642</c:v>
                </c:pt>
                <c:pt idx="33">
                  <c:v>89.813454707705603</c:v>
                </c:pt>
                <c:pt idx="34">
                  <c:v>91.251868311668119</c:v>
                </c:pt>
                <c:pt idx="35">
                  <c:v>92.390647251433052</c:v>
                </c:pt>
                <c:pt idx="36">
                  <c:v>93.494432361802595</c:v>
                </c:pt>
                <c:pt idx="37">
                  <c:v>92.465405770241077</c:v>
                </c:pt>
              </c:numCache>
            </c:numRef>
          </c:xVal>
          <c:yVal>
            <c:numRef>
              <c:f>Data!$HI$5:$HI$42</c:f>
              <c:numCache>
                <c:formatCode>0.00000</c:formatCode>
                <c:ptCount val="38"/>
                <c:pt idx="0">
                  <c:v>#N/A</c:v>
                </c:pt>
                <c:pt idx="1">
                  <c:v>#N/A</c:v>
                </c:pt>
                <c:pt idx="2">
                  <c:v>#N/A</c:v>
                </c:pt>
                <c:pt idx="3">
                  <c:v>#N/A</c:v>
                </c:pt>
                <c:pt idx="4">
                  <c:v>#N/A</c:v>
                </c:pt>
                <c:pt idx="5">
                  <c:v>#N/A</c:v>
                </c:pt>
                <c:pt idx="6">
                  <c:v>1.6365716984152719E-3</c:v>
                </c:pt>
                <c:pt idx="7">
                  <c:v>2.0836800830940547E-3</c:v>
                </c:pt>
                <c:pt idx="8">
                  <c:v>#N/A</c:v>
                </c:pt>
                <c:pt idx="9">
                  <c:v>5.4081707050340141E-3</c:v>
                </c:pt>
                <c:pt idx="10">
                  <c:v>1.55470678291074E-3</c:v>
                </c:pt>
                <c:pt idx="11">
                  <c:v>#N/A</c:v>
                </c:pt>
                <c:pt idx="12">
                  <c:v>#N/A</c:v>
                </c:pt>
                <c:pt idx="13">
                  <c:v>#N/A</c:v>
                </c:pt>
                <c:pt idx="14">
                  <c:v>4.0852530467915494E-3</c:v>
                </c:pt>
                <c:pt idx="15">
                  <c:v>5.9412614713817806E-3</c:v>
                </c:pt>
                <c:pt idx="16">
                  <c:v>7.3600918708663313E-3</c:v>
                </c:pt>
                <c:pt idx="17">
                  <c:v>9.931328388607441E-3</c:v>
                </c:pt>
                <c:pt idx="18">
                  <c:v>2.5432619682121824E-2</c:v>
                </c:pt>
                <c:pt idx="19">
                  <c:v>2.9709698211397358E-2</c:v>
                </c:pt>
                <c:pt idx="20">
                  <c:v>2.7650965129182001E-2</c:v>
                </c:pt>
                <c:pt idx="21">
                  <c:v>1.8449639271138966E-2</c:v>
                </c:pt>
                <c:pt idx="22">
                  <c:v>1.8621119626692863E-2</c:v>
                </c:pt>
                <c:pt idx="23">
                  <c:v>1.5124664241414933E-2</c:v>
                </c:pt>
                <c:pt idx="24">
                  <c:v>1.7040012619551421E-2</c:v>
                </c:pt>
                <c:pt idx="25">
                  <c:v>1.7166443051188657E-2</c:v>
                </c:pt>
                <c:pt idx="26">
                  <c:v>2.3534467780319156E-2</c:v>
                </c:pt>
                <c:pt idx="27">
                  <c:v>2.7520659435272269E-2</c:v>
                </c:pt>
                <c:pt idx="28">
                  <c:v>2.7723141889005588E-2</c:v>
                </c:pt>
                <c:pt idx="29">
                  <c:v>1.8680701784131143E-2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46951168"/>
        <c:axId val="153609728"/>
      </c:scatterChart>
      <c:valAx>
        <c:axId val="146951168"/>
        <c:scaling>
          <c:orientation val="minMax"/>
          <c:max val="140"/>
        </c:scaling>
        <c:axPos val="b"/>
        <c:majorGridlines/>
        <c:minorGridlines/>
        <c:title>
          <c:tx>
            <c:rich>
              <a:bodyPr/>
              <a:lstStyle/>
              <a:p>
                <a:pPr>
                  <a:defRPr/>
                </a:pPr>
                <a:r>
                  <a:rPr lang="en-US"/>
                  <a:t>Reach Shear (N/m</a:t>
                </a:r>
                <a:r>
                  <a:rPr lang="en-US" baseline="30000"/>
                  <a:t>2</a:t>
                </a:r>
                <a:r>
                  <a:rPr lang="en-US"/>
                  <a:t>)</a:t>
                </a:r>
              </a:p>
            </c:rich>
          </c:tx>
          <c:layout>
            <c:manualLayout>
              <c:xMode val="edge"/>
              <c:yMode val="edge"/>
              <c:x val="0.42802989787465962"/>
              <c:y val="0.94918068318302684"/>
            </c:manualLayout>
          </c:layout>
        </c:title>
        <c:numFmt formatCode="#,##0.00" sourceLinked="0"/>
        <c:tickLblPos val="nextTo"/>
        <c:crossAx val="153609728"/>
        <c:crossesAt val="1.0000000000000025E-9"/>
        <c:crossBetween val="midCat"/>
      </c:valAx>
      <c:valAx>
        <c:axId val="153609728"/>
        <c:scaling>
          <c:logBase val="10"/>
          <c:orientation val="minMax"/>
        </c:scaling>
        <c:axPos val="l"/>
        <c:majorGridlines/>
        <c:minorGridlines/>
        <c:title>
          <c:tx>
            <c:rich>
              <a:bodyPr rot="-5400000" vert="horz"/>
              <a:lstStyle/>
              <a:p>
                <a:pPr>
                  <a:defRPr/>
                </a:pPr>
                <a:r>
                  <a:rPr lang="en-US"/>
                  <a:t>Bedload Flux Rate (kg/s-m)</a:t>
                </a:r>
              </a:p>
            </c:rich>
          </c:tx>
          <c:layout>
            <c:manualLayout>
              <c:xMode val="edge"/>
              <c:yMode val="edge"/>
              <c:x val="1.4387478144803175E-2"/>
              <c:y val="0.36315198010111321"/>
            </c:manualLayout>
          </c:layout>
        </c:title>
        <c:numFmt formatCode="0.E+00" sourceLinked="0"/>
        <c:tickLblPos val="nextTo"/>
        <c:crossAx val="146951168"/>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
    <c:plotVisOnly val="1"/>
    <c:dispBlanksAs val="span"/>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US"/>
  <c:chart>
    <c:plotArea>
      <c:layout/>
      <c:scatterChart>
        <c:scatterStyle val="lineMarker"/>
        <c:ser>
          <c:idx val="0"/>
          <c:order val="0"/>
          <c:tx>
            <c:v>Pit Trap A</c:v>
          </c:tx>
          <c:spPr>
            <a:ln w="28575">
              <a:noFill/>
            </a:ln>
          </c:spPr>
          <c:marker>
            <c:symbol val="circle"/>
            <c:size val="7"/>
            <c:spPr>
              <a:noFill/>
              <a:ln>
                <a:solidFill>
                  <a:schemeClr val="tx1"/>
                </a:solidFill>
              </a:ln>
            </c:spPr>
          </c:marker>
          <c:xVal>
            <c:numRef>
              <c:f>Buckets!$AA$3:$AA$25</c:f>
              <c:numCache>
                <c:formatCode>0.00</c:formatCode>
                <c:ptCount val="23"/>
                <c:pt idx="0">
                  <c:v>0.12999999999999942</c:v>
                </c:pt>
                <c:pt idx="1">
                  <c:v>1.9600000000000029</c:v>
                </c:pt>
                <c:pt idx="2">
                  <c:v>22.105000000000004</c:v>
                </c:pt>
                <c:pt idx="3">
                  <c:v>22.32237255669882</c:v>
                </c:pt>
                <c:pt idx="4">
                  <c:v>3.7550000000000017</c:v>
                </c:pt>
                <c:pt idx="5">
                  <c:v>4.2599999999999989</c:v>
                </c:pt>
                <c:pt idx="6">
                  <c:v>2.1000000000000005</c:v>
                </c:pt>
                <c:pt idx="7">
                  <c:v>21.810000000000031</c:v>
                </c:pt>
                <c:pt idx="8">
                  <c:v>21.5</c:v>
                </c:pt>
                <c:pt idx="9">
                  <c:v>20.625</c:v>
                </c:pt>
                <c:pt idx="10">
                  <c:v>20.625</c:v>
                </c:pt>
                <c:pt idx="11">
                  <c:v>0.2200000000000002</c:v>
                </c:pt>
                <c:pt idx="12">
                  <c:v>23.095000000000002</c:v>
                </c:pt>
                <c:pt idx="13">
                  <c:v>24.354999999999997</c:v>
                </c:pt>
                <c:pt idx="14">
                  <c:v>0.86000000000000065</c:v>
                </c:pt>
                <c:pt idx="15">
                  <c:v>9.5300000000000011</c:v>
                </c:pt>
                <c:pt idx="16">
                  <c:v>0.43000000000000038</c:v>
                </c:pt>
                <c:pt idx="17">
                  <c:v>2.2400000000000002</c:v>
                </c:pt>
                <c:pt idx="18">
                  <c:v>0.24500000000000041</c:v>
                </c:pt>
                <c:pt idx="19">
                  <c:v>33.965000000000003</c:v>
                </c:pt>
                <c:pt idx="20">
                  <c:v>8.5250000000000004</c:v>
                </c:pt>
                <c:pt idx="21">
                  <c:v>33.075000000000003</c:v>
                </c:pt>
                <c:pt idx="22">
                  <c:v>14.09</c:v>
                </c:pt>
              </c:numCache>
            </c:numRef>
          </c:xVal>
          <c:yVal>
            <c:numRef>
              <c:f>Buckets!$AF$3:$AF$25</c:f>
              <c:numCache>
                <c:formatCode>0.000</c:formatCode>
                <c:ptCount val="23"/>
                <c:pt idx="0">
                  <c:v>0.10802526825120964</c:v>
                </c:pt>
                <c:pt idx="1">
                  <c:v>5.8187926988290388E-2</c:v>
                </c:pt>
                <c:pt idx="2">
                  <c:v>6.5535864163748472E-2</c:v>
                </c:pt>
                <c:pt idx="3">
                  <c:v>2.8832077178033315E-2</c:v>
                </c:pt>
                <c:pt idx="4">
                  <c:v>6.9359440941563176E-3</c:v>
                </c:pt>
                <c:pt idx="5">
                  <c:v>0.11037897265012692</c:v>
                </c:pt>
                <c:pt idx="6">
                  <c:v>5.9483322873496697E-2</c:v>
                </c:pt>
                <c:pt idx="7">
                  <c:v>5.1131353731037707E-2</c:v>
                </c:pt>
                <c:pt idx="8">
                  <c:v>5.3081325417667476E-2</c:v>
                </c:pt>
                <c:pt idx="9">
                  <c:v>1.6935502517223807E-2</c:v>
                </c:pt>
                <c:pt idx="10">
                  <c:v>1.7846898814596109E-2</c:v>
                </c:pt>
                <c:pt idx="11">
                  <c:v>0.10787231431859064</c:v>
                </c:pt>
                <c:pt idx="12">
                  <c:v>1.5094782644321264E-2</c:v>
                </c:pt>
                <c:pt idx="13">
                  <c:v>3.3838078955792418E-2</c:v>
                </c:pt>
                <c:pt idx="14">
                  <c:v>0.10514640851041179</c:v>
                </c:pt>
                <c:pt idx="15">
                  <c:v>3.0556051780082378E-2</c:v>
                </c:pt>
                <c:pt idx="16">
                  <c:v>0.12612816039554017</c:v>
                </c:pt>
                <c:pt idx="17">
                  <c:v>7.777662781393789E-2</c:v>
                </c:pt>
                <c:pt idx="18">
                  <c:v>9.3873589030658372E-2</c:v>
                </c:pt>
                <c:pt idx="19">
                  <c:v>2.9499280951918515E-2</c:v>
                </c:pt>
                <c:pt idx="20">
                  <c:v>8.1272461925146283E-2</c:v>
                </c:pt>
                <c:pt idx="21">
                  <c:v>8.2825667848619708E-2</c:v>
                </c:pt>
                <c:pt idx="22">
                  <c:v>0.15179935987121912</c:v>
                </c:pt>
              </c:numCache>
            </c:numRef>
          </c:yVal>
        </c:ser>
        <c:ser>
          <c:idx val="1"/>
          <c:order val="1"/>
          <c:tx>
            <c:v>Pit Trap B</c:v>
          </c:tx>
          <c:spPr>
            <a:ln w="28575">
              <a:noFill/>
            </a:ln>
          </c:spPr>
          <c:marker>
            <c:symbol val="square"/>
            <c:size val="7"/>
            <c:spPr>
              <a:noFill/>
              <a:ln>
                <a:solidFill>
                  <a:schemeClr val="tx1"/>
                </a:solidFill>
              </a:ln>
            </c:spPr>
          </c:marker>
          <c:xVal>
            <c:numRef>
              <c:f>Buckets!$AJ$4:$AJ$25</c:f>
              <c:numCache>
                <c:formatCode>General</c:formatCode>
                <c:ptCount val="22"/>
                <c:pt idx="0" formatCode="0.00">
                  <c:v>3.2950000000000008</c:v>
                </c:pt>
                <c:pt idx="1">
                  <c:v>23.017701360417831</c:v>
                </c:pt>
                <c:pt idx="2">
                  <c:v>22.630174641641055</c:v>
                </c:pt>
                <c:pt idx="3" formatCode="0.00">
                  <c:v>3.944999999999999</c:v>
                </c:pt>
                <c:pt idx="4" formatCode="0.00">
                  <c:v>6.5450000000000008</c:v>
                </c:pt>
                <c:pt idx="5" formatCode="0.00">
                  <c:v>3.9299999999999997</c:v>
                </c:pt>
                <c:pt idx="6" formatCode="0.00">
                  <c:v>22.464999999999989</c:v>
                </c:pt>
                <c:pt idx="7" formatCode="0.00">
                  <c:v>22.105000000000004</c:v>
                </c:pt>
                <c:pt idx="8" formatCode="0.00">
                  <c:v>22.476365835318227</c:v>
                </c:pt>
                <c:pt idx="9" formatCode="0.00">
                  <c:v>6.9750000000000014</c:v>
                </c:pt>
                <c:pt idx="10" formatCode="0.00">
                  <c:v>9.5600000000000058</c:v>
                </c:pt>
                <c:pt idx="11" formatCode="0.00">
                  <c:v>25.025000000000002</c:v>
                </c:pt>
                <c:pt idx="12" formatCode="0.00">
                  <c:v>4.7750000000000012</c:v>
                </c:pt>
                <c:pt idx="13" formatCode="0.00">
                  <c:v>2.0349999999999997</c:v>
                </c:pt>
                <c:pt idx="14" formatCode="0.00">
                  <c:v>5.3950000000000005</c:v>
                </c:pt>
                <c:pt idx="15" formatCode="0.00">
                  <c:v>0.2800000000000013</c:v>
                </c:pt>
                <c:pt idx="16" formatCode="0.00">
                  <c:v>3.6099999999999994</c:v>
                </c:pt>
                <c:pt idx="17" formatCode="0.00">
                  <c:v>1.7300000000000004</c:v>
                </c:pt>
                <c:pt idx="18" formatCode="0.00">
                  <c:v>26.195</c:v>
                </c:pt>
                <c:pt idx="19" formatCode="0.00">
                  <c:v>29.109999999999996</c:v>
                </c:pt>
                <c:pt idx="20" formatCode="0.00">
                  <c:v>31.569999999999986</c:v>
                </c:pt>
                <c:pt idx="21" formatCode="0.00">
                  <c:v>3.6149999999999993</c:v>
                </c:pt>
              </c:numCache>
            </c:numRef>
          </c:xVal>
          <c:yVal>
            <c:numRef>
              <c:f>Buckets!$AQ$4:$AQ$25</c:f>
              <c:numCache>
                <c:formatCode>0.0</c:formatCode>
                <c:ptCount val="22"/>
                <c:pt idx="0">
                  <c:v>2.8152951075935788E-2</c:v>
                </c:pt>
                <c:pt idx="1">
                  <c:v>5.2366627743182098E-2</c:v>
                </c:pt>
                <c:pt idx="2">
                  <c:v>2.9307663624559173E-2</c:v>
                </c:pt>
                <c:pt idx="3">
                  <c:v>9.3606101506430242E-3</c:v>
                </c:pt>
                <c:pt idx="4">
                  <c:v>0.13064240910719624</c:v>
                </c:pt>
                <c:pt idx="5">
                  <c:v>6.0003047279005892E-2</c:v>
                </c:pt>
                <c:pt idx="6">
                  <c:v>2.3135158036475902E-2</c:v>
                </c:pt>
                <c:pt idx="7">
                  <c:v>1.7437254642651709E-2</c:v>
                </c:pt>
                <c:pt idx="8">
                  <c:v>3.2777685716328456E-2</c:v>
                </c:pt>
                <c:pt idx="9">
                  <c:v>0</c:v>
                </c:pt>
                <c:pt idx="10">
                  <c:v>0.13611878288229781</c:v>
                </c:pt>
                <c:pt idx="11">
                  <c:v>1.4932665322887843E-2</c:v>
                </c:pt>
                <c:pt idx="12">
                  <c:v>5.4170101282829453E-2</c:v>
                </c:pt>
                <c:pt idx="13">
                  <c:v>2.0560925260012877E-2</c:v>
                </c:pt>
                <c:pt idx="14">
                  <c:v>2.8056459772847368E-2</c:v>
                </c:pt>
                <c:pt idx="15">
                  <c:v>0.13768911321982866</c:v>
                </c:pt>
                <c:pt idx="16">
                  <c:v>3.4648704460918896E-2</c:v>
                </c:pt>
                <c:pt idx="17">
                  <c:v>3.3780434739241375E-2</c:v>
                </c:pt>
                <c:pt idx="18">
                  <c:v>7.0197003236246239E-2</c:v>
                </c:pt>
                <c:pt idx="19">
                  <c:v>4.6683455445939485E-2</c:v>
                </c:pt>
                <c:pt idx="20">
                  <c:v>3.8249465617573836E-2</c:v>
                </c:pt>
                <c:pt idx="21">
                  <c:v>0.15179935987121912</c:v>
                </c:pt>
              </c:numCache>
            </c:numRef>
          </c:yVal>
        </c:ser>
        <c:axId val="153969024"/>
        <c:axId val="153971328"/>
      </c:scatterChart>
      <c:valAx>
        <c:axId val="153969024"/>
        <c:scaling>
          <c:orientation val="minMax"/>
        </c:scaling>
        <c:axPos val="b"/>
        <c:majorGridlines/>
        <c:minorGridlines/>
        <c:title>
          <c:tx>
            <c:rich>
              <a:bodyPr/>
              <a:lstStyle/>
              <a:p>
                <a:pPr>
                  <a:defRPr/>
                </a:pPr>
                <a:r>
                  <a:rPr lang="en-US"/>
                  <a:t>Captured Mass </a:t>
                </a:r>
                <a:r>
                  <a:rPr lang="en-US" baseline="0"/>
                  <a:t> </a:t>
                </a:r>
                <a:r>
                  <a:rPr lang="en-US"/>
                  <a:t>(kg)</a:t>
                </a:r>
              </a:p>
            </c:rich>
          </c:tx>
        </c:title>
        <c:numFmt formatCode="0" sourceLinked="0"/>
        <c:tickLblPos val="nextTo"/>
        <c:crossAx val="153971328"/>
        <c:crosses val="autoZero"/>
        <c:crossBetween val="midCat"/>
      </c:valAx>
      <c:valAx>
        <c:axId val="153971328"/>
        <c:scaling>
          <c:orientation val="minMax"/>
        </c:scaling>
        <c:axPos val="l"/>
        <c:majorGridlines/>
        <c:minorGridlines/>
        <c:title>
          <c:tx>
            <c:rich>
              <a:bodyPr rot="-5400000" vert="horz"/>
              <a:lstStyle/>
              <a:p>
                <a:pPr>
                  <a:defRPr/>
                </a:pPr>
                <a:r>
                  <a:rPr lang="en-US"/>
                  <a:t>RMSD (mm) </a:t>
                </a:r>
              </a:p>
            </c:rich>
          </c:tx>
        </c:title>
        <c:numFmt formatCode="0.00" sourceLinked="0"/>
        <c:tickLblPos val="nextTo"/>
        <c:crossAx val="153969024"/>
        <c:crosses val="autoZero"/>
        <c:crossBetween val="midCat"/>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US"/>
  <c:chart>
    <c:plotArea>
      <c:layout/>
      <c:scatterChart>
        <c:scatterStyle val="lineMarker"/>
        <c:ser>
          <c:idx val="0"/>
          <c:order val="0"/>
          <c:tx>
            <c:v>Pit Trap A</c:v>
          </c:tx>
          <c:spPr>
            <a:ln w="28575">
              <a:noFill/>
            </a:ln>
          </c:spPr>
          <c:marker>
            <c:symbol val="circle"/>
            <c:size val="7"/>
            <c:spPr>
              <a:noFill/>
              <a:ln>
                <a:solidFill>
                  <a:schemeClr val="tx1"/>
                </a:solidFill>
              </a:ln>
            </c:spPr>
          </c:marker>
          <c:xVal>
            <c:numRef>
              <c:f>Buckets!$AA$3:$AA$25</c:f>
              <c:numCache>
                <c:formatCode>0.00</c:formatCode>
                <c:ptCount val="23"/>
                <c:pt idx="0">
                  <c:v>0.12999999999999912</c:v>
                </c:pt>
                <c:pt idx="1">
                  <c:v>1.9600000000000011</c:v>
                </c:pt>
                <c:pt idx="2">
                  <c:v>22.105000000000004</c:v>
                </c:pt>
                <c:pt idx="3">
                  <c:v>22.32237255669882</c:v>
                </c:pt>
                <c:pt idx="4">
                  <c:v>3.7550000000000017</c:v>
                </c:pt>
                <c:pt idx="5">
                  <c:v>4.2599999999999989</c:v>
                </c:pt>
                <c:pt idx="6">
                  <c:v>2.1000000000000005</c:v>
                </c:pt>
                <c:pt idx="7">
                  <c:v>21.81000000000002</c:v>
                </c:pt>
                <c:pt idx="8">
                  <c:v>21.5</c:v>
                </c:pt>
                <c:pt idx="9">
                  <c:v>20.625</c:v>
                </c:pt>
                <c:pt idx="10">
                  <c:v>20.625</c:v>
                </c:pt>
                <c:pt idx="11">
                  <c:v>0.2200000000000002</c:v>
                </c:pt>
                <c:pt idx="12">
                  <c:v>23.095000000000002</c:v>
                </c:pt>
                <c:pt idx="13">
                  <c:v>24.354999999999997</c:v>
                </c:pt>
                <c:pt idx="14">
                  <c:v>0.86000000000000065</c:v>
                </c:pt>
                <c:pt idx="15">
                  <c:v>9.5300000000000011</c:v>
                </c:pt>
                <c:pt idx="16">
                  <c:v>0.4300000000000001</c:v>
                </c:pt>
                <c:pt idx="17">
                  <c:v>2.2400000000000002</c:v>
                </c:pt>
                <c:pt idx="18">
                  <c:v>0.24500000000000022</c:v>
                </c:pt>
                <c:pt idx="19">
                  <c:v>33.965000000000003</c:v>
                </c:pt>
                <c:pt idx="20">
                  <c:v>8.5250000000000004</c:v>
                </c:pt>
                <c:pt idx="21">
                  <c:v>33.075000000000003</c:v>
                </c:pt>
                <c:pt idx="22">
                  <c:v>14.09</c:v>
                </c:pt>
              </c:numCache>
            </c:numRef>
          </c:xVal>
          <c:yVal>
            <c:numRef>
              <c:f>Buckets!$AW$3:$AW$25</c:f>
              <c:numCache>
                <c:formatCode>General</c:formatCode>
                <c:ptCount val="23"/>
                <c:pt idx="0">
                  <c:v>15.75</c:v>
                </c:pt>
                <c:pt idx="1">
                  <c:v>1.9200000000000008</c:v>
                </c:pt>
                <c:pt idx="2">
                  <c:v>17.579999999999988</c:v>
                </c:pt>
                <c:pt idx="3">
                  <c:v>16.34</c:v>
                </c:pt>
                <c:pt idx="4">
                  <c:v>17.59</c:v>
                </c:pt>
                <c:pt idx="5">
                  <c:v>3.3</c:v>
                </c:pt>
                <c:pt idx="6">
                  <c:v>3.9499999999999997</c:v>
                </c:pt>
                <c:pt idx="7">
                  <c:v>15.11</c:v>
                </c:pt>
                <c:pt idx="8">
                  <c:v>19.57</c:v>
                </c:pt>
                <c:pt idx="9">
                  <c:v>13.59</c:v>
                </c:pt>
                <c:pt idx="10">
                  <c:v>4.09</c:v>
                </c:pt>
                <c:pt idx="11">
                  <c:v>5.01</c:v>
                </c:pt>
                <c:pt idx="12">
                  <c:v>13.9</c:v>
                </c:pt>
                <c:pt idx="13">
                  <c:v>3.98</c:v>
                </c:pt>
                <c:pt idx="14">
                  <c:v>4.96</c:v>
                </c:pt>
                <c:pt idx="15">
                  <c:v>6.91</c:v>
                </c:pt>
                <c:pt idx="16">
                  <c:v>3.18</c:v>
                </c:pt>
                <c:pt idx="17" formatCode="0.0">
                  <c:v>17.655000000000001</c:v>
                </c:pt>
                <c:pt idx="18">
                  <c:v>4.2450000000000001</c:v>
                </c:pt>
                <c:pt idx="19">
                  <c:v>4.5750000000000002</c:v>
                </c:pt>
                <c:pt idx="20">
                  <c:v>14.5</c:v>
                </c:pt>
                <c:pt idx="21">
                  <c:v>18.45</c:v>
                </c:pt>
                <c:pt idx="22">
                  <c:v>18.013500000000001</c:v>
                </c:pt>
              </c:numCache>
            </c:numRef>
          </c:yVal>
        </c:ser>
        <c:ser>
          <c:idx val="1"/>
          <c:order val="1"/>
          <c:tx>
            <c:v>Pit Trap B</c:v>
          </c:tx>
          <c:spPr>
            <a:ln w="28575">
              <a:noFill/>
            </a:ln>
          </c:spPr>
          <c:marker>
            <c:symbol val="square"/>
            <c:size val="7"/>
            <c:spPr>
              <a:noFill/>
              <a:ln>
                <a:solidFill>
                  <a:schemeClr val="tx1"/>
                </a:solidFill>
              </a:ln>
            </c:spPr>
          </c:marker>
          <c:xVal>
            <c:numRef>
              <c:f>Buckets!$AJ$4:$AJ$25</c:f>
              <c:numCache>
                <c:formatCode>General</c:formatCode>
                <c:ptCount val="22"/>
                <c:pt idx="0" formatCode="0.00">
                  <c:v>3.2950000000000008</c:v>
                </c:pt>
                <c:pt idx="1">
                  <c:v>23.017701360417831</c:v>
                </c:pt>
                <c:pt idx="2">
                  <c:v>22.630174641641055</c:v>
                </c:pt>
                <c:pt idx="3" formatCode="0.00">
                  <c:v>3.944999999999999</c:v>
                </c:pt>
                <c:pt idx="4" formatCode="0.00">
                  <c:v>6.5450000000000008</c:v>
                </c:pt>
                <c:pt idx="5" formatCode="0.00">
                  <c:v>3.9299999999999997</c:v>
                </c:pt>
                <c:pt idx="6" formatCode="0.00">
                  <c:v>22.464999999999989</c:v>
                </c:pt>
                <c:pt idx="7" formatCode="0.00">
                  <c:v>22.105000000000004</c:v>
                </c:pt>
                <c:pt idx="8" formatCode="0.00">
                  <c:v>22.476365835318227</c:v>
                </c:pt>
                <c:pt idx="9" formatCode="0.00">
                  <c:v>6.9750000000000014</c:v>
                </c:pt>
                <c:pt idx="10" formatCode="0.00">
                  <c:v>9.5600000000000058</c:v>
                </c:pt>
                <c:pt idx="11" formatCode="0.00">
                  <c:v>25.025000000000002</c:v>
                </c:pt>
                <c:pt idx="12" formatCode="0.00">
                  <c:v>4.7750000000000012</c:v>
                </c:pt>
                <c:pt idx="13" formatCode="0.00">
                  <c:v>2.0349999999999997</c:v>
                </c:pt>
                <c:pt idx="14" formatCode="0.00">
                  <c:v>5.3950000000000005</c:v>
                </c:pt>
                <c:pt idx="15" formatCode="0.00">
                  <c:v>0.2800000000000013</c:v>
                </c:pt>
                <c:pt idx="16" formatCode="0.00">
                  <c:v>3.6099999999999994</c:v>
                </c:pt>
                <c:pt idx="17" formatCode="0.00">
                  <c:v>1.7300000000000004</c:v>
                </c:pt>
                <c:pt idx="18" formatCode="0.00">
                  <c:v>26.195</c:v>
                </c:pt>
                <c:pt idx="19" formatCode="0.00">
                  <c:v>29.109999999999996</c:v>
                </c:pt>
                <c:pt idx="20" formatCode="0.00">
                  <c:v>31.569999999999986</c:v>
                </c:pt>
                <c:pt idx="21" formatCode="0.00">
                  <c:v>3.6149999999999993</c:v>
                </c:pt>
              </c:numCache>
            </c:numRef>
          </c:xVal>
          <c:yVal>
            <c:numRef>
              <c:f>Buckets!$AW$4:$AW$25</c:f>
              <c:numCache>
                <c:formatCode>General</c:formatCode>
                <c:ptCount val="22"/>
                <c:pt idx="0">
                  <c:v>1.9200000000000008</c:v>
                </c:pt>
                <c:pt idx="1">
                  <c:v>17.579999999999988</c:v>
                </c:pt>
                <c:pt idx="2">
                  <c:v>16.34</c:v>
                </c:pt>
                <c:pt idx="3">
                  <c:v>17.59</c:v>
                </c:pt>
                <c:pt idx="4">
                  <c:v>3.3</c:v>
                </c:pt>
                <c:pt idx="5">
                  <c:v>3.9499999999999997</c:v>
                </c:pt>
                <c:pt idx="6">
                  <c:v>15.11</c:v>
                </c:pt>
                <c:pt idx="7">
                  <c:v>19.57</c:v>
                </c:pt>
                <c:pt idx="8">
                  <c:v>13.59</c:v>
                </c:pt>
                <c:pt idx="9">
                  <c:v>4.09</c:v>
                </c:pt>
                <c:pt idx="10">
                  <c:v>5.01</c:v>
                </c:pt>
                <c:pt idx="11">
                  <c:v>13.9</c:v>
                </c:pt>
                <c:pt idx="12">
                  <c:v>3.98</c:v>
                </c:pt>
                <c:pt idx="13">
                  <c:v>4.96</c:v>
                </c:pt>
                <c:pt idx="14">
                  <c:v>6.91</c:v>
                </c:pt>
                <c:pt idx="15">
                  <c:v>3.18</c:v>
                </c:pt>
                <c:pt idx="16" formatCode="0.0">
                  <c:v>17.655000000000001</c:v>
                </c:pt>
                <c:pt idx="17">
                  <c:v>4.2450000000000001</c:v>
                </c:pt>
                <c:pt idx="18">
                  <c:v>4.5750000000000002</c:v>
                </c:pt>
                <c:pt idx="19">
                  <c:v>14.5</c:v>
                </c:pt>
                <c:pt idx="20">
                  <c:v>18.45</c:v>
                </c:pt>
                <c:pt idx="21">
                  <c:v>18.013500000000001</c:v>
                </c:pt>
              </c:numCache>
            </c:numRef>
          </c:yVal>
        </c:ser>
        <c:axId val="154299008"/>
        <c:axId val="154350720"/>
      </c:scatterChart>
      <c:valAx>
        <c:axId val="154299008"/>
        <c:scaling>
          <c:orientation val="minMax"/>
        </c:scaling>
        <c:axPos val="b"/>
        <c:majorGridlines/>
        <c:minorGridlines/>
        <c:title>
          <c:tx>
            <c:rich>
              <a:bodyPr/>
              <a:lstStyle/>
              <a:p>
                <a:pPr>
                  <a:defRPr/>
                </a:pPr>
                <a:r>
                  <a:rPr lang="en-US"/>
                  <a:t>Mass of Sample (kg)</a:t>
                </a:r>
              </a:p>
            </c:rich>
          </c:tx>
        </c:title>
        <c:numFmt formatCode="0" sourceLinked="0"/>
        <c:tickLblPos val="nextTo"/>
        <c:crossAx val="154350720"/>
        <c:crossesAt val="-0.2"/>
        <c:crossBetween val="midCat"/>
      </c:valAx>
      <c:valAx>
        <c:axId val="154350720"/>
        <c:scaling>
          <c:orientation val="minMax"/>
        </c:scaling>
        <c:axPos val="l"/>
        <c:majorGridlines/>
        <c:minorGridlines/>
        <c:title>
          <c:tx>
            <c:rich>
              <a:bodyPr rot="-5400000" vert="horz"/>
              <a:lstStyle/>
              <a:p>
                <a:pPr>
                  <a:defRPr/>
                </a:pPr>
                <a:r>
                  <a:rPr lang="en-US"/>
                  <a:t>Grain Shear (N/m2)</a:t>
                </a:r>
              </a:p>
            </c:rich>
          </c:tx>
        </c:title>
        <c:numFmt formatCode="General" sourceLinked="1"/>
        <c:tickLblPos val="nextTo"/>
        <c:crossAx val="154299008"/>
        <c:crosses val="autoZero"/>
        <c:crossBetween val="midCat"/>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US"/>
  <c:chart>
    <c:plotArea>
      <c:layout/>
      <c:scatterChart>
        <c:scatterStyle val="lineMarker"/>
        <c:ser>
          <c:idx val="0"/>
          <c:order val="0"/>
          <c:tx>
            <c:v>Pit Trap A</c:v>
          </c:tx>
          <c:spPr>
            <a:ln w="28575">
              <a:noFill/>
            </a:ln>
          </c:spPr>
          <c:marker>
            <c:symbol val="circle"/>
            <c:size val="7"/>
            <c:spPr>
              <a:noFill/>
              <a:ln>
                <a:solidFill>
                  <a:schemeClr val="tx1"/>
                </a:solidFill>
              </a:ln>
            </c:spPr>
          </c:marker>
          <c:xVal>
            <c:numRef>
              <c:f>Buckets!$AA$3:$AA$25</c:f>
              <c:numCache>
                <c:formatCode>0.00</c:formatCode>
                <c:ptCount val="23"/>
                <c:pt idx="0">
                  <c:v>0.12999999999999912</c:v>
                </c:pt>
                <c:pt idx="1">
                  <c:v>1.9600000000000011</c:v>
                </c:pt>
                <c:pt idx="2">
                  <c:v>22.105000000000004</c:v>
                </c:pt>
                <c:pt idx="3">
                  <c:v>22.32237255669882</c:v>
                </c:pt>
                <c:pt idx="4">
                  <c:v>3.7550000000000017</c:v>
                </c:pt>
                <c:pt idx="5">
                  <c:v>4.2599999999999989</c:v>
                </c:pt>
                <c:pt idx="6">
                  <c:v>2.1000000000000005</c:v>
                </c:pt>
                <c:pt idx="7">
                  <c:v>21.81000000000002</c:v>
                </c:pt>
                <c:pt idx="8">
                  <c:v>21.5</c:v>
                </c:pt>
                <c:pt idx="9">
                  <c:v>20.625</c:v>
                </c:pt>
                <c:pt idx="10">
                  <c:v>20.625</c:v>
                </c:pt>
                <c:pt idx="11">
                  <c:v>0.2200000000000002</c:v>
                </c:pt>
                <c:pt idx="12">
                  <c:v>23.095000000000002</c:v>
                </c:pt>
                <c:pt idx="13">
                  <c:v>24.354999999999997</c:v>
                </c:pt>
                <c:pt idx="14">
                  <c:v>0.86000000000000065</c:v>
                </c:pt>
                <c:pt idx="15">
                  <c:v>9.5300000000000011</c:v>
                </c:pt>
                <c:pt idx="16">
                  <c:v>0.4300000000000001</c:v>
                </c:pt>
                <c:pt idx="17">
                  <c:v>2.2400000000000002</c:v>
                </c:pt>
                <c:pt idx="18">
                  <c:v>0.24500000000000022</c:v>
                </c:pt>
                <c:pt idx="19">
                  <c:v>33.965000000000003</c:v>
                </c:pt>
                <c:pt idx="20">
                  <c:v>8.5250000000000004</c:v>
                </c:pt>
                <c:pt idx="21">
                  <c:v>33.075000000000003</c:v>
                </c:pt>
                <c:pt idx="22">
                  <c:v>14.09</c:v>
                </c:pt>
              </c:numCache>
            </c:numRef>
          </c:xVal>
          <c:yVal>
            <c:numRef>
              <c:f>Buckets!$AI$3:$AI$25</c:f>
              <c:numCache>
                <c:formatCode>0.000</c:formatCode>
                <c:ptCount val="23"/>
                <c:pt idx="0">
                  <c:v>0.31921491595714957</c:v>
                </c:pt>
                <c:pt idx="1">
                  <c:v>-2.4905928465713684E-2</c:v>
                </c:pt>
                <c:pt idx="2">
                  <c:v>5.9856214937033386E-2</c:v>
                </c:pt>
                <c:pt idx="3">
                  <c:v>-4.4016043025019219E-3</c:v>
                </c:pt>
                <c:pt idx="4">
                  <c:v>1.0000481799999027E-2</c:v>
                </c:pt>
                <c:pt idx="5">
                  <c:v>0.10367402858210065</c:v>
                </c:pt>
                <c:pt idx="6">
                  <c:v>0.12457157798062854</c:v>
                </c:pt>
                <c:pt idx="7">
                  <c:v>0.11218290518720644</c:v>
                </c:pt>
                <c:pt idx="8">
                  <c:v>0.11197192124060169</c:v>
                </c:pt>
                <c:pt idx="9">
                  <c:v>2.5167537253078465E-2</c:v>
                </c:pt>
                <c:pt idx="10">
                  <c:v>2.5167537253078465E-2</c:v>
                </c:pt>
                <c:pt idx="11">
                  <c:v>0.36615604621545639</c:v>
                </c:pt>
                <c:pt idx="12">
                  <c:v>-3.7491877954484866E-2</c:v>
                </c:pt>
                <c:pt idx="13">
                  <c:v>-3.0635468539415258E-2</c:v>
                </c:pt>
                <c:pt idx="14">
                  <c:v>0.28494905441307072</c:v>
                </c:pt>
                <c:pt idx="15">
                  <c:v>-3.7794089810587989E-2</c:v>
                </c:pt>
                <c:pt idx="16">
                  <c:v>0.39389288448068227</c:v>
                </c:pt>
                <c:pt idx="17">
                  <c:v>-0.14691446507450268</c:v>
                </c:pt>
                <c:pt idx="18">
                  <c:v>0.10351052076623335</c:v>
                </c:pt>
                <c:pt idx="19">
                  <c:v>4.3031647784206872E-3</c:v>
                </c:pt>
                <c:pt idx="20">
                  <c:v>0.18975222426006291</c:v>
                </c:pt>
                <c:pt idx="21">
                  <c:v>-7.3886978407956536E-2</c:v>
                </c:pt>
                <c:pt idx="22">
                  <c:v>5.2240298680622466E-2</c:v>
                </c:pt>
              </c:numCache>
            </c:numRef>
          </c:yVal>
        </c:ser>
        <c:ser>
          <c:idx val="1"/>
          <c:order val="1"/>
          <c:tx>
            <c:v>Pit Trap B</c:v>
          </c:tx>
          <c:spPr>
            <a:ln w="28575">
              <a:noFill/>
            </a:ln>
          </c:spPr>
          <c:marker>
            <c:spPr>
              <a:noFill/>
              <a:ln>
                <a:solidFill>
                  <a:schemeClr val="tx1"/>
                </a:solidFill>
              </a:ln>
            </c:spPr>
          </c:marker>
          <c:xVal>
            <c:numRef>
              <c:f>Buckets!$AJ$4:$AJ$25</c:f>
              <c:numCache>
                <c:formatCode>General</c:formatCode>
                <c:ptCount val="22"/>
                <c:pt idx="0" formatCode="0.00">
                  <c:v>3.2950000000000008</c:v>
                </c:pt>
                <c:pt idx="1">
                  <c:v>23.017701360417831</c:v>
                </c:pt>
                <c:pt idx="2">
                  <c:v>22.630174641641055</c:v>
                </c:pt>
                <c:pt idx="3" formatCode="0.00">
                  <c:v>3.944999999999999</c:v>
                </c:pt>
                <c:pt idx="4" formatCode="0.00">
                  <c:v>6.5450000000000008</c:v>
                </c:pt>
                <c:pt idx="5" formatCode="0.00">
                  <c:v>3.9299999999999997</c:v>
                </c:pt>
                <c:pt idx="6" formatCode="0.00">
                  <c:v>22.464999999999989</c:v>
                </c:pt>
                <c:pt idx="7" formatCode="0.00">
                  <c:v>22.105000000000004</c:v>
                </c:pt>
                <c:pt idx="8" formatCode="0.00">
                  <c:v>22.476365835318227</c:v>
                </c:pt>
                <c:pt idx="9" formatCode="0.00">
                  <c:v>6.9750000000000014</c:v>
                </c:pt>
                <c:pt idx="10" formatCode="0.00">
                  <c:v>9.5600000000000058</c:v>
                </c:pt>
                <c:pt idx="11" formatCode="0.00">
                  <c:v>25.025000000000002</c:v>
                </c:pt>
                <c:pt idx="12" formatCode="0.00">
                  <c:v>4.7750000000000012</c:v>
                </c:pt>
                <c:pt idx="13" formatCode="0.00">
                  <c:v>2.0349999999999997</c:v>
                </c:pt>
                <c:pt idx="14" formatCode="0.00">
                  <c:v>5.3950000000000005</c:v>
                </c:pt>
                <c:pt idx="15" formatCode="0.00">
                  <c:v>0.2800000000000013</c:v>
                </c:pt>
                <c:pt idx="16" formatCode="0.00">
                  <c:v>3.6099999999999994</c:v>
                </c:pt>
                <c:pt idx="17" formatCode="0.00">
                  <c:v>1.7300000000000004</c:v>
                </c:pt>
                <c:pt idx="18" formatCode="0.00">
                  <c:v>26.195</c:v>
                </c:pt>
                <c:pt idx="19" formatCode="0.00">
                  <c:v>29.109999999999996</c:v>
                </c:pt>
                <c:pt idx="20" formatCode="0.00">
                  <c:v>31.569999999999986</c:v>
                </c:pt>
                <c:pt idx="21" formatCode="0.00">
                  <c:v>3.6149999999999993</c:v>
                </c:pt>
              </c:numCache>
            </c:numRef>
          </c:xVal>
          <c:yVal>
            <c:numRef>
              <c:f>Buckets!$AP$4:$AP$25</c:f>
              <c:numCache>
                <c:formatCode>0.000</c:formatCode>
                <c:ptCount val="22"/>
                <c:pt idx="0">
                  <c:v>-1.1395798476656864E-2</c:v>
                </c:pt>
                <c:pt idx="1">
                  <c:v>4.3179870905652375E-2</c:v>
                </c:pt>
                <c:pt idx="2">
                  <c:v>-4.9670334580909636E-3</c:v>
                </c:pt>
                <c:pt idx="3">
                  <c:v>2.8577880117758414E-2</c:v>
                </c:pt>
                <c:pt idx="4">
                  <c:v>0.12174789288396498</c:v>
                </c:pt>
                <c:pt idx="5">
                  <c:v>3.4297817433628218E-2</c:v>
                </c:pt>
                <c:pt idx="6">
                  <c:v>3.8027402420384042E-2</c:v>
                </c:pt>
                <c:pt idx="7">
                  <c:v>1.3729440426421682E-2</c:v>
                </c:pt>
                <c:pt idx="8">
                  <c:v>0.10564521524899587</c:v>
                </c:pt>
                <c:pt idx="9">
                  <c:v>0.10564521524899587</c:v>
                </c:pt>
                <c:pt idx="10">
                  <c:v>-8.0059274393757526E-2</c:v>
                </c:pt>
                <c:pt idx="11">
                  <c:v>-3.8660787187000975E-3</c:v>
                </c:pt>
                <c:pt idx="12">
                  <c:v>6.8516447505259773E-2</c:v>
                </c:pt>
                <c:pt idx="13">
                  <c:v>-6.2053146262243952E-2</c:v>
                </c:pt>
                <c:pt idx="14">
                  <c:v>5.0933986205936144E-2</c:v>
                </c:pt>
                <c:pt idx="15">
                  <c:v>0.46608423004738042</c:v>
                </c:pt>
                <c:pt idx="16">
                  <c:v>-1.5153958298462849E-2</c:v>
                </c:pt>
                <c:pt idx="17">
                  <c:v>1.7688411683822743E-2</c:v>
                </c:pt>
                <c:pt idx="18">
                  <c:v>-3.1301476098464808E-3</c:v>
                </c:pt>
                <c:pt idx="19">
                  <c:v>-3.7727123683785912E-3</c:v>
                </c:pt>
                <c:pt idx="20">
                  <c:v>-4.9908205833658105E-2</c:v>
                </c:pt>
                <c:pt idx="21">
                  <c:v>-4.362288622709723E-2</c:v>
                </c:pt>
              </c:numCache>
            </c:numRef>
          </c:yVal>
        </c:ser>
        <c:axId val="154358912"/>
        <c:axId val="154361216"/>
      </c:scatterChart>
      <c:valAx>
        <c:axId val="154358912"/>
        <c:scaling>
          <c:orientation val="minMax"/>
        </c:scaling>
        <c:axPos val="b"/>
        <c:majorGridlines/>
        <c:minorGridlines/>
        <c:title>
          <c:tx>
            <c:rich>
              <a:bodyPr/>
              <a:lstStyle/>
              <a:p>
                <a:pPr>
                  <a:defRPr/>
                </a:pPr>
                <a:r>
                  <a:rPr lang="en-US"/>
                  <a:t>Captured Mass (kg)</a:t>
                </a:r>
              </a:p>
            </c:rich>
          </c:tx>
        </c:title>
        <c:numFmt formatCode="0" sourceLinked="0"/>
        <c:tickLblPos val="nextTo"/>
        <c:crossAx val="154361216"/>
        <c:crossesAt val="-0.2"/>
        <c:crossBetween val="midCat"/>
      </c:valAx>
      <c:valAx>
        <c:axId val="154361216"/>
        <c:scaling>
          <c:orientation val="minMax"/>
        </c:scaling>
        <c:axPos val="l"/>
        <c:majorGridlines/>
        <c:minorGridlines/>
        <c:title>
          <c:tx>
            <c:rich>
              <a:bodyPr rot="-5400000" vert="horz"/>
              <a:lstStyle/>
              <a:p>
                <a:pPr>
                  <a:defRPr/>
                </a:pPr>
                <a:r>
                  <a:rPr lang="en-US"/>
                  <a:t>Fs  Error</a:t>
                </a:r>
              </a:p>
            </c:rich>
          </c:tx>
        </c:title>
        <c:numFmt formatCode="0%" sourceLinked="0"/>
        <c:tickLblPos val="nextTo"/>
        <c:crossAx val="154358912"/>
        <c:crosses val="autoZero"/>
        <c:crossBetween val="midCat"/>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0.14468901614570906"/>
          <c:y val="5.6584362139917702E-2"/>
          <c:w val="0.77955340809671514"/>
          <c:h val="0.59887236317682457"/>
        </c:manualLayout>
      </c:layout>
      <c:scatterChart>
        <c:scatterStyle val="lineMarker"/>
        <c:ser>
          <c:idx val="0"/>
          <c:order val="0"/>
          <c:tx>
            <c:v>Sample mass &gt; 2 kg</c:v>
          </c:tx>
          <c:spPr>
            <a:ln w="28575">
              <a:noFill/>
            </a:ln>
          </c:spPr>
          <c:marker>
            <c:symbol val="square"/>
            <c:size val="7"/>
            <c:spPr>
              <a:noFill/>
              <a:ln>
                <a:solidFill>
                  <a:schemeClr val="tx1"/>
                </a:solidFill>
              </a:ln>
            </c:spPr>
          </c:marker>
          <c:xVal>
            <c:numRef>
              <c:f>Sheet1!$L$10:$L$46</c:f>
              <c:numCache>
                <c:formatCode>General</c:formatCode>
                <c:ptCount val="37"/>
                <c:pt idx="0">
                  <c:v>4.96</c:v>
                </c:pt>
                <c:pt idx="1">
                  <c:v>3.9499999999999997</c:v>
                </c:pt>
                <c:pt idx="2" formatCode="0.0">
                  <c:v>17.655000000000001</c:v>
                </c:pt>
                <c:pt idx="3">
                  <c:v>15.75</c:v>
                </c:pt>
                <c:pt idx="4" formatCode="0.0">
                  <c:v>17.655000000000001</c:v>
                </c:pt>
                <c:pt idx="5">
                  <c:v>18.013500000000001</c:v>
                </c:pt>
                <c:pt idx="6">
                  <c:v>17.59</c:v>
                </c:pt>
                <c:pt idx="7">
                  <c:v>3.9499999999999997</c:v>
                </c:pt>
                <c:pt idx="8">
                  <c:v>17.59</c:v>
                </c:pt>
                <c:pt idx="9">
                  <c:v>3.3</c:v>
                </c:pt>
                <c:pt idx="10">
                  <c:v>3.98</c:v>
                </c:pt>
                <c:pt idx="11">
                  <c:v>6.91</c:v>
                </c:pt>
                <c:pt idx="12">
                  <c:v>3.3</c:v>
                </c:pt>
                <c:pt idx="13">
                  <c:v>4.09</c:v>
                </c:pt>
                <c:pt idx="14">
                  <c:v>14.5</c:v>
                </c:pt>
                <c:pt idx="15">
                  <c:v>6.91</c:v>
                </c:pt>
                <c:pt idx="16">
                  <c:v>5.01</c:v>
                </c:pt>
                <c:pt idx="17">
                  <c:v>18.013500000000001</c:v>
                </c:pt>
                <c:pt idx="18">
                  <c:v>4.09</c:v>
                </c:pt>
                <c:pt idx="19">
                  <c:v>13.59</c:v>
                </c:pt>
                <c:pt idx="20">
                  <c:v>19.57</c:v>
                </c:pt>
                <c:pt idx="21">
                  <c:v>15.11</c:v>
                </c:pt>
                <c:pt idx="22">
                  <c:v>19.57</c:v>
                </c:pt>
                <c:pt idx="23">
                  <c:v>17.579999999999988</c:v>
                </c:pt>
                <c:pt idx="24">
                  <c:v>16.34</c:v>
                </c:pt>
                <c:pt idx="25">
                  <c:v>15.11</c:v>
                </c:pt>
                <c:pt idx="26">
                  <c:v>13.59</c:v>
                </c:pt>
                <c:pt idx="27">
                  <c:v>16.34</c:v>
                </c:pt>
                <c:pt idx="28">
                  <c:v>17.579999999999988</c:v>
                </c:pt>
                <c:pt idx="29">
                  <c:v>13.9</c:v>
                </c:pt>
                <c:pt idx="30">
                  <c:v>3.98</c:v>
                </c:pt>
                <c:pt idx="31">
                  <c:v>13.9</c:v>
                </c:pt>
                <c:pt idx="32">
                  <c:v>4.5750000000000002</c:v>
                </c:pt>
                <c:pt idx="33">
                  <c:v>14.5</c:v>
                </c:pt>
                <c:pt idx="34">
                  <c:v>18.45</c:v>
                </c:pt>
                <c:pt idx="35">
                  <c:v>18.45</c:v>
                </c:pt>
                <c:pt idx="36">
                  <c:v>4.5750000000000002</c:v>
                </c:pt>
              </c:numCache>
            </c:numRef>
          </c:xVal>
          <c:yVal>
            <c:numRef>
              <c:f>Sheet1!$J$10:$J$46</c:f>
              <c:numCache>
                <c:formatCode>0.000</c:formatCode>
                <c:ptCount val="37"/>
                <c:pt idx="0">
                  <c:v>0.32138510643183532</c:v>
                </c:pt>
                <c:pt idx="1">
                  <c:v>0.35065123868862219</c:v>
                </c:pt>
                <c:pt idx="2">
                  <c:v>0.19111036938139786</c:v>
                </c:pt>
                <c:pt idx="3">
                  <c:v>0.32909323542501084</c:v>
                </c:pt>
                <c:pt idx="4">
                  <c:v>0.32287087615743892</c:v>
                </c:pt>
                <c:pt idx="5">
                  <c:v>0.17549583554159562</c:v>
                </c:pt>
                <c:pt idx="6">
                  <c:v>0.29166428147724238</c:v>
                </c:pt>
                <c:pt idx="7">
                  <c:v>0.26037747814162232</c:v>
                </c:pt>
                <c:pt idx="8">
                  <c:v>0.31024167979500122</c:v>
                </c:pt>
                <c:pt idx="9">
                  <c:v>0.40391528819855832</c:v>
                </c:pt>
                <c:pt idx="10">
                  <c:v>0.45036486111790841</c:v>
                </c:pt>
                <c:pt idx="11">
                  <c:v>0.38730969889623257</c:v>
                </c:pt>
                <c:pt idx="12">
                  <c:v>0.42198915250042252</c:v>
                </c:pt>
                <c:pt idx="13">
                  <c:v>0.31975569177860497</c:v>
                </c:pt>
                <c:pt idx="14">
                  <c:v>0.35296699281022564</c:v>
                </c:pt>
                <c:pt idx="15">
                  <c:v>0.29858162287970852</c:v>
                </c:pt>
                <c:pt idx="16">
                  <c:v>0.25838677511438018</c:v>
                </c:pt>
                <c:pt idx="17">
                  <c:v>0.27135902044931459</c:v>
                </c:pt>
                <c:pt idx="18">
                  <c:v>0.23927801378268676</c:v>
                </c:pt>
                <c:pt idx="19">
                  <c:v>0.23927801378268676</c:v>
                </c:pt>
                <c:pt idx="20">
                  <c:v>0.31214779395783643</c:v>
                </c:pt>
                <c:pt idx="21">
                  <c:v>0.31482714636888237</c:v>
                </c:pt>
                <c:pt idx="22">
                  <c:v>0.21390531314365541</c:v>
                </c:pt>
                <c:pt idx="23">
                  <c:v>0.21390531314365541</c:v>
                </c:pt>
                <c:pt idx="24">
                  <c:v>0.20919014272666211</c:v>
                </c:pt>
                <c:pt idx="25">
                  <c:v>0.24067164360205867</c:v>
                </c:pt>
                <c:pt idx="26">
                  <c:v>0.31975569177860497</c:v>
                </c:pt>
                <c:pt idx="27">
                  <c:v>0.20862471357107271</c:v>
                </c:pt>
                <c:pt idx="28">
                  <c:v>0.19722982345301002</c:v>
                </c:pt>
                <c:pt idx="29">
                  <c:v>0.20528967781053342</c:v>
                </c:pt>
                <c:pt idx="30">
                  <c:v>0.35121294507323192</c:v>
                </c:pt>
                <c:pt idx="31">
                  <c:v>0.23891547704631869</c:v>
                </c:pt>
                <c:pt idx="32">
                  <c:v>0.14831681154818391</c:v>
                </c:pt>
                <c:pt idx="33">
                  <c:v>0.15944205618178398</c:v>
                </c:pt>
                <c:pt idx="34">
                  <c:v>0.14490106049258128</c:v>
                </c:pt>
                <c:pt idx="35">
                  <c:v>0.12092228791828288</c:v>
                </c:pt>
                <c:pt idx="36">
                  <c:v>0.15575012393645096</c:v>
                </c:pt>
              </c:numCache>
            </c:numRef>
          </c:yVal>
        </c:ser>
        <c:ser>
          <c:idx val="1"/>
          <c:order val="1"/>
          <c:tx>
            <c:v>Sample mass &lt; 2 kg</c:v>
          </c:tx>
          <c:spPr>
            <a:ln w="28575">
              <a:noFill/>
            </a:ln>
          </c:spPr>
          <c:marker>
            <c:symbol val="x"/>
            <c:size val="7"/>
            <c:spPr>
              <a:ln>
                <a:solidFill>
                  <a:schemeClr val="tx1"/>
                </a:solidFill>
              </a:ln>
            </c:spPr>
          </c:marker>
          <c:xVal>
            <c:numRef>
              <c:f>Sheet1!$L$3:$L$9</c:f>
              <c:numCache>
                <c:formatCode>General</c:formatCode>
                <c:ptCount val="7"/>
                <c:pt idx="0">
                  <c:v>5.01</c:v>
                </c:pt>
                <c:pt idx="1">
                  <c:v>4.2450000000000001</c:v>
                </c:pt>
                <c:pt idx="2">
                  <c:v>3.18</c:v>
                </c:pt>
                <c:pt idx="3">
                  <c:v>3.18</c:v>
                </c:pt>
                <c:pt idx="4">
                  <c:v>4.96</c:v>
                </c:pt>
                <c:pt idx="5">
                  <c:v>4.2450000000000001</c:v>
                </c:pt>
                <c:pt idx="6">
                  <c:v>1.9200000000000021</c:v>
                </c:pt>
              </c:numCache>
            </c:numRef>
          </c:xVal>
          <c:yVal>
            <c:numRef>
              <c:f>Sheet1!$J$3:$J$9</c:f>
              <c:numCache>
                <c:formatCode>0.000</c:formatCode>
                <c:ptCount val="7"/>
                <c:pt idx="0">
                  <c:v>0.70460209572359389</c:v>
                </c:pt>
                <c:pt idx="1">
                  <c:v>0.29934233298719282</c:v>
                </c:pt>
                <c:pt idx="2">
                  <c:v>0.6381842456608815</c:v>
                </c:pt>
                <c:pt idx="3">
                  <c:v>0.56599290009418235</c:v>
                </c:pt>
                <c:pt idx="4">
                  <c:v>0.66838730710715011</c:v>
                </c:pt>
                <c:pt idx="5">
                  <c:v>0.31700070228512833</c:v>
                </c:pt>
                <c:pt idx="6">
                  <c:v>0.15588085701570351</c:v>
                </c:pt>
              </c:numCache>
            </c:numRef>
          </c:yVal>
        </c:ser>
        <c:axId val="154388352"/>
        <c:axId val="154440064"/>
      </c:scatterChart>
      <c:valAx>
        <c:axId val="154388352"/>
        <c:scaling>
          <c:orientation val="minMax"/>
        </c:scaling>
        <c:axPos val="b"/>
        <c:majorGridlines/>
        <c:minorGridlines/>
        <c:title>
          <c:tx>
            <c:rich>
              <a:bodyPr/>
              <a:lstStyle/>
              <a:p>
                <a:pPr>
                  <a:defRPr/>
                </a:pPr>
                <a:r>
                  <a:rPr lang="en-US"/>
                  <a:t>Grain Shear (N/m</a:t>
                </a:r>
                <a:r>
                  <a:rPr lang="en-US" baseline="30000"/>
                  <a:t>2</a:t>
                </a:r>
                <a:r>
                  <a:rPr lang="en-US"/>
                  <a:t>)</a:t>
                </a:r>
              </a:p>
            </c:rich>
          </c:tx>
        </c:title>
        <c:numFmt formatCode="General" sourceLinked="1"/>
        <c:tickLblPos val="nextTo"/>
        <c:crossAx val="154440064"/>
        <c:crosses val="autoZero"/>
        <c:crossBetween val="midCat"/>
      </c:valAx>
      <c:valAx>
        <c:axId val="154440064"/>
        <c:scaling>
          <c:orientation val="minMax"/>
        </c:scaling>
        <c:axPos val="l"/>
        <c:majorGridlines/>
        <c:minorGridlines/>
        <c:title>
          <c:tx>
            <c:rich>
              <a:bodyPr rot="-5400000" vert="horz"/>
              <a:lstStyle/>
              <a:p>
                <a:pPr>
                  <a:defRPr/>
                </a:pPr>
                <a:r>
                  <a:rPr lang="en-US"/>
                  <a:t>Sand Fraction</a:t>
                </a:r>
              </a:p>
            </c:rich>
          </c:tx>
        </c:title>
        <c:numFmt formatCode="0%" sourceLinked="0"/>
        <c:tickLblPos val="nextTo"/>
        <c:crossAx val="154388352"/>
        <c:crosses val="autoZero"/>
        <c:crossBetween val="midCat"/>
      </c:valAx>
    </c:plotArea>
    <c:legend>
      <c:legendPos val="b"/>
    </c:legend>
    <c:plotVisOnly val="1"/>
    <c:dispBlanksAs val="gap"/>
  </c:chart>
  <c:spPr>
    <a:ln>
      <a:noFill/>
    </a:ln>
  </c:spPr>
  <c:txPr>
    <a:bodyPr/>
    <a:lstStyle/>
    <a:p>
      <a:pPr>
        <a:defRPr>
          <a:latin typeface="Times New Roman" pitchFamily="18" charset="0"/>
          <a:cs typeface="Times New Roman" pitchFamily="18" charset="0"/>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9.8211511344048583E-2"/>
          <c:y val="3.897390083918615E-2"/>
          <c:w val="0.62763788662041586"/>
          <c:h val="0.83929728001160198"/>
        </c:manualLayout>
      </c:layout>
      <c:scatterChart>
        <c:scatterStyle val="lineMarker"/>
        <c:ser>
          <c:idx val="0"/>
          <c:order val="0"/>
          <c:tx>
            <c:v>11/30/2010</c:v>
          </c:tx>
          <c:spPr>
            <a:ln w="28575">
              <a:noFill/>
            </a:ln>
          </c:spPr>
          <c:marker>
            <c:symbol val="plus"/>
            <c:size val="3"/>
            <c:spPr>
              <a:ln>
                <a:solidFill>
                  <a:schemeClr val="bg1">
                    <a:lumMod val="50000"/>
                  </a:schemeClr>
                </a:solidFill>
              </a:ln>
            </c:spPr>
          </c:marker>
          <c:xVal>
            <c:numRef>
              <c:f>Data!$A$5:$A$399</c:f>
              <c:numCache>
                <c:formatCode>General</c:formatCode>
                <c:ptCount val="395"/>
                <c:pt idx="0">
                  <c:v>10.225308641975301</c:v>
                </c:pt>
                <c:pt idx="1">
                  <c:v>10.225308641975301</c:v>
                </c:pt>
                <c:pt idx="2">
                  <c:v>10.228395061728389</c:v>
                </c:pt>
                <c:pt idx="3">
                  <c:v>10.228395061728389</c:v>
                </c:pt>
                <c:pt idx="4">
                  <c:v>10.228395061728389</c:v>
                </c:pt>
                <c:pt idx="5">
                  <c:v>10.228395061728389</c:v>
                </c:pt>
                <c:pt idx="6">
                  <c:v>10.228395061728389</c:v>
                </c:pt>
                <c:pt idx="7">
                  <c:v>10.228395061728389</c:v>
                </c:pt>
                <c:pt idx="8">
                  <c:v>10.231481481481469</c:v>
                </c:pt>
                <c:pt idx="9">
                  <c:v>10.231481481481469</c:v>
                </c:pt>
                <c:pt idx="10">
                  <c:v>10.231481481481469</c:v>
                </c:pt>
                <c:pt idx="11">
                  <c:v>10.234567901234559</c:v>
                </c:pt>
                <c:pt idx="12">
                  <c:v>10.237654320987655</c:v>
                </c:pt>
                <c:pt idx="13">
                  <c:v>10.240740740740733</c:v>
                </c:pt>
                <c:pt idx="14">
                  <c:v>10.246913580246913</c:v>
                </c:pt>
                <c:pt idx="15">
                  <c:v>10.246913580246913</c:v>
                </c:pt>
                <c:pt idx="16">
                  <c:v>10.25</c:v>
                </c:pt>
                <c:pt idx="17">
                  <c:v>10.253086419753096</c:v>
                </c:pt>
                <c:pt idx="18">
                  <c:v>10.259259259259272</c:v>
                </c:pt>
                <c:pt idx="19">
                  <c:v>10.268518518518519</c:v>
                </c:pt>
                <c:pt idx="20">
                  <c:v>10.277777777777771</c:v>
                </c:pt>
                <c:pt idx="21">
                  <c:v>10.287037037037036</c:v>
                </c:pt>
                <c:pt idx="22">
                  <c:v>10.296296296296305</c:v>
                </c:pt>
                <c:pt idx="23">
                  <c:v>10.308641975308651</c:v>
                </c:pt>
                <c:pt idx="24">
                  <c:v>10.320987654320996</c:v>
                </c:pt>
                <c:pt idx="25">
                  <c:v>10.333333333333334</c:v>
                </c:pt>
                <c:pt idx="26">
                  <c:v>10.345679012345688</c:v>
                </c:pt>
                <c:pt idx="27">
                  <c:v>10.373456790123466</c:v>
                </c:pt>
                <c:pt idx="28">
                  <c:v>10.404320987654318</c:v>
                </c:pt>
                <c:pt idx="29">
                  <c:v>10.435185185185185</c:v>
                </c:pt>
                <c:pt idx="30">
                  <c:v>10.456790123456789</c:v>
                </c:pt>
                <c:pt idx="31">
                  <c:v>10.481481481481481</c:v>
                </c:pt>
                <c:pt idx="32">
                  <c:v>10.506172839506172</c:v>
                </c:pt>
                <c:pt idx="33">
                  <c:v>10.518518518518519</c:v>
                </c:pt>
                <c:pt idx="34">
                  <c:v>10.530864197530857</c:v>
                </c:pt>
                <c:pt idx="35">
                  <c:v>10.543209876543221</c:v>
                </c:pt>
                <c:pt idx="36">
                  <c:v>10.552469135802477</c:v>
                </c:pt>
                <c:pt idx="37">
                  <c:v>10.561728395061728</c:v>
                </c:pt>
                <c:pt idx="38">
                  <c:v>10.570987654320996</c:v>
                </c:pt>
                <c:pt idx="39">
                  <c:v>10.570987654320996</c:v>
                </c:pt>
                <c:pt idx="40">
                  <c:v>10.570987654320996</c:v>
                </c:pt>
                <c:pt idx="41">
                  <c:v>10.570987654320996</c:v>
                </c:pt>
                <c:pt idx="42">
                  <c:v>10.570987654320996</c:v>
                </c:pt>
                <c:pt idx="43">
                  <c:v>10.570987654320996</c:v>
                </c:pt>
                <c:pt idx="44">
                  <c:v>10.574074074074073</c:v>
                </c:pt>
                <c:pt idx="45">
                  <c:v>10.586419753086426</c:v>
                </c:pt>
                <c:pt idx="46">
                  <c:v>10.598765432098761</c:v>
                </c:pt>
                <c:pt idx="47">
                  <c:v>10.611111111111098</c:v>
                </c:pt>
                <c:pt idx="48">
                  <c:v>10.617283950617283</c:v>
                </c:pt>
                <c:pt idx="49">
                  <c:v>10.623456790123457</c:v>
                </c:pt>
                <c:pt idx="50">
                  <c:v>10.63271604938272</c:v>
                </c:pt>
                <c:pt idx="51">
                  <c:v>10.648148148148142</c:v>
                </c:pt>
                <c:pt idx="52">
                  <c:v>10.666666666666675</c:v>
                </c:pt>
                <c:pt idx="53">
                  <c:v>10.685185185185185</c:v>
                </c:pt>
                <c:pt idx="54">
                  <c:v>10.691358024691347</c:v>
                </c:pt>
                <c:pt idx="55">
                  <c:v>10.69753086419753</c:v>
                </c:pt>
                <c:pt idx="56">
                  <c:v>10.706790123456788</c:v>
                </c:pt>
                <c:pt idx="57">
                  <c:v>10.709876543209877</c:v>
                </c:pt>
                <c:pt idx="58">
                  <c:v>10.712962962962964</c:v>
                </c:pt>
                <c:pt idx="59">
                  <c:v>10.719135802469136</c:v>
                </c:pt>
                <c:pt idx="60">
                  <c:v>10.722222222222221</c:v>
                </c:pt>
                <c:pt idx="61">
                  <c:v>10.728395061728389</c:v>
                </c:pt>
                <c:pt idx="62">
                  <c:v>10.734567901234559</c:v>
                </c:pt>
                <c:pt idx="63">
                  <c:v>10.737654320987653</c:v>
                </c:pt>
                <c:pt idx="64">
                  <c:v>10.743827160493812</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10.765432098765448</c:v>
                </c:pt>
                <c:pt idx="76">
                  <c:v>10.76234567901235</c:v>
                </c:pt>
                <c:pt idx="77">
                  <c:v>10.76234567901235</c:v>
                </c:pt>
                <c:pt idx="78">
                  <c:v>10.759259259259272</c:v>
                </c:pt>
                <c:pt idx="79">
                  <c:v>10.756172839506172</c:v>
                </c:pt>
                <c:pt idx="80">
                  <c:v>10.756172839506172</c:v>
                </c:pt>
                <c:pt idx="81">
                  <c:v>10.753086419753094</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10.743827160493812</c:v>
                </c:pt>
                <c:pt idx="91">
                  <c:v>10.743827160493812</c:v>
                </c:pt>
                <c:pt idx="92">
                  <c:v>10.743827160493812</c:v>
                </c:pt>
                <c:pt idx="93">
                  <c:v>10.740740740740733</c:v>
                </c:pt>
                <c:pt idx="94">
                  <c:v>10.740740740740733</c:v>
                </c:pt>
                <c:pt idx="95">
                  <c:v>10.740740740740733</c:v>
                </c:pt>
                <c:pt idx="96">
                  <c:v>10.737654320987653</c:v>
                </c:pt>
                <c:pt idx="97">
                  <c:v>10.737654320987653</c:v>
                </c:pt>
                <c:pt idx="98">
                  <c:v>10.737654320987653</c:v>
                </c:pt>
                <c:pt idx="99">
                  <c:v>10.728395061728389</c:v>
                </c:pt>
                <c:pt idx="100">
                  <c:v>10.719135802469136</c:v>
                </c:pt>
                <c:pt idx="101">
                  <c:v>10.712962962962964</c:v>
                </c:pt>
                <c:pt idx="102">
                  <c:v>10.703703703703701</c:v>
                </c:pt>
                <c:pt idx="103">
                  <c:v>10.69753086419753</c:v>
                </c:pt>
                <c:pt idx="104">
                  <c:v>10.691358024691347</c:v>
                </c:pt>
                <c:pt idx="105">
                  <c:v>10.682098765432098</c:v>
                </c:pt>
                <c:pt idx="106">
                  <c:v>10.675925925925926</c:v>
                </c:pt>
                <c:pt idx="107">
                  <c:v>10.669753086419753</c:v>
                </c:pt>
                <c:pt idx="108">
                  <c:v>10.663580246913584</c:v>
                </c:pt>
                <c:pt idx="109">
                  <c:v>10.657407407407414</c:v>
                </c:pt>
                <c:pt idx="110">
                  <c:v>10.651234567901245</c:v>
                </c:pt>
                <c:pt idx="111">
                  <c:v>10.645061728395053</c:v>
                </c:pt>
                <c:pt idx="112">
                  <c:v>10.641975308641968</c:v>
                </c:pt>
                <c:pt idx="113">
                  <c:v>10.638888888888888</c:v>
                </c:pt>
                <c:pt idx="114">
                  <c:v>10.635802469135799</c:v>
                </c:pt>
                <c:pt idx="115">
                  <c:v>10.63271604938272</c:v>
                </c:pt>
                <c:pt idx="116">
                  <c:v>10.629629629629637</c:v>
                </c:pt>
                <c:pt idx="117">
                  <c:v>10.623456790123457</c:v>
                </c:pt>
                <c:pt idx="118">
                  <c:v>10.620370370370361</c:v>
                </c:pt>
                <c:pt idx="119">
                  <c:v>10.617283950617283</c:v>
                </c:pt>
                <c:pt idx="120">
                  <c:v>10.611111111111098</c:v>
                </c:pt>
                <c:pt idx="121">
                  <c:v>10.608024691358018</c:v>
                </c:pt>
                <c:pt idx="122">
                  <c:v>10.604938271604945</c:v>
                </c:pt>
                <c:pt idx="123">
                  <c:v>10.601851851851848</c:v>
                </c:pt>
                <c:pt idx="124">
                  <c:v>10.598765432098761</c:v>
                </c:pt>
                <c:pt idx="125">
                  <c:v>10.598765432098761</c:v>
                </c:pt>
                <c:pt idx="126">
                  <c:v>10.592592592592599</c:v>
                </c:pt>
                <c:pt idx="127">
                  <c:v>10.586419753086426</c:v>
                </c:pt>
                <c:pt idx="128">
                  <c:v>10.583333333333334</c:v>
                </c:pt>
                <c:pt idx="129">
                  <c:v>10.580246913580256</c:v>
                </c:pt>
                <c:pt idx="130">
                  <c:v>10.57716049382716</c:v>
                </c:pt>
                <c:pt idx="131">
                  <c:v>10.57716049382716</c:v>
                </c:pt>
                <c:pt idx="132">
                  <c:v>10.574074074074073</c:v>
                </c:pt>
                <c:pt idx="133">
                  <c:v>10.570987654320996</c:v>
                </c:pt>
                <c:pt idx="134">
                  <c:v>10.567901234567909</c:v>
                </c:pt>
                <c:pt idx="135">
                  <c:v>10.56481481481482</c:v>
                </c:pt>
                <c:pt idx="136">
                  <c:v>10.561728395061728</c:v>
                </c:pt>
                <c:pt idx="137">
                  <c:v>10.558641975308651</c:v>
                </c:pt>
                <c:pt idx="138">
                  <c:v>10.555555555555564</c:v>
                </c:pt>
                <c:pt idx="139">
                  <c:v>10.552469135802477</c:v>
                </c:pt>
                <c:pt idx="140">
                  <c:v>10.549382716049386</c:v>
                </c:pt>
                <c:pt idx="141">
                  <c:v>10.546296296296305</c:v>
                </c:pt>
                <c:pt idx="142">
                  <c:v>10.543209876543221</c:v>
                </c:pt>
                <c:pt idx="143">
                  <c:v>10.540123456790111</c:v>
                </c:pt>
                <c:pt idx="144">
                  <c:v>10.537037037037036</c:v>
                </c:pt>
                <c:pt idx="145">
                  <c:v>10.533950617283956</c:v>
                </c:pt>
                <c:pt idx="146">
                  <c:v>10.533950617283956</c:v>
                </c:pt>
                <c:pt idx="147">
                  <c:v>10.530864197530857</c:v>
                </c:pt>
                <c:pt idx="148">
                  <c:v>10.527777777777771</c:v>
                </c:pt>
                <c:pt idx="149">
                  <c:v>10.527777777777771</c:v>
                </c:pt>
                <c:pt idx="150">
                  <c:v>10.524691358024699</c:v>
                </c:pt>
                <c:pt idx="151">
                  <c:v>10.521604938271604</c:v>
                </c:pt>
                <c:pt idx="152">
                  <c:v>10.521604938271604</c:v>
                </c:pt>
                <c:pt idx="153">
                  <c:v>10.518518518518519</c:v>
                </c:pt>
                <c:pt idx="154">
                  <c:v>10.515432098765448</c:v>
                </c:pt>
                <c:pt idx="155">
                  <c:v>10.515432098765448</c:v>
                </c:pt>
                <c:pt idx="156">
                  <c:v>10.51234567901235</c:v>
                </c:pt>
                <c:pt idx="157">
                  <c:v>10.51234567901235</c:v>
                </c:pt>
                <c:pt idx="158">
                  <c:v>10.51234567901235</c:v>
                </c:pt>
                <c:pt idx="159">
                  <c:v>10.509259259259272</c:v>
                </c:pt>
                <c:pt idx="160">
                  <c:v>10.509259259259272</c:v>
                </c:pt>
                <c:pt idx="161">
                  <c:v>10.509259259259272</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10.509259259259272</c:v>
                </c:pt>
                <c:pt idx="189">
                  <c:v>10.509259259259272</c:v>
                </c:pt>
                <c:pt idx="190">
                  <c:v>10.509259259259272</c:v>
                </c:pt>
                <c:pt idx="191">
                  <c:v>10.509259259259272</c:v>
                </c:pt>
                <c:pt idx="192">
                  <c:v>10.515432098765448</c:v>
                </c:pt>
                <c:pt idx="193">
                  <c:v>10.521604938271604</c:v>
                </c:pt>
                <c:pt idx="194">
                  <c:v>10.530864197530857</c:v>
                </c:pt>
                <c:pt idx="195">
                  <c:v>10.540123456790111</c:v>
                </c:pt>
                <c:pt idx="196">
                  <c:v>10.552469135802477</c:v>
                </c:pt>
                <c:pt idx="197">
                  <c:v>10.56481481481482</c:v>
                </c:pt>
                <c:pt idx="198">
                  <c:v>10.580246913580256</c:v>
                </c:pt>
                <c:pt idx="199">
                  <c:v>10.595679012345688</c:v>
                </c:pt>
                <c:pt idx="200">
                  <c:v>10.611111111111098</c:v>
                </c:pt>
                <c:pt idx="201">
                  <c:v>10.63271604938272</c:v>
                </c:pt>
                <c:pt idx="202">
                  <c:v>10.654320987654318</c:v>
                </c:pt>
                <c:pt idx="203">
                  <c:v>10.679012345679014</c:v>
                </c:pt>
                <c:pt idx="204">
                  <c:v>10.700617283950617</c:v>
                </c:pt>
                <c:pt idx="205">
                  <c:v>10.725308641975301</c:v>
                </c:pt>
                <c:pt idx="206">
                  <c:v>10.75</c:v>
                </c:pt>
                <c:pt idx="207">
                  <c:v>10.765432098765448</c:v>
                </c:pt>
                <c:pt idx="208">
                  <c:v>10.783950617283956</c:v>
                </c:pt>
                <c:pt idx="209">
                  <c:v>10.802469135802477</c:v>
                </c:pt>
                <c:pt idx="210">
                  <c:v>10.81481481481482</c:v>
                </c:pt>
                <c:pt idx="211">
                  <c:v>10.82716049382716</c:v>
                </c:pt>
                <c:pt idx="212">
                  <c:v>10.839506172839506</c:v>
                </c:pt>
                <c:pt idx="213">
                  <c:v>10.845679012345688</c:v>
                </c:pt>
                <c:pt idx="214">
                  <c:v>10.851851851851851</c:v>
                </c:pt>
                <c:pt idx="215">
                  <c:v>10.858024691358024</c:v>
                </c:pt>
                <c:pt idx="216">
                  <c:v>10.873456790123466</c:v>
                </c:pt>
                <c:pt idx="217">
                  <c:v>10.891975308641975</c:v>
                </c:pt>
                <c:pt idx="218">
                  <c:v>10.910493827160501</c:v>
                </c:pt>
                <c:pt idx="219">
                  <c:v>10.935185185185185</c:v>
                </c:pt>
                <c:pt idx="220">
                  <c:v>10.962962962962971</c:v>
                </c:pt>
                <c:pt idx="221">
                  <c:v>10.99074074074074</c:v>
                </c:pt>
                <c:pt idx="222">
                  <c:v>11.015432098765448</c:v>
                </c:pt>
                <c:pt idx="223">
                  <c:v>11.040123456790111</c:v>
                </c:pt>
                <c:pt idx="224">
                  <c:v>11.067901234567907</c:v>
                </c:pt>
                <c:pt idx="225">
                  <c:v>11.095679012345688</c:v>
                </c:pt>
                <c:pt idx="226">
                  <c:v>11.123456790123457</c:v>
                </c:pt>
                <c:pt idx="227">
                  <c:v>11.151234567901245</c:v>
                </c:pt>
                <c:pt idx="228">
                  <c:v>11.166666666666675</c:v>
                </c:pt>
                <c:pt idx="229">
                  <c:v>11.185185185185185</c:v>
                </c:pt>
                <c:pt idx="230">
                  <c:v>11.203703703703701</c:v>
                </c:pt>
                <c:pt idx="231">
                  <c:v>11.222222222222221</c:v>
                </c:pt>
                <c:pt idx="232">
                  <c:v>11.240740740740733</c:v>
                </c:pt>
                <c:pt idx="233">
                  <c:v>11.259259259259272</c:v>
                </c:pt>
                <c:pt idx="234">
                  <c:v>11.265432098765448</c:v>
                </c:pt>
                <c:pt idx="235">
                  <c:v>11.274691358024699</c:v>
                </c:pt>
                <c:pt idx="236">
                  <c:v>11.283950617283956</c:v>
                </c:pt>
                <c:pt idx="237">
                  <c:v>11.293209876543218</c:v>
                </c:pt>
                <c:pt idx="238">
                  <c:v>11.302469135802477</c:v>
                </c:pt>
                <c:pt idx="239">
                  <c:v>11.31481481481482</c:v>
                </c:pt>
                <c:pt idx="240">
                  <c:v>11.31481481481482</c:v>
                </c:pt>
                <c:pt idx="241">
                  <c:v>11.31481481481482</c:v>
                </c:pt>
                <c:pt idx="242">
                  <c:v>11.317901234567907</c:v>
                </c:pt>
                <c:pt idx="243">
                  <c:v>11.320987654320996</c:v>
                </c:pt>
                <c:pt idx="244">
                  <c:v>11.32716049382716</c:v>
                </c:pt>
                <c:pt idx="245">
                  <c:v>11.333333333333332</c:v>
                </c:pt>
                <c:pt idx="246">
                  <c:v>11.333333333333332</c:v>
                </c:pt>
                <c:pt idx="247">
                  <c:v>11.333333333333332</c:v>
                </c:pt>
                <c:pt idx="248">
                  <c:v>11.333333333333332</c:v>
                </c:pt>
                <c:pt idx="249">
                  <c:v>11.330246913580256</c:v>
                </c:pt>
                <c:pt idx="250">
                  <c:v>11.32716049382716</c:v>
                </c:pt>
                <c:pt idx="251">
                  <c:v>11.32716049382716</c:v>
                </c:pt>
                <c:pt idx="252">
                  <c:v>11.32716049382716</c:v>
                </c:pt>
                <c:pt idx="253">
                  <c:v>11.32716049382716</c:v>
                </c:pt>
                <c:pt idx="254">
                  <c:v>11.330246913580256</c:v>
                </c:pt>
                <c:pt idx="255">
                  <c:v>11.32716049382716</c:v>
                </c:pt>
                <c:pt idx="256">
                  <c:v>11.32716049382716</c:v>
                </c:pt>
                <c:pt idx="257">
                  <c:v>11.32716049382716</c:v>
                </c:pt>
                <c:pt idx="258">
                  <c:v>11.32716049382716</c:v>
                </c:pt>
                <c:pt idx="259">
                  <c:v>11.32716049382716</c:v>
                </c:pt>
                <c:pt idx="260">
                  <c:v>11.330246913580256</c:v>
                </c:pt>
                <c:pt idx="261">
                  <c:v>11.330246913580256</c:v>
                </c:pt>
                <c:pt idx="262">
                  <c:v>11.330246913580256</c:v>
                </c:pt>
                <c:pt idx="263">
                  <c:v>11.333333333333332</c:v>
                </c:pt>
                <c:pt idx="264">
                  <c:v>11.330246913580256</c:v>
                </c:pt>
                <c:pt idx="265">
                  <c:v>11.32716049382716</c:v>
                </c:pt>
                <c:pt idx="266">
                  <c:v>11.32716049382716</c:v>
                </c:pt>
                <c:pt idx="267">
                  <c:v>11.324074074074073</c:v>
                </c:pt>
                <c:pt idx="268">
                  <c:v>11.324074074074073</c:v>
                </c:pt>
                <c:pt idx="269">
                  <c:v>11.324074074074073</c:v>
                </c:pt>
                <c:pt idx="270">
                  <c:v>11.308641975308651</c:v>
                </c:pt>
                <c:pt idx="271">
                  <c:v>11.293209876543218</c:v>
                </c:pt>
                <c:pt idx="272">
                  <c:v>11.280864197530857</c:v>
                </c:pt>
                <c:pt idx="273">
                  <c:v>11.265432098765448</c:v>
                </c:pt>
                <c:pt idx="274">
                  <c:v>11.253086419753094</c:v>
                </c:pt>
                <c:pt idx="275">
                  <c:v>11.240740740740733</c:v>
                </c:pt>
                <c:pt idx="276">
                  <c:v>11.219135802469136</c:v>
                </c:pt>
                <c:pt idx="277">
                  <c:v>11.19753086419753</c:v>
                </c:pt>
                <c:pt idx="278">
                  <c:v>11.175925925925926</c:v>
                </c:pt>
                <c:pt idx="279">
                  <c:v>11.154320987654318</c:v>
                </c:pt>
                <c:pt idx="280">
                  <c:v>11.13271604938272</c:v>
                </c:pt>
                <c:pt idx="281">
                  <c:v>11.114197530864205</c:v>
                </c:pt>
                <c:pt idx="282">
                  <c:v>11.095679012345688</c:v>
                </c:pt>
                <c:pt idx="283">
                  <c:v>11.080246913580256</c:v>
                </c:pt>
                <c:pt idx="284">
                  <c:v>11.06481481481482</c:v>
                </c:pt>
                <c:pt idx="285">
                  <c:v>11.049382716049386</c:v>
                </c:pt>
                <c:pt idx="286">
                  <c:v>11.033950617283956</c:v>
                </c:pt>
                <c:pt idx="287">
                  <c:v>11.018518518518519</c:v>
                </c:pt>
                <c:pt idx="288">
                  <c:v>11.009259259259272</c:v>
                </c:pt>
                <c:pt idx="289">
                  <c:v>11</c:v>
                </c:pt>
                <c:pt idx="290">
                  <c:v>10.993827160493817</c:v>
                </c:pt>
                <c:pt idx="291">
                  <c:v>10.99074074074074</c:v>
                </c:pt>
                <c:pt idx="292">
                  <c:v>10.987654320987662</c:v>
                </c:pt>
                <c:pt idx="293">
                  <c:v>10.987654320987662</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10.972222222222229</c:v>
                </c:pt>
                <c:pt idx="316">
                  <c:v>10.966049382716054</c:v>
                </c:pt>
                <c:pt idx="317">
                  <c:v>10.959876543209884</c:v>
                </c:pt>
                <c:pt idx="318">
                  <c:v>10.94753086419753</c:v>
                </c:pt>
                <c:pt idx="319">
                  <c:v>10.938271604938263</c:v>
                </c:pt>
                <c:pt idx="320">
                  <c:v>10.929012345679014</c:v>
                </c:pt>
                <c:pt idx="321">
                  <c:v>10.919753086419753</c:v>
                </c:pt>
                <c:pt idx="322">
                  <c:v>10.910493827160501</c:v>
                </c:pt>
                <c:pt idx="323">
                  <c:v>10.901234567901245</c:v>
                </c:pt>
                <c:pt idx="324">
                  <c:v>10.891975308641975</c:v>
                </c:pt>
                <c:pt idx="325">
                  <c:v>10.882716049382726</c:v>
                </c:pt>
                <c:pt idx="326">
                  <c:v>10.876543209876553</c:v>
                </c:pt>
                <c:pt idx="327">
                  <c:v>10.867283950617292</c:v>
                </c:pt>
                <c:pt idx="328">
                  <c:v>10.861111111111111</c:v>
                </c:pt>
                <c:pt idx="329">
                  <c:v>10.854938271604953</c:v>
                </c:pt>
                <c:pt idx="330">
                  <c:v>10.845679012345688</c:v>
                </c:pt>
                <c:pt idx="331">
                  <c:v>10.836419753086426</c:v>
                </c:pt>
                <c:pt idx="332">
                  <c:v>10.82716049382716</c:v>
                </c:pt>
                <c:pt idx="333">
                  <c:v>10.817901234567907</c:v>
                </c:pt>
                <c:pt idx="334">
                  <c:v>10.811728395061728</c:v>
                </c:pt>
                <c:pt idx="335">
                  <c:v>10.805555555555564</c:v>
                </c:pt>
                <c:pt idx="336">
                  <c:v>10.796296296296305</c:v>
                </c:pt>
                <c:pt idx="337">
                  <c:v>10.787037037037036</c:v>
                </c:pt>
                <c:pt idx="338">
                  <c:v>10.780864197530857</c:v>
                </c:pt>
                <c:pt idx="339">
                  <c:v>10.774691358024699</c:v>
                </c:pt>
                <c:pt idx="340">
                  <c:v>10.768518518518517</c:v>
                </c:pt>
                <c:pt idx="341">
                  <c:v>10.76234567901235</c:v>
                </c:pt>
                <c:pt idx="342">
                  <c:v>10.756172839506172</c:v>
                </c:pt>
                <c:pt idx="343">
                  <c:v>10.75</c:v>
                </c:pt>
                <c:pt idx="344">
                  <c:v>10.743827160493812</c:v>
                </c:pt>
                <c:pt idx="345">
                  <c:v>10.734567901234559</c:v>
                </c:pt>
                <c:pt idx="346">
                  <c:v>10.728395061728389</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10.691358024691347</c:v>
                </c:pt>
                <c:pt idx="355">
                  <c:v>10.688271604938263</c:v>
                </c:pt>
                <c:pt idx="356">
                  <c:v>10.685185185185185</c:v>
                </c:pt>
                <c:pt idx="357">
                  <c:v>10.682098765432098</c:v>
                </c:pt>
                <c:pt idx="358">
                  <c:v>10.679012345679014</c:v>
                </c:pt>
                <c:pt idx="359">
                  <c:v>10.675925925925926</c:v>
                </c:pt>
                <c:pt idx="360">
                  <c:v>10.669753086419753</c:v>
                </c:pt>
                <c:pt idx="361">
                  <c:v>10.666666666666675</c:v>
                </c:pt>
                <c:pt idx="362">
                  <c:v>10.663580246913584</c:v>
                </c:pt>
                <c:pt idx="363">
                  <c:v>10.660493827160501</c:v>
                </c:pt>
                <c:pt idx="364">
                  <c:v>10.657407407407414</c:v>
                </c:pt>
                <c:pt idx="365">
                  <c:v>10.657407407407414</c:v>
                </c:pt>
                <c:pt idx="366">
                  <c:v>10.651234567901245</c:v>
                </c:pt>
                <c:pt idx="367">
                  <c:v>10.648148148148142</c:v>
                </c:pt>
                <c:pt idx="368">
                  <c:v>10.645061728395053</c:v>
                </c:pt>
                <c:pt idx="369">
                  <c:v>10.641975308641968</c:v>
                </c:pt>
                <c:pt idx="370">
                  <c:v>10.638888888888888</c:v>
                </c:pt>
                <c:pt idx="371">
                  <c:v>10.638888888888888</c:v>
                </c:pt>
                <c:pt idx="372">
                  <c:v>10.635802469135799</c:v>
                </c:pt>
                <c:pt idx="373">
                  <c:v>10.63271604938272</c:v>
                </c:pt>
                <c:pt idx="374">
                  <c:v>10.63271604938272</c:v>
                </c:pt>
                <c:pt idx="375">
                  <c:v>10.629629629629637</c:v>
                </c:pt>
                <c:pt idx="376">
                  <c:v>10.626543209876544</c:v>
                </c:pt>
                <c:pt idx="377">
                  <c:v>10.626543209876544</c:v>
                </c:pt>
                <c:pt idx="378">
                  <c:v>10.623456790123457</c:v>
                </c:pt>
                <c:pt idx="379">
                  <c:v>10.620370370370361</c:v>
                </c:pt>
                <c:pt idx="380">
                  <c:v>10.620370370370361</c:v>
                </c:pt>
                <c:pt idx="381">
                  <c:v>10.617283950617283</c:v>
                </c:pt>
                <c:pt idx="382">
                  <c:v>10.614197530864205</c:v>
                </c:pt>
                <c:pt idx="383">
                  <c:v>10.614197530864205</c:v>
                </c:pt>
                <c:pt idx="384">
                  <c:v>10.611111111111098</c:v>
                </c:pt>
                <c:pt idx="385">
                  <c:v>10.611111111111098</c:v>
                </c:pt>
                <c:pt idx="386">
                  <c:v>10.611111111111098</c:v>
                </c:pt>
                <c:pt idx="387">
                  <c:v>10.608024691358018</c:v>
                </c:pt>
                <c:pt idx="388">
                  <c:v>10.604938271604945</c:v>
                </c:pt>
                <c:pt idx="389">
                  <c:v>10.604938271604945</c:v>
                </c:pt>
                <c:pt idx="390">
                  <c:v>10.601851851851848</c:v>
                </c:pt>
                <c:pt idx="391">
                  <c:v>10.601851851851848</c:v>
                </c:pt>
                <c:pt idx="392">
                  <c:v>10.601851851851848</c:v>
                </c:pt>
              </c:numCache>
            </c:numRef>
          </c:xVal>
          <c:yVal>
            <c:numRef>
              <c:f>Data!$O$5:$O$399</c:f>
              <c:numCache>
                <c:formatCode>0.00000</c:formatCode>
                <c:ptCount val="395"/>
                <c:pt idx="0">
                  <c:v>#N/A</c:v>
                </c:pt>
                <c:pt idx="1">
                  <c:v>#N/A</c:v>
                </c:pt>
                <c:pt idx="2">
                  <c:v>#N/A</c:v>
                </c:pt>
                <c:pt idx="3">
                  <c:v>#N/A</c:v>
                </c:pt>
                <c:pt idx="4">
                  <c:v>#N/A</c:v>
                </c:pt>
                <c:pt idx="5">
                  <c:v>#N/A</c:v>
                </c:pt>
                <c:pt idx="6">
                  <c:v>#N/A</c:v>
                </c:pt>
                <c:pt idx="7">
                  <c:v>#N/A</c:v>
                </c:pt>
                <c:pt idx="8">
                  <c:v>#N/A</c:v>
                </c:pt>
                <c:pt idx="9">
                  <c:v>#N/A</c:v>
                </c:pt>
                <c:pt idx="10">
                  <c:v>#N/A</c:v>
                </c:pt>
                <c:pt idx="11">
                  <c:v>6.0247667222435873E-7</c:v>
                </c:pt>
                <c:pt idx="12">
                  <c:v>4.310150679412087E-5</c:v>
                </c:pt>
                <c:pt idx="13">
                  <c:v>3.5822937267497477E-5</c:v>
                </c:pt>
                <c:pt idx="14">
                  <c:v>1.1725498693784143E-4</c:v>
                </c:pt>
                <c:pt idx="15">
                  <c:v>1.2967903290834025E-4</c:v>
                </c:pt>
                <c:pt idx="16">
                  <c:v>1.3886273137146322E-4</c:v>
                </c:pt>
                <c:pt idx="17">
                  <c:v>1.5102624688911068E-4</c:v>
                </c:pt>
                <c:pt idx="18">
                  <c:v>2.6587132713804814E-4</c:v>
                </c:pt>
                <c:pt idx="19">
                  <c:v>2.9083340115217127E-4</c:v>
                </c:pt>
                <c:pt idx="20">
                  <c:v>3.552821219270609E-4</c:v>
                </c:pt>
                <c:pt idx="21">
                  <c:v>4.7193463219267741E-4</c:v>
                </c:pt>
                <c:pt idx="22">
                  <c:v>5.5209659590535454E-4</c:v>
                </c:pt>
                <c:pt idx="23">
                  <c:v>6.5402913558469092E-4</c:v>
                </c:pt>
                <c:pt idx="24">
                  <c:v>9.141362264533312E-4</c:v>
                </c:pt>
                <c:pt idx="25">
                  <c:v>1.1892238183611045E-3</c:v>
                </c:pt>
                <c:pt idx="26">
                  <c:v>1.4252155591873981E-3</c:v>
                </c:pt>
                <c:pt idx="27">
                  <c:v>1.3333460082495707E-3</c:v>
                </c:pt>
                <c:pt idx="28">
                  <c:v>1.2007522908999177E-3</c:v>
                </c:pt>
                <c:pt idx="29">
                  <c:v>8.5878978837504504E-4</c:v>
                </c:pt>
                <c:pt idx="30">
                  <c:v>5.7476274530369933E-4</c:v>
                </c:pt>
                <c:pt idx="31">
                  <c:v>2.3187210304053196E-4</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5.2903965082773968E-5</c:v>
                </c:pt>
                <c:pt idx="54">
                  <c:v>2.4667348939333048E-4</c:v>
                </c:pt>
                <c:pt idx="55">
                  <c:v>2.1612629379613808E-4</c:v>
                </c:pt>
                <c:pt idx="56">
                  <c:v>2.2335601386284695E-4</c:v>
                </c:pt>
                <c:pt idx="57">
                  <c:v>2.2177654799241604E-4</c:v>
                </c:pt>
                <c:pt idx="58">
                  <c:v>3.4598444139081531E-4</c:v>
                </c:pt>
                <c:pt idx="59">
                  <c:v>3.0710027130227653E-4</c:v>
                </c:pt>
                <c:pt idx="60">
                  <c:v>6.4406384576300537E-4</c:v>
                </c:pt>
                <c:pt idx="61">
                  <c:v>7.3443534659691802E-4</c:v>
                </c:pt>
                <c:pt idx="62">
                  <c:v>7.4239780856228559E-4</c:v>
                </c:pt>
                <c:pt idx="63">
                  <c:v>6.4549676325370423E-4</c:v>
                </c:pt>
                <c:pt idx="64">
                  <c:v>5.7580486711511698E-4</c:v>
                </c:pt>
                <c:pt idx="65">
                  <c:v>6.581162070638443E-4</c:v>
                </c:pt>
                <c:pt idx="66">
                  <c:v>6.8174306250708919E-4</c:v>
                </c:pt>
                <c:pt idx="67">
                  <c:v>7.7493154886249546E-4</c:v>
                </c:pt>
                <c:pt idx="68">
                  <c:v>8.0126140775410571E-4</c:v>
                </c:pt>
                <c:pt idx="69">
                  <c:v>8.5328608255849582E-4</c:v>
                </c:pt>
                <c:pt idx="70">
                  <c:v>9.5699348594790307E-4</c:v>
                </c:pt>
                <c:pt idx="71">
                  <c:v>9.0612491502805204E-4</c:v>
                </c:pt>
                <c:pt idx="72">
                  <c:v>1.0372694317337039E-3</c:v>
                </c:pt>
                <c:pt idx="73">
                  <c:v>1.0042146305277813E-3</c:v>
                </c:pt>
                <c:pt idx="74">
                  <c:v>9.4745155811210349E-4</c:v>
                </c:pt>
                <c:pt idx="75">
                  <c:v>9.1241021220316715E-4</c:v>
                </c:pt>
                <c:pt idx="76">
                  <c:v>9.3838184172210419E-4</c:v>
                </c:pt>
                <c:pt idx="77">
                  <c:v>7.8359418641991204E-4</c:v>
                </c:pt>
                <c:pt idx="78">
                  <c:v>6.7239653251092827E-4</c:v>
                </c:pt>
                <c:pt idx="79">
                  <c:v>7.5140239233906941E-4</c:v>
                </c:pt>
                <c:pt idx="80">
                  <c:v>6.117092201491334E-4</c:v>
                </c:pt>
                <c:pt idx="81">
                  <c:v>5.2386160807724701E-4</c:v>
                </c:pt>
                <c:pt idx="82">
                  <c:v>5.484980190253024E-4</c:v>
                </c:pt>
                <c:pt idx="83">
                  <c:v>4.8030417299063199E-4</c:v>
                </c:pt>
                <c:pt idx="84">
                  <c:v>3.9307532074427061E-4</c:v>
                </c:pt>
                <c:pt idx="85">
                  <c:v>2.9409003181285606E-4</c:v>
                </c:pt>
                <c:pt idx="86">
                  <c:v>1.9886615129452112E-4</c:v>
                </c:pt>
                <c:pt idx="87">
                  <c:v>2.8449925451714967E-4</c:v>
                </c:pt>
                <c:pt idx="88">
                  <c:v>2.6079098330737991E-4</c:v>
                </c:pt>
                <c:pt idx="89">
                  <c:v>1.7151045374480216E-4</c:v>
                </c:pt>
                <c:pt idx="90">
                  <c:v>2.8977499618744695E-4</c:v>
                </c:pt>
                <c:pt idx="91">
                  <c:v>4.0632980753324571E-4</c:v>
                </c:pt>
                <c:pt idx="92">
                  <c:v>2.5626426668903476E-4</c:v>
                </c:pt>
                <c:pt idx="93">
                  <c:v>2.3991598077241526E-4</c:v>
                </c:pt>
                <c:pt idx="94">
                  <c:v>2.5118392285837445E-4</c:v>
                </c:pt>
                <c:pt idx="95">
                  <c:v>1.4679262703022142E-4</c:v>
                </c:pt>
                <c:pt idx="96">
                  <c:v>1.6219649005524731E-4</c:v>
                </c:pt>
                <c:pt idx="97">
                  <c:v>2.7039804375639871E-4</c:v>
                </c:pt>
                <c:pt idx="98">
                  <c:v>2.2187424691223328E-4</c:v>
                </c:pt>
                <c:pt idx="99">
                  <c:v>3.1483476912139781E-4</c:v>
                </c:pt>
                <c:pt idx="100">
                  <c:v>2.7953289275960391E-4</c:v>
                </c:pt>
                <c:pt idx="101">
                  <c:v>2.5216091205658013E-4</c:v>
                </c:pt>
                <c:pt idx="102">
                  <c:v>3.3483048137798553E-4</c:v>
                </c:pt>
                <c:pt idx="103">
                  <c:v>3.3991082520863869E-4</c:v>
                </c:pt>
                <c:pt idx="104">
                  <c:v>3.0372965856847496E-4</c:v>
                </c:pt>
                <c:pt idx="105">
                  <c:v>2.7173326232727771E-4</c:v>
                </c:pt>
                <c:pt idx="106">
                  <c:v>4.448883145557147E-4</c:v>
                </c:pt>
                <c:pt idx="107">
                  <c:v>5.0324713599513265E-4</c:v>
                </c:pt>
                <c:pt idx="108">
                  <c:v>4.8238841661346008E-4</c:v>
                </c:pt>
                <c:pt idx="109">
                  <c:v>4.7527267861987243E-4</c:v>
                </c:pt>
                <c:pt idx="110">
                  <c:v>4.9315158094702339E-4</c:v>
                </c:pt>
                <c:pt idx="111">
                  <c:v>5.282580594691633E-4</c:v>
                </c:pt>
                <c:pt idx="112">
                  <c:v>5.1824392018757083E-4</c:v>
                </c:pt>
                <c:pt idx="113">
                  <c:v>4.7751975377574363E-4</c:v>
                </c:pt>
                <c:pt idx="114">
                  <c:v>5.3034230309200326E-4</c:v>
                </c:pt>
                <c:pt idx="115">
                  <c:v>4.7297675400409175E-4</c:v>
                </c:pt>
                <c:pt idx="116">
                  <c:v>4.2355738372825433E-4</c:v>
                </c:pt>
                <c:pt idx="117">
                  <c:v>4.8294204382577687E-4</c:v>
                </c:pt>
                <c:pt idx="118">
                  <c:v>5.617850721208853E-4</c:v>
                </c:pt>
                <c:pt idx="119">
                  <c:v>4.3764231133569726E-4</c:v>
                </c:pt>
                <c:pt idx="120">
                  <c:v>4.4886140396174963E-4</c:v>
                </c:pt>
                <c:pt idx="121">
                  <c:v>4.4848689143576738E-4</c:v>
                </c:pt>
                <c:pt idx="122">
                  <c:v>5.0170023643130823E-4</c:v>
                </c:pt>
                <c:pt idx="123">
                  <c:v>4.5462564023115607E-4</c:v>
                </c:pt>
                <c:pt idx="124">
                  <c:v>4.9049742695855499E-4</c:v>
                </c:pt>
                <c:pt idx="125">
                  <c:v>4.3428798175519851E-4</c:v>
                </c:pt>
                <c:pt idx="126">
                  <c:v>4.0561334878789286E-4</c:v>
                </c:pt>
                <c:pt idx="127">
                  <c:v>3.8812524214004186E-4</c:v>
                </c:pt>
                <c:pt idx="128">
                  <c:v>4.4018248325102899E-4</c:v>
                </c:pt>
                <c:pt idx="129">
                  <c:v>3.9651106609128701E-4</c:v>
                </c:pt>
                <c:pt idx="130">
                  <c:v>4.0300804425934922E-4</c:v>
                </c:pt>
                <c:pt idx="131">
                  <c:v>3.3507472867753464E-4</c:v>
                </c:pt>
                <c:pt idx="132">
                  <c:v>3.8304489830936627E-4</c:v>
                </c:pt>
                <c:pt idx="133">
                  <c:v>3.0400647217463289E-4</c:v>
                </c:pt>
                <c:pt idx="134">
                  <c:v>3.3774516581928677E-4</c:v>
                </c:pt>
                <c:pt idx="135">
                  <c:v>3.1428114190908515E-4</c:v>
                </c:pt>
                <c:pt idx="136">
                  <c:v>2.7696015453766303E-4</c:v>
                </c:pt>
                <c:pt idx="137">
                  <c:v>2.7860475302131382E-4</c:v>
                </c:pt>
                <c:pt idx="138">
                  <c:v>3.1185495206687035E-4</c:v>
                </c:pt>
                <c:pt idx="139">
                  <c:v>3.2934305871473968E-4</c:v>
                </c:pt>
                <c:pt idx="140">
                  <c:v>2.5828337769865642E-4</c:v>
                </c:pt>
                <c:pt idx="141">
                  <c:v>1.9010581481729535E-4</c:v>
                </c:pt>
                <c:pt idx="142">
                  <c:v>2.3568236091352663E-4</c:v>
                </c:pt>
                <c:pt idx="143">
                  <c:v>2.0292065646707443E-4</c:v>
                </c:pt>
                <c:pt idx="144">
                  <c:v>2.1104594996547169E-4</c:v>
                </c:pt>
                <c:pt idx="145">
                  <c:v>1.517752719410701E-4</c:v>
                </c:pt>
                <c:pt idx="146">
                  <c:v>2.1098081735225591E-4</c:v>
                </c:pt>
                <c:pt idx="147">
                  <c:v>1.6870975137661101E-4</c:v>
                </c:pt>
                <c:pt idx="148">
                  <c:v>1.9608173207963969E-4</c:v>
                </c:pt>
                <c:pt idx="149">
                  <c:v>2.2824095985387411E-4</c:v>
                </c:pt>
                <c:pt idx="150">
                  <c:v>2.4304234620666843E-4</c:v>
                </c:pt>
                <c:pt idx="151">
                  <c:v>2.129510789019717E-4</c:v>
                </c:pt>
                <c:pt idx="152">
                  <c:v>2.0666578172686182E-4</c:v>
                </c:pt>
                <c:pt idx="153">
                  <c:v>2.117786918641206E-4</c:v>
                </c:pt>
                <c:pt idx="154">
                  <c:v>2.6171912304568079E-4</c:v>
                </c:pt>
                <c:pt idx="155">
                  <c:v>2.1825938687887803E-4</c:v>
                </c:pt>
                <c:pt idx="156">
                  <c:v>2.3008095617715486E-4</c:v>
                </c:pt>
                <c:pt idx="157">
                  <c:v>2.6157257466594657E-4</c:v>
                </c:pt>
                <c:pt idx="158">
                  <c:v>2.7612971371919102E-4</c:v>
                </c:pt>
                <c:pt idx="159">
                  <c:v>2.747782119950129E-4</c:v>
                </c:pt>
                <c:pt idx="160">
                  <c:v>3.3276252090845001E-4</c:v>
                </c:pt>
                <c:pt idx="161">
                  <c:v>3.1460680497514507E-4</c:v>
                </c:pt>
                <c:pt idx="162">
                  <c:v>2.8428757352420316E-4</c:v>
                </c:pt>
                <c:pt idx="163">
                  <c:v>2.1229975276983019E-4</c:v>
                </c:pt>
                <c:pt idx="164">
                  <c:v>2.7275910098539189E-4</c:v>
                </c:pt>
                <c:pt idx="165">
                  <c:v>2.4128376564989577E-4</c:v>
                </c:pt>
                <c:pt idx="166">
                  <c:v>2.7441998262234106E-4</c:v>
                </c:pt>
                <c:pt idx="167">
                  <c:v>2.901169424068182E-4</c:v>
                </c:pt>
                <c:pt idx="168">
                  <c:v>2.9278737954858665E-4</c:v>
                </c:pt>
                <c:pt idx="169">
                  <c:v>3.1143159008098546E-4</c:v>
                </c:pt>
                <c:pt idx="170">
                  <c:v>2.7450139838885605E-4</c:v>
                </c:pt>
                <c:pt idx="171">
                  <c:v>3.7464279120481104E-4</c:v>
                </c:pt>
                <c:pt idx="172">
                  <c:v>3.9486646760764397E-4</c:v>
                </c:pt>
                <c:pt idx="173">
                  <c:v>3.9164240325357576E-4</c:v>
                </c:pt>
                <c:pt idx="174">
                  <c:v>4.1723952024652497E-4</c:v>
                </c:pt>
                <c:pt idx="175">
                  <c:v>4.9250025481488511E-4</c:v>
                </c:pt>
                <c:pt idx="176">
                  <c:v>5.4455749592587554E-4</c:v>
                </c:pt>
                <c:pt idx="177">
                  <c:v>6.1792938471104332E-4</c:v>
                </c:pt>
                <c:pt idx="178">
                  <c:v>6.8306199792466337E-4</c:v>
                </c:pt>
                <c:pt idx="179">
                  <c:v>6.8079863961548984E-4</c:v>
                </c:pt>
                <c:pt idx="180">
                  <c:v>6.8802835968220625E-4</c:v>
                </c:pt>
                <c:pt idx="181">
                  <c:v>7.6897191475344771E-4</c:v>
                </c:pt>
                <c:pt idx="182">
                  <c:v>7.3651959021975581E-4</c:v>
                </c:pt>
                <c:pt idx="183">
                  <c:v>7.855970142762298E-4</c:v>
                </c:pt>
                <c:pt idx="184">
                  <c:v>6.8527650677392292E-4</c:v>
                </c:pt>
                <c:pt idx="185">
                  <c:v>6.7775368994775118E-4</c:v>
                </c:pt>
                <c:pt idx="186">
                  <c:v>6.3792509696762763E-4</c:v>
                </c:pt>
                <c:pt idx="187">
                  <c:v>5.4245696914973223E-4</c:v>
                </c:pt>
                <c:pt idx="188">
                  <c:v>5.0821349775266957E-4</c:v>
                </c:pt>
                <c:pt idx="189">
                  <c:v>4.0943988981420094E-4</c:v>
                </c:pt>
                <c:pt idx="190">
                  <c:v>2.8288722234011182E-4</c:v>
                </c:pt>
                <c:pt idx="191">
                  <c:v>1.7777946776660562E-4</c:v>
                </c:pt>
                <c:pt idx="192">
                  <c:v>6.2511025531779407E-5</c:v>
                </c:pt>
                <c:pt idx="193">
                  <c:v>7.8484798922423541E-5</c:v>
                </c:pt>
                <c:pt idx="194">
                  <c:v>#N/A</c:v>
                </c:pt>
                <c:pt idx="195">
                  <c:v>#N/A</c:v>
                </c:pt>
                <c:pt idx="196">
                  <c:v>#N/A</c:v>
                </c:pt>
                <c:pt idx="197">
                  <c:v>#N/A</c:v>
                </c:pt>
                <c:pt idx="198">
                  <c:v>#N/A</c:v>
                </c:pt>
                <c:pt idx="199">
                  <c:v>#N/A</c:v>
                </c:pt>
                <c:pt idx="200">
                  <c:v>#N/A</c:v>
                </c:pt>
                <c:pt idx="201">
                  <c:v>#N/A</c:v>
                </c:pt>
                <c:pt idx="202">
                  <c:v>#N/A</c:v>
                </c:pt>
                <c:pt idx="203">
                  <c:v>#N/A</c:v>
                </c:pt>
                <c:pt idx="204">
                  <c:v>#N/A</c:v>
                </c:pt>
                <c:pt idx="205">
                  <c:v>9.1771852018007361E-5</c:v>
                </c:pt>
                <c:pt idx="206">
                  <c:v>#N/A</c:v>
                </c:pt>
                <c:pt idx="207">
                  <c:v>1.4259157347793787E-4</c:v>
                </c:pt>
                <c:pt idx="208">
                  <c:v>2.3096024645553843E-4</c:v>
                </c:pt>
                <c:pt idx="209">
                  <c:v>3.2245528486739484E-4</c:v>
                </c:pt>
                <c:pt idx="210">
                  <c:v>4.6131801623885917E-4</c:v>
                </c:pt>
                <c:pt idx="211">
                  <c:v>4.3660018952427988E-4</c:v>
                </c:pt>
                <c:pt idx="212">
                  <c:v>6.3919518292529162E-4</c:v>
                </c:pt>
                <c:pt idx="213">
                  <c:v>7.3220455459434937E-4</c:v>
                </c:pt>
                <c:pt idx="214">
                  <c:v>8.4183902578619614E-4</c:v>
                </c:pt>
                <c:pt idx="215">
                  <c:v>1.0567929325444882E-3</c:v>
                </c:pt>
                <c:pt idx="216">
                  <c:v>1.1986517641237743E-3</c:v>
                </c:pt>
                <c:pt idx="217">
                  <c:v>1.5356641880444122E-3</c:v>
                </c:pt>
                <c:pt idx="218">
                  <c:v>1.5580860901432138E-3</c:v>
                </c:pt>
                <c:pt idx="219">
                  <c:v>1.9736647287527968E-3</c:v>
                </c:pt>
                <c:pt idx="220">
                  <c:v>2.2520415176278444E-3</c:v>
                </c:pt>
                <c:pt idx="221">
                  <c:v>2.546033850520899E-3</c:v>
                </c:pt>
                <c:pt idx="222">
                  <c:v>2.6643635255767639E-3</c:v>
                </c:pt>
                <c:pt idx="223">
                  <c:v>2.834929556429945E-3</c:v>
                </c:pt>
                <c:pt idx="224">
                  <c:v>2.994830121869429E-3</c:v>
                </c:pt>
                <c:pt idx="225">
                  <c:v>3.3158036397861997E-3</c:v>
                </c:pt>
                <c:pt idx="226">
                  <c:v>3.2468444855462682E-3</c:v>
                </c:pt>
                <c:pt idx="227">
                  <c:v>3.6098936715990618E-3</c:v>
                </c:pt>
                <c:pt idx="228">
                  <c:v>3.7875428741392207E-3</c:v>
                </c:pt>
                <c:pt idx="229">
                  <c:v>3.9567736864215605E-3</c:v>
                </c:pt>
                <c:pt idx="230">
                  <c:v>4.0740938059726159E-3</c:v>
                </c:pt>
                <c:pt idx="231">
                  <c:v>4.4283663723948862E-3</c:v>
                </c:pt>
                <c:pt idx="232">
                  <c:v>4.6665726220704177E-3</c:v>
                </c:pt>
                <c:pt idx="233">
                  <c:v>4.8561248096753865E-3</c:v>
                </c:pt>
                <c:pt idx="234">
                  <c:v>5.4566149371984805E-3</c:v>
                </c:pt>
                <c:pt idx="235">
                  <c:v>5.8670155330575562E-3</c:v>
                </c:pt>
                <c:pt idx="236">
                  <c:v>6.4193400931091991E-3</c:v>
                </c:pt>
                <c:pt idx="237">
                  <c:v>6.7888211247168102E-3</c:v>
                </c:pt>
                <c:pt idx="238">
                  <c:v>6.9496986793544874E-3</c:v>
                </c:pt>
                <c:pt idx="239">
                  <c:v>7.4976105048608823E-3</c:v>
                </c:pt>
                <c:pt idx="240">
                  <c:v>7.5860605936049668E-3</c:v>
                </c:pt>
                <c:pt idx="241">
                  <c:v>7.6972256812073521E-3</c:v>
                </c:pt>
                <c:pt idx="242">
                  <c:v>7.7761826915755637E-3</c:v>
                </c:pt>
                <c:pt idx="243">
                  <c:v>7.6332491718782433E-3</c:v>
                </c:pt>
                <c:pt idx="244">
                  <c:v>7.4380141637704301E-3</c:v>
                </c:pt>
                <c:pt idx="245">
                  <c:v>7.23151121357655E-3</c:v>
                </c:pt>
                <c:pt idx="246">
                  <c:v>6.9691244812454291E-3</c:v>
                </c:pt>
                <c:pt idx="247">
                  <c:v>6.2539683881597816E-3</c:v>
                </c:pt>
                <c:pt idx="248">
                  <c:v>5.8181009405341424E-3</c:v>
                </c:pt>
                <c:pt idx="249">
                  <c:v>5.1508498844670845E-3</c:v>
                </c:pt>
                <c:pt idx="250">
                  <c:v>4.8108576434919064E-3</c:v>
                </c:pt>
                <c:pt idx="251">
                  <c:v>4.2912622215801393E-3</c:v>
                </c:pt>
                <c:pt idx="252">
                  <c:v>3.9452126475761611E-3</c:v>
                </c:pt>
                <c:pt idx="253">
                  <c:v>3.4665856393757554E-3</c:v>
                </c:pt>
                <c:pt idx="254">
                  <c:v>3.2861357344674013E-3</c:v>
                </c:pt>
                <c:pt idx="255">
                  <c:v>2.89052024180783E-3</c:v>
                </c:pt>
                <c:pt idx="256">
                  <c:v>2.792691056760875E-3</c:v>
                </c:pt>
                <c:pt idx="257">
                  <c:v>2.81574800183857E-3</c:v>
                </c:pt>
                <c:pt idx="258">
                  <c:v>2.7064229105594603E-3</c:v>
                </c:pt>
                <c:pt idx="259">
                  <c:v>2.7050551256819579E-3</c:v>
                </c:pt>
                <c:pt idx="260">
                  <c:v>2.4996594299127569E-3</c:v>
                </c:pt>
                <c:pt idx="261">
                  <c:v>2.7082140574228707E-3</c:v>
                </c:pt>
                <c:pt idx="262">
                  <c:v>2.7583661695972984E-3</c:v>
                </c:pt>
                <c:pt idx="263">
                  <c:v>2.6109384995882928E-3</c:v>
                </c:pt>
                <c:pt idx="264">
                  <c:v>2.552514545535658E-3</c:v>
                </c:pt>
                <c:pt idx="265">
                  <c:v>2.5917895113034442E-3</c:v>
                </c:pt>
                <c:pt idx="266">
                  <c:v>2.7007563732098982E-3</c:v>
                </c:pt>
                <c:pt idx="267">
                  <c:v>2.2543374422436149E-3</c:v>
                </c:pt>
                <c:pt idx="268">
                  <c:v>2.3155946649710559E-3</c:v>
                </c:pt>
                <c:pt idx="269">
                  <c:v>1.9810084308926178E-3</c:v>
                </c:pt>
                <c:pt idx="270">
                  <c:v>1.7113594121881993E-3</c:v>
                </c:pt>
                <c:pt idx="271">
                  <c:v>1.557581312390808E-3</c:v>
                </c:pt>
                <c:pt idx="272">
                  <c:v>1.1925455816349923E-3</c:v>
                </c:pt>
                <c:pt idx="273">
                  <c:v>1.0746881180249471E-3</c:v>
                </c:pt>
                <c:pt idx="274">
                  <c:v>7.0714478166043065E-4</c:v>
                </c:pt>
                <c:pt idx="275">
                  <c:v>5.111933148071818E-4</c:v>
                </c:pt>
                <c:pt idx="276">
                  <c:v>4.5570032834917832E-4</c:v>
                </c:pt>
                <c:pt idx="277">
                  <c:v>3.2126661467625609E-4</c:v>
                </c:pt>
                <c:pt idx="278">
                  <c:v>1.6559966909564537E-4</c:v>
                </c:pt>
                <c:pt idx="279">
                  <c:v>3.142648587558838E-5</c:v>
                </c:pt>
                <c:pt idx="280">
                  <c:v>1.8663750316367069E-4</c:v>
                </c:pt>
                <c:pt idx="281">
                  <c:v>2.2835494192700385E-4</c:v>
                </c:pt>
                <c:pt idx="282">
                  <c:v>2.9726524670700157E-4</c:v>
                </c:pt>
                <c:pt idx="283">
                  <c:v>4.1649049519451912E-4</c:v>
                </c:pt>
                <c:pt idx="284">
                  <c:v>4.0900024467505584E-4</c:v>
                </c:pt>
                <c:pt idx="285">
                  <c:v>5.1060712128826822E-4</c:v>
                </c:pt>
                <c:pt idx="286">
                  <c:v>6.2273291493550938E-4</c:v>
                </c:pt>
                <c:pt idx="287">
                  <c:v>6.9763542013124625E-4</c:v>
                </c:pt>
                <c:pt idx="288">
                  <c:v>8.3946168540391429E-4</c:v>
                </c:pt>
                <c:pt idx="289">
                  <c:v>8.0494140040065164E-4</c:v>
                </c:pt>
                <c:pt idx="290">
                  <c:v>1.1886701911488112E-3</c:v>
                </c:pt>
                <c:pt idx="291">
                  <c:v>1.197463093932552E-3</c:v>
                </c:pt>
                <c:pt idx="292">
                  <c:v>1.2183706627742685E-3</c:v>
                </c:pt>
                <c:pt idx="293">
                  <c:v>1.2780972690910905E-3</c:v>
                </c:pt>
                <c:pt idx="294">
                  <c:v>1.2810933692989142E-3</c:v>
                </c:pt>
                <c:pt idx="295">
                  <c:v>1.3942287184510473E-3</c:v>
                </c:pt>
                <c:pt idx="296">
                  <c:v>1.3265884996286888E-3</c:v>
                </c:pt>
                <c:pt idx="297">
                  <c:v>1.3501990719185814E-3</c:v>
                </c:pt>
                <c:pt idx="298">
                  <c:v>1.2609348255093395E-3</c:v>
                </c:pt>
                <c:pt idx="299">
                  <c:v>1.1531077843340981E-3</c:v>
                </c:pt>
                <c:pt idx="300">
                  <c:v>1.2216924260481465E-3</c:v>
                </c:pt>
                <c:pt idx="301">
                  <c:v>1.197951588531721E-3</c:v>
                </c:pt>
                <c:pt idx="302">
                  <c:v>1.2968880280032258E-3</c:v>
                </c:pt>
                <c:pt idx="303">
                  <c:v>1.025057066756218E-3</c:v>
                </c:pt>
                <c:pt idx="304">
                  <c:v>1.0288347583225E-3</c:v>
                </c:pt>
                <c:pt idx="305">
                  <c:v>1.0228425579068823E-3</c:v>
                </c:pt>
                <c:pt idx="306">
                  <c:v>9.7252761419931721E-4</c:v>
                </c:pt>
                <c:pt idx="307">
                  <c:v>8.8140708831347292E-4</c:v>
                </c:pt>
                <c:pt idx="308">
                  <c:v>7.9774424664060711E-4</c:v>
                </c:pt>
                <c:pt idx="309">
                  <c:v>7.2056209998240268E-4</c:v>
                </c:pt>
                <c:pt idx="310">
                  <c:v>4.9383547338575635E-4</c:v>
                </c:pt>
                <c:pt idx="311">
                  <c:v>5.2949557912017233E-4</c:v>
                </c:pt>
                <c:pt idx="312">
                  <c:v>6.2107203329862999E-4</c:v>
                </c:pt>
                <c:pt idx="313">
                  <c:v>3.2090838530350407E-4</c:v>
                </c:pt>
                <c:pt idx="314">
                  <c:v>1.7859362543179118E-4</c:v>
                </c:pt>
                <c:pt idx="315">
                  <c:v>7.3632419238029196E-5</c:v>
                </c:pt>
                <c:pt idx="316">
                  <c:v>#N/A</c:v>
                </c:pt>
                <c:pt idx="317">
                  <c:v>#N/A</c:v>
                </c:pt>
                <c:pt idx="318">
                  <c:v>#N/A</c:v>
                </c:pt>
                <c:pt idx="319">
                  <c:v>#N/A</c:v>
                </c:pt>
                <c:pt idx="320">
                  <c:v>#N/A</c:v>
                </c:pt>
                <c:pt idx="321">
                  <c:v>#N/A</c:v>
                </c:pt>
                <c:pt idx="322">
                  <c:v>#N/A</c:v>
                </c:pt>
                <c:pt idx="323">
                  <c:v>#N/A</c:v>
                </c:pt>
                <c:pt idx="324">
                  <c:v>#N/A</c:v>
                </c:pt>
                <c:pt idx="325">
                  <c:v>#N/A</c:v>
                </c:pt>
                <c:pt idx="326">
                  <c:v>#N/A</c:v>
                </c:pt>
                <c:pt idx="327">
                  <c:v>#N/A</c:v>
                </c:pt>
                <c:pt idx="328">
                  <c:v>#N/A</c:v>
                </c:pt>
                <c:pt idx="329">
                  <c:v>#N/A</c:v>
                </c:pt>
                <c:pt idx="330">
                  <c:v>#N/A</c:v>
                </c:pt>
                <c:pt idx="331">
                  <c:v>#N/A</c:v>
                </c:pt>
                <c:pt idx="332">
                  <c:v>#N/A</c:v>
                </c:pt>
                <c:pt idx="333">
                  <c:v>#N/A</c:v>
                </c:pt>
                <c:pt idx="334">
                  <c:v>2.3154643997432237E-5</c:v>
                </c:pt>
                <c:pt idx="335">
                  <c:v>1.9331359601803302E-4</c:v>
                </c:pt>
                <c:pt idx="336">
                  <c:v>1.5550411404755858E-4</c:v>
                </c:pt>
                <c:pt idx="337">
                  <c:v>1.3905812921112941E-4</c:v>
                </c:pt>
                <c:pt idx="338">
                  <c:v>1.4605988513158367E-4</c:v>
                </c:pt>
                <c:pt idx="339">
                  <c:v>6.6305000251467504E-5</c:v>
                </c:pt>
                <c:pt idx="340">
                  <c:v>2.1337444088783929E-4</c:v>
                </c:pt>
                <c:pt idx="341">
                  <c:v>3.2204820603478376E-4</c:v>
                </c:pt>
                <c:pt idx="342">
                  <c:v>2.0673091434011899E-4</c:v>
                </c:pt>
                <c:pt idx="343">
                  <c:v>3.2048502331768596E-4</c:v>
                </c:pt>
                <c:pt idx="344">
                  <c:v>3.7985340026188205E-4</c:v>
                </c:pt>
                <c:pt idx="345">
                  <c:v>3.7864844691744932E-4</c:v>
                </c:pt>
                <c:pt idx="346">
                  <c:v>3.2423014857742196E-4</c:v>
                </c:pt>
                <c:pt idx="347">
                  <c:v>3.3706127338058942E-4</c:v>
                </c:pt>
                <c:pt idx="348">
                  <c:v>3.2504430624260162E-4</c:v>
                </c:pt>
                <c:pt idx="349">
                  <c:v>3.8115605252621694E-4</c:v>
                </c:pt>
                <c:pt idx="350">
                  <c:v>3.9818823088152094E-4</c:v>
                </c:pt>
                <c:pt idx="351">
                  <c:v>3.5318159515093287E-4</c:v>
                </c:pt>
                <c:pt idx="352">
                  <c:v>3.9796026673530441E-4</c:v>
                </c:pt>
                <c:pt idx="353">
                  <c:v>3.8203534280453836E-4</c:v>
                </c:pt>
                <c:pt idx="354">
                  <c:v>3.3911295069683655E-4</c:v>
                </c:pt>
                <c:pt idx="355">
                  <c:v>4.4316230030549486E-4</c:v>
                </c:pt>
                <c:pt idx="356">
                  <c:v>3.9655991555121898E-4</c:v>
                </c:pt>
                <c:pt idx="357">
                  <c:v>3.6672917869932963E-4</c:v>
                </c:pt>
                <c:pt idx="358">
                  <c:v>4.1710925502008766E-4</c:v>
                </c:pt>
                <c:pt idx="359">
                  <c:v>3.512601830611468E-4</c:v>
                </c:pt>
                <c:pt idx="360">
                  <c:v>3.8988382269679024E-4</c:v>
                </c:pt>
                <c:pt idx="361">
                  <c:v>3.6842262664289982E-4</c:v>
                </c:pt>
                <c:pt idx="362">
                  <c:v>3.7614084130875385E-4</c:v>
                </c:pt>
                <c:pt idx="363">
                  <c:v>3.5018549494309539E-4</c:v>
                </c:pt>
                <c:pt idx="364">
                  <c:v>4.4404159058393402E-4</c:v>
                </c:pt>
                <c:pt idx="365">
                  <c:v>4.4446495256981306E-4</c:v>
                </c:pt>
                <c:pt idx="366">
                  <c:v>3.7682473374750275E-4</c:v>
                </c:pt>
                <c:pt idx="367">
                  <c:v>4.3101506794120559E-4</c:v>
                </c:pt>
                <c:pt idx="368">
                  <c:v>4.4674459403229471E-4</c:v>
                </c:pt>
                <c:pt idx="369">
                  <c:v>4.1763031592579225E-4</c:v>
                </c:pt>
                <c:pt idx="370">
                  <c:v>4.2245012930366174E-4</c:v>
                </c:pt>
                <c:pt idx="371">
                  <c:v>3.6510086336903911E-4</c:v>
                </c:pt>
                <c:pt idx="372">
                  <c:v>4.1736978547296424E-4</c:v>
                </c:pt>
                <c:pt idx="373">
                  <c:v>4.0818608700982892E-4</c:v>
                </c:pt>
                <c:pt idx="374">
                  <c:v>3.9669018077760306E-4</c:v>
                </c:pt>
                <c:pt idx="375">
                  <c:v>3.6936704953445109E-4</c:v>
                </c:pt>
                <c:pt idx="376">
                  <c:v>3.4451895759354069E-4</c:v>
                </c:pt>
                <c:pt idx="377">
                  <c:v>3.2383935289824771E-4</c:v>
                </c:pt>
                <c:pt idx="378">
                  <c:v>3.2817067167685359E-4</c:v>
                </c:pt>
                <c:pt idx="379">
                  <c:v>4.01542560462061E-4</c:v>
                </c:pt>
                <c:pt idx="380">
                  <c:v>3.6571962319454927E-4</c:v>
                </c:pt>
                <c:pt idx="381">
                  <c:v>3.6109520765636104E-4</c:v>
                </c:pt>
                <c:pt idx="382">
                  <c:v>3.8070012423365606E-4</c:v>
                </c:pt>
                <c:pt idx="383">
                  <c:v>3.1950803411950901E-4</c:v>
                </c:pt>
                <c:pt idx="384">
                  <c:v>3.4784072086734209E-4</c:v>
                </c:pt>
                <c:pt idx="385">
                  <c:v>3.4562621201818879E-4</c:v>
                </c:pt>
                <c:pt idx="386">
                  <c:v>2.8502031542281014E-4</c:v>
                </c:pt>
                <c:pt idx="387">
                  <c:v>2.2561937217203449E-4</c:v>
                </c:pt>
                <c:pt idx="388">
                  <c:v>2.254565406390035E-4</c:v>
                </c:pt>
                <c:pt idx="389">
                  <c:v>2.4636410948055196E-4</c:v>
                </c:pt>
                <c:pt idx="390">
                  <c:v>1.8647467163066228E-4</c:v>
                </c:pt>
                <c:pt idx="391">
                  <c:v>2.1158329402444896E-4</c:v>
                </c:pt>
                <c:pt idx="392">
                  <c:v>1.3703901820150236E-4</c:v>
                </c:pt>
              </c:numCache>
            </c:numRef>
          </c:yVal>
        </c:ser>
        <c:ser>
          <c:idx val="1"/>
          <c:order val="1"/>
          <c:tx>
            <c:v>1/1/2011</c:v>
          </c:tx>
          <c:spPr>
            <a:ln w="28575">
              <a:noFill/>
            </a:ln>
          </c:spPr>
          <c:marker>
            <c:symbol val="plus"/>
            <c:size val="3"/>
            <c:spPr>
              <a:ln>
                <a:solidFill>
                  <a:schemeClr val="bg1">
                    <a:lumMod val="50000"/>
                  </a:schemeClr>
                </a:solidFill>
              </a:ln>
            </c:spPr>
          </c:marker>
          <c:xVal>
            <c:numRef>
              <c:f>Data!$U$4:$U$179</c:f>
              <c:numCache>
                <c:formatCode>General</c:formatCode>
                <c:ptCount val="176"/>
                <c:pt idx="0">
                  <c:v>10.216049382716049</c:v>
                </c:pt>
                <c:pt idx="1">
                  <c:v>10.216049382716049</c:v>
                </c:pt>
                <c:pt idx="2">
                  <c:v>10.219135802469136</c:v>
                </c:pt>
                <c:pt idx="3">
                  <c:v>10.222222222222221</c:v>
                </c:pt>
                <c:pt idx="4">
                  <c:v>10.222222222222221</c:v>
                </c:pt>
                <c:pt idx="5">
                  <c:v>10.225308641975301</c:v>
                </c:pt>
                <c:pt idx="6">
                  <c:v>10.228395061728389</c:v>
                </c:pt>
                <c:pt idx="7">
                  <c:v>10.228395061728389</c:v>
                </c:pt>
                <c:pt idx="8">
                  <c:v>10.228395061728389</c:v>
                </c:pt>
                <c:pt idx="9">
                  <c:v>10.228395061728389</c:v>
                </c:pt>
                <c:pt idx="10">
                  <c:v>10.225308641975301</c:v>
                </c:pt>
                <c:pt idx="11">
                  <c:v>10.225308641975301</c:v>
                </c:pt>
                <c:pt idx="12">
                  <c:v>10.225308641975301</c:v>
                </c:pt>
                <c:pt idx="13">
                  <c:v>10.225308641975301</c:v>
                </c:pt>
                <c:pt idx="14">
                  <c:v>10.225308641975301</c:v>
                </c:pt>
                <c:pt idx="15">
                  <c:v>10.228395061728389</c:v>
                </c:pt>
                <c:pt idx="16">
                  <c:v>10.231481481481469</c:v>
                </c:pt>
                <c:pt idx="17">
                  <c:v>10.234567901234559</c:v>
                </c:pt>
                <c:pt idx="18">
                  <c:v>10.237654320987655</c:v>
                </c:pt>
                <c:pt idx="19">
                  <c:v>10.240740740740733</c:v>
                </c:pt>
                <c:pt idx="20">
                  <c:v>10.246913580246913</c:v>
                </c:pt>
                <c:pt idx="21">
                  <c:v>10.253086419753096</c:v>
                </c:pt>
                <c:pt idx="22">
                  <c:v>10.253086419753096</c:v>
                </c:pt>
                <c:pt idx="23">
                  <c:v>10.253086419753096</c:v>
                </c:pt>
                <c:pt idx="24">
                  <c:v>10.256172839506172</c:v>
                </c:pt>
                <c:pt idx="25">
                  <c:v>10.256172839506172</c:v>
                </c:pt>
                <c:pt idx="26">
                  <c:v>10.256172839506172</c:v>
                </c:pt>
                <c:pt idx="27">
                  <c:v>10.259259259259272</c:v>
                </c:pt>
                <c:pt idx="28">
                  <c:v>10.259259259259272</c:v>
                </c:pt>
                <c:pt idx="29">
                  <c:v>10.26234567901235</c:v>
                </c:pt>
                <c:pt idx="30">
                  <c:v>10.265432098765448</c:v>
                </c:pt>
                <c:pt idx="31">
                  <c:v>10.268518518518519</c:v>
                </c:pt>
                <c:pt idx="32">
                  <c:v>10.271604938271604</c:v>
                </c:pt>
                <c:pt idx="33">
                  <c:v>10.274691358024699</c:v>
                </c:pt>
                <c:pt idx="34">
                  <c:v>10.274691358024699</c:v>
                </c:pt>
                <c:pt idx="35">
                  <c:v>10.274691358024699</c:v>
                </c:pt>
                <c:pt idx="36">
                  <c:v>10.277777777777771</c:v>
                </c:pt>
                <c:pt idx="37">
                  <c:v>10.277777777777771</c:v>
                </c:pt>
                <c:pt idx="38">
                  <c:v>10.277777777777771</c:v>
                </c:pt>
                <c:pt idx="39">
                  <c:v>10.280864197530857</c:v>
                </c:pt>
                <c:pt idx="40">
                  <c:v>10.280864197530857</c:v>
                </c:pt>
                <c:pt idx="41">
                  <c:v>10.280864197530857</c:v>
                </c:pt>
                <c:pt idx="42">
                  <c:v>10.283950617283956</c:v>
                </c:pt>
                <c:pt idx="43">
                  <c:v>10.280864197530857</c:v>
                </c:pt>
                <c:pt idx="44">
                  <c:v>10.280864197530857</c:v>
                </c:pt>
                <c:pt idx="45">
                  <c:v>10.280864197530857</c:v>
                </c:pt>
                <c:pt idx="46">
                  <c:v>10.280864197530857</c:v>
                </c:pt>
                <c:pt idx="47">
                  <c:v>10.283950617283956</c:v>
                </c:pt>
                <c:pt idx="48">
                  <c:v>10.287037037037036</c:v>
                </c:pt>
                <c:pt idx="49">
                  <c:v>10.296296296296305</c:v>
                </c:pt>
                <c:pt idx="50">
                  <c:v>10.305555555555564</c:v>
                </c:pt>
                <c:pt idx="51">
                  <c:v>10.31481481481482</c:v>
                </c:pt>
                <c:pt idx="52">
                  <c:v>10.32716049382716</c:v>
                </c:pt>
                <c:pt idx="53">
                  <c:v>10.339506172839506</c:v>
                </c:pt>
                <c:pt idx="54">
                  <c:v>10.354938271604953</c:v>
                </c:pt>
                <c:pt idx="55">
                  <c:v>10.361111111111111</c:v>
                </c:pt>
                <c:pt idx="56">
                  <c:v>10.36728395061729</c:v>
                </c:pt>
                <c:pt idx="57">
                  <c:v>10.376543209876553</c:v>
                </c:pt>
                <c:pt idx="58">
                  <c:v>10.404320987654318</c:v>
                </c:pt>
                <c:pt idx="59">
                  <c:v>10.432098765432098</c:v>
                </c:pt>
                <c:pt idx="60">
                  <c:v>10.459876543209884</c:v>
                </c:pt>
                <c:pt idx="61">
                  <c:v>10.484567901234568</c:v>
                </c:pt>
                <c:pt idx="62">
                  <c:v>10.509259259259272</c:v>
                </c:pt>
                <c:pt idx="63">
                  <c:v>10.537037037037036</c:v>
                </c:pt>
                <c:pt idx="64">
                  <c:v>10.549382716049386</c:v>
                </c:pt>
                <c:pt idx="65">
                  <c:v>10.56481481481482</c:v>
                </c:pt>
                <c:pt idx="66">
                  <c:v>10.580246913580256</c:v>
                </c:pt>
                <c:pt idx="67">
                  <c:v>10.580246913580256</c:v>
                </c:pt>
                <c:pt idx="68">
                  <c:v>10.580246913580256</c:v>
                </c:pt>
                <c:pt idx="69">
                  <c:v>10.583333333333334</c:v>
                </c:pt>
                <c:pt idx="70">
                  <c:v>10.57716049382716</c:v>
                </c:pt>
                <c:pt idx="71">
                  <c:v>10.574074074074073</c:v>
                </c:pt>
                <c:pt idx="72">
                  <c:v>10.570987654320996</c:v>
                </c:pt>
                <c:pt idx="73">
                  <c:v>10.567901234567909</c:v>
                </c:pt>
                <c:pt idx="74">
                  <c:v>10.567901234567909</c:v>
                </c:pt>
                <c:pt idx="75">
                  <c:v>10.567901234567909</c:v>
                </c:pt>
                <c:pt idx="76">
                  <c:v>10.567901234567909</c:v>
                </c:pt>
                <c:pt idx="77">
                  <c:v>10.570987654320996</c:v>
                </c:pt>
                <c:pt idx="78">
                  <c:v>10.574074074074073</c:v>
                </c:pt>
                <c:pt idx="79">
                  <c:v>10.57716049382716</c:v>
                </c:pt>
                <c:pt idx="80">
                  <c:v>10.580246913580256</c:v>
                </c:pt>
                <c:pt idx="81">
                  <c:v>10.586419753086426</c:v>
                </c:pt>
                <c:pt idx="82">
                  <c:v>10.592592592592599</c:v>
                </c:pt>
                <c:pt idx="83">
                  <c:v>10.598765432098761</c:v>
                </c:pt>
                <c:pt idx="84">
                  <c:v>10.604938271604945</c:v>
                </c:pt>
                <c:pt idx="85">
                  <c:v>10.617283950617283</c:v>
                </c:pt>
                <c:pt idx="86">
                  <c:v>10.63271604938272</c:v>
                </c:pt>
                <c:pt idx="87">
                  <c:v>10.648148148148142</c:v>
                </c:pt>
                <c:pt idx="88">
                  <c:v>10.669753086419753</c:v>
                </c:pt>
                <c:pt idx="89">
                  <c:v>10.691358024691347</c:v>
                </c:pt>
                <c:pt idx="90">
                  <c:v>10.712962962962964</c:v>
                </c:pt>
                <c:pt idx="91">
                  <c:v>10.753086419753094</c:v>
                </c:pt>
                <c:pt idx="92">
                  <c:v>10.793209876543218</c:v>
                </c:pt>
                <c:pt idx="93">
                  <c:v>10.833333333333334</c:v>
                </c:pt>
                <c:pt idx="94">
                  <c:v>10.876543209876553</c:v>
                </c:pt>
                <c:pt idx="95">
                  <c:v>10.922839506172846</c:v>
                </c:pt>
                <c:pt idx="96">
                  <c:v>10.969135802469149</c:v>
                </c:pt>
                <c:pt idx="97">
                  <c:v>11.006172839506172</c:v>
                </c:pt>
                <c:pt idx="98">
                  <c:v>11.043209876543218</c:v>
                </c:pt>
                <c:pt idx="99">
                  <c:v>11.080246913580256</c:v>
                </c:pt>
                <c:pt idx="100">
                  <c:v>11.101851851851848</c:v>
                </c:pt>
                <c:pt idx="101">
                  <c:v>11.123456790123457</c:v>
                </c:pt>
                <c:pt idx="102">
                  <c:v>11.148148148148142</c:v>
                </c:pt>
                <c:pt idx="103">
                  <c:v>11.166666666666675</c:v>
                </c:pt>
                <c:pt idx="104">
                  <c:v>11.185185185185185</c:v>
                </c:pt>
                <c:pt idx="105">
                  <c:v>11.206790123456788</c:v>
                </c:pt>
                <c:pt idx="106">
                  <c:v>11.222222222222221</c:v>
                </c:pt>
                <c:pt idx="107">
                  <c:v>11.240740740740733</c:v>
                </c:pt>
                <c:pt idx="108">
                  <c:v>11.259259259259272</c:v>
                </c:pt>
                <c:pt idx="109">
                  <c:v>11.268518518518519</c:v>
                </c:pt>
                <c:pt idx="110">
                  <c:v>11.280864197530857</c:v>
                </c:pt>
                <c:pt idx="111">
                  <c:v>11.293209876543218</c:v>
                </c:pt>
                <c:pt idx="112">
                  <c:v>11.302469135802477</c:v>
                </c:pt>
                <c:pt idx="113">
                  <c:v>11.311728395061728</c:v>
                </c:pt>
                <c:pt idx="114">
                  <c:v>11.320987654320996</c:v>
                </c:pt>
                <c:pt idx="115">
                  <c:v>11.32716049382716</c:v>
                </c:pt>
                <c:pt idx="116">
                  <c:v>11.333333333333332</c:v>
                </c:pt>
                <c:pt idx="117">
                  <c:v>11.342592592592599</c:v>
                </c:pt>
                <c:pt idx="118">
                  <c:v>11.339506172839506</c:v>
                </c:pt>
                <c:pt idx="119">
                  <c:v>11.339506172839506</c:v>
                </c:pt>
                <c:pt idx="120">
                  <c:v>11.339506172839506</c:v>
                </c:pt>
                <c:pt idx="121">
                  <c:v>11.339506172839506</c:v>
                </c:pt>
                <c:pt idx="122">
                  <c:v>11.342592592592599</c:v>
                </c:pt>
                <c:pt idx="123">
                  <c:v>11.345679012345688</c:v>
                </c:pt>
                <c:pt idx="124">
                  <c:v>11.342592592592599</c:v>
                </c:pt>
                <c:pt idx="125">
                  <c:v>11.339506172839506</c:v>
                </c:pt>
                <c:pt idx="126">
                  <c:v>11.336419753086426</c:v>
                </c:pt>
                <c:pt idx="127">
                  <c:v>11.336419753086426</c:v>
                </c:pt>
                <c:pt idx="128">
                  <c:v>11.336419753086426</c:v>
                </c:pt>
                <c:pt idx="129">
                  <c:v>11.339506172839506</c:v>
                </c:pt>
                <c:pt idx="130">
                  <c:v>11.333333333333332</c:v>
                </c:pt>
                <c:pt idx="131">
                  <c:v>11.330246913580256</c:v>
                </c:pt>
                <c:pt idx="132">
                  <c:v>11.32716049382716</c:v>
                </c:pt>
                <c:pt idx="133">
                  <c:v>11.324074074074073</c:v>
                </c:pt>
                <c:pt idx="134">
                  <c:v>11.320987654320996</c:v>
                </c:pt>
                <c:pt idx="135">
                  <c:v>11.320987654320996</c:v>
                </c:pt>
                <c:pt idx="136">
                  <c:v>11.311728395061728</c:v>
                </c:pt>
                <c:pt idx="137">
                  <c:v>11.302469135802477</c:v>
                </c:pt>
                <c:pt idx="138">
                  <c:v>11.296296296296305</c:v>
                </c:pt>
                <c:pt idx="139">
                  <c:v>11.283950617283956</c:v>
                </c:pt>
                <c:pt idx="140">
                  <c:v>11.271604938271604</c:v>
                </c:pt>
                <c:pt idx="141">
                  <c:v>11.26234567901235</c:v>
                </c:pt>
                <c:pt idx="142">
                  <c:v>11.25</c:v>
                </c:pt>
                <c:pt idx="143">
                  <c:v>11.237654320987655</c:v>
                </c:pt>
                <c:pt idx="144">
                  <c:v>11.225308641975301</c:v>
                </c:pt>
                <c:pt idx="145">
                  <c:v>11.194444444444446</c:v>
                </c:pt>
                <c:pt idx="146">
                  <c:v>11.166666666666675</c:v>
                </c:pt>
                <c:pt idx="147">
                  <c:v>11.138888888888888</c:v>
                </c:pt>
                <c:pt idx="148">
                  <c:v>11.098765432098761</c:v>
                </c:pt>
                <c:pt idx="149">
                  <c:v>11.061728395061728</c:v>
                </c:pt>
                <c:pt idx="150">
                  <c:v>11.024691358024699</c:v>
                </c:pt>
                <c:pt idx="151">
                  <c:v>10.987654320987662</c:v>
                </c:pt>
                <c:pt idx="152">
                  <c:v>10.950617283950622</c:v>
                </c:pt>
                <c:pt idx="153">
                  <c:v>10.916666666666675</c:v>
                </c:pt>
                <c:pt idx="154">
                  <c:v>10.888888888888889</c:v>
                </c:pt>
                <c:pt idx="155">
                  <c:v>10.861111111111111</c:v>
                </c:pt>
                <c:pt idx="156">
                  <c:v>10.833333333333334</c:v>
                </c:pt>
                <c:pt idx="157">
                  <c:v>10.81481481481482</c:v>
                </c:pt>
                <c:pt idx="158">
                  <c:v>10.796296296296305</c:v>
                </c:pt>
                <c:pt idx="159">
                  <c:v>10.777777777777771</c:v>
                </c:pt>
                <c:pt idx="160">
                  <c:v>10.768518518518517</c:v>
                </c:pt>
                <c:pt idx="161">
                  <c:v>10.76234567901235</c:v>
                </c:pt>
                <c:pt idx="162">
                  <c:v>10.756172839506172</c:v>
                </c:pt>
                <c:pt idx="163">
                  <c:v>10.743827160493812</c:v>
                </c:pt>
                <c:pt idx="164">
                  <c:v>10.734567901234559</c:v>
                </c:pt>
                <c:pt idx="165">
                  <c:v>10.725308641975301</c:v>
                </c:pt>
                <c:pt idx="166">
                  <c:v>10.716049382716049</c:v>
                </c:pt>
                <c:pt idx="167">
                  <c:v>10.709876543209877</c:v>
                </c:pt>
                <c:pt idx="168">
                  <c:v>10.703703703703701</c:v>
                </c:pt>
                <c:pt idx="169">
                  <c:v>10.69753086419753</c:v>
                </c:pt>
                <c:pt idx="170">
                  <c:v>10.691358024691347</c:v>
                </c:pt>
                <c:pt idx="171">
                  <c:v>10.685185185185185</c:v>
                </c:pt>
                <c:pt idx="172">
                  <c:v>10.679012345679014</c:v>
                </c:pt>
                <c:pt idx="173">
                  <c:v>10.672839506172846</c:v>
                </c:pt>
                <c:pt idx="174">
                  <c:v>10.669753086419753</c:v>
                </c:pt>
                <c:pt idx="175">
                  <c:v>10.666666666666675</c:v>
                </c:pt>
              </c:numCache>
            </c:numRef>
          </c:xVal>
          <c:yVal>
            <c:numRef>
              <c:f>Data!$AI$4:$AI$179</c:f>
              <c:numCache>
                <c:formatCode>0.00000</c:formatCode>
                <c:ptCount val="176"/>
                <c:pt idx="0">
                  <c:v>#N/A</c:v>
                </c:pt>
                <c:pt idx="1">
                  <c:v>#N/A</c:v>
                </c:pt>
                <c:pt idx="2">
                  <c:v>2.2524961958370202E-5</c:v>
                </c:pt>
                <c:pt idx="3">
                  <c:v>#N/A</c:v>
                </c:pt>
                <c:pt idx="4">
                  <c:v>8.5473753495745491E-4</c:v>
                </c:pt>
                <c:pt idx="5">
                  <c:v>#N/A</c:v>
                </c:pt>
                <c:pt idx="6">
                  <c:v>#N/A</c:v>
                </c:pt>
                <c:pt idx="7">
                  <c:v>1.0632750859909921E-4</c:v>
                </c:pt>
                <c:pt idx="8">
                  <c:v>1.7317578279814577E-4</c:v>
                </c:pt>
                <c:pt idx="9">
                  <c:v>#N/A</c:v>
                </c:pt>
                <c:pt idx="10">
                  <c:v>#N/A</c:v>
                </c:pt>
                <c:pt idx="11">
                  <c:v>#N/A</c:v>
                </c:pt>
                <c:pt idx="12">
                  <c:v>9.1286646904355586E-4</c:v>
                </c:pt>
                <c:pt idx="13">
                  <c:v>#N/A</c:v>
                </c:pt>
                <c:pt idx="14">
                  <c:v>6.5395050846827515E-5</c:v>
                </c:pt>
                <c:pt idx="15">
                  <c:v>#N/A</c:v>
                </c:pt>
                <c:pt idx="16">
                  <c:v>#N/A</c:v>
                </c:pt>
                <c:pt idx="17">
                  <c:v>2.1168620163017847E-4</c:v>
                </c:pt>
                <c:pt idx="18">
                  <c:v>2.4268829980937583E-4</c:v>
                </c:pt>
                <c:pt idx="19">
                  <c:v>1.7995749177483893E-4</c:v>
                </c:pt>
                <c:pt idx="20">
                  <c:v>1.5719032592446686E-4</c:v>
                </c:pt>
                <c:pt idx="21">
                  <c:v>3.9237030508107326E-4</c:v>
                </c:pt>
                <c:pt idx="22">
                  <c:v>1.8286393847910301E-4</c:v>
                </c:pt>
                <c:pt idx="23">
                  <c:v>#N/A</c:v>
                </c:pt>
                <c:pt idx="24">
                  <c:v>6.3118334261805123E-4</c:v>
                </c:pt>
                <c:pt idx="25">
                  <c:v>#N/A</c:v>
                </c:pt>
                <c:pt idx="26">
                  <c:v>6.331209737542498E-4</c:v>
                </c:pt>
                <c:pt idx="27">
                  <c:v>#N/A</c:v>
                </c:pt>
                <c:pt idx="28">
                  <c:v>2.8289414588559631E-4</c:v>
                </c:pt>
                <c:pt idx="29">
                  <c:v>#N/A</c:v>
                </c:pt>
                <c:pt idx="30">
                  <c:v>1.5646371424837265E-4</c:v>
                </c:pt>
                <c:pt idx="31">
                  <c:v>1.4047825737469743E-4</c:v>
                </c:pt>
                <c:pt idx="32">
                  <c:v>#N/A</c:v>
                </c:pt>
                <c:pt idx="33">
                  <c:v>#N/A</c:v>
                </c:pt>
                <c:pt idx="34">
                  <c:v>#N/A</c:v>
                </c:pt>
                <c:pt idx="35">
                  <c:v>#N/A</c:v>
                </c:pt>
                <c:pt idx="36">
                  <c:v>#N/A</c:v>
                </c:pt>
                <c:pt idx="37">
                  <c:v>3.386010410514448E-4</c:v>
                </c:pt>
                <c:pt idx="38">
                  <c:v>#N/A</c:v>
                </c:pt>
                <c:pt idx="39">
                  <c:v>#N/A</c:v>
                </c:pt>
                <c:pt idx="40">
                  <c:v>1.8213732680306358E-4</c:v>
                </c:pt>
                <c:pt idx="41">
                  <c:v>#N/A</c:v>
                </c:pt>
                <c:pt idx="42">
                  <c:v>#N/A</c:v>
                </c:pt>
                <c:pt idx="43">
                  <c:v>#N/A</c:v>
                </c:pt>
                <c:pt idx="44">
                  <c:v>1.3611858731825722E-4</c:v>
                </c:pt>
                <c:pt idx="45">
                  <c:v>#N/A</c:v>
                </c:pt>
                <c:pt idx="46">
                  <c:v>1.0802293584329162E-4</c:v>
                </c:pt>
                <c:pt idx="47">
                  <c:v>#N/A</c:v>
                </c:pt>
                <c:pt idx="48">
                  <c:v>3.7057195479879242E-4</c:v>
                </c:pt>
                <c:pt idx="49">
                  <c:v>2.7708125247700083E-4</c:v>
                </c:pt>
                <c:pt idx="50">
                  <c:v>3.1171640903661862E-4</c:v>
                </c:pt>
                <c:pt idx="51">
                  <c:v>6.4426235278740827E-4</c:v>
                </c:pt>
                <c:pt idx="52">
                  <c:v>#N/A</c:v>
                </c:pt>
                <c:pt idx="53">
                  <c:v>#N/A</c:v>
                </c:pt>
                <c:pt idx="54">
                  <c:v>#N/A</c:v>
                </c:pt>
                <c:pt idx="55">
                  <c:v>#N/A</c:v>
                </c:pt>
                <c:pt idx="56">
                  <c:v>#N/A</c:v>
                </c:pt>
                <c:pt idx="57">
                  <c:v>4.9990883314029902E-4</c:v>
                </c:pt>
                <c:pt idx="58">
                  <c:v>3.8510418832056055E-5</c:v>
                </c:pt>
                <c:pt idx="59">
                  <c:v>#N/A</c:v>
                </c:pt>
                <c:pt idx="60">
                  <c:v>#N/A</c:v>
                </c:pt>
                <c:pt idx="61">
                  <c:v>#N/A</c:v>
                </c:pt>
                <c:pt idx="62">
                  <c:v>#N/A</c:v>
                </c:pt>
                <c:pt idx="63">
                  <c:v>#N/A</c:v>
                </c:pt>
                <c:pt idx="64">
                  <c:v>#N/A</c:v>
                </c:pt>
                <c:pt idx="65">
                  <c:v>#N/A</c:v>
                </c:pt>
                <c:pt idx="66">
                  <c:v>#N/A</c:v>
                </c:pt>
                <c:pt idx="67">
                  <c:v>3.7299399371902553E-4</c:v>
                </c:pt>
                <c:pt idx="68">
                  <c:v>3.875262272407393E-5</c:v>
                </c:pt>
                <c:pt idx="69">
                  <c:v>#N/A</c:v>
                </c:pt>
                <c:pt idx="70">
                  <c:v>#N/A</c:v>
                </c:pt>
                <c:pt idx="71">
                  <c:v>#N/A</c:v>
                </c:pt>
                <c:pt idx="72">
                  <c:v>5.1105021217328715E-5</c:v>
                </c:pt>
                <c:pt idx="73">
                  <c:v>#N/A</c:v>
                </c:pt>
                <c:pt idx="74">
                  <c:v>#N/A</c:v>
                </c:pt>
                <c:pt idx="75">
                  <c:v>#N/A</c:v>
                </c:pt>
                <c:pt idx="76">
                  <c:v>#N/A</c:v>
                </c:pt>
                <c:pt idx="77">
                  <c:v>5.1758971725818085E-4</c:v>
                </c:pt>
                <c:pt idx="78">
                  <c:v>#N/A</c:v>
                </c:pt>
                <c:pt idx="79">
                  <c:v>1.8141071512701548E-4</c:v>
                </c:pt>
                <c:pt idx="80">
                  <c:v>#N/A</c:v>
                </c:pt>
                <c:pt idx="81">
                  <c:v>#N/A</c:v>
                </c:pt>
                <c:pt idx="82">
                  <c:v>#N/A</c:v>
                </c:pt>
                <c:pt idx="83">
                  <c:v>1.6188908142974248E-3</c:v>
                </c:pt>
                <c:pt idx="84">
                  <c:v>#N/A</c:v>
                </c:pt>
                <c:pt idx="85">
                  <c:v>#N/A</c:v>
                </c:pt>
                <c:pt idx="86">
                  <c:v>2.7490141744879605E-4</c:v>
                </c:pt>
                <c:pt idx="87">
                  <c:v>#N/A</c:v>
                </c:pt>
                <c:pt idx="88">
                  <c:v>#N/A</c:v>
                </c:pt>
                <c:pt idx="89">
                  <c:v>#N/A</c:v>
                </c:pt>
                <c:pt idx="90">
                  <c:v>#N/A</c:v>
                </c:pt>
                <c:pt idx="91">
                  <c:v>#N/A</c:v>
                </c:pt>
                <c:pt idx="92">
                  <c:v>1.2207076158077441E-4</c:v>
                </c:pt>
                <c:pt idx="93">
                  <c:v>#N/A</c:v>
                </c:pt>
                <c:pt idx="94">
                  <c:v>1.3837108351408207E-3</c:v>
                </c:pt>
                <c:pt idx="95">
                  <c:v>2.6199195000381884E-3</c:v>
                </c:pt>
                <c:pt idx="96">
                  <c:v>2.993155697649263E-3</c:v>
                </c:pt>
                <c:pt idx="97">
                  <c:v>3.883255000842425E-3</c:v>
                </c:pt>
                <c:pt idx="98">
                  <c:v>4.5212200524371964E-3</c:v>
                </c:pt>
                <c:pt idx="99">
                  <c:v>8.0184020493912246E-3</c:v>
                </c:pt>
                <c:pt idx="100">
                  <c:v>8.3693554889359267E-3</c:v>
                </c:pt>
                <c:pt idx="101">
                  <c:v>9.5735932400860084E-3</c:v>
                </c:pt>
                <c:pt idx="102">
                  <c:v>9.582554784090886E-3</c:v>
                </c:pt>
                <c:pt idx="103">
                  <c:v>1.2908014221598939E-2</c:v>
                </c:pt>
                <c:pt idx="104">
                  <c:v>1.131455481596421E-2</c:v>
                </c:pt>
                <c:pt idx="105">
                  <c:v>1.3118731607661029E-2</c:v>
                </c:pt>
                <c:pt idx="106">
                  <c:v>1.6845765098147086E-2</c:v>
                </c:pt>
                <c:pt idx="107">
                  <c:v>1.6972679937568361E-2</c:v>
                </c:pt>
                <c:pt idx="108">
                  <c:v>1.8460780650172086E-2</c:v>
                </c:pt>
                <c:pt idx="109">
                  <c:v>2.4813304330213042E-2</c:v>
                </c:pt>
                <c:pt idx="110">
                  <c:v>3.0230920987035954E-2</c:v>
                </c:pt>
                <c:pt idx="111">
                  <c:v>3.0779270598581404E-2</c:v>
                </c:pt>
                <c:pt idx="112">
                  <c:v>2.4235890251624523E-2</c:v>
                </c:pt>
                <c:pt idx="113">
                  <c:v>1.8831352604970885E-2</c:v>
                </c:pt>
                <c:pt idx="114">
                  <c:v>1.8143009143834956E-2</c:v>
                </c:pt>
                <c:pt idx="115">
                  <c:v>1.5196356593454339E-2</c:v>
                </c:pt>
                <c:pt idx="116">
                  <c:v>1.4391270856362241E-2</c:v>
                </c:pt>
                <c:pt idx="117">
                  <c:v>1.210631933899506E-2</c:v>
                </c:pt>
                <c:pt idx="118">
                  <c:v>1.2764629517519973E-2</c:v>
                </c:pt>
                <c:pt idx="119">
                  <c:v>1.14300860724602E-2</c:v>
                </c:pt>
                <c:pt idx="120">
                  <c:v>8.9867332097086985E-3</c:v>
                </c:pt>
                <c:pt idx="121">
                  <c:v>1.0250068710512652E-2</c:v>
                </c:pt>
                <c:pt idx="122">
                  <c:v>4.6120465119467227E-3</c:v>
                </c:pt>
                <c:pt idx="123">
                  <c:v>7.8125287411696734E-3</c:v>
                </c:pt>
                <c:pt idx="124">
                  <c:v>5.6544920632238174E-3</c:v>
                </c:pt>
                <c:pt idx="125">
                  <c:v>7.2753205086575519E-3</c:v>
                </c:pt>
                <c:pt idx="126">
                  <c:v>8.2262129887487705E-3</c:v>
                </c:pt>
                <c:pt idx="127">
                  <c:v>8.6151924393417754E-3</c:v>
                </c:pt>
                <c:pt idx="128">
                  <c:v>6.0381430281919125E-3</c:v>
                </c:pt>
                <c:pt idx="129">
                  <c:v>6.8277277161945885E-3</c:v>
                </c:pt>
                <c:pt idx="130">
                  <c:v>4.996666292482895E-3</c:v>
                </c:pt>
                <c:pt idx="131">
                  <c:v>6.7545821408029234E-3</c:v>
                </c:pt>
                <c:pt idx="132">
                  <c:v>6.3423511165759854E-3</c:v>
                </c:pt>
                <c:pt idx="133">
                  <c:v>1.8887059500136544E-3</c:v>
                </c:pt>
                <c:pt idx="134">
                  <c:v>6.5433803469567694E-3</c:v>
                </c:pt>
                <c:pt idx="135">
                  <c:v>#N/A</c:v>
                </c:pt>
                <c:pt idx="136">
                  <c:v>2.6201617039302294E-3</c:v>
                </c:pt>
                <c:pt idx="137">
                  <c:v>#N/A</c:v>
                </c:pt>
                <c:pt idx="138">
                  <c:v>#N/A</c:v>
                </c:pt>
                <c:pt idx="139">
                  <c:v>1.2032689355818342E-3</c:v>
                </c:pt>
                <c:pt idx="140">
                  <c:v>3.8568547766117183E-3</c:v>
                </c:pt>
                <c:pt idx="141">
                  <c:v>9.4459517889893051E-4</c:v>
                </c:pt>
                <c:pt idx="142">
                  <c:v>8.0314810595601745E-4</c:v>
                </c:pt>
                <c:pt idx="143">
                  <c:v>1.0870110674098565E-3</c:v>
                </c:pt>
                <c:pt idx="144">
                  <c:v>2.3309702568518834E-3</c:v>
                </c:pt>
                <c:pt idx="145">
                  <c:v>1.6392359412275997E-3</c:v>
                </c:pt>
                <c:pt idx="146">
                  <c:v>1.7356330902535426E-3</c:v>
                </c:pt>
                <c:pt idx="147">
                  <c:v>1.1703292062664966E-3</c:v>
                </c:pt>
                <c:pt idx="148">
                  <c:v>#N/A</c:v>
                </c:pt>
                <c:pt idx="149">
                  <c:v>3.0600039718482212E-3</c:v>
                </c:pt>
                <c:pt idx="150">
                  <c:v>1.7244917112205511E-3</c:v>
                </c:pt>
                <c:pt idx="151">
                  <c:v>2.998484183273018E-4</c:v>
                </c:pt>
                <c:pt idx="152">
                  <c:v>2.3837707053135943E-3</c:v>
                </c:pt>
                <c:pt idx="153">
                  <c:v>1.6968804675295524E-3</c:v>
                </c:pt>
                <c:pt idx="154">
                  <c:v>7.9006909578676991E-4</c:v>
                </c:pt>
                <c:pt idx="155">
                  <c:v>1.7143191477554047E-3</c:v>
                </c:pt>
                <c:pt idx="156">
                  <c:v>3.8583079999637672E-3</c:v>
                </c:pt>
                <c:pt idx="157">
                  <c:v>6.7768648988690832E-4</c:v>
                </c:pt>
                <c:pt idx="158">
                  <c:v>2.8027834385174811E-3</c:v>
                </c:pt>
                <c:pt idx="159">
                  <c:v>#N/A</c:v>
                </c:pt>
                <c:pt idx="160">
                  <c:v>1.0521337069580945E-3</c:v>
                </c:pt>
                <c:pt idx="161">
                  <c:v>2.279623031742679E-3</c:v>
                </c:pt>
                <c:pt idx="162">
                  <c:v>1.8712672697878013E-3</c:v>
                </c:pt>
                <c:pt idx="163">
                  <c:v>7.1789233596312096E-4</c:v>
                </c:pt>
                <c:pt idx="164">
                  <c:v>9.2570327532097093E-4</c:v>
                </c:pt>
                <c:pt idx="165">
                  <c:v>1.3946100102819583E-3</c:v>
                </c:pt>
                <c:pt idx="166">
                  <c:v>2.5722053333085334E-4</c:v>
                </c:pt>
                <c:pt idx="167">
                  <c:v>4.0738694638675003E-4</c:v>
                </c:pt>
                <c:pt idx="168">
                  <c:v>#N/A</c:v>
                </c:pt>
                <c:pt idx="169">
                  <c:v>1.3141983181295877E-3</c:v>
                </c:pt>
                <c:pt idx="170">
                  <c:v>1.3539197564216511E-3</c:v>
                </c:pt>
                <c:pt idx="171">
                  <c:v>4.0205846076212898E-4</c:v>
                </c:pt>
                <c:pt idx="172">
                  <c:v>7.4065950181353762E-4</c:v>
                </c:pt>
                <c:pt idx="173">
                  <c:v>7.4065950181353762E-4</c:v>
                </c:pt>
                <c:pt idx="174">
                  <c:v>1.5186184029989595E-3</c:v>
                </c:pt>
                <c:pt idx="175">
                  <c:v>#N/A</c:v>
                </c:pt>
              </c:numCache>
            </c:numRef>
          </c:yVal>
        </c:ser>
        <c:ser>
          <c:idx val="2"/>
          <c:order val="2"/>
          <c:tx>
            <c:v>2/28/2011</c:v>
          </c:tx>
          <c:spPr>
            <a:ln w="28575">
              <a:noFill/>
            </a:ln>
          </c:spPr>
          <c:marker>
            <c:symbol val="plus"/>
            <c:size val="3"/>
            <c:spPr>
              <a:ln>
                <a:solidFill>
                  <a:schemeClr val="bg1">
                    <a:lumMod val="50000"/>
                  </a:schemeClr>
                </a:solidFill>
              </a:ln>
            </c:spPr>
          </c:marker>
          <c:xVal>
            <c:numRef>
              <c:f>Data!$AO$4:$AO$141</c:f>
              <c:numCache>
                <c:formatCode>General</c:formatCode>
                <c:ptCount val="138"/>
                <c:pt idx="0">
                  <c:v>10.737654320987653</c:v>
                </c:pt>
                <c:pt idx="1">
                  <c:v>10.891975308641975</c:v>
                </c:pt>
                <c:pt idx="2">
                  <c:v>11.200617283950617</c:v>
                </c:pt>
                <c:pt idx="3">
                  <c:v>11.293209876543218</c:v>
                </c:pt>
                <c:pt idx="4">
                  <c:v>11.336419753086426</c:v>
                </c:pt>
                <c:pt idx="5">
                  <c:v>11.379629629629644</c:v>
                </c:pt>
                <c:pt idx="6">
                  <c:v>11.422839506172846</c:v>
                </c:pt>
                <c:pt idx="7">
                  <c:v>11.425925925925926</c:v>
                </c:pt>
                <c:pt idx="8">
                  <c:v>11.429012345679014</c:v>
                </c:pt>
                <c:pt idx="9">
                  <c:v>11.432098765432098</c:v>
                </c:pt>
                <c:pt idx="10">
                  <c:v>11.435185185185185</c:v>
                </c:pt>
                <c:pt idx="11">
                  <c:v>11.441358024691347</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11.441358024691347</c:v>
                </c:pt>
                <c:pt idx="23">
                  <c:v>11.435185185185185</c:v>
                </c:pt>
                <c:pt idx="24">
                  <c:v>11.429012345679014</c:v>
                </c:pt>
                <c:pt idx="25">
                  <c:v>11.419753086419753</c:v>
                </c:pt>
                <c:pt idx="26">
                  <c:v>11.410493827160501</c:v>
                </c:pt>
                <c:pt idx="27">
                  <c:v>11.401234567901245</c:v>
                </c:pt>
                <c:pt idx="28">
                  <c:v>11.388888888888889</c:v>
                </c:pt>
                <c:pt idx="29">
                  <c:v>11.379629629629644</c:v>
                </c:pt>
                <c:pt idx="30">
                  <c:v>11.36728395061729</c:v>
                </c:pt>
                <c:pt idx="31">
                  <c:v>11.358024691358025</c:v>
                </c:pt>
                <c:pt idx="32">
                  <c:v>11.351851851851851</c:v>
                </c:pt>
                <c:pt idx="33">
                  <c:v>11.342592592592599</c:v>
                </c:pt>
                <c:pt idx="34">
                  <c:v>11.333333333333332</c:v>
                </c:pt>
                <c:pt idx="35">
                  <c:v>11.32716049382716</c:v>
                </c:pt>
                <c:pt idx="36">
                  <c:v>11.317901234567907</c:v>
                </c:pt>
                <c:pt idx="37">
                  <c:v>11.305555555555564</c:v>
                </c:pt>
                <c:pt idx="38">
                  <c:v>11.293209876543218</c:v>
                </c:pt>
                <c:pt idx="39">
                  <c:v>11.280864197530857</c:v>
                </c:pt>
                <c:pt idx="40">
                  <c:v>11.274691358024699</c:v>
                </c:pt>
                <c:pt idx="41">
                  <c:v>11.265432098765448</c:v>
                </c:pt>
                <c:pt idx="42">
                  <c:v>11.259259259259272</c:v>
                </c:pt>
                <c:pt idx="43">
                  <c:v>11.246913580246913</c:v>
                </c:pt>
                <c:pt idx="44">
                  <c:v>11.237654320987655</c:v>
                </c:pt>
                <c:pt idx="45">
                  <c:v>11.225308641975301</c:v>
                </c:pt>
                <c:pt idx="46">
                  <c:v>11.206790123456788</c:v>
                </c:pt>
                <c:pt idx="47">
                  <c:v>11.188271604938263</c:v>
                </c:pt>
                <c:pt idx="48">
                  <c:v>11.169753086419753</c:v>
                </c:pt>
                <c:pt idx="49">
                  <c:v>11.145061728395053</c:v>
                </c:pt>
                <c:pt idx="50">
                  <c:v>11.123456790123457</c:v>
                </c:pt>
                <c:pt idx="51">
                  <c:v>11.098765432098761</c:v>
                </c:pt>
                <c:pt idx="52">
                  <c:v>11.074074074074073</c:v>
                </c:pt>
                <c:pt idx="53">
                  <c:v>11.049382716049386</c:v>
                </c:pt>
                <c:pt idx="54">
                  <c:v>11.024691358024699</c:v>
                </c:pt>
                <c:pt idx="55">
                  <c:v>11</c:v>
                </c:pt>
                <c:pt idx="56">
                  <c:v>10.978395061728396</c:v>
                </c:pt>
                <c:pt idx="57">
                  <c:v>10.953703703703702</c:v>
                </c:pt>
                <c:pt idx="58">
                  <c:v>10.932098765432098</c:v>
                </c:pt>
                <c:pt idx="59">
                  <c:v>10.910493827160501</c:v>
                </c:pt>
                <c:pt idx="60">
                  <c:v>10.888888888888889</c:v>
                </c:pt>
                <c:pt idx="61">
                  <c:v>10.873456790123466</c:v>
                </c:pt>
                <c:pt idx="62">
                  <c:v>10.854938271604953</c:v>
                </c:pt>
                <c:pt idx="63">
                  <c:v>10.839506172839506</c:v>
                </c:pt>
                <c:pt idx="64">
                  <c:v>10.82716049382716</c:v>
                </c:pt>
                <c:pt idx="65">
                  <c:v>10.81481481481482</c:v>
                </c:pt>
                <c:pt idx="66">
                  <c:v>10.802469135802477</c:v>
                </c:pt>
                <c:pt idx="67">
                  <c:v>10.793209876543218</c:v>
                </c:pt>
                <c:pt idx="68">
                  <c:v>10.780864197530857</c:v>
                </c:pt>
                <c:pt idx="69">
                  <c:v>10.771604938271604</c:v>
                </c:pt>
                <c:pt idx="70">
                  <c:v>10.76234567901235</c:v>
                </c:pt>
                <c:pt idx="71">
                  <c:v>10.756172839506172</c:v>
                </c:pt>
                <c:pt idx="72">
                  <c:v>10.75</c:v>
                </c:pt>
                <c:pt idx="73">
                  <c:v>10.746913580246913</c:v>
                </c:pt>
                <c:pt idx="74">
                  <c:v>10.743827160493812</c:v>
                </c:pt>
                <c:pt idx="75">
                  <c:v>10.740740740740733</c:v>
                </c:pt>
                <c:pt idx="76">
                  <c:v>10.737654320987653</c:v>
                </c:pt>
                <c:pt idx="77">
                  <c:v>10.737654320987653</c:v>
                </c:pt>
                <c:pt idx="78">
                  <c:v>10.734567901234559</c:v>
                </c:pt>
                <c:pt idx="79">
                  <c:v>10.728395061728389</c:v>
                </c:pt>
                <c:pt idx="80">
                  <c:v>10.722222222222221</c:v>
                </c:pt>
                <c:pt idx="81">
                  <c:v>10.716049382716049</c:v>
                </c:pt>
                <c:pt idx="82">
                  <c:v>10.706790123456788</c:v>
                </c:pt>
                <c:pt idx="83">
                  <c:v>10.69753086419753</c:v>
                </c:pt>
                <c:pt idx="84">
                  <c:v>10.691358024691347</c:v>
                </c:pt>
                <c:pt idx="85">
                  <c:v>10.685185185185185</c:v>
                </c:pt>
                <c:pt idx="86">
                  <c:v>10.675925925925926</c:v>
                </c:pt>
                <c:pt idx="87">
                  <c:v>10.669753086419753</c:v>
                </c:pt>
                <c:pt idx="88">
                  <c:v>10.663580246913584</c:v>
                </c:pt>
                <c:pt idx="89">
                  <c:v>10.660493827160501</c:v>
                </c:pt>
                <c:pt idx="90">
                  <c:v>10.654320987654318</c:v>
                </c:pt>
                <c:pt idx="91">
                  <c:v>10.645061728395053</c:v>
                </c:pt>
                <c:pt idx="92">
                  <c:v>10.638888888888888</c:v>
                </c:pt>
                <c:pt idx="93">
                  <c:v>10.629629629629637</c:v>
                </c:pt>
                <c:pt idx="94">
                  <c:v>10.620370370370361</c:v>
                </c:pt>
                <c:pt idx="95">
                  <c:v>10.614197530864205</c:v>
                </c:pt>
                <c:pt idx="96">
                  <c:v>10.608024691358018</c:v>
                </c:pt>
                <c:pt idx="97">
                  <c:v>10.595679012345688</c:v>
                </c:pt>
                <c:pt idx="98">
                  <c:v>10.583333333333334</c:v>
                </c:pt>
                <c:pt idx="99">
                  <c:v>10.570987654320996</c:v>
                </c:pt>
                <c:pt idx="100">
                  <c:v>10.558641975308651</c:v>
                </c:pt>
                <c:pt idx="101">
                  <c:v>10.543209876543221</c:v>
                </c:pt>
                <c:pt idx="102">
                  <c:v>10.530864197530857</c:v>
                </c:pt>
                <c:pt idx="103">
                  <c:v>10.524691358024699</c:v>
                </c:pt>
                <c:pt idx="104">
                  <c:v>10.515432098765448</c:v>
                </c:pt>
                <c:pt idx="105">
                  <c:v>10.509259259259272</c:v>
                </c:pt>
                <c:pt idx="106">
                  <c:v>10.506172839506172</c:v>
                </c:pt>
                <c:pt idx="107">
                  <c:v>10.503086419753096</c:v>
                </c:pt>
                <c:pt idx="108">
                  <c:v>10.5</c:v>
                </c:pt>
                <c:pt idx="109">
                  <c:v>10.496913580246916</c:v>
                </c:pt>
                <c:pt idx="110">
                  <c:v>10.49074074074074</c:v>
                </c:pt>
                <c:pt idx="111">
                  <c:v>10.487654320987662</c:v>
                </c:pt>
                <c:pt idx="112">
                  <c:v>10.481481481481481</c:v>
                </c:pt>
                <c:pt idx="113">
                  <c:v>10.478395061728396</c:v>
                </c:pt>
                <c:pt idx="114">
                  <c:v>10.472222222222229</c:v>
                </c:pt>
                <c:pt idx="115">
                  <c:v>10.472222222222229</c:v>
                </c:pt>
                <c:pt idx="116">
                  <c:v>10.469135802469149</c:v>
                </c:pt>
                <c:pt idx="117">
                  <c:v>10.469135802469149</c:v>
                </c:pt>
                <c:pt idx="118">
                  <c:v>10.466049382716054</c:v>
                </c:pt>
                <c:pt idx="119">
                  <c:v>10.459876543209884</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10.441358024691347</c:v>
                </c:pt>
                <c:pt idx="128">
                  <c:v>10.438271604938263</c:v>
                </c:pt>
                <c:pt idx="129">
                  <c:v>10.438271604938263</c:v>
                </c:pt>
                <c:pt idx="130">
                  <c:v>10.435185185185185</c:v>
                </c:pt>
                <c:pt idx="131">
                  <c:v>10.432098765432098</c:v>
                </c:pt>
                <c:pt idx="132">
                  <c:v>10.432098765432098</c:v>
                </c:pt>
                <c:pt idx="133">
                  <c:v>10.429012345679014</c:v>
                </c:pt>
                <c:pt idx="134">
                  <c:v>10.425925925925926</c:v>
                </c:pt>
                <c:pt idx="135">
                  <c:v>10.425925925925926</c:v>
                </c:pt>
                <c:pt idx="136">
                  <c:v>10.422839506172847</c:v>
                </c:pt>
                <c:pt idx="137">
                  <c:v>10.422839506172847</c:v>
                </c:pt>
              </c:numCache>
            </c:numRef>
          </c:xVal>
          <c:yVal>
            <c:numRef>
              <c:f>Data!$BC$4:$BC$141</c:f>
              <c:numCache>
                <c:formatCode>0.00000</c:formatCode>
                <c:ptCount val="138"/>
                <c:pt idx="0">
                  <c:v>#N/A</c:v>
                </c:pt>
                <c:pt idx="1">
                  <c:v>#N/A</c:v>
                </c:pt>
                <c:pt idx="2">
                  <c:v>#N/A</c:v>
                </c:pt>
                <c:pt idx="3">
                  <c:v>#N/A</c:v>
                </c:pt>
                <c:pt idx="4">
                  <c:v>#N/A</c:v>
                </c:pt>
                <c:pt idx="5">
                  <c:v>1.6806528067638924E-3</c:v>
                </c:pt>
                <c:pt idx="6">
                  <c:v>2.3815908702852799E-3</c:v>
                </c:pt>
                <c:pt idx="7">
                  <c:v>3.2372972208108016E-3</c:v>
                </c:pt>
                <c:pt idx="8">
                  <c:v>4.7811048285803905E-3</c:v>
                </c:pt>
                <c:pt idx="9">
                  <c:v>1.0445285047485223E-2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2.8542275451835204E-2</c:v>
                </c:pt>
                <c:pt idx="20">
                  <c:v>2.5539916006289048E-2</c:v>
                </c:pt>
                <c:pt idx="21">
                  <c:v>1.6341981002734363E-2</c:v>
                </c:pt>
                <c:pt idx="22">
                  <c:v>9.8426817641261797E-3</c:v>
                </c:pt>
                <c:pt idx="23">
                  <c:v>2.5612092766112555E-2</c:v>
                </c:pt>
                <c:pt idx="24">
                  <c:v>2.3482151739641587E-2</c:v>
                </c:pt>
                <c:pt idx="25">
                  <c:v>1.3840499205896615E-2</c:v>
                </c:pt>
                <c:pt idx="26">
                  <c:v>8.9455585480642391E-3</c:v>
                </c:pt>
                <c:pt idx="27">
                  <c:v>1.2209013789213805E-2</c:v>
                </c:pt>
                <c:pt idx="28">
                  <c:v>1.0908378889037687E-2</c:v>
                </c:pt>
                <c:pt idx="29">
                  <c:v>6.3069893483401343E-3</c:v>
                </c:pt>
                <c:pt idx="30">
                  <c:v>1.4097235331443358E-2</c:v>
                </c:pt>
                <c:pt idx="31">
                  <c:v>2.1000530661949991E-2</c:v>
                </c:pt>
                <c:pt idx="32">
                  <c:v>1.430989034864168E-2</c:v>
                </c:pt>
                <c:pt idx="33">
                  <c:v>1.7533139743715068E-2</c:v>
                </c:pt>
                <c:pt idx="34">
                  <c:v>8.5754710010494863E-3</c:v>
                </c:pt>
                <c:pt idx="35">
                  <c:v>6.9163743406758498E-3</c:v>
                </c:pt>
                <c:pt idx="36">
                  <c:v>1.4339439223468722E-2</c:v>
                </c:pt>
                <c:pt idx="37">
                  <c:v>7.775229341797852E-3</c:v>
                </c:pt>
                <c:pt idx="38">
                  <c:v>5.3570656838166407E-3</c:v>
                </c:pt>
                <c:pt idx="39">
                  <c:v>6.2871286291940453E-3</c:v>
                </c:pt>
                <c:pt idx="40">
                  <c:v>9.7215798181132778E-3</c:v>
                </c:pt>
                <c:pt idx="41">
                  <c:v>3.6669669252638142E-3</c:v>
                </c:pt>
                <c:pt idx="42">
                  <c:v>5.5837685267524509E-3</c:v>
                </c:pt>
                <c:pt idx="43">
                  <c:v>7.9689924554181522E-3</c:v>
                </c:pt>
                <c:pt idx="44">
                  <c:v>4.731210826823146E-3</c:v>
                </c:pt>
                <c:pt idx="45">
                  <c:v>3.4630312481784271E-3</c:v>
                </c:pt>
                <c:pt idx="46">
                  <c:v>4.1426553692015282E-3</c:v>
                </c:pt>
                <c:pt idx="47">
                  <c:v>2.987827212024802E-3</c:v>
                </c:pt>
                <c:pt idx="48">
                  <c:v>5.3977559376768855E-3</c:v>
                </c:pt>
                <c:pt idx="49">
                  <c:v>4.2574600140215134E-3</c:v>
                </c:pt>
                <c:pt idx="50">
                  <c:v>3.986676062737322E-3</c:v>
                </c:pt>
                <c:pt idx="51">
                  <c:v>5.9916398809230151E-3</c:v>
                </c:pt>
                <c:pt idx="52">
                  <c:v>3.147197372977494E-3</c:v>
                </c:pt>
                <c:pt idx="53">
                  <c:v>3.4208877709659565E-3</c:v>
                </c:pt>
                <c:pt idx="54">
                  <c:v>3.9028735160964172E-3</c:v>
                </c:pt>
                <c:pt idx="55">
                  <c:v>3.4286382955109238E-3</c:v>
                </c:pt>
                <c:pt idx="56">
                  <c:v>2.7640308157933792E-3</c:v>
                </c:pt>
                <c:pt idx="57">
                  <c:v>2.2001801551582091E-3</c:v>
                </c:pt>
                <c:pt idx="58">
                  <c:v>3.0837399532668256E-3</c:v>
                </c:pt>
                <c:pt idx="59">
                  <c:v>3.1888564424056975E-3</c:v>
                </c:pt>
                <c:pt idx="60">
                  <c:v>2.3159536155463204E-3</c:v>
                </c:pt>
                <c:pt idx="61">
                  <c:v>2.6593987344383689E-3</c:v>
                </c:pt>
                <c:pt idx="62">
                  <c:v>#N/A</c:v>
                </c:pt>
                <c:pt idx="63">
                  <c:v>1.3006349001761341E-3</c:v>
                </c:pt>
                <c:pt idx="64">
                  <c:v>3.1849811801332962E-3</c:v>
                </c:pt>
                <c:pt idx="65">
                  <c:v>2.8604279648193789E-3</c:v>
                </c:pt>
                <c:pt idx="66">
                  <c:v>3.2164676860966961E-3</c:v>
                </c:pt>
                <c:pt idx="67">
                  <c:v>2.9887960275927607E-3</c:v>
                </c:pt>
                <c:pt idx="68">
                  <c:v>3.4344511889194654E-3</c:v>
                </c:pt>
                <c:pt idx="69">
                  <c:v>2.2016333785104896E-3</c:v>
                </c:pt>
                <c:pt idx="70">
                  <c:v>3.5991498354966006E-3</c:v>
                </c:pt>
                <c:pt idx="71">
                  <c:v>3.2770186591029216E-3</c:v>
                </c:pt>
                <c:pt idx="72">
                  <c:v>1.7923088009876526E-3</c:v>
                </c:pt>
                <c:pt idx="73">
                  <c:v>1.4532233521520935E-3</c:v>
                </c:pt>
                <c:pt idx="74">
                  <c:v>1.5597930646434714E-3</c:v>
                </c:pt>
                <c:pt idx="75">
                  <c:v>9.2037478969612323E-4</c:v>
                </c:pt>
                <c:pt idx="76">
                  <c:v>7.1450148147475707E-4</c:v>
                </c:pt>
                <c:pt idx="77">
                  <c:v>6.9996924795334616E-4</c:v>
                </c:pt>
                <c:pt idx="78">
                  <c:v>1.8770801631964574E-3</c:v>
                </c:pt>
                <c:pt idx="79">
                  <c:v>9.6639352918104747E-4</c:v>
                </c:pt>
                <c:pt idx="80">
                  <c:v>2.0684212378965258E-3</c:v>
                </c:pt>
                <c:pt idx="81">
                  <c:v>8.8162216697224341E-4</c:v>
                </c:pt>
                <c:pt idx="82">
                  <c:v>8.3075934964684797E-4</c:v>
                </c:pt>
                <c:pt idx="83">
                  <c:v>7.0239128687369387E-4</c:v>
                </c:pt>
                <c:pt idx="84">
                  <c:v>1.4314250018697499E-3</c:v>
                </c:pt>
                <c:pt idx="85">
                  <c:v>9.5186129565952272E-4</c:v>
                </c:pt>
                <c:pt idx="86">
                  <c:v>1.8964564745584532E-3</c:v>
                </c:pt>
                <c:pt idx="87">
                  <c:v>1.0438987746293718E-3</c:v>
                </c:pt>
                <c:pt idx="88">
                  <c:v>7.2176759823557729E-4</c:v>
                </c:pt>
                <c:pt idx="89">
                  <c:v>6.1761992466466333E-4</c:v>
                </c:pt>
                <c:pt idx="90">
                  <c:v>9.1310867293553047E-4</c:v>
                </c:pt>
                <c:pt idx="91">
                  <c:v>1.1577346038810011E-3</c:v>
                </c:pt>
                <c:pt idx="92">
                  <c:v>#N/A</c:v>
                </c:pt>
                <c:pt idx="93">
                  <c:v>1.0075681908252756E-3</c:v>
                </c:pt>
                <c:pt idx="94">
                  <c:v>4.3112292780518103E-4</c:v>
                </c:pt>
                <c:pt idx="95">
                  <c:v>7.9442876584320463E-4</c:v>
                </c:pt>
                <c:pt idx="96">
                  <c:v>#N/A</c:v>
                </c:pt>
                <c:pt idx="97">
                  <c:v>8.7920012805223528E-4</c:v>
                </c:pt>
                <c:pt idx="98">
                  <c:v>1.5937016095267655E-3</c:v>
                </c:pt>
                <c:pt idx="99">
                  <c:v>6.9512517011253452E-4</c:v>
                </c:pt>
                <c:pt idx="100">
                  <c:v>2.1071738606229067E-4</c:v>
                </c:pt>
                <c:pt idx="101">
                  <c:v>#N/A</c:v>
                </c:pt>
                <c:pt idx="102">
                  <c:v>9.688155681015101E-4</c:v>
                </c:pt>
                <c:pt idx="103">
                  <c:v>5.0862817325282434E-5</c:v>
                </c:pt>
                <c:pt idx="104">
                  <c:v>4.0932457752283584E-4</c:v>
                </c:pt>
                <c:pt idx="105">
                  <c:v>#N/A</c:v>
                </c:pt>
                <c:pt idx="106">
                  <c:v>7.9442876584297705E-4</c:v>
                </c:pt>
                <c:pt idx="107">
                  <c:v>#N/A</c:v>
                </c:pt>
                <c:pt idx="108">
                  <c:v>4.8198574513046356E-4</c:v>
                </c:pt>
                <c:pt idx="109">
                  <c:v>#N/A</c:v>
                </c:pt>
                <c:pt idx="110">
                  <c:v>9.9545799622409946E-4</c:v>
                </c:pt>
                <c:pt idx="111">
                  <c:v>#N/A</c:v>
                </c:pt>
                <c:pt idx="112">
                  <c:v>#N/A</c:v>
                </c:pt>
                <c:pt idx="113">
                  <c:v>3.6814991587860843E-4</c:v>
                </c:pt>
                <c:pt idx="114">
                  <c:v>1.1383582925185507E-4</c:v>
                </c:pt>
                <c:pt idx="115">
                  <c:v>4.7956370621011444E-4</c:v>
                </c:pt>
                <c:pt idx="116">
                  <c:v>5.2558244569503928E-4</c:v>
                </c:pt>
                <c:pt idx="117">
                  <c:v>1.3781401456242335E-3</c:v>
                </c:pt>
                <c:pt idx="118">
                  <c:v>1.0051461519051529E-3</c:v>
                </c:pt>
                <c:pt idx="119">
                  <c:v>7.6294225987980438E-4</c:v>
                </c:pt>
                <c:pt idx="120">
                  <c:v>3.9721438292165885E-4</c:v>
                </c:pt>
                <c:pt idx="121">
                  <c:v>3.536176823569687E-4</c:v>
                </c:pt>
                <c:pt idx="122">
                  <c:v>1.1964872266053356E-3</c:v>
                </c:pt>
                <c:pt idx="123">
                  <c:v>8.9615440049388382E-5</c:v>
                </c:pt>
                <c:pt idx="124">
                  <c:v>#N/A</c:v>
                </c:pt>
                <c:pt idx="125">
                  <c:v>1.0560089692305508E-3</c:v>
                </c:pt>
                <c:pt idx="126">
                  <c:v>5.7160118517985109E-4</c:v>
                </c:pt>
                <c:pt idx="127">
                  <c:v>6.757488587506511E-4</c:v>
                </c:pt>
                <c:pt idx="128">
                  <c:v>#N/A</c:v>
                </c:pt>
                <c:pt idx="129">
                  <c:v>1.0511648913899638E-3</c:v>
                </c:pt>
                <c:pt idx="130">
                  <c:v>3.0275486503168655E-4</c:v>
                </c:pt>
                <c:pt idx="131">
                  <c:v>4.8682982297093384E-4</c:v>
                </c:pt>
                <c:pt idx="132">
                  <c:v>#N/A</c:v>
                </c:pt>
                <c:pt idx="133">
                  <c:v>3.0517690395192156E-4</c:v>
                </c:pt>
                <c:pt idx="134">
                  <c:v>7.3145575391663116E-4</c:v>
                </c:pt>
                <c:pt idx="135">
                  <c:v>#N/A</c:v>
                </c:pt>
                <c:pt idx="136">
                  <c:v>7.4598798743804402E-4</c:v>
                </c:pt>
                <c:pt idx="137">
                  <c:v>4.601873948481183E-5</c:v>
                </c:pt>
              </c:numCache>
            </c:numRef>
          </c:yVal>
        </c:ser>
        <c:ser>
          <c:idx val="3"/>
          <c:order val="3"/>
          <c:tx>
            <c:v>4/5/2011</c:v>
          </c:tx>
          <c:spPr>
            <a:ln w="28575">
              <a:noFill/>
            </a:ln>
          </c:spPr>
          <c:marker>
            <c:symbol val="plus"/>
            <c:size val="3"/>
            <c:spPr>
              <a:ln w="9525">
                <a:solidFill>
                  <a:schemeClr val="bg1">
                    <a:lumMod val="50000"/>
                  </a:schemeClr>
                </a:solidFill>
              </a:ln>
            </c:spPr>
          </c:marker>
          <c:dPt>
            <c:idx val="80"/>
            <c:marker>
              <c:spPr>
                <a:ln>
                  <a:solidFill>
                    <a:schemeClr val="bg1">
                      <a:lumMod val="50000"/>
                    </a:schemeClr>
                  </a:solidFill>
                </a:ln>
              </c:spPr>
            </c:marker>
          </c:dPt>
          <c:xVal>
            <c:numRef>
              <c:f>Data!$BI$4:$BI$177</c:f>
              <c:numCache>
                <c:formatCode>General</c:formatCode>
                <c:ptCount val="174"/>
                <c:pt idx="0">
                  <c:v>10.216049382716049</c:v>
                </c:pt>
                <c:pt idx="1">
                  <c:v>10.216049382716049</c:v>
                </c:pt>
                <c:pt idx="2">
                  <c:v>10.216049382716049</c:v>
                </c:pt>
                <c:pt idx="3">
                  <c:v>10.219135802469136</c:v>
                </c:pt>
                <c:pt idx="4">
                  <c:v>10.225308641975301</c:v>
                </c:pt>
                <c:pt idx="5">
                  <c:v>10.231481481481469</c:v>
                </c:pt>
                <c:pt idx="6">
                  <c:v>10.240740740740733</c:v>
                </c:pt>
                <c:pt idx="7">
                  <c:v>10.237654320987655</c:v>
                </c:pt>
                <c:pt idx="8">
                  <c:v>10.234567901234559</c:v>
                </c:pt>
                <c:pt idx="9">
                  <c:v>10.234567901234559</c:v>
                </c:pt>
                <c:pt idx="10">
                  <c:v>10.237654320987655</c:v>
                </c:pt>
                <c:pt idx="11">
                  <c:v>10.243827160493812</c:v>
                </c:pt>
                <c:pt idx="12">
                  <c:v>10.25</c:v>
                </c:pt>
                <c:pt idx="13">
                  <c:v>10.268518518518519</c:v>
                </c:pt>
                <c:pt idx="14">
                  <c:v>10.287037037037036</c:v>
                </c:pt>
                <c:pt idx="15">
                  <c:v>10.308641975308651</c:v>
                </c:pt>
                <c:pt idx="16">
                  <c:v>10.317901234567909</c:v>
                </c:pt>
                <c:pt idx="17">
                  <c:v>10.32716049382716</c:v>
                </c:pt>
                <c:pt idx="18">
                  <c:v>10.336419753086426</c:v>
                </c:pt>
                <c:pt idx="19">
                  <c:v>10.351851851851851</c:v>
                </c:pt>
                <c:pt idx="20">
                  <c:v>10.370370370370368</c:v>
                </c:pt>
                <c:pt idx="21">
                  <c:v>10.388888888888889</c:v>
                </c:pt>
                <c:pt idx="22">
                  <c:v>10.395061728395062</c:v>
                </c:pt>
                <c:pt idx="23">
                  <c:v>10.401234567901245</c:v>
                </c:pt>
                <c:pt idx="24">
                  <c:v>10.410493827160501</c:v>
                </c:pt>
                <c:pt idx="25">
                  <c:v>10.407407407407415</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10.382716049382726</c:v>
                </c:pt>
                <c:pt idx="34">
                  <c:v>10.388888888888889</c:v>
                </c:pt>
                <c:pt idx="35">
                  <c:v>10.398148148148149</c:v>
                </c:pt>
                <c:pt idx="36">
                  <c:v>10.407407407407415</c:v>
                </c:pt>
                <c:pt idx="37">
                  <c:v>10.419753086419753</c:v>
                </c:pt>
                <c:pt idx="38">
                  <c:v>10.432098765432098</c:v>
                </c:pt>
                <c:pt idx="39">
                  <c:v>10.444444444444446</c:v>
                </c:pt>
                <c:pt idx="40">
                  <c:v>10.462962962962971</c:v>
                </c:pt>
                <c:pt idx="41">
                  <c:v>10.481481481481481</c:v>
                </c:pt>
                <c:pt idx="42">
                  <c:v>10.5</c:v>
                </c:pt>
                <c:pt idx="43">
                  <c:v>10.527777777777771</c:v>
                </c:pt>
                <c:pt idx="44">
                  <c:v>10.555555555555564</c:v>
                </c:pt>
                <c:pt idx="45">
                  <c:v>10.583333333333334</c:v>
                </c:pt>
                <c:pt idx="46">
                  <c:v>10.611111111111098</c:v>
                </c:pt>
                <c:pt idx="47">
                  <c:v>10.638888888888888</c:v>
                </c:pt>
                <c:pt idx="48">
                  <c:v>10.666666666666675</c:v>
                </c:pt>
                <c:pt idx="49">
                  <c:v>10.688271604938263</c:v>
                </c:pt>
                <c:pt idx="50">
                  <c:v>10.712962962962964</c:v>
                </c:pt>
                <c:pt idx="51">
                  <c:v>10.737654320987653</c:v>
                </c:pt>
                <c:pt idx="52">
                  <c:v>10.753086419753094</c:v>
                </c:pt>
                <c:pt idx="53">
                  <c:v>10.768518518518517</c:v>
                </c:pt>
                <c:pt idx="54">
                  <c:v>10.787037037037036</c:v>
                </c:pt>
                <c:pt idx="55">
                  <c:v>10.802469135802477</c:v>
                </c:pt>
                <c:pt idx="56">
                  <c:v>10.817901234567907</c:v>
                </c:pt>
                <c:pt idx="57">
                  <c:v>10.833333333333334</c:v>
                </c:pt>
                <c:pt idx="58">
                  <c:v>10.845679012345688</c:v>
                </c:pt>
                <c:pt idx="59">
                  <c:v>10.861111111111111</c:v>
                </c:pt>
                <c:pt idx="60">
                  <c:v>10.876543209876553</c:v>
                </c:pt>
                <c:pt idx="61">
                  <c:v>10.888888888888889</c:v>
                </c:pt>
                <c:pt idx="62">
                  <c:v>10.904320987654318</c:v>
                </c:pt>
                <c:pt idx="63">
                  <c:v>10.919753086419753</c:v>
                </c:pt>
                <c:pt idx="64">
                  <c:v>10.932098765432098</c:v>
                </c:pt>
                <c:pt idx="65">
                  <c:v>10.944444444444446</c:v>
                </c:pt>
                <c:pt idx="66">
                  <c:v>10.956790123456789</c:v>
                </c:pt>
                <c:pt idx="67">
                  <c:v>10.969135802469149</c:v>
                </c:pt>
                <c:pt idx="68">
                  <c:v>10.981481481481481</c:v>
                </c:pt>
                <c:pt idx="69">
                  <c:v>10.996913580246916</c:v>
                </c:pt>
                <c:pt idx="70">
                  <c:v>11.01234567901235</c:v>
                </c:pt>
                <c:pt idx="71">
                  <c:v>11.027777777777771</c:v>
                </c:pt>
                <c:pt idx="72">
                  <c:v>11.046296296296305</c:v>
                </c:pt>
                <c:pt idx="73">
                  <c:v>11.06481481481482</c:v>
                </c:pt>
                <c:pt idx="74">
                  <c:v>11.083333333333334</c:v>
                </c:pt>
                <c:pt idx="75">
                  <c:v>11.101851851851848</c:v>
                </c:pt>
                <c:pt idx="76">
                  <c:v>11.111111111111098</c:v>
                </c:pt>
                <c:pt idx="77">
                  <c:v>11.120370370370361</c:v>
                </c:pt>
                <c:pt idx="78">
                  <c:v>11.129629629629637</c:v>
                </c:pt>
                <c:pt idx="79">
                  <c:v>11.141975308641968</c:v>
                </c:pt>
                <c:pt idx="80">
                  <c:v>11.154320987654318</c:v>
                </c:pt>
                <c:pt idx="81">
                  <c:v>11.166666666666675</c:v>
                </c:pt>
                <c:pt idx="82">
                  <c:v>11.169753086419753</c:v>
                </c:pt>
                <c:pt idx="83">
                  <c:v>11.172839506172847</c:v>
                </c:pt>
                <c:pt idx="84">
                  <c:v>11.179012345679014</c:v>
                </c:pt>
                <c:pt idx="85">
                  <c:v>11.179012345679014</c:v>
                </c:pt>
                <c:pt idx="86">
                  <c:v>11.182098765432098</c:v>
                </c:pt>
                <c:pt idx="87">
                  <c:v>11.185185185185185</c:v>
                </c:pt>
                <c:pt idx="88">
                  <c:v>11.179012345679014</c:v>
                </c:pt>
                <c:pt idx="89">
                  <c:v>11.175925925925926</c:v>
                </c:pt>
                <c:pt idx="90">
                  <c:v>11.172839506172847</c:v>
                </c:pt>
                <c:pt idx="91">
                  <c:v>11.160493827160501</c:v>
                </c:pt>
                <c:pt idx="92">
                  <c:v>11.151234567901245</c:v>
                </c:pt>
                <c:pt idx="93">
                  <c:v>11.141975308641968</c:v>
                </c:pt>
                <c:pt idx="94">
                  <c:v>11.123456790123457</c:v>
                </c:pt>
                <c:pt idx="95">
                  <c:v>11.104938271604945</c:v>
                </c:pt>
                <c:pt idx="96">
                  <c:v>11.086419753086426</c:v>
                </c:pt>
                <c:pt idx="97">
                  <c:v>11.055555555555564</c:v>
                </c:pt>
                <c:pt idx="98">
                  <c:v>11.024691358024699</c:v>
                </c:pt>
                <c:pt idx="99">
                  <c:v>10.993827160493817</c:v>
                </c:pt>
                <c:pt idx="100">
                  <c:v>10.956790123456789</c:v>
                </c:pt>
                <c:pt idx="101">
                  <c:v>10.922839506172846</c:v>
                </c:pt>
                <c:pt idx="102">
                  <c:v>10.888888888888889</c:v>
                </c:pt>
                <c:pt idx="103">
                  <c:v>10.851851851851851</c:v>
                </c:pt>
                <c:pt idx="104">
                  <c:v>10.81481481481482</c:v>
                </c:pt>
                <c:pt idx="105">
                  <c:v>10.777777777777771</c:v>
                </c:pt>
                <c:pt idx="106">
                  <c:v>10.75</c:v>
                </c:pt>
                <c:pt idx="107">
                  <c:v>10.722222222222221</c:v>
                </c:pt>
                <c:pt idx="108">
                  <c:v>10.694444444444446</c:v>
                </c:pt>
                <c:pt idx="109">
                  <c:v>10.669753086419753</c:v>
                </c:pt>
                <c:pt idx="110">
                  <c:v>10.648148148148142</c:v>
                </c:pt>
                <c:pt idx="111">
                  <c:v>10.626543209876544</c:v>
                </c:pt>
                <c:pt idx="112">
                  <c:v>10.608024691358018</c:v>
                </c:pt>
                <c:pt idx="113">
                  <c:v>10.592592592592599</c:v>
                </c:pt>
                <c:pt idx="114">
                  <c:v>10.57716049382716</c:v>
                </c:pt>
                <c:pt idx="115">
                  <c:v>10.561728395061728</c:v>
                </c:pt>
                <c:pt idx="116">
                  <c:v>10.546296296296305</c:v>
                </c:pt>
                <c:pt idx="117">
                  <c:v>10.533950617283956</c:v>
                </c:pt>
                <c:pt idx="118">
                  <c:v>10.521604938271604</c:v>
                </c:pt>
              </c:numCache>
            </c:numRef>
          </c:xVal>
          <c:yVal>
            <c:numRef>
              <c:f>Data!$BW$4:$BW$122</c:f>
              <c:numCache>
                <c:formatCode>0.00000</c:formatCode>
                <c:ptCount val="119"/>
                <c:pt idx="0">
                  <c:v>#N/A</c:v>
                </c:pt>
                <c:pt idx="1">
                  <c:v>#N/A</c:v>
                </c:pt>
                <c:pt idx="2">
                  <c:v>#N/A</c:v>
                </c:pt>
                <c:pt idx="3">
                  <c:v>#N/A</c:v>
                </c:pt>
                <c:pt idx="4">
                  <c:v>#N/A</c:v>
                </c:pt>
                <c:pt idx="5">
                  <c:v>3.9963642184214697E-5</c:v>
                </c:pt>
                <c:pt idx="6">
                  <c:v>#N/A</c:v>
                </c:pt>
                <c:pt idx="7">
                  <c:v>5.3091093131955836E-4</c:v>
                </c:pt>
                <c:pt idx="8">
                  <c:v>9.6784675253326364E-4</c:v>
                </c:pt>
                <c:pt idx="9">
                  <c:v>4.6987555052950693E-5</c:v>
                </c:pt>
                <c:pt idx="10">
                  <c:v>#N/A</c:v>
                </c:pt>
                <c:pt idx="11">
                  <c:v>#N/A</c:v>
                </c:pt>
                <c:pt idx="12">
                  <c:v>#N/A</c:v>
                </c:pt>
                <c:pt idx="13">
                  <c:v>#N/A</c:v>
                </c:pt>
                <c:pt idx="14">
                  <c:v>#N/A</c:v>
                </c:pt>
                <c:pt idx="15">
                  <c:v>#N/A</c:v>
                </c:pt>
                <c:pt idx="16">
                  <c:v>5.0620613433300114E-5</c:v>
                </c:pt>
                <c:pt idx="17">
                  <c:v>#N/A</c:v>
                </c:pt>
                <c:pt idx="18">
                  <c:v>#N/A</c:v>
                </c:pt>
                <c:pt idx="19">
                  <c:v>3.0227045724762073E-4</c:v>
                </c:pt>
                <c:pt idx="20">
                  <c:v>#N/A</c:v>
                </c:pt>
                <c:pt idx="21">
                  <c:v>#N/A</c:v>
                </c:pt>
                <c:pt idx="22">
                  <c:v>3.625792263619314E-4</c:v>
                </c:pt>
                <c:pt idx="23">
                  <c:v>#N/A</c:v>
                </c:pt>
                <c:pt idx="24">
                  <c:v>#N/A</c:v>
                </c:pt>
                <c:pt idx="25">
                  <c:v>#N/A</c:v>
                </c:pt>
                <c:pt idx="26">
                  <c:v>8.9760762384593544E-4</c:v>
                </c:pt>
                <c:pt idx="27">
                  <c:v>#N/A</c:v>
                </c:pt>
                <c:pt idx="28">
                  <c:v>3.3642120602319926E-4</c:v>
                </c:pt>
                <c:pt idx="29">
                  <c:v>2.1338162887431252E-4</c:v>
                </c:pt>
                <c:pt idx="30">
                  <c:v>4.8101692956233538E-4</c:v>
                </c:pt>
                <c:pt idx="31">
                  <c:v>3.0033282611146921E-4</c:v>
                </c:pt>
                <c:pt idx="32">
                  <c:v>#N/A</c:v>
                </c:pt>
                <c:pt idx="33">
                  <c:v>#N/A</c:v>
                </c:pt>
                <c:pt idx="34">
                  <c:v>#N/A</c:v>
                </c:pt>
                <c:pt idx="35">
                  <c:v>3.584617601975765E-5</c:v>
                </c:pt>
                <c:pt idx="36">
                  <c:v>#N/A</c:v>
                </c:pt>
                <c:pt idx="37">
                  <c:v>#N/A</c:v>
                </c:pt>
                <c:pt idx="38">
                  <c:v>#N/A</c:v>
                </c:pt>
                <c:pt idx="39">
                  <c:v>#N/A</c:v>
                </c:pt>
                <c:pt idx="40">
                  <c:v>#N/A</c:v>
                </c:pt>
                <c:pt idx="41">
                  <c:v>1.3708740288633303E-4</c:v>
                </c:pt>
                <c:pt idx="42">
                  <c:v>#N/A</c:v>
                </c:pt>
                <c:pt idx="43">
                  <c:v>#N/A</c:v>
                </c:pt>
                <c:pt idx="44">
                  <c:v>#N/A</c:v>
                </c:pt>
                <c:pt idx="45">
                  <c:v>#N/A</c:v>
                </c:pt>
                <c:pt idx="46">
                  <c:v>#N/A</c:v>
                </c:pt>
                <c:pt idx="47">
                  <c:v>#N/A</c:v>
                </c:pt>
                <c:pt idx="48">
                  <c:v>9.6154945134069953E-5</c:v>
                </c:pt>
                <c:pt idx="49">
                  <c:v>#N/A</c:v>
                </c:pt>
                <c:pt idx="50">
                  <c:v>#N/A</c:v>
                </c:pt>
                <c:pt idx="51">
                  <c:v>#N/A</c:v>
                </c:pt>
                <c:pt idx="52">
                  <c:v>7.7650567783325982E-4</c:v>
                </c:pt>
                <c:pt idx="53">
                  <c:v>2.0543734121590035E-3</c:v>
                </c:pt>
                <c:pt idx="54">
                  <c:v>#N/A</c:v>
                </c:pt>
                <c:pt idx="55">
                  <c:v>5.3357517413184393E-4</c:v>
                </c:pt>
                <c:pt idx="56">
                  <c:v>9.867386561112784E-4</c:v>
                </c:pt>
                <c:pt idx="57">
                  <c:v>1.5297597820320898E-3</c:v>
                </c:pt>
                <c:pt idx="58">
                  <c:v>6.3626962435060818E-4</c:v>
                </c:pt>
                <c:pt idx="59">
                  <c:v>4.379046367818572E-4</c:v>
                </c:pt>
                <c:pt idx="60">
                  <c:v>#N/A</c:v>
                </c:pt>
                <c:pt idx="61">
                  <c:v>7.6996617274859339E-4</c:v>
                </c:pt>
                <c:pt idx="62">
                  <c:v>8.375410586236512E-4</c:v>
                </c:pt>
                <c:pt idx="63">
                  <c:v>1.7315156240892081E-3</c:v>
                </c:pt>
                <c:pt idx="64">
                  <c:v>#N/A</c:v>
                </c:pt>
                <c:pt idx="65">
                  <c:v>4.7815892363644464E-3</c:v>
                </c:pt>
                <c:pt idx="66">
                  <c:v>6.021188755750168E-4</c:v>
                </c:pt>
                <c:pt idx="67">
                  <c:v>9.1528850796379515E-4</c:v>
                </c:pt>
                <c:pt idx="68">
                  <c:v>2.2248849521448811E-3</c:v>
                </c:pt>
                <c:pt idx="69">
                  <c:v>3.2062951226315595E-3</c:v>
                </c:pt>
                <c:pt idx="70">
                  <c:v>9.3393820764975431E-4</c:v>
                </c:pt>
                <c:pt idx="71">
                  <c:v>3.7364794422750694E-3</c:v>
                </c:pt>
                <c:pt idx="72">
                  <c:v>2.0923994232069951E-3</c:v>
                </c:pt>
                <c:pt idx="73">
                  <c:v>1.6854968846043647E-3</c:v>
                </c:pt>
                <c:pt idx="74">
                  <c:v>3.0948813322999248E-3</c:v>
                </c:pt>
                <c:pt idx="75">
                  <c:v>3.5584595816364369E-3</c:v>
                </c:pt>
                <c:pt idx="76">
                  <c:v>7.4053839986750513E-3</c:v>
                </c:pt>
                <c:pt idx="77">
                  <c:v>2.3222509167390461E-2</c:v>
                </c:pt>
                <c:pt idx="78">
                  <c:v>2.9956503977371218E-2</c:v>
                </c:pt>
                <c:pt idx="79">
                  <c:v>3.0497103064371891E-2</c:v>
                </c:pt>
                <c:pt idx="80">
                  <c:v>3.6096130436321802E-2</c:v>
                </c:pt>
                <c:pt idx="81">
                  <c:v>2.9548390419308544E-2</c:v>
                </c:pt>
                <c:pt idx="82">
                  <c:v>2.1352937324846812E-2</c:v>
                </c:pt>
                <c:pt idx="83">
                  <c:v>2.7844486038910172E-2</c:v>
                </c:pt>
                <c:pt idx="84">
                  <c:v>2.2436073129984215E-2</c:v>
                </c:pt>
                <c:pt idx="85">
                  <c:v>1.9161718713693415E-2</c:v>
                </c:pt>
                <c:pt idx="86">
                  <c:v>1.1585823175032652E-2</c:v>
                </c:pt>
                <c:pt idx="87">
                  <c:v>1.3947553326171681E-2</c:v>
                </c:pt>
                <c:pt idx="88">
                  <c:v>1.0915160598014461E-2</c:v>
                </c:pt>
                <c:pt idx="89">
                  <c:v>8.8341447577324986E-3</c:v>
                </c:pt>
                <c:pt idx="90">
                  <c:v>9.7332056049308086E-3</c:v>
                </c:pt>
                <c:pt idx="91">
                  <c:v>8.6461945375207981E-3</c:v>
                </c:pt>
                <c:pt idx="92">
                  <c:v>8.8423796900615522E-3</c:v>
                </c:pt>
                <c:pt idx="93">
                  <c:v>9.1315711371396709E-3</c:v>
                </c:pt>
                <c:pt idx="94">
                  <c:v>4.276351917599534E-3</c:v>
                </c:pt>
                <c:pt idx="95">
                  <c:v>5.9519184426308882E-3</c:v>
                </c:pt>
                <c:pt idx="96">
                  <c:v>7.9985413302451815E-3</c:v>
                </c:pt>
                <c:pt idx="97">
                  <c:v>1.2656122173892614E-2</c:v>
                </c:pt>
                <c:pt idx="98">
                  <c:v>8.6074419147969244E-3</c:v>
                </c:pt>
                <c:pt idx="99">
                  <c:v>6.236750219652633E-3</c:v>
                </c:pt>
                <c:pt idx="100">
                  <c:v>4.5776535592791127E-3</c:v>
                </c:pt>
                <c:pt idx="101">
                  <c:v>2.628881044043099E-3</c:v>
                </c:pt>
                <c:pt idx="102">
                  <c:v>1.4469260509595734E-3</c:v>
                </c:pt>
                <c:pt idx="103">
                  <c:v>2.5039038357580821E-3</c:v>
                </c:pt>
                <c:pt idx="104">
                  <c:v>1.0143498998020587E-3</c:v>
                </c:pt>
                <c:pt idx="105">
                  <c:v>1.8349366859840423E-3</c:v>
                </c:pt>
                <c:pt idx="106">
                  <c:v>3.6771394887289083E-3</c:v>
                </c:pt>
                <c:pt idx="107">
                  <c:v>1.0695723871838327E-3</c:v>
                </c:pt>
                <c:pt idx="108">
                  <c:v>1.0051461519053812E-3</c:v>
                </c:pt>
                <c:pt idx="109">
                  <c:v>1.8165291901900609E-3</c:v>
                </c:pt>
                <c:pt idx="110">
                  <c:v>9.2618768310489272E-4</c:v>
                </c:pt>
                <c:pt idx="111">
                  <c:v>1.3166203570498796E-3</c:v>
                </c:pt>
                <c:pt idx="112">
                  <c:v>1.2536473451230797E-3</c:v>
                </c:pt>
                <c:pt idx="113">
                  <c:v>6.9900043238527436E-4</c:v>
                </c:pt>
                <c:pt idx="114">
                  <c:v>1.1092938254760685E-3</c:v>
                </c:pt>
                <c:pt idx="115">
                  <c:v>6.7865530545497947E-4</c:v>
                </c:pt>
                <c:pt idx="116">
                  <c:v>4.3935786013401499E-4</c:v>
                </c:pt>
                <c:pt idx="117">
                  <c:v>6.3118334261817429E-4</c:v>
                </c:pt>
                <c:pt idx="118">
                  <c:v>7.6148903652758333E-4</c:v>
                </c:pt>
              </c:numCache>
            </c:numRef>
          </c:yVal>
        </c:ser>
        <c:ser>
          <c:idx val="6"/>
          <c:order val="4"/>
          <c:tx>
            <c:v>4/16/2012</c:v>
          </c:tx>
          <c:spPr>
            <a:ln w="28575">
              <a:noFill/>
            </a:ln>
          </c:spPr>
          <c:marker>
            <c:symbol val="plus"/>
            <c:size val="3"/>
            <c:spPr>
              <a:ln w="9525">
                <a:solidFill>
                  <a:schemeClr val="bg1">
                    <a:lumMod val="50000"/>
                  </a:schemeClr>
                </a:solidFill>
              </a:ln>
            </c:spPr>
          </c:marker>
          <c:xVal>
            <c:numRef>
              <c:f>Data!$CC$4:$CC$188</c:f>
              <c:numCache>
                <c:formatCode>General</c:formatCode>
                <c:ptCount val="185"/>
                <c:pt idx="0">
                  <c:v>10.222222222222221</c:v>
                </c:pt>
                <c:pt idx="1">
                  <c:v>10.225308641975301</c:v>
                </c:pt>
                <c:pt idx="2">
                  <c:v>10.228395061728389</c:v>
                </c:pt>
                <c:pt idx="3">
                  <c:v>10.228395061728389</c:v>
                </c:pt>
                <c:pt idx="4">
                  <c:v>10.231481481481469</c:v>
                </c:pt>
                <c:pt idx="5">
                  <c:v>10.231481481481469</c:v>
                </c:pt>
                <c:pt idx="6">
                  <c:v>10.231481481481469</c:v>
                </c:pt>
                <c:pt idx="7">
                  <c:v>10.231481481481469</c:v>
                </c:pt>
                <c:pt idx="8">
                  <c:v>10.231481481481469</c:v>
                </c:pt>
                <c:pt idx="9">
                  <c:v>10.234567901234559</c:v>
                </c:pt>
                <c:pt idx="10">
                  <c:v>10.237654320987655</c:v>
                </c:pt>
                <c:pt idx="11">
                  <c:v>10.240740740740733</c:v>
                </c:pt>
                <c:pt idx="12">
                  <c:v>10.246913580246913</c:v>
                </c:pt>
                <c:pt idx="13">
                  <c:v>10.253086419753096</c:v>
                </c:pt>
                <c:pt idx="14">
                  <c:v>10.26234567901235</c:v>
                </c:pt>
                <c:pt idx="15">
                  <c:v>10.265432098765448</c:v>
                </c:pt>
                <c:pt idx="16">
                  <c:v>10.271604938271604</c:v>
                </c:pt>
                <c:pt idx="17">
                  <c:v>10.277777777777771</c:v>
                </c:pt>
                <c:pt idx="18">
                  <c:v>10.287037037037036</c:v>
                </c:pt>
                <c:pt idx="19">
                  <c:v>10.293209876543221</c:v>
                </c:pt>
                <c:pt idx="20">
                  <c:v>10.302469135802477</c:v>
                </c:pt>
                <c:pt idx="21">
                  <c:v>10.31481481481482</c:v>
                </c:pt>
                <c:pt idx="22">
                  <c:v>10.324074074074073</c:v>
                </c:pt>
                <c:pt idx="23">
                  <c:v>10.336419753086426</c:v>
                </c:pt>
                <c:pt idx="24">
                  <c:v>10.354938271604953</c:v>
                </c:pt>
                <c:pt idx="25">
                  <c:v>10.373456790123466</c:v>
                </c:pt>
                <c:pt idx="26">
                  <c:v>10.391975308641975</c:v>
                </c:pt>
                <c:pt idx="27">
                  <c:v>10.416666666666675</c:v>
                </c:pt>
                <c:pt idx="28">
                  <c:v>10.444444444444446</c:v>
                </c:pt>
                <c:pt idx="29">
                  <c:v>10.472222222222229</c:v>
                </c:pt>
                <c:pt idx="30">
                  <c:v>10.506172839506172</c:v>
                </c:pt>
                <c:pt idx="31">
                  <c:v>10.543209876543221</c:v>
                </c:pt>
                <c:pt idx="32">
                  <c:v>10.57716049382716</c:v>
                </c:pt>
                <c:pt idx="33">
                  <c:v>10.614197530864205</c:v>
                </c:pt>
                <c:pt idx="34">
                  <c:v>10.648148148148142</c:v>
                </c:pt>
                <c:pt idx="35">
                  <c:v>10.685185185185185</c:v>
                </c:pt>
                <c:pt idx="36">
                  <c:v>10.719135802469136</c:v>
                </c:pt>
                <c:pt idx="37">
                  <c:v>10.756172839506172</c:v>
                </c:pt>
                <c:pt idx="38">
                  <c:v>10.790123456790111</c:v>
                </c:pt>
                <c:pt idx="39">
                  <c:v>10.811728395061728</c:v>
                </c:pt>
                <c:pt idx="40">
                  <c:v>10.836419753086426</c:v>
                </c:pt>
                <c:pt idx="41">
                  <c:v>10.858024691358024</c:v>
                </c:pt>
                <c:pt idx="42">
                  <c:v>10.864197530864212</c:v>
                </c:pt>
                <c:pt idx="43">
                  <c:v>10.870370370370368</c:v>
                </c:pt>
                <c:pt idx="44">
                  <c:v>10.876543209876553</c:v>
                </c:pt>
                <c:pt idx="45">
                  <c:v>10.879629629629644</c:v>
                </c:pt>
                <c:pt idx="46">
                  <c:v>10.879629629629644</c:v>
                </c:pt>
                <c:pt idx="47">
                  <c:v>10.882716049382726</c:v>
                </c:pt>
                <c:pt idx="48">
                  <c:v>10.882716049382726</c:v>
                </c:pt>
                <c:pt idx="49">
                  <c:v>10.882716049382726</c:v>
                </c:pt>
                <c:pt idx="50">
                  <c:v>10.882716049382726</c:v>
                </c:pt>
                <c:pt idx="51">
                  <c:v>10.882716049382726</c:v>
                </c:pt>
                <c:pt idx="52">
                  <c:v>10.882716049382726</c:v>
                </c:pt>
                <c:pt idx="53">
                  <c:v>10.882716049382726</c:v>
                </c:pt>
                <c:pt idx="54">
                  <c:v>10.882716049382726</c:v>
                </c:pt>
                <c:pt idx="55">
                  <c:v>10.879629629629644</c:v>
                </c:pt>
                <c:pt idx="56">
                  <c:v>10.879629629629644</c:v>
                </c:pt>
                <c:pt idx="57">
                  <c:v>10.885802469135802</c:v>
                </c:pt>
                <c:pt idx="58">
                  <c:v>10.891975308641975</c:v>
                </c:pt>
                <c:pt idx="59">
                  <c:v>10.898148148148149</c:v>
                </c:pt>
                <c:pt idx="60">
                  <c:v>10.898148148148149</c:v>
                </c:pt>
                <c:pt idx="61">
                  <c:v>10.898148148148149</c:v>
                </c:pt>
                <c:pt idx="62">
                  <c:v>10.901234567901245</c:v>
                </c:pt>
                <c:pt idx="63">
                  <c:v>10.891975308641975</c:v>
                </c:pt>
                <c:pt idx="64">
                  <c:v>10.885802469135802</c:v>
                </c:pt>
                <c:pt idx="65">
                  <c:v>10.879629629629644</c:v>
                </c:pt>
                <c:pt idx="66">
                  <c:v>10.870370370370368</c:v>
                </c:pt>
                <c:pt idx="67">
                  <c:v>10.864197530864212</c:v>
                </c:pt>
                <c:pt idx="68">
                  <c:v>10.854938271604953</c:v>
                </c:pt>
                <c:pt idx="69">
                  <c:v>10.851851851851851</c:v>
                </c:pt>
                <c:pt idx="70">
                  <c:v>10.848765432098761</c:v>
                </c:pt>
                <c:pt idx="71">
                  <c:v>10.845679012345688</c:v>
                </c:pt>
                <c:pt idx="72">
                  <c:v>10.851851851851851</c:v>
                </c:pt>
                <c:pt idx="73">
                  <c:v>10.858024691358024</c:v>
                </c:pt>
                <c:pt idx="74">
                  <c:v>10.867283950617292</c:v>
                </c:pt>
                <c:pt idx="75">
                  <c:v>10.885802469135802</c:v>
                </c:pt>
                <c:pt idx="76">
                  <c:v>10.904320987654318</c:v>
                </c:pt>
                <c:pt idx="77">
                  <c:v>10.925925925925926</c:v>
                </c:pt>
                <c:pt idx="78">
                  <c:v>10.953703703703702</c:v>
                </c:pt>
                <c:pt idx="79">
                  <c:v>10.981481481481481</c:v>
                </c:pt>
                <c:pt idx="80">
                  <c:v>11.01234567901235</c:v>
                </c:pt>
                <c:pt idx="81">
                  <c:v>11.030864197530857</c:v>
                </c:pt>
                <c:pt idx="82">
                  <c:v>11.052469135802477</c:v>
                </c:pt>
                <c:pt idx="83">
                  <c:v>11.070987654320996</c:v>
                </c:pt>
                <c:pt idx="84">
                  <c:v>11.086419753086426</c:v>
                </c:pt>
                <c:pt idx="85">
                  <c:v>11.101851851851848</c:v>
                </c:pt>
                <c:pt idx="86">
                  <c:v>11.117283950617283</c:v>
                </c:pt>
                <c:pt idx="87">
                  <c:v>11.126543209876544</c:v>
                </c:pt>
                <c:pt idx="88">
                  <c:v>11.135802469135799</c:v>
                </c:pt>
                <c:pt idx="89">
                  <c:v>11.148148148148142</c:v>
                </c:pt>
                <c:pt idx="90">
                  <c:v>11.157407407407414</c:v>
                </c:pt>
                <c:pt idx="91">
                  <c:v>11.169753086419753</c:v>
                </c:pt>
                <c:pt idx="92">
                  <c:v>11.179012345679014</c:v>
                </c:pt>
                <c:pt idx="93">
                  <c:v>11.188271604938263</c:v>
                </c:pt>
                <c:pt idx="94">
                  <c:v>11.194444444444446</c:v>
                </c:pt>
                <c:pt idx="95">
                  <c:v>11.200617283950617</c:v>
                </c:pt>
                <c:pt idx="96">
                  <c:v>11.200617283950617</c:v>
                </c:pt>
                <c:pt idx="97">
                  <c:v>11.19753086419753</c:v>
                </c:pt>
                <c:pt idx="98">
                  <c:v>11.19753086419753</c:v>
                </c:pt>
                <c:pt idx="99">
                  <c:v>11.194444444444446</c:v>
                </c:pt>
                <c:pt idx="100">
                  <c:v>11.191358024691347</c:v>
                </c:pt>
                <c:pt idx="101">
                  <c:v>11.188271604938263</c:v>
                </c:pt>
                <c:pt idx="102">
                  <c:v>11.188271604938263</c:v>
                </c:pt>
                <c:pt idx="103">
                  <c:v>11.188271604938263</c:v>
                </c:pt>
                <c:pt idx="104">
                  <c:v>11.188271604938263</c:v>
                </c:pt>
                <c:pt idx="105">
                  <c:v>11.188271604938263</c:v>
                </c:pt>
                <c:pt idx="106">
                  <c:v>11.191358024691347</c:v>
                </c:pt>
                <c:pt idx="107">
                  <c:v>11.191358024691347</c:v>
                </c:pt>
                <c:pt idx="108">
                  <c:v>11.191358024691347</c:v>
                </c:pt>
                <c:pt idx="109">
                  <c:v>11.191358024691347</c:v>
                </c:pt>
                <c:pt idx="110">
                  <c:v>11.191358024691347</c:v>
                </c:pt>
                <c:pt idx="111">
                  <c:v>11.19753086419753</c:v>
                </c:pt>
                <c:pt idx="112">
                  <c:v>11.203703703703701</c:v>
                </c:pt>
                <c:pt idx="113">
                  <c:v>11.209876543209877</c:v>
                </c:pt>
                <c:pt idx="114">
                  <c:v>11.219135802469136</c:v>
                </c:pt>
                <c:pt idx="115">
                  <c:v>11.228395061728387</c:v>
                </c:pt>
                <c:pt idx="116">
                  <c:v>11.237654320987655</c:v>
                </c:pt>
                <c:pt idx="117">
                  <c:v>11.256172839506172</c:v>
                </c:pt>
                <c:pt idx="118">
                  <c:v>11.274691358024699</c:v>
                </c:pt>
                <c:pt idx="119">
                  <c:v>11.290123456790111</c:v>
                </c:pt>
                <c:pt idx="120">
                  <c:v>11.299382716049386</c:v>
                </c:pt>
                <c:pt idx="121">
                  <c:v>11.311728395061728</c:v>
                </c:pt>
                <c:pt idx="122">
                  <c:v>11.320987654320996</c:v>
                </c:pt>
                <c:pt idx="123">
                  <c:v>11.320987654320996</c:v>
                </c:pt>
                <c:pt idx="124">
                  <c:v>11.324074074074073</c:v>
                </c:pt>
                <c:pt idx="125">
                  <c:v>11.324074074074073</c:v>
                </c:pt>
                <c:pt idx="126">
                  <c:v>11.32716049382716</c:v>
                </c:pt>
                <c:pt idx="127">
                  <c:v>11.333333333333332</c:v>
                </c:pt>
                <c:pt idx="128">
                  <c:v>11.336419753086426</c:v>
                </c:pt>
                <c:pt idx="129">
                  <c:v>11.342592592592599</c:v>
                </c:pt>
                <c:pt idx="130">
                  <c:v>11.351851851851851</c:v>
                </c:pt>
                <c:pt idx="131">
                  <c:v>11.358024691358025</c:v>
                </c:pt>
                <c:pt idx="132">
                  <c:v>11.361111111111111</c:v>
                </c:pt>
                <c:pt idx="133">
                  <c:v>11.364197530864212</c:v>
                </c:pt>
                <c:pt idx="134">
                  <c:v>11.36728395061729</c:v>
                </c:pt>
                <c:pt idx="135">
                  <c:v>11.36728395061729</c:v>
                </c:pt>
                <c:pt idx="136">
                  <c:v>11.370370370370368</c:v>
                </c:pt>
                <c:pt idx="137">
                  <c:v>11.370370370370368</c:v>
                </c:pt>
                <c:pt idx="138">
                  <c:v>11.36728395061729</c:v>
                </c:pt>
                <c:pt idx="139">
                  <c:v>11.361111111111111</c:v>
                </c:pt>
                <c:pt idx="140">
                  <c:v>11.358024691358025</c:v>
                </c:pt>
                <c:pt idx="141">
                  <c:v>11.354938271604953</c:v>
                </c:pt>
                <c:pt idx="142">
                  <c:v>11.348765432098761</c:v>
                </c:pt>
                <c:pt idx="143">
                  <c:v>11.345679012345688</c:v>
                </c:pt>
                <c:pt idx="144">
                  <c:v>11.339506172839506</c:v>
                </c:pt>
                <c:pt idx="145">
                  <c:v>11.336419753086426</c:v>
                </c:pt>
                <c:pt idx="146">
                  <c:v>11.330246913580256</c:v>
                </c:pt>
                <c:pt idx="147">
                  <c:v>11.32716049382716</c:v>
                </c:pt>
                <c:pt idx="148">
                  <c:v>11.324074074074073</c:v>
                </c:pt>
                <c:pt idx="149">
                  <c:v>11.320987654320996</c:v>
                </c:pt>
                <c:pt idx="150">
                  <c:v>11.317901234567907</c:v>
                </c:pt>
                <c:pt idx="151">
                  <c:v>11.31481481481482</c:v>
                </c:pt>
                <c:pt idx="152">
                  <c:v>11.311728395061728</c:v>
                </c:pt>
                <c:pt idx="153">
                  <c:v>11.308641975308651</c:v>
                </c:pt>
                <c:pt idx="154">
                  <c:v>11.305555555555564</c:v>
                </c:pt>
                <c:pt idx="155">
                  <c:v>11.302469135802477</c:v>
                </c:pt>
                <c:pt idx="156">
                  <c:v>11.296296296296305</c:v>
                </c:pt>
                <c:pt idx="157">
                  <c:v>11.290123456790111</c:v>
                </c:pt>
                <c:pt idx="158">
                  <c:v>11.283950617283956</c:v>
                </c:pt>
                <c:pt idx="159">
                  <c:v>11.27777777777777</c:v>
                </c:pt>
                <c:pt idx="160">
                  <c:v>11.274691358024699</c:v>
                </c:pt>
                <c:pt idx="161">
                  <c:v>11.268518518518519</c:v>
                </c:pt>
                <c:pt idx="162">
                  <c:v>11.265432098765448</c:v>
                </c:pt>
                <c:pt idx="163">
                  <c:v>11.26234567901235</c:v>
                </c:pt>
                <c:pt idx="164">
                  <c:v>11.259259259259272</c:v>
                </c:pt>
                <c:pt idx="165">
                  <c:v>11.253086419753094</c:v>
                </c:pt>
                <c:pt idx="166">
                  <c:v>11.246913580246913</c:v>
                </c:pt>
                <c:pt idx="167">
                  <c:v>11.237654320987655</c:v>
                </c:pt>
                <c:pt idx="168">
                  <c:v>11.231481481481469</c:v>
                </c:pt>
                <c:pt idx="169">
                  <c:v>11.228395061728387</c:v>
                </c:pt>
                <c:pt idx="170">
                  <c:v>11.222222222222221</c:v>
                </c:pt>
                <c:pt idx="171">
                  <c:v>11.216049382716049</c:v>
                </c:pt>
                <c:pt idx="172">
                  <c:v>11.206790123456788</c:v>
                </c:pt>
                <c:pt idx="173">
                  <c:v>11.200617283950617</c:v>
                </c:pt>
                <c:pt idx="174">
                  <c:v>11.188271604938263</c:v>
                </c:pt>
                <c:pt idx="175">
                  <c:v>11.175925925925926</c:v>
                </c:pt>
                <c:pt idx="176">
                  <c:v>11.163580246913579</c:v>
                </c:pt>
                <c:pt idx="177">
                  <c:v>11.148148148148142</c:v>
                </c:pt>
                <c:pt idx="178">
                  <c:v>11.135802469135799</c:v>
                </c:pt>
                <c:pt idx="179">
                  <c:v>11.120370370370361</c:v>
                </c:pt>
                <c:pt idx="180">
                  <c:v>11.104938271604945</c:v>
                </c:pt>
                <c:pt idx="181">
                  <c:v>11.089506172839506</c:v>
                </c:pt>
                <c:pt idx="182">
                  <c:v>11.070987654320996</c:v>
                </c:pt>
                <c:pt idx="183">
                  <c:v>11.055555555555564</c:v>
                </c:pt>
                <c:pt idx="184">
                  <c:v>11.040123456790111</c:v>
                </c:pt>
              </c:numCache>
            </c:numRef>
          </c:xVal>
          <c:yVal>
            <c:numRef>
              <c:f>Data!$CQ$4:$CQ$188</c:f>
              <c:numCache>
                <c:formatCode>0.00000</c:formatCode>
                <c:ptCount val="185"/>
                <c:pt idx="0">
                  <c:v>#N/A</c:v>
                </c:pt>
                <c:pt idx="1">
                  <c:v>4.8440778403924338E-6</c:v>
                </c:pt>
                <c:pt idx="2">
                  <c:v>2.7998769918137376E-4</c:v>
                </c:pt>
                <c:pt idx="3">
                  <c:v>#N/A</c:v>
                </c:pt>
                <c:pt idx="4">
                  <c:v>3.3666340991525957E-4</c:v>
                </c:pt>
                <c:pt idx="5">
                  <c:v>3.080833506562837E-4</c:v>
                </c:pt>
                <c:pt idx="6">
                  <c:v>#N/A</c:v>
                </c:pt>
                <c:pt idx="7">
                  <c:v>7.9152231913884904E-4</c:v>
                </c:pt>
                <c:pt idx="8">
                  <c:v>#N/A</c:v>
                </c:pt>
                <c:pt idx="9">
                  <c:v>3.3569459434712587E-4</c:v>
                </c:pt>
                <c:pt idx="10">
                  <c:v>#N/A</c:v>
                </c:pt>
                <c:pt idx="11">
                  <c:v>3.1486505963305316E-4</c:v>
                </c:pt>
                <c:pt idx="12">
                  <c:v>5.7644526301991719E-5</c:v>
                </c:pt>
                <c:pt idx="13">
                  <c:v>#N/A</c:v>
                </c:pt>
                <c:pt idx="14">
                  <c:v>5.7644526302074302E-5</c:v>
                </c:pt>
                <c:pt idx="15">
                  <c:v>#N/A</c:v>
                </c:pt>
                <c:pt idx="16">
                  <c:v>#N/A</c:v>
                </c:pt>
                <c:pt idx="17">
                  <c:v>#N/A</c:v>
                </c:pt>
                <c:pt idx="18">
                  <c:v>#N/A</c:v>
                </c:pt>
                <c:pt idx="19">
                  <c:v>3.7638484820738601E-4</c:v>
                </c:pt>
                <c:pt idx="20">
                  <c:v>3.8607300388841912E-4</c:v>
                </c:pt>
                <c:pt idx="21">
                  <c:v>#N/A</c:v>
                </c:pt>
                <c:pt idx="22">
                  <c:v>#N/A</c:v>
                </c:pt>
                <c:pt idx="23">
                  <c:v>#N/A</c:v>
                </c:pt>
                <c:pt idx="24">
                  <c:v>6.7817089767146351E-6</c:v>
                </c:pt>
                <c:pt idx="25">
                  <c:v>#N/A</c:v>
                </c:pt>
                <c:pt idx="26">
                  <c:v>#N/A</c:v>
                </c:pt>
                <c:pt idx="27">
                  <c:v>4.3693582121372322E-4</c:v>
                </c:pt>
                <c:pt idx="28">
                  <c:v>#N/A</c:v>
                </c:pt>
                <c:pt idx="29">
                  <c:v>#N/A</c:v>
                </c:pt>
                <c:pt idx="30">
                  <c:v>#N/A</c:v>
                </c:pt>
                <c:pt idx="31">
                  <c:v>#N/A</c:v>
                </c:pt>
                <c:pt idx="32">
                  <c:v>#N/A</c:v>
                </c:pt>
                <c:pt idx="33">
                  <c:v>1.9666956032458557E-4</c:v>
                </c:pt>
                <c:pt idx="34">
                  <c:v>6.0163446779097694E-4</c:v>
                </c:pt>
                <c:pt idx="35">
                  <c:v>#N/A</c:v>
                </c:pt>
                <c:pt idx="36">
                  <c:v>#N/A</c:v>
                </c:pt>
                <c:pt idx="37">
                  <c:v>3.4344511889197401E-4</c:v>
                </c:pt>
                <c:pt idx="38">
                  <c:v>1.1945495954691098E-3</c:v>
                </c:pt>
                <c:pt idx="39">
                  <c:v>8.2107119396584733E-4</c:v>
                </c:pt>
                <c:pt idx="40">
                  <c:v>1.9696020499501551E-3</c:v>
                </c:pt>
                <c:pt idx="41">
                  <c:v>1.0313041722439455E-3</c:v>
                </c:pt>
                <c:pt idx="42">
                  <c:v>4.1949714098795282E-4</c:v>
                </c:pt>
                <c:pt idx="43">
                  <c:v>1.7588846638880169E-3</c:v>
                </c:pt>
                <c:pt idx="44">
                  <c:v>1.6721756705430106E-3</c:v>
                </c:pt>
                <c:pt idx="45">
                  <c:v>1.0162875309384007E-3</c:v>
                </c:pt>
                <c:pt idx="46">
                  <c:v>1.9725084966543903E-3</c:v>
                </c:pt>
                <c:pt idx="47">
                  <c:v>1.8954876589904151E-3</c:v>
                </c:pt>
                <c:pt idx="48">
                  <c:v>8.7677808913176581E-4</c:v>
                </c:pt>
                <c:pt idx="49">
                  <c:v>8.259152718064339E-4</c:v>
                </c:pt>
                <c:pt idx="50">
                  <c:v>1.0346950267322488E-3</c:v>
                </c:pt>
                <c:pt idx="51">
                  <c:v>1.1097782332602313E-3</c:v>
                </c:pt>
                <c:pt idx="52">
                  <c:v>1.4658179545373909E-3</c:v>
                </c:pt>
                <c:pt idx="53">
                  <c:v>#N/A</c:v>
                </c:pt>
                <c:pt idx="54">
                  <c:v>1.746290061502777E-3</c:v>
                </c:pt>
                <c:pt idx="55">
                  <c:v>#N/A</c:v>
                </c:pt>
                <c:pt idx="56">
                  <c:v>2.0897351803946659E-3</c:v>
                </c:pt>
                <c:pt idx="57">
                  <c:v>1.7351486824695977E-3</c:v>
                </c:pt>
                <c:pt idx="58">
                  <c:v>#N/A</c:v>
                </c:pt>
                <c:pt idx="59">
                  <c:v>1.7714792662733667E-3</c:v>
                </c:pt>
                <c:pt idx="60">
                  <c:v>4.5534331700845422E-5</c:v>
                </c:pt>
                <c:pt idx="61">
                  <c:v>2.1507705611850739E-3</c:v>
                </c:pt>
                <c:pt idx="62">
                  <c:v>2.0345126930129552E-3</c:v>
                </c:pt>
                <c:pt idx="63">
                  <c:v>4.9845560978811396E-4</c:v>
                </c:pt>
                <c:pt idx="64">
                  <c:v>3.0517690395243348E-5</c:v>
                </c:pt>
                <c:pt idx="65">
                  <c:v>6.5879458630932423E-5</c:v>
                </c:pt>
                <c:pt idx="66">
                  <c:v>1.5752941137328481E-3</c:v>
                </c:pt>
                <c:pt idx="67">
                  <c:v>#N/A</c:v>
                </c:pt>
                <c:pt idx="68">
                  <c:v>#N/A</c:v>
                </c:pt>
                <c:pt idx="69">
                  <c:v>1.522009257487319E-3</c:v>
                </c:pt>
                <c:pt idx="70">
                  <c:v>#N/A</c:v>
                </c:pt>
                <c:pt idx="71">
                  <c:v>#N/A</c:v>
                </c:pt>
                <c:pt idx="72">
                  <c:v>1.2473500439305709E-3</c:v>
                </c:pt>
                <c:pt idx="73">
                  <c:v>9.0099847833473803E-5</c:v>
                </c:pt>
                <c:pt idx="74">
                  <c:v>#N/A</c:v>
                </c:pt>
                <c:pt idx="75">
                  <c:v>#N/A</c:v>
                </c:pt>
                <c:pt idx="76">
                  <c:v>1.1388427003031615E-3</c:v>
                </c:pt>
                <c:pt idx="77">
                  <c:v>7.164391126110311E-4</c:v>
                </c:pt>
                <c:pt idx="78">
                  <c:v>2.7514362134079462E-3</c:v>
                </c:pt>
                <c:pt idx="79">
                  <c:v>4.3882501157152592E-3</c:v>
                </c:pt>
                <c:pt idx="80">
                  <c:v>4.5267907419538501E-3</c:v>
                </c:pt>
                <c:pt idx="81">
                  <c:v>5.9775920551855483E-3</c:v>
                </c:pt>
                <c:pt idx="82">
                  <c:v>2.9137128210649748E-3</c:v>
                </c:pt>
                <c:pt idx="83">
                  <c:v>4.2482562661246464E-3</c:v>
                </c:pt>
                <c:pt idx="84">
                  <c:v>4.6696910382487637E-3</c:v>
                </c:pt>
                <c:pt idx="85">
                  <c:v>2.7393260188066219E-3</c:v>
                </c:pt>
                <c:pt idx="86">
                  <c:v>2.688463201481423E-3</c:v>
                </c:pt>
                <c:pt idx="87">
                  <c:v>8.6708993345077602E-4</c:v>
                </c:pt>
                <c:pt idx="88">
                  <c:v>4.8174354123841261E-3</c:v>
                </c:pt>
                <c:pt idx="89">
                  <c:v>3.0638792341206936E-3</c:v>
                </c:pt>
                <c:pt idx="90">
                  <c:v>4.9022067745930356E-3</c:v>
                </c:pt>
                <c:pt idx="91">
                  <c:v>6.0672074952350221E-3</c:v>
                </c:pt>
                <c:pt idx="92">
                  <c:v>4.2942750056095789E-3</c:v>
                </c:pt>
                <c:pt idx="93">
                  <c:v>8.9252134211340005E-3</c:v>
                </c:pt>
                <c:pt idx="94">
                  <c:v>5.1807412504222029E-3</c:v>
                </c:pt>
                <c:pt idx="95">
                  <c:v>7.0796197639010116E-3</c:v>
                </c:pt>
                <c:pt idx="96">
                  <c:v>4.3257615115727798E-3</c:v>
                </c:pt>
                <c:pt idx="97">
                  <c:v>4.7907929842613437E-3</c:v>
                </c:pt>
                <c:pt idx="98">
                  <c:v>8.3802546640773855E-4</c:v>
                </c:pt>
                <c:pt idx="99">
                  <c:v>1.9255209416014897E-3</c:v>
                </c:pt>
                <c:pt idx="100">
                  <c:v>4.1441085925537488E-3</c:v>
                </c:pt>
                <c:pt idx="101">
                  <c:v>3.5628192516928758E-3</c:v>
                </c:pt>
                <c:pt idx="102">
                  <c:v>6.5758356684881974E-3</c:v>
                </c:pt>
                <c:pt idx="103">
                  <c:v>4.5994519095613993E-3</c:v>
                </c:pt>
                <c:pt idx="104">
                  <c:v>4.3281835504929917E-3</c:v>
                </c:pt>
                <c:pt idx="105">
                  <c:v>2.9016026264636887E-3</c:v>
                </c:pt>
                <c:pt idx="106">
                  <c:v>1.2521941217710031E-3</c:v>
                </c:pt>
                <c:pt idx="107">
                  <c:v>6.9294533508452924E-3</c:v>
                </c:pt>
                <c:pt idx="108">
                  <c:v>8.1816474726163785E-3</c:v>
                </c:pt>
                <c:pt idx="109">
                  <c:v>5.4108349478461625E-3</c:v>
                </c:pt>
                <c:pt idx="110">
                  <c:v>2.3784422196889139E-3</c:v>
                </c:pt>
                <c:pt idx="111">
                  <c:v>5.4883401932944416E-3</c:v>
                </c:pt>
                <c:pt idx="112">
                  <c:v>#N/A</c:v>
                </c:pt>
                <c:pt idx="113">
                  <c:v>#N/A</c:v>
                </c:pt>
                <c:pt idx="114">
                  <c:v>#N/A</c:v>
                </c:pt>
                <c:pt idx="115">
                  <c:v>5.6191302949873932E-4</c:v>
                </c:pt>
                <c:pt idx="116">
                  <c:v>1.9473192918838486E-3</c:v>
                </c:pt>
                <c:pt idx="117">
                  <c:v>#N/A</c:v>
                </c:pt>
                <c:pt idx="118">
                  <c:v>2.2524961958358541E-3</c:v>
                </c:pt>
                <c:pt idx="119">
                  <c:v>#N/A</c:v>
                </c:pt>
                <c:pt idx="120">
                  <c:v>5.5125605824969297E-3</c:v>
                </c:pt>
                <c:pt idx="121">
                  <c:v>1.2110194601270303E-4</c:v>
                </c:pt>
                <c:pt idx="122">
                  <c:v>4.4129549127018284E-3</c:v>
                </c:pt>
                <c:pt idx="123">
                  <c:v>1.0608530470710773E-3</c:v>
                </c:pt>
                <c:pt idx="124">
                  <c:v>1.104449747635568E-3</c:v>
                </c:pt>
                <c:pt idx="125">
                  <c:v>5.8758664205350412E-3</c:v>
                </c:pt>
                <c:pt idx="126">
                  <c:v>3.8704181945650278E-3</c:v>
                </c:pt>
                <c:pt idx="127">
                  <c:v>1.8843462799571907E-3</c:v>
                </c:pt>
                <c:pt idx="128">
                  <c:v>#N/A</c:v>
                </c:pt>
                <c:pt idx="129">
                  <c:v>5.1880073671830094E-3</c:v>
                </c:pt>
                <c:pt idx="130">
                  <c:v>2.1410824055040356E-3</c:v>
                </c:pt>
                <c:pt idx="131">
                  <c:v>2.4704796986585089E-3</c:v>
                </c:pt>
                <c:pt idx="132">
                  <c:v>1.6324542322509561E-3</c:v>
                </c:pt>
                <c:pt idx="133">
                  <c:v>1.7971528788280106E-3</c:v>
                </c:pt>
                <c:pt idx="134">
                  <c:v>5.8128934086087796E-4</c:v>
                </c:pt>
                <c:pt idx="135">
                  <c:v>6.73326819830471E-3</c:v>
                </c:pt>
                <c:pt idx="136">
                  <c:v>1.5791693760052689E-3</c:v>
                </c:pt>
                <c:pt idx="137">
                  <c:v>1.4532233521553912E-5</c:v>
                </c:pt>
                <c:pt idx="138">
                  <c:v>1.9763837589268163E-3</c:v>
                </c:pt>
                <c:pt idx="139">
                  <c:v>1.0560089692305508E-3</c:v>
                </c:pt>
                <c:pt idx="140">
                  <c:v>#N/A</c:v>
                </c:pt>
                <c:pt idx="141">
                  <c:v>1.4483792743115679E-3</c:v>
                </c:pt>
                <c:pt idx="142">
                  <c:v>#N/A</c:v>
                </c:pt>
                <c:pt idx="143">
                  <c:v>1.419314807268516E-3</c:v>
                </c:pt>
                <c:pt idx="144">
                  <c:v>#N/A</c:v>
                </c:pt>
                <c:pt idx="145">
                  <c:v>4.6987555052920103E-4</c:v>
                </c:pt>
                <c:pt idx="146">
                  <c:v>#N/A</c:v>
                </c:pt>
                <c:pt idx="147">
                  <c:v>1.7584002561041295E-3</c:v>
                </c:pt>
                <c:pt idx="148">
                  <c:v>7.2176759823549175E-4</c:v>
                </c:pt>
                <c:pt idx="149">
                  <c:v>#N/A</c:v>
                </c:pt>
                <c:pt idx="150">
                  <c:v>3.4877360451652693E-4</c:v>
                </c:pt>
                <c:pt idx="151">
                  <c:v>2.5625171776280792E-3</c:v>
                </c:pt>
                <c:pt idx="152">
                  <c:v>1.4919759748762309E-3</c:v>
                </c:pt>
                <c:pt idx="153">
                  <c:v>#N/A</c:v>
                </c:pt>
                <c:pt idx="154">
                  <c:v>#N/A</c:v>
                </c:pt>
                <c:pt idx="155">
                  <c:v>1.2400839271697979E-3</c:v>
                </c:pt>
                <c:pt idx="156">
                  <c:v>#N/A</c:v>
                </c:pt>
                <c:pt idx="157">
                  <c:v>#N/A</c:v>
                </c:pt>
                <c:pt idx="158">
                  <c:v>1.6760509328153362E-3</c:v>
                </c:pt>
                <c:pt idx="159">
                  <c:v>1.0075681908254168E-3</c:v>
                </c:pt>
                <c:pt idx="160">
                  <c:v>1.2594602385325879E-4</c:v>
                </c:pt>
                <c:pt idx="161">
                  <c:v>#N/A</c:v>
                </c:pt>
                <c:pt idx="162">
                  <c:v>7.8958468800270523E-4</c:v>
                </c:pt>
                <c:pt idx="163">
                  <c:v>2.1313942498229861E-4</c:v>
                </c:pt>
                <c:pt idx="164">
                  <c:v>4.2143477212409756E-4</c:v>
                </c:pt>
                <c:pt idx="165">
                  <c:v>1.2400839271697408E-3</c:v>
                </c:pt>
                <c:pt idx="166">
                  <c:v>1.1528905260406734E-3</c:v>
                </c:pt>
                <c:pt idx="167">
                  <c:v>2.2815606628788219E-3</c:v>
                </c:pt>
                <c:pt idx="168">
                  <c:v>1.1964872266052226E-3</c:v>
                </c:pt>
                <c:pt idx="169">
                  <c:v>#N/A</c:v>
                </c:pt>
                <c:pt idx="170">
                  <c:v>1.2836806277343727E-3</c:v>
                </c:pt>
                <c:pt idx="171">
                  <c:v>#N/A</c:v>
                </c:pt>
                <c:pt idx="172">
                  <c:v>#N/A</c:v>
                </c:pt>
                <c:pt idx="173">
                  <c:v>#N/A</c:v>
                </c:pt>
                <c:pt idx="174">
                  <c:v>7.8958468800259117E-4</c:v>
                </c:pt>
                <c:pt idx="175">
                  <c:v>8.961544004938832E-4</c:v>
                </c:pt>
                <c:pt idx="176">
                  <c:v>4.6503147268864471E-4</c:v>
                </c:pt>
                <c:pt idx="177">
                  <c:v>8.816221669721866E-4</c:v>
                </c:pt>
                <c:pt idx="178">
                  <c:v>5.473807959773283E-4</c:v>
                </c:pt>
                <c:pt idx="179">
                  <c:v>3.7832247934359384E-3</c:v>
                </c:pt>
                <c:pt idx="180">
                  <c:v>1.4725996635142325E-3</c:v>
                </c:pt>
                <c:pt idx="181">
                  <c:v>2.833785536696535E-3</c:v>
                </c:pt>
                <c:pt idx="182">
                  <c:v>7.895846880026482E-4</c:v>
                </c:pt>
                <c:pt idx="183">
                  <c:v>5.4253671813674401E-4</c:v>
                </c:pt>
                <c:pt idx="184">
                  <c:v>3.7299399371910739E-4</c:v>
                </c:pt>
              </c:numCache>
            </c:numRef>
          </c:yVal>
        </c:ser>
        <c:ser>
          <c:idx val="10"/>
          <c:order val="5"/>
          <c:tx>
            <c:v>4/27/2011</c:v>
          </c:tx>
          <c:spPr>
            <a:ln w="28575">
              <a:noFill/>
            </a:ln>
          </c:spPr>
          <c:marker>
            <c:symbol val="plus"/>
            <c:size val="3"/>
            <c:spPr>
              <a:ln>
                <a:solidFill>
                  <a:schemeClr val="bg1">
                    <a:lumMod val="50000"/>
                  </a:schemeClr>
                </a:solidFill>
              </a:ln>
            </c:spPr>
          </c:marker>
          <c:xVal>
            <c:numRef>
              <c:f>Data!$CW$4:$CW$144</c:f>
              <c:numCache>
                <c:formatCode>General</c:formatCode>
                <c:ptCount val="141"/>
                <c:pt idx="0">
                  <c:v>10.234567901234559</c:v>
                </c:pt>
                <c:pt idx="1">
                  <c:v>10.237654320987655</c:v>
                </c:pt>
                <c:pt idx="2">
                  <c:v>10.237654320987655</c:v>
                </c:pt>
                <c:pt idx="3">
                  <c:v>10.240740740740733</c:v>
                </c:pt>
                <c:pt idx="4">
                  <c:v>10.240740740740733</c:v>
                </c:pt>
                <c:pt idx="5">
                  <c:v>10.243827160493812</c:v>
                </c:pt>
                <c:pt idx="6">
                  <c:v>10.243827160493812</c:v>
                </c:pt>
                <c:pt idx="7">
                  <c:v>10.243827160493812</c:v>
                </c:pt>
                <c:pt idx="8">
                  <c:v>10.243827160493812</c:v>
                </c:pt>
                <c:pt idx="9">
                  <c:v>10.243827160493812</c:v>
                </c:pt>
                <c:pt idx="10">
                  <c:v>10.243827160493812</c:v>
                </c:pt>
                <c:pt idx="11">
                  <c:v>10.246913580246913</c:v>
                </c:pt>
                <c:pt idx="12">
                  <c:v>10.246913580246913</c:v>
                </c:pt>
                <c:pt idx="13">
                  <c:v>10.246913580246913</c:v>
                </c:pt>
                <c:pt idx="14">
                  <c:v>10.25</c:v>
                </c:pt>
                <c:pt idx="15">
                  <c:v>10.25</c:v>
                </c:pt>
                <c:pt idx="16">
                  <c:v>10.25</c:v>
                </c:pt>
                <c:pt idx="17">
                  <c:v>10.25</c:v>
                </c:pt>
                <c:pt idx="18">
                  <c:v>10.25</c:v>
                </c:pt>
                <c:pt idx="19">
                  <c:v>10.25</c:v>
                </c:pt>
                <c:pt idx="20">
                  <c:v>10.253086419753096</c:v>
                </c:pt>
                <c:pt idx="21">
                  <c:v>10.253086419753096</c:v>
                </c:pt>
                <c:pt idx="22">
                  <c:v>10.256172839506172</c:v>
                </c:pt>
                <c:pt idx="23">
                  <c:v>10.256172839506172</c:v>
                </c:pt>
                <c:pt idx="24">
                  <c:v>10.259259259259272</c:v>
                </c:pt>
                <c:pt idx="25">
                  <c:v>10.259259259259272</c:v>
                </c:pt>
                <c:pt idx="26">
                  <c:v>10.26234567901235</c:v>
                </c:pt>
                <c:pt idx="27">
                  <c:v>10.26234567901235</c:v>
                </c:pt>
                <c:pt idx="28">
                  <c:v>10.280864197530857</c:v>
                </c:pt>
                <c:pt idx="29">
                  <c:v>10.299382716049386</c:v>
                </c:pt>
                <c:pt idx="30">
                  <c:v>10.317901234567909</c:v>
                </c:pt>
                <c:pt idx="31">
                  <c:v>10.435185185185185</c:v>
                </c:pt>
                <c:pt idx="32">
                  <c:v>10.552469135802477</c:v>
                </c:pt>
                <c:pt idx="33">
                  <c:v>10.669753086419753</c:v>
                </c:pt>
                <c:pt idx="34">
                  <c:v>10.774691358024699</c:v>
                </c:pt>
                <c:pt idx="35">
                  <c:v>10.876543209876553</c:v>
                </c:pt>
                <c:pt idx="36">
                  <c:v>10.981481481481481</c:v>
                </c:pt>
                <c:pt idx="37">
                  <c:v>11.049382716049386</c:v>
                </c:pt>
                <c:pt idx="38">
                  <c:v>11.117283950617283</c:v>
                </c:pt>
                <c:pt idx="39">
                  <c:v>11.185185185185185</c:v>
                </c:pt>
                <c:pt idx="40">
                  <c:v>11.234567901234559</c:v>
                </c:pt>
                <c:pt idx="41">
                  <c:v>11.287037037037036</c:v>
                </c:pt>
                <c:pt idx="42">
                  <c:v>11.336419753086426</c:v>
                </c:pt>
                <c:pt idx="43">
                  <c:v>11.345679012345688</c:v>
                </c:pt>
                <c:pt idx="44">
                  <c:v>11.354938271604953</c:v>
                </c:pt>
                <c:pt idx="45">
                  <c:v>11.364197530864212</c:v>
                </c:pt>
                <c:pt idx="46">
                  <c:v>11.373456790123464</c:v>
                </c:pt>
                <c:pt idx="47">
                  <c:v>11.385802469135802</c:v>
                </c:pt>
                <c:pt idx="48">
                  <c:v>11.395061728395062</c:v>
                </c:pt>
                <c:pt idx="49">
                  <c:v>11.413580246913579</c:v>
                </c:pt>
                <c:pt idx="50">
                  <c:v>11.429012345679014</c:v>
                </c:pt>
                <c:pt idx="51">
                  <c:v>11.44753086419753</c:v>
                </c:pt>
                <c:pt idx="52">
                  <c:v>11.453703703703704</c:v>
                </c:pt>
                <c:pt idx="53">
                  <c:v>11.462962962962969</c:v>
                </c:pt>
                <c:pt idx="54">
                  <c:v>11.469135802469149</c:v>
                </c:pt>
                <c:pt idx="55">
                  <c:v>11.472222222222229</c:v>
                </c:pt>
                <c:pt idx="56">
                  <c:v>11.475308641975309</c:v>
                </c:pt>
                <c:pt idx="57">
                  <c:v>11.478395061728394</c:v>
                </c:pt>
                <c:pt idx="58">
                  <c:v>11.478395061728394</c:v>
                </c:pt>
                <c:pt idx="59">
                  <c:v>11.478395061728394</c:v>
                </c:pt>
                <c:pt idx="60">
                  <c:v>11.478395061728394</c:v>
                </c:pt>
                <c:pt idx="61">
                  <c:v>11.472222222222229</c:v>
                </c:pt>
                <c:pt idx="62">
                  <c:v>11.469135802469149</c:v>
                </c:pt>
                <c:pt idx="63">
                  <c:v>11.462962962962969</c:v>
                </c:pt>
                <c:pt idx="64">
                  <c:v>11.456790123456789</c:v>
                </c:pt>
                <c:pt idx="65">
                  <c:v>11.450617283950622</c:v>
                </c:pt>
                <c:pt idx="66">
                  <c:v>11.444444444444446</c:v>
                </c:pt>
                <c:pt idx="67">
                  <c:v>11.441358024691347</c:v>
                </c:pt>
                <c:pt idx="68">
                  <c:v>11.435185185185185</c:v>
                </c:pt>
                <c:pt idx="69">
                  <c:v>11.432098765432098</c:v>
                </c:pt>
                <c:pt idx="70">
                  <c:v>11.438271604938262</c:v>
                </c:pt>
                <c:pt idx="71">
                  <c:v>11.441358024691347</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11.441358024691347</c:v>
                </c:pt>
                <c:pt idx="89">
                  <c:v>11.441358024691347</c:v>
                </c:pt>
                <c:pt idx="90">
                  <c:v>11.438271604938262</c:v>
                </c:pt>
                <c:pt idx="91">
                  <c:v>11.432098765432098</c:v>
                </c:pt>
                <c:pt idx="92">
                  <c:v>11.425925925925926</c:v>
                </c:pt>
                <c:pt idx="93">
                  <c:v>11.419753086419753</c:v>
                </c:pt>
                <c:pt idx="94">
                  <c:v>11.410493827160501</c:v>
                </c:pt>
                <c:pt idx="95">
                  <c:v>11.401234567901245</c:v>
                </c:pt>
                <c:pt idx="96">
                  <c:v>11.391975308641975</c:v>
                </c:pt>
                <c:pt idx="97">
                  <c:v>11.382716049382726</c:v>
                </c:pt>
                <c:pt idx="98">
                  <c:v>11.370370370370368</c:v>
                </c:pt>
                <c:pt idx="99">
                  <c:v>11.361111111111111</c:v>
                </c:pt>
                <c:pt idx="100">
                  <c:v>11.351851851851851</c:v>
                </c:pt>
                <c:pt idx="101">
                  <c:v>11.342592592592599</c:v>
                </c:pt>
                <c:pt idx="102">
                  <c:v>11.333333333333332</c:v>
                </c:pt>
                <c:pt idx="103">
                  <c:v>11.320987654320996</c:v>
                </c:pt>
                <c:pt idx="104">
                  <c:v>11.305555555555564</c:v>
                </c:pt>
                <c:pt idx="105">
                  <c:v>11.293209876543218</c:v>
                </c:pt>
                <c:pt idx="106">
                  <c:v>11.280864197530857</c:v>
                </c:pt>
                <c:pt idx="107">
                  <c:v>11.271604938271604</c:v>
                </c:pt>
                <c:pt idx="108">
                  <c:v>11.259259259259272</c:v>
                </c:pt>
                <c:pt idx="109">
                  <c:v>11.240740740740733</c:v>
                </c:pt>
                <c:pt idx="110">
                  <c:v>11.222222222222221</c:v>
                </c:pt>
                <c:pt idx="111">
                  <c:v>11.203703703703701</c:v>
                </c:pt>
                <c:pt idx="112">
                  <c:v>11.179012345679014</c:v>
                </c:pt>
                <c:pt idx="113">
                  <c:v>11.157407407407414</c:v>
                </c:pt>
                <c:pt idx="114">
                  <c:v>11.13271604938272</c:v>
                </c:pt>
                <c:pt idx="115">
                  <c:v>11.108024691358018</c:v>
                </c:pt>
                <c:pt idx="116">
                  <c:v>11.086419753086426</c:v>
                </c:pt>
                <c:pt idx="117">
                  <c:v>11.061728395061728</c:v>
                </c:pt>
                <c:pt idx="118">
                  <c:v>11.040123456790111</c:v>
                </c:pt>
                <c:pt idx="119">
                  <c:v>11.015432098765448</c:v>
                </c:pt>
                <c:pt idx="120">
                  <c:v>10.993827160493817</c:v>
                </c:pt>
                <c:pt idx="121">
                  <c:v>10.975308641975309</c:v>
                </c:pt>
                <c:pt idx="122">
                  <c:v>10.953703703703702</c:v>
                </c:pt>
                <c:pt idx="123">
                  <c:v>10.935185185185185</c:v>
                </c:pt>
                <c:pt idx="124">
                  <c:v>10.916666666666675</c:v>
                </c:pt>
                <c:pt idx="125">
                  <c:v>10.898148148148149</c:v>
                </c:pt>
                <c:pt idx="126">
                  <c:v>10.879629629629644</c:v>
                </c:pt>
                <c:pt idx="127">
                  <c:v>10.864197530864212</c:v>
                </c:pt>
                <c:pt idx="128">
                  <c:v>10.848765432098761</c:v>
                </c:pt>
                <c:pt idx="129">
                  <c:v>10.833333333333334</c:v>
                </c:pt>
                <c:pt idx="130">
                  <c:v>10.817901234567907</c:v>
                </c:pt>
                <c:pt idx="131">
                  <c:v>10.802469135802477</c:v>
                </c:pt>
                <c:pt idx="132">
                  <c:v>10.787037037037036</c:v>
                </c:pt>
                <c:pt idx="133">
                  <c:v>10.771604938271604</c:v>
                </c:pt>
                <c:pt idx="134">
                  <c:v>10.759259259259272</c:v>
                </c:pt>
                <c:pt idx="135">
                  <c:v>10.743827160493812</c:v>
                </c:pt>
                <c:pt idx="136">
                  <c:v>10.731481481481469</c:v>
                </c:pt>
                <c:pt idx="137">
                  <c:v>10.722222222222221</c:v>
                </c:pt>
                <c:pt idx="138">
                  <c:v>10.709876543209877</c:v>
                </c:pt>
                <c:pt idx="139">
                  <c:v>10.700617283950617</c:v>
                </c:pt>
                <c:pt idx="140">
                  <c:v>10.688271604938263</c:v>
                </c:pt>
              </c:numCache>
            </c:numRef>
          </c:xVal>
          <c:yVal>
            <c:numRef>
              <c:f>Data!$DK$4:$DK$144</c:f>
              <c:numCache>
                <c:formatCode>0.00000</c:formatCode>
                <c:ptCount val="141"/>
                <c:pt idx="0">
                  <c:v>3.8171333383191442E-4</c:v>
                </c:pt>
                <c:pt idx="1">
                  <c:v>#N/A</c:v>
                </c:pt>
                <c:pt idx="2">
                  <c:v>#N/A</c:v>
                </c:pt>
                <c:pt idx="3">
                  <c:v>#N/A</c:v>
                </c:pt>
                <c:pt idx="4">
                  <c:v>#N/A</c:v>
                </c:pt>
                <c:pt idx="5">
                  <c:v>#N/A</c:v>
                </c:pt>
                <c:pt idx="6">
                  <c:v>4.0399609189828434E-4</c:v>
                </c:pt>
                <c:pt idx="7">
                  <c:v>#N/A</c:v>
                </c:pt>
                <c:pt idx="8">
                  <c:v>4.100511891989191E-4</c:v>
                </c:pt>
                <c:pt idx="9">
                  <c:v>4.064181308185213E-4</c:v>
                </c:pt>
                <c:pt idx="10">
                  <c:v>#N/A</c:v>
                </c:pt>
                <c:pt idx="11">
                  <c:v>#N/A</c:v>
                </c:pt>
                <c:pt idx="12">
                  <c:v>1.7632443339443541E-4</c:v>
                </c:pt>
                <c:pt idx="13">
                  <c:v>#N/A</c:v>
                </c:pt>
                <c:pt idx="14">
                  <c:v>3.0033282611141959E-5</c:v>
                </c:pt>
                <c:pt idx="15">
                  <c:v>#N/A</c:v>
                </c:pt>
                <c:pt idx="16">
                  <c:v>#N/A</c:v>
                </c:pt>
                <c:pt idx="17">
                  <c:v>#N/A</c:v>
                </c:pt>
                <c:pt idx="18">
                  <c:v>5.7886730194046024E-5</c:v>
                </c:pt>
                <c:pt idx="19">
                  <c:v>#N/A</c:v>
                </c:pt>
                <c:pt idx="20">
                  <c:v>#N/A</c:v>
                </c:pt>
                <c:pt idx="21">
                  <c:v>5.527092816018836E-4</c:v>
                </c:pt>
                <c:pt idx="22">
                  <c:v>#N/A</c:v>
                </c:pt>
                <c:pt idx="23">
                  <c:v>7.857094257302116E-4</c:v>
                </c:pt>
                <c:pt idx="24">
                  <c:v>#N/A</c:v>
                </c:pt>
                <c:pt idx="25">
                  <c:v>1.5791693760055161E-4</c:v>
                </c:pt>
                <c:pt idx="26">
                  <c:v>#N/A</c:v>
                </c:pt>
                <c:pt idx="27">
                  <c:v>5.1783192115019059E-4</c:v>
                </c:pt>
                <c:pt idx="28">
                  <c:v>5.6724151512336412E-4</c:v>
                </c:pt>
                <c:pt idx="29">
                  <c:v>#N/A</c:v>
                </c:pt>
                <c:pt idx="30">
                  <c:v>#N/A</c:v>
                </c:pt>
                <c:pt idx="31">
                  <c:v>#N/A</c:v>
                </c:pt>
                <c:pt idx="32">
                  <c:v>#N/A</c:v>
                </c:pt>
                <c:pt idx="33">
                  <c:v>#N/A</c:v>
                </c:pt>
                <c:pt idx="34">
                  <c:v>2.4891293983445367E-3</c:v>
                </c:pt>
                <c:pt idx="35">
                  <c:v>2.9226743650698542E-3</c:v>
                </c:pt>
                <c:pt idx="36">
                  <c:v>7.5645119557357044E-3</c:v>
                </c:pt>
                <c:pt idx="37">
                  <c:v>5.7726875625322112E-3</c:v>
                </c:pt>
                <c:pt idx="38">
                  <c:v>1.8305770159275678E-3</c:v>
                </c:pt>
                <c:pt idx="39">
                  <c:v>3.4722349960754281E-3</c:v>
                </c:pt>
                <c:pt idx="40">
                  <c:v>7.7820110507742491E-4</c:v>
                </c:pt>
                <c:pt idx="41">
                  <c:v>4.9797120200408712E-4</c:v>
                </c:pt>
                <c:pt idx="42">
                  <c:v>1.9339980778224429E-3</c:v>
                </c:pt>
                <c:pt idx="43">
                  <c:v>4.7450164486686399E-3</c:v>
                </c:pt>
                <c:pt idx="44">
                  <c:v>7.3782571627681662E-3</c:v>
                </c:pt>
                <c:pt idx="45">
                  <c:v>1.1760694385074903E-2</c:v>
                </c:pt>
                <c:pt idx="46">
                  <c:v>8.4996611828455672E-3</c:v>
                </c:pt>
                <c:pt idx="47">
                  <c:v>8.0484353320023731E-3</c:v>
                </c:pt>
                <c:pt idx="48">
                  <c:v>8.4827069104038075E-3</c:v>
                </c:pt>
                <c:pt idx="49">
                  <c:v>1.0367295394253007E-2</c:v>
                </c:pt>
                <c:pt idx="50">
                  <c:v>9.9044437565926451E-3</c:v>
                </c:pt>
                <c:pt idx="51">
                  <c:v>1.1339259612950769E-2</c:v>
                </c:pt>
                <c:pt idx="52">
                  <c:v>1.1837957426630952E-2</c:v>
                </c:pt>
                <c:pt idx="53">
                  <c:v>1.124358907560077E-2</c:v>
                </c:pt>
                <c:pt idx="54">
                  <c:v>1.3027905148151471E-2</c:v>
                </c:pt>
                <c:pt idx="55">
                  <c:v>1.1171412315777262E-2</c:v>
                </c:pt>
                <c:pt idx="56">
                  <c:v>8.1324800825351377E-3</c:v>
                </c:pt>
                <c:pt idx="57">
                  <c:v>1.2561420452110665E-2</c:v>
                </c:pt>
                <c:pt idx="58">
                  <c:v>8.4722921430467248E-3</c:v>
                </c:pt>
                <c:pt idx="59">
                  <c:v>4.0409297345509682E-3</c:v>
                </c:pt>
                <c:pt idx="60">
                  <c:v>7.660909104761757E-3</c:v>
                </c:pt>
                <c:pt idx="61">
                  <c:v>7.3043849757004845E-3</c:v>
                </c:pt>
                <c:pt idx="62">
                  <c:v>9.266236501105838E-3</c:v>
                </c:pt>
                <c:pt idx="63">
                  <c:v>5.0659366056022073E-3</c:v>
                </c:pt>
                <c:pt idx="64">
                  <c:v>9.3500390477466409E-3</c:v>
                </c:pt>
                <c:pt idx="65">
                  <c:v>6.9633618957287936E-3</c:v>
                </c:pt>
                <c:pt idx="66">
                  <c:v>4.4260339228712232E-3</c:v>
                </c:pt>
                <c:pt idx="67">
                  <c:v>4.2506783050448521E-3</c:v>
                </c:pt>
                <c:pt idx="68">
                  <c:v>4.2090192356165276E-3</c:v>
                </c:pt>
                <c:pt idx="69">
                  <c:v>3.169964538827709E-3</c:v>
                </c:pt>
                <c:pt idx="70">
                  <c:v>1.0204049971027975E-2</c:v>
                </c:pt>
                <c:pt idx="71">
                  <c:v>5.6031448381144416E-3</c:v>
                </c:pt>
                <c:pt idx="72">
                  <c:v>8.3904272275421386E-3</c:v>
                </c:pt>
                <c:pt idx="73">
                  <c:v>8.1574270834148502E-4</c:v>
                </c:pt>
                <c:pt idx="74">
                  <c:v>9.2764090645707526E-3</c:v>
                </c:pt>
                <c:pt idx="75">
                  <c:v>5.164271385764526E-3</c:v>
                </c:pt>
                <c:pt idx="76">
                  <c:v>7.9205516770129263E-3</c:v>
                </c:pt>
                <c:pt idx="77">
                  <c:v>5.221915912066586E-3</c:v>
                </c:pt>
                <c:pt idx="78">
                  <c:v>6.1718395765899088E-3</c:v>
                </c:pt>
                <c:pt idx="79">
                  <c:v>6.7904283168226508E-3</c:v>
                </c:pt>
                <c:pt idx="80">
                  <c:v>3.8428069508743418E-3</c:v>
                </c:pt>
                <c:pt idx="81">
                  <c:v>7.7829798663425834E-3</c:v>
                </c:pt>
                <c:pt idx="82">
                  <c:v>4.1523435248824736E-3</c:v>
                </c:pt>
                <c:pt idx="83">
                  <c:v>2.2326354766896237E-3</c:v>
                </c:pt>
                <c:pt idx="84">
                  <c:v>6.0439559216006258E-3</c:v>
                </c:pt>
                <c:pt idx="85">
                  <c:v>5.2059304551928445E-3</c:v>
                </c:pt>
                <c:pt idx="86">
                  <c:v>4.3441690073666318E-3</c:v>
                </c:pt>
                <c:pt idx="87">
                  <c:v>8.105595450520366E-3</c:v>
                </c:pt>
                <c:pt idx="88">
                  <c:v>2.0727809079530142E-3</c:v>
                </c:pt>
                <c:pt idx="89">
                  <c:v>4.511289692864069E-3</c:v>
                </c:pt>
                <c:pt idx="90">
                  <c:v>5.0707806834427958E-3</c:v>
                </c:pt>
                <c:pt idx="91">
                  <c:v>4.7757763429557894E-3</c:v>
                </c:pt>
                <c:pt idx="92">
                  <c:v>2.7272158242054702E-3</c:v>
                </c:pt>
                <c:pt idx="93">
                  <c:v>4.3669361732169851E-3</c:v>
                </c:pt>
                <c:pt idx="94">
                  <c:v>3.4833763751084914E-3</c:v>
                </c:pt>
                <c:pt idx="95">
                  <c:v>2.6351783452365868E-4</c:v>
                </c:pt>
                <c:pt idx="96">
                  <c:v>3.4010270518199811E-3</c:v>
                </c:pt>
                <c:pt idx="97">
                  <c:v>4.5074144305917146E-3</c:v>
                </c:pt>
                <c:pt idx="98">
                  <c:v>2.8231285654473828E-3</c:v>
                </c:pt>
                <c:pt idx="99">
                  <c:v>1.1935807799010642E-3</c:v>
                </c:pt>
                <c:pt idx="100">
                  <c:v>2.1943672617496706E-3</c:v>
                </c:pt>
                <c:pt idx="101">
                  <c:v>1.5588242490751152E-3</c:v>
                </c:pt>
                <c:pt idx="102">
                  <c:v>3.9745658681359184E-3</c:v>
                </c:pt>
                <c:pt idx="103">
                  <c:v>1.3243708815946227E-3</c:v>
                </c:pt>
                <c:pt idx="104">
                  <c:v>#N/A</c:v>
                </c:pt>
                <c:pt idx="105">
                  <c:v>3.8457133975783294E-3</c:v>
                </c:pt>
                <c:pt idx="106">
                  <c:v>3.1723865777481411E-3</c:v>
                </c:pt>
                <c:pt idx="107">
                  <c:v>#N/A</c:v>
                </c:pt>
                <c:pt idx="108">
                  <c:v>1.8073254422931555E-3</c:v>
                </c:pt>
                <c:pt idx="109">
                  <c:v>1.2841650355183527E-3</c:v>
                </c:pt>
                <c:pt idx="110">
                  <c:v>1.804418995588886E-3</c:v>
                </c:pt>
                <c:pt idx="111">
                  <c:v>4.8586100740280518E-4</c:v>
                </c:pt>
                <c:pt idx="112">
                  <c:v>7.0771977249808773E-4</c:v>
                </c:pt>
                <c:pt idx="113">
                  <c:v>2.4452904938879441E-3</c:v>
                </c:pt>
                <c:pt idx="114">
                  <c:v>1.8557662206982605E-3</c:v>
                </c:pt>
                <c:pt idx="115">
                  <c:v>2.5126231758709518E-3</c:v>
                </c:pt>
                <c:pt idx="116">
                  <c:v>2.6346939374516974E-3</c:v>
                </c:pt>
                <c:pt idx="117">
                  <c:v>8.0702336822847367E-4</c:v>
                </c:pt>
                <c:pt idx="118">
                  <c:v>4.2395369260117364E-3</c:v>
                </c:pt>
                <c:pt idx="119">
                  <c:v>3.7057195479873014E-4</c:v>
                </c:pt>
                <c:pt idx="120">
                  <c:v>3.5613660283406821E-3</c:v>
                </c:pt>
                <c:pt idx="121">
                  <c:v>4.9797120200426688E-4</c:v>
                </c:pt>
                <c:pt idx="122">
                  <c:v>2.1023297827799906E-3</c:v>
                </c:pt>
                <c:pt idx="123">
                  <c:v>3.629183118107782E-3</c:v>
                </c:pt>
                <c:pt idx="124">
                  <c:v>#N/A</c:v>
                </c:pt>
                <c:pt idx="125">
                  <c:v>1.2352398493292679E-3</c:v>
                </c:pt>
                <c:pt idx="126">
                  <c:v>1.8872527266616049E-3</c:v>
                </c:pt>
                <c:pt idx="127">
                  <c:v>5.7402322410008723E-4</c:v>
                </c:pt>
                <c:pt idx="128">
                  <c:v>1.9448972529636128E-3</c:v>
                </c:pt>
                <c:pt idx="129">
                  <c:v>3.0478937772469368E-3</c:v>
                </c:pt>
                <c:pt idx="130">
                  <c:v>5.5125605824972717E-4</c:v>
                </c:pt>
                <c:pt idx="131">
                  <c:v>1.8068410345090638E-3</c:v>
                </c:pt>
                <c:pt idx="132">
                  <c:v>1.215379130183238E-3</c:v>
                </c:pt>
                <c:pt idx="133">
                  <c:v>4.3838904456582978E-4</c:v>
                </c:pt>
                <c:pt idx="134">
                  <c:v>3.9624556735347376E-4</c:v>
                </c:pt>
                <c:pt idx="135">
                  <c:v>#N/A</c:v>
                </c:pt>
                <c:pt idx="136">
                  <c:v>2.7528894367600427E-3</c:v>
                </c:pt>
                <c:pt idx="137">
                  <c:v>#N/A</c:v>
                </c:pt>
                <c:pt idx="138">
                  <c:v>1.9046914068873433E-3</c:v>
                </c:pt>
                <c:pt idx="139">
                  <c:v>1.0114434530979013E-3</c:v>
                </c:pt>
                <c:pt idx="140">
                  <c:v>1.3476224552290159E-3</c:v>
                </c:pt>
              </c:numCache>
            </c:numRef>
          </c:yVal>
        </c:ser>
        <c:ser>
          <c:idx val="8"/>
          <c:order val="6"/>
          <c:tx>
            <c:v>9/5/2011</c:v>
          </c:tx>
          <c:spPr>
            <a:ln w="28575">
              <a:noFill/>
            </a:ln>
          </c:spPr>
          <c:marker>
            <c:symbol val="plus"/>
            <c:size val="3"/>
            <c:spPr>
              <a:ln>
                <a:solidFill>
                  <a:schemeClr val="bg1">
                    <a:lumMod val="50000"/>
                  </a:schemeClr>
                </a:solidFill>
              </a:ln>
            </c:spPr>
          </c:marker>
          <c:xVal>
            <c:numRef>
              <c:f>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10.225308641975301</c:v>
                </c:pt>
                <c:pt idx="7">
                  <c:v>10.237654320987655</c:v>
                </c:pt>
                <c:pt idx="8">
                  <c:v>10.253086419753096</c:v>
                </c:pt>
                <c:pt idx="9">
                  <c:v>10.26234567901235</c:v>
                </c:pt>
                <c:pt idx="10">
                  <c:v>10.271604938271604</c:v>
                </c:pt>
                <c:pt idx="11">
                  <c:v>10.280864197530857</c:v>
                </c:pt>
                <c:pt idx="12">
                  <c:v>10.299382716049386</c:v>
                </c:pt>
                <c:pt idx="13">
                  <c:v>10.31481481481482</c:v>
                </c:pt>
                <c:pt idx="14">
                  <c:v>10.333333333333334</c:v>
                </c:pt>
                <c:pt idx="15">
                  <c:v>10.370370370370368</c:v>
                </c:pt>
                <c:pt idx="16">
                  <c:v>10.407407407407415</c:v>
                </c:pt>
                <c:pt idx="17">
                  <c:v>10.447530864197532</c:v>
                </c:pt>
                <c:pt idx="18">
                  <c:v>10.496913580246916</c:v>
                </c:pt>
                <c:pt idx="19">
                  <c:v>10.546296296296305</c:v>
                </c:pt>
                <c:pt idx="20">
                  <c:v>10.598765432098761</c:v>
                </c:pt>
                <c:pt idx="21">
                  <c:v>10.608024691358018</c:v>
                </c:pt>
                <c:pt idx="22">
                  <c:v>10.620370370370361</c:v>
                </c:pt>
                <c:pt idx="23">
                  <c:v>10.63271604938272</c:v>
                </c:pt>
                <c:pt idx="24">
                  <c:v>10.648148148148142</c:v>
                </c:pt>
                <c:pt idx="25">
                  <c:v>10.663580246913584</c:v>
                </c:pt>
                <c:pt idx="26">
                  <c:v>10.679012345679014</c:v>
                </c:pt>
                <c:pt idx="27">
                  <c:v>10.716049382716049</c:v>
                </c:pt>
                <c:pt idx="28">
                  <c:v>10.753086419753094</c:v>
                </c:pt>
                <c:pt idx="29">
                  <c:v>10.790123456790111</c:v>
                </c:pt>
                <c:pt idx="30">
                  <c:v>10.824074074074073</c:v>
                </c:pt>
                <c:pt idx="31">
                  <c:v>10.854938271604953</c:v>
                </c:pt>
                <c:pt idx="32">
                  <c:v>10.888888888888889</c:v>
                </c:pt>
                <c:pt idx="33">
                  <c:v>10.904320987654318</c:v>
                </c:pt>
                <c:pt idx="34">
                  <c:v>10.919753086419753</c:v>
                </c:pt>
                <c:pt idx="35">
                  <c:v>10.938271604938263</c:v>
                </c:pt>
                <c:pt idx="36">
                  <c:v>10.941358024691347</c:v>
                </c:pt>
                <c:pt idx="37">
                  <c:v>10.944444444444446</c:v>
                </c:pt>
                <c:pt idx="38">
                  <c:v>10.950617283950622</c:v>
                </c:pt>
                <c:pt idx="39">
                  <c:v>10.962962962962971</c:v>
                </c:pt>
                <c:pt idx="40">
                  <c:v>10.975308641975309</c:v>
                </c:pt>
                <c:pt idx="41">
                  <c:v>10.987654320987662</c:v>
                </c:pt>
                <c:pt idx="42">
                  <c:v>10.99074074074074</c:v>
                </c:pt>
                <c:pt idx="43">
                  <c:v>10.993827160493817</c:v>
                </c:pt>
                <c:pt idx="44">
                  <c:v>10.996913580246916</c:v>
                </c:pt>
                <c:pt idx="45">
                  <c:v>11.006172839506172</c:v>
                </c:pt>
                <c:pt idx="46">
                  <c:v>11.015432098765448</c:v>
                </c:pt>
                <c:pt idx="47">
                  <c:v>11.021604938271604</c:v>
                </c:pt>
                <c:pt idx="48">
                  <c:v>11.030864197530857</c:v>
                </c:pt>
                <c:pt idx="49">
                  <c:v>11.037037037037036</c:v>
                </c:pt>
                <c:pt idx="50">
                  <c:v>11.046296296296305</c:v>
                </c:pt>
                <c:pt idx="51">
                  <c:v>11.061728395061728</c:v>
                </c:pt>
                <c:pt idx="52">
                  <c:v>11.07716049382716</c:v>
                </c:pt>
                <c:pt idx="53">
                  <c:v>11.095679012345688</c:v>
                </c:pt>
                <c:pt idx="54">
                  <c:v>11.108024691358018</c:v>
                </c:pt>
                <c:pt idx="55">
                  <c:v>11.120370370370361</c:v>
                </c:pt>
                <c:pt idx="56">
                  <c:v>11.135802469135799</c:v>
                </c:pt>
                <c:pt idx="57">
                  <c:v>11.145061728395053</c:v>
                </c:pt>
                <c:pt idx="58">
                  <c:v>11.154320987654318</c:v>
                </c:pt>
                <c:pt idx="59">
                  <c:v>11.163580246913579</c:v>
                </c:pt>
                <c:pt idx="60">
                  <c:v>11.172839506172847</c:v>
                </c:pt>
                <c:pt idx="61">
                  <c:v>11.182098765432098</c:v>
                </c:pt>
                <c:pt idx="62">
                  <c:v>11.191358024691347</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11.225308641975301</c:v>
                </c:pt>
                <c:pt idx="72">
                  <c:v>11.225308641975301</c:v>
                </c:pt>
                <c:pt idx="73">
                  <c:v>11.225308641975301</c:v>
                </c:pt>
                <c:pt idx="74">
                  <c:v>11.225308641975301</c:v>
                </c:pt>
                <c:pt idx="75">
                  <c:v>11.225308641975301</c:v>
                </c:pt>
                <c:pt idx="76">
                  <c:v>11.225308641975301</c:v>
                </c:pt>
                <c:pt idx="77">
                  <c:v>11.225308641975301</c:v>
                </c:pt>
                <c:pt idx="78">
                  <c:v>11.222222222222221</c:v>
                </c:pt>
                <c:pt idx="79">
                  <c:v>11.219135802469136</c:v>
                </c:pt>
                <c:pt idx="80">
                  <c:v>11.219135802469136</c:v>
                </c:pt>
                <c:pt idx="81">
                  <c:v>11.203703703703701</c:v>
                </c:pt>
                <c:pt idx="82">
                  <c:v>11.188271604938263</c:v>
                </c:pt>
                <c:pt idx="83">
                  <c:v>11.175925925925926</c:v>
                </c:pt>
                <c:pt idx="84">
                  <c:v>11.157407407407414</c:v>
                </c:pt>
                <c:pt idx="85">
                  <c:v>11.141975308641968</c:v>
                </c:pt>
                <c:pt idx="86">
                  <c:v>11.123456790123457</c:v>
                </c:pt>
                <c:pt idx="87">
                  <c:v>11.114197530864205</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11.151234567901245</c:v>
                </c:pt>
                <c:pt idx="99">
                  <c:v>11.166666666666675</c:v>
                </c:pt>
                <c:pt idx="100">
                  <c:v>11.182098765432098</c:v>
                </c:pt>
                <c:pt idx="101">
                  <c:v>11.19753086419753</c:v>
                </c:pt>
                <c:pt idx="102">
                  <c:v>11.206790123456788</c:v>
                </c:pt>
                <c:pt idx="103">
                  <c:v>11.216049382716049</c:v>
                </c:pt>
                <c:pt idx="104">
                  <c:v>11.228395061728387</c:v>
                </c:pt>
                <c:pt idx="105">
                  <c:v>11.234567901234559</c:v>
                </c:pt>
                <c:pt idx="106">
                  <c:v>11.240740740740733</c:v>
                </c:pt>
                <c:pt idx="107">
                  <c:v>11.246913580246913</c:v>
                </c:pt>
                <c:pt idx="108">
                  <c:v>11.253086419753094</c:v>
                </c:pt>
                <c:pt idx="109">
                  <c:v>11.259259259259272</c:v>
                </c:pt>
                <c:pt idx="110">
                  <c:v>11.265432098765448</c:v>
                </c:pt>
                <c:pt idx="111">
                  <c:v>11.268518518518519</c:v>
                </c:pt>
                <c:pt idx="112">
                  <c:v>11.271604938271604</c:v>
                </c:pt>
                <c:pt idx="113">
                  <c:v>11.274691358024699</c:v>
                </c:pt>
                <c:pt idx="114">
                  <c:v>11.27777777777777</c:v>
                </c:pt>
                <c:pt idx="115">
                  <c:v>11.280864197530857</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11.280864197530857</c:v>
                </c:pt>
                <c:pt idx="125">
                  <c:v>11.280864197530857</c:v>
                </c:pt>
                <c:pt idx="126">
                  <c:v>11.274691358024699</c:v>
                </c:pt>
                <c:pt idx="127">
                  <c:v>11.271604938271604</c:v>
                </c:pt>
                <c:pt idx="128">
                  <c:v>11.265432098765448</c:v>
                </c:pt>
                <c:pt idx="129">
                  <c:v>11.259259259259272</c:v>
                </c:pt>
                <c:pt idx="130">
                  <c:v>11.25</c:v>
                </c:pt>
                <c:pt idx="131">
                  <c:v>11.243827160493812</c:v>
                </c:pt>
                <c:pt idx="132">
                  <c:v>11.237654320987655</c:v>
                </c:pt>
                <c:pt idx="133">
                  <c:v>11.234567901234559</c:v>
                </c:pt>
                <c:pt idx="134">
                  <c:v>11.228395061728387</c:v>
                </c:pt>
                <c:pt idx="135">
                  <c:v>11.222222222222221</c:v>
                </c:pt>
                <c:pt idx="136">
                  <c:v>11.216049382716049</c:v>
                </c:pt>
                <c:pt idx="137">
                  <c:v>11.209876543209877</c:v>
                </c:pt>
                <c:pt idx="138">
                  <c:v>11.203703703703701</c:v>
                </c:pt>
                <c:pt idx="139">
                  <c:v>11.194444444444446</c:v>
                </c:pt>
                <c:pt idx="140">
                  <c:v>11.188271604938263</c:v>
                </c:pt>
                <c:pt idx="141">
                  <c:v>11.182098765432098</c:v>
                </c:pt>
                <c:pt idx="142">
                  <c:v>11.175925925925926</c:v>
                </c:pt>
                <c:pt idx="143">
                  <c:v>11.172839506172847</c:v>
                </c:pt>
                <c:pt idx="144">
                  <c:v>11.160493827160501</c:v>
                </c:pt>
                <c:pt idx="145">
                  <c:v>11.151234567901245</c:v>
                </c:pt>
                <c:pt idx="146">
                  <c:v>11.138888888888888</c:v>
                </c:pt>
                <c:pt idx="147">
                  <c:v>11.120370370370361</c:v>
                </c:pt>
                <c:pt idx="148">
                  <c:v>11.104938271604945</c:v>
                </c:pt>
                <c:pt idx="149">
                  <c:v>11.086419753086426</c:v>
                </c:pt>
                <c:pt idx="150">
                  <c:v>11.061728395061728</c:v>
                </c:pt>
                <c:pt idx="151">
                  <c:v>11.037037037037036</c:v>
                </c:pt>
                <c:pt idx="152">
                  <c:v>11.015432098765448</c:v>
                </c:pt>
                <c:pt idx="153">
                  <c:v>10.987654320987662</c:v>
                </c:pt>
                <c:pt idx="154">
                  <c:v>10.959876543209884</c:v>
                </c:pt>
                <c:pt idx="155">
                  <c:v>10.935185185185185</c:v>
                </c:pt>
                <c:pt idx="156">
                  <c:v>10.910493827160501</c:v>
                </c:pt>
                <c:pt idx="157">
                  <c:v>10.885802469135802</c:v>
                </c:pt>
                <c:pt idx="158">
                  <c:v>10.861111111111111</c:v>
                </c:pt>
                <c:pt idx="159">
                  <c:v>10.842592592592599</c:v>
                </c:pt>
                <c:pt idx="160">
                  <c:v>10.824074074074073</c:v>
                </c:pt>
                <c:pt idx="161">
                  <c:v>10.805555555555564</c:v>
                </c:pt>
                <c:pt idx="162">
                  <c:v>10.796296296296305</c:v>
                </c:pt>
                <c:pt idx="163">
                  <c:v>10.787037037037036</c:v>
                </c:pt>
                <c:pt idx="164">
                  <c:v>10.780864197530857</c:v>
                </c:pt>
                <c:pt idx="165">
                  <c:v>10.774691358024699</c:v>
                </c:pt>
                <c:pt idx="166">
                  <c:v>10.771604938271604</c:v>
                </c:pt>
                <c:pt idx="167">
                  <c:v>10.768518518518517</c:v>
                </c:pt>
                <c:pt idx="168">
                  <c:v>10.768518518518517</c:v>
                </c:pt>
                <c:pt idx="169">
                  <c:v>10.768518518518517</c:v>
                </c:pt>
              </c:numCache>
            </c:numRef>
          </c:xVal>
          <c:yVal>
            <c:numRef>
              <c:f>Data!$EE$5:$EE$120</c:f>
              <c:numCache>
                <c:formatCode>0.00000</c:formatCode>
                <c:ptCount val="116"/>
                <c:pt idx="0">
                  <c:v>#N/A</c:v>
                </c:pt>
                <c:pt idx="1">
                  <c:v>#N/A</c:v>
                </c:pt>
                <c:pt idx="2">
                  <c:v>#N/A</c:v>
                </c:pt>
                <c:pt idx="3">
                  <c:v>#N/A</c:v>
                </c:pt>
                <c:pt idx="4">
                  <c:v>#N/A</c:v>
                </c:pt>
                <c:pt idx="5">
                  <c:v>1.168479081052128E-4</c:v>
                </c:pt>
                <c:pt idx="6">
                  <c:v>#N/A</c:v>
                </c:pt>
                <c:pt idx="7">
                  <c:v>#N/A</c:v>
                </c:pt>
                <c:pt idx="8">
                  <c:v>#N/A</c:v>
                </c:pt>
                <c:pt idx="9">
                  <c:v>#N/A</c:v>
                </c:pt>
                <c:pt idx="10">
                  <c:v>#N/A</c:v>
                </c:pt>
                <c:pt idx="11">
                  <c:v>#N/A</c:v>
                </c:pt>
                <c:pt idx="12">
                  <c:v>#N/A</c:v>
                </c:pt>
                <c:pt idx="13">
                  <c:v>#N/A</c:v>
                </c:pt>
                <c:pt idx="14">
                  <c:v>#N/A</c:v>
                </c:pt>
                <c:pt idx="15">
                  <c:v>1.1134420228869466E-4</c:v>
                </c:pt>
                <c:pt idx="16">
                  <c:v>#N/A</c:v>
                </c:pt>
                <c:pt idx="17">
                  <c:v>1.5368040087757726E-4</c:v>
                </c:pt>
                <c:pt idx="18">
                  <c:v>2.9465994217845994E-4</c:v>
                </c:pt>
                <c:pt idx="19">
                  <c:v>9.6357187988244542E-4</c:v>
                </c:pt>
                <c:pt idx="20">
                  <c:v>9.2758611108189812E-4</c:v>
                </c:pt>
                <c:pt idx="21">
                  <c:v>2.0660064911360551E-4</c:v>
                </c:pt>
                <c:pt idx="22">
                  <c:v>1.1642454611936676E-3</c:v>
                </c:pt>
                <c:pt idx="23">
                  <c:v>1.2827868172418763E-4</c:v>
                </c:pt>
                <c:pt idx="24">
                  <c:v>3.3530269282378017E-4</c:v>
                </c:pt>
                <c:pt idx="25">
                  <c:v>3.8271923524327842E-4</c:v>
                </c:pt>
                <c:pt idx="26">
                  <c:v>#N/A</c:v>
                </c:pt>
                <c:pt idx="27">
                  <c:v>2.0664298531222953E-3</c:v>
                </c:pt>
                <c:pt idx="28">
                  <c:v>#N/A</c:v>
                </c:pt>
                <c:pt idx="29">
                  <c:v>2.3589729853713492E-3</c:v>
                </c:pt>
                <c:pt idx="30">
                  <c:v>#N/A</c:v>
                </c:pt>
                <c:pt idx="31">
                  <c:v>7.5739459275468257E-4</c:v>
                </c:pt>
                <c:pt idx="32">
                  <c:v>1.0986243533809418E-3</c:v>
                </c:pt>
                <c:pt idx="33">
                  <c:v>5.3597627413496534E-4</c:v>
                </c:pt>
                <c:pt idx="34">
                  <c:v>1.0372368654270781E-3</c:v>
                </c:pt>
                <c:pt idx="35">
                  <c:v>8.4376043787598616E-4</c:v>
                </c:pt>
                <c:pt idx="36">
                  <c:v>2.2776874840806844E-3</c:v>
                </c:pt>
                <c:pt idx="37">
                  <c:v>3.0575202620875155E-3</c:v>
                </c:pt>
                <c:pt idx="38">
                  <c:v>1.7450981058328215E-3</c:v>
                </c:pt>
                <c:pt idx="39">
                  <c:v>3.0939293928739383E-3</c:v>
                </c:pt>
                <c:pt idx="40">
                  <c:v>1.5452712484934057E-3</c:v>
                </c:pt>
                <c:pt idx="41">
                  <c:v>#N/A</c:v>
                </c:pt>
                <c:pt idx="42">
                  <c:v>3.772155294267505E-3</c:v>
                </c:pt>
                <c:pt idx="43">
                  <c:v>2.0338309802088359E-3</c:v>
                </c:pt>
                <c:pt idx="44">
                  <c:v>2.9135771868854317E-3</c:v>
                </c:pt>
                <c:pt idx="45">
                  <c:v>7.247957198412364E-4</c:v>
                </c:pt>
                <c:pt idx="46">
                  <c:v>2.733648342882743E-3</c:v>
                </c:pt>
                <c:pt idx="47">
                  <c:v>1.7874343044217177E-3</c:v>
                </c:pt>
                <c:pt idx="48">
                  <c:v>5.8339281655445151E-4</c:v>
                </c:pt>
                <c:pt idx="49">
                  <c:v>1.5710963296326267E-3</c:v>
                </c:pt>
                <c:pt idx="50">
                  <c:v>7.1421167019403023E-4</c:v>
                </c:pt>
                <c:pt idx="51">
                  <c:v>3.9330328489052008E-3</c:v>
                </c:pt>
                <c:pt idx="52">
                  <c:v>#N/A</c:v>
                </c:pt>
                <c:pt idx="53">
                  <c:v>3.8208419226446843E-3</c:v>
                </c:pt>
                <c:pt idx="54">
                  <c:v>2.9559133854741792E-3</c:v>
                </c:pt>
                <c:pt idx="55">
                  <c:v>6.4973363974325724E-3</c:v>
                </c:pt>
                <c:pt idx="56">
                  <c:v>3.4012901946290437E-3</c:v>
                </c:pt>
                <c:pt idx="57">
                  <c:v>4.1790061627064142E-3</c:v>
                </c:pt>
                <c:pt idx="58">
                  <c:v>1.8594058420227987E-3</c:v>
                </c:pt>
                <c:pt idx="59">
                  <c:v>6.6522868842677028E-3</c:v>
                </c:pt>
                <c:pt idx="60">
                  <c:v>4.282729849249118E-3</c:v>
                </c:pt>
                <c:pt idx="61">
                  <c:v>3.9359963828064217E-3</c:v>
                </c:pt>
                <c:pt idx="62">
                  <c:v>2.9389789060387229E-3</c:v>
                </c:pt>
                <c:pt idx="63">
                  <c:v>3.4724150082583323E-3</c:v>
                </c:pt>
                <c:pt idx="64">
                  <c:v>1.3894740376863995E-3</c:v>
                </c:pt>
                <c:pt idx="65">
                  <c:v>2.9563367474601575E-3</c:v>
                </c:pt>
                <c:pt idx="66">
                  <c:v>1.306495088452248E-2</c:v>
                </c:pt>
                <c:pt idx="67">
                  <c:v>1.2393922136889036E-2</c:v>
                </c:pt>
                <c:pt idx="68">
                  <c:v>1.1114522215533704E-2</c:v>
                </c:pt>
                <c:pt idx="69">
                  <c:v>1.2342695336596437E-2</c:v>
                </c:pt>
                <c:pt idx="70">
                  <c:v>2.3811148172333155E-2</c:v>
                </c:pt>
                <c:pt idx="71">
                  <c:v>1.7420922357330344E-2</c:v>
                </c:pt>
                <c:pt idx="72">
                  <c:v>1.8695665296841045E-2</c:v>
                </c:pt>
                <c:pt idx="73">
                  <c:v>1.4153837912227955E-2</c:v>
                </c:pt>
                <c:pt idx="74">
                  <c:v>1.2846072737818083E-2</c:v>
                </c:pt>
                <c:pt idx="75">
                  <c:v>1.2000195490012607E-2</c:v>
                </c:pt>
                <c:pt idx="76">
                  <c:v>7.1624380772635906E-3</c:v>
                </c:pt>
                <c:pt idx="77">
                  <c:v>3.1857989438108226E-4</c:v>
                </c:pt>
                <c:pt idx="78">
                  <c:v>4.3233725998944594E-3</c:v>
                </c:pt>
                <c:pt idx="79">
                  <c:v>5.8974324634282942E-3</c:v>
                </c:pt>
                <c:pt idx="80">
                  <c:v>5.7031093119054932E-3</c:v>
                </c:pt>
                <c:pt idx="81">
                  <c:v>#N/A</c:v>
                </c:pt>
                <c:pt idx="82">
                  <c:v>#N/A</c:v>
                </c:pt>
                <c:pt idx="83">
                  <c:v>7.260658057989803E-4</c:v>
                </c:pt>
                <c:pt idx="84">
                  <c:v>5.6918902192793514E-3</c:v>
                </c:pt>
                <c:pt idx="85">
                  <c:v>4.0670269174389257E-3</c:v>
                </c:pt>
                <c:pt idx="86">
                  <c:v>1.2904073329884616E-3</c:v>
                </c:pt>
                <c:pt idx="87">
                  <c:v>1.5668627097737095E-3</c:v>
                </c:pt>
                <c:pt idx="88">
                  <c:v>4.4863669644615977E-3</c:v>
                </c:pt>
                <c:pt idx="89">
                  <c:v>#N/A</c:v>
                </c:pt>
                <c:pt idx="90">
                  <c:v>5.3661131711383073E-4</c:v>
                </c:pt>
                <c:pt idx="91">
                  <c:v>6.559147247372164E-3</c:v>
                </c:pt>
                <c:pt idx="92">
                  <c:v>1.0723759102558097E-3</c:v>
                </c:pt>
                <c:pt idx="93">
                  <c:v>#N/A</c:v>
                </c:pt>
                <c:pt idx="94">
                  <c:v>3.8417983409461246E-3</c:v>
                </c:pt>
                <c:pt idx="95">
                  <c:v>3.2410476829701686E-3</c:v>
                </c:pt>
                <c:pt idx="96">
                  <c:v>#N/A</c:v>
                </c:pt>
                <c:pt idx="97">
                  <c:v>5.0951615001693885E-3</c:v>
                </c:pt>
                <c:pt idx="98">
                  <c:v>2.8589634907058249E-3</c:v>
                </c:pt>
                <c:pt idx="99">
                  <c:v>3.2920628022697651E-3</c:v>
                </c:pt>
                <c:pt idx="100">
                  <c:v>4.5426741085854224E-4</c:v>
                </c:pt>
                <c:pt idx="101">
                  <c:v>#N/A</c:v>
                </c:pt>
                <c:pt idx="102">
                  <c:v>3.290369354326278E-3</c:v>
                </c:pt>
                <c:pt idx="103">
                  <c:v>1.260835498274171E-2</c:v>
                </c:pt>
                <c:pt idx="104">
                  <c:v>1.1045090849847835E-2</c:v>
                </c:pt>
                <c:pt idx="105">
                  <c:v>#N/A</c:v>
                </c:pt>
                <c:pt idx="106">
                  <c:v>#N/A</c:v>
                </c:pt>
                <c:pt idx="107">
                  <c:v>6.3459844874772554E-3</c:v>
                </c:pt>
                <c:pt idx="108">
                  <c:v>1.2385454897171265E-2</c:v>
                </c:pt>
                <c:pt idx="109">
                  <c:v>5.0390660370391313E-3</c:v>
                </c:pt>
                <c:pt idx="110">
                  <c:v>#N/A</c:v>
                </c:pt>
                <c:pt idx="111">
                  <c:v>6.7475433310926732E-3</c:v>
                </c:pt>
                <c:pt idx="112">
                  <c:v>7.6294063476986286E-3</c:v>
                </c:pt>
                <c:pt idx="113">
                  <c:v>1.1464854258856537E-2</c:v>
                </c:pt>
                <c:pt idx="114">
                  <c:v>#N/A</c:v>
                </c:pt>
                <c:pt idx="115">
                  <c:v>1.807501662552833E-2</c:v>
                </c:pt>
              </c:numCache>
            </c:numRef>
          </c:yVal>
        </c:ser>
        <c:ser>
          <c:idx val="9"/>
          <c:order val="7"/>
          <c:tx>
            <c:v>10/19/2011</c:v>
          </c:tx>
          <c:spPr>
            <a:ln w="28575">
              <a:noFill/>
            </a:ln>
          </c:spPr>
          <c:marker>
            <c:symbol val="plus"/>
            <c:size val="3"/>
            <c:spPr>
              <a:ln>
                <a:solidFill>
                  <a:schemeClr val="bg1">
                    <a:lumMod val="50000"/>
                  </a:schemeClr>
                </a:solidFill>
              </a:ln>
            </c:spPr>
          </c:marker>
          <c:xVal>
            <c:numRef>
              <c:f>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10.188271604938263</c:v>
                </c:pt>
                <c:pt idx="15">
                  <c:v>10.188271604938263</c:v>
                </c:pt>
                <c:pt idx="16">
                  <c:v>10.188271604938263</c:v>
                </c:pt>
                <c:pt idx="17">
                  <c:v>10.188271604938263</c:v>
                </c:pt>
                <c:pt idx="18">
                  <c:v>10.188271604938263</c:v>
                </c:pt>
                <c:pt idx="19">
                  <c:v>10.188271604938263</c:v>
                </c:pt>
                <c:pt idx="20">
                  <c:v>10.188271604938263</c:v>
                </c:pt>
                <c:pt idx="21">
                  <c:v>10.188271604938263</c:v>
                </c:pt>
                <c:pt idx="22">
                  <c:v>10.188271604938263</c:v>
                </c:pt>
                <c:pt idx="23">
                  <c:v>10.188271604938263</c:v>
                </c:pt>
                <c:pt idx="24">
                  <c:v>10.188271604938263</c:v>
                </c:pt>
                <c:pt idx="25">
                  <c:v>10.188271604938263</c:v>
                </c:pt>
                <c:pt idx="26">
                  <c:v>10.188271604938263</c:v>
                </c:pt>
                <c:pt idx="27">
                  <c:v>10.188271604938263</c:v>
                </c:pt>
                <c:pt idx="28">
                  <c:v>10.191358024691347</c:v>
                </c:pt>
                <c:pt idx="29">
                  <c:v>10.197530864197532</c:v>
                </c:pt>
                <c:pt idx="30">
                  <c:v>10.200617283950617</c:v>
                </c:pt>
                <c:pt idx="31">
                  <c:v>10.228395061728389</c:v>
                </c:pt>
                <c:pt idx="32">
                  <c:v>10.253086419753096</c:v>
                </c:pt>
                <c:pt idx="33">
                  <c:v>10.280864197530857</c:v>
                </c:pt>
                <c:pt idx="34">
                  <c:v>10.388888888888889</c:v>
                </c:pt>
                <c:pt idx="35">
                  <c:v>10.496913580246916</c:v>
                </c:pt>
                <c:pt idx="36">
                  <c:v>10.608024691358018</c:v>
                </c:pt>
                <c:pt idx="37">
                  <c:v>10.645061728395053</c:v>
                </c:pt>
                <c:pt idx="38">
                  <c:v>10.685185185185185</c:v>
                </c:pt>
                <c:pt idx="39">
                  <c:v>10.725308641975301</c:v>
                </c:pt>
                <c:pt idx="40">
                  <c:v>10.76234567901235</c:v>
                </c:pt>
                <c:pt idx="41">
                  <c:v>10.802469135802477</c:v>
                </c:pt>
                <c:pt idx="42">
                  <c:v>10.842592592592599</c:v>
                </c:pt>
                <c:pt idx="43">
                  <c:v>10.882716049382726</c:v>
                </c:pt>
                <c:pt idx="44">
                  <c:v>10.922839506172846</c:v>
                </c:pt>
                <c:pt idx="45">
                  <c:v>10.966049382716054</c:v>
                </c:pt>
                <c:pt idx="46">
                  <c:v>10.99074074074074</c:v>
                </c:pt>
                <c:pt idx="47">
                  <c:v>11.015432098765448</c:v>
                </c:pt>
                <c:pt idx="48">
                  <c:v>11.043209876543218</c:v>
                </c:pt>
                <c:pt idx="49">
                  <c:v>11.052469135802477</c:v>
                </c:pt>
                <c:pt idx="50">
                  <c:v>11.061728395061728</c:v>
                </c:pt>
                <c:pt idx="51">
                  <c:v>11.070987654320996</c:v>
                </c:pt>
                <c:pt idx="52">
                  <c:v>11.080246913580256</c:v>
                </c:pt>
                <c:pt idx="53">
                  <c:v>11.089506172839506</c:v>
                </c:pt>
                <c:pt idx="54">
                  <c:v>11.095679012345688</c:v>
                </c:pt>
                <c:pt idx="55">
                  <c:v>11.108024691358018</c:v>
                </c:pt>
                <c:pt idx="56">
                  <c:v>11.117283950617283</c:v>
                </c:pt>
                <c:pt idx="57">
                  <c:v>11.129629629629637</c:v>
                </c:pt>
                <c:pt idx="58">
                  <c:v>11.135802469135799</c:v>
                </c:pt>
                <c:pt idx="59">
                  <c:v>11.145061728395053</c:v>
                </c:pt>
                <c:pt idx="60">
                  <c:v>11.154320987654318</c:v>
                </c:pt>
                <c:pt idx="61">
                  <c:v>11.157407407407414</c:v>
                </c:pt>
                <c:pt idx="62">
                  <c:v>11.163580246913579</c:v>
                </c:pt>
                <c:pt idx="63">
                  <c:v>11.169753086419753</c:v>
                </c:pt>
                <c:pt idx="64">
                  <c:v>11.169753086419753</c:v>
                </c:pt>
                <c:pt idx="65">
                  <c:v>11.172839506172847</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11.157407407407414</c:v>
                </c:pt>
                <c:pt idx="76">
                  <c:v>11.148148148148142</c:v>
                </c:pt>
                <c:pt idx="77">
                  <c:v>11.138888888888888</c:v>
                </c:pt>
                <c:pt idx="78">
                  <c:v>11.13271604938272</c:v>
                </c:pt>
                <c:pt idx="79">
                  <c:v>11.123456790123457</c:v>
                </c:pt>
                <c:pt idx="80">
                  <c:v>11.114197530864205</c:v>
                </c:pt>
                <c:pt idx="81">
                  <c:v>11.104938271604945</c:v>
                </c:pt>
                <c:pt idx="82">
                  <c:v>11.095679012345688</c:v>
                </c:pt>
                <c:pt idx="83">
                  <c:v>11.086419753086426</c:v>
                </c:pt>
                <c:pt idx="84">
                  <c:v>11.07716049382716</c:v>
                </c:pt>
                <c:pt idx="85">
                  <c:v>11.06481481481482</c:v>
                </c:pt>
                <c:pt idx="86">
                  <c:v>11.052469135802477</c:v>
                </c:pt>
                <c:pt idx="87">
                  <c:v>11.043209876543218</c:v>
                </c:pt>
                <c:pt idx="88">
                  <c:v>11.030864197530857</c:v>
                </c:pt>
                <c:pt idx="89">
                  <c:v>11.018518518518519</c:v>
                </c:pt>
                <c:pt idx="90">
                  <c:v>11.009259259259272</c:v>
                </c:pt>
                <c:pt idx="91">
                  <c:v>10.996913580246916</c:v>
                </c:pt>
                <c:pt idx="92">
                  <c:v>10.981481481481481</c:v>
                </c:pt>
                <c:pt idx="93">
                  <c:v>10.969135802469149</c:v>
                </c:pt>
                <c:pt idx="94">
                  <c:v>10.956790123456789</c:v>
                </c:pt>
                <c:pt idx="95">
                  <c:v>10.944444444444446</c:v>
                </c:pt>
                <c:pt idx="96">
                  <c:v>10.932098765432098</c:v>
                </c:pt>
                <c:pt idx="97">
                  <c:v>10.913580246913579</c:v>
                </c:pt>
                <c:pt idx="98">
                  <c:v>10.898148148148149</c:v>
                </c:pt>
                <c:pt idx="99">
                  <c:v>10.879629629629644</c:v>
                </c:pt>
                <c:pt idx="100">
                  <c:v>10.867283950617292</c:v>
                </c:pt>
                <c:pt idx="101">
                  <c:v>10.854938271604953</c:v>
                </c:pt>
                <c:pt idx="102">
                  <c:v>10.842592592592599</c:v>
                </c:pt>
                <c:pt idx="103">
                  <c:v>10.833333333333334</c:v>
                </c:pt>
                <c:pt idx="104">
                  <c:v>10.824074074074073</c:v>
                </c:pt>
                <c:pt idx="105">
                  <c:v>10.81481481481482</c:v>
                </c:pt>
                <c:pt idx="106">
                  <c:v>10.802469135802477</c:v>
                </c:pt>
                <c:pt idx="107">
                  <c:v>10.793209876543218</c:v>
                </c:pt>
                <c:pt idx="108">
                  <c:v>10.783950617283956</c:v>
                </c:pt>
                <c:pt idx="109">
                  <c:v>10.771604938271604</c:v>
                </c:pt>
                <c:pt idx="110">
                  <c:v>10.76234567901235</c:v>
                </c:pt>
                <c:pt idx="111">
                  <c:v>10.753086419753094</c:v>
                </c:pt>
                <c:pt idx="112">
                  <c:v>10.743827160493812</c:v>
                </c:pt>
                <c:pt idx="113">
                  <c:v>10.734567901234559</c:v>
                </c:pt>
                <c:pt idx="114">
                  <c:v>10.728395061728389</c:v>
                </c:pt>
                <c:pt idx="115">
                  <c:v>10.719135802469136</c:v>
                </c:pt>
                <c:pt idx="116">
                  <c:v>10.709876543209877</c:v>
                </c:pt>
                <c:pt idx="117">
                  <c:v>10.700617283950617</c:v>
                </c:pt>
                <c:pt idx="118">
                  <c:v>10.69753086419753</c:v>
                </c:pt>
                <c:pt idx="119">
                  <c:v>10.691358024691347</c:v>
                </c:pt>
                <c:pt idx="120">
                  <c:v>10.688271604938263</c:v>
                </c:pt>
                <c:pt idx="121">
                  <c:v>10.685185185185185</c:v>
                </c:pt>
                <c:pt idx="122">
                  <c:v>10.679012345679014</c:v>
                </c:pt>
                <c:pt idx="123">
                  <c:v>10.675925925925926</c:v>
                </c:pt>
                <c:pt idx="124">
                  <c:v>10.675925925925926</c:v>
                </c:pt>
                <c:pt idx="125">
                  <c:v>10.672839506172846</c:v>
                </c:pt>
                <c:pt idx="126">
                  <c:v>10.672839506172846</c:v>
                </c:pt>
                <c:pt idx="127">
                  <c:v>10.669753086419753</c:v>
                </c:pt>
                <c:pt idx="128">
                  <c:v>10.663580246913584</c:v>
                </c:pt>
                <c:pt idx="129">
                  <c:v>10.660493827160501</c:v>
                </c:pt>
                <c:pt idx="130">
                  <c:v>10.657407407407414</c:v>
                </c:pt>
                <c:pt idx="131">
                  <c:v>10.651234567901245</c:v>
                </c:pt>
                <c:pt idx="132">
                  <c:v>10.648148148148142</c:v>
                </c:pt>
                <c:pt idx="133">
                  <c:v>10.641975308641968</c:v>
                </c:pt>
                <c:pt idx="134">
                  <c:v>10.635802469135799</c:v>
                </c:pt>
                <c:pt idx="135">
                  <c:v>10.629629629629637</c:v>
                </c:pt>
                <c:pt idx="136">
                  <c:v>10.620370370370361</c:v>
                </c:pt>
                <c:pt idx="137">
                  <c:v>10.611111111111098</c:v>
                </c:pt>
                <c:pt idx="138">
                  <c:v>10.604938271604945</c:v>
                </c:pt>
                <c:pt idx="139">
                  <c:v>10.592592592592599</c:v>
                </c:pt>
                <c:pt idx="140">
                  <c:v>10.583333333333334</c:v>
                </c:pt>
                <c:pt idx="141">
                  <c:v>10.574074074074073</c:v>
                </c:pt>
                <c:pt idx="142">
                  <c:v>10.56481481481482</c:v>
                </c:pt>
                <c:pt idx="143">
                  <c:v>10.558641975308651</c:v>
                </c:pt>
                <c:pt idx="144">
                  <c:v>10.549382716049386</c:v>
                </c:pt>
                <c:pt idx="145">
                  <c:v>10.540123456790111</c:v>
                </c:pt>
                <c:pt idx="146">
                  <c:v>10.533950617283956</c:v>
                </c:pt>
                <c:pt idx="147">
                  <c:v>10.524691358024699</c:v>
                </c:pt>
                <c:pt idx="148">
                  <c:v>10.515432098765448</c:v>
                </c:pt>
                <c:pt idx="149">
                  <c:v>10.509259259259272</c:v>
                </c:pt>
                <c:pt idx="150">
                  <c:v>10.5</c:v>
                </c:pt>
                <c:pt idx="151">
                  <c:v>10.493827160493817</c:v>
                </c:pt>
                <c:pt idx="152">
                  <c:v>10.484567901234568</c:v>
                </c:pt>
                <c:pt idx="153">
                  <c:v>10.478395061728396</c:v>
                </c:pt>
                <c:pt idx="154">
                  <c:v>10.472222222222229</c:v>
                </c:pt>
                <c:pt idx="155">
                  <c:v>10.469135802469149</c:v>
                </c:pt>
                <c:pt idx="156">
                  <c:v>10.462962962962971</c:v>
                </c:pt>
                <c:pt idx="157">
                  <c:v>10.456790123456789</c:v>
                </c:pt>
                <c:pt idx="158">
                  <c:v>10.450617283950622</c:v>
                </c:pt>
                <c:pt idx="159">
                  <c:v>10.444444444444446</c:v>
                </c:pt>
                <c:pt idx="160">
                  <c:v>10.441358024691347</c:v>
                </c:pt>
                <c:pt idx="161">
                  <c:v>10.438271604938263</c:v>
                </c:pt>
                <c:pt idx="162">
                  <c:v>10.435185185185185</c:v>
                </c:pt>
                <c:pt idx="163">
                  <c:v>10.432098765432098</c:v>
                </c:pt>
                <c:pt idx="164">
                  <c:v>10.429012345679014</c:v>
                </c:pt>
                <c:pt idx="165">
                  <c:v>10.425925925925926</c:v>
                </c:pt>
                <c:pt idx="166">
                  <c:v>10.422839506172847</c:v>
                </c:pt>
                <c:pt idx="167">
                  <c:v>10.419753086419753</c:v>
                </c:pt>
                <c:pt idx="168">
                  <c:v>10.416666666666675</c:v>
                </c:pt>
                <c:pt idx="169">
                  <c:v>10.413580246913584</c:v>
                </c:pt>
                <c:pt idx="170">
                  <c:v>10.413580246913584</c:v>
                </c:pt>
                <c:pt idx="171">
                  <c:v>10.413580246913584</c:v>
                </c:pt>
                <c:pt idx="172">
                  <c:v>10.410493827160501</c:v>
                </c:pt>
                <c:pt idx="173">
                  <c:v>10.407407407407415</c:v>
                </c:pt>
                <c:pt idx="174">
                  <c:v>10.407407407407415</c:v>
                </c:pt>
                <c:pt idx="175">
                  <c:v>10.404320987654318</c:v>
                </c:pt>
                <c:pt idx="176">
                  <c:v>10.401234567901245</c:v>
                </c:pt>
                <c:pt idx="177">
                  <c:v>10.401234567901245</c:v>
                </c:pt>
              </c:numCache>
            </c:numRef>
          </c:xVal>
          <c:yVal>
            <c:numRef>
              <c:f>Data!$EY$5:$EY$182</c:f>
              <c:numCache>
                <c:formatCode>0.00000</c:formatCode>
                <c:ptCount val="178"/>
                <c:pt idx="0">
                  <c:v>#N/A</c:v>
                </c:pt>
                <c:pt idx="1">
                  <c:v>3.1991498473824616E-4</c:v>
                </c:pt>
                <c:pt idx="2">
                  <c:v>6.3320285429581532E-4</c:v>
                </c:pt>
                <c:pt idx="3">
                  <c:v>#N/A</c:v>
                </c:pt>
                <c:pt idx="4">
                  <c:v>#N/A</c:v>
                </c:pt>
                <c:pt idx="5">
                  <c:v>6.8861327106298418E-5</c:v>
                </c:pt>
                <c:pt idx="6">
                  <c:v>3.1144774502046927E-4</c:v>
                </c:pt>
                <c:pt idx="7">
                  <c:v>#N/A</c:v>
                </c:pt>
                <c:pt idx="8">
                  <c:v>2.2846879578626678E-4</c:v>
                </c:pt>
                <c:pt idx="9">
                  <c:v>6.5521767756203191E-4</c:v>
                </c:pt>
                <c:pt idx="10">
                  <c:v>#N/A</c:v>
                </c:pt>
                <c:pt idx="11">
                  <c:v>3.9696686616997375E-4</c:v>
                </c:pt>
                <c:pt idx="12">
                  <c:v>3.8638281652274417E-4</c:v>
                </c:pt>
                <c:pt idx="13">
                  <c:v>5.3709968349909313E-4</c:v>
                </c:pt>
                <c:pt idx="14">
                  <c:v>9.6379856189099294E-5</c:v>
                </c:pt>
                <c:pt idx="15">
                  <c:v>2.1534457422372317E-4</c:v>
                </c:pt>
                <c:pt idx="16">
                  <c:v>4.9942046675503728E-4</c:v>
                </c:pt>
                <c:pt idx="17">
                  <c:v>#N/A</c:v>
                </c:pt>
                <c:pt idx="18">
                  <c:v>2.6525128517438012E-5</c:v>
                </c:pt>
                <c:pt idx="19">
                  <c:v>5.7054528038431504E-4</c:v>
                </c:pt>
                <c:pt idx="20">
                  <c:v>1.2897539554340104E-5</c:v>
                </c:pt>
                <c:pt idx="21">
                  <c:v>2.0730069649186705E-4</c:v>
                </c:pt>
                <c:pt idx="22">
                  <c:v>6.4167009401359173E-4</c:v>
                </c:pt>
                <c:pt idx="23">
                  <c:v>#N/A</c:v>
                </c:pt>
                <c:pt idx="24">
                  <c:v>5.7223872832784072E-4</c:v>
                </c:pt>
                <c:pt idx="25">
                  <c:v>2.3989956940530732E-4</c:v>
                </c:pt>
                <c:pt idx="26">
                  <c:v>4.6258797398269661E-4</c:v>
                </c:pt>
                <c:pt idx="27">
                  <c:v>#N/A</c:v>
                </c:pt>
                <c:pt idx="28">
                  <c:v>7.0517439189687415E-4</c:v>
                </c:pt>
                <c:pt idx="29">
                  <c:v>2.6403120260093524E-4</c:v>
                </c:pt>
                <c:pt idx="30">
                  <c:v>9.8840356045635266E-4</c:v>
                </c:pt>
                <c:pt idx="31">
                  <c:v>1.4727296723129532E-3</c:v>
                </c:pt>
                <c:pt idx="32">
                  <c:v>1.0277762251439998E-3</c:v>
                </c:pt>
                <c:pt idx="33">
                  <c:v>#N/A</c:v>
                </c:pt>
                <c:pt idx="34">
                  <c:v>1.2568150595097445E-3</c:v>
                </c:pt>
                <c:pt idx="35">
                  <c:v>1.9913481050264953E-3</c:v>
                </c:pt>
                <c:pt idx="36">
                  <c:v>2.3287676077796931E-3</c:v>
                </c:pt>
                <c:pt idx="37">
                  <c:v>8.8722004582899889E-4</c:v>
                </c:pt>
                <c:pt idx="38">
                  <c:v>1.7902511617293724E-3</c:v>
                </c:pt>
                <c:pt idx="39">
                  <c:v>2.3668701865096837E-3</c:v>
                </c:pt>
                <c:pt idx="40">
                  <c:v>3.2618574246781901E-3</c:v>
                </c:pt>
                <c:pt idx="41">
                  <c:v>4.3935040129584445E-3</c:v>
                </c:pt>
                <c:pt idx="42">
                  <c:v>2.0637430046134323E-3</c:v>
                </c:pt>
                <c:pt idx="43">
                  <c:v>4.8575087494923744E-3</c:v>
                </c:pt>
                <c:pt idx="44">
                  <c:v>4.0662451978665439E-3</c:v>
                </c:pt>
                <c:pt idx="45">
                  <c:v>4.1382167354676513E-3</c:v>
                </c:pt>
                <c:pt idx="46">
                  <c:v>5.2584325501288543E-3</c:v>
                </c:pt>
                <c:pt idx="47">
                  <c:v>5.9497826730849912E-3</c:v>
                </c:pt>
                <c:pt idx="48">
                  <c:v>4.2076481011533735E-3</c:v>
                </c:pt>
                <c:pt idx="49">
                  <c:v>3.8160382642063945E-3</c:v>
                </c:pt>
                <c:pt idx="50">
                  <c:v>3.3270551705050352E-3</c:v>
                </c:pt>
                <c:pt idx="51">
                  <c:v>2.8550065562392311E-3</c:v>
                </c:pt>
                <c:pt idx="52">
                  <c:v>5.044634747255145E-3</c:v>
                </c:pt>
                <c:pt idx="53">
                  <c:v>3.4206181693864452E-3</c:v>
                </c:pt>
                <c:pt idx="54">
                  <c:v>2.3105630423864692E-3</c:v>
                </c:pt>
                <c:pt idx="55">
                  <c:v>3.3808221427128952E-3</c:v>
                </c:pt>
                <c:pt idx="56">
                  <c:v>#N/A</c:v>
                </c:pt>
                <c:pt idx="57">
                  <c:v>2.3816878560157682E-3</c:v>
                </c:pt>
                <c:pt idx="58">
                  <c:v>5.9506293970567597E-3</c:v>
                </c:pt>
                <c:pt idx="59">
                  <c:v>4.2677655031495704E-3</c:v>
                </c:pt>
                <c:pt idx="60">
                  <c:v>4.0556611482193295E-3</c:v>
                </c:pt>
                <c:pt idx="61">
                  <c:v>2.666187110532917E-3</c:v>
                </c:pt>
                <c:pt idx="62">
                  <c:v>2.4291043984353178E-3</c:v>
                </c:pt>
                <c:pt idx="63">
                  <c:v>2.7271512365008781E-3</c:v>
                </c:pt>
                <c:pt idx="64">
                  <c:v>2.4206371587175415E-3</c:v>
                </c:pt>
                <c:pt idx="65">
                  <c:v>2.6094566044238313E-3</c:v>
                </c:pt>
                <c:pt idx="66">
                  <c:v>2.4714405970241589E-3</c:v>
                </c:pt>
                <c:pt idx="67">
                  <c:v>1.8109958990379397E-3</c:v>
                </c:pt>
                <c:pt idx="68">
                  <c:v>2.3689869964391074E-3</c:v>
                </c:pt>
                <c:pt idx="69">
                  <c:v>9.4869720651843126E-3</c:v>
                </c:pt>
                <c:pt idx="70">
                  <c:v>1.5488974939127162E-2</c:v>
                </c:pt>
                <c:pt idx="71">
                  <c:v>7.6783696614681589E-3</c:v>
                </c:pt>
                <c:pt idx="72">
                  <c:v>1.1549591660433673E-2</c:v>
                </c:pt>
                <c:pt idx="73">
                  <c:v>1.3519918342759235E-2</c:v>
                </c:pt>
                <c:pt idx="74">
                  <c:v>1.2670654199066661E-2</c:v>
                </c:pt>
                <c:pt idx="75">
                  <c:v>8.0301834717415831E-3</c:v>
                </c:pt>
                <c:pt idx="76">
                  <c:v>8.4344941682652531E-3</c:v>
                </c:pt>
                <c:pt idx="77">
                  <c:v>7.531039690378956E-3</c:v>
                </c:pt>
                <c:pt idx="78">
                  <c:v>6.8104775903965733E-3</c:v>
                </c:pt>
                <c:pt idx="79">
                  <c:v>1.2508879917072584E-3</c:v>
                </c:pt>
                <c:pt idx="80">
                  <c:v>6.5335988516253517E-3</c:v>
                </c:pt>
                <c:pt idx="81">
                  <c:v>5.7838247746166823E-3</c:v>
                </c:pt>
                <c:pt idx="82">
                  <c:v>7.7714592949796333E-4</c:v>
                </c:pt>
                <c:pt idx="83">
                  <c:v>5.8299712310785007E-3</c:v>
                </c:pt>
                <c:pt idx="84">
                  <c:v>5.1801105827394955E-3</c:v>
                </c:pt>
                <c:pt idx="85">
                  <c:v>6.522591439992253E-3</c:v>
                </c:pt>
                <c:pt idx="86">
                  <c:v>7.2994606840979031E-3</c:v>
                </c:pt>
                <c:pt idx="87">
                  <c:v>7.0979403788148984E-3</c:v>
                </c:pt>
                <c:pt idx="88">
                  <c:v>6.4256415452237509E-3</c:v>
                </c:pt>
                <c:pt idx="89">
                  <c:v>2.343161915299939E-3</c:v>
                </c:pt>
                <c:pt idx="90">
                  <c:v>2.9091968904330049E-3</c:v>
                </c:pt>
                <c:pt idx="91">
                  <c:v>5.0788770647279611E-4</c:v>
                </c:pt>
                <c:pt idx="92">
                  <c:v>#N/A</c:v>
                </c:pt>
                <c:pt idx="93">
                  <c:v>9.7824287279498997E-4</c:v>
                </c:pt>
                <c:pt idx="94">
                  <c:v>1.8020552939505932E-4</c:v>
                </c:pt>
                <c:pt idx="95">
                  <c:v>6.8527637856004482E-4</c:v>
                </c:pt>
                <c:pt idx="96">
                  <c:v>1.1814566260216507E-3</c:v>
                </c:pt>
                <c:pt idx="97">
                  <c:v>2.4180969868021801E-3</c:v>
                </c:pt>
                <c:pt idx="98">
                  <c:v>9.9687080017408147E-4</c:v>
                </c:pt>
                <c:pt idx="99">
                  <c:v>3.2030101086397327E-3</c:v>
                </c:pt>
                <c:pt idx="100">
                  <c:v>9.1262176498226706E-4</c:v>
                </c:pt>
                <c:pt idx="101">
                  <c:v>#N/A</c:v>
                </c:pt>
                <c:pt idx="102">
                  <c:v>5.5064726704747325E-4</c:v>
                </c:pt>
                <c:pt idx="103">
                  <c:v>#N/A</c:v>
                </c:pt>
                <c:pt idx="104">
                  <c:v>#N/A</c:v>
                </c:pt>
                <c:pt idx="105">
                  <c:v>#N/A</c:v>
                </c:pt>
                <c:pt idx="106">
                  <c:v>#N/A</c:v>
                </c:pt>
                <c:pt idx="107">
                  <c:v>4.2575548121036197E-4</c:v>
                </c:pt>
                <c:pt idx="108">
                  <c:v>#N/A</c:v>
                </c:pt>
                <c:pt idx="109">
                  <c:v>1.7724699583220841E-3</c:v>
                </c:pt>
                <c:pt idx="110">
                  <c:v>#N/A</c:v>
                </c:pt>
                <c:pt idx="111">
                  <c:v>3.6015770831033917E-5</c:v>
                </c:pt>
                <c:pt idx="112">
                  <c:v>#N/A</c:v>
                </c:pt>
                <c:pt idx="113">
                  <c:v>#N/A</c:v>
                </c:pt>
                <c:pt idx="114">
                  <c:v>#N/A</c:v>
                </c:pt>
                <c:pt idx="115">
                  <c:v>#N/A</c:v>
                </c:pt>
                <c:pt idx="116">
                  <c:v>#N/A</c:v>
                </c:pt>
                <c:pt idx="117">
                  <c:v>9.1727874682707587E-4</c:v>
                </c:pt>
                <c:pt idx="118">
                  <c:v>#N/A</c:v>
                </c:pt>
                <c:pt idx="119">
                  <c:v>#N/A</c:v>
                </c:pt>
                <c:pt idx="120">
                  <c:v>#N/A</c:v>
                </c:pt>
                <c:pt idx="121">
                  <c:v>2.7038163238927065E-4</c:v>
                </c:pt>
                <c:pt idx="122">
                  <c:v>4.3337599695639402E-4</c:v>
                </c:pt>
                <c:pt idx="123">
                  <c:v>#N/A</c:v>
                </c:pt>
                <c:pt idx="124">
                  <c:v>6.2642906252160732E-4</c:v>
                </c:pt>
                <c:pt idx="125">
                  <c:v>5.548375506401117E-5</c:v>
                </c:pt>
                <c:pt idx="126">
                  <c:v>4.5242728632133983E-4</c:v>
                </c:pt>
                <c:pt idx="127">
                  <c:v>#N/A</c:v>
                </c:pt>
                <c:pt idx="128">
                  <c:v>2.2592862387093465E-4</c:v>
                </c:pt>
                <c:pt idx="129">
                  <c:v>8.0715462711278326E-5</c:v>
                </c:pt>
                <c:pt idx="130">
                  <c:v>#N/A</c:v>
                </c:pt>
                <c:pt idx="131">
                  <c:v>#N/A</c:v>
                </c:pt>
                <c:pt idx="132">
                  <c:v>#N/A</c:v>
                </c:pt>
                <c:pt idx="133">
                  <c:v>#N/A</c:v>
                </c:pt>
                <c:pt idx="134">
                  <c:v>4.443834085894423E-4</c:v>
                </c:pt>
                <c:pt idx="135">
                  <c:v>#N/A</c:v>
                </c:pt>
                <c:pt idx="136">
                  <c:v>#N/A</c:v>
                </c:pt>
                <c:pt idx="137">
                  <c:v>#N/A</c:v>
                </c:pt>
                <c:pt idx="138">
                  <c:v>4.9603357086790633E-4</c:v>
                </c:pt>
                <c:pt idx="139">
                  <c:v>#N/A</c:v>
                </c:pt>
                <c:pt idx="140">
                  <c:v>#N/A</c:v>
                </c:pt>
                <c:pt idx="141">
                  <c:v>5.4006321740034016E-4</c:v>
                </c:pt>
                <c:pt idx="142">
                  <c:v>#N/A</c:v>
                </c:pt>
                <c:pt idx="143">
                  <c:v>#N/A</c:v>
                </c:pt>
                <c:pt idx="144">
                  <c:v>#N/A</c:v>
                </c:pt>
                <c:pt idx="145">
                  <c:v>#N/A</c:v>
                </c:pt>
                <c:pt idx="146">
                  <c:v>6.1034130705785931E-4</c:v>
                </c:pt>
                <c:pt idx="147">
                  <c:v>5.4753705655263784E-5</c:v>
                </c:pt>
                <c:pt idx="148">
                  <c:v>#N/A</c:v>
                </c:pt>
                <c:pt idx="149">
                  <c:v>3.8341928262156403E-4</c:v>
                </c:pt>
                <c:pt idx="150">
                  <c:v>#N/A</c:v>
                </c:pt>
                <c:pt idx="151">
                  <c:v>4.4311332263178199E-4</c:v>
                </c:pt>
                <c:pt idx="152">
                  <c:v>#N/A</c:v>
                </c:pt>
                <c:pt idx="153">
                  <c:v>#N/A</c:v>
                </c:pt>
                <c:pt idx="154">
                  <c:v>6.8612310253189808E-4</c:v>
                </c:pt>
                <c:pt idx="155">
                  <c:v>4.6978512774279455E-4</c:v>
                </c:pt>
                <c:pt idx="156">
                  <c:v>#N/A</c:v>
                </c:pt>
                <c:pt idx="157">
                  <c:v>#N/A</c:v>
                </c:pt>
                <c:pt idx="158">
                  <c:v>#N/A</c:v>
                </c:pt>
                <c:pt idx="159">
                  <c:v>4.1856166100937475E-5</c:v>
                </c:pt>
                <c:pt idx="160">
                  <c:v>3.2852223393137481E-5</c:v>
                </c:pt>
                <c:pt idx="161">
                  <c:v>2.3227905365931809E-4</c:v>
                </c:pt>
                <c:pt idx="162">
                  <c:v>#N/A</c:v>
                </c:pt>
                <c:pt idx="163">
                  <c:v>7.8772997914515691E-4</c:v>
                </c:pt>
                <c:pt idx="164">
                  <c:v>#N/A</c:v>
                </c:pt>
                <c:pt idx="165">
                  <c:v>5.3050257034889909E-5</c:v>
                </c:pt>
                <c:pt idx="166">
                  <c:v>4.5749762947539854E-5</c:v>
                </c:pt>
                <c:pt idx="167">
                  <c:v>#N/A</c:v>
                </c:pt>
                <c:pt idx="168">
                  <c:v>8.4361376128241883E-4</c:v>
                </c:pt>
                <c:pt idx="169">
                  <c:v>#N/A</c:v>
                </c:pt>
                <c:pt idx="170">
                  <c:v>9.9766752076140114E-5</c:v>
                </c:pt>
                <c:pt idx="171">
                  <c:v>3.0905424969870895E-5</c:v>
                </c:pt>
                <c:pt idx="172">
                  <c:v>2.2084828004034356E-4</c:v>
                </c:pt>
                <c:pt idx="173">
                  <c:v>4.2744892915391324E-4</c:v>
                </c:pt>
                <c:pt idx="174">
                  <c:v>2.9445326152382889E-5</c:v>
                </c:pt>
                <c:pt idx="175">
                  <c:v>#N/A</c:v>
                </c:pt>
                <c:pt idx="176">
                  <c:v>4.9775948496494943E-2</c:v>
                </c:pt>
                <c:pt idx="177">
                  <c:v>#N/A</c:v>
                </c:pt>
              </c:numCache>
            </c:numRef>
          </c:yVal>
        </c:ser>
        <c:ser>
          <c:idx val="5"/>
          <c:order val="8"/>
          <c:tx>
            <c:v>11/16/2011</c:v>
          </c:tx>
          <c:spPr>
            <a:ln w="28575">
              <a:noFill/>
            </a:ln>
          </c:spPr>
          <c:marker>
            <c:symbol val="plus"/>
            <c:size val="3"/>
            <c:spPr>
              <a:ln>
                <a:solidFill>
                  <a:schemeClr val="bg1">
                    <a:lumMod val="50000"/>
                  </a:schemeClr>
                </a:solidFill>
              </a:ln>
            </c:spPr>
          </c:marker>
          <c:xVal>
            <c:numRef>
              <c:f>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10.225308641975301</c:v>
                </c:pt>
                <c:pt idx="49">
                  <c:v>10.225308641975301</c:v>
                </c:pt>
                <c:pt idx="50">
                  <c:v>10.228395061728389</c:v>
                </c:pt>
                <c:pt idx="51">
                  <c:v>10.228395061728389</c:v>
                </c:pt>
                <c:pt idx="52">
                  <c:v>10.231481481481469</c:v>
                </c:pt>
                <c:pt idx="53">
                  <c:v>10.231481481481469</c:v>
                </c:pt>
                <c:pt idx="54">
                  <c:v>10.231481481481469</c:v>
                </c:pt>
                <c:pt idx="55">
                  <c:v>10.234567901234559</c:v>
                </c:pt>
                <c:pt idx="56">
                  <c:v>10.234567901234559</c:v>
                </c:pt>
                <c:pt idx="57">
                  <c:v>10.234567901234559</c:v>
                </c:pt>
                <c:pt idx="58">
                  <c:v>10.237654320987655</c:v>
                </c:pt>
                <c:pt idx="59">
                  <c:v>10.237654320987655</c:v>
                </c:pt>
                <c:pt idx="60">
                  <c:v>10.237654320987655</c:v>
                </c:pt>
                <c:pt idx="61">
                  <c:v>10.237654320987655</c:v>
                </c:pt>
                <c:pt idx="62">
                  <c:v>10.237654320987655</c:v>
                </c:pt>
                <c:pt idx="63">
                  <c:v>10.240740740740733</c:v>
                </c:pt>
                <c:pt idx="64">
                  <c:v>10.240740740740733</c:v>
                </c:pt>
                <c:pt idx="65">
                  <c:v>10.243827160493812</c:v>
                </c:pt>
                <c:pt idx="66">
                  <c:v>10.243827160493812</c:v>
                </c:pt>
                <c:pt idx="67">
                  <c:v>10.243827160493812</c:v>
                </c:pt>
                <c:pt idx="68">
                  <c:v>10.243827160493812</c:v>
                </c:pt>
                <c:pt idx="69">
                  <c:v>10.243827160493812</c:v>
                </c:pt>
                <c:pt idx="70">
                  <c:v>10.243827160493812</c:v>
                </c:pt>
                <c:pt idx="71">
                  <c:v>10.243827160493812</c:v>
                </c:pt>
                <c:pt idx="72">
                  <c:v>10.243827160493812</c:v>
                </c:pt>
                <c:pt idx="73">
                  <c:v>10.243827160493812</c:v>
                </c:pt>
                <c:pt idx="74">
                  <c:v>10.243827160493812</c:v>
                </c:pt>
                <c:pt idx="75">
                  <c:v>10.243827160493812</c:v>
                </c:pt>
                <c:pt idx="76">
                  <c:v>10.243827160493812</c:v>
                </c:pt>
                <c:pt idx="77">
                  <c:v>10.243827160493812</c:v>
                </c:pt>
                <c:pt idx="78">
                  <c:v>10.243827160493812</c:v>
                </c:pt>
                <c:pt idx="79">
                  <c:v>10.243827160493812</c:v>
                </c:pt>
                <c:pt idx="80">
                  <c:v>10.246913580246913</c:v>
                </c:pt>
                <c:pt idx="81">
                  <c:v>10.243827160493812</c:v>
                </c:pt>
                <c:pt idx="82">
                  <c:v>10.243827160493812</c:v>
                </c:pt>
                <c:pt idx="83">
                  <c:v>10.243827160493812</c:v>
                </c:pt>
                <c:pt idx="84">
                  <c:v>10.243827160493812</c:v>
                </c:pt>
                <c:pt idx="85">
                  <c:v>10.243827160493812</c:v>
                </c:pt>
                <c:pt idx="86">
                  <c:v>10.243827160493812</c:v>
                </c:pt>
                <c:pt idx="87">
                  <c:v>10.243827160493812</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10.253086419753096</c:v>
                </c:pt>
                <c:pt idx="97">
                  <c:v>10.256172839506172</c:v>
                </c:pt>
                <c:pt idx="98">
                  <c:v>10.259259259259272</c:v>
                </c:pt>
                <c:pt idx="99">
                  <c:v>10.265432098765448</c:v>
                </c:pt>
                <c:pt idx="100">
                  <c:v>10.271604938271604</c:v>
                </c:pt>
                <c:pt idx="101">
                  <c:v>10.277777777777771</c:v>
                </c:pt>
                <c:pt idx="102">
                  <c:v>10.287037037037036</c:v>
                </c:pt>
                <c:pt idx="103">
                  <c:v>10.296296296296305</c:v>
                </c:pt>
                <c:pt idx="104">
                  <c:v>10.305555555555564</c:v>
                </c:pt>
                <c:pt idx="105">
                  <c:v>10.31481481481482</c:v>
                </c:pt>
                <c:pt idx="106">
                  <c:v>10.324074074074073</c:v>
                </c:pt>
                <c:pt idx="107">
                  <c:v>10.330246913580256</c:v>
                </c:pt>
                <c:pt idx="108">
                  <c:v>10.342592592592601</c:v>
                </c:pt>
                <c:pt idx="109">
                  <c:v>10.354938271604953</c:v>
                </c:pt>
                <c:pt idx="110">
                  <c:v>10.36728395061729</c:v>
                </c:pt>
                <c:pt idx="111">
                  <c:v>10.388888888888889</c:v>
                </c:pt>
                <c:pt idx="112">
                  <c:v>10.407407407407415</c:v>
                </c:pt>
                <c:pt idx="113">
                  <c:v>10.425925925925926</c:v>
                </c:pt>
                <c:pt idx="114">
                  <c:v>10.435185185185185</c:v>
                </c:pt>
                <c:pt idx="115">
                  <c:v>10.444444444444446</c:v>
                </c:pt>
                <c:pt idx="116">
                  <c:v>10.450617283950622</c:v>
                </c:pt>
                <c:pt idx="117">
                  <c:v>10.456790123456789</c:v>
                </c:pt>
                <c:pt idx="118">
                  <c:v>10.459876543209884</c:v>
                </c:pt>
                <c:pt idx="119">
                  <c:v>10.466049382716054</c:v>
                </c:pt>
                <c:pt idx="120">
                  <c:v>10.472222222222229</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10.487654320987662</c:v>
                </c:pt>
                <c:pt idx="129">
                  <c:v>10.481481481481481</c:v>
                </c:pt>
                <c:pt idx="130">
                  <c:v>10.478395061728396</c:v>
                </c:pt>
                <c:pt idx="131">
                  <c:v>10.472222222222229</c:v>
                </c:pt>
                <c:pt idx="132">
                  <c:v>10.466049382716054</c:v>
                </c:pt>
                <c:pt idx="133">
                  <c:v>10.459876543209884</c:v>
                </c:pt>
                <c:pt idx="134">
                  <c:v>10.453703703703704</c:v>
                </c:pt>
                <c:pt idx="135">
                  <c:v>10.447530864197532</c:v>
                </c:pt>
                <c:pt idx="136">
                  <c:v>10.438271604938263</c:v>
                </c:pt>
                <c:pt idx="137">
                  <c:v>10.432098765432098</c:v>
                </c:pt>
                <c:pt idx="138">
                  <c:v>10.425925925925926</c:v>
                </c:pt>
                <c:pt idx="139">
                  <c:v>10.416666666666675</c:v>
                </c:pt>
                <c:pt idx="140">
                  <c:v>10.410493827160501</c:v>
                </c:pt>
                <c:pt idx="141">
                  <c:v>10.404320987654318</c:v>
                </c:pt>
                <c:pt idx="142">
                  <c:v>10.401234567901245</c:v>
                </c:pt>
                <c:pt idx="143">
                  <c:v>10.395061728395062</c:v>
                </c:pt>
                <c:pt idx="144">
                  <c:v>10.388888888888889</c:v>
                </c:pt>
                <c:pt idx="145">
                  <c:v>10.382716049382726</c:v>
                </c:pt>
                <c:pt idx="146">
                  <c:v>10.376543209876553</c:v>
                </c:pt>
                <c:pt idx="147">
                  <c:v>10.373456790123466</c:v>
                </c:pt>
                <c:pt idx="148">
                  <c:v>10.370370370370368</c:v>
                </c:pt>
                <c:pt idx="149">
                  <c:v>10.364197530864212</c:v>
                </c:pt>
                <c:pt idx="150">
                  <c:v>10.361111111111111</c:v>
                </c:pt>
                <c:pt idx="151">
                  <c:v>10.358024691358025</c:v>
                </c:pt>
                <c:pt idx="152">
                  <c:v>10.354938271604953</c:v>
                </c:pt>
                <c:pt idx="153">
                  <c:v>10.351851851851851</c:v>
                </c:pt>
                <c:pt idx="154">
                  <c:v>10.345679012345688</c:v>
                </c:pt>
                <c:pt idx="155">
                  <c:v>10.342592592592601</c:v>
                </c:pt>
                <c:pt idx="156">
                  <c:v>10.339506172839506</c:v>
                </c:pt>
                <c:pt idx="157">
                  <c:v>10.339506172839506</c:v>
                </c:pt>
                <c:pt idx="158">
                  <c:v>10.336419753086426</c:v>
                </c:pt>
                <c:pt idx="159">
                  <c:v>10.333333333333334</c:v>
                </c:pt>
                <c:pt idx="160">
                  <c:v>10.333333333333334</c:v>
                </c:pt>
                <c:pt idx="161">
                  <c:v>10.330246913580256</c:v>
                </c:pt>
                <c:pt idx="162">
                  <c:v>10.32716049382716</c:v>
                </c:pt>
                <c:pt idx="163">
                  <c:v>10.324074074074073</c:v>
                </c:pt>
                <c:pt idx="164">
                  <c:v>10.324074074074073</c:v>
                </c:pt>
                <c:pt idx="165">
                  <c:v>10.320987654320996</c:v>
                </c:pt>
                <c:pt idx="166">
                  <c:v>10.320987654320996</c:v>
                </c:pt>
                <c:pt idx="167">
                  <c:v>10.317901234567909</c:v>
                </c:pt>
                <c:pt idx="168">
                  <c:v>10.317901234567909</c:v>
                </c:pt>
                <c:pt idx="169">
                  <c:v>10.31481481481482</c:v>
                </c:pt>
                <c:pt idx="170">
                  <c:v>10.31481481481482</c:v>
                </c:pt>
                <c:pt idx="171">
                  <c:v>10.31481481481482</c:v>
                </c:pt>
                <c:pt idx="172">
                  <c:v>10.311728395061728</c:v>
                </c:pt>
                <c:pt idx="173">
                  <c:v>10.311728395061728</c:v>
                </c:pt>
                <c:pt idx="174">
                  <c:v>10.308641975308651</c:v>
                </c:pt>
                <c:pt idx="175">
                  <c:v>10.308641975308651</c:v>
                </c:pt>
                <c:pt idx="176">
                  <c:v>10.305555555555564</c:v>
                </c:pt>
                <c:pt idx="177">
                  <c:v>10.305555555555564</c:v>
                </c:pt>
                <c:pt idx="178">
                  <c:v>10.305555555555564</c:v>
                </c:pt>
                <c:pt idx="179">
                  <c:v>10.305555555555564</c:v>
                </c:pt>
                <c:pt idx="180">
                  <c:v>10.305555555555564</c:v>
                </c:pt>
                <c:pt idx="181">
                  <c:v>10.305555555555564</c:v>
                </c:pt>
                <c:pt idx="182">
                  <c:v>10.305555555555564</c:v>
                </c:pt>
                <c:pt idx="183">
                  <c:v>10.302469135802477</c:v>
                </c:pt>
                <c:pt idx="184">
                  <c:v>10.302469135802477</c:v>
                </c:pt>
                <c:pt idx="185">
                  <c:v>10.302469135802477</c:v>
                </c:pt>
                <c:pt idx="186">
                  <c:v>10.302469135802477</c:v>
                </c:pt>
                <c:pt idx="187">
                  <c:v>10.302469135802477</c:v>
                </c:pt>
                <c:pt idx="188">
                  <c:v>10.302469135802477</c:v>
                </c:pt>
                <c:pt idx="189">
                  <c:v>10.302469135802477</c:v>
                </c:pt>
                <c:pt idx="190">
                  <c:v>10.302469135802477</c:v>
                </c:pt>
                <c:pt idx="191">
                  <c:v>10.302469135802477</c:v>
                </c:pt>
                <c:pt idx="192">
                  <c:v>10.302469135802477</c:v>
                </c:pt>
                <c:pt idx="193">
                  <c:v>10.302469135802477</c:v>
                </c:pt>
                <c:pt idx="194">
                  <c:v>10.302469135802477</c:v>
                </c:pt>
                <c:pt idx="195">
                  <c:v>10.31481481481482</c:v>
                </c:pt>
                <c:pt idx="196">
                  <c:v>10.32716049382716</c:v>
                </c:pt>
                <c:pt idx="197">
                  <c:v>10.336419753086426</c:v>
                </c:pt>
                <c:pt idx="198">
                  <c:v>10.333333333333334</c:v>
                </c:pt>
                <c:pt idx="199">
                  <c:v>10.330246913580256</c:v>
                </c:pt>
                <c:pt idx="200">
                  <c:v>10.32716049382716</c:v>
                </c:pt>
                <c:pt idx="201">
                  <c:v>10.345679012345688</c:v>
                </c:pt>
                <c:pt idx="202">
                  <c:v>10.364197530864212</c:v>
                </c:pt>
                <c:pt idx="203">
                  <c:v>10.379629629629644</c:v>
                </c:pt>
                <c:pt idx="204">
                  <c:v>10.398148148148149</c:v>
                </c:pt>
                <c:pt idx="205">
                  <c:v>10.416666666666675</c:v>
                </c:pt>
                <c:pt idx="206">
                  <c:v>10.435185185185185</c:v>
                </c:pt>
                <c:pt idx="207">
                  <c:v>10.469135802469149</c:v>
                </c:pt>
                <c:pt idx="208">
                  <c:v>10.503086419753096</c:v>
                </c:pt>
                <c:pt idx="209">
                  <c:v>10.537037037037036</c:v>
                </c:pt>
                <c:pt idx="210">
                  <c:v>10.558641975308651</c:v>
                </c:pt>
                <c:pt idx="211">
                  <c:v>10.580246913580256</c:v>
                </c:pt>
                <c:pt idx="212">
                  <c:v>10.601851851851848</c:v>
                </c:pt>
                <c:pt idx="213">
                  <c:v>10.611111111111098</c:v>
                </c:pt>
                <c:pt idx="214">
                  <c:v>10.620370370370361</c:v>
                </c:pt>
                <c:pt idx="215">
                  <c:v>10.629629629629637</c:v>
                </c:pt>
                <c:pt idx="216">
                  <c:v>10.648148148148142</c:v>
                </c:pt>
                <c:pt idx="217">
                  <c:v>10.666666666666675</c:v>
                </c:pt>
                <c:pt idx="218">
                  <c:v>10.682098765432098</c:v>
                </c:pt>
                <c:pt idx="219">
                  <c:v>10.756172839506172</c:v>
                </c:pt>
                <c:pt idx="220">
                  <c:v>10.830246913580256</c:v>
                </c:pt>
                <c:pt idx="221">
                  <c:v>10.904320987654318</c:v>
                </c:pt>
                <c:pt idx="222">
                  <c:v>10.956790123456789</c:v>
                </c:pt>
                <c:pt idx="223">
                  <c:v>11.009259259259272</c:v>
                </c:pt>
                <c:pt idx="224">
                  <c:v>11.061728395061728</c:v>
                </c:pt>
                <c:pt idx="225">
                  <c:v>11.083333333333334</c:v>
                </c:pt>
                <c:pt idx="226">
                  <c:v>11.104938271604945</c:v>
                </c:pt>
                <c:pt idx="227">
                  <c:v>11.123456790123457</c:v>
                </c:pt>
                <c:pt idx="228">
                  <c:v>11.138888888888888</c:v>
                </c:pt>
                <c:pt idx="229">
                  <c:v>11.154320987654318</c:v>
                </c:pt>
                <c:pt idx="230">
                  <c:v>11.166666666666675</c:v>
                </c:pt>
                <c:pt idx="231">
                  <c:v>11.179012345679014</c:v>
                </c:pt>
                <c:pt idx="232">
                  <c:v>11.191358024691347</c:v>
                </c:pt>
                <c:pt idx="233">
                  <c:v>11.203703703703701</c:v>
                </c:pt>
                <c:pt idx="234">
                  <c:v>11.212962962962962</c:v>
                </c:pt>
                <c:pt idx="235">
                  <c:v>11.222222222222221</c:v>
                </c:pt>
                <c:pt idx="236">
                  <c:v>11.231481481481469</c:v>
                </c:pt>
                <c:pt idx="237">
                  <c:v>11.228395061728387</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11.145061728395053</c:v>
                </c:pt>
                <c:pt idx="246">
                  <c:v>11.114197530864205</c:v>
                </c:pt>
                <c:pt idx="247">
                  <c:v>11.083333333333334</c:v>
                </c:pt>
                <c:pt idx="248">
                  <c:v>11.049382716049386</c:v>
                </c:pt>
                <c:pt idx="249">
                  <c:v>11</c:v>
                </c:pt>
                <c:pt idx="250">
                  <c:v>10.950617283950622</c:v>
                </c:pt>
                <c:pt idx="251">
                  <c:v>10.901234567901245</c:v>
                </c:pt>
                <c:pt idx="252">
                  <c:v>10.854938271604953</c:v>
                </c:pt>
                <c:pt idx="253">
                  <c:v>10.808641975308651</c:v>
                </c:pt>
                <c:pt idx="254">
                  <c:v>10.76234567901235</c:v>
                </c:pt>
                <c:pt idx="255">
                  <c:v>10.731481481481469</c:v>
                </c:pt>
                <c:pt idx="256">
                  <c:v>10.700617283950617</c:v>
                </c:pt>
                <c:pt idx="257">
                  <c:v>10.669753086419753</c:v>
                </c:pt>
                <c:pt idx="258">
                  <c:v>10.645061728395053</c:v>
                </c:pt>
                <c:pt idx="259">
                  <c:v>10.617283950617283</c:v>
                </c:pt>
                <c:pt idx="260">
                  <c:v>10.592592592592599</c:v>
                </c:pt>
                <c:pt idx="261">
                  <c:v>10.57716049382716</c:v>
                </c:pt>
                <c:pt idx="262">
                  <c:v>10.558641975308651</c:v>
                </c:pt>
                <c:pt idx="263">
                  <c:v>10.540123456790111</c:v>
                </c:pt>
                <c:pt idx="264">
                  <c:v>10.527777777777771</c:v>
                </c:pt>
                <c:pt idx="265">
                  <c:v>10.51234567901235</c:v>
                </c:pt>
                <c:pt idx="266">
                  <c:v>10.5</c:v>
                </c:pt>
                <c:pt idx="267">
                  <c:v>10.49074074074074</c:v>
                </c:pt>
                <c:pt idx="268">
                  <c:v>10.484567901234568</c:v>
                </c:pt>
                <c:pt idx="269">
                  <c:v>10.478395061728396</c:v>
                </c:pt>
                <c:pt idx="270">
                  <c:v>10.472222222222229</c:v>
                </c:pt>
                <c:pt idx="271">
                  <c:v>10.466049382716054</c:v>
                </c:pt>
                <c:pt idx="272">
                  <c:v>10.459876543209884</c:v>
                </c:pt>
                <c:pt idx="273">
                  <c:v>10.456790123456789</c:v>
                </c:pt>
                <c:pt idx="274">
                  <c:v>10.450617283950622</c:v>
                </c:pt>
                <c:pt idx="275">
                  <c:v>10.444444444444446</c:v>
                </c:pt>
                <c:pt idx="276">
                  <c:v>10.441358024691347</c:v>
                </c:pt>
                <c:pt idx="277">
                  <c:v>10.435185185185185</c:v>
                </c:pt>
                <c:pt idx="278">
                  <c:v>10.432098765432098</c:v>
                </c:pt>
                <c:pt idx="279">
                  <c:v>10.425925925925926</c:v>
                </c:pt>
                <c:pt idx="280">
                  <c:v>10.422839506172847</c:v>
                </c:pt>
                <c:pt idx="281">
                  <c:v>10.416666666666675</c:v>
                </c:pt>
                <c:pt idx="282">
                  <c:v>10.413580246913584</c:v>
                </c:pt>
                <c:pt idx="283">
                  <c:v>10.410493827160501</c:v>
                </c:pt>
                <c:pt idx="284">
                  <c:v>10.404320987654318</c:v>
                </c:pt>
                <c:pt idx="285">
                  <c:v>10.401234567901245</c:v>
                </c:pt>
                <c:pt idx="286">
                  <c:v>10.398148148148149</c:v>
                </c:pt>
                <c:pt idx="287">
                  <c:v>10.395061728395062</c:v>
                </c:pt>
                <c:pt idx="288">
                  <c:v>10.391975308641975</c:v>
                </c:pt>
                <c:pt idx="289">
                  <c:v>10.388888888888889</c:v>
                </c:pt>
                <c:pt idx="290">
                  <c:v>10.382716049382726</c:v>
                </c:pt>
                <c:pt idx="291">
                  <c:v>10.379629629629644</c:v>
                </c:pt>
                <c:pt idx="292">
                  <c:v>10.376543209876553</c:v>
                </c:pt>
                <c:pt idx="293">
                  <c:v>10.373456790123466</c:v>
                </c:pt>
                <c:pt idx="294">
                  <c:v>10.373456790123466</c:v>
                </c:pt>
                <c:pt idx="295">
                  <c:v>10.370370370370368</c:v>
                </c:pt>
                <c:pt idx="296">
                  <c:v>10.36728395061729</c:v>
                </c:pt>
                <c:pt idx="297">
                  <c:v>10.364197530864212</c:v>
                </c:pt>
                <c:pt idx="298">
                  <c:v>10.361111111111111</c:v>
                </c:pt>
                <c:pt idx="299">
                  <c:v>10.361111111111111</c:v>
                </c:pt>
                <c:pt idx="300">
                  <c:v>10.358024691358025</c:v>
                </c:pt>
                <c:pt idx="301">
                  <c:v>10.354938271604953</c:v>
                </c:pt>
                <c:pt idx="302">
                  <c:v>10.354938271604953</c:v>
                </c:pt>
                <c:pt idx="303">
                  <c:v>10.351851851851851</c:v>
                </c:pt>
                <c:pt idx="304">
                  <c:v>10.348765432098761</c:v>
                </c:pt>
                <c:pt idx="305">
                  <c:v>10.348765432098761</c:v>
                </c:pt>
                <c:pt idx="306">
                  <c:v>10.345679012345688</c:v>
                </c:pt>
                <c:pt idx="307">
                  <c:v>10.345679012345688</c:v>
                </c:pt>
                <c:pt idx="308">
                  <c:v>10.342592592592601</c:v>
                </c:pt>
                <c:pt idx="309">
                  <c:v>10.342592592592601</c:v>
                </c:pt>
                <c:pt idx="310">
                  <c:v>10.339506172839506</c:v>
                </c:pt>
                <c:pt idx="311">
                  <c:v>10.339506172839506</c:v>
                </c:pt>
                <c:pt idx="312">
                  <c:v>10.336419753086426</c:v>
                </c:pt>
                <c:pt idx="313">
                  <c:v>10.336419753086426</c:v>
                </c:pt>
                <c:pt idx="314">
                  <c:v>10.333333333333334</c:v>
                </c:pt>
              </c:numCache>
            </c:numRef>
          </c:xVal>
          <c:yVal>
            <c:numRef>
              <c:f>Data!$FT$5:$FT$320</c:f>
              <c:numCache>
                <c:formatCode>0.00000</c:formatCode>
                <c:ptCount val="316"/>
                <c:pt idx="0">
                  <c:v>#N/A</c:v>
                </c:pt>
                <c:pt idx="1">
                  <c:v>5.0136205649244342E-4</c:v>
                </c:pt>
                <c:pt idx="2">
                  <c:v>#N/A</c:v>
                </c:pt>
                <c:pt idx="3">
                  <c:v>#N/A</c:v>
                </c:pt>
                <c:pt idx="4">
                  <c:v>6.5152846954815466E-4</c:v>
                </c:pt>
                <c:pt idx="5">
                  <c:v>#N/A</c:v>
                </c:pt>
                <c:pt idx="6">
                  <c:v>#N/A</c:v>
                </c:pt>
                <c:pt idx="7">
                  <c:v>#N/A</c:v>
                </c:pt>
                <c:pt idx="8">
                  <c:v>#N/A</c:v>
                </c:pt>
                <c:pt idx="9">
                  <c:v>#N/A</c:v>
                </c:pt>
                <c:pt idx="10">
                  <c:v>2.9887960275926941E-4</c:v>
                </c:pt>
                <c:pt idx="11">
                  <c:v>#N/A</c:v>
                </c:pt>
                <c:pt idx="12">
                  <c:v>5.0862817325318443E-5</c:v>
                </c:pt>
                <c:pt idx="13">
                  <c:v>6.0066565222318538E-5</c:v>
                </c:pt>
                <c:pt idx="14">
                  <c:v>#N/A</c:v>
                </c:pt>
                <c:pt idx="15">
                  <c:v>#N/A</c:v>
                </c:pt>
                <c:pt idx="16">
                  <c:v>#N/A</c:v>
                </c:pt>
                <c:pt idx="17">
                  <c:v>#N/A</c:v>
                </c:pt>
                <c:pt idx="18">
                  <c:v>#N/A</c:v>
                </c:pt>
                <c:pt idx="19">
                  <c:v>#N/A</c:v>
                </c:pt>
                <c:pt idx="20">
                  <c:v>9.5428333458002742E-5</c:v>
                </c:pt>
                <c:pt idx="21">
                  <c:v>1.3369654839799782E-4</c:v>
                </c:pt>
                <c:pt idx="22">
                  <c:v>#N/A</c:v>
                </c:pt>
                <c:pt idx="23">
                  <c:v>#N/A</c:v>
                </c:pt>
                <c:pt idx="24">
                  <c:v>#N/A</c:v>
                </c:pt>
                <c:pt idx="25">
                  <c:v>#N/A</c:v>
                </c:pt>
                <c:pt idx="26">
                  <c:v>#N/A</c:v>
                </c:pt>
                <c:pt idx="27">
                  <c:v>#N/A</c:v>
                </c:pt>
                <c:pt idx="28">
                  <c:v>#N/A</c:v>
                </c:pt>
                <c:pt idx="29">
                  <c:v>#N/A</c:v>
                </c:pt>
                <c:pt idx="30">
                  <c:v>4.7471962836974836E-5</c:v>
                </c:pt>
                <c:pt idx="31">
                  <c:v>6.7090478091026175E-4</c:v>
                </c:pt>
                <c:pt idx="32">
                  <c:v>#N/A</c:v>
                </c:pt>
                <c:pt idx="33">
                  <c:v>3.7347840150310979E-4</c:v>
                </c:pt>
                <c:pt idx="34">
                  <c:v>#N/A</c:v>
                </c:pt>
                <c:pt idx="35">
                  <c:v>#N/A</c:v>
                </c:pt>
                <c:pt idx="36">
                  <c:v>1.4290029629493626E-4</c:v>
                </c:pt>
                <c:pt idx="37">
                  <c:v>#N/A</c:v>
                </c:pt>
                <c:pt idx="38">
                  <c:v>6.2827689591378195E-4</c:v>
                </c:pt>
                <c:pt idx="39">
                  <c:v>#N/A</c:v>
                </c:pt>
                <c:pt idx="40">
                  <c:v>#N/A</c:v>
                </c:pt>
                <c:pt idx="41">
                  <c:v>#N/A</c:v>
                </c:pt>
                <c:pt idx="42">
                  <c:v>8.1864915504573533E-5</c:v>
                </c:pt>
                <c:pt idx="43">
                  <c:v>#N/A</c:v>
                </c:pt>
                <c:pt idx="44">
                  <c:v>#N/A</c:v>
                </c:pt>
                <c:pt idx="45">
                  <c:v>3.2358439974587597E-4</c:v>
                </c:pt>
                <c:pt idx="46">
                  <c:v>#N/A</c:v>
                </c:pt>
                <c:pt idx="47">
                  <c:v>9.4459517889896696E-5</c:v>
                </c:pt>
                <c:pt idx="48">
                  <c:v>2.9016026264635641E-4</c:v>
                </c:pt>
                <c:pt idx="49">
                  <c:v>#N/A</c:v>
                </c:pt>
                <c:pt idx="50">
                  <c:v>#N/A</c:v>
                </c:pt>
                <c:pt idx="51">
                  <c:v>#N/A</c:v>
                </c:pt>
                <c:pt idx="52">
                  <c:v>#N/A</c:v>
                </c:pt>
                <c:pt idx="53">
                  <c:v>1.4532233521521938E-5</c:v>
                </c:pt>
                <c:pt idx="54">
                  <c:v>1.9957600702886322E-4</c:v>
                </c:pt>
                <c:pt idx="55">
                  <c:v>2.4801678543395094E-4</c:v>
                </c:pt>
                <c:pt idx="56">
                  <c:v>4.2482562661245343E-4</c:v>
                </c:pt>
                <c:pt idx="57">
                  <c:v>2.0054482259703144E-4</c:v>
                </c:pt>
                <c:pt idx="58">
                  <c:v>3.1680269076914152E-4</c:v>
                </c:pt>
                <c:pt idx="59">
                  <c:v>#N/A</c:v>
                </c:pt>
                <c:pt idx="60">
                  <c:v>2.2960928964001206E-4</c:v>
                </c:pt>
                <c:pt idx="61">
                  <c:v>#N/A</c:v>
                </c:pt>
                <c:pt idx="62">
                  <c:v>2.7126835906872262E-5</c:v>
                </c:pt>
                <c:pt idx="63">
                  <c:v>#N/A</c:v>
                </c:pt>
                <c:pt idx="64">
                  <c:v>#N/A</c:v>
                </c:pt>
                <c:pt idx="65">
                  <c:v>7.9442876584308425E-5</c:v>
                </c:pt>
                <c:pt idx="66">
                  <c:v>#N/A</c:v>
                </c:pt>
                <c:pt idx="67">
                  <c:v>#N/A</c:v>
                </c:pt>
                <c:pt idx="68">
                  <c:v>5.6094421393072314E-4</c:v>
                </c:pt>
                <c:pt idx="69">
                  <c:v>3.4683597338027659E-4</c:v>
                </c:pt>
                <c:pt idx="70">
                  <c:v>3.4828919673249076E-4</c:v>
                </c:pt>
                <c:pt idx="71">
                  <c:v>#N/A</c:v>
                </c:pt>
                <c:pt idx="72">
                  <c:v>1.8504377350738311E-4</c:v>
                </c:pt>
                <c:pt idx="73">
                  <c:v>#N/A</c:v>
                </c:pt>
                <c:pt idx="74">
                  <c:v>1.1867990709245087E-4</c:v>
                </c:pt>
                <c:pt idx="75">
                  <c:v>7.7020837664015806E-5</c:v>
                </c:pt>
                <c:pt idx="76">
                  <c:v>3.8946385837679005E-4</c:v>
                </c:pt>
                <c:pt idx="77">
                  <c:v>2.6642428122784816E-4</c:v>
                </c:pt>
                <c:pt idx="78">
                  <c:v>#N/A</c:v>
                </c:pt>
                <c:pt idx="79">
                  <c:v>2.6109579560330641E-4</c:v>
                </c:pt>
                <c:pt idx="80">
                  <c:v>3.0227045724767504E-4</c:v>
                </c:pt>
                <c:pt idx="81">
                  <c:v>#N/A</c:v>
                </c:pt>
                <c:pt idx="82">
                  <c:v>1.835905501552034E-4</c:v>
                </c:pt>
                <c:pt idx="83">
                  <c:v>3.7783807155954575E-4</c:v>
                </c:pt>
                <c:pt idx="84">
                  <c:v>1.3514977175017068E-4</c:v>
                </c:pt>
                <c:pt idx="85">
                  <c:v>#N/A</c:v>
                </c:pt>
                <c:pt idx="86">
                  <c:v>#N/A</c:v>
                </c:pt>
                <c:pt idx="87">
                  <c:v>6.200419635848947E-4</c:v>
                </c:pt>
                <c:pt idx="88">
                  <c:v>#N/A</c:v>
                </c:pt>
                <c:pt idx="89">
                  <c:v>3.6282143025393663E-4</c:v>
                </c:pt>
                <c:pt idx="90">
                  <c:v>2.1217060941424847E-4</c:v>
                </c:pt>
                <c:pt idx="91">
                  <c:v>4.3693582121369568E-4</c:v>
                </c:pt>
                <c:pt idx="92">
                  <c:v>#N/A</c:v>
                </c:pt>
                <c:pt idx="93">
                  <c:v>2.6739309679596831E-4</c:v>
                </c:pt>
                <c:pt idx="94">
                  <c:v>#N/A</c:v>
                </c:pt>
                <c:pt idx="95">
                  <c:v>#N/A</c:v>
                </c:pt>
                <c:pt idx="96">
                  <c:v>4.4565516132684332E-5</c:v>
                </c:pt>
                <c:pt idx="97">
                  <c:v>2.9742637940713092E-4</c:v>
                </c:pt>
                <c:pt idx="98">
                  <c:v>#N/A</c:v>
                </c:pt>
                <c:pt idx="99">
                  <c:v>#N/A</c:v>
                </c:pt>
                <c:pt idx="100">
                  <c:v>4.3838904456589657E-4</c:v>
                </c:pt>
                <c:pt idx="101">
                  <c:v>8.6418348674644906E-4</c:v>
                </c:pt>
                <c:pt idx="102">
                  <c:v>7.3242456948465601E-4</c:v>
                </c:pt>
                <c:pt idx="103">
                  <c:v>1.9715396810857753E-4</c:v>
                </c:pt>
                <c:pt idx="104">
                  <c:v>5.1153461995758452E-4</c:v>
                </c:pt>
                <c:pt idx="105">
                  <c:v>#N/A</c:v>
                </c:pt>
                <c:pt idx="106">
                  <c:v>#N/A</c:v>
                </c:pt>
                <c:pt idx="107">
                  <c:v>1.7680884117848877E-4</c:v>
                </c:pt>
                <c:pt idx="108">
                  <c:v>1.0230692399151064E-3</c:v>
                </c:pt>
                <c:pt idx="109">
                  <c:v>1.4130175060758613E-3</c:v>
                </c:pt>
                <c:pt idx="110">
                  <c:v>4.2627884996461934E-4</c:v>
                </c:pt>
                <c:pt idx="111">
                  <c:v>6.1180703125601407E-4</c:v>
                </c:pt>
                <c:pt idx="112">
                  <c:v>#N/A</c:v>
                </c:pt>
                <c:pt idx="113">
                  <c:v>6.0308769114313608E-4</c:v>
                </c:pt>
                <c:pt idx="114">
                  <c:v>1.7584002561038908E-4</c:v>
                </c:pt>
                <c:pt idx="115">
                  <c:v>9.4895484895529973E-4</c:v>
                </c:pt>
                <c:pt idx="116">
                  <c:v>3.6282143025401236E-4</c:v>
                </c:pt>
                <c:pt idx="117">
                  <c:v>5.9436835103018838E-4</c:v>
                </c:pt>
                <c:pt idx="118">
                  <c:v>4.7035995831326604E-4</c:v>
                </c:pt>
                <c:pt idx="119">
                  <c:v>#N/A</c:v>
                </c:pt>
                <c:pt idx="120">
                  <c:v>4.6503147268867366E-4</c:v>
                </c:pt>
                <c:pt idx="121">
                  <c:v>6.4813761505983251E-4</c:v>
                </c:pt>
                <c:pt idx="122">
                  <c:v>#N/A</c:v>
                </c:pt>
                <c:pt idx="123">
                  <c:v>#N/A</c:v>
                </c:pt>
                <c:pt idx="124">
                  <c:v>8.4190072868012289E-4</c:v>
                </c:pt>
                <c:pt idx="125">
                  <c:v>#N/A</c:v>
                </c:pt>
                <c:pt idx="126">
                  <c:v>2.1701468725471008E-4</c:v>
                </c:pt>
                <c:pt idx="127">
                  <c:v>3.7832247934359081E-4</c:v>
                </c:pt>
                <c:pt idx="128">
                  <c:v>2.7611243690856899E-5</c:v>
                </c:pt>
                <c:pt idx="129">
                  <c:v>#N/A</c:v>
                </c:pt>
                <c:pt idx="130">
                  <c:v>7.4695680300618499E-4</c:v>
                </c:pt>
                <c:pt idx="131">
                  <c:v>#N/A</c:v>
                </c:pt>
                <c:pt idx="132">
                  <c:v>#N/A</c:v>
                </c:pt>
                <c:pt idx="133">
                  <c:v>#N/A</c:v>
                </c:pt>
                <c:pt idx="134">
                  <c:v>#N/A</c:v>
                </c:pt>
                <c:pt idx="135">
                  <c:v>#N/A</c:v>
                </c:pt>
                <c:pt idx="136">
                  <c:v>1.9230989026812326E-4</c:v>
                </c:pt>
                <c:pt idx="137">
                  <c:v>2.068421237896382E-4</c:v>
                </c:pt>
                <c:pt idx="138">
                  <c:v>#N/A</c:v>
                </c:pt>
                <c:pt idx="139">
                  <c:v>#N/A</c:v>
                </c:pt>
                <c:pt idx="140">
                  <c:v>#N/A</c:v>
                </c:pt>
                <c:pt idx="141">
                  <c:v>#N/A</c:v>
                </c:pt>
                <c:pt idx="142">
                  <c:v>2.7417480577273854E-4</c:v>
                </c:pt>
                <c:pt idx="143">
                  <c:v>#N/A</c:v>
                </c:pt>
                <c:pt idx="144">
                  <c:v>#N/A</c:v>
                </c:pt>
                <c:pt idx="145">
                  <c:v>#N/A</c:v>
                </c:pt>
                <c:pt idx="146">
                  <c:v>9.7365964594173539E-5</c:v>
                </c:pt>
                <c:pt idx="147">
                  <c:v>4.4565516132677197E-5</c:v>
                </c:pt>
                <c:pt idx="148">
                  <c:v>#N/A</c:v>
                </c:pt>
                <c:pt idx="149">
                  <c:v>2.7126835906837179E-4</c:v>
                </c:pt>
                <c:pt idx="150">
                  <c:v>#N/A</c:v>
                </c:pt>
                <c:pt idx="151">
                  <c:v>#N/A</c:v>
                </c:pt>
                <c:pt idx="152">
                  <c:v>#N/A</c:v>
                </c:pt>
                <c:pt idx="153">
                  <c:v>#N/A</c:v>
                </c:pt>
                <c:pt idx="154">
                  <c:v>#N/A</c:v>
                </c:pt>
                <c:pt idx="155">
                  <c:v>2.257340273676158E-4</c:v>
                </c:pt>
                <c:pt idx="156">
                  <c:v>#N/A</c:v>
                </c:pt>
                <c:pt idx="157">
                  <c:v>2.6642428122771077E-5</c:v>
                </c:pt>
                <c:pt idx="158">
                  <c:v>#N/A</c:v>
                </c:pt>
                <c:pt idx="159">
                  <c:v>5.7838289415651468E-4</c:v>
                </c:pt>
                <c:pt idx="160">
                  <c:v>#N/A</c:v>
                </c:pt>
                <c:pt idx="161">
                  <c:v>4.7084436609725559E-4</c:v>
                </c:pt>
                <c:pt idx="162">
                  <c:v>#N/A</c:v>
                </c:pt>
                <c:pt idx="163">
                  <c:v>#N/A</c:v>
                </c:pt>
                <c:pt idx="164">
                  <c:v>5.5464691273802763E-4</c:v>
                </c:pt>
                <c:pt idx="165">
                  <c:v>#N/A</c:v>
                </c:pt>
                <c:pt idx="166">
                  <c:v>3.9769879070559495E-4</c:v>
                </c:pt>
                <c:pt idx="167">
                  <c:v>#N/A</c:v>
                </c:pt>
                <c:pt idx="168">
                  <c:v>#N/A</c:v>
                </c:pt>
                <c:pt idx="169">
                  <c:v>2.0877975492585691E-4</c:v>
                </c:pt>
                <c:pt idx="170">
                  <c:v>6.0599413784743984E-4</c:v>
                </c:pt>
                <c:pt idx="171">
                  <c:v>#N/A</c:v>
                </c:pt>
                <c:pt idx="172">
                  <c:v>3.6330583803802381E-4</c:v>
                </c:pt>
                <c:pt idx="173">
                  <c:v>6.9657839346491278E-4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1.2023001200138141E-3</c:v>
                </c:pt>
                <c:pt idx="193">
                  <c:v>5.1540988222994598E-4</c:v>
                </c:pt>
                <c:pt idx="194">
                  <c:v>1.5840134538459797E-4</c:v>
                </c:pt>
                <c:pt idx="195">
                  <c:v>6.8640582999981927E-4</c:v>
                </c:pt>
                <c:pt idx="196">
                  <c:v>1.5084458395338725E-3</c:v>
                </c:pt>
                <c:pt idx="197">
                  <c:v>8.3657224305557865E-4</c:v>
                </c:pt>
                <c:pt idx="198">
                  <c:v>1.2468656361464823E-3</c:v>
                </c:pt>
                <c:pt idx="199">
                  <c:v>2.2718725071977391E-4</c:v>
                </c:pt>
                <c:pt idx="200">
                  <c:v>1.9143795625683531E-3</c:v>
                </c:pt>
                <c:pt idx="201">
                  <c:v>2.4467437172400889E-3</c:v>
                </c:pt>
                <c:pt idx="202">
                  <c:v>3.4179813242617451E-3</c:v>
                </c:pt>
                <c:pt idx="203">
                  <c:v>2.0504981498865832E-3</c:v>
                </c:pt>
                <c:pt idx="204">
                  <c:v>8.007260670357889E-4</c:v>
                </c:pt>
                <c:pt idx="205">
                  <c:v>1.2691483942131601E-4</c:v>
                </c:pt>
                <c:pt idx="206">
                  <c:v>1.4493480898796951E-3</c:v>
                </c:pt>
                <c:pt idx="207">
                  <c:v>3.7541603263924319E-4</c:v>
                </c:pt>
                <c:pt idx="208">
                  <c:v>#N/A</c:v>
                </c:pt>
                <c:pt idx="209">
                  <c:v>2.7998769918130342E-3</c:v>
                </c:pt>
                <c:pt idx="210">
                  <c:v>1.6227660765697675E-4</c:v>
                </c:pt>
                <c:pt idx="211">
                  <c:v>#N/A</c:v>
                </c:pt>
                <c:pt idx="212">
                  <c:v>9.1649952742390488E-4</c:v>
                </c:pt>
                <c:pt idx="213">
                  <c:v>#N/A</c:v>
                </c:pt>
                <c:pt idx="214">
                  <c:v>1.3248552893786864E-3</c:v>
                </c:pt>
                <c:pt idx="215">
                  <c:v>3.028033058100892E-3</c:v>
                </c:pt>
                <c:pt idx="216">
                  <c:v>3.1457441496252252E-3</c:v>
                </c:pt>
                <c:pt idx="217">
                  <c:v>3.2024198603591791E-3</c:v>
                </c:pt>
                <c:pt idx="218">
                  <c:v>3.707657179124016E-3</c:v>
                </c:pt>
                <c:pt idx="219">
                  <c:v>5.3730511406903693E-3</c:v>
                </c:pt>
                <c:pt idx="220">
                  <c:v>5.5164358447693414E-3</c:v>
                </c:pt>
                <c:pt idx="221">
                  <c:v>6.8587298143738852E-3</c:v>
                </c:pt>
                <c:pt idx="222">
                  <c:v>6.0216731635342139E-3</c:v>
                </c:pt>
                <c:pt idx="223">
                  <c:v>7.0403827333928304E-3</c:v>
                </c:pt>
                <c:pt idx="224">
                  <c:v>4.9167390081146321E-3</c:v>
                </c:pt>
                <c:pt idx="225">
                  <c:v>4.7302420112550489E-3</c:v>
                </c:pt>
                <c:pt idx="226">
                  <c:v>2.7306066786938052E-3</c:v>
                </c:pt>
                <c:pt idx="227">
                  <c:v>9.636808455904573E-3</c:v>
                </c:pt>
                <c:pt idx="228">
                  <c:v>3.4131372464212728E-3</c:v>
                </c:pt>
                <c:pt idx="229">
                  <c:v>2.4123507645719259E-4</c:v>
                </c:pt>
                <c:pt idx="230">
                  <c:v>4.86636059857331E-3</c:v>
                </c:pt>
                <c:pt idx="231">
                  <c:v>4.18722088533428E-3</c:v>
                </c:pt>
                <c:pt idx="232">
                  <c:v>3.3918233039229432E-3</c:v>
                </c:pt>
                <c:pt idx="233">
                  <c:v>#N/A</c:v>
                </c:pt>
                <c:pt idx="234">
                  <c:v>1.2817429965981445E-3</c:v>
                </c:pt>
                <c:pt idx="235">
                  <c:v>2.5780182267177883E-3</c:v>
                </c:pt>
                <c:pt idx="236">
                  <c:v>6.0381430281919411E-3</c:v>
                </c:pt>
                <c:pt idx="237">
                  <c:v>#N/A</c:v>
                </c:pt>
                <c:pt idx="238">
                  <c:v>4.0917925518763072E-3</c:v>
                </c:pt>
                <c:pt idx="239">
                  <c:v>6.6392930881988988E-3</c:v>
                </c:pt>
                <c:pt idx="240">
                  <c:v>2.2747789539020809E-3</c:v>
                </c:pt>
                <c:pt idx="241">
                  <c:v>3.8815595735982198E-3</c:v>
                </c:pt>
                <c:pt idx="242">
                  <c:v>1.8480156961534059E-3</c:v>
                </c:pt>
                <c:pt idx="243">
                  <c:v>2.7407792421588416E-3</c:v>
                </c:pt>
                <c:pt idx="244">
                  <c:v>#N/A</c:v>
                </c:pt>
                <c:pt idx="245">
                  <c:v>1.5268533353277663E-3</c:v>
                </c:pt>
                <c:pt idx="246">
                  <c:v>2.3731137340643809E-3</c:v>
                </c:pt>
                <c:pt idx="247">
                  <c:v>4.7670570028429194E-3</c:v>
                </c:pt>
                <c:pt idx="248">
                  <c:v>3.3085051650662343E-3</c:v>
                </c:pt>
                <c:pt idx="249">
                  <c:v>#N/A</c:v>
                </c:pt>
                <c:pt idx="250">
                  <c:v>#N/A</c:v>
                </c:pt>
                <c:pt idx="251">
                  <c:v>#N/A</c:v>
                </c:pt>
                <c:pt idx="252">
                  <c:v>1.2696328019969128E-3</c:v>
                </c:pt>
                <c:pt idx="253">
                  <c:v>#N/A</c:v>
                </c:pt>
                <c:pt idx="254">
                  <c:v>1.341325154036383E-3</c:v>
                </c:pt>
                <c:pt idx="255">
                  <c:v>6.3941827494689435E-4</c:v>
                </c:pt>
                <c:pt idx="256">
                  <c:v>9.6881556810142478E-4</c:v>
                </c:pt>
                <c:pt idx="257">
                  <c:v>#N/A</c:v>
                </c:pt>
                <c:pt idx="258">
                  <c:v>3.1874032190534767E-4</c:v>
                </c:pt>
                <c:pt idx="259">
                  <c:v>#N/A</c:v>
                </c:pt>
                <c:pt idx="260">
                  <c:v>3.1292742849680565E-4</c:v>
                </c:pt>
                <c:pt idx="261">
                  <c:v>1.5036017616933135E-3</c:v>
                </c:pt>
                <c:pt idx="262">
                  <c:v>3.6282143025398824E-4</c:v>
                </c:pt>
                <c:pt idx="263">
                  <c:v>8.8259098254040184E-4</c:v>
                </c:pt>
                <c:pt idx="264">
                  <c:v>#N/A</c:v>
                </c:pt>
                <c:pt idx="265">
                  <c:v>3.6572787695828772E-4</c:v>
                </c:pt>
                <c:pt idx="266">
                  <c:v>1.2299113637047061E-3</c:v>
                </c:pt>
                <c:pt idx="267">
                  <c:v>5.0426850319678729E-4</c:v>
                </c:pt>
                <c:pt idx="268">
                  <c:v>4.1610628649956302E-4</c:v>
                </c:pt>
                <c:pt idx="269">
                  <c:v>#N/A</c:v>
                </c:pt>
                <c:pt idx="270">
                  <c:v>9.0778018731105161E-4</c:v>
                </c:pt>
                <c:pt idx="271">
                  <c:v>9.5525215014800034E-4</c:v>
                </c:pt>
                <c:pt idx="272">
                  <c:v>#N/A</c:v>
                </c:pt>
                <c:pt idx="273">
                  <c:v>4.0496490746645832E-4</c:v>
                </c:pt>
                <c:pt idx="274">
                  <c:v>8.6321467117831969E-4</c:v>
                </c:pt>
                <c:pt idx="275">
                  <c:v>3.1341183628084133E-4</c:v>
                </c:pt>
                <c:pt idx="276">
                  <c:v>2.0974857049393467E-4</c:v>
                </c:pt>
                <c:pt idx="277">
                  <c:v>2.9548874827089539E-4</c:v>
                </c:pt>
                <c:pt idx="278">
                  <c:v>3.1438065184894126E-4</c:v>
                </c:pt>
                <c:pt idx="279">
                  <c:v>8.0896099936433335E-5</c:v>
                </c:pt>
                <c:pt idx="280">
                  <c:v>3.9963642184180919E-4</c:v>
                </c:pt>
                <c:pt idx="281">
                  <c:v>5.8661782648544074E-4</c:v>
                </c:pt>
                <c:pt idx="282">
                  <c:v>9.3442261543375362E-4</c:v>
                </c:pt>
                <c:pt idx="283">
                  <c:v>5.6045980614668903E-4</c:v>
                </c:pt>
                <c:pt idx="284">
                  <c:v>8.3802546640704214E-5</c:v>
                </c:pt>
                <c:pt idx="285">
                  <c:v>7.4841002635839282E-4</c:v>
                </c:pt>
                <c:pt idx="286">
                  <c:v>#N/A</c:v>
                </c:pt>
                <c:pt idx="287">
                  <c:v>9.8044135491856727E-4</c:v>
                </c:pt>
                <c:pt idx="288">
                  <c:v>#N/A</c:v>
                </c:pt>
                <c:pt idx="289">
                  <c:v>5.0378409541272304E-4</c:v>
                </c:pt>
                <c:pt idx="290">
                  <c:v>4.2046595655602592E-4</c:v>
                </c:pt>
                <c:pt idx="291">
                  <c:v>7.324245694847035E-4</c:v>
                </c:pt>
                <c:pt idx="292">
                  <c:v>1.0899175141132769E-4</c:v>
                </c:pt>
                <c:pt idx="293">
                  <c:v>2.3493777526458666E-4</c:v>
                </c:pt>
                <c:pt idx="294">
                  <c:v>1.2400839271697412E-4</c:v>
                </c:pt>
                <c:pt idx="295">
                  <c:v>#N/A</c:v>
                </c:pt>
                <c:pt idx="296">
                  <c:v>9.5767418906820721E-4</c:v>
                </c:pt>
                <c:pt idx="297">
                  <c:v>1.5258845197598929E-4</c:v>
                </c:pt>
                <c:pt idx="298">
                  <c:v>#N/A</c:v>
                </c:pt>
                <c:pt idx="299">
                  <c:v>3.5603972127720468E-4</c:v>
                </c:pt>
                <c:pt idx="300">
                  <c:v>#N/A</c:v>
                </c:pt>
                <c:pt idx="301">
                  <c:v>1.5694812203242425E-4</c:v>
                </c:pt>
                <c:pt idx="302">
                  <c:v>8.4771362208917785E-5</c:v>
                </c:pt>
                <c:pt idx="303">
                  <c:v>2.2234317287920426E-4</c:v>
                </c:pt>
                <c:pt idx="304">
                  <c:v>2.9500434048685949E-4</c:v>
                </c:pt>
                <c:pt idx="305">
                  <c:v>#N/A</c:v>
                </c:pt>
                <c:pt idx="306">
                  <c:v>7.406595018134524E-4</c:v>
                </c:pt>
                <c:pt idx="307">
                  <c:v>#N/A</c:v>
                </c:pt>
                <c:pt idx="308">
                  <c:v>7.779589011854232E-4</c:v>
                </c:pt>
                <c:pt idx="309">
                  <c:v>#N/A</c:v>
                </c:pt>
                <c:pt idx="310">
                  <c:v>7.8958468800262036E-5</c:v>
                </c:pt>
                <c:pt idx="311">
                  <c:v>2.5625171776275405E-4</c:v>
                </c:pt>
                <c:pt idx="312">
                  <c:v>#N/A</c:v>
                </c:pt>
                <c:pt idx="313">
                  <c:v>4.1707510206766274E-4</c:v>
                </c:pt>
                <c:pt idx="314">
                  <c:v>#N/A</c:v>
                </c:pt>
              </c:numCache>
            </c:numRef>
          </c:yVal>
        </c:ser>
        <c:ser>
          <c:idx val="4"/>
          <c:order val="9"/>
          <c:tx>
            <c:v>11/27/11</c:v>
          </c:tx>
          <c:spPr>
            <a:ln w="28575">
              <a:noFill/>
            </a:ln>
          </c:spPr>
          <c:marker>
            <c:symbol val="plus"/>
            <c:size val="3"/>
            <c:spPr>
              <a:ln>
                <a:solidFill>
                  <a:schemeClr val="bg1">
                    <a:lumMod val="50000"/>
                  </a:schemeClr>
                </a:solidFill>
              </a:ln>
            </c:spPr>
          </c:marker>
          <c:xVal>
            <c:numRef>
              <c:f>Data!$FZ$5:$FZ$241</c:f>
              <c:numCache>
                <c:formatCode>General</c:formatCode>
                <c:ptCount val="237"/>
                <c:pt idx="0">
                  <c:v>10.259259259259272</c:v>
                </c:pt>
                <c:pt idx="1">
                  <c:v>10.26234567901235</c:v>
                </c:pt>
                <c:pt idx="2">
                  <c:v>10.265432098765448</c:v>
                </c:pt>
                <c:pt idx="3">
                  <c:v>10.265432098765448</c:v>
                </c:pt>
                <c:pt idx="4">
                  <c:v>10.268518518518519</c:v>
                </c:pt>
                <c:pt idx="5">
                  <c:v>10.271604938271604</c:v>
                </c:pt>
                <c:pt idx="6">
                  <c:v>10.271604938271604</c:v>
                </c:pt>
                <c:pt idx="7">
                  <c:v>10.274691358024699</c:v>
                </c:pt>
                <c:pt idx="8">
                  <c:v>10.277777777777771</c:v>
                </c:pt>
                <c:pt idx="9">
                  <c:v>10.277777777777771</c:v>
                </c:pt>
                <c:pt idx="10">
                  <c:v>10.280864197530857</c:v>
                </c:pt>
                <c:pt idx="11">
                  <c:v>10.283950617283956</c:v>
                </c:pt>
                <c:pt idx="12">
                  <c:v>10.287037037037036</c:v>
                </c:pt>
                <c:pt idx="13">
                  <c:v>10.290123456790111</c:v>
                </c:pt>
                <c:pt idx="14">
                  <c:v>10.293209876543221</c:v>
                </c:pt>
                <c:pt idx="15">
                  <c:v>10.296296296296305</c:v>
                </c:pt>
                <c:pt idx="16">
                  <c:v>10.299382716049386</c:v>
                </c:pt>
                <c:pt idx="17">
                  <c:v>10.302469135802477</c:v>
                </c:pt>
                <c:pt idx="18">
                  <c:v>10.305555555555564</c:v>
                </c:pt>
                <c:pt idx="19">
                  <c:v>10.308641975308651</c:v>
                </c:pt>
                <c:pt idx="20">
                  <c:v>10.311728395061728</c:v>
                </c:pt>
                <c:pt idx="21">
                  <c:v>10.31481481481482</c:v>
                </c:pt>
                <c:pt idx="22">
                  <c:v>10.317901234567909</c:v>
                </c:pt>
                <c:pt idx="23">
                  <c:v>10.324074074074073</c:v>
                </c:pt>
                <c:pt idx="24">
                  <c:v>10.32716049382716</c:v>
                </c:pt>
                <c:pt idx="25">
                  <c:v>10.333333333333334</c:v>
                </c:pt>
                <c:pt idx="26">
                  <c:v>10.336419753086426</c:v>
                </c:pt>
                <c:pt idx="27">
                  <c:v>10.342592592592601</c:v>
                </c:pt>
                <c:pt idx="28">
                  <c:v>10.348765432098761</c:v>
                </c:pt>
                <c:pt idx="29">
                  <c:v>10.358024691358025</c:v>
                </c:pt>
                <c:pt idx="30">
                  <c:v>10.36728395061729</c:v>
                </c:pt>
                <c:pt idx="31">
                  <c:v>10.379629629629644</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10.503086419753096</c:v>
                </c:pt>
                <c:pt idx="41">
                  <c:v>10.51234567901235</c:v>
                </c:pt>
                <c:pt idx="42">
                  <c:v>10.524691358024699</c:v>
                </c:pt>
                <c:pt idx="43">
                  <c:v>10.530864197530857</c:v>
                </c:pt>
                <c:pt idx="44">
                  <c:v>10.537037037037036</c:v>
                </c:pt>
                <c:pt idx="45">
                  <c:v>10.543209876543221</c:v>
                </c:pt>
                <c:pt idx="46">
                  <c:v>10.543209876543221</c:v>
                </c:pt>
                <c:pt idx="47">
                  <c:v>10.546296296296305</c:v>
                </c:pt>
                <c:pt idx="48">
                  <c:v>10.549382716049386</c:v>
                </c:pt>
                <c:pt idx="49">
                  <c:v>10.546296296296305</c:v>
                </c:pt>
                <c:pt idx="50">
                  <c:v>10.543209876543221</c:v>
                </c:pt>
                <c:pt idx="51">
                  <c:v>10.543209876543221</c:v>
                </c:pt>
                <c:pt idx="52">
                  <c:v>10.540123456790111</c:v>
                </c:pt>
                <c:pt idx="53">
                  <c:v>10.537037037037036</c:v>
                </c:pt>
                <c:pt idx="54">
                  <c:v>10.533950617283956</c:v>
                </c:pt>
                <c:pt idx="55">
                  <c:v>10.530864197530857</c:v>
                </c:pt>
                <c:pt idx="56">
                  <c:v>10.524691358024699</c:v>
                </c:pt>
                <c:pt idx="57">
                  <c:v>10.518518518518519</c:v>
                </c:pt>
                <c:pt idx="58">
                  <c:v>10.515432098765448</c:v>
                </c:pt>
                <c:pt idx="59">
                  <c:v>10.509259259259272</c:v>
                </c:pt>
                <c:pt idx="60">
                  <c:v>10.503086419753096</c:v>
                </c:pt>
                <c:pt idx="61">
                  <c:v>10.5</c:v>
                </c:pt>
                <c:pt idx="62">
                  <c:v>10.496913580246916</c:v>
                </c:pt>
                <c:pt idx="63">
                  <c:v>10.49074074074074</c:v>
                </c:pt>
                <c:pt idx="64">
                  <c:v>10.484567901234568</c:v>
                </c:pt>
                <c:pt idx="65">
                  <c:v>10.481481481481481</c:v>
                </c:pt>
                <c:pt idx="66">
                  <c:v>10.475308641975309</c:v>
                </c:pt>
                <c:pt idx="67">
                  <c:v>10.472222222222229</c:v>
                </c:pt>
                <c:pt idx="68">
                  <c:v>10.469135802469149</c:v>
                </c:pt>
                <c:pt idx="69">
                  <c:v>10.466049382716054</c:v>
                </c:pt>
                <c:pt idx="70">
                  <c:v>10.462962962962971</c:v>
                </c:pt>
                <c:pt idx="71">
                  <c:v>10.459876543209884</c:v>
                </c:pt>
                <c:pt idx="72">
                  <c:v>10.453703703703704</c:v>
                </c:pt>
                <c:pt idx="73">
                  <c:v>10.453703703703704</c:v>
                </c:pt>
                <c:pt idx="74">
                  <c:v>10.450617283950622</c:v>
                </c:pt>
                <c:pt idx="75">
                  <c:v>10.447530864197532</c:v>
                </c:pt>
                <c:pt idx="76">
                  <c:v>10.444444444444446</c:v>
                </c:pt>
                <c:pt idx="77">
                  <c:v>10.441358024691347</c:v>
                </c:pt>
                <c:pt idx="78">
                  <c:v>10.438271604938263</c:v>
                </c:pt>
                <c:pt idx="79">
                  <c:v>10.435185185185185</c:v>
                </c:pt>
                <c:pt idx="80">
                  <c:v>10.432098765432098</c:v>
                </c:pt>
                <c:pt idx="81">
                  <c:v>10.429012345679014</c:v>
                </c:pt>
                <c:pt idx="82">
                  <c:v>10.425925925925926</c:v>
                </c:pt>
                <c:pt idx="83">
                  <c:v>10.422839506172847</c:v>
                </c:pt>
                <c:pt idx="84">
                  <c:v>10.419753086419753</c:v>
                </c:pt>
                <c:pt idx="85">
                  <c:v>10.419753086419753</c:v>
                </c:pt>
                <c:pt idx="86">
                  <c:v>10.416666666666675</c:v>
                </c:pt>
                <c:pt idx="87">
                  <c:v>10.413580246913584</c:v>
                </c:pt>
                <c:pt idx="88">
                  <c:v>10.410493827160501</c:v>
                </c:pt>
                <c:pt idx="89">
                  <c:v>10.410493827160501</c:v>
                </c:pt>
                <c:pt idx="90">
                  <c:v>10.407407407407415</c:v>
                </c:pt>
                <c:pt idx="91">
                  <c:v>10.407407407407415</c:v>
                </c:pt>
                <c:pt idx="92">
                  <c:v>10.407407407407415</c:v>
                </c:pt>
                <c:pt idx="93">
                  <c:v>10.404320987654318</c:v>
                </c:pt>
                <c:pt idx="94">
                  <c:v>10.404320987654318</c:v>
                </c:pt>
                <c:pt idx="95">
                  <c:v>10.404320987654318</c:v>
                </c:pt>
                <c:pt idx="96">
                  <c:v>10.401234567901245</c:v>
                </c:pt>
                <c:pt idx="97">
                  <c:v>10.404320987654318</c:v>
                </c:pt>
                <c:pt idx="98">
                  <c:v>10.404320987654318</c:v>
                </c:pt>
                <c:pt idx="99">
                  <c:v>10.404320987654318</c:v>
                </c:pt>
                <c:pt idx="100">
                  <c:v>10.404320987654318</c:v>
                </c:pt>
                <c:pt idx="101">
                  <c:v>10.407407407407415</c:v>
                </c:pt>
                <c:pt idx="102">
                  <c:v>10.407407407407415</c:v>
                </c:pt>
                <c:pt idx="103">
                  <c:v>10.410493827160501</c:v>
                </c:pt>
                <c:pt idx="104">
                  <c:v>10.413580246913584</c:v>
                </c:pt>
                <c:pt idx="105">
                  <c:v>10.416666666666675</c:v>
                </c:pt>
                <c:pt idx="106">
                  <c:v>10.422839506172847</c:v>
                </c:pt>
                <c:pt idx="107">
                  <c:v>10.425925925925926</c:v>
                </c:pt>
                <c:pt idx="108">
                  <c:v>10.432098765432098</c:v>
                </c:pt>
                <c:pt idx="109">
                  <c:v>10.441358024691347</c:v>
                </c:pt>
                <c:pt idx="110">
                  <c:v>10.453703703703704</c:v>
                </c:pt>
                <c:pt idx="111">
                  <c:v>10.462962962962971</c:v>
                </c:pt>
                <c:pt idx="112">
                  <c:v>10.478395061728396</c:v>
                </c:pt>
                <c:pt idx="113">
                  <c:v>10.49074074074074</c:v>
                </c:pt>
                <c:pt idx="114">
                  <c:v>10.503086419753096</c:v>
                </c:pt>
                <c:pt idx="115">
                  <c:v>10.518518518518519</c:v>
                </c:pt>
                <c:pt idx="116">
                  <c:v>10.530864197530857</c:v>
                </c:pt>
                <c:pt idx="117">
                  <c:v>10.543209876543221</c:v>
                </c:pt>
                <c:pt idx="118">
                  <c:v>10.555555555555564</c:v>
                </c:pt>
                <c:pt idx="119">
                  <c:v>10.56481481481482</c:v>
                </c:pt>
                <c:pt idx="120">
                  <c:v>10.57716049382716</c:v>
                </c:pt>
                <c:pt idx="121">
                  <c:v>10.583333333333334</c:v>
                </c:pt>
                <c:pt idx="122">
                  <c:v>10.589506172839506</c:v>
                </c:pt>
                <c:pt idx="123">
                  <c:v>10.592592592592599</c:v>
                </c:pt>
                <c:pt idx="124">
                  <c:v>10.595679012345688</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10.604938271604945</c:v>
                </c:pt>
                <c:pt idx="134">
                  <c:v>10.608024691358018</c:v>
                </c:pt>
                <c:pt idx="135">
                  <c:v>10.608024691358018</c:v>
                </c:pt>
                <c:pt idx="136">
                  <c:v>10.614197530864205</c:v>
                </c:pt>
                <c:pt idx="137">
                  <c:v>10.617283950617283</c:v>
                </c:pt>
                <c:pt idx="138">
                  <c:v>10.623456790123457</c:v>
                </c:pt>
                <c:pt idx="139">
                  <c:v>10.63271604938272</c:v>
                </c:pt>
                <c:pt idx="140">
                  <c:v>10.641975308641968</c:v>
                </c:pt>
                <c:pt idx="141">
                  <c:v>10.651234567901245</c:v>
                </c:pt>
                <c:pt idx="142">
                  <c:v>10.660493827160501</c:v>
                </c:pt>
                <c:pt idx="143">
                  <c:v>10.669753086419753</c:v>
                </c:pt>
                <c:pt idx="144">
                  <c:v>10.679012345679014</c:v>
                </c:pt>
                <c:pt idx="145">
                  <c:v>10.685185185185185</c:v>
                </c:pt>
                <c:pt idx="146">
                  <c:v>10.691358024691347</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10.728395061728389</c:v>
                </c:pt>
                <c:pt idx="165">
                  <c:v>10.734567901234559</c:v>
                </c:pt>
                <c:pt idx="166">
                  <c:v>10.746913580246913</c:v>
                </c:pt>
                <c:pt idx="167">
                  <c:v>10.759259259259272</c:v>
                </c:pt>
                <c:pt idx="168">
                  <c:v>10.771604938271604</c:v>
                </c:pt>
                <c:pt idx="169">
                  <c:v>10.790123456790111</c:v>
                </c:pt>
                <c:pt idx="170">
                  <c:v>10.805555555555564</c:v>
                </c:pt>
                <c:pt idx="171">
                  <c:v>10.820987654320996</c:v>
                </c:pt>
                <c:pt idx="172">
                  <c:v>10.839506172839506</c:v>
                </c:pt>
                <c:pt idx="173">
                  <c:v>10.858024691358024</c:v>
                </c:pt>
                <c:pt idx="174">
                  <c:v>10.873456790123466</c:v>
                </c:pt>
                <c:pt idx="175">
                  <c:v>10.888888888888889</c:v>
                </c:pt>
                <c:pt idx="176">
                  <c:v>10.904320987654318</c:v>
                </c:pt>
                <c:pt idx="177">
                  <c:v>10.919753086419753</c:v>
                </c:pt>
                <c:pt idx="178">
                  <c:v>10.935185185185185</c:v>
                </c:pt>
                <c:pt idx="179">
                  <c:v>10.94753086419753</c:v>
                </c:pt>
                <c:pt idx="180">
                  <c:v>10.962962962962971</c:v>
                </c:pt>
                <c:pt idx="181">
                  <c:v>10.975308641975309</c:v>
                </c:pt>
                <c:pt idx="182">
                  <c:v>10.987654320987662</c:v>
                </c:pt>
                <c:pt idx="183">
                  <c:v>10.996913580246916</c:v>
                </c:pt>
                <c:pt idx="184">
                  <c:v>11.009259259259272</c:v>
                </c:pt>
                <c:pt idx="185">
                  <c:v>11.021604938271604</c:v>
                </c:pt>
                <c:pt idx="186">
                  <c:v>11.033950617283956</c:v>
                </c:pt>
                <c:pt idx="187">
                  <c:v>11.046296296296305</c:v>
                </c:pt>
                <c:pt idx="188">
                  <c:v>11.058641975308651</c:v>
                </c:pt>
                <c:pt idx="189">
                  <c:v>11.067901234567907</c:v>
                </c:pt>
                <c:pt idx="190">
                  <c:v>11.080246913580256</c:v>
                </c:pt>
                <c:pt idx="191">
                  <c:v>11.092592592592599</c:v>
                </c:pt>
                <c:pt idx="192">
                  <c:v>11.101851851851848</c:v>
                </c:pt>
                <c:pt idx="193">
                  <c:v>11.108024691358018</c:v>
                </c:pt>
                <c:pt idx="194">
                  <c:v>11.114197530864205</c:v>
                </c:pt>
                <c:pt idx="195">
                  <c:v>11.120370370370361</c:v>
                </c:pt>
                <c:pt idx="196">
                  <c:v>11.126543209876544</c:v>
                </c:pt>
                <c:pt idx="197">
                  <c:v>11.135802469135799</c:v>
                </c:pt>
                <c:pt idx="198">
                  <c:v>11.141975308641968</c:v>
                </c:pt>
                <c:pt idx="199">
                  <c:v>11.145061728395053</c:v>
                </c:pt>
                <c:pt idx="200">
                  <c:v>11.151234567901245</c:v>
                </c:pt>
                <c:pt idx="201">
                  <c:v>11.154320987654318</c:v>
                </c:pt>
                <c:pt idx="202">
                  <c:v>11.157407407407414</c:v>
                </c:pt>
                <c:pt idx="203">
                  <c:v>11.160493827160501</c:v>
                </c:pt>
                <c:pt idx="204">
                  <c:v>11.163580246913579</c:v>
                </c:pt>
                <c:pt idx="205">
                  <c:v>11.166666666666675</c:v>
                </c:pt>
                <c:pt idx="206">
                  <c:v>11.169753086419753</c:v>
                </c:pt>
                <c:pt idx="207">
                  <c:v>11.172839506172847</c:v>
                </c:pt>
                <c:pt idx="208">
                  <c:v>11.175925925925926</c:v>
                </c:pt>
                <c:pt idx="209">
                  <c:v>11.175925925925926</c:v>
                </c:pt>
                <c:pt idx="210">
                  <c:v>11.175925925925926</c:v>
                </c:pt>
                <c:pt idx="211">
                  <c:v>11.172839506172847</c:v>
                </c:pt>
                <c:pt idx="212">
                  <c:v>11.166666666666675</c:v>
                </c:pt>
                <c:pt idx="213">
                  <c:v>11.160493827160501</c:v>
                </c:pt>
                <c:pt idx="214">
                  <c:v>11.160493827160501</c:v>
                </c:pt>
                <c:pt idx="215">
                  <c:v>11.160493827160501</c:v>
                </c:pt>
                <c:pt idx="216">
                  <c:v>11.157407407407414</c:v>
                </c:pt>
                <c:pt idx="217">
                  <c:v>11.154320987654318</c:v>
                </c:pt>
                <c:pt idx="218">
                  <c:v>11.151234567901245</c:v>
                </c:pt>
                <c:pt idx="219">
                  <c:v>11.148148148148142</c:v>
                </c:pt>
                <c:pt idx="220">
                  <c:v>11.145061728395053</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11.145061728395053</c:v>
                </c:pt>
                <c:pt idx="233">
                  <c:v>11.145061728395053</c:v>
                </c:pt>
                <c:pt idx="234">
                  <c:v>11.148148148148142</c:v>
                </c:pt>
                <c:pt idx="235">
                  <c:v>11.148148148148142</c:v>
                </c:pt>
                <c:pt idx="236">
                  <c:v>11.151234567901245</c:v>
                </c:pt>
              </c:numCache>
            </c:numRef>
          </c:xVal>
          <c:yVal>
            <c:numRef>
              <c:f>Data!$GN$5:$GN$44</c:f>
              <c:numCache>
                <c:formatCode>0.00000</c:formatCode>
                <c:ptCount val="40"/>
                <c:pt idx="0">
                  <c:v>1.0099016820867199E-4</c:v>
                </c:pt>
                <c:pt idx="1">
                  <c:v>5.7673903290218965E-5</c:v>
                </c:pt>
                <c:pt idx="2">
                  <c:v>8.492908121644252E-5</c:v>
                </c:pt>
                <c:pt idx="3">
                  <c:v>5.8160602896059796E-5</c:v>
                </c:pt>
                <c:pt idx="4">
                  <c:v>6.5629108354206772E-4</c:v>
                </c:pt>
                <c:pt idx="5">
                  <c:v>#N/A</c:v>
                </c:pt>
                <c:pt idx="6">
                  <c:v>3.0662075166985042E-5</c:v>
                </c:pt>
                <c:pt idx="7">
                  <c:v>#N/A</c:v>
                </c:pt>
                <c:pt idx="8">
                  <c:v>1.5647392327266252E-4</c:v>
                </c:pt>
                <c:pt idx="9">
                  <c:v>1.2240495086492982E-4</c:v>
                </c:pt>
                <c:pt idx="10">
                  <c:v>1.676680142066496E-4</c:v>
                </c:pt>
                <c:pt idx="11">
                  <c:v>2.7865219212934537E-4</c:v>
                </c:pt>
                <c:pt idx="12">
                  <c:v>1.72778360068248E-5</c:v>
                </c:pt>
                <c:pt idx="13">
                  <c:v>1.4771333036779668E-4</c:v>
                </c:pt>
                <c:pt idx="14">
                  <c:v>#N/A</c:v>
                </c:pt>
                <c:pt idx="15">
                  <c:v>6.9524038624378963E-4</c:v>
                </c:pt>
                <c:pt idx="16">
                  <c:v>#N/A</c:v>
                </c:pt>
                <c:pt idx="17">
                  <c:v>1.7365841962902205E-4</c:v>
                </c:pt>
                <c:pt idx="18">
                  <c:v>#N/A</c:v>
                </c:pt>
                <c:pt idx="19">
                  <c:v>5.2076857823270446E-5</c:v>
                </c:pt>
                <c:pt idx="20">
                  <c:v>4.7696561370841074E-5</c:v>
                </c:pt>
                <c:pt idx="21">
                  <c:v>2.9728011950848441E-4</c:v>
                </c:pt>
                <c:pt idx="22">
                  <c:v>1.8981284627191729E-5</c:v>
                </c:pt>
                <c:pt idx="23">
                  <c:v>#N/A</c:v>
                </c:pt>
                <c:pt idx="24">
                  <c:v>#N/A</c:v>
                </c:pt>
                <c:pt idx="25">
                  <c:v>1.2909707044499947E-4</c:v>
                </c:pt>
                <c:pt idx="26">
                  <c:v>#N/A</c:v>
                </c:pt>
                <c:pt idx="27">
                  <c:v>1.5513549935663478E-4</c:v>
                </c:pt>
                <c:pt idx="28">
                  <c:v>2.3229405467459197E-4</c:v>
                </c:pt>
                <c:pt idx="29">
                  <c:v>3.7348527696842552E-4</c:v>
                </c:pt>
                <c:pt idx="30">
                  <c:v>#N/A</c:v>
                </c:pt>
                <c:pt idx="31">
                  <c:v>1.0926406150766234E-4</c:v>
                </c:pt>
                <c:pt idx="32">
                  <c:v>#N/A</c:v>
                </c:pt>
                <c:pt idx="33">
                  <c:v>#N/A</c:v>
                </c:pt>
                <c:pt idx="34">
                  <c:v>4.926616759961392E-4</c:v>
                </c:pt>
                <c:pt idx="35">
                  <c:v>#N/A</c:v>
                </c:pt>
                <c:pt idx="36">
                  <c:v>6.7651245209666082E-5</c:v>
                </c:pt>
                <c:pt idx="37">
                  <c:v>#N/A</c:v>
                </c:pt>
                <c:pt idx="38">
                  <c:v>7.9088685946532091E-5</c:v>
                </c:pt>
                <c:pt idx="39">
                  <c:v>2.2065160006266572E-4</c:v>
                </c:pt>
              </c:numCache>
            </c:numRef>
          </c:yVal>
        </c:ser>
        <c:ser>
          <c:idx val="7"/>
          <c:order val="10"/>
          <c:tx>
            <c:v>McMahon (2013)</c:v>
          </c:tx>
          <c:spPr>
            <a:ln w="28575">
              <a:noFill/>
            </a:ln>
          </c:spPr>
          <c:marker>
            <c:symbol val="plus"/>
            <c:size val="3"/>
            <c:spPr>
              <a:ln>
                <a:solidFill>
                  <a:schemeClr val="bg1">
                    <a:lumMod val="50000"/>
                  </a:schemeClr>
                </a:solidFill>
              </a:ln>
            </c:spPr>
          </c:marker>
          <c:xVal>
            <c:numRef>
              <c:f>Data!$GT$5:$GT$42</c:f>
              <c:numCache>
                <c:formatCode>General</c:formatCode>
                <c:ptCount val="38"/>
                <c:pt idx="0">
                  <c:v>10.240740740740733</c:v>
                </c:pt>
                <c:pt idx="1">
                  <c:v>10.243827160493812</c:v>
                </c:pt>
                <c:pt idx="2">
                  <c:v>10.246913580246913</c:v>
                </c:pt>
                <c:pt idx="3">
                  <c:v>10.25</c:v>
                </c:pt>
                <c:pt idx="4">
                  <c:v>10.253086419753096</c:v>
                </c:pt>
                <c:pt idx="5">
                  <c:v>10.256172839506172</c:v>
                </c:pt>
                <c:pt idx="6">
                  <c:v>10.259259259259272</c:v>
                </c:pt>
                <c:pt idx="7">
                  <c:v>10.336419753086426</c:v>
                </c:pt>
                <c:pt idx="8">
                  <c:v>10.410493827160501</c:v>
                </c:pt>
                <c:pt idx="9">
                  <c:v>10.484567901234568</c:v>
                </c:pt>
                <c:pt idx="10">
                  <c:v>10.586419753086426</c:v>
                </c:pt>
                <c:pt idx="11">
                  <c:v>10.685185185185185</c:v>
                </c:pt>
                <c:pt idx="12">
                  <c:v>10.787037037037036</c:v>
                </c:pt>
                <c:pt idx="13">
                  <c:v>10.836419753086426</c:v>
                </c:pt>
                <c:pt idx="14">
                  <c:v>10.888888888888889</c:v>
                </c:pt>
                <c:pt idx="15">
                  <c:v>10.938271604938263</c:v>
                </c:pt>
                <c:pt idx="16">
                  <c:v>10.981481481481481</c:v>
                </c:pt>
                <c:pt idx="17">
                  <c:v>11.024691358024699</c:v>
                </c:pt>
                <c:pt idx="18">
                  <c:v>11.067901234567907</c:v>
                </c:pt>
                <c:pt idx="19">
                  <c:v>11.095679012345688</c:v>
                </c:pt>
                <c:pt idx="20">
                  <c:v>11.123456790123457</c:v>
                </c:pt>
                <c:pt idx="21">
                  <c:v>11.151234567901245</c:v>
                </c:pt>
                <c:pt idx="22">
                  <c:v>11.169753086419753</c:v>
                </c:pt>
                <c:pt idx="23">
                  <c:v>11.188271604938263</c:v>
                </c:pt>
                <c:pt idx="24">
                  <c:v>11.209876543209877</c:v>
                </c:pt>
                <c:pt idx="25">
                  <c:v>11.222222222222221</c:v>
                </c:pt>
                <c:pt idx="26">
                  <c:v>11.234567901234559</c:v>
                </c:pt>
                <c:pt idx="27">
                  <c:v>11.246913580246913</c:v>
                </c:pt>
                <c:pt idx="28">
                  <c:v>11.256172839506172</c:v>
                </c:pt>
                <c:pt idx="29">
                  <c:v>11.265432098765448</c:v>
                </c:pt>
                <c:pt idx="30">
                  <c:v>11.274691358024699</c:v>
                </c:pt>
                <c:pt idx="31">
                  <c:v>11.274691358024699</c:v>
                </c:pt>
                <c:pt idx="32">
                  <c:v>11.271604938271604</c:v>
                </c:pt>
                <c:pt idx="33">
                  <c:v>11.271604938271604</c:v>
                </c:pt>
                <c:pt idx="34">
                  <c:v>11.265432098765448</c:v>
                </c:pt>
                <c:pt idx="35">
                  <c:v>11.256172839506172</c:v>
                </c:pt>
                <c:pt idx="36">
                  <c:v>11.246913580246913</c:v>
                </c:pt>
                <c:pt idx="37">
                  <c:v>11.225308641975301</c:v>
                </c:pt>
              </c:numCache>
            </c:numRef>
          </c:xVal>
          <c:yVal>
            <c:numRef>
              <c:f>Data!$HI$5:$HI$42</c:f>
              <c:numCache>
                <c:formatCode>0.00000</c:formatCode>
                <c:ptCount val="38"/>
                <c:pt idx="0">
                  <c:v>#N/A</c:v>
                </c:pt>
                <c:pt idx="1">
                  <c:v>#N/A</c:v>
                </c:pt>
                <c:pt idx="2">
                  <c:v>#N/A</c:v>
                </c:pt>
                <c:pt idx="3">
                  <c:v>#N/A</c:v>
                </c:pt>
                <c:pt idx="4">
                  <c:v>#N/A</c:v>
                </c:pt>
                <c:pt idx="5">
                  <c:v>#N/A</c:v>
                </c:pt>
                <c:pt idx="6">
                  <c:v>1.6365716984152719E-3</c:v>
                </c:pt>
                <c:pt idx="7">
                  <c:v>2.0836800830940547E-3</c:v>
                </c:pt>
                <c:pt idx="8">
                  <c:v>#N/A</c:v>
                </c:pt>
                <c:pt idx="9">
                  <c:v>5.4081707050340141E-3</c:v>
                </c:pt>
                <c:pt idx="10">
                  <c:v>1.55470678291074E-3</c:v>
                </c:pt>
                <c:pt idx="11">
                  <c:v>#N/A</c:v>
                </c:pt>
                <c:pt idx="12">
                  <c:v>#N/A</c:v>
                </c:pt>
                <c:pt idx="13">
                  <c:v>#N/A</c:v>
                </c:pt>
                <c:pt idx="14">
                  <c:v>4.0852530467915494E-3</c:v>
                </c:pt>
                <c:pt idx="15">
                  <c:v>5.9412614713817806E-3</c:v>
                </c:pt>
                <c:pt idx="16">
                  <c:v>7.3600918708663313E-3</c:v>
                </c:pt>
                <c:pt idx="17">
                  <c:v>9.931328388607441E-3</c:v>
                </c:pt>
                <c:pt idx="18">
                  <c:v>2.5432619682121824E-2</c:v>
                </c:pt>
                <c:pt idx="19">
                  <c:v>2.9709698211397358E-2</c:v>
                </c:pt>
                <c:pt idx="20">
                  <c:v>2.7650965129182001E-2</c:v>
                </c:pt>
                <c:pt idx="21">
                  <c:v>1.8449639271138966E-2</c:v>
                </c:pt>
                <c:pt idx="22">
                  <c:v>1.8621119626692863E-2</c:v>
                </c:pt>
                <c:pt idx="23">
                  <c:v>1.5124664241414933E-2</c:v>
                </c:pt>
                <c:pt idx="24">
                  <c:v>1.7040012619551421E-2</c:v>
                </c:pt>
                <c:pt idx="25">
                  <c:v>1.7166443051188657E-2</c:v>
                </c:pt>
                <c:pt idx="26">
                  <c:v>2.3534467780319156E-2</c:v>
                </c:pt>
                <c:pt idx="27">
                  <c:v>2.7520659435272269E-2</c:v>
                </c:pt>
                <c:pt idx="28">
                  <c:v>2.7723141889005588E-2</c:v>
                </c:pt>
                <c:pt idx="29">
                  <c:v>1.8680701784131143E-2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56085248"/>
        <c:axId val="156091520"/>
      </c:scatterChart>
      <c:scatterChart>
        <c:scatterStyle val="lineMarker"/>
        <c:ser>
          <c:idx val="11"/>
          <c:order val="11"/>
          <c:tx>
            <c:v>Calibration I</c:v>
          </c:tx>
          <c:spPr>
            <a:ln w="28575">
              <a:solidFill>
                <a:schemeClr val="tx1"/>
              </a:solidFill>
            </a:ln>
          </c:spPr>
          <c:marker>
            <c:symbol val="none"/>
          </c:marker>
          <c:xVal>
            <c:numRef>
              <c:f>Models!$A$13:$A$62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Models!$F$13:$F$62</c:f>
              <c:numCache>
                <c:formatCode>0.00E+00</c:formatCode>
                <c:ptCount val="50"/>
                <c:pt idx="0">
                  <c:v>2.3606400000000157E-32</c:v>
                </c:pt>
                <c:pt idx="1">
                  <c:v>2.5034700000000153E-27</c:v>
                </c:pt>
                <c:pt idx="2">
                  <c:v>4.6544600000000241E-26</c:v>
                </c:pt>
                <c:pt idx="3">
                  <c:v>2.9881600000000152E-22</c:v>
                </c:pt>
                <c:pt idx="4">
                  <c:v>9.9409500000000444E-20</c:v>
                </c:pt>
                <c:pt idx="5">
                  <c:v>6.2254800000000226E-18</c:v>
                </c:pt>
                <c:pt idx="6">
                  <c:v>1.3375600000000018E-7</c:v>
                </c:pt>
                <c:pt idx="7">
                  <c:v>2.7258100000000035E-6</c:v>
                </c:pt>
                <c:pt idx="8">
                  <c:v>1.2906400000000014E-5</c:v>
                </c:pt>
                <c:pt idx="9">
                  <c:v>3.5693400000000033E-5</c:v>
                </c:pt>
                <c:pt idx="10">
                  <c:v>7.4504300000000106E-5</c:v>
                </c:pt>
                <c:pt idx="11" formatCode="General">
                  <c:v>1.3184300000000011E-4</c:v>
                </c:pt>
                <c:pt idx="12" formatCode="General">
                  <c:v>2.0825800000000028E-4</c:v>
                </c:pt>
                <c:pt idx="13" formatCode="General">
                  <c:v>2.9380000000000015E-4</c:v>
                </c:pt>
                <c:pt idx="14" formatCode="General">
                  <c:v>3.926300000000002E-4</c:v>
                </c:pt>
                <c:pt idx="15" formatCode="General">
                  <c:v>5.0611500000000012E-4</c:v>
                </c:pt>
                <c:pt idx="16" formatCode="General">
                  <c:v>6.3509300000000009E-4</c:v>
                </c:pt>
                <c:pt idx="17" formatCode="General">
                  <c:v>7.7182000000000064E-4</c:v>
                </c:pt>
                <c:pt idx="18" formatCode="General">
                  <c:v>9.1159700000000043E-4</c:v>
                </c:pt>
                <c:pt idx="19" formatCode="General">
                  <c:v>1.0586860000000001E-3</c:v>
                </c:pt>
                <c:pt idx="20" formatCode="General">
                  <c:v>1.2377339999999999E-3</c:v>
                </c:pt>
                <c:pt idx="21" formatCode="General">
                  <c:v>1.4390540000000008E-3</c:v>
                </c:pt>
                <c:pt idx="22" formatCode="General">
                  <c:v>1.6524190000000018E-3</c:v>
                </c:pt>
                <c:pt idx="23" formatCode="General">
                  <c:v>1.8802280000000009E-3</c:v>
                </c:pt>
                <c:pt idx="24" formatCode="General">
                  <c:v>2.1221629999999998E-3</c:v>
                </c:pt>
                <c:pt idx="25" formatCode="General">
                  <c:v>2.355841E-3</c:v>
                </c:pt>
                <c:pt idx="26" formatCode="General">
                  <c:v>2.6397920000000002E-3</c:v>
                </c:pt>
                <c:pt idx="27" formatCode="General">
                  <c:v>3.0384230000000002E-3</c:v>
                </c:pt>
                <c:pt idx="28" formatCode="General">
                  <c:v>3.5416570000000019E-3</c:v>
                </c:pt>
                <c:pt idx="29" formatCode="General">
                  <c:v>4.0870120000000001E-3</c:v>
                </c:pt>
                <c:pt idx="30" formatCode="General">
                  <c:v>4.6748780000000004E-3</c:v>
                </c:pt>
                <c:pt idx="31" formatCode="General">
                  <c:v>5.3057630000000041E-3</c:v>
                </c:pt>
                <c:pt idx="32" formatCode="General">
                  <c:v>5.9804010000000041E-3</c:v>
                </c:pt>
                <c:pt idx="33" formatCode="General">
                  <c:v>6.6999249999999998E-3</c:v>
                </c:pt>
                <c:pt idx="34" formatCode="General">
                  <c:v>7.4661280000000042E-3</c:v>
                </c:pt>
                <c:pt idx="35" formatCode="General">
                  <c:v>8.2818420000000028E-3</c:v>
                </c:pt>
                <c:pt idx="36" formatCode="General">
                  <c:v>9.1515110000000028E-3</c:v>
                </c:pt>
                <c:pt idx="37" formatCode="General">
                  <c:v>1.0083186000000001E-2</c:v>
                </c:pt>
                <c:pt idx="38" formatCode="General">
                  <c:v>1.1143448000000005E-2</c:v>
                </c:pt>
                <c:pt idx="39" formatCode="General">
                  <c:v>1.2330862999999996E-2</c:v>
                </c:pt>
                <c:pt idx="40" formatCode="General">
                  <c:v>1.3669560000000009E-2</c:v>
                </c:pt>
                <c:pt idx="41" formatCode="General">
                  <c:v>1.5183776000000001E-2</c:v>
                </c:pt>
                <c:pt idx="42" formatCode="General">
                  <c:v>1.6897268999999999E-2</c:v>
                </c:pt>
                <c:pt idx="43" formatCode="General">
                  <c:v>1.8832913E-2</c:v>
                </c:pt>
                <c:pt idx="44" formatCode="General">
                  <c:v>2.1012428E-2</c:v>
                </c:pt>
                <c:pt idx="45" formatCode="General">
                  <c:v>2.3456211000000001E-2</c:v>
                </c:pt>
                <c:pt idx="46" formatCode="General">
                  <c:v>2.6183246000000018E-2</c:v>
                </c:pt>
                <c:pt idx="47" formatCode="General">
                  <c:v>2.9211075000000017E-2</c:v>
                </c:pt>
                <c:pt idx="48" formatCode="General">
                  <c:v>3.2555801000000002E-2</c:v>
                </c:pt>
                <c:pt idx="49" formatCode="General">
                  <c:v>3.6232125000000025E-2</c:v>
                </c:pt>
              </c:numCache>
            </c:numRef>
          </c:yVal>
        </c:ser>
        <c:ser>
          <c:idx val="12"/>
          <c:order val="12"/>
          <c:tx>
            <c:v>Calibration II</c:v>
          </c:tx>
          <c:spPr>
            <a:ln w="28575">
              <a:solidFill>
                <a:schemeClr val="tx1"/>
              </a:solidFill>
              <a:prstDash val="dash"/>
            </a:ln>
          </c:spPr>
          <c:marker>
            <c:symbol val="none"/>
          </c:marker>
          <c:xVal>
            <c:numRef>
              <c:f>Models!$A$13:$A$62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Models!$G$13:$G$62</c:f>
              <c:numCache>
                <c:formatCode>General</c:formatCode>
                <c:ptCount val="50"/>
                <c:pt idx="0">
                  <c:v>4.4245562249045475E-31</c:v>
                </c:pt>
                <c:pt idx="1">
                  <c:v>4.2073925643880104E-26</c:v>
                </c:pt>
                <c:pt idx="2">
                  <c:v>7.728360779168801E-25</c:v>
                </c:pt>
                <c:pt idx="3">
                  <c:v>4.8420318662916299E-21</c:v>
                </c:pt>
                <c:pt idx="4">
                  <c:v>6.0535252633543549E-17</c:v>
                </c:pt>
                <c:pt idx="5">
                  <c:v>7.1964438504718855E-7</c:v>
                </c:pt>
                <c:pt idx="6">
                  <c:v>9.2718562999400737E-6</c:v>
                </c:pt>
                <c:pt idx="7">
                  <c:v>3.6298720400738748E-5</c:v>
                </c:pt>
                <c:pt idx="8">
                  <c:v>8.9529186852387678E-5</c:v>
                </c:pt>
                <c:pt idx="9">
                  <c:v>1.7349627058733981E-4</c:v>
                </c:pt>
                <c:pt idx="10">
                  <c:v>2.8940036004627479E-4</c:v>
                </c:pt>
                <c:pt idx="11">
                  <c:v>4.3821245839807021E-4</c:v>
                </c:pt>
                <c:pt idx="12">
                  <c:v>6.1759594155051147E-4</c:v>
                </c:pt>
                <c:pt idx="13">
                  <c:v>8.0447375553548855E-4</c:v>
                </c:pt>
                <c:pt idx="14">
                  <c:v>1.0091185119750483E-3</c:v>
                </c:pt>
                <c:pt idx="15">
                  <c:v>1.2341206266234422E-3</c:v>
                </c:pt>
                <c:pt idx="16">
                  <c:v>1.4806683697450025E-3</c:v>
                </c:pt>
                <c:pt idx="17">
                  <c:v>1.7341658444039955E-3</c:v>
                </c:pt>
                <c:pt idx="18">
                  <c:v>1.9868873209496073E-3</c:v>
                </c:pt>
                <c:pt idx="19">
                  <c:v>2.2472467807300054E-3</c:v>
                </c:pt>
                <c:pt idx="20">
                  <c:v>2.5579347030290456E-3</c:v>
                </c:pt>
                <c:pt idx="21">
                  <c:v>2.9006123043235949E-3</c:v>
                </c:pt>
                <c:pt idx="22">
                  <c:v>3.2575056515368032E-3</c:v>
                </c:pt>
                <c:pt idx="23">
                  <c:v>3.6326624587135186E-3</c:v>
                </c:pt>
                <c:pt idx="24">
                  <c:v>4.0255159955037484E-3</c:v>
                </c:pt>
                <c:pt idx="25">
                  <c:v>4.4003709135598292E-3</c:v>
                </c:pt>
                <c:pt idx="26">
                  <c:v>4.8507460996957633E-3</c:v>
                </c:pt>
                <c:pt idx="27">
                  <c:v>5.4752155519792699E-3</c:v>
                </c:pt>
                <c:pt idx="28">
                  <c:v>6.253493679407013E-3</c:v>
                </c:pt>
                <c:pt idx="29">
                  <c:v>7.0881202715910923E-3</c:v>
                </c:pt>
                <c:pt idx="30">
                  <c:v>7.9823579932632536E-3</c:v>
                </c:pt>
                <c:pt idx="31">
                  <c:v>8.9419986640003231E-3</c:v>
                </c:pt>
                <c:pt idx="32">
                  <c:v>9.9935598721386642E-3</c:v>
                </c:pt>
                <c:pt idx="33">
                  <c:v>1.119580106303659E-2</c:v>
                </c:pt>
                <c:pt idx="34">
                  <c:v>1.2564527215428306E-2</c:v>
                </c:pt>
                <c:pt idx="35">
                  <c:v>1.4133135368865839E-2</c:v>
                </c:pt>
                <c:pt idx="36">
                  <c:v>1.5934286813786502E-2</c:v>
                </c:pt>
                <c:pt idx="37">
                  <c:v>1.7999061942073031E-2</c:v>
                </c:pt>
                <c:pt idx="38">
                  <c:v>2.0356452351245606E-2</c:v>
                </c:pt>
                <c:pt idx="39">
                  <c:v>2.3033093374602572E-2</c:v>
                </c:pt>
                <c:pt idx="40">
                  <c:v>2.6053162898631896E-2</c:v>
                </c:pt>
                <c:pt idx="41">
                  <c:v>2.9438391720297791E-2</c:v>
                </c:pt>
                <c:pt idx="42">
                  <c:v>3.3208145954706954E-2</c:v>
                </c:pt>
                <c:pt idx="43">
                  <c:v>3.7379553516435481E-2</c:v>
                </c:pt>
                <c:pt idx="44">
                  <c:v>4.1967655174727274E-2</c:v>
                </c:pt>
                <c:pt idx="45">
                  <c:v>4.6985566825417525E-2</c:v>
                </c:pt>
                <c:pt idx="46">
                  <c:v>5.2444644021594121E-2</c:v>
                </c:pt>
                <c:pt idx="47">
                  <c:v>5.8354642924603288E-2</c:v>
                </c:pt>
                <c:pt idx="48">
                  <c:v>6.4723874028183442E-2</c:v>
                </c:pt>
                <c:pt idx="49">
                  <c:v>7.155934653145285E-2</c:v>
                </c:pt>
              </c:numCache>
            </c:numRef>
          </c:yVal>
        </c:ser>
        <c:axId val="156095232"/>
        <c:axId val="156093440"/>
      </c:scatterChart>
      <c:valAx>
        <c:axId val="156085248"/>
        <c:scaling>
          <c:orientation val="minMax"/>
          <c:max val="12"/>
          <c:min val="10"/>
        </c:scaling>
        <c:axPos val="b"/>
        <c:majorGridlines/>
        <c:minorGridlines/>
        <c:title>
          <c:tx>
            <c:rich>
              <a:bodyPr/>
              <a:lstStyle/>
              <a:p>
                <a:pPr>
                  <a:defRPr/>
                </a:pPr>
                <a:r>
                  <a:rPr lang="en-US"/>
                  <a:t>Grain Shear (N/m2)</a:t>
                </a:r>
              </a:p>
            </c:rich>
          </c:tx>
          <c:layout>
            <c:manualLayout>
              <c:xMode val="edge"/>
              <c:yMode val="edge"/>
              <c:x val="0.42802989787465962"/>
              <c:y val="0.94918068318302684"/>
            </c:manualLayout>
          </c:layout>
        </c:title>
        <c:numFmt formatCode="#,##0.00" sourceLinked="0"/>
        <c:tickLblPos val="nextTo"/>
        <c:crossAx val="156091520"/>
        <c:crossesAt val="1.0000000000000025E-9"/>
        <c:crossBetween val="midCat"/>
        <c:majorUnit val="0.5"/>
        <c:minorUnit val="0.1"/>
      </c:valAx>
      <c:valAx>
        <c:axId val="156091520"/>
        <c:scaling>
          <c:logBase val="10"/>
          <c:orientation val="minMax"/>
          <c:min val="1.0000000000000022E-7"/>
        </c:scaling>
        <c:axPos val="l"/>
        <c:majorGridlines/>
        <c:minorGridlines/>
        <c:title>
          <c:tx>
            <c:rich>
              <a:bodyPr rot="-5400000" vert="horz"/>
              <a:lstStyle/>
              <a:p>
                <a:pPr>
                  <a:defRPr/>
                </a:pPr>
                <a:r>
                  <a:rPr lang="en-US"/>
                  <a:t>Bedload Flux Rate (kg/s-m)</a:t>
                </a:r>
              </a:p>
            </c:rich>
          </c:tx>
          <c:layout>
            <c:manualLayout>
              <c:xMode val="edge"/>
              <c:yMode val="edge"/>
              <c:x val="1.4387478144803175E-2"/>
              <c:y val="0.36315198010111321"/>
            </c:manualLayout>
          </c:layout>
        </c:title>
        <c:numFmt formatCode="0.E+00" sourceLinked="0"/>
        <c:tickLblPos val="nextTo"/>
        <c:crossAx val="156085248"/>
        <c:crosses val="autoZero"/>
        <c:crossBetween val="midCat"/>
      </c:valAx>
      <c:valAx>
        <c:axId val="156093440"/>
        <c:scaling>
          <c:logBase val="10"/>
          <c:orientation val="minMax"/>
          <c:max val="1"/>
          <c:min val="1.0000000000000022E-7"/>
        </c:scaling>
        <c:axPos val="r"/>
        <c:numFmt formatCode="0.00E+00" sourceLinked="1"/>
        <c:majorTickMark val="none"/>
        <c:tickLblPos val="none"/>
        <c:crossAx val="156095232"/>
        <c:crosses val="max"/>
        <c:crossBetween val="midCat"/>
      </c:valAx>
      <c:valAx>
        <c:axId val="156095232"/>
        <c:scaling>
          <c:orientation val="minMax"/>
        </c:scaling>
        <c:delete val="1"/>
        <c:axPos val="b"/>
        <c:numFmt formatCode="General" sourceLinked="1"/>
        <c:tickLblPos val="none"/>
        <c:crossAx val="156093440"/>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
    <c:plotVisOnly val="1"/>
    <c:dispBlanksAs val="span"/>
  </c:chart>
  <c:spPr>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3239955582475268"/>
          <c:y val="6.5287504343086333E-2"/>
          <c:w val="0.67769698396549316"/>
          <c:h val="0.75428427531820075"/>
        </c:manualLayout>
      </c:layout>
      <c:scatterChart>
        <c:scatterStyle val="lineMarker"/>
        <c:ser>
          <c:idx val="0"/>
          <c:order val="0"/>
          <c:tx>
            <c:v>11/30/2010</c:v>
          </c:tx>
          <c:spPr>
            <a:ln w="28575">
              <a:noFill/>
            </a:ln>
          </c:spPr>
          <c:marker>
            <c:symbol val="plus"/>
            <c:size val="3"/>
            <c:spPr>
              <a:ln>
                <a:solidFill>
                  <a:schemeClr val="bg1">
                    <a:lumMod val="50000"/>
                  </a:schemeClr>
                </a:solidFill>
              </a:ln>
            </c:spPr>
          </c:marker>
          <c:xVal>
            <c:numRef>
              <c:f>Data!$A$4:$A$397</c:f>
              <c:numCache>
                <c:formatCode>General</c:formatCode>
                <c:ptCount val="394"/>
                <c:pt idx="0">
                  <c:v>10.225308641975301</c:v>
                </c:pt>
                <c:pt idx="1">
                  <c:v>10.225308641975301</c:v>
                </c:pt>
                <c:pt idx="2">
                  <c:v>10.225308641975301</c:v>
                </c:pt>
                <c:pt idx="3">
                  <c:v>10.228395061728389</c:v>
                </c:pt>
                <c:pt idx="4">
                  <c:v>10.228395061728389</c:v>
                </c:pt>
                <c:pt idx="5">
                  <c:v>10.228395061728389</c:v>
                </c:pt>
                <c:pt idx="6">
                  <c:v>10.228395061728389</c:v>
                </c:pt>
                <c:pt idx="7">
                  <c:v>10.228395061728389</c:v>
                </c:pt>
                <c:pt idx="8">
                  <c:v>10.228395061728389</c:v>
                </c:pt>
                <c:pt idx="9">
                  <c:v>10.231481481481469</c:v>
                </c:pt>
                <c:pt idx="10">
                  <c:v>10.231481481481469</c:v>
                </c:pt>
                <c:pt idx="11">
                  <c:v>10.231481481481469</c:v>
                </c:pt>
                <c:pt idx="12">
                  <c:v>10.234567901234559</c:v>
                </c:pt>
                <c:pt idx="13">
                  <c:v>10.237654320987655</c:v>
                </c:pt>
                <c:pt idx="14">
                  <c:v>10.240740740740733</c:v>
                </c:pt>
                <c:pt idx="15">
                  <c:v>10.246913580246913</c:v>
                </c:pt>
                <c:pt idx="16">
                  <c:v>10.246913580246913</c:v>
                </c:pt>
                <c:pt idx="17">
                  <c:v>10.25</c:v>
                </c:pt>
                <c:pt idx="18">
                  <c:v>10.253086419753096</c:v>
                </c:pt>
                <c:pt idx="19">
                  <c:v>10.259259259259272</c:v>
                </c:pt>
                <c:pt idx="20">
                  <c:v>10.268518518518519</c:v>
                </c:pt>
                <c:pt idx="21">
                  <c:v>10.277777777777771</c:v>
                </c:pt>
                <c:pt idx="22">
                  <c:v>10.287037037037036</c:v>
                </c:pt>
                <c:pt idx="23">
                  <c:v>10.296296296296305</c:v>
                </c:pt>
                <c:pt idx="24">
                  <c:v>10.308641975308651</c:v>
                </c:pt>
                <c:pt idx="25">
                  <c:v>10.320987654320996</c:v>
                </c:pt>
                <c:pt idx="26">
                  <c:v>10.333333333333334</c:v>
                </c:pt>
                <c:pt idx="27">
                  <c:v>10.345679012345688</c:v>
                </c:pt>
                <c:pt idx="28">
                  <c:v>10.373456790123466</c:v>
                </c:pt>
                <c:pt idx="29">
                  <c:v>10.404320987654318</c:v>
                </c:pt>
                <c:pt idx="30">
                  <c:v>10.435185185185185</c:v>
                </c:pt>
                <c:pt idx="31">
                  <c:v>10.456790123456789</c:v>
                </c:pt>
                <c:pt idx="32">
                  <c:v>10.481481481481481</c:v>
                </c:pt>
                <c:pt idx="33">
                  <c:v>10.506172839506172</c:v>
                </c:pt>
                <c:pt idx="34">
                  <c:v>10.518518518518519</c:v>
                </c:pt>
                <c:pt idx="35">
                  <c:v>10.530864197530857</c:v>
                </c:pt>
                <c:pt idx="36">
                  <c:v>10.543209876543221</c:v>
                </c:pt>
                <c:pt idx="37">
                  <c:v>10.552469135802477</c:v>
                </c:pt>
                <c:pt idx="38">
                  <c:v>10.561728395061728</c:v>
                </c:pt>
                <c:pt idx="39">
                  <c:v>10.570987654320996</c:v>
                </c:pt>
                <c:pt idx="40">
                  <c:v>10.570987654320996</c:v>
                </c:pt>
                <c:pt idx="41">
                  <c:v>10.570987654320996</c:v>
                </c:pt>
                <c:pt idx="42">
                  <c:v>10.570987654320996</c:v>
                </c:pt>
                <c:pt idx="43">
                  <c:v>10.570987654320996</c:v>
                </c:pt>
                <c:pt idx="44">
                  <c:v>10.570987654320996</c:v>
                </c:pt>
                <c:pt idx="45">
                  <c:v>10.574074074074073</c:v>
                </c:pt>
                <c:pt idx="46">
                  <c:v>10.586419753086426</c:v>
                </c:pt>
                <c:pt idx="47">
                  <c:v>10.598765432098761</c:v>
                </c:pt>
                <c:pt idx="48">
                  <c:v>10.611111111111098</c:v>
                </c:pt>
                <c:pt idx="49">
                  <c:v>10.617283950617283</c:v>
                </c:pt>
                <c:pt idx="50">
                  <c:v>10.623456790123457</c:v>
                </c:pt>
                <c:pt idx="51">
                  <c:v>10.63271604938272</c:v>
                </c:pt>
                <c:pt idx="52">
                  <c:v>10.648148148148142</c:v>
                </c:pt>
                <c:pt idx="53">
                  <c:v>10.666666666666675</c:v>
                </c:pt>
                <c:pt idx="54">
                  <c:v>10.685185185185185</c:v>
                </c:pt>
                <c:pt idx="55">
                  <c:v>10.691358024691347</c:v>
                </c:pt>
                <c:pt idx="56">
                  <c:v>10.69753086419753</c:v>
                </c:pt>
                <c:pt idx="57">
                  <c:v>10.706790123456788</c:v>
                </c:pt>
                <c:pt idx="58">
                  <c:v>10.709876543209877</c:v>
                </c:pt>
                <c:pt idx="59">
                  <c:v>10.712962962962964</c:v>
                </c:pt>
                <c:pt idx="60">
                  <c:v>10.719135802469136</c:v>
                </c:pt>
                <c:pt idx="61">
                  <c:v>10.722222222222221</c:v>
                </c:pt>
                <c:pt idx="62">
                  <c:v>10.728395061728389</c:v>
                </c:pt>
                <c:pt idx="63">
                  <c:v>10.734567901234559</c:v>
                </c:pt>
                <c:pt idx="64">
                  <c:v>10.737654320987653</c:v>
                </c:pt>
                <c:pt idx="65">
                  <c:v>10.743827160493812</c:v>
                </c:pt>
                <c:pt idx="66">
                  <c:v>10.75</c:v>
                </c:pt>
                <c:pt idx="67">
                  <c:v>10.756172839506172</c:v>
                </c:pt>
                <c:pt idx="68">
                  <c:v>10.76234567901235</c:v>
                </c:pt>
                <c:pt idx="69">
                  <c:v>10.768518518518517</c:v>
                </c:pt>
                <c:pt idx="70">
                  <c:v>10.768518518518517</c:v>
                </c:pt>
                <c:pt idx="71">
                  <c:v>10.768518518518517</c:v>
                </c:pt>
                <c:pt idx="72">
                  <c:v>10.768518518518517</c:v>
                </c:pt>
                <c:pt idx="73">
                  <c:v>10.768518518518517</c:v>
                </c:pt>
                <c:pt idx="74">
                  <c:v>10.768518518518517</c:v>
                </c:pt>
                <c:pt idx="75">
                  <c:v>10.768518518518517</c:v>
                </c:pt>
                <c:pt idx="76">
                  <c:v>10.765432098765448</c:v>
                </c:pt>
                <c:pt idx="77">
                  <c:v>10.76234567901235</c:v>
                </c:pt>
                <c:pt idx="78">
                  <c:v>10.76234567901235</c:v>
                </c:pt>
                <c:pt idx="79">
                  <c:v>10.759259259259272</c:v>
                </c:pt>
                <c:pt idx="80">
                  <c:v>10.756172839506172</c:v>
                </c:pt>
                <c:pt idx="81">
                  <c:v>10.756172839506172</c:v>
                </c:pt>
                <c:pt idx="82">
                  <c:v>10.753086419753094</c:v>
                </c:pt>
                <c:pt idx="83">
                  <c:v>10.75</c:v>
                </c:pt>
                <c:pt idx="84">
                  <c:v>10.75</c:v>
                </c:pt>
                <c:pt idx="85">
                  <c:v>10.746913580246913</c:v>
                </c:pt>
                <c:pt idx="86">
                  <c:v>10.746913580246913</c:v>
                </c:pt>
                <c:pt idx="87">
                  <c:v>10.746913580246913</c:v>
                </c:pt>
                <c:pt idx="88">
                  <c:v>10.746913580246913</c:v>
                </c:pt>
                <c:pt idx="89">
                  <c:v>10.746913580246913</c:v>
                </c:pt>
                <c:pt idx="90">
                  <c:v>10.746913580246913</c:v>
                </c:pt>
                <c:pt idx="91">
                  <c:v>10.743827160493812</c:v>
                </c:pt>
                <c:pt idx="92">
                  <c:v>10.743827160493812</c:v>
                </c:pt>
                <c:pt idx="93">
                  <c:v>10.743827160493812</c:v>
                </c:pt>
                <c:pt idx="94">
                  <c:v>10.740740740740733</c:v>
                </c:pt>
                <c:pt idx="95">
                  <c:v>10.740740740740733</c:v>
                </c:pt>
                <c:pt idx="96">
                  <c:v>10.740740740740733</c:v>
                </c:pt>
                <c:pt idx="97">
                  <c:v>10.737654320987653</c:v>
                </c:pt>
                <c:pt idx="98">
                  <c:v>10.737654320987653</c:v>
                </c:pt>
                <c:pt idx="99">
                  <c:v>10.737654320987653</c:v>
                </c:pt>
                <c:pt idx="100">
                  <c:v>10.728395061728389</c:v>
                </c:pt>
                <c:pt idx="101">
                  <c:v>10.719135802469136</c:v>
                </c:pt>
                <c:pt idx="102">
                  <c:v>10.712962962962964</c:v>
                </c:pt>
                <c:pt idx="103">
                  <c:v>10.703703703703701</c:v>
                </c:pt>
                <c:pt idx="104">
                  <c:v>10.69753086419753</c:v>
                </c:pt>
                <c:pt idx="105">
                  <c:v>10.691358024691347</c:v>
                </c:pt>
                <c:pt idx="106">
                  <c:v>10.682098765432098</c:v>
                </c:pt>
                <c:pt idx="107">
                  <c:v>10.675925925925926</c:v>
                </c:pt>
                <c:pt idx="108">
                  <c:v>10.669753086419753</c:v>
                </c:pt>
                <c:pt idx="109">
                  <c:v>10.663580246913584</c:v>
                </c:pt>
                <c:pt idx="110">
                  <c:v>10.657407407407414</c:v>
                </c:pt>
                <c:pt idx="111">
                  <c:v>10.651234567901245</c:v>
                </c:pt>
                <c:pt idx="112">
                  <c:v>10.645061728395053</c:v>
                </c:pt>
                <c:pt idx="113">
                  <c:v>10.641975308641968</c:v>
                </c:pt>
                <c:pt idx="114">
                  <c:v>10.638888888888888</c:v>
                </c:pt>
                <c:pt idx="115">
                  <c:v>10.635802469135799</c:v>
                </c:pt>
                <c:pt idx="116">
                  <c:v>10.63271604938272</c:v>
                </c:pt>
                <c:pt idx="117">
                  <c:v>10.629629629629637</c:v>
                </c:pt>
                <c:pt idx="118">
                  <c:v>10.623456790123457</c:v>
                </c:pt>
                <c:pt idx="119">
                  <c:v>10.620370370370361</c:v>
                </c:pt>
                <c:pt idx="120">
                  <c:v>10.617283950617283</c:v>
                </c:pt>
                <c:pt idx="121">
                  <c:v>10.611111111111098</c:v>
                </c:pt>
                <c:pt idx="122">
                  <c:v>10.608024691358018</c:v>
                </c:pt>
                <c:pt idx="123">
                  <c:v>10.604938271604945</c:v>
                </c:pt>
                <c:pt idx="124">
                  <c:v>10.601851851851848</c:v>
                </c:pt>
                <c:pt idx="125">
                  <c:v>10.598765432098761</c:v>
                </c:pt>
                <c:pt idx="126">
                  <c:v>10.598765432098761</c:v>
                </c:pt>
                <c:pt idx="127">
                  <c:v>10.592592592592599</c:v>
                </c:pt>
                <c:pt idx="128">
                  <c:v>10.586419753086426</c:v>
                </c:pt>
                <c:pt idx="129">
                  <c:v>10.583333333333334</c:v>
                </c:pt>
                <c:pt idx="130">
                  <c:v>10.580246913580256</c:v>
                </c:pt>
                <c:pt idx="131">
                  <c:v>10.57716049382716</c:v>
                </c:pt>
                <c:pt idx="132">
                  <c:v>10.57716049382716</c:v>
                </c:pt>
                <c:pt idx="133">
                  <c:v>10.574074074074073</c:v>
                </c:pt>
                <c:pt idx="134">
                  <c:v>10.570987654320996</c:v>
                </c:pt>
                <c:pt idx="135">
                  <c:v>10.567901234567909</c:v>
                </c:pt>
                <c:pt idx="136">
                  <c:v>10.56481481481482</c:v>
                </c:pt>
                <c:pt idx="137">
                  <c:v>10.561728395061728</c:v>
                </c:pt>
                <c:pt idx="138">
                  <c:v>10.558641975308651</c:v>
                </c:pt>
                <c:pt idx="139">
                  <c:v>10.555555555555564</c:v>
                </c:pt>
                <c:pt idx="140">
                  <c:v>10.552469135802477</c:v>
                </c:pt>
                <c:pt idx="141">
                  <c:v>10.549382716049386</c:v>
                </c:pt>
                <c:pt idx="142">
                  <c:v>10.546296296296305</c:v>
                </c:pt>
                <c:pt idx="143">
                  <c:v>10.543209876543221</c:v>
                </c:pt>
                <c:pt idx="144">
                  <c:v>10.540123456790111</c:v>
                </c:pt>
                <c:pt idx="145">
                  <c:v>10.537037037037036</c:v>
                </c:pt>
                <c:pt idx="146">
                  <c:v>10.533950617283956</c:v>
                </c:pt>
                <c:pt idx="147">
                  <c:v>10.533950617283956</c:v>
                </c:pt>
                <c:pt idx="148">
                  <c:v>10.530864197530857</c:v>
                </c:pt>
                <c:pt idx="149">
                  <c:v>10.527777777777771</c:v>
                </c:pt>
                <c:pt idx="150">
                  <c:v>10.527777777777771</c:v>
                </c:pt>
                <c:pt idx="151">
                  <c:v>10.524691358024699</c:v>
                </c:pt>
                <c:pt idx="152">
                  <c:v>10.521604938271604</c:v>
                </c:pt>
                <c:pt idx="153">
                  <c:v>10.521604938271604</c:v>
                </c:pt>
                <c:pt idx="154">
                  <c:v>10.518518518518519</c:v>
                </c:pt>
                <c:pt idx="155">
                  <c:v>10.515432098765448</c:v>
                </c:pt>
                <c:pt idx="156">
                  <c:v>10.515432098765448</c:v>
                </c:pt>
                <c:pt idx="157">
                  <c:v>10.51234567901235</c:v>
                </c:pt>
                <c:pt idx="158">
                  <c:v>10.51234567901235</c:v>
                </c:pt>
                <c:pt idx="159">
                  <c:v>10.51234567901235</c:v>
                </c:pt>
                <c:pt idx="160">
                  <c:v>10.509259259259272</c:v>
                </c:pt>
                <c:pt idx="161">
                  <c:v>10.509259259259272</c:v>
                </c:pt>
                <c:pt idx="162">
                  <c:v>10.509259259259272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10.506172839506172</c:v>
                </c:pt>
                <c:pt idx="189">
                  <c:v>10.509259259259272</c:v>
                </c:pt>
                <c:pt idx="190">
                  <c:v>10.509259259259272</c:v>
                </c:pt>
                <c:pt idx="191">
                  <c:v>10.509259259259272</c:v>
                </c:pt>
                <c:pt idx="192">
                  <c:v>10.509259259259272</c:v>
                </c:pt>
                <c:pt idx="193">
                  <c:v>10.515432098765448</c:v>
                </c:pt>
                <c:pt idx="194">
                  <c:v>10.521604938271604</c:v>
                </c:pt>
                <c:pt idx="195">
                  <c:v>10.530864197530857</c:v>
                </c:pt>
                <c:pt idx="196">
                  <c:v>10.540123456790111</c:v>
                </c:pt>
                <c:pt idx="197">
                  <c:v>10.552469135802477</c:v>
                </c:pt>
                <c:pt idx="198">
                  <c:v>10.56481481481482</c:v>
                </c:pt>
                <c:pt idx="199">
                  <c:v>10.580246913580256</c:v>
                </c:pt>
                <c:pt idx="200">
                  <c:v>10.595679012345688</c:v>
                </c:pt>
                <c:pt idx="201">
                  <c:v>10.611111111111098</c:v>
                </c:pt>
                <c:pt idx="202">
                  <c:v>10.63271604938272</c:v>
                </c:pt>
                <c:pt idx="203">
                  <c:v>10.654320987654318</c:v>
                </c:pt>
                <c:pt idx="204">
                  <c:v>10.679012345679014</c:v>
                </c:pt>
                <c:pt idx="205">
                  <c:v>10.700617283950617</c:v>
                </c:pt>
                <c:pt idx="206">
                  <c:v>10.725308641975301</c:v>
                </c:pt>
                <c:pt idx="207">
                  <c:v>10.75</c:v>
                </c:pt>
                <c:pt idx="208">
                  <c:v>10.765432098765448</c:v>
                </c:pt>
                <c:pt idx="209">
                  <c:v>10.783950617283956</c:v>
                </c:pt>
                <c:pt idx="210">
                  <c:v>10.802469135802477</c:v>
                </c:pt>
                <c:pt idx="211">
                  <c:v>10.81481481481482</c:v>
                </c:pt>
                <c:pt idx="212">
                  <c:v>10.82716049382716</c:v>
                </c:pt>
                <c:pt idx="213">
                  <c:v>10.839506172839506</c:v>
                </c:pt>
                <c:pt idx="214">
                  <c:v>10.845679012345688</c:v>
                </c:pt>
                <c:pt idx="215">
                  <c:v>10.851851851851851</c:v>
                </c:pt>
                <c:pt idx="216">
                  <c:v>10.858024691358024</c:v>
                </c:pt>
                <c:pt idx="217">
                  <c:v>10.873456790123466</c:v>
                </c:pt>
                <c:pt idx="218">
                  <c:v>10.891975308641975</c:v>
                </c:pt>
                <c:pt idx="219">
                  <c:v>10.910493827160501</c:v>
                </c:pt>
                <c:pt idx="220">
                  <c:v>10.935185185185185</c:v>
                </c:pt>
                <c:pt idx="221">
                  <c:v>10.962962962962971</c:v>
                </c:pt>
                <c:pt idx="222">
                  <c:v>10.99074074074074</c:v>
                </c:pt>
                <c:pt idx="223">
                  <c:v>11.015432098765448</c:v>
                </c:pt>
                <c:pt idx="224">
                  <c:v>11.040123456790111</c:v>
                </c:pt>
                <c:pt idx="225">
                  <c:v>11.067901234567907</c:v>
                </c:pt>
                <c:pt idx="226">
                  <c:v>11.095679012345688</c:v>
                </c:pt>
                <c:pt idx="227">
                  <c:v>11.123456790123457</c:v>
                </c:pt>
                <c:pt idx="228">
                  <c:v>11.151234567901245</c:v>
                </c:pt>
                <c:pt idx="229">
                  <c:v>11.166666666666675</c:v>
                </c:pt>
                <c:pt idx="230">
                  <c:v>11.185185185185185</c:v>
                </c:pt>
                <c:pt idx="231">
                  <c:v>11.203703703703701</c:v>
                </c:pt>
                <c:pt idx="232">
                  <c:v>11.222222222222221</c:v>
                </c:pt>
                <c:pt idx="233">
                  <c:v>11.240740740740733</c:v>
                </c:pt>
                <c:pt idx="234">
                  <c:v>11.259259259259272</c:v>
                </c:pt>
                <c:pt idx="235">
                  <c:v>11.265432098765448</c:v>
                </c:pt>
                <c:pt idx="236">
                  <c:v>11.274691358024699</c:v>
                </c:pt>
                <c:pt idx="237">
                  <c:v>11.283950617283956</c:v>
                </c:pt>
                <c:pt idx="238">
                  <c:v>11.293209876543218</c:v>
                </c:pt>
                <c:pt idx="239">
                  <c:v>11.302469135802477</c:v>
                </c:pt>
                <c:pt idx="240">
                  <c:v>11.31481481481482</c:v>
                </c:pt>
                <c:pt idx="241">
                  <c:v>11.31481481481482</c:v>
                </c:pt>
                <c:pt idx="242">
                  <c:v>11.31481481481482</c:v>
                </c:pt>
                <c:pt idx="243">
                  <c:v>11.317901234567907</c:v>
                </c:pt>
                <c:pt idx="244">
                  <c:v>11.320987654320996</c:v>
                </c:pt>
                <c:pt idx="245">
                  <c:v>11.32716049382716</c:v>
                </c:pt>
                <c:pt idx="246">
                  <c:v>11.333333333333332</c:v>
                </c:pt>
                <c:pt idx="247">
                  <c:v>11.333333333333332</c:v>
                </c:pt>
                <c:pt idx="248">
                  <c:v>11.333333333333332</c:v>
                </c:pt>
                <c:pt idx="249">
                  <c:v>11.333333333333332</c:v>
                </c:pt>
                <c:pt idx="250">
                  <c:v>11.330246913580256</c:v>
                </c:pt>
                <c:pt idx="251">
                  <c:v>11.32716049382716</c:v>
                </c:pt>
                <c:pt idx="252">
                  <c:v>11.32716049382716</c:v>
                </c:pt>
                <c:pt idx="253">
                  <c:v>11.32716049382716</c:v>
                </c:pt>
                <c:pt idx="254">
                  <c:v>11.32716049382716</c:v>
                </c:pt>
                <c:pt idx="255">
                  <c:v>11.330246913580256</c:v>
                </c:pt>
                <c:pt idx="256">
                  <c:v>11.32716049382716</c:v>
                </c:pt>
                <c:pt idx="257">
                  <c:v>11.32716049382716</c:v>
                </c:pt>
                <c:pt idx="258">
                  <c:v>11.32716049382716</c:v>
                </c:pt>
                <c:pt idx="259">
                  <c:v>11.32716049382716</c:v>
                </c:pt>
                <c:pt idx="260">
                  <c:v>11.32716049382716</c:v>
                </c:pt>
                <c:pt idx="261">
                  <c:v>11.330246913580256</c:v>
                </c:pt>
                <c:pt idx="262">
                  <c:v>11.330246913580256</c:v>
                </c:pt>
                <c:pt idx="263">
                  <c:v>11.330246913580256</c:v>
                </c:pt>
                <c:pt idx="264">
                  <c:v>11.333333333333332</c:v>
                </c:pt>
                <c:pt idx="265">
                  <c:v>11.330246913580256</c:v>
                </c:pt>
                <c:pt idx="266">
                  <c:v>11.32716049382716</c:v>
                </c:pt>
                <c:pt idx="267">
                  <c:v>11.32716049382716</c:v>
                </c:pt>
                <c:pt idx="268">
                  <c:v>11.324074074074073</c:v>
                </c:pt>
                <c:pt idx="269">
                  <c:v>11.324074074074073</c:v>
                </c:pt>
                <c:pt idx="270">
                  <c:v>11.324074074074073</c:v>
                </c:pt>
                <c:pt idx="271">
                  <c:v>11.308641975308651</c:v>
                </c:pt>
                <c:pt idx="272">
                  <c:v>11.293209876543218</c:v>
                </c:pt>
                <c:pt idx="273">
                  <c:v>11.280864197530857</c:v>
                </c:pt>
                <c:pt idx="274">
                  <c:v>11.265432098765448</c:v>
                </c:pt>
                <c:pt idx="275">
                  <c:v>11.253086419753094</c:v>
                </c:pt>
                <c:pt idx="276">
                  <c:v>11.240740740740733</c:v>
                </c:pt>
                <c:pt idx="277">
                  <c:v>11.219135802469136</c:v>
                </c:pt>
                <c:pt idx="278">
                  <c:v>11.19753086419753</c:v>
                </c:pt>
                <c:pt idx="279">
                  <c:v>11.175925925925926</c:v>
                </c:pt>
                <c:pt idx="280">
                  <c:v>11.154320987654318</c:v>
                </c:pt>
                <c:pt idx="281">
                  <c:v>11.13271604938272</c:v>
                </c:pt>
                <c:pt idx="282">
                  <c:v>11.114197530864205</c:v>
                </c:pt>
                <c:pt idx="283">
                  <c:v>11.095679012345688</c:v>
                </c:pt>
                <c:pt idx="284">
                  <c:v>11.080246913580256</c:v>
                </c:pt>
                <c:pt idx="285">
                  <c:v>11.06481481481482</c:v>
                </c:pt>
                <c:pt idx="286">
                  <c:v>11.049382716049386</c:v>
                </c:pt>
                <c:pt idx="287">
                  <c:v>11.033950617283956</c:v>
                </c:pt>
                <c:pt idx="288">
                  <c:v>11.018518518518519</c:v>
                </c:pt>
                <c:pt idx="289">
                  <c:v>11.009259259259272</c:v>
                </c:pt>
                <c:pt idx="290">
                  <c:v>11</c:v>
                </c:pt>
                <c:pt idx="291">
                  <c:v>10.993827160493817</c:v>
                </c:pt>
                <c:pt idx="292">
                  <c:v>10.99074074074074</c:v>
                </c:pt>
                <c:pt idx="293">
                  <c:v>10.987654320987662</c:v>
                </c:pt>
                <c:pt idx="294">
                  <c:v>10.987654320987662</c:v>
                </c:pt>
                <c:pt idx="295">
                  <c:v>10.984567901234568</c:v>
                </c:pt>
                <c:pt idx="296">
                  <c:v>10.984567901234568</c:v>
                </c:pt>
                <c:pt idx="297">
                  <c:v>10.984567901234568</c:v>
                </c:pt>
                <c:pt idx="298">
                  <c:v>10.984567901234568</c:v>
                </c:pt>
                <c:pt idx="299">
                  <c:v>10.984567901234568</c:v>
                </c:pt>
                <c:pt idx="300">
                  <c:v>10.984567901234568</c:v>
                </c:pt>
                <c:pt idx="301">
                  <c:v>10.981481481481481</c:v>
                </c:pt>
                <c:pt idx="302">
                  <c:v>10.978395061728396</c:v>
                </c:pt>
                <c:pt idx="303">
                  <c:v>10.978395061728396</c:v>
                </c:pt>
                <c:pt idx="304">
                  <c:v>10.978395061728396</c:v>
                </c:pt>
                <c:pt idx="305">
                  <c:v>10.981481481481481</c:v>
                </c:pt>
                <c:pt idx="306">
                  <c:v>10.984567901234568</c:v>
                </c:pt>
                <c:pt idx="307">
                  <c:v>10.984567901234568</c:v>
                </c:pt>
                <c:pt idx="308">
                  <c:v>10.984567901234568</c:v>
                </c:pt>
                <c:pt idx="309">
                  <c:v>10.984567901234568</c:v>
                </c:pt>
                <c:pt idx="310">
                  <c:v>10.984567901234568</c:v>
                </c:pt>
                <c:pt idx="311">
                  <c:v>10.984567901234568</c:v>
                </c:pt>
                <c:pt idx="312">
                  <c:v>10.984567901234568</c:v>
                </c:pt>
                <c:pt idx="313">
                  <c:v>10.981481481481481</c:v>
                </c:pt>
                <c:pt idx="314">
                  <c:v>10.978395061728396</c:v>
                </c:pt>
                <c:pt idx="315">
                  <c:v>10.978395061728396</c:v>
                </c:pt>
                <c:pt idx="316">
                  <c:v>10.972222222222229</c:v>
                </c:pt>
                <c:pt idx="317">
                  <c:v>10.966049382716054</c:v>
                </c:pt>
                <c:pt idx="318">
                  <c:v>10.959876543209884</c:v>
                </c:pt>
                <c:pt idx="319">
                  <c:v>10.94753086419753</c:v>
                </c:pt>
                <c:pt idx="320">
                  <c:v>10.938271604938263</c:v>
                </c:pt>
                <c:pt idx="321">
                  <c:v>10.929012345679014</c:v>
                </c:pt>
                <c:pt idx="322">
                  <c:v>10.919753086419753</c:v>
                </c:pt>
                <c:pt idx="323">
                  <c:v>10.910493827160501</c:v>
                </c:pt>
                <c:pt idx="324">
                  <c:v>10.901234567901245</c:v>
                </c:pt>
                <c:pt idx="325">
                  <c:v>10.891975308641975</c:v>
                </c:pt>
                <c:pt idx="326">
                  <c:v>10.882716049382726</c:v>
                </c:pt>
                <c:pt idx="327">
                  <c:v>10.876543209876553</c:v>
                </c:pt>
                <c:pt idx="328">
                  <c:v>10.867283950617292</c:v>
                </c:pt>
                <c:pt idx="329">
                  <c:v>10.861111111111111</c:v>
                </c:pt>
                <c:pt idx="330">
                  <c:v>10.854938271604953</c:v>
                </c:pt>
                <c:pt idx="331">
                  <c:v>10.845679012345688</c:v>
                </c:pt>
                <c:pt idx="332">
                  <c:v>10.836419753086426</c:v>
                </c:pt>
                <c:pt idx="333">
                  <c:v>10.82716049382716</c:v>
                </c:pt>
                <c:pt idx="334">
                  <c:v>10.817901234567907</c:v>
                </c:pt>
                <c:pt idx="335">
                  <c:v>10.811728395061728</c:v>
                </c:pt>
                <c:pt idx="336">
                  <c:v>10.805555555555564</c:v>
                </c:pt>
                <c:pt idx="337">
                  <c:v>10.796296296296305</c:v>
                </c:pt>
                <c:pt idx="338">
                  <c:v>10.787037037037036</c:v>
                </c:pt>
                <c:pt idx="339">
                  <c:v>10.780864197530857</c:v>
                </c:pt>
                <c:pt idx="340">
                  <c:v>10.774691358024699</c:v>
                </c:pt>
                <c:pt idx="341">
                  <c:v>10.768518518518517</c:v>
                </c:pt>
                <c:pt idx="342">
                  <c:v>10.76234567901235</c:v>
                </c:pt>
                <c:pt idx="343">
                  <c:v>10.756172839506172</c:v>
                </c:pt>
                <c:pt idx="344">
                  <c:v>10.75</c:v>
                </c:pt>
                <c:pt idx="345">
                  <c:v>10.743827160493812</c:v>
                </c:pt>
                <c:pt idx="346">
                  <c:v>10.734567901234559</c:v>
                </c:pt>
                <c:pt idx="347">
                  <c:v>10.728395061728389</c:v>
                </c:pt>
                <c:pt idx="348">
                  <c:v>10.722222222222221</c:v>
                </c:pt>
                <c:pt idx="349">
                  <c:v>10.716049382716049</c:v>
                </c:pt>
                <c:pt idx="350">
                  <c:v>10.712962962962964</c:v>
                </c:pt>
                <c:pt idx="351">
                  <c:v>10.709876543209877</c:v>
                </c:pt>
                <c:pt idx="352">
                  <c:v>10.703703703703701</c:v>
                </c:pt>
                <c:pt idx="353">
                  <c:v>10.69753086419753</c:v>
                </c:pt>
                <c:pt idx="354">
                  <c:v>10.694444444444446</c:v>
                </c:pt>
                <c:pt idx="355">
                  <c:v>10.691358024691347</c:v>
                </c:pt>
                <c:pt idx="356">
                  <c:v>10.688271604938263</c:v>
                </c:pt>
                <c:pt idx="357">
                  <c:v>10.685185185185185</c:v>
                </c:pt>
                <c:pt idx="358">
                  <c:v>10.682098765432098</c:v>
                </c:pt>
                <c:pt idx="359">
                  <c:v>10.679012345679014</c:v>
                </c:pt>
                <c:pt idx="360">
                  <c:v>10.675925925925926</c:v>
                </c:pt>
                <c:pt idx="361">
                  <c:v>10.669753086419753</c:v>
                </c:pt>
                <c:pt idx="362">
                  <c:v>10.666666666666675</c:v>
                </c:pt>
                <c:pt idx="363">
                  <c:v>10.663580246913584</c:v>
                </c:pt>
                <c:pt idx="364">
                  <c:v>10.660493827160501</c:v>
                </c:pt>
                <c:pt idx="365">
                  <c:v>10.657407407407414</c:v>
                </c:pt>
                <c:pt idx="366">
                  <c:v>10.657407407407414</c:v>
                </c:pt>
                <c:pt idx="367">
                  <c:v>10.651234567901245</c:v>
                </c:pt>
                <c:pt idx="368">
                  <c:v>10.648148148148142</c:v>
                </c:pt>
                <c:pt idx="369">
                  <c:v>10.645061728395053</c:v>
                </c:pt>
                <c:pt idx="370">
                  <c:v>10.641975308641968</c:v>
                </c:pt>
                <c:pt idx="371">
                  <c:v>10.638888888888888</c:v>
                </c:pt>
                <c:pt idx="372">
                  <c:v>10.638888888888888</c:v>
                </c:pt>
                <c:pt idx="373">
                  <c:v>10.635802469135799</c:v>
                </c:pt>
                <c:pt idx="374">
                  <c:v>10.63271604938272</c:v>
                </c:pt>
                <c:pt idx="375">
                  <c:v>10.63271604938272</c:v>
                </c:pt>
                <c:pt idx="376">
                  <c:v>10.629629629629637</c:v>
                </c:pt>
                <c:pt idx="377">
                  <c:v>10.626543209876544</c:v>
                </c:pt>
                <c:pt idx="378">
                  <c:v>10.626543209876544</c:v>
                </c:pt>
                <c:pt idx="379">
                  <c:v>10.623456790123457</c:v>
                </c:pt>
                <c:pt idx="380">
                  <c:v>10.620370370370361</c:v>
                </c:pt>
                <c:pt idx="381">
                  <c:v>10.620370370370361</c:v>
                </c:pt>
                <c:pt idx="382">
                  <c:v>10.617283950617283</c:v>
                </c:pt>
                <c:pt idx="383">
                  <c:v>10.614197530864205</c:v>
                </c:pt>
                <c:pt idx="384">
                  <c:v>10.614197530864205</c:v>
                </c:pt>
                <c:pt idx="385">
                  <c:v>10.611111111111098</c:v>
                </c:pt>
                <c:pt idx="386">
                  <c:v>10.611111111111098</c:v>
                </c:pt>
                <c:pt idx="387">
                  <c:v>10.611111111111098</c:v>
                </c:pt>
                <c:pt idx="388">
                  <c:v>10.608024691358018</c:v>
                </c:pt>
                <c:pt idx="389">
                  <c:v>10.604938271604945</c:v>
                </c:pt>
                <c:pt idx="390">
                  <c:v>10.604938271604945</c:v>
                </c:pt>
                <c:pt idx="391">
                  <c:v>10.601851851851848</c:v>
                </c:pt>
                <c:pt idx="392">
                  <c:v>10.601851851851848</c:v>
                </c:pt>
                <c:pt idx="393">
                  <c:v>10.601851851851848</c:v>
                </c:pt>
              </c:numCache>
            </c:numRef>
          </c:xVal>
          <c:yVal>
            <c:numRef>
              <c:f>Data!$O$5:$O$399</c:f>
              <c:numCache>
                <c:formatCode>0.00000</c:formatCode>
                <c:ptCount val="395"/>
                <c:pt idx="0">
                  <c:v>#N/A</c:v>
                </c:pt>
                <c:pt idx="1">
                  <c:v>#N/A</c:v>
                </c:pt>
                <c:pt idx="2">
                  <c:v>#N/A</c:v>
                </c:pt>
                <c:pt idx="3">
                  <c:v>#N/A</c:v>
                </c:pt>
                <c:pt idx="4">
                  <c:v>#N/A</c:v>
                </c:pt>
                <c:pt idx="5">
                  <c:v>#N/A</c:v>
                </c:pt>
                <c:pt idx="6">
                  <c:v>#N/A</c:v>
                </c:pt>
                <c:pt idx="7">
                  <c:v>#N/A</c:v>
                </c:pt>
                <c:pt idx="8">
                  <c:v>#N/A</c:v>
                </c:pt>
                <c:pt idx="9">
                  <c:v>#N/A</c:v>
                </c:pt>
                <c:pt idx="10">
                  <c:v>#N/A</c:v>
                </c:pt>
                <c:pt idx="11">
                  <c:v>6.0247667222435873E-7</c:v>
                </c:pt>
                <c:pt idx="12">
                  <c:v>4.310150679412087E-5</c:v>
                </c:pt>
                <c:pt idx="13">
                  <c:v>3.5822937267497477E-5</c:v>
                </c:pt>
                <c:pt idx="14">
                  <c:v>1.1725498693784143E-4</c:v>
                </c:pt>
                <c:pt idx="15">
                  <c:v>1.2967903290834025E-4</c:v>
                </c:pt>
                <c:pt idx="16">
                  <c:v>1.3886273137146322E-4</c:v>
                </c:pt>
                <c:pt idx="17">
                  <c:v>1.5102624688911068E-4</c:v>
                </c:pt>
                <c:pt idx="18">
                  <c:v>2.6587132713804814E-4</c:v>
                </c:pt>
                <c:pt idx="19">
                  <c:v>2.9083340115217127E-4</c:v>
                </c:pt>
                <c:pt idx="20">
                  <c:v>3.552821219270609E-4</c:v>
                </c:pt>
                <c:pt idx="21">
                  <c:v>4.7193463219267741E-4</c:v>
                </c:pt>
                <c:pt idx="22">
                  <c:v>5.5209659590535454E-4</c:v>
                </c:pt>
                <c:pt idx="23">
                  <c:v>6.5402913558469092E-4</c:v>
                </c:pt>
                <c:pt idx="24">
                  <c:v>9.141362264533312E-4</c:v>
                </c:pt>
                <c:pt idx="25">
                  <c:v>1.1892238183611045E-3</c:v>
                </c:pt>
                <c:pt idx="26">
                  <c:v>1.4252155591873981E-3</c:v>
                </c:pt>
                <c:pt idx="27">
                  <c:v>1.3333460082495707E-3</c:v>
                </c:pt>
                <c:pt idx="28">
                  <c:v>1.2007522908999177E-3</c:v>
                </c:pt>
                <c:pt idx="29">
                  <c:v>8.5878978837504504E-4</c:v>
                </c:pt>
                <c:pt idx="30">
                  <c:v>5.7476274530369933E-4</c:v>
                </c:pt>
                <c:pt idx="31">
                  <c:v>2.3187210304053196E-4</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5.2903965082773968E-5</c:v>
                </c:pt>
                <c:pt idx="54">
                  <c:v>2.4667348939333048E-4</c:v>
                </c:pt>
                <c:pt idx="55">
                  <c:v>2.1612629379613808E-4</c:v>
                </c:pt>
                <c:pt idx="56">
                  <c:v>2.2335601386284695E-4</c:v>
                </c:pt>
                <c:pt idx="57">
                  <c:v>2.2177654799241604E-4</c:v>
                </c:pt>
                <c:pt idx="58">
                  <c:v>3.4598444139081531E-4</c:v>
                </c:pt>
                <c:pt idx="59">
                  <c:v>3.0710027130227653E-4</c:v>
                </c:pt>
                <c:pt idx="60">
                  <c:v>6.4406384576300537E-4</c:v>
                </c:pt>
                <c:pt idx="61">
                  <c:v>7.3443534659691802E-4</c:v>
                </c:pt>
                <c:pt idx="62">
                  <c:v>7.4239780856228559E-4</c:v>
                </c:pt>
                <c:pt idx="63">
                  <c:v>6.4549676325370423E-4</c:v>
                </c:pt>
                <c:pt idx="64">
                  <c:v>5.7580486711511698E-4</c:v>
                </c:pt>
                <c:pt idx="65">
                  <c:v>6.581162070638443E-4</c:v>
                </c:pt>
                <c:pt idx="66">
                  <c:v>6.8174306250708919E-4</c:v>
                </c:pt>
                <c:pt idx="67">
                  <c:v>7.7493154886249546E-4</c:v>
                </c:pt>
                <c:pt idx="68">
                  <c:v>8.0126140775410571E-4</c:v>
                </c:pt>
                <c:pt idx="69">
                  <c:v>8.5328608255849582E-4</c:v>
                </c:pt>
                <c:pt idx="70">
                  <c:v>9.5699348594790307E-4</c:v>
                </c:pt>
                <c:pt idx="71">
                  <c:v>9.0612491502805204E-4</c:v>
                </c:pt>
                <c:pt idx="72">
                  <c:v>1.0372694317337039E-3</c:v>
                </c:pt>
                <c:pt idx="73">
                  <c:v>1.0042146305277813E-3</c:v>
                </c:pt>
                <c:pt idx="74">
                  <c:v>9.4745155811210349E-4</c:v>
                </c:pt>
                <c:pt idx="75">
                  <c:v>9.1241021220316715E-4</c:v>
                </c:pt>
                <c:pt idx="76">
                  <c:v>9.3838184172210419E-4</c:v>
                </c:pt>
                <c:pt idx="77">
                  <c:v>7.8359418641991204E-4</c:v>
                </c:pt>
                <c:pt idx="78">
                  <c:v>6.7239653251092827E-4</c:v>
                </c:pt>
                <c:pt idx="79">
                  <c:v>7.5140239233906941E-4</c:v>
                </c:pt>
                <c:pt idx="80">
                  <c:v>6.117092201491334E-4</c:v>
                </c:pt>
                <c:pt idx="81">
                  <c:v>5.2386160807724701E-4</c:v>
                </c:pt>
                <c:pt idx="82">
                  <c:v>5.484980190253024E-4</c:v>
                </c:pt>
                <c:pt idx="83">
                  <c:v>4.8030417299063199E-4</c:v>
                </c:pt>
                <c:pt idx="84">
                  <c:v>3.9307532074427061E-4</c:v>
                </c:pt>
                <c:pt idx="85">
                  <c:v>2.9409003181285606E-4</c:v>
                </c:pt>
                <c:pt idx="86">
                  <c:v>1.9886615129452112E-4</c:v>
                </c:pt>
                <c:pt idx="87">
                  <c:v>2.8449925451714967E-4</c:v>
                </c:pt>
                <c:pt idx="88">
                  <c:v>2.6079098330737991E-4</c:v>
                </c:pt>
                <c:pt idx="89">
                  <c:v>1.7151045374480216E-4</c:v>
                </c:pt>
                <c:pt idx="90">
                  <c:v>2.8977499618744695E-4</c:v>
                </c:pt>
                <c:pt idx="91">
                  <c:v>4.0632980753324571E-4</c:v>
                </c:pt>
                <c:pt idx="92">
                  <c:v>2.5626426668903476E-4</c:v>
                </c:pt>
                <c:pt idx="93">
                  <c:v>2.3991598077241526E-4</c:v>
                </c:pt>
                <c:pt idx="94">
                  <c:v>2.5118392285837445E-4</c:v>
                </c:pt>
                <c:pt idx="95">
                  <c:v>1.4679262703022142E-4</c:v>
                </c:pt>
                <c:pt idx="96">
                  <c:v>1.6219649005524731E-4</c:v>
                </c:pt>
                <c:pt idx="97">
                  <c:v>2.7039804375639871E-4</c:v>
                </c:pt>
                <c:pt idx="98">
                  <c:v>2.2187424691223328E-4</c:v>
                </c:pt>
                <c:pt idx="99">
                  <c:v>3.1483476912139781E-4</c:v>
                </c:pt>
                <c:pt idx="100">
                  <c:v>2.7953289275960391E-4</c:v>
                </c:pt>
                <c:pt idx="101">
                  <c:v>2.5216091205658013E-4</c:v>
                </c:pt>
                <c:pt idx="102">
                  <c:v>3.3483048137798553E-4</c:v>
                </c:pt>
                <c:pt idx="103">
                  <c:v>3.3991082520863869E-4</c:v>
                </c:pt>
                <c:pt idx="104">
                  <c:v>3.0372965856847496E-4</c:v>
                </c:pt>
                <c:pt idx="105">
                  <c:v>2.7173326232727771E-4</c:v>
                </c:pt>
                <c:pt idx="106">
                  <c:v>4.448883145557147E-4</c:v>
                </c:pt>
                <c:pt idx="107">
                  <c:v>5.0324713599513265E-4</c:v>
                </c:pt>
                <c:pt idx="108">
                  <c:v>4.8238841661346008E-4</c:v>
                </c:pt>
                <c:pt idx="109">
                  <c:v>4.7527267861987243E-4</c:v>
                </c:pt>
                <c:pt idx="110">
                  <c:v>4.9315158094702339E-4</c:v>
                </c:pt>
                <c:pt idx="111">
                  <c:v>5.282580594691633E-4</c:v>
                </c:pt>
                <c:pt idx="112">
                  <c:v>5.1824392018757083E-4</c:v>
                </c:pt>
                <c:pt idx="113">
                  <c:v>4.7751975377574363E-4</c:v>
                </c:pt>
                <c:pt idx="114">
                  <c:v>5.3034230309200326E-4</c:v>
                </c:pt>
                <c:pt idx="115">
                  <c:v>4.7297675400409175E-4</c:v>
                </c:pt>
                <c:pt idx="116">
                  <c:v>4.2355738372825433E-4</c:v>
                </c:pt>
                <c:pt idx="117">
                  <c:v>4.8294204382577687E-4</c:v>
                </c:pt>
                <c:pt idx="118">
                  <c:v>5.617850721208853E-4</c:v>
                </c:pt>
                <c:pt idx="119">
                  <c:v>4.3764231133569726E-4</c:v>
                </c:pt>
                <c:pt idx="120">
                  <c:v>4.4886140396174963E-4</c:v>
                </c:pt>
                <c:pt idx="121">
                  <c:v>4.4848689143576738E-4</c:v>
                </c:pt>
                <c:pt idx="122">
                  <c:v>5.0170023643130823E-4</c:v>
                </c:pt>
                <c:pt idx="123">
                  <c:v>4.5462564023115607E-4</c:v>
                </c:pt>
                <c:pt idx="124">
                  <c:v>4.9049742695855499E-4</c:v>
                </c:pt>
                <c:pt idx="125">
                  <c:v>4.3428798175519851E-4</c:v>
                </c:pt>
                <c:pt idx="126">
                  <c:v>4.0561334878789286E-4</c:v>
                </c:pt>
                <c:pt idx="127">
                  <c:v>3.8812524214004186E-4</c:v>
                </c:pt>
                <c:pt idx="128">
                  <c:v>4.4018248325102899E-4</c:v>
                </c:pt>
                <c:pt idx="129">
                  <c:v>3.9651106609128701E-4</c:v>
                </c:pt>
                <c:pt idx="130">
                  <c:v>4.0300804425934922E-4</c:v>
                </c:pt>
                <c:pt idx="131">
                  <c:v>3.3507472867753464E-4</c:v>
                </c:pt>
                <c:pt idx="132">
                  <c:v>3.8304489830936627E-4</c:v>
                </c:pt>
                <c:pt idx="133">
                  <c:v>3.0400647217463289E-4</c:v>
                </c:pt>
                <c:pt idx="134">
                  <c:v>3.3774516581928677E-4</c:v>
                </c:pt>
                <c:pt idx="135">
                  <c:v>3.1428114190908515E-4</c:v>
                </c:pt>
                <c:pt idx="136">
                  <c:v>2.7696015453766303E-4</c:v>
                </c:pt>
                <c:pt idx="137">
                  <c:v>2.7860475302131382E-4</c:v>
                </c:pt>
                <c:pt idx="138">
                  <c:v>3.1185495206687035E-4</c:v>
                </c:pt>
                <c:pt idx="139">
                  <c:v>3.2934305871473968E-4</c:v>
                </c:pt>
                <c:pt idx="140">
                  <c:v>2.5828337769865642E-4</c:v>
                </c:pt>
                <c:pt idx="141">
                  <c:v>1.9010581481729535E-4</c:v>
                </c:pt>
                <c:pt idx="142">
                  <c:v>2.3568236091352663E-4</c:v>
                </c:pt>
                <c:pt idx="143">
                  <c:v>2.0292065646707443E-4</c:v>
                </c:pt>
                <c:pt idx="144">
                  <c:v>2.1104594996547169E-4</c:v>
                </c:pt>
                <c:pt idx="145">
                  <c:v>1.517752719410701E-4</c:v>
                </c:pt>
                <c:pt idx="146">
                  <c:v>2.1098081735225591E-4</c:v>
                </c:pt>
                <c:pt idx="147">
                  <c:v>1.6870975137661101E-4</c:v>
                </c:pt>
                <c:pt idx="148">
                  <c:v>1.9608173207963969E-4</c:v>
                </c:pt>
                <c:pt idx="149">
                  <c:v>2.2824095985387411E-4</c:v>
                </c:pt>
                <c:pt idx="150">
                  <c:v>2.4304234620666843E-4</c:v>
                </c:pt>
                <c:pt idx="151">
                  <c:v>2.129510789019717E-4</c:v>
                </c:pt>
                <c:pt idx="152">
                  <c:v>2.0666578172686182E-4</c:v>
                </c:pt>
                <c:pt idx="153">
                  <c:v>2.117786918641206E-4</c:v>
                </c:pt>
                <c:pt idx="154">
                  <c:v>2.6171912304568079E-4</c:v>
                </c:pt>
                <c:pt idx="155">
                  <c:v>2.1825938687887803E-4</c:v>
                </c:pt>
                <c:pt idx="156">
                  <c:v>2.3008095617715486E-4</c:v>
                </c:pt>
                <c:pt idx="157">
                  <c:v>2.6157257466594657E-4</c:v>
                </c:pt>
                <c:pt idx="158">
                  <c:v>2.7612971371919102E-4</c:v>
                </c:pt>
                <c:pt idx="159">
                  <c:v>2.747782119950129E-4</c:v>
                </c:pt>
                <c:pt idx="160">
                  <c:v>3.3276252090845001E-4</c:v>
                </c:pt>
                <c:pt idx="161">
                  <c:v>3.1460680497514507E-4</c:v>
                </c:pt>
                <c:pt idx="162">
                  <c:v>2.8428757352420316E-4</c:v>
                </c:pt>
                <c:pt idx="163">
                  <c:v>2.1229975276983019E-4</c:v>
                </c:pt>
                <c:pt idx="164">
                  <c:v>2.7275910098539189E-4</c:v>
                </c:pt>
                <c:pt idx="165">
                  <c:v>2.4128376564989577E-4</c:v>
                </c:pt>
                <c:pt idx="166">
                  <c:v>2.7441998262234106E-4</c:v>
                </c:pt>
                <c:pt idx="167">
                  <c:v>2.901169424068182E-4</c:v>
                </c:pt>
                <c:pt idx="168">
                  <c:v>2.9278737954858665E-4</c:v>
                </c:pt>
                <c:pt idx="169">
                  <c:v>3.1143159008098546E-4</c:v>
                </c:pt>
                <c:pt idx="170">
                  <c:v>2.7450139838885605E-4</c:v>
                </c:pt>
                <c:pt idx="171">
                  <c:v>3.7464279120481104E-4</c:v>
                </c:pt>
                <c:pt idx="172">
                  <c:v>3.9486646760764397E-4</c:v>
                </c:pt>
                <c:pt idx="173">
                  <c:v>3.9164240325357576E-4</c:v>
                </c:pt>
                <c:pt idx="174">
                  <c:v>4.1723952024652497E-4</c:v>
                </c:pt>
                <c:pt idx="175">
                  <c:v>4.9250025481488511E-4</c:v>
                </c:pt>
                <c:pt idx="176">
                  <c:v>5.4455749592587554E-4</c:v>
                </c:pt>
                <c:pt idx="177">
                  <c:v>6.1792938471104332E-4</c:v>
                </c:pt>
                <c:pt idx="178">
                  <c:v>6.8306199792466337E-4</c:v>
                </c:pt>
                <c:pt idx="179">
                  <c:v>6.8079863961548984E-4</c:v>
                </c:pt>
                <c:pt idx="180">
                  <c:v>6.8802835968220625E-4</c:v>
                </c:pt>
                <c:pt idx="181">
                  <c:v>7.6897191475344771E-4</c:v>
                </c:pt>
                <c:pt idx="182">
                  <c:v>7.3651959021975581E-4</c:v>
                </c:pt>
                <c:pt idx="183">
                  <c:v>7.855970142762298E-4</c:v>
                </c:pt>
                <c:pt idx="184">
                  <c:v>6.8527650677392292E-4</c:v>
                </c:pt>
                <c:pt idx="185">
                  <c:v>6.7775368994775118E-4</c:v>
                </c:pt>
                <c:pt idx="186">
                  <c:v>6.3792509696762763E-4</c:v>
                </c:pt>
                <c:pt idx="187">
                  <c:v>5.4245696914973223E-4</c:v>
                </c:pt>
                <c:pt idx="188">
                  <c:v>5.0821349775266957E-4</c:v>
                </c:pt>
                <c:pt idx="189">
                  <c:v>4.0943988981420094E-4</c:v>
                </c:pt>
                <c:pt idx="190">
                  <c:v>2.8288722234011182E-4</c:v>
                </c:pt>
                <c:pt idx="191">
                  <c:v>1.7777946776660562E-4</c:v>
                </c:pt>
                <c:pt idx="192">
                  <c:v>6.2511025531779407E-5</c:v>
                </c:pt>
                <c:pt idx="193">
                  <c:v>7.8484798922423541E-5</c:v>
                </c:pt>
                <c:pt idx="194">
                  <c:v>#N/A</c:v>
                </c:pt>
                <c:pt idx="195">
                  <c:v>#N/A</c:v>
                </c:pt>
                <c:pt idx="196">
                  <c:v>#N/A</c:v>
                </c:pt>
                <c:pt idx="197">
                  <c:v>#N/A</c:v>
                </c:pt>
                <c:pt idx="198">
                  <c:v>#N/A</c:v>
                </c:pt>
                <c:pt idx="199">
                  <c:v>#N/A</c:v>
                </c:pt>
                <c:pt idx="200">
                  <c:v>#N/A</c:v>
                </c:pt>
                <c:pt idx="201">
                  <c:v>#N/A</c:v>
                </c:pt>
                <c:pt idx="202">
                  <c:v>#N/A</c:v>
                </c:pt>
                <c:pt idx="203">
                  <c:v>#N/A</c:v>
                </c:pt>
                <c:pt idx="204">
                  <c:v>#N/A</c:v>
                </c:pt>
                <c:pt idx="205">
                  <c:v>9.1771852018007361E-5</c:v>
                </c:pt>
                <c:pt idx="206">
                  <c:v>#N/A</c:v>
                </c:pt>
                <c:pt idx="207">
                  <c:v>1.4259157347793787E-4</c:v>
                </c:pt>
                <c:pt idx="208">
                  <c:v>2.3096024645553843E-4</c:v>
                </c:pt>
                <c:pt idx="209">
                  <c:v>3.2245528486739484E-4</c:v>
                </c:pt>
                <c:pt idx="210">
                  <c:v>4.6131801623885917E-4</c:v>
                </c:pt>
                <c:pt idx="211">
                  <c:v>4.3660018952427988E-4</c:v>
                </c:pt>
                <c:pt idx="212">
                  <c:v>6.3919518292529162E-4</c:v>
                </c:pt>
                <c:pt idx="213">
                  <c:v>7.3220455459434937E-4</c:v>
                </c:pt>
                <c:pt idx="214">
                  <c:v>8.4183902578619614E-4</c:v>
                </c:pt>
                <c:pt idx="215">
                  <c:v>1.0567929325444882E-3</c:v>
                </c:pt>
                <c:pt idx="216">
                  <c:v>1.1986517641237743E-3</c:v>
                </c:pt>
                <c:pt idx="217">
                  <c:v>1.5356641880444122E-3</c:v>
                </c:pt>
                <c:pt idx="218">
                  <c:v>1.5580860901432138E-3</c:v>
                </c:pt>
                <c:pt idx="219">
                  <c:v>1.9736647287527968E-3</c:v>
                </c:pt>
                <c:pt idx="220">
                  <c:v>2.2520415176278444E-3</c:v>
                </c:pt>
                <c:pt idx="221">
                  <c:v>2.546033850520899E-3</c:v>
                </c:pt>
                <c:pt idx="222">
                  <c:v>2.6643635255767639E-3</c:v>
                </c:pt>
                <c:pt idx="223">
                  <c:v>2.834929556429945E-3</c:v>
                </c:pt>
                <c:pt idx="224">
                  <c:v>2.994830121869429E-3</c:v>
                </c:pt>
                <c:pt idx="225">
                  <c:v>3.3158036397861997E-3</c:v>
                </c:pt>
                <c:pt idx="226">
                  <c:v>3.2468444855462682E-3</c:v>
                </c:pt>
                <c:pt idx="227">
                  <c:v>3.6098936715990618E-3</c:v>
                </c:pt>
                <c:pt idx="228">
                  <c:v>3.7875428741392207E-3</c:v>
                </c:pt>
                <c:pt idx="229">
                  <c:v>3.9567736864215605E-3</c:v>
                </c:pt>
                <c:pt idx="230">
                  <c:v>4.0740938059726159E-3</c:v>
                </c:pt>
                <c:pt idx="231">
                  <c:v>4.4283663723948862E-3</c:v>
                </c:pt>
                <c:pt idx="232">
                  <c:v>4.6665726220704177E-3</c:v>
                </c:pt>
                <c:pt idx="233">
                  <c:v>4.8561248096753865E-3</c:v>
                </c:pt>
                <c:pt idx="234">
                  <c:v>5.4566149371984805E-3</c:v>
                </c:pt>
                <c:pt idx="235">
                  <c:v>5.8670155330575562E-3</c:v>
                </c:pt>
                <c:pt idx="236">
                  <c:v>6.4193400931091991E-3</c:v>
                </c:pt>
                <c:pt idx="237">
                  <c:v>6.7888211247168102E-3</c:v>
                </c:pt>
                <c:pt idx="238">
                  <c:v>6.9496986793544874E-3</c:v>
                </c:pt>
                <c:pt idx="239">
                  <c:v>7.4976105048608823E-3</c:v>
                </c:pt>
                <c:pt idx="240">
                  <c:v>7.5860605936049668E-3</c:v>
                </c:pt>
                <c:pt idx="241">
                  <c:v>7.6972256812073521E-3</c:v>
                </c:pt>
                <c:pt idx="242">
                  <c:v>7.7761826915755637E-3</c:v>
                </c:pt>
                <c:pt idx="243">
                  <c:v>7.6332491718782433E-3</c:v>
                </c:pt>
                <c:pt idx="244">
                  <c:v>7.4380141637704301E-3</c:v>
                </c:pt>
                <c:pt idx="245">
                  <c:v>7.23151121357655E-3</c:v>
                </c:pt>
                <c:pt idx="246">
                  <c:v>6.9691244812454291E-3</c:v>
                </c:pt>
                <c:pt idx="247">
                  <c:v>6.2539683881597816E-3</c:v>
                </c:pt>
                <c:pt idx="248">
                  <c:v>5.8181009405341424E-3</c:v>
                </c:pt>
                <c:pt idx="249">
                  <c:v>5.1508498844670845E-3</c:v>
                </c:pt>
                <c:pt idx="250">
                  <c:v>4.8108576434919064E-3</c:v>
                </c:pt>
                <c:pt idx="251">
                  <c:v>4.2912622215801393E-3</c:v>
                </c:pt>
                <c:pt idx="252">
                  <c:v>3.9452126475761611E-3</c:v>
                </c:pt>
                <c:pt idx="253">
                  <c:v>3.4665856393757554E-3</c:v>
                </c:pt>
                <c:pt idx="254">
                  <c:v>3.2861357344674013E-3</c:v>
                </c:pt>
                <c:pt idx="255">
                  <c:v>2.89052024180783E-3</c:v>
                </c:pt>
                <c:pt idx="256">
                  <c:v>2.792691056760875E-3</c:v>
                </c:pt>
                <c:pt idx="257">
                  <c:v>2.81574800183857E-3</c:v>
                </c:pt>
                <c:pt idx="258">
                  <c:v>2.7064229105594603E-3</c:v>
                </c:pt>
                <c:pt idx="259">
                  <c:v>2.7050551256819579E-3</c:v>
                </c:pt>
                <c:pt idx="260">
                  <c:v>2.4996594299127569E-3</c:v>
                </c:pt>
                <c:pt idx="261">
                  <c:v>2.7082140574228707E-3</c:v>
                </c:pt>
                <c:pt idx="262">
                  <c:v>2.7583661695972984E-3</c:v>
                </c:pt>
                <c:pt idx="263">
                  <c:v>2.6109384995882928E-3</c:v>
                </c:pt>
                <c:pt idx="264">
                  <c:v>2.552514545535658E-3</c:v>
                </c:pt>
                <c:pt idx="265">
                  <c:v>2.5917895113034442E-3</c:v>
                </c:pt>
                <c:pt idx="266">
                  <c:v>2.7007563732098982E-3</c:v>
                </c:pt>
                <c:pt idx="267">
                  <c:v>2.2543374422436149E-3</c:v>
                </c:pt>
                <c:pt idx="268">
                  <c:v>2.3155946649710559E-3</c:v>
                </c:pt>
                <c:pt idx="269">
                  <c:v>1.9810084308926178E-3</c:v>
                </c:pt>
                <c:pt idx="270">
                  <c:v>1.7113594121881993E-3</c:v>
                </c:pt>
                <c:pt idx="271">
                  <c:v>1.557581312390808E-3</c:v>
                </c:pt>
                <c:pt idx="272">
                  <c:v>1.1925455816349923E-3</c:v>
                </c:pt>
                <c:pt idx="273">
                  <c:v>1.0746881180249471E-3</c:v>
                </c:pt>
                <c:pt idx="274">
                  <c:v>7.0714478166043065E-4</c:v>
                </c:pt>
                <c:pt idx="275">
                  <c:v>5.111933148071818E-4</c:v>
                </c:pt>
                <c:pt idx="276">
                  <c:v>4.5570032834917832E-4</c:v>
                </c:pt>
                <c:pt idx="277">
                  <c:v>3.2126661467625609E-4</c:v>
                </c:pt>
                <c:pt idx="278">
                  <c:v>1.6559966909564537E-4</c:v>
                </c:pt>
                <c:pt idx="279">
                  <c:v>3.142648587558838E-5</c:v>
                </c:pt>
                <c:pt idx="280">
                  <c:v>1.8663750316367069E-4</c:v>
                </c:pt>
                <c:pt idx="281">
                  <c:v>2.2835494192700385E-4</c:v>
                </c:pt>
                <c:pt idx="282">
                  <c:v>2.9726524670700157E-4</c:v>
                </c:pt>
                <c:pt idx="283">
                  <c:v>4.1649049519451912E-4</c:v>
                </c:pt>
                <c:pt idx="284">
                  <c:v>4.0900024467505584E-4</c:v>
                </c:pt>
                <c:pt idx="285">
                  <c:v>5.1060712128826822E-4</c:v>
                </c:pt>
                <c:pt idx="286">
                  <c:v>6.2273291493550938E-4</c:v>
                </c:pt>
                <c:pt idx="287">
                  <c:v>6.9763542013124625E-4</c:v>
                </c:pt>
                <c:pt idx="288">
                  <c:v>8.3946168540391429E-4</c:v>
                </c:pt>
                <c:pt idx="289">
                  <c:v>8.0494140040065164E-4</c:v>
                </c:pt>
                <c:pt idx="290">
                  <c:v>1.1886701911488112E-3</c:v>
                </c:pt>
                <c:pt idx="291">
                  <c:v>1.197463093932552E-3</c:v>
                </c:pt>
                <c:pt idx="292">
                  <c:v>1.2183706627742685E-3</c:v>
                </c:pt>
                <c:pt idx="293">
                  <c:v>1.2780972690910905E-3</c:v>
                </c:pt>
                <c:pt idx="294">
                  <c:v>1.2810933692989142E-3</c:v>
                </c:pt>
                <c:pt idx="295">
                  <c:v>1.3942287184510473E-3</c:v>
                </c:pt>
                <c:pt idx="296">
                  <c:v>1.3265884996286888E-3</c:v>
                </c:pt>
                <c:pt idx="297">
                  <c:v>1.3501990719185814E-3</c:v>
                </c:pt>
                <c:pt idx="298">
                  <c:v>1.2609348255093395E-3</c:v>
                </c:pt>
                <c:pt idx="299">
                  <c:v>1.1531077843340981E-3</c:v>
                </c:pt>
                <c:pt idx="300">
                  <c:v>1.2216924260481465E-3</c:v>
                </c:pt>
                <c:pt idx="301">
                  <c:v>1.197951588531721E-3</c:v>
                </c:pt>
                <c:pt idx="302">
                  <c:v>1.2968880280032258E-3</c:v>
                </c:pt>
                <c:pt idx="303">
                  <c:v>1.025057066756218E-3</c:v>
                </c:pt>
                <c:pt idx="304">
                  <c:v>1.0288347583225E-3</c:v>
                </c:pt>
                <c:pt idx="305">
                  <c:v>1.0228425579068823E-3</c:v>
                </c:pt>
                <c:pt idx="306">
                  <c:v>9.7252761419931721E-4</c:v>
                </c:pt>
                <c:pt idx="307">
                  <c:v>8.8140708831347292E-4</c:v>
                </c:pt>
                <c:pt idx="308">
                  <c:v>7.9774424664060711E-4</c:v>
                </c:pt>
                <c:pt idx="309">
                  <c:v>7.2056209998240268E-4</c:v>
                </c:pt>
                <c:pt idx="310">
                  <c:v>4.9383547338575635E-4</c:v>
                </c:pt>
                <c:pt idx="311">
                  <c:v>5.2949557912017233E-4</c:v>
                </c:pt>
                <c:pt idx="312">
                  <c:v>6.2107203329862999E-4</c:v>
                </c:pt>
                <c:pt idx="313">
                  <c:v>3.2090838530350407E-4</c:v>
                </c:pt>
                <c:pt idx="314">
                  <c:v>1.7859362543179118E-4</c:v>
                </c:pt>
                <c:pt idx="315">
                  <c:v>7.3632419238029196E-5</c:v>
                </c:pt>
                <c:pt idx="316">
                  <c:v>#N/A</c:v>
                </c:pt>
                <c:pt idx="317">
                  <c:v>#N/A</c:v>
                </c:pt>
                <c:pt idx="318">
                  <c:v>#N/A</c:v>
                </c:pt>
                <c:pt idx="319">
                  <c:v>#N/A</c:v>
                </c:pt>
                <c:pt idx="320">
                  <c:v>#N/A</c:v>
                </c:pt>
                <c:pt idx="321">
                  <c:v>#N/A</c:v>
                </c:pt>
                <c:pt idx="322">
                  <c:v>#N/A</c:v>
                </c:pt>
                <c:pt idx="323">
                  <c:v>#N/A</c:v>
                </c:pt>
                <c:pt idx="324">
                  <c:v>#N/A</c:v>
                </c:pt>
                <c:pt idx="325">
                  <c:v>#N/A</c:v>
                </c:pt>
                <c:pt idx="326">
                  <c:v>#N/A</c:v>
                </c:pt>
                <c:pt idx="327">
                  <c:v>#N/A</c:v>
                </c:pt>
                <c:pt idx="328">
                  <c:v>#N/A</c:v>
                </c:pt>
                <c:pt idx="329">
                  <c:v>#N/A</c:v>
                </c:pt>
                <c:pt idx="330">
                  <c:v>#N/A</c:v>
                </c:pt>
                <c:pt idx="331">
                  <c:v>#N/A</c:v>
                </c:pt>
                <c:pt idx="332">
                  <c:v>#N/A</c:v>
                </c:pt>
                <c:pt idx="333">
                  <c:v>#N/A</c:v>
                </c:pt>
                <c:pt idx="334">
                  <c:v>2.3154643997432237E-5</c:v>
                </c:pt>
                <c:pt idx="335">
                  <c:v>1.9331359601803302E-4</c:v>
                </c:pt>
                <c:pt idx="336">
                  <c:v>1.5550411404755858E-4</c:v>
                </c:pt>
                <c:pt idx="337">
                  <c:v>1.3905812921112941E-4</c:v>
                </c:pt>
                <c:pt idx="338">
                  <c:v>1.4605988513158367E-4</c:v>
                </c:pt>
                <c:pt idx="339">
                  <c:v>6.6305000251467504E-5</c:v>
                </c:pt>
                <c:pt idx="340">
                  <c:v>2.1337444088783929E-4</c:v>
                </c:pt>
                <c:pt idx="341">
                  <c:v>3.2204820603478376E-4</c:v>
                </c:pt>
                <c:pt idx="342">
                  <c:v>2.0673091434011899E-4</c:v>
                </c:pt>
                <c:pt idx="343">
                  <c:v>3.2048502331768596E-4</c:v>
                </c:pt>
                <c:pt idx="344">
                  <c:v>3.7985340026188205E-4</c:v>
                </c:pt>
                <c:pt idx="345">
                  <c:v>3.7864844691744932E-4</c:v>
                </c:pt>
                <c:pt idx="346">
                  <c:v>3.2423014857742196E-4</c:v>
                </c:pt>
                <c:pt idx="347">
                  <c:v>3.3706127338058942E-4</c:v>
                </c:pt>
                <c:pt idx="348">
                  <c:v>3.2504430624260162E-4</c:v>
                </c:pt>
                <c:pt idx="349">
                  <c:v>3.8115605252621694E-4</c:v>
                </c:pt>
                <c:pt idx="350">
                  <c:v>3.9818823088152094E-4</c:v>
                </c:pt>
                <c:pt idx="351">
                  <c:v>3.5318159515093287E-4</c:v>
                </c:pt>
                <c:pt idx="352">
                  <c:v>3.9796026673530441E-4</c:v>
                </c:pt>
                <c:pt idx="353">
                  <c:v>3.8203534280453836E-4</c:v>
                </c:pt>
                <c:pt idx="354">
                  <c:v>3.3911295069683655E-4</c:v>
                </c:pt>
                <c:pt idx="355">
                  <c:v>4.4316230030549486E-4</c:v>
                </c:pt>
                <c:pt idx="356">
                  <c:v>3.9655991555121898E-4</c:v>
                </c:pt>
                <c:pt idx="357">
                  <c:v>3.6672917869932963E-4</c:v>
                </c:pt>
                <c:pt idx="358">
                  <c:v>4.1710925502008766E-4</c:v>
                </c:pt>
                <c:pt idx="359">
                  <c:v>3.512601830611468E-4</c:v>
                </c:pt>
                <c:pt idx="360">
                  <c:v>3.8988382269679024E-4</c:v>
                </c:pt>
                <c:pt idx="361">
                  <c:v>3.6842262664289982E-4</c:v>
                </c:pt>
                <c:pt idx="362">
                  <c:v>3.7614084130875385E-4</c:v>
                </c:pt>
                <c:pt idx="363">
                  <c:v>3.5018549494309539E-4</c:v>
                </c:pt>
                <c:pt idx="364">
                  <c:v>4.4404159058393402E-4</c:v>
                </c:pt>
                <c:pt idx="365">
                  <c:v>4.4446495256981306E-4</c:v>
                </c:pt>
                <c:pt idx="366">
                  <c:v>3.7682473374750275E-4</c:v>
                </c:pt>
                <c:pt idx="367">
                  <c:v>4.3101506794120559E-4</c:v>
                </c:pt>
                <c:pt idx="368">
                  <c:v>4.4674459403229471E-4</c:v>
                </c:pt>
                <c:pt idx="369">
                  <c:v>4.1763031592579225E-4</c:v>
                </c:pt>
                <c:pt idx="370">
                  <c:v>4.2245012930366174E-4</c:v>
                </c:pt>
                <c:pt idx="371">
                  <c:v>3.6510086336903911E-4</c:v>
                </c:pt>
                <c:pt idx="372">
                  <c:v>4.1736978547296424E-4</c:v>
                </c:pt>
                <c:pt idx="373">
                  <c:v>4.0818608700982892E-4</c:v>
                </c:pt>
                <c:pt idx="374">
                  <c:v>3.9669018077760306E-4</c:v>
                </c:pt>
                <c:pt idx="375">
                  <c:v>3.6936704953445109E-4</c:v>
                </c:pt>
                <c:pt idx="376">
                  <c:v>3.4451895759354069E-4</c:v>
                </c:pt>
                <c:pt idx="377">
                  <c:v>3.2383935289824771E-4</c:v>
                </c:pt>
                <c:pt idx="378">
                  <c:v>3.2817067167685359E-4</c:v>
                </c:pt>
                <c:pt idx="379">
                  <c:v>4.01542560462061E-4</c:v>
                </c:pt>
                <c:pt idx="380">
                  <c:v>3.6571962319454927E-4</c:v>
                </c:pt>
                <c:pt idx="381">
                  <c:v>3.6109520765636104E-4</c:v>
                </c:pt>
                <c:pt idx="382">
                  <c:v>3.8070012423365606E-4</c:v>
                </c:pt>
                <c:pt idx="383">
                  <c:v>3.1950803411950901E-4</c:v>
                </c:pt>
                <c:pt idx="384">
                  <c:v>3.4784072086734209E-4</c:v>
                </c:pt>
                <c:pt idx="385">
                  <c:v>3.4562621201818879E-4</c:v>
                </c:pt>
                <c:pt idx="386">
                  <c:v>2.8502031542281014E-4</c:v>
                </c:pt>
                <c:pt idx="387">
                  <c:v>2.2561937217203449E-4</c:v>
                </c:pt>
                <c:pt idx="388">
                  <c:v>2.254565406390035E-4</c:v>
                </c:pt>
                <c:pt idx="389">
                  <c:v>2.4636410948055196E-4</c:v>
                </c:pt>
                <c:pt idx="390">
                  <c:v>1.8647467163066228E-4</c:v>
                </c:pt>
                <c:pt idx="391">
                  <c:v>2.1158329402444896E-4</c:v>
                </c:pt>
                <c:pt idx="392">
                  <c:v>1.3703901820150236E-4</c:v>
                </c:pt>
              </c:numCache>
            </c:numRef>
          </c:yVal>
        </c:ser>
        <c:ser>
          <c:idx val="1"/>
          <c:order val="1"/>
          <c:tx>
            <c:v>1/1/2011</c:v>
          </c:tx>
          <c:spPr>
            <a:ln w="28575">
              <a:noFill/>
            </a:ln>
          </c:spPr>
          <c:marker>
            <c:symbol val="plus"/>
            <c:size val="3"/>
            <c:spPr>
              <a:ln>
                <a:solidFill>
                  <a:schemeClr val="bg1">
                    <a:lumMod val="50000"/>
                  </a:schemeClr>
                </a:solidFill>
              </a:ln>
            </c:spPr>
          </c:marker>
          <c:xVal>
            <c:numRef>
              <c:f>Data!$U$4:$U$179</c:f>
              <c:numCache>
                <c:formatCode>General</c:formatCode>
                <c:ptCount val="176"/>
                <c:pt idx="0">
                  <c:v>10.216049382716049</c:v>
                </c:pt>
                <c:pt idx="1">
                  <c:v>10.216049382716049</c:v>
                </c:pt>
                <c:pt idx="2">
                  <c:v>10.219135802469136</c:v>
                </c:pt>
                <c:pt idx="3">
                  <c:v>10.222222222222221</c:v>
                </c:pt>
                <c:pt idx="4">
                  <c:v>10.222222222222221</c:v>
                </c:pt>
                <c:pt idx="5">
                  <c:v>10.225308641975301</c:v>
                </c:pt>
                <c:pt idx="6">
                  <c:v>10.228395061728389</c:v>
                </c:pt>
                <c:pt idx="7">
                  <c:v>10.228395061728389</c:v>
                </c:pt>
                <c:pt idx="8">
                  <c:v>10.228395061728389</c:v>
                </c:pt>
                <c:pt idx="9">
                  <c:v>10.228395061728389</c:v>
                </c:pt>
                <c:pt idx="10">
                  <c:v>10.225308641975301</c:v>
                </c:pt>
                <c:pt idx="11">
                  <c:v>10.225308641975301</c:v>
                </c:pt>
                <c:pt idx="12">
                  <c:v>10.225308641975301</c:v>
                </c:pt>
                <c:pt idx="13">
                  <c:v>10.225308641975301</c:v>
                </c:pt>
                <c:pt idx="14">
                  <c:v>10.225308641975301</c:v>
                </c:pt>
                <c:pt idx="15">
                  <c:v>10.228395061728389</c:v>
                </c:pt>
                <c:pt idx="16">
                  <c:v>10.231481481481469</c:v>
                </c:pt>
                <c:pt idx="17">
                  <c:v>10.234567901234559</c:v>
                </c:pt>
                <c:pt idx="18">
                  <c:v>10.237654320987655</c:v>
                </c:pt>
                <c:pt idx="19">
                  <c:v>10.240740740740733</c:v>
                </c:pt>
                <c:pt idx="20">
                  <c:v>10.246913580246913</c:v>
                </c:pt>
                <c:pt idx="21">
                  <c:v>10.253086419753096</c:v>
                </c:pt>
                <c:pt idx="22">
                  <c:v>10.253086419753096</c:v>
                </c:pt>
                <c:pt idx="23">
                  <c:v>10.253086419753096</c:v>
                </c:pt>
                <c:pt idx="24">
                  <c:v>10.256172839506172</c:v>
                </c:pt>
                <c:pt idx="25">
                  <c:v>10.256172839506172</c:v>
                </c:pt>
                <c:pt idx="26">
                  <c:v>10.256172839506172</c:v>
                </c:pt>
                <c:pt idx="27">
                  <c:v>10.259259259259272</c:v>
                </c:pt>
                <c:pt idx="28">
                  <c:v>10.259259259259272</c:v>
                </c:pt>
                <c:pt idx="29">
                  <c:v>10.26234567901235</c:v>
                </c:pt>
                <c:pt idx="30">
                  <c:v>10.265432098765448</c:v>
                </c:pt>
                <c:pt idx="31">
                  <c:v>10.268518518518519</c:v>
                </c:pt>
                <c:pt idx="32">
                  <c:v>10.271604938271604</c:v>
                </c:pt>
                <c:pt idx="33">
                  <c:v>10.274691358024699</c:v>
                </c:pt>
                <c:pt idx="34">
                  <c:v>10.274691358024699</c:v>
                </c:pt>
                <c:pt idx="35">
                  <c:v>10.274691358024699</c:v>
                </c:pt>
                <c:pt idx="36">
                  <c:v>10.277777777777771</c:v>
                </c:pt>
                <c:pt idx="37">
                  <c:v>10.277777777777771</c:v>
                </c:pt>
                <c:pt idx="38">
                  <c:v>10.277777777777771</c:v>
                </c:pt>
                <c:pt idx="39">
                  <c:v>10.280864197530857</c:v>
                </c:pt>
                <c:pt idx="40">
                  <c:v>10.280864197530857</c:v>
                </c:pt>
                <c:pt idx="41">
                  <c:v>10.280864197530857</c:v>
                </c:pt>
                <c:pt idx="42">
                  <c:v>10.283950617283956</c:v>
                </c:pt>
                <c:pt idx="43">
                  <c:v>10.280864197530857</c:v>
                </c:pt>
                <c:pt idx="44">
                  <c:v>10.280864197530857</c:v>
                </c:pt>
                <c:pt idx="45">
                  <c:v>10.280864197530857</c:v>
                </c:pt>
                <c:pt idx="46">
                  <c:v>10.280864197530857</c:v>
                </c:pt>
                <c:pt idx="47">
                  <c:v>10.283950617283956</c:v>
                </c:pt>
                <c:pt idx="48">
                  <c:v>10.287037037037036</c:v>
                </c:pt>
                <c:pt idx="49">
                  <c:v>10.296296296296305</c:v>
                </c:pt>
                <c:pt idx="50">
                  <c:v>10.305555555555564</c:v>
                </c:pt>
                <c:pt idx="51">
                  <c:v>10.31481481481482</c:v>
                </c:pt>
                <c:pt idx="52">
                  <c:v>10.32716049382716</c:v>
                </c:pt>
                <c:pt idx="53">
                  <c:v>10.339506172839506</c:v>
                </c:pt>
                <c:pt idx="54">
                  <c:v>10.354938271604953</c:v>
                </c:pt>
                <c:pt idx="55">
                  <c:v>10.361111111111111</c:v>
                </c:pt>
                <c:pt idx="56">
                  <c:v>10.36728395061729</c:v>
                </c:pt>
                <c:pt idx="57">
                  <c:v>10.376543209876553</c:v>
                </c:pt>
                <c:pt idx="58">
                  <c:v>10.404320987654318</c:v>
                </c:pt>
                <c:pt idx="59">
                  <c:v>10.432098765432098</c:v>
                </c:pt>
                <c:pt idx="60">
                  <c:v>10.459876543209884</c:v>
                </c:pt>
                <c:pt idx="61">
                  <c:v>10.484567901234568</c:v>
                </c:pt>
                <c:pt idx="62">
                  <c:v>10.509259259259272</c:v>
                </c:pt>
                <c:pt idx="63">
                  <c:v>10.537037037037036</c:v>
                </c:pt>
                <c:pt idx="64">
                  <c:v>10.549382716049386</c:v>
                </c:pt>
                <c:pt idx="65">
                  <c:v>10.56481481481482</c:v>
                </c:pt>
                <c:pt idx="66">
                  <c:v>10.580246913580256</c:v>
                </c:pt>
                <c:pt idx="67">
                  <c:v>10.580246913580256</c:v>
                </c:pt>
                <c:pt idx="68">
                  <c:v>10.580246913580256</c:v>
                </c:pt>
                <c:pt idx="69">
                  <c:v>10.583333333333334</c:v>
                </c:pt>
                <c:pt idx="70">
                  <c:v>10.57716049382716</c:v>
                </c:pt>
                <c:pt idx="71">
                  <c:v>10.574074074074073</c:v>
                </c:pt>
                <c:pt idx="72">
                  <c:v>10.570987654320996</c:v>
                </c:pt>
                <c:pt idx="73">
                  <c:v>10.567901234567909</c:v>
                </c:pt>
                <c:pt idx="74">
                  <c:v>10.567901234567909</c:v>
                </c:pt>
                <c:pt idx="75">
                  <c:v>10.567901234567909</c:v>
                </c:pt>
                <c:pt idx="76">
                  <c:v>10.567901234567909</c:v>
                </c:pt>
                <c:pt idx="77">
                  <c:v>10.570987654320996</c:v>
                </c:pt>
                <c:pt idx="78">
                  <c:v>10.574074074074073</c:v>
                </c:pt>
                <c:pt idx="79">
                  <c:v>10.57716049382716</c:v>
                </c:pt>
                <c:pt idx="80">
                  <c:v>10.580246913580256</c:v>
                </c:pt>
                <c:pt idx="81">
                  <c:v>10.586419753086426</c:v>
                </c:pt>
                <c:pt idx="82">
                  <c:v>10.592592592592599</c:v>
                </c:pt>
                <c:pt idx="83">
                  <c:v>10.598765432098761</c:v>
                </c:pt>
                <c:pt idx="84">
                  <c:v>10.604938271604945</c:v>
                </c:pt>
                <c:pt idx="85">
                  <c:v>10.617283950617283</c:v>
                </c:pt>
                <c:pt idx="86">
                  <c:v>10.63271604938272</c:v>
                </c:pt>
                <c:pt idx="87">
                  <c:v>10.648148148148142</c:v>
                </c:pt>
                <c:pt idx="88">
                  <c:v>10.669753086419753</c:v>
                </c:pt>
                <c:pt idx="89">
                  <c:v>10.691358024691347</c:v>
                </c:pt>
                <c:pt idx="90">
                  <c:v>10.712962962962964</c:v>
                </c:pt>
                <c:pt idx="91">
                  <c:v>10.753086419753094</c:v>
                </c:pt>
                <c:pt idx="92">
                  <c:v>10.793209876543218</c:v>
                </c:pt>
                <c:pt idx="93">
                  <c:v>10.833333333333334</c:v>
                </c:pt>
                <c:pt idx="94">
                  <c:v>10.876543209876553</c:v>
                </c:pt>
                <c:pt idx="95">
                  <c:v>10.922839506172846</c:v>
                </c:pt>
                <c:pt idx="96">
                  <c:v>10.969135802469149</c:v>
                </c:pt>
                <c:pt idx="97">
                  <c:v>11.006172839506172</c:v>
                </c:pt>
                <c:pt idx="98">
                  <c:v>11.043209876543218</c:v>
                </c:pt>
                <c:pt idx="99">
                  <c:v>11.080246913580256</c:v>
                </c:pt>
                <c:pt idx="100">
                  <c:v>11.101851851851848</c:v>
                </c:pt>
                <c:pt idx="101">
                  <c:v>11.123456790123457</c:v>
                </c:pt>
                <c:pt idx="102">
                  <c:v>11.148148148148142</c:v>
                </c:pt>
                <c:pt idx="103">
                  <c:v>11.166666666666675</c:v>
                </c:pt>
                <c:pt idx="104">
                  <c:v>11.185185185185185</c:v>
                </c:pt>
                <c:pt idx="105">
                  <c:v>11.206790123456788</c:v>
                </c:pt>
                <c:pt idx="106">
                  <c:v>11.222222222222221</c:v>
                </c:pt>
                <c:pt idx="107">
                  <c:v>11.240740740740733</c:v>
                </c:pt>
                <c:pt idx="108">
                  <c:v>11.259259259259272</c:v>
                </c:pt>
                <c:pt idx="109">
                  <c:v>11.268518518518519</c:v>
                </c:pt>
                <c:pt idx="110">
                  <c:v>11.280864197530857</c:v>
                </c:pt>
                <c:pt idx="111">
                  <c:v>11.293209876543218</c:v>
                </c:pt>
                <c:pt idx="112">
                  <c:v>11.302469135802477</c:v>
                </c:pt>
                <c:pt idx="113">
                  <c:v>11.311728395061728</c:v>
                </c:pt>
                <c:pt idx="114">
                  <c:v>11.320987654320996</c:v>
                </c:pt>
                <c:pt idx="115">
                  <c:v>11.32716049382716</c:v>
                </c:pt>
                <c:pt idx="116">
                  <c:v>11.333333333333332</c:v>
                </c:pt>
                <c:pt idx="117">
                  <c:v>11.342592592592599</c:v>
                </c:pt>
                <c:pt idx="118">
                  <c:v>11.339506172839506</c:v>
                </c:pt>
                <c:pt idx="119">
                  <c:v>11.339506172839506</c:v>
                </c:pt>
                <c:pt idx="120">
                  <c:v>11.339506172839506</c:v>
                </c:pt>
                <c:pt idx="121">
                  <c:v>11.339506172839506</c:v>
                </c:pt>
                <c:pt idx="122">
                  <c:v>11.342592592592599</c:v>
                </c:pt>
                <c:pt idx="123">
                  <c:v>11.345679012345688</c:v>
                </c:pt>
                <c:pt idx="124">
                  <c:v>11.342592592592599</c:v>
                </c:pt>
                <c:pt idx="125">
                  <c:v>11.339506172839506</c:v>
                </c:pt>
                <c:pt idx="126">
                  <c:v>11.336419753086426</c:v>
                </c:pt>
                <c:pt idx="127">
                  <c:v>11.336419753086426</c:v>
                </c:pt>
                <c:pt idx="128">
                  <c:v>11.336419753086426</c:v>
                </c:pt>
                <c:pt idx="129">
                  <c:v>11.339506172839506</c:v>
                </c:pt>
                <c:pt idx="130">
                  <c:v>11.333333333333332</c:v>
                </c:pt>
                <c:pt idx="131">
                  <c:v>11.330246913580256</c:v>
                </c:pt>
                <c:pt idx="132">
                  <c:v>11.32716049382716</c:v>
                </c:pt>
                <c:pt idx="133">
                  <c:v>11.324074074074073</c:v>
                </c:pt>
                <c:pt idx="134">
                  <c:v>11.320987654320996</c:v>
                </c:pt>
                <c:pt idx="135">
                  <c:v>11.320987654320996</c:v>
                </c:pt>
                <c:pt idx="136">
                  <c:v>11.311728395061728</c:v>
                </c:pt>
                <c:pt idx="137">
                  <c:v>11.302469135802477</c:v>
                </c:pt>
                <c:pt idx="138">
                  <c:v>11.296296296296305</c:v>
                </c:pt>
                <c:pt idx="139">
                  <c:v>11.283950617283956</c:v>
                </c:pt>
                <c:pt idx="140">
                  <c:v>11.271604938271604</c:v>
                </c:pt>
                <c:pt idx="141">
                  <c:v>11.26234567901235</c:v>
                </c:pt>
                <c:pt idx="142">
                  <c:v>11.25</c:v>
                </c:pt>
                <c:pt idx="143">
                  <c:v>11.237654320987655</c:v>
                </c:pt>
                <c:pt idx="144">
                  <c:v>11.225308641975301</c:v>
                </c:pt>
                <c:pt idx="145">
                  <c:v>11.194444444444446</c:v>
                </c:pt>
                <c:pt idx="146">
                  <c:v>11.166666666666675</c:v>
                </c:pt>
                <c:pt idx="147">
                  <c:v>11.138888888888888</c:v>
                </c:pt>
                <c:pt idx="148">
                  <c:v>11.098765432098761</c:v>
                </c:pt>
                <c:pt idx="149">
                  <c:v>11.061728395061728</c:v>
                </c:pt>
                <c:pt idx="150">
                  <c:v>11.024691358024699</c:v>
                </c:pt>
                <c:pt idx="151">
                  <c:v>10.987654320987662</c:v>
                </c:pt>
                <c:pt idx="152">
                  <c:v>10.950617283950622</c:v>
                </c:pt>
                <c:pt idx="153">
                  <c:v>10.916666666666675</c:v>
                </c:pt>
                <c:pt idx="154">
                  <c:v>10.888888888888889</c:v>
                </c:pt>
                <c:pt idx="155">
                  <c:v>10.861111111111111</c:v>
                </c:pt>
                <c:pt idx="156">
                  <c:v>10.833333333333334</c:v>
                </c:pt>
                <c:pt idx="157">
                  <c:v>10.81481481481482</c:v>
                </c:pt>
                <c:pt idx="158">
                  <c:v>10.796296296296305</c:v>
                </c:pt>
                <c:pt idx="159">
                  <c:v>10.777777777777771</c:v>
                </c:pt>
                <c:pt idx="160">
                  <c:v>10.768518518518517</c:v>
                </c:pt>
                <c:pt idx="161">
                  <c:v>10.76234567901235</c:v>
                </c:pt>
                <c:pt idx="162">
                  <c:v>10.756172839506172</c:v>
                </c:pt>
                <c:pt idx="163">
                  <c:v>10.743827160493812</c:v>
                </c:pt>
                <c:pt idx="164">
                  <c:v>10.734567901234559</c:v>
                </c:pt>
                <c:pt idx="165">
                  <c:v>10.725308641975301</c:v>
                </c:pt>
                <c:pt idx="166">
                  <c:v>10.716049382716049</c:v>
                </c:pt>
                <c:pt idx="167">
                  <c:v>10.709876543209877</c:v>
                </c:pt>
                <c:pt idx="168">
                  <c:v>10.703703703703701</c:v>
                </c:pt>
                <c:pt idx="169">
                  <c:v>10.69753086419753</c:v>
                </c:pt>
                <c:pt idx="170">
                  <c:v>10.691358024691347</c:v>
                </c:pt>
                <c:pt idx="171">
                  <c:v>10.685185185185185</c:v>
                </c:pt>
                <c:pt idx="172">
                  <c:v>10.679012345679014</c:v>
                </c:pt>
                <c:pt idx="173">
                  <c:v>10.672839506172846</c:v>
                </c:pt>
                <c:pt idx="174">
                  <c:v>10.669753086419753</c:v>
                </c:pt>
                <c:pt idx="175">
                  <c:v>10.666666666666675</c:v>
                </c:pt>
              </c:numCache>
            </c:numRef>
          </c:xVal>
          <c:yVal>
            <c:numRef>
              <c:f>Data!$AI$4:$AI$179</c:f>
              <c:numCache>
                <c:formatCode>0.00000</c:formatCode>
                <c:ptCount val="176"/>
                <c:pt idx="0">
                  <c:v>#N/A</c:v>
                </c:pt>
                <c:pt idx="1">
                  <c:v>#N/A</c:v>
                </c:pt>
                <c:pt idx="2">
                  <c:v>2.2524961958370202E-5</c:v>
                </c:pt>
                <c:pt idx="3">
                  <c:v>#N/A</c:v>
                </c:pt>
                <c:pt idx="4">
                  <c:v>8.5473753495745491E-4</c:v>
                </c:pt>
                <c:pt idx="5">
                  <c:v>#N/A</c:v>
                </c:pt>
                <c:pt idx="6">
                  <c:v>#N/A</c:v>
                </c:pt>
                <c:pt idx="7">
                  <c:v>1.0632750859909921E-4</c:v>
                </c:pt>
                <c:pt idx="8">
                  <c:v>1.7317578279814577E-4</c:v>
                </c:pt>
                <c:pt idx="9">
                  <c:v>#N/A</c:v>
                </c:pt>
                <c:pt idx="10">
                  <c:v>#N/A</c:v>
                </c:pt>
                <c:pt idx="11">
                  <c:v>#N/A</c:v>
                </c:pt>
                <c:pt idx="12">
                  <c:v>9.1286646904355586E-4</c:v>
                </c:pt>
                <c:pt idx="13">
                  <c:v>#N/A</c:v>
                </c:pt>
                <c:pt idx="14">
                  <c:v>6.5395050846827515E-5</c:v>
                </c:pt>
                <c:pt idx="15">
                  <c:v>#N/A</c:v>
                </c:pt>
                <c:pt idx="16">
                  <c:v>#N/A</c:v>
                </c:pt>
                <c:pt idx="17">
                  <c:v>2.1168620163017847E-4</c:v>
                </c:pt>
                <c:pt idx="18">
                  <c:v>2.4268829980937583E-4</c:v>
                </c:pt>
                <c:pt idx="19">
                  <c:v>1.7995749177483893E-4</c:v>
                </c:pt>
                <c:pt idx="20">
                  <c:v>1.5719032592446686E-4</c:v>
                </c:pt>
                <c:pt idx="21">
                  <c:v>3.9237030508107326E-4</c:v>
                </c:pt>
                <c:pt idx="22">
                  <c:v>1.8286393847910301E-4</c:v>
                </c:pt>
                <c:pt idx="23">
                  <c:v>#N/A</c:v>
                </c:pt>
                <c:pt idx="24">
                  <c:v>6.3118334261805123E-4</c:v>
                </c:pt>
                <c:pt idx="25">
                  <c:v>#N/A</c:v>
                </c:pt>
                <c:pt idx="26">
                  <c:v>6.331209737542498E-4</c:v>
                </c:pt>
                <c:pt idx="27">
                  <c:v>#N/A</c:v>
                </c:pt>
                <c:pt idx="28">
                  <c:v>2.8289414588559631E-4</c:v>
                </c:pt>
                <c:pt idx="29">
                  <c:v>#N/A</c:v>
                </c:pt>
                <c:pt idx="30">
                  <c:v>1.5646371424837265E-4</c:v>
                </c:pt>
                <c:pt idx="31">
                  <c:v>1.4047825737469743E-4</c:v>
                </c:pt>
                <c:pt idx="32">
                  <c:v>#N/A</c:v>
                </c:pt>
                <c:pt idx="33">
                  <c:v>#N/A</c:v>
                </c:pt>
                <c:pt idx="34">
                  <c:v>#N/A</c:v>
                </c:pt>
                <c:pt idx="35">
                  <c:v>#N/A</c:v>
                </c:pt>
                <c:pt idx="36">
                  <c:v>#N/A</c:v>
                </c:pt>
                <c:pt idx="37">
                  <c:v>3.386010410514448E-4</c:v>
                </c:pt>
                <c:pt idx="38">
                  <c:v>#N/A</c:v>
                </c:pt>
                <c:pt idx="39">
                  <c:v>#N/A</c:v>
                </c:pt>
                <c:pt idx="40">
                  <c:v>1.8213732680306358E-4</c:v>
                </c:pt>
                <c:pt idx="41">
                  <c:v>#N/A</c:v>
                </c:pt>
                <c:pt idx="42">
                  <c:v>#N/A</c:v>
                </c:pt>
                <c:pt idx="43">
                  <c:v>#N/A</c:v>
                </c:pt>
                <c:pt idx="44">
                  <c:v>1.3611858731825722E-4</c:v>
                </c:pt>
                <c:pt idx="45">
                  <c:v>#N/A</c:v>
                </c:pt>
                <c:pt idx="46">
                  <c:v>1.0802293584329162E-4</c:v>
                </c:pt>
                <c:pt idx="47">
                  <c:v>#N/A</c:v>
                </c:pt>
                <c:pt idx="48">
                  <c:v>3.7057195479879242E-4</c:v>
                </c:pt>
                <c:pt idx="49">
                  <c:v>2.7708125247700083E-4</c:v>
                </c:pt>
                <c:pt idx="50">
                  <c:v>3.1171640903661862E-4</c:v>
                </c:pt>
                <c:pt idx="51">
                  <c:v>6.4426235278740827E-4</c:v>
                </c:pt>
                <c:pt idx="52">
                  <c:v>#N/A</c:v>
                </c:pt>
                <c:pt idx="53">
                  <c:v>#N/A</c:v>
                </c:pt>
                <c:pt idx="54">
                  <c:v>#N/A</c:v>
                </c:pt>
                <c:pt idx="55">
                  <c:v>#N/A</c:v>
                </c:pt>
                <c:pt idx="56">
                  <c:v>#N/A</c:v>
                </c:pt>
                <c:pt idx="57">
                  <c:v>4.9990883314029902E-4</c:v>
                </c:pt>
                <c:pt idx="58">
                  <c:v>3.8510418832056055E-5</c:v>
                </c:pt>
                <c:pt idx="59">
                  <c:v>#N/A</c:v>
                </c:pt>
                <c:pt idx="60">
                  <c:v>#N/A</c:v>
                </c:pt>
                <c:pt idx="61">
                  <c:v>#N/A</c:v>
                </c:pt>
                <c:pt idx="62">
                  <c:v>#N/A</c:v>
                </c:pt>
                <c:pt idx="63">
                  <c:v>#N/A</c:v>
                </c:pt>
                <c:pt idx="64">
                  <c:v>#N/A</c:v>
                </c:pt>
                <c:pt idx="65">
                  <c:v>#N/A</c:v>
                </c:pt>
                <c:pt idx="66">
                  <c:v>#N/A</c:v>
                </c:pt>
                <c:pt idx="67">
                  <c:v>3.7299399371902553E-4</c:v>
                </c:pt>
                <c:pt idx="68">
                  <c:v>3.875262272407393E-5</c:v>
                </c:pt>
                <c:pt idx="69">
                  <c:v>#N/A</c:v>
                </c:pt>
                <c:pt idx="70">
                  <c:v>#N/A</c:v>
                </c:pt>
                <c:pt idx="71">
                  <c:v>#N/A</c:v>
                </c:pt>
                <c:pt idx="72">
                  <c:v>5.1105021217328715E-5</c:v>
                </c:pt>
                <c:pt idx="73">
                  <c:v>#N/A</c:v>
                </c:pt>
                <c:pt idx="74">
                  <c:v>#N/A</c:v>
                </c:pt>
                <c:pt idx="75">
                  <c:v>#N/A</c:v>
                </c:pt>
                <c:pt idx="76">
                  <c:v>#N/A</c:v>
                </c:pt>
                <c:pt idx="77">
                  <c:v>5.1758971725818085E-4</c:v>
                </c:pt>
                <c:pt idx="78">
                  <c:v>#N/A</c:v>
                </c:pt>
                <c:pt idx="79">
                  <c:v>1.8141071512701548E-4</c:v>
                </c:pt>
                <c:pt idx="80">
                  <c:v>#N/A</c:v>
                </c:pt>
                <c:pt idx="81">
                  <c:v>#N/A</c:v>
                </c:pt>
                <c:pt idx="82">
                  <c:v>#N/A</c:v>
                </c:pt>
                <c:pt idx="83">
                  <c:v>1.6188908142974248E-3</c:v>
                </c:pt>
                <c:pt idx="84">
                  <c:v>#N/A</c:v>
                </c:pt>
                <c:pt idx="85">
                  <c:v>#N/A</c:v>
                </c:pt>
                <c:pt idx="86">
                  <c:v>2.7490141744879605E-4</c:v>
                </c:pt>
                <c:pt idx="87">
                  <c:v>#N/A</c:v>
                </c:pt>
                <c:pt idx="88">
                  <c:v>#N/A</c:v>
                </c:pt>
                <c:pt idx="89">
                  <c:v>#N/A</c:v>
                </c:pt>
                <c:pt idx="90">
                  <c:v>#N/A</c:v>
                </c:pt>
                <c:pt idx="91">
                  <c:v>#N/A</c:v>
                </c:pt>
                <c:pt idx="92">
                  <c:v>1.2207076158077441E-4</c:v>
                </c:pt>
                <c:pt idx="93">
                  <c:v>#N/A</c:v>
                </c:pt>
                <c:pt idx="94">
                  <c:v>1.3837108351408207E-3</c:v>
                </c:pt>
                <c:pt idx="95">
                  <c:v>2.6199195000381884E-3</c:v>
                </c:pt>
                <c:pt idx="96">
                  <c:v>2.993155697649263E-3</c:v>
                </c:pt>
                <c:pt idx="97">
                  <c:v>3.883255000842425E-3</c:v>
                </c:pt>
                <c:pt idx="98">
                  <c:v>4.5212200524371964E-3</c:v>
                </c:pt>
                <c:pt idx="99">
                  <c:v>8.0184020493912246E-3</c:v>
                </c:pt>
                <c:pt idx="100">
                  <c:v>8.3693554889359267E-3</c:v>
                </c:pt>
                <c:pt idx="101">
                  <c:v>9.5735932400860084E-3</c:v>
                </c:pt>
                <c:pt idx="102">
                  <c:v>9.582554784090886E-3</c:v>
                </c:pt>
                <c:pt idx="103">
                  <c:v>1.2908014221598939E-2</c:v>
                </c:pt>
                <c:pt idx="104">
                  <c:v>1.131455481596421E-2</c:v>
                </c:pt>
                <c:pt idx="105">
                  <c:v>1.3118731607661029E-2</c:v>
                </c:pt>
                <c:pt idx="106">
                  <c:v>1.6845765098147086E-2</c:v>
                </c:pt>
                <c:pt idx="107">
                  <c:v>1.6972679937568361E-2</c:v>
                </c:pt>
                <c:pt idx="108">
                  <c:v>1.8460780650172086E-2</c:v>
                </c:pt>
                <c:pt idx="109">
                  <c:v>2.4813304330213042E-2</c:v>
                </c:pt>
                <c:pt idx="110">
                  <c:v>3.0230920987035954E-2</c:v>
                </c:pt>
                <c:pt idx="111">
                  <c:v>3.0779270598581404E-2</c:v>
                </c:pt>
                <c:pt idx="112">
                  <c:v>2.4235890251624523E-2</c:v>
                </c:pt>
                <c:pt idx="113">
                  <c:v>1.8831352604970885E-2</c:v>
                </c:pt>
                <c:pt idx="114">
                  <c:v>1.8143009143834956E-2</c:v>
                </c:pt>
                <c:pt idx="115">
                  <c:v>1.5196356593454339E-2</c:v>
                </c:pt>
                <c:pt idx="116">
                  <c:v>1.4391270856362241E-2</c:v>
                </c:pt>
                <c:pt idx="117">
                  <c:v>1.210631933899506E-2</c:v>
                </c:pt>
                <c:pt idx="118">
                  <c:v>1.2764629517519973E-2</c:v>
                </c:pt>
                <c:pt idx="119">
                  <c:v>1.14300860724602E-2</c:v>
                </c:pt>
                <c:pt idx="120">
                  <c:v>8.9867332097086985E-3</c:v>
                </c:pt>
                <c:pt idx="121">
                  <c:v>1.0250068710512652E-2</c:v>
                </c:pt>
                <c:pt idx="122">
                  <c:v>4.6120465119467227E-3</c:v>
                </c:pt>
                <c:pt idx="123">
                  <c:v>7.8125287411696734E-3</c:v>
                </c:pt>
                <c:pt idx="124">
                  <c:v>5.6544920632238174E-3</c:v>
                </c:pt>
                <c:pt idx="125">
                  <c:v>7.2753205086575519E-3</c:v>
                </c:pt>
                <c:pt idx="126">
                  <c:v>8.2262129887487705E-3</c:v>
                </c:pt>
                <c:pt idx="127">
                  <c:v>8.6151924393417754E-3</c:v>
                </c:pt>
                <c:pt idx="128">
                  <c:v>6.0381430281919125E-3</c:v>
                </c:pt>
                <c:pt idx="129">
                  <c:v>6.8277277161945885E-3</c:v>
                </c:pt>
                <c:pt idx="130">
                  <c:v>4.996666292482895E-3</c:v>
                </c:pt>
                <c:pt idx="131">
                  <c:v>6.7545821408029234E-3</c:v>
                </c:pt>
                <c:pt idx="132">
                  <c:v>6.3423511165759854E-3</c:v>
                </c:pt>
                <c:pt idx="133">
                  <c:v>1.8887059500136544E-3</c:v>
                </c:pt>
                <c:pt idx="134">
                  <c:v>6.5433803469567694E-3</c:v>
                </c:pt>
                <c:pt idx="135">
                  <c:v>#N/A</c:v>
                </c:pt>
                <c:pt idx="136">
                  <c:v>2.6201617039302294E-3</c:v>
                </c:pt>
                <c:pt idx="137">
                  <c:v>#N/A</c:v>
                </c:pt>
                <c:pt idx="138">
                  <c:v>#N/A</c:v>
                </c:pt>
                <c:pt idx="139">
                  <c:v>1.2032689355818342E-3</c:v>
                </c:pt>
                <c:pt idx="140">
                  <c:v>3.8568547766117183E-3</c:v>
                </c:pt>
                <c:pt idx="141">
                  <c:v>9.4459517889893051E-4</c:v>
                </c:pt>
                <c:pt idx="142">
                  <c:v>8.0314810595601745E-4</c:v>
                </c:pt>
                <c:pt idx="143">
                  <c:v>1.0870110674098565E-3</c:v>
                </c:pt>
                <c:pt idx="144">
                  <c:v>2.3309702568518834E-3</c:v>
                </c:pt>
                <c:pt idx="145">
                  <c:v>1.6392359412275997E-3</c:v>
                </c:pt>
                <c:pt idx="146">
                  <c:v>1.7356330902535426E-3</c:v>
                </c:pt>
                <c:pt idx="147">
                  <c:v>1.1703292062664966E-3</c:v>
                </c:pt>
                <c:pt idx="148">
                  <c:v>#N/A</c:v>
                </c:pt>
                <c:pt idx="149">
                  <c:v>3.0600039718482212E-3</c:v>
                </c:pt>
                <c:pt idx="150">
                  <c:v>1.7244917112205511E-3</c:v>
                </c:pt>
                <c:pt idx="151">
                  <c:v>2.998484183273018E-4</c:v>
                </c:pt>
                <c:pt idx="152">
                  <c:v>2.3837707053135943E-3</c:v>
                </c:pt>
                <c:pt idx="153">
                  <c:v>1.6968804675295524E-3</c:v>
                </c:pt>
                <c:pt idx="154">
                  <c:v>7.9006909578676991E-4</c:v>
                </c:pt>
                <c:pt idx="155">
                  <c:v>1.7143191477554047E-3</c:v>
                </c:pt>
                <c:pt idx="156">
                  <c:v>3.8583079999637672E-3</c:v>
                </c:pt>
                <c:pt idx="157">
                  <c:v>6.7768648988690832E-4</c:v>
                </c:pt>
                <c:pt idx="158">
                  <c:v>2.8027834385174811E-3</c:v>
                </c:pt>
                <c:pt idx="159">
                  <c:v>#N/A</c:v>
                </c:pt>
                <c:pt idx="160">
                  <c:v>1.0521337069580945E-3</c:v>
                </c:pt>
                <c:pt idx="161">
                  <c:v>2.279623031742679E-3</c:v>
                </c:pt>
                <c:pt idx="162">
                  <c:v>1.8712672697878013E-3</c:v>
                </c:pt>
                <c:pt idx="163">
                  <c:v>7.1789233596312096E-4</c:v>
                </c:pt>
                <c:pt idx="164">
                  <c:v>9.2570327532097093E-4</c:v>
                </c:pt>
                <c:pt idx="165">
                  <c:v>1.3946100102819583E-3</c:v>
                </c:pt>
                <c:pt idx="166">
                  <c:v>2.5722053333085334E-4</c:v>
                </c:pt>
                <c:pt idx="167">
                  <c:v>4.0738694638675003E-4</c:v>
                </c:pt>
                <c:pt idx="168">
                  <c:v>#N/A</c:v>
                </c:pt>
                <c:pt idx="169">
                  <c:v>1.3141983181295877E-3</c:v>
                </c:pt>
                <c:pt idx="170">
                  <c:v>1.3539197564216511E-3</c:v>
                </c:pt>
                <c:pt idx="171">
                  <c:v>4.0205846076212898E-4</c:v>
                </c:pt>
                <c:pt idx="172">
                  <c:v>7.4065950181353762E-4</c:v>
                </c:pt>
                <c:pt idx="173">
                  <c:v>7.4065950181353762E-4</c:v>
                </c:pt>
                <c:pt idx="174">
                  <c:v>1.5186184029989595E-3</c:v>
                </c:pt>
                <c:pt idx="175">
                  <c:v>#N/A</c:v>
                </c:pt>
              </c:numCache>
            </c:numRef>
          </c:yVal>
        </c:ser>
        <c:ser>
          <c:idx val="2"/>
          <c:order val="2"/>
          <c:tx>
            <c:v>2/28/2011</c:v>
          </c:tx>
          <c:spPr>
            <a:ln w="28575">
              <a:noFill/>
            </a:ln>
          </c:spPr>
          <c:marker>
            <c:symbol val="plus"/>
            <c:size val="3"/>
            <c:spPr>
              <a:ln>
                <a:solidFill>
                  <a:schemeClr val="bg1">
                    <a:lumMod val="50000"/>
                  </a:schemeClr>
                </a:solidFill>
              </a:ln>
            </c:spPr>
          </c:marker>
          <c:xVal>
            <c:numRef>
              <c:f>Data!$AO$4:$AO$141</c:f>
              <c:numCache>
                <c:formatCode>General</c:formatCode>
                <c:ptCount val="138"/>
                <c:pt idx="0">
                  <c:v>10.737654320987653</c:v>
                </c:pt>
                <c:pt idx="1">
                  <c:v>10.891975308641975</c:v>
                </c:pt>
                <c:pt idx="2">
                  <c:v>11.200617283950617</c:v>
                </c:pt>
                <c:pt idx="3">
                  <c:v>11.293209876543218</c:v>
                </c:pt>
                <c:pt idx="4">
                  <c:v>11.336419753086426</c:v>
                </c:pt>
                <c:pt idx="5">
                  <c:v>11.379629629629644</c:v>
                </c:pt>
                <c:pt idx="6">
                  <c:v>11.422839506172846</c:v>
                </c:pt>
                <c:pt idx="7">
                  <c:v>11.425925925925926</c:v>
                </c:pt>
                <c:pt idx="8">
                  <c:v>11.429012345679014</c:v>
                </c:pt>
                <c:pt idx="9">
                  <c:v>11.432098765432098</c:v>
                </c:pt>
                <c:pt idx="10">
                  <c:v>11.435185185185185</c:v>
                </c:pt>
                <c:pt idx="11">
                  <c:v>11.441358024691347</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11.441358024691347</c:v>
                </c:pt>
                <c:pt idx="23">
                  <c:v>11.435185185185185</c:v>
                </c:pt>
                <c:pt idx="24">
                  <c:v>11.429012345679014</c:v>
                </c:pt>
                <c:pt idx="25">
                  <c:v>11.419753086419753</c:v>
                </c:pt>
                <c:pt idx="26">
                  <c:v>11.410493827160501</c:v>
                </c:pt>
                <c:pt idx="27">
                  <c:v>11.401234567901245</c:v>
                </c:pt>
                <c:pt idx="28">
                  <c:v>11.388888888888889</c:v>
                </c:pt>
                <c:pt idx="29">
                  <c:v>11.379629629629644</c:v>
                </c:pt>
                <c:pt idx="30">
                  <c:v>11.36728395061729</c:v>
                </c:pt>
                <c:pt idx="31">
                  <c:v>11.358024691358025</c:v>
                </c:pt>
                <c:pt idx="32">
                  <c:v>11.351851851851851</c:v>
                </c:pt>
                <c:pt idx="33">
                  <c:v>11.342592592592599</c:v>
                </c:pt>
                <c:pt idx="34">
                  <c:v>11.333333333333332</c:v>
                </c:pt>
                <c:pt idx="35">
                  <c:v>11.32716049382716</c:v>
                </c:pt>
                <c:pt idx="36">
                  <c:v>11.317901234567907</c:v>
                </c:pt>
                <c:pt idx="37">
                  <c:v>11.305555555555564</c:v>
                </c:pt>
                <c:pt idx="38">
                  <c:v>11.293209876543218</c:v>
                </c:pt>
                <c:pt idx="39">
                  <c:v>11.280864197530857</c:v>
                </c:pt>
                <c:pt idx="40">
                  <c:v>11.274691358024699</c:v>
                </c:pt>
                <c:pt idx="41">
                  <c:v>11.265432098765448</c:v>
                </c:pt>
                <c:pt idx="42">
                  <c:v>11.259259259259272</c:v>
                </c:pt>
                <c:pt idx="43">
                  <c:v>11.246913580246913</c:v>
                </c:pt>
                <c:pt idx="44">
                  <c:v>11.237654320987655</c:v>
                </c:pt>
                <c:pt idx="45">
                  <c:v>11.225308641975301</c:v>
                </c:pt>
                <c:pt idx="46">
                  <c:v>11.206790123456788</c:v>
                </c:pt>
                <c:pt idx="47">
                  <c:v>11.188271604938263</c:v>
                </c:pt>
                <c:pt idx="48">
                  <c:v>11.169753086419753</c:v>
                </c:pt>
                <c:pt idx="49">
                  <c:v>11.145061728395053</c:v>
                </c:pt>
                <c:pt idx="50">
                  <c:v>11.123456790123457</c:v>
                </c:pt>
                <c:pt idx="51">
                  <c:v>11.098765432098761</c:v>
                </c:pt>
                <c:pt idx="52">
                  <c:v>11.074074074074073</c:v>
                </c:pt>
                <c:pt idx="53">
                  <c:v>11.049382716049386</c:v>
                </c:pt>
                <c:pt idx="54">
                  <c:v>11.024691358024699</c:v>
                </c:pt>
                <c:pt idx="55">
                  <c:v>11</c:v>
                </c:pt>
                <c:pt idx="56">
                  <c:v>10.978395061728396</c:v>
                </c:pt>
                <c:pt idx="57">
                  <c:v>10.953703703703702</c:v>
                </c:pt>
                <c:pt idx="58">
                  <c:v>10.932098765432098</c:v>
                </c:pt>
                <c:pt idx="59">
                  <c:v>10.910493827160501</c:v>
                </c:pt>
                <c:pt idx="60">
                  <c:v>10.888888888888889</c:v>
                </c:pt>
                <c:pt idx="61">
                  <c:v>10.873456790123466</c:v>
                </c:pt>
                <c:pt idx="62">
                  <c:v>10.854938271604953</c:v>
                </c:pt>
                <c:pt idx="63">
                  <c:v>10.839506172839506</c:v>
                </c:pt>
                <c:pt idx="64">
                  <c:v>10.82716049382716</c:v>
                </c:pt>
                <c:pt idx="65">
                  <c:v>10.81481481481482</c:v>
                </c:pt>
                <c:pt idx="66">
                  <c:v>10.802469135802477</c:v>
                </c:pt>
                <c:pt idx="67">
                  <c:v>10.793209876543218</c:v>
                </c:pt>
                <c:pt idx="68">
                  <c:v>10.780864197530857</c:v>
                </c:pt>
                <c:pt idx="69">
                  <c:v>10.771604938271604</c:v>
                </c:pt>
                <c:pt idx="70">
                  <c:v>10.76234567901235</c:v>
                </c:pt>
                <c:pt idx="71">
                  <c:v>10.756172839506172</c:v>
                </c:pt>
                <c:pt idx="72">
                  <c:v>10.75</c:v>
                </c:pt>
                <c:pt idx="73">
                  <c:v>10.746913580246913</c:v>
                </c:pt>
                <c:pt idx="74">
                  <c:v>10.743827160493812</c:v>
                </c:pt>
                <c:pt idx="75">
                  <c:v>10.740740740740733</c:v>
                </c:pt>
                <c:pt idx="76">
                  <c:v>10.737654320987653</c:v>
                </c:pt>
                <c:pt idx="77">
                  <c:v>10.737654320987653</c:v>
                </c:pt>
                <c:pt idx="78">
                  <c:v>10.734567901234559</c:v>
                </c:pt>
                <c:pt idx="79">
                  <c:v>10.728395061728389</c:v>
                </c:pt>
                <c:pt idx="80">
                  <c:v>10.722222222222221</c:v>
                </c:pt>
                <c:pt idx="81">
                  <c:v>10.716049382716049</c:v>
                </c:pt>
                <c:pt idx="82">
                  <c:v>10.706790123456788</c:v>
                </c:pt>
                <c:pt idx="83">
                  <c:v>10.69753086419753</c:v>
                </c:pt>
                <c:pt idx="84">
                  <c:v>10.691358024691347</c:v>
                </c:pt>
                <c:pt idx="85">
                  <c:v>10.685185185185185</c:v>
                </c:pt>
                <c:pt idx="86">
                  <c:v>10.675925925925926</c:v>
                </c:pt>
                <c:pt idx="87">
                  <c:v>10.669753086419753</c:v>
                </c:pt>
                <c:pt idx="88">
                  <c:v>10.663580246913584</c:v>
                </c:pt>
                <c:pt idx="89">
                  <c:v>10.660493827160501</c:v>
                </c:pt>
                <c:pt idx="90">
                  <c:v>10.654320987654318</c:v>
                </c:pt>
                <c:pt idx="91">
                  <c:v>10.645061728395053</c:v>
                </c:pt>
                <c:pt idx="92">
                  <c:v>10.638888888888888</c:v>
                </c:pt>
                <c:pt idx="93">
                  <c:v>10.629629629629637</c:v>
                </c:pt>
                <c:pt idx="94">
                  <c:v>10.620370370370361</c:v>
                </c:pt>
                <c:pt idx="95">
                  <c:v>10.614197530864205</c:v>
                </c:pt>
                <c:pt idx="96">
                  <c:v>10.608024691358018</c:v>
                </c:pt>
                <c:pt idx="97">
                  <c:v>10.595679012345688</c:v>
                </c:pt>
                <c:pt idx="98">
                  <c:v>10.583333333333334</c:v>
                </c:pt>
                <c:pt idx="99">
                  <c:v>10.570987654320996</c:v>
                </c:pt>
                <c:pt idx="100">
                  <c:v>10.558641975308651</c:v>
                </c:pt>
                <c:pt idx="101">
                  <c:v>10.543209876543221</c:v>
                </c:pt>
                <c:pt idx="102">
                  <c:v>10.530864197530857</c:v>
                </c:pt>
                <c:pt idx="103">
                  <c:v>10.524691358024699</c:v>
                </c:pt>
                <c:pt idx="104">
                  <c:v>10.515432098765448</c:v>
                </c:pt>
                <c:pt idx="105">
                  <c:v>10.509259259259272</c:v>
                </c:pt>
                <c:pt idx="106">
                  <c:v>10.506172839506172</c:v>
                </c:pt>
                <c:pt idx="107">
                  <c:v>10.503086419753096</c:v>
                </c:pt>
                <c:pt idx="108">
                  <c:v>10.5</c:v>
                </c:pt>
                <c:pt idx="109">
                  <c:v>10.496913580246916</c:v>
                </c:pt>
                <c:pt idx="110">
                  <c:v>10.49074074074074</c:v>
                </c:pt>
                <c:pt idx="111">
                  <c:v>10.487654320987662</c:v>
                </c:pt>
                <c:pt idx="112">
                  <c:v>10.481481481481481</c:v>
                </c:pt>
                <c:pt idx="113">
                  <c:v>10.478395061728396</c:v>
                </c:pt>
                <c:pt idx="114">
                  <c:v>10.472222222222229</c:v>
                </c:pt>
                <c:pt idx="115">
                  <c:v>10.472222222222229</c:v>
                </c:pt>
                <c:pt idx="116">
                  <c:v>10.469135802469149</c:v>
                </c:pt>
                <c:pt idx="117">
                  <c:v>10.469135802469149</c:v>
                </c:pt>
                <c:pt idx="118">
                  <c:v>10.466049382716054</c:v>
                </c:pt>
                <c:pt idx="119">
                  <c:v>10.459876543209884</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10.441358024691347</c:v>
                </c:pt>
                <c:pt idx="128">
                  <c:v>10.438271604938263</c:v>
                </c:pt>
                <c:pt idx="129">
                  <c:v>10.438271604938263</c:v>
                </c:pt>
                <c:pt idx="130">
                  <c:v>10.435185185185185</c:v>
                </c:pt>
                <c:pt idx="131">
                  <c:v>10.432098765432098</c:v>
                </c:pt>
                <c:pt idx="132">
                  <c:v>10.432098765432098</c:v>
                </c:pt>
                <c:pt idx="133">
                  <c:v>10.429012345679014</c:v>
                </c:pt>
                <c:pt idx="134">
                  <c:v>10.425925925925926</c:v>
                </c:pt>
                <c:pt idx="135">
                  <c:v>10.425925925925926</c:v>
                </c:pt>
                <c:pt idx="136">
                  <c:v>10.422839506172847</c:v>
                </c:pt>
                <c:pt idx="137">
                  <c:v>10.422839506172847</c:v>
                </c:pt>
              </c:numCache>
            </c:numRef>
          </c:xVal>
          <c:yVal>
            <c:numRef>
              <c:f>Data!$BC$4:$BC$141</c:f>
              <c:numCache>
                <c:formatCode>0.00000</c:formatCode>
                <c:ptCount val="138"/>
                <c:pt idx="0">
                  <c:v>#N/A</c:v>
                </c:pt>
                <c:pt idx="1">
                  <c:v>#N/A</c:v>
                </c:pt>
                <c:pt idx="2">
                  <c:v>#N/A</c:v>
                </c:pt>
                <c:pt idx="3">
                  <c:v>#N/A</c:v>
                </c:pt>
                <c:pt idx="4">
                  <c:v>#N/A</c:v>
                </c:pt>
                <c:pt idx="5">
                  <c:v>1.6806528067638924E-3</c:v>
                </c:pt>
                <c:pt idx="6">
                  <c:v>2.3815908702852799E-3</c:v>
                </c:pt>
                <c:pt idx="7">
                  <c:v>3.2372972208108016E-3</c:v>
                </c:pt>
                <c:pt idx="8">
                  <c:v>4.7811048285803905E-3</c:v>
                </c:pt>
                <c:pt idx="9">
                  <c:v>1.0445285047485223E-2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2.8542275451835204E-2</c:v>
                </c:pt>
                <c:pt idx="20">
                  <c:v>2.5539916006289048E-2</c:v>
                </c:pt>
                <c:pt idx="21">
                  <c:v>1.6341981002734363E-2</c:v>
                </c:pt>
                <c:pt idx="22">
                  <c:v>9.8426817641261797E-3</c:v>
                </c:pt>
                <c:pt idx="23">
                  <c:v>2.5612092766112555E-2</c:v>
                </c:pt>
                <c:pt idx="24">
                  <c:v>2.3482151739641587E-2</c:v>
                </c:pt>
                <c:pt idx="25">
                  <c:v>1.3840499205896615E-2</c:v>
                </c:pt>
                <c:pt idx="26">
                  <c:v>8.9455585480642391E-3</c:v>
                </c:pt>
                <c:pt idx="27">
                  <c:v>1.2209013789213805E-2</c:v>
                </c:pt>
                <c:pt idx="28">
                  <c:v>1.0908378889037687E-2</c:v>
                </c:pt>
                <c:pt idx="29">
                  <c:v>6.3069893483401343E-3</c:v>
                </c:pt>
                <c:pt idx="30">
                  <c:v>1.4097235331443358E-2</c:v>
                </c:pt>
                <c:pt idx="31">
                  <c:v>2.1000530661949991E-2</c:v>
                </c:pt>
                <c:pt idx="32">
                  <c:v>1.430989034864168E-2</c:v>
                </c:pt>
                <c:pt idx="33">
                  <c:v>1.7533139743715068E-2</c:v>
                </c:pt>
                <c:pt idx="34">
                  <c:v>8.5754710010494863E-3</c:v>
                </c:pt>
                <c:pt idx="35">
                  <c:v>6.9163743406758498E-3</c:v>
                </c:pt>
                <c:pt idx="36">
                  <c:v>1.4339439223468722E-2</c:v>
                </c:pt>
                <c:pt idx="37">
                  <c:v>7.775229341797852E-3</c:v>
                </c:pt>
                <c:pt idx="38">
                  <c:v>5.3570656838166407E-3</c:v>
                </c:pt>
                <c:pt idx="39">
                  <c:v>6.2871286291940453E-3</c:v>
                </c:pt>
                <c:pt idx="40">
                  <c:v>9.7215798181132778E-3</c:v>
                </c:pt>
                <c:pt idx="41">
                  <c:v>3.6669669252638142E-3</c:v>
                </c:pt>
                <c:pt idx="42">
                  <c:v>5.5837685267524509E-3</c:v>
                </c:pt>
                <c:pt idx="43">
                  <c:v>7.9689924554181522E-3</c:v>
                </c:pt>
                <c:pt idx="44">
                  <c:v>4.731210826823146E-3</c:v>
                </c:pt>
                <c:pt idx="45">
                  <c:v>3.4630312481784271E-3</c:v>
                </c:pt>
                <c:pt idx="46">
                  <c:v>4.1426553692015282E-3</c:v>
                </c:pt>
                <c:pt idx="47">
                  <c:v>2.987827212024802E-3</c:v>
                </c:pt>
                <c:pt idx="48">
                  <c:v>5.3977559376768855E-3</c:v>
                </c:pt>
                <c:pt idx="49">
                  <c:v>4.2574600140215134E-3</c:v>
                </c:pt>
                <c:pt idx="50">
                  <c:v>3.986676062737322E-3</c:v>
                </c:pt>
                <c:pt idx="51">
                  <c:v>5.9916398809230151E-3</c:v>
                </c:pt>
                <c:pt idx="52">
                  <c:v>3.147197372977494E-3</c:v>
                </c:pt>
                <c:pt idx="53">
                  <c:v>3.4208877709659565E-3</c:v>
                </c:pt>
                <c:pt idx="54">
                  <c:v>3.9028735160964172E-3</c:v>
                </c:pt>
                <c:pt idx="55">
                  <c:v>3.4286382955109238E-3</c:v>
                </c:pt>
                <c:pt idx="56">
                  <c:v>2.7640308157933792E-3</c:v>
                </c:pt>
                <c:pt idx="57">
                  <c:v>2.2001801551582091E-3</c:v>
                </c:pt>
                <c:pt idx="58">
                  <c:v>3.0837399532668256E-3</c:v>
                </c:pt>
                <c:pt idx="59">
                  <c:v>3.1888564424056975E-3</c:v>
                </c:pt>
                <c:pt idx="60">
                  <c:v>2.3159536155463204E-3</c:v>
                </c:pt>
                <c:pt idx="61">
                  <c:v>2.6593987344383689E-3</c:v>
                </c:pt>
                <c:pt idx="62">
                  <c:v>#N/A</c:v>
                </c:pt>
                <c:pt idx="63">
                  <c:v>1.3006349001761341E-3</c:v>
                </c:pt>
                <c:pt idx="64">
                  <c:v>3.1849811801332962E-3</c:v>
                </c:pt>
                <c:pt idx="65">
                  <c:v>2.8604279648193789E-3</c:v>
                </c:pt>
                <c:pt idx="66">
                  <c:v>3.2164676860966961E-3</c:v>
                </c:pt>
                <c:pt idx="67">
                  <c:v>2.9887960275927607E-3</c:v>
                </c:pt>
                <c:pt idx="68">
                  <c:v>3.4344511889194654E-3</c:v>
                </c:pt>
                <c:pt idx="69">
                  <c:v>2.2016333785104896E-3</c:v>
                </c:pt>
                <c:pt idx="70">
                  <c:v>3.5991498354966006E-3</c:v>
                </c:pt>
                <c:pt idx="71">
                  <c:v>3.2770186591029216E-3</c:v>
                </c:pt>
                <c:pt idx="72">
                  <c:v>1.7923088009876526E-3</c:v>
                </c:pt>
                <c:pt idx="73">
                  <c:v>1.4532233521520935E-3</c:v>
                </c:pt>
                <c:pt idx="74">
                  <c:v>1.5597930646434714E-3</c:v>
                </c:pt>
                <c:pt idx="75">
                  <c:v>9.2037478969612323E-4</c:v>
                </c:pt>
                <c:pt idx="76">
                  <c:v>7.1450148147475707E-4</c:v>
                </c:pt>
                <c:pt idx="77">
                  <c:v>6.9996924795334616E-4</c:v>
                </c:pt>
                <c:pt idx="78">
                  <c:v>1.8770801631964574E-3</c:v>
                </c:pt>
                <c:pt idx="79">
                  <c:v>9.6639352918104747E-4</c:v>
                </c:pt>
                <c:pt idx="80">
                  <c:v>2.0684212378965258E-3</c:v>
                </c:pt>
                <c:pt idx="81">
                  <c:v>8.8162216697224341E-4</c:v>
                </c:pt>
                <c:pt idx="82">
                  <c:v>8.3075934964684797E-4</c:v>
                </c:pt>
                <c:pt idx="83">
                  <c:v>7.0239128687369387E-4</c:v>
                </c:pt>
                <c:pt idx="84">
                  <c:v>1.4314250018697499E-3</c:v>
                </c:pt>
                <c:pt idx="85">
                  <c:v>9.5186129565952272E-4</c:v>
                </c:pt>
                <c:pt idx="86">
                  <c:v>1.8964564745584532E-3</c:v>
                </c:pt>
                <c:pt idx="87">
                  <c:v>1.0438987746293718E-3</c:v>
                </c:pt>
                <c:pt idx="88">
                  <c:v>7.2176759823557729E-4</c:v>
                </c:pt>
                <c:pt idx="89">
                  <c:v>6.1761992466466333E-4</c:v>
                </c:pt>
                <c:pt idx="90">
                  <c:v>9.1310867293553047E-4</c:v>
                </c:pt>
                <c:pt idx="91">
                  <c:v>1.1577346038810011E-3</c:v>
                </c:pt>
                <c:pt idx="92">
                  <c:v>#N/A</c:v>
                </c:pt>
                <c:pt idx="93">
                  <c:v>1.0075681908252756E-3</c:v>
                </c:pt>
                <c:pt idx="94">
                  <c:v>4.3112292780518103E-4</c:v>
                </c:pt>
                <c:pt idx="95">
                  <c:v>7.9442876584320463E-4</c:v>
                </c:pt>
                <c:pt idx="96">
                  <c:v>#N/A</c:v>
                </c:pt>
                <c:pt idx="97">
                  <c:v>8.7920012805223528E-4</c:v>
                </c:pt>
                <c:pt idx="98">
                  <c:v>1.5937016095267655E-3</c:v>
                </c:pt>
                <c:pt idx="99">
                  <c:v>6.9512517011253452E-4</c:v>
                </c:pt>
                <c:pt idx="100">
                  <c:v>2.1071738606229067E-4</c:v>
                </c:pt>
                <c:pt idx="101">
                  <c:v>#N/A</c:v>
                </c:pt>
                <c:pt idx="102">
                  <c:v>9.688155681015101E-4</c:v>
                </c:pt>
                <c:pt idx="103">
                  <c:v>5.0862817325282434E-5</c:v>
                </c:pt>
                <c:pt idx="104">
                  <c:v>4.0932457752283584E-4</c:v>
                </c:pt>
                <c:pt idx="105">
                  <c:v>#N/A</c:v>
                </c:pt>
                <c:pt idx="106">
                  <c:v>7.9442876584297705E-4</c:v>
                </c:pt>
                <c:pt idx="107">
                  <c:v>#N/A</c:v>
                </c:pt>
                <c:pt idx="108">
                  <c:v>4.8198574513046356E-4</c:v>
                </c:pt>
                <c:pt idx="109">
                  <c:v>#N/A</c:v>
                </c:pt>
                <c:pt idx="110">
                  <c:v>9.9545799622409946E-4</c:v>
                </c:pt>
                <c:pt idx="111">
                  <c:v>#N/A</c:v>
                </c:pt>
                <c:pt idx="112">
                  <c:v>#N/A</c:v>
                </c:pt>
                <c:pt idx="113">
                  <c:v>3.6814991587860843E-4</c:v>
                </c:pt>
                <c:pt idx="114">
                  <c:v>1.1383582925185507E-4</c:v>
                </c:pt>
                <c:pt idx="115">
                  <c:v>4.7956370621011444E-4</c:v>
                </c:pt>
                <c:pt idx="116">
                  <c:v>5.2558244569503928E-4</c:v>
                </c:pt>
                <c:pt idx="117">
                  <c:v>1.3781401456242335E-3</c:v>
                </c:pt>
                <c:pt idx="118">
                  <c:v>1.0051461519051529E-3</c:v>
                </c:pt>
                <c:pt idx="119">
                  <c:v>7.6294225987980438E-4</c:v>
                </c:pt>
                <c:pt idx="120">
                  <c:v>3.9721438292165885E-4</c:v>
                </c:pt>
                <c:pt idx="121">
                  <c:v>3.536176823569687E-4</c:v>
                </c:pt>
                <c:pt idx="122">
                  <c:v>1.1964872266053356E-3</c:v>
                </c:pt>
                <c:pt idx="123">
                  <c:v>8.9615440049388382E-5</c:v>
                </c:pt>
                <c:pt idx="124">
                  <c:v>#N/A</c:v>
                </c:pt>
                <c:pt idx="125">
                  <c:v>1.0560089692305508E-3</c:v>
                </c:pt>
                <c:pt idx="126">
                  <c:v>5.7160118517985109E-4</c:v>
                </c:pt>
                <c:pt idx="127">
                  <c:v>6.757488587506511E-4</c:v>
                </c:pt>
                <c:pt idx="128">
                  <c:v>#N/A</c:v>
                </c:pt>
                <c:pt idx="129">
                  <c:v>1.0511648913899638E-3</c:v>
                </c:pt>
                <c:pt idx="130">
                  <c:v>3.0275486503168655E-4</c:v>
                </c:pt>
                <c:pt idx="131">
                  <c:v>4.8682982297093384E-4</c:v>
                </c:pt>
                <c:pt idx="132">
                  <c:v>#N/A</c:v>
                </c:pt>
                <c:pt idx="133">
                  <c:v>3.0517690395192156E-4</c:v>
                </c:pt>
                <c:pt idx="134">
                  <c:v>7.3145575391663116E-4</c:v>
                </c:pt>
                <c:pt idx="135">
                  <c:v>#N/A</c:v>
                </c:pt>
                <c:pt idx="136">
                  <c:v>7.4598798743804402E-4</c:v>
                </c:pt>
                <c:pt idx="137">
                  <c:v>4.601873948481183E-5</c:v>
                </c:pt>
              </c:numCache>
            </c:numRef>
          </c:yVal>
        </c:ser>
        <c:ser>
          <c:idx val="3"/>
          <c:order val="3"/>
          <c:tx>
            <c:v>4/5/2011</c:v>
          </c:tx>
          <c:spPr>
            <a:ln w="28575">
              <a:noFill/>
            </a:ln>
          </c:spPr>
          <c:marker>
            <c:symbol val="plus"/>
            <c:size val="3"/>
            <c:spPr>
              <a:ln w="9525">
                <a:solidFill>
                  <a:schemeClr val="bg1">
                    <a:lumMod val="50000"/>
                  </a:schemeClr>
                </a:solidFill>
              </a:ln>
            </c:spPr>
          </c:marker>
          <c:dPt>
            <c:idx val="80"/>
            <c:marker>
              <c:spPr>
                <a:ln>
                  <a:solidFill>
                    <a:schemeClr val="bg1">
                      <a:lumMod val="50000"/>
                    </a:schemeClr>
                  </a:solidFill>
                </a:ln>
              </c:spPr>
            </c:marker>
          </c:dPt>
          <c:xVal>
            <c:numRef>
              <c:f>Data!$BI$4:$BI$177</c:f>
              <c:numCache>
                <c:formatCode>General</c:formatCode>
                <c:ptCount val="174"/>
                <c:pt idx="0">
                  <c:v>10.216049382716049</c:v>
                </c:pt>
                <c:pt idx="1">
                  <c:v>10.216049382716049</c:v>
                </c:pt>
                <c:pt idx="2">
                  <c:v>10.216049382716049</c:v>
                </c:pt>
                <c:pt idx="3">
                  <c:v>10.219135802469136</c:v>
                </c:pt>
                <c:pt idx="4">
                  <c:v>10.225308641975301</c:v>
                </c:pt>
                <c:pt idx="5">
                  <c:v>10.231481481481469</c:v>
                </c:pt>
                <c:pt idx="6">
                  <c:v>10.240740740740733</c:v>
                </c:pt>
                <c:pt idx="7">
                  <c:v>10.237654320987655</c:v>
                </c:pt>
                <c:pt idx="8">
                  <c:v>10.234567901234559</c:v>
                </c:pt>
                <c:pt idx="9">
                  <c:v>10.234567901234559</c:v>
                </c:pt>
                <c:pt idx="10">
                  <c:v>10.237654320987655</c:v>
                </c:pt>
                <c:pt idx="11">
                  <c:v>10.243827160493812</c:v>
                </c:pt>
                <c:pt idx="12">
                  <c:v>10.25</c:v>
                </c:pt>
                <c:pt idx="13">
                  <c:v>10.268518518518519</c:v>
                </c:pt>
                <c:pt idx="14">
                  <c:v>10.287037037037036</c:v>
                </c:pt>
                <c:pt idx="15">
                  <c:v>10.308641975308651</c:v>
                </c:pt>
                <c:pt idx="16">
                  <c:v>10.317901234567909</c:v>
                </c:pt>
                <c:pt idx="17">
                  <c:v>10.32716049382716</c:v>
                </c:pt>
                <c:pt idx="18">
                  <c:v>10.336419753086426</c:v>
                </c:pt>
                <c:pt idx="19">
                  <c:v>10.351851851851851</c:v>
                </c:pt>
                <c:pt idx="20">
                  <c:v>10.370370370370368</c:v>
                </c:pt>
                <c:pt idx="21">
                  <c:v>10.388888888888889</c:v>
                </c:pt>
                <c:pt idx="22">
                  <c:v>10.395061728395062</c:v>
                </c:pt>
                <c:pt idx="23">
                  <c:v>10.401234567901245</c:v>
                </c:pt>
                <c:pt idx="24">
                  <c:v>10.410493827160501</c:v>
                </c:pt>
                <c:pt idx="25">
                  <c:v>10.407407407407415</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10.382716049382726</c:v>
                </c:pt>
                <c:pt idx="34">
                  <c:v>10.388888888888889</c:v>
                </c:pt>
                <c:pt idx="35">
                  <c:v>10.398148148148149</c:v>
                </c:pt>
                <c:pt idx="36">
                  <c:v>10.407407407407415</c:v>
                </c:pt>
                <c:pt idx="37">
                  <c:v>10.419753086419753</c:v>
                </c:pt>
                <c:pt idx="38">
                  <c:v>10.432098765432098</c:v>
                </c:pt>
                <c:pt idx="39">
                  <c:v>10.444444444444446</c:v>
                </c:pt>
                <c:pt idx="40">
                  <c:v>10.462962962962971</c:v>
                </c:pt>
                <c:pt idx="41">
                  <c:v>10.481481481481481</c:v>
                </c:pt>
                <c:pt idx="42">
                  <c:v>10.5</c:v>
                </c:pt>
                <c:pt idx="43">
                  <c:v>10.527777777777771</c:v>
                </c:pt>
                <c:pt idx="44">
                  <c:v>10.555555555555564</c:v>
                </c:pt>
                <c:pt idx="45">
                  <c:v>10.583333333333334</c:v>
                </c:pt>
                <c:pt idx="46">
                  <c:v>10.611111111111098</c:v>
                </c:pt>
                <c:pt idx="47">
                  <c:v>10.638888888888888</c:v>
                </c:pt>
                <c:pt idx="48">
                  <c:v>10.666666666666675</c:v>
                </c:pt>
                <c:pt idx="49">
                  <c:v>10.688271604938263</c:v>
                </c:pt>
                <c:pt idx="50">
                  <c:v>10.712962962962964</c:v>
                </c:pt>
                <c:pt idx="51">
                  <c:v>10.737654320987653</c:v>
                </c:pt>
                <c:pt idx="52">
                  <c:v>10.753086419753094</c:v>
                </c:pt>
                <c:pt idx="53">
                  <c:v>10.768518518518517</c:v>
                </c:pt>
                <c:pt idx="54">
                  <c:v>10.787037037037036</c:v>
                </c:pt>
                <c:pt idx="55">
                  <c:v>10.802469135802477</c:v>
                </c:pt>
                <c:pt idx="56">
                  <c:v>10.817901234567907</c:v>
                </c:pt>
                <c:pt idx="57">
                  <c:v>10.833333333333334</c:v>
                </c:pt>
                <c:pt idx="58">
                  <c:v>10.845679012345688</c:v>
                </c:pt>
                <c:pt idx="59">
                  <c:v>10.861111111111111</c:v>
                </c:pt>
                <c:pt idx="60">
                  <c:v>10.876543209876553</c:v>
                </c:pt>
                <c:pt idx="61">
                  <c:v>10.888888888888889</c:v>
                </c:pt>
                <c:pt idx="62">
                  <c:v>10.904320987654318</c:v>
                </c:pt>
                <c:pt idx="63">
                  <c:v>10.919753086419753</c:v>
                </c:pt>
                <c:pt idx="64">
                  <c:v>10.932098765432098</c:v>
                </c:pt>
                <c:pt idx="65">
                  <c:v>10.944444444444446</c:v>
                </c:pt>
                <c:pt idx="66">
                  <c:v>10.956790123456789</c:v>
                </c:pt>
                <c:pt idx="67">
                  <c:v>10.969135802469149</c:v>
                </c:pt>
                <c:pt idx="68">
                  <c:v>10.981481481481481</c:v>
                </c:pt>
                <c:pt idx="69">
                  <c:v>10.996913580246916</c:v>
                </c:pt>
                <c:pt idx="70">
                  <c:v>11.01234567901235</c:v>
                </c:pt>
                <c:pt idx="71">
                  <c:v>11.027777777777771</c:v>
                </c:pt>
                <c:pt idx="72">
                  <c:v>11.046296296296305</c:v>
                </c:pt>
                <c:pt idx="73">
                  <c:v>11.06481481481482</c:v>
                </c:pt>
                <c:pt idx="74">
                  <c:v>11.083333333333334</c:v>
                </c:pt>
                <c:pt idx="75">
                  <c:v>11.101851851851848</c:v>
                </c:pt>
                <c:pt idx="76">
                  <c:v>11.111111111111098</c:v>
                </c:pt>
                <c:pt idx="77">
                  <c:v>11.120370370370361</c:v>
                </c:pt>
                <c:pt idx="78">
                  <c:v>11.129629629629637</c:v>
                </c:pt>
                <c:pt idx="79">
                  <c:v>11.141975308641968</c:v>
                </c:pt>
                <c:pt idx="80">
                  <c:v>11.154320987654318</c:v>
                </c:pt>
                <c:pt idx="81">
                  <c:v>11.166666666666675</c:v>
                </c:pt>
                <c:pt idx="82">
                  <c:v>11.169753086419753</c:v>
                </c:pt>
                <c:pt idx="83">
                  <c:v>11.172839506172847</c:v>
                </c:pt>
                <c:pt idx="84">
                  <c:v>11.179012345679014</c:v>
                </c:pt>
                <c:pt idx="85">
                  <c:v>11.179012345679014</c:v>
                </c:pt>
                <c:pt idx="86">
                  <c:v>11.182098765432098</c:v>
                </c:pt>
                <c:pt idx="87">
                  <c:v>11.185185185185185</c:v>
                </c:pt>
                <c:pt idx="88">
                  <c:v>11.179012345679014</c:v>
                </c:pt>
                <c:pt idx="89">
                  <c:v>11.175925925925926</c:v>
                </c:pt>
                <c:pt idx="90">
                  <c:v>11.172839506172847</c:v>
                </c:pt>
                <c:pt idx="91">
                  <c:v>11.160493827160501</c:v>
                </c:pt>
                <c:pt idx="92">
                  <c:v>11.151234567901245</c:v>
                </c:pt>
                <c:pt idx="93">
                  <c:v>11.141975308641968</c:v>
                </c:pt>
                <c:pt idx="94">
                  <c:v>11.123456790123457</c:v>
                </c:pt>
                <c:pt idx="95">
                  <c:v>11.104938271604945</c:v>
                </c:pt>
                <c:pt idx="96">
                  <c:v>11.086419753086426</c:v>
                </c:pt>
                <c:pt idx="97">
                  <c:v>11.055555555555564</c:v>
                </c:pt>
                <c:pt idx="98">
                  <c:v>11.024691358024699</c:v>
                </c:pt>
                <c:pt idx="99">
                  <c:v>10.993827160493817</c:v>
                </c:pt>
                <c:pt idx="100">
                  <c:v>10.956790123456789</c:v>
                </c:pt>
                <c:pt idx="101">
                  <c:v>10.922839506172846</c:v>
                </c:pt>
                <c:pt idx="102">
                  <c:v>10.888888888888889</c:v>
                </c:pt>
                <c:pt idx="103">
                  <c:v>10.851851851851851</c:v>
                </c:pt>
                <c:pt idx="104">
                  <c:v>10.81481481481482</c:v>
                </c:pt>
                <c:pt idx="105">
                  <c:v>10.777777777777771</c:v>
                </c:pt>
                <c:pt idx="106">
                  <c:v>10.75</c:v>
                </c:pt>
                <c:pt idx="107">
                  <c:v>10.722222222222221</c:v>
                </c:pt>
                <c:pt idx="108">
                  <c:v>10.694444444444446</c:v>
                </c:pt>
                <c:pt idx="109">
                  <c:v>10.669753086419753</c:v>
                </c:pt>
                <c:pt idx="110">
                  <c:v>10.648148148148142</c:v>
                </c:pt>
                <c:pt idx="111">
                  <c:v>10.626543209876544</c:v>
                </c:pt>
                <c:pt idx="112">
                  <c:v>10.608024691358018</c:v>
                </c:pt>
                <c:pt idx="113">
                  <c:v>10.592592592592599</c:v>
                </c:pt>
                <c:pt idx="114">
                  <c:v>10.57716049382716</c:v>
                </c:pt>
                <c:pt idx="115">
                  <c:v>10.561728395061728</c:v>
                </c:pt>
                <c:pt idx="116">
                  <c:v>10.546296296296305</c:v>
                </c:pt>
                <c:pt idx="117">
                  <c:v>10.533950617283956</c:v>
                </c:pt>
                <c:pt idx="118">
                  <c:v>10.521604938271604</c:v>
                </c:pt>
              </c:numCache>
            </c:numRef>
          </c:xVal>
          <c:yVal>
            <c:numRef>
              <c:f>Data!$BW$4:$BW$122</c:f>
              <c:numCache>
                <c:formatCode>0.00000</c:formatCode>
                <c:ptCount val="119"/>
                <c:pt idx="0">
                  <c:v>#N/A</c:v>
                </c:pt>
                <c:pt idx="1">
                  <c:v>#N/A</c:v>
                </c:pt>
                <c:pt idx="2">
                  <c:v>#N/A</c:v>
                </c:pt>
                <c:pt idx="3">
                  <c:v>#N/A</c:v>
                </c:pt>
                <c:pt idx="4">
                  <c:v>#N/A</c:v>
                </c:pt>
                <c:pt idx="5">
                  <c:v>3.9963642184214697E-5</c:v>
                </c:pt>
                <c:pt idx="6">
                  <c:v>#N/A</c:v>
                </c:pt>
                <c:pt idx="7">
                  <c:v>5.3091093131955836E-4</c:v>
                </c:pt>
                <c:pt idx="8">
                  <c:v>9.6784675253326364E-4</c:v>
                </c:pt>
                <c:pt idx="9">
                  <c:v>4.6987555052950693E-5</c:v>
                </c:pt>
                <c:pt idx="10">
                  <c:v>#N/A</c:v>
                </c:pt>
                <c:pt idx="11">
                  <c:v>#N/A</c:v>
                </c:pt>
                <c:pt idx="12">
                  <c:v>#N/A</c:v>
                </c:pt>
                <c:pt idx="13">
                  <c:v>#N/A</c:v>
                </c:pt>
                <c:pt idx="14">
                  <c:v>#N/A</c:v>
                </c:pt>
                <c:pt idx="15">
                  <c:v>#N/A</c:v>
                </c:pt>
                <c:pt idx="16">
                  <c:v>5.0620613433300114E-5</c:v>
                </c:pt>
                <c:pt idx="17">
                  <c:v>#N/A</c:v>
                </c:pt>
                <c:pt idx="18">
                  <c:v>#N/A</c:v>
                </c:pt>
                <c:pt idx="19">
                  <c:v>3.0227045724762073E-4</c:v>
                </c:pt>
                <c:pt idx="20">
                  <c:v>#N/A</c:v>
                </c:pt>
                <c:pt idx="21">
                  <c:v>#N/A</c:v>
                </c:pt>
                <c:pt idx="22">
                  <c:v>3.625792263619314E-4</c:v>
                </c:pt>
                <c:pt idx="23">
                  <c:v>#N/A</c:v>
                </c:pt>
                <c:pt idx="24">
                  <c:v>#N/A</c:v>
                </c:pt>
                <c:pt idx="25">
                  <c:v>#N/A</c:v>
                </c:pt>
                <c:pt idx="26">
                  <c:v>8.9760762384593544E-4</c:v>
                </c:pt>
                <c:pt idx="27">
                  <c:v>#N/A</c:v>
                </c:pt>
                <c:pt idx="28">
                  <c:v>3.3642120602319926E-4</c:v>
                </c:pt>
                <c:pt idx="29">
                  <c:v>2.1338162887431252E-4</c:v>
                </c:pt>
                <c:pt idx="30">
                  <c:v>4.8101692956233538E-4</c:v>
                </c:pt>
                <c:pt idx="31">
                  <c:v>3.0033282611146921E-4</c:v>
                </c:pt>
                <c:pt idx="32">
                  <c:v>#N/A</c:v>
                </c:pt>
                <c:pt idx="33">
                  <c:v>#N/A</c:v>
                </c:pt>
                <c:pt idx="34">
                  <c:v>#N/A</c:v>
                </c:pt>
                <c:pt idx="35">
                  <c:v>3.584617601975765E-5</c:v>
                </c:pt>
                <c:pt idx="36">
                  <c:v>#N/A</c:v>
                </c:pt>
                <c:pt idx="37">
                  <c:v>#N/A</c:v>
                </c:pt>
                <c:pt idx="38">
                  <c:v>#N/A</c:v>
                </c:pt>
                <c:pt idx="39">
                  <c:v>#N/A</c:v>
                </c:pt>
                <c:pt idx="40">
                  <c:v>#N/A</c:v>
                </c:pt>
                <c:pt idx="41">
                  <c:v>1.3708740288633303E-4</c:v>
                </c:pt>
                <c:pt idx="42">
                  <c:v>#N/A</c:v>
                </c:pt>
                <c:pt idx="43">
                  <c:v>#N/A</c:v>
                </c:pt>
                <c:pt idx="44">
                  <c:v>#N/A</c:v>
                </c:pt>
                <c:pt idx="45">
                  <c:v>#N/A</c:v>
                </c:pt>
                <c:pt idx="46">
                  <c:v>#N/A</c:v>
                </c:pt>
                <c:pt idx="47">
                  <c:v>#N/A</c:v>
                </c:pt>
                <c:pt idx="48">
                  <c:v>9.6154945134069953E-5</c:v>
                </c:pt>
                <c:pt idx="49">
                  <c:v>#N/A</c:v>
                </c:pt>
                <c:pt idx="50">
                  <c:v>#N/A</c:v>
                </c:pt>
                <c:pt idx="51">
                  <c:v>#N/A</c:v>
                </c:pt>
                <c:pt idx="52">
                  <c:v>7.7650567783325982E-4</c:v>
                </c:pt>
                <c:pt idx="53">
                  <c:v>2.0543734121590035E-3</c:v>
                </c:pt>
                <c:pt idx="54">
                  <c:v>#N/A</c:v>
                </c:pt>
                <c:pt idx="55">
                  <c:v>5.3357517413184393E-4</c:v>
                </c:pt>
                <c:pt idx="56">
                  <c:v>9.867386561112784E-4</c:v>
                </c:pt>
                <c:pt idx="57">
                  <c:v>1.5297597820320898E-3</c:v>
                </c:pt>
                <c:pt idx="58">
                  <c:v>6.3626962435060818E-4</c:v>
                </c:pt>
                <c:pt idx="59">
                  <c:v>4.379046367818572E-4</c:v>
                </c:pt>
                <c:pt idx="60">
                  <c:v>#N/A</c:v>
                </c:pt>
                <c:pt idx="61">
                  <c:v>7.6996617274859339E-4</c:v>
                </c:pt>
                <c:pt idx="62">
                  <c:v>8.375410586236512E-4</c:v>
                </c:pt>
                <c:pt idx="63">
                  <c:v>1.7315156240892081E-3</c:v>
                </c:pt>
                <c:pt idx="64">
                  <c:v>#N/A</c:v>
                </c:pt>
                <c:pt idx="65">
                  <c:v>4.7815892363644464E-3</c:v>
                </c:pt>
                <c:pt idx="66">
                  <c:v>6.021188755750168E-4</c:v>
                </c:pt>
                <c:pt idx="67">
                  <c:v>9.1528850796379515E-4</c:v>
                </c:pt>
                <c:pt idx="68">
                  <c:v>2.2248849521448811E-3</c:v>
                </c:pt>
                <c:pt idx="69">
                  <c:v>3.2062951226315595E-3</c:v>
                </c:pt>
                <c:pt idx="70">
                  <c:v>9.3393820764975431E-4</c:v>
                </c:pt>
                <c:pt idx="71">
                  <c:v>3.7364794422750694E-3</c:v>
                </c:pt>
                <c:pt idx="72">
                  <c:v>2.0923994232069951E-3</c:v>
                </c:pt>
                <c:pt idx="73">
                  <c:v>1.6854968846043647E-3</c:v>
                </c:pt>
                <c:pt idx="74">
                  <c:v>3.0948813322999248E-3</c:v>
                </c:pt>
                <c:pt idx="75">
                  <c:v>3.5584595816364369E-3</c:v>
                </c:pt>
                <c:pt idx="76">
                  <c:v>7.4053839986750513E-3</c:v>
                </c:pt>
                <c:pt idx="77">
                  <c:v>2.3222509167390461E-2</c:v>
                </c:pt>
                <c:pt idx="78">
                  <c:v>2.9956503977371218E-2</c:v>
                </c:pt>
                <c:pt idx="79">
                  <c:v>3.0497103064371891E-2</c:v>
                </c:pt>
                <c:pt idx="80">
                  <c:v>3.6096130436321802E-2</c:v>
                </c:pt>
                <c:pt idx="81">
                  <c:v>2.9548390419308544E-2</c:v>
                </c:pt>
                <c:pt idx="82">
                  <c:v>2.1352937324846812E-2</c:v>
                </c:pt>
                <c:pt idx="83">
                  <c:v>2.7844486038910172E-2</c:v>
                </c:pt>
                <c:pt idx="84">
                  <c:v>2.2436073129984215E-2</c:v>
                </c:pt>
                <c:pt idx="85">
                  <c:v>1.9161718713693415E-2</c:v>
                </c:pt>
                <c:pt idx="86">
                  <c:v>1.1585823175032652E-2</c:v>
                </c:pt>
                <c:pt idx="87">
                  <c:v>1.3947553326171681E-2</c:v>
                </c:pt>
                <c:pt idx="88">
                  <c:v>1.0915160598014461E-2</c:v>
                </c:pt>
                <c:pt idx="89">
                  <c:v>8.8341447577324986E-3</c:v>
                </c:pt>
                <c:pt idx="90">
                  <c:v>9.7332056049308086E-3</c:v>
                </c:pt>
                <c:pt idx="91">
                  <c:v>8.6461945375207981E-3</c:v>
                </c:pt>
                <c:pt idx="92">
                  <c:v>8.8423796900615522E-3</c:v>
                </c:pt>
                <c:pt idx="93">
                  <c:v>9.1315711371396709E-3</c:v>
                </c:pt>
                <c:pt idx="94">
                  <c:v>4.276351917599534E-3</c:v>
                </c:pt>
                <c:pt idx="95">
                  <c:v>5.9519184426308882E-3</c:v>
                </c:pt>
                <c:pt idx="96">
                  <c:v>7.9985413302451815E-3</c:v>
                </c:pt>
                <c:pt idx="97">
                  <c:v>1.2656122173892614E-2</c:v>
                </c:pt>
                <c:pt idx="98">
                  <c:v>8.6074419147969244E-3</c:v>
                </c:pt>
                <c:pt idx="99">
                  <c:v>6.236750219652633E-3</c:v>
                </c:pt>
                <c:pt idx="100">
                  <c:v>4.5776535592791127E-3</c:v>
                </c:pt>
                <c:pt idx="101">
                  <c:v>2.628881044043099E-3</c:v>
                </c:pt>
                <c:pt idx="102">
                  <c:v>1.4469260509595734E-3</c:v>
                </c:pt>
                <c:pt idx="103">
                  <c:v>2.5039038357580821E-3</c:v>
                </c:pt>
                <c:pt idx="104">
                  <c:v>1.0143498998020587E-3</c:v>
                </c:pt>
                <c:pt idx="105">
                  <c:v>1.8349366859840423E-3</c:v>
                </c:pt>
                <c:pt idx="106">
                  <c:v>3.6771394887289083E-3</c:v>
                </c:pt>
                <c:pt idx="107">
                  <c:v>1.0695723871838327E-3</c:v>
                </c:pt>
                <c:pt idx="108">
                  <c:v>1.0051461519053812E-3</c:v>
                </c:pt>
                <c:pt idx="109">
                  <c:v>1.8165291901900609E-3</c:v>
                </c:pt>
                <c:pt idx="110">
                  <c:v>9.2618768310489272E-4</c:v>
                </c:pt>
                <c:pt idx="111">
                  <c:v>1.3166203570498796E-3</c:v>
                </c:pt>
                <c:pt idx="112">
                  <c:v>1.2536473451230797E-3</c:v>
                </c:pt>
                <c:pt idx="113">
                  <c:v>6.9900043238527436E-4</c:v>
                </c:pt>
                <c:pt idx="114">
                  <c:v>1.1092938254760685E-3</c:v>
                </c:pt>
                <c:pt idx="115">
                  <c:v>6.7865530545497947E-4</c:v>
                </c:pt>
                <c:pt idx="116">
                  <c:v>4.3935786013401499E-4</c:v>
                </c:pt>
                <c:pt idx="117">
                  <c:v>6.3118334261817429E-4</c:v>
                </c:pt>
                <c:pt idx="118">
                  <c:v>7.6148903652758333E-4</c:v>
                </c:pt>
              </c:numCache>
            </c:numRef>
          </c:yVal>
        </c:ser>
        <c:ser>
          <c:idx val="6"/>
          <c:order val="4"/>
          <c:tx>
            <c:v>4/16/2012</c:v>
          </c:tx>
          <c:spPr>
            <a:ln w="28575">
              <a:noFill/>
            </a:ln>
          </c:spPr>
          <c:marker>
            <c:symbol val="plus"/>
            <c:size val="3"/>
            <c:spPr>
              <a:ln w="9525">
                <a:solidFill>
                  <a:schemeClr val="bg1">
                    <a:lumMod val="50000"/>
                  </a:schemeClr>
                </a:solidFill>
              </a:ln>
            </c:spPr>
          </c:marker>
          <c:xVal>
            <c:numRef>
              <c:f>Data!$CC$4:$CC$188</c:f>
              <c:numCache>
                <c:formatCode>General</c:formatCode>
                <c:ptCount val="185"/>
                <c:pt idx="0">
                  <c:v>10.222222222222221</c:v>
                </c:pt>
                <c:pt idx="1">
                  <c:v>10.225308641975301</c:v>
                </c:pt>
                <c:pt idx="2">
                  <c:v>10.228395061728389</c:v>
                </c:pt>
                <c:pt idx="3">
                  <c:v>10.228395061728389</c:v>
                </c:pt>
                <c:pt idx="4">
                  <c:v>10.231481481481469</c:v>
                </c:pt>
                <c:pt idx="5">
                  <c:v>10.231481481481469</c:v>
                </c:pt>
                <c:pt idx="6">
                  <c:v>10.231481481481469</c:v>
                </c:pt>
                <c:pt idx="7">
                  <c:v>10.231481481481469</c:v>
                </c:pt>
                <c:pt idx="8">
                  <c:v>10.231481481481469</c:v>
                </c:pt>
                <c:pt idx="9">
                  <c:v>10.234567901234559</c:v>
                </c:pt>
                <c:pt idx="10">
                  <c:v>10.237654320987655</c:v>
                </c:pt>
                <c:pt idx="11">
                  <c:v>10.240740740740733</c:v>
                </c:pt>
                <c:pt idx="12">
                  <c:v>10.246913580246913</c:v>
                </c:pt>
                <c:pt idx="13">
                  <c:v>10.253086419753096</c:v>
                </c:pt>
                <c:pt idx="14">
                  <c:v>10.26234567901235</c:v>
                </c:pt>
                <c:pt idx="15">
                  <c:v>10.265432098765448</c:v>
                </c:pt>
                <c:pt idx="16">
                  <c:v>10.271604938271604</c:v>
                </c:pt>
                <c:pt idx="17">
                  <c:v>10.277777777777771</c:v>
                </c:pt>
                <c:pt idx="18">
                  <c:v>10.287037037037036</c:v>
                </c:pt>
                <c:pt idx="19">
                  <c:v>10.293209876543221</c:v>
                </c:pt>
                <c:pt idx="20">
                  <c:v>10.302469135802477</c:v>
                </c:pt>
                <c:pt idx="21">
                  <c:v>10.31481481481482</c:v>
                </c:pt>
                <c:pt idx="22">
                  <c:v>10.324074074074073</c:v>
                </c:pt>
                <c:pt idx="23">
                  <c:v>10.336419753086426</c:v>
                </c:pt>
                <c:pt idx="24">
                  <c:v>10.354938271604953</c:v>
                </c:pt>
                <c:pt idx="25">
                  <c:v>10.373456790123466</c:v>
                </c:pt>
                <c:pt idx="26">
                  <c:v>10.391975308641975</c:v>
                </c:pt>
                <c:pt idx="27">
                  <c:v>10.416666666666675</c:v>
                </c:pt>
                <c:pt idx="28">
                  <c:v>10.444444444444446</c:v>
                </c:pt>
                <c:pt idx="29">
                  <c:v>10.472222222222229</c:v>
                </c:pt>
                <c:pt idx="30">
                  <c:v>10.506172839506172</c:v>
                </c:pt>
                <c:pt idx="31">
                  <c:v>10.543209876543221</c:v>
                </c:pt>
                <c:pt idx="32">
                  <c:v>10.57716049382716</c:v>
                </c:pt>
                <c:pt idx="33">
                  <c:v>10.614197530864205</c:v>
                </c:pt>
                <c:pt idx="34">
                  <c:v>10.648148148148142</c:v>
                </c:pt>
                <c:pt idx="35">
                  <c:v>10.685185185185185</c:v>
                </c:pt>
                <c:pt idx="36">
                  <c:v>10.719135802469136</c:v>
                </c:pt>
                <c:pt idx="37">
                  <c:v>10.756172839506172</c:v>
                </c:pt>
                <c:pt idx="38">
                  <c:v>10.790123456790111</c:v>
                </c:pt>
                <c:pt idx="39">
                  <c:v>10.811728395061728</c:v>
                </c:pt>
                <c:pt idx="40">
                  <c:v>10.836419753086426</c:v>
                </c:pt>
                <c:pt idx="41">
                  <c:v>10.858024691358024</c:v>
                </c:pt>
                <c:pt idx="42">
                  <c:v>10.864197530864212</c:v>
                </c:pt>
                <c:pt idx="43">
                  <c:v>10.870370370370368</c:v>
                </c:pt>
                <c:pt idx="44">
                  <c:v>10.876543209876553</c:v>
                </c:pt>
                <c:pt idx="45">
                  <c:v>10.879629629629644</c:v>
                </c:pt>
                <c:pt idx="46">
                  <c:v>10.879629629629644</c:v>
                </c:pt>
                <c:pt idx="47">
                  <c:v>10.882716049382726</c:v>
                </c:pt>
                <c:pt idx="48">
                  <c:v>10.882716049382726</c:v>
                </c:pt>
                <c:pt idx="49">
                  <c:v>10.882716049382726</c:v>
                </c:pt>
                <c:pt idx="50">
                  <c:v>10.882716049382726</c:v>
                </c:pt>
                <c:pt idx="51">
                  <c:v>10.882716049382726</c:v>
                </c:pt>
                <c:pt idx="52">
                  <c:v>10.882716049382726</c:v>
                </c:pt>
                <c:pt idx="53">
                  <c:v>10.882716049382726</c:v>
                </c:pt>
                <c:pt idx="54">
                  <c:v>10.882716049382726</c:v>
                </c:pt>
                <c:pt idx="55">
                  <c:v>10.879629629629644</c:v>
                </c:pt>
                <c:pt idx="56">
                  <c:v>10.879629629629644</c:v>
                </c:pt>
                <c:pt idx="57">
                  <c:v>10.885802469135802</c:v>
                </c:pt>
                <c:pt idx="58">
                  <c:v>10.891975308641975</c:v>
                </c:pt>
                <c:pt idx="59">
                  <c:v>10.898148148148149</c:v>
                </c:pt>
                <c:pt idx="60">
                  <c:v>10.898148148148149</c:v>
                </c:pt>
                <c:pt idx="61">
                  <c:v>10.898148148148149</c:v>
                </c:pt>
                <c:pt idx="62">
                  <c:v>10.901234567901245</c:v>
                </c:pt>
                <c:pt idx="63">
                  <c:v>10.891975308641975</c:v>
                </c:pt>
                <c:pt idx="64">
                  <c:v>10.885802469135802</c:v>
                </c:pt>
                <c:pt idx="65">
                  <c:v>10.879629629629644</c:v>
                </c:pt>
                <c:pt idx="66">
                  <c:v>10.870370370370368</c:v>
                </c:pt>
                <c:pt idx="67">
                  <c:v>10.864197530864212</c:v>
                </c:pt>
                <c:pt idx="68">
                  <c:v>10.854938271604953</c:v>
                </c:pt>
                <c:pt idx="69">
                  <c:v>10.851851851851851</c:v>
                </c:pt>
                <c:pt idx="70">
                  <c:v>10.848765432098761</c:v>
                </c:pt>
                <c:pt idx="71">
                  <c:v>10.845679012345688</c:v>
                </c:pt>
                <c:pt idx="72">
                  <c:v>10.851851851851851</c:v>
                </c:pt>
                <c:pt idx="73">
                  <c:v>10.858024691358024</c:v>
                </c:pt>
                <c:pt idx="74">
                  <c:v>10.867283950617292</c:v>
                </c:pt>
                <c:pt idx="75">
                  <c:v>10.885802469135802</c:v>
                </c:pt>
                <c:pt idx="76">
                  <c:v>10.904320987654318</c:v>
                </c:pt>
                <c:pt idx="77">
                  <c:v>10.925925925925926</c:v>
                </c:pt>
                <c:pt idx="78">
                  <c:v>10.953703703703702</c:v>
                </c:pt>
                <c:pt idx="79">
                  <c:v>10.981481481481481</c:v>
                </c:pt>
                <c:pt idx="80">
                  <c:v>11.01234567901235</c:v>
                </c:pt>
                <c:pt idx="81">
                  <c:v>11.030864197530857</c:v>
                </c:pt>
                <c:pt idx="82">
                  <c:v>11.052469135802477</c:v>
                </c:pt>
                <c:pt idx="83">
                  <c:v>11.070987654320996</c:v>
                </c:pt>
                <c:pt idx="84">
                  <c:v>11.086419753086426</c:v>
                </c:pt>
                <c:pt idx="85">
                  <c:v>11.101851851851848</c:v>
                </c:pt>
                <c:pt idx="86">
                  <c:v>11.117283950617283</c:v>
                </c:pt>
                <c:pt idx="87">
                  <c:v>11.126543209876544</c:v>
                </c:pt>
                <c:pt idx="88">
                  <c:v>11.135802469135799</c:v>
                </c:pt>
                <c:pt idx="89">
                  <c:v>11.148148148148142</c:v>
                </c:pt>
                <c:pt idx="90">
                  <c:v>11.157407407407414</c:v>
                </c:pt>
                <c:pt idx="91">
                  <c:v>11.169753086419753</c:v>
                </c:pt>
                <c:pt idx="92">
                  <c:v>11.179012345679014</c:v>
                </c:pt>
                <c:pt idx="93">
                  <c:v>11.188271604938263</c:v>
                </c:pt>
                <c:pt idx="94">
                  <c:v>11.194444444444446</c:v>
                </c:pt>
                <c:pt idx="95">
                  <c:v>11.200617283950617</c:v>
                </c:pt>
                <c:pt idx="96">
                  <c:v>11.200617283950617</c:v>
                </c:pt>
                <c:pt idx="97">
                  <c:v>11.19753086419753</c:v>
                </c:pt>
                <c:pt idx="98">
                  <c:v>11.19753086419753</c:v>
                </c:pt>
                <c:pt idx="99">
                  <c:v>11.194444444444446</c:v>
                </c:pt>
                <c:pt idx="100">
                  <c:v>11.191358024691347</c:v>
                </c:pt>
                <c:pt idx="101">
                  <c:v>11.188271604938263</c:v>
                </c:pt>
                <c:pt idx="102">
                  <c:v>11.188271604938263</c:v>
                </c:pt>
                <c:pt idx="103">
                  <c:v>11.188271604938263</c:v>
                </c:pt>
                <c:pt idx="104">
                  <c:v>11.188271604938263</c:v>
                </c:pt>
                <c:pt idx="105">
                  <c:v>11.188271604938263</c:v>
                </c:pt>
                <c:pt idx="106">
                  <c:v>11.191358024691347</c:v>
                </c:pt>
                <c:pt idx="107">
                  <c:v>11.191358024691347</c:v>
                </c:pt>
                <c:pt idx="108">
                  <c:v>11.191358024691347</c:v>
                </c:pt>
                <c:pt idx="109">
                  <c:v>11.191358024691347</c:v>
                </c:pt>
                <c:pt idx="110">
                  <c:v>11.191358024691347</c:v>
                </c:pt>
                <c:pt idx="111">
                  <c:v>11.19753086419753</c:v>
                </c:pt>
                <c:pt idx="112">
                  <c:v>11.203703703703701</c:v>
                </c:pt>
                <c:pt idx="113">
                  <c:v>11.209876543209877</c:v>
                </c:pt>
                <c:pt idx="114">
                  <c:v>11.219135802469136</c:v>
                </c:pt>
                <c:pt idx="115">
                  <c:v>11.228395061728387</c:v>
                </c:pt>
                <c:pt idx="116">
                  <c:v>11.237654320987655</c:v>
                </c:pt>
                <c:pt idx="117">
                  <c:v>11.256172839506172</c:v>
                </c:pt>
                <c:pt idx="118">
                  <c:v>11.274691358024699</c:v>
                </c:pt>
                <c:pt idx="119">
                  <c:v>11.290123456790111</c:v>
                </c:pt>
                <c:pt idx="120">
                  <c:v>11.299382716049386</c:v>
                </c:pt>
                <c:pt idx="121">
                  <c:v>11.311728395061728</c:v>
                </c:pt>
                <c:pt idx="122">
                  <c:v>11.320987654320996</c:v>
                </c:pt>
                <c:pt idx="123">
                  <c:v>11.320987654320996</c:v>
                </c:pt>
                <c:pt idx="124">
                  <c:v>11.324074074074073</c:v>
                </c:pt>
                <c:pt idx="125">
                  <c:v>11.324074074074073</c:v>
                </c:pt>
                <c:pt idx="126">
                  <c:v>11.32716049382716</c:v>
                </c:pt>
                <c:pt idx="127">
                  <c:v>11.333333333333332</c:v>
                </c:pt>
                <c:pt idx="128">
                  <c:v>11.336419753086426</c:v>
                </c:pt>
                <c:pt idx="129">
                  <c:v>11.342592592592599</c:v>
                </c:pt>
                <c:pt idx="130">
                  <c:v>11.351851851851851</c:v>
                </c:pt>
                <c:pt idx="131">
                  <c:v>11.358024691358025</c:v>
                </c:pt>
                <c:pt idx="132">
                  <c:v>11.361111111111111</c:v>
                </c:pt>
                <c:pt idx="133">
                  <c:v>11.364197530864212</c:v>
                </c:pt>
                <c:pt idx="134">
                  <c:v>11.36728395061729</c:v>
                </c:pt>
                <c:pt idx="135">
                  <c:v>11.36728395061729</c:v>
                </c:pt>
                <c:pt idx="136">
                  <c:v>11.370370370370368</c:v>
                </c:pt>
                <c:pt idx="137">
                  <c:v>11.370370370370368</c:v>
                </c:pt>
                <c:pt idx="138">
                  <c:v>11.36728395061729</c:v>
                </c:pt>
                <c:pt idx="139">
                  <c:v>11.361111111111111</c:v>
                </c:pt>
                <c:pt idx="140">
                  <c:v>11.358024691358025</c:v>
                </c:pt>
                <c:pt idx="141">
                  <c:v>11.354938271604953</c:v>
                </c:pt>
                <c:pt idx="142">
                  <c:v>11.348765432098761</c:v>
                </c:pt>
                <c:pt idx="143">
                  <c:v>11.345679012345688</c:v>
                </c:pt>
                <c:pt idx="144">
                  <c:v>11.339506172839506</c:v>
                </c:pt>
                <c:pt idx="145">
                  <c:v>11.336419753086426</c:v>
                </c:pt>
                <c:pt idx="146">
                  <c:v>11.330246913580256</c:v>
                </c:pt>
                <c:pt idx="147">
                  <c:v>11.32716049382716</c:v>
                </c:pt>
                <c:pt idx="148">
                  <c:v>11.324074074074073</c:v>
                </c:pt>
                <c:pt idx="149">
                  <c:v>11.320987654320996</c:v>
                </c:pt>
                <c:pt idx="150">
                  <c:v>11.317901234567907</c:v>
                </c:pt>
                <c:pt idx="151">
                  <c:v>11.31481481481482</c:v>
                </c:pt>
                <c:pt idx="152">
                  <c:v>11.311728395061728</c:v>
                </c:pt>
                <c:pt idx="153">
                  <c:v>11.308641975308651</c:v>
                </c:pt>
                <c:pt idx="154">
                  <c:v>11.305555555555564</c:v>
                </c:pt>
                <c:pt idx="155">
                  <c:v>11.302469135802477</c:v>
                </c:pt>
                <c:pt idx="156">
                  <c:v>11.296296296296305</c:v>
                </c:pt>
                <c:pt idx="157">
                  <c:v>11.290123456790111</c:v>
                </c:pt>
                <c:pt idx="158">
                  <c:v>11.283950617283956</c:v>
                </c:pt>
                <c:pt idx="159">
                  <c:v>11.27777777777777</c:v>
                </c:pt>
                <c:pt idx="160">
                  <c:v>11.274691358024699</c:v>
                </c:pt>
                <c:pt idx="161">
                  <c:v>11.268518518518519</c:v>
                </c:pt>
                <c:pt idx="162">
                  <c:v>11.265432098765448</c:v>
                </c:pt>
                <c:pt idx="163">
                  <c:v>11.26234567901235</c:v>
                </c:pt>
                <c:pt idx="164">
                  <c:v>11.259259259259272</c:v>
                </c:pt>
                <c:pt idx="165">
                  <c:v>11.253086419753094</c:v>
                </c:pt>
                <c:pt idx="166">
                  <c:v>11.246913580246913</c:v>
                </c:pt>
                <c:pt idx="167">
                  <c:v>11.237654320987655</c:v>
                </c:pt>
                <c:pt idx="168">
                  <c:v>11.231481481481469</c:v>
                </c:pt>
                <c:pt idx="169">
                  <c:v>11.228395061728387</c:v>
                </c:pt>
                <c:pt idx="170">
                  <c:v>11.222222222222221</c:v>
                </c:pt>
                <c:pt idx="171">
                  <c:v>11.216049382716049</c:v>
                </c:pt>
                <c:pt idx="172">
                  <c:v>11.206790123456788</c:v>
                </c:pt>
                <c:pt idx="173">
                  <c:v>11.200617283950617</c:v>
                </c:pt>
                <c:pt idx="174">
                  <c:v>11.188271604938263</c:v>
                </c:pt>
                <c:pt idx="175">
                  <c:v>11.175925925925926</c:v>
                </c:pt>
                <c:pt idx="176">
                  <c:v>11.163580246913579</c:v>
                </c:pt>
                <c:pt idx="177">
                  <c:v>11.148148148148142</c:v>
                </c:pt>
                <c:pt idx="178">
                  <c:v>11.135802469135799</c:v>
                </c:pt>
                <c:pt idx="179">
                  <c:v>11.120370370370361</c:v>
                </c:pt>
                <c:pt idx="180">
                  <c:v>11.104938271604945</c:v>
                </c:pt>
                <c:pt idx="181">
                  <c:v>11.089506172839506</c:v>
                </c:pt>
                <c:pt idx="182">
                  <c:v>11.070987654320996</c:v>
                </c:pt>
                <c:pt idx="183">
                  <c:v>11.055555555555564</c:v>
                </c:pt>
                <c:pt idx="184">
                  <c:v>11.040123456790111</c:v>
                </c:pt>
              </c:numCache>
            </c:numRef>
          </c:xVal>
          <c:yVal>
            <c:numRef>
              <c:f>Data!$CQ$4:$CQ$188</c:f>
              <c:numCache>
                <c:formatCode>0.00000</c:formatCode>
                <c:ptCount val="185"/>
                <c:pt idx="0">
                  <c:v>#N/A</c:v>
                </c:pt>
                <c:pt idx="1">
                  <c:v>4.8440778403924338E-6</c:v>
                </c:pt>
                <c:pt idx="2">
                  <c:v>2.7998769918137376E-4</c:v>
                </c:pt>
                <c:pt idx="3">
                  <c:v>#N/A</c:v>
                </c:pt>
                <c:pt idx="4">
                  <c:v>3.3666340991525957E-4</c:v>
                </c:pt>
                <c:pt idx="5">
                  <c:v>3.080833506562837E-4</c:v>
                </c:pt>
                <c:pt idx="6">
                  <c:v>#N/A</c:v>
                </c:pt>
                <c:pt idx="7">
                  <c:v>7.9152231913884904E-4</c:v>
                </c:pt>
                <c:pt idx="8">
                  <c:v>#N/A</c:v>
                </c:pt>
                <c:pt idx="9">
                  <c:v>3.3569459434712587E-4</c:v>
                </c:pt>
                <c:pt idx="10">
                  <c:v>#N/A</c:v>
                </c:pt>
                <c:pt idx="11">
                  <c:v>3.1486505963305316E-4</c:v>
                </c:pt>
                <c:pt idx="12">
                  <c:v>5.7644526301991719E-5</c:v>
                </c:pt>
                <c:pt idx="13">
                  <c:v>#N/A</c:v>
                </c:pt>
                <c:pt idx="14">
                  <c:v>5.7644526302074302E-5</c:v>
                </c:pt>
                <c:pt idx="15">
                  <c:v>#N/A</c:v>
                </c:pt>
                <c:pt idx="16">
                  <c:v>#N/A</c:v>
                </c:pt>
                <c:pt idx="17">
                  <c:v>#N/A</c:v>
                </c:pt>
                <c:pt idx="18">
                  <c:v>#N/A</c:v>
                </c:pt>
                <c:pt idx="19">
                  <c:v>3.7638484820738601E-4</c:v>
                </c:pt>
                <c:pt idx="20">
                  <c:v>3.8607300388841912E-4</c:v>
                </c:pt>
                <c:pt idx="21">
                  <c:v>#N/A</c:v>
                </c:pt>
                <c:pt idx="22">
                  <c:v>#N/A</c:v>
                </c:pt>
                <c:pt idx="23">
                  <c:v>#N/A</c:v>
                </c:pt>
                <c:pt idx="24">
                  <c:v>6.7817089767146351E-6</c:v>
                </c:pt>
                <c:pt idx="25">
                  <c:v>#N/A</c:v>
                </c:pt>
                <c:pt idx="26">
                  <c:v>#N/A</c:v>
                </c:pt>
                <c:pt idx="27">
                  <c:v>4.3693582121372322E-4</c:v>
                </c:pt>
                <c:pt idx="28">
                  <c:v>#N/A</c:v>
                </c:pt>
                <c:pt idx="29">
                  <c:v>#N/A</c:v>
                </c:pt>
                <c:pt idx="30">
                  <c:v>#N/A</c:v>
                </c:pt>
                <c:pt idx="31">
                  <c:v>#N/A</c:v>
                </c:pt>
                <c:pt idx="32">
                  <c:v>#N/A</c:v>
                </c:pt>
                <c:pt idx="33">
                  <c:v>1.9666956032458557E-4</c:v>
                </c:pt>
                <c:pt idx="34">
                  <c:v>6.0163446779097694E-4</c:v>
                </c:pt>
                <c:pt idx="35">
                  <c:v>#N/A</c:v>
                </c:pt>
                <c:pt idx="36">
                  <c:v>#N/A</c:v>
                </c:pt>
                <c:pt idx="37">
                  <c:v>3.4344511889197401E-4</c:v>
                </c:pt>
                <c:pt idx="38">
                  <c:v>1.1945495954691098E-3</c:v>
                </c:pt>
                <c:pt idx="39">
                  <c:v>8.2107119396584733E-4</c:v>
                </c:pt>
                <c:pt idx="40">
                  <c:v>1.9696020499501551E-3</c:v>
                </c:pt>
                <c:pt idx="41">
                  <c:v>1.0313041722439455E-3</c:v>
                </c:pt>
                <c:pt idx="42">
                  <c:v>4.1949714098795282E-4</c:v>
                </c:pt>
                <c:pt idx="43">
                  <c:v>1.7588846638880169E-3</c:v>
                </c:pt>
                <c:pt idx="44">
                  <c:v>1.6721756705430106E-3</c:v>
                </c:pt>
                <c:pt idx="45">
                  <c:v>1.0162875309384007E-3</c:v>
                </c:pt>
                <c:pt idx="46">
                  <c:v>1.9725084966543903E-3</c:v>
                </c:pt>
                <c:pt idx="47">
                  <c:v>1.8954876589904151E-3</c:v>
                </c:pt>
                <c:pt idx="48">
                  <c:v>8.7677808913176581E-4</c:v>
                </c:pt>
                <c:pt idx="49">
                  <c:v>8.259152718064339E-4</c:v>
                </c:pt>
                <c:pt idx="50">
                  <c:v>1.0346950267322488E-3</c:v>
                </c:pt>
                <c:pt idx="51">
                  <c:v>1.1097782332602313E-3</c:v>
                </c:pt>
                <c:pt idx="52">
                  <c:v>1.4658179545373909E-3</c:v>
                </c:pt>
                <c:pt idx="53">
                  <c:v>#N/A</c:v>
                </c:pt>
                <c:pt idx="54">
                  <c:v>1.746290061502777E-3</c:v>
                </c:pt>
                <c:pt idx="55">
                  <c:v>#N/A</c:v>
                </c:pt>
                <c:pt idx="56">
                  <c:v>2.0897351803946659E-3</c:v>
                </c:pt>
                <c:pt idx="57">
                  <c:v>1.7351486824695977E-3</c:v>
                </c:pt>
                <c:pt idx="58">
                  <c:v>#N/A</c:v>
                </c:pt>
                <c:pt idx="59">
                  <c:v>1.7714792662733667E-3</c:v>
                </c:pt>
                <c:pt idx="60">
                  <c:v>4.5534331700845422E-5</c:v>
                </c:pt>
                <c:pt idx="61">
                  <c:v>2.1507705611850739E-3</c:v>
                </c:pt>
                <c:pt idx="62">
                  <c:v>2.0345126930129552E-3</c:v>
                </c:pt>
                <c:pt idx="63">
                  <c:v>4.9845560978811396E-4</c:v>
                </c:pt>
                <c:pt idx="64">
                  <c:v>3.0517690395243348E-5</c:v>
                </c:pt>
                <c:pt idx="65">
                  <c:v>6.5879458630932423E-5</c:v>
                </c:pt>
                <c:pt idx="66">
                  <c:v>1.5752941137328481E-3</c:v>
                </c:pt>
                <c:pt idx="67">
                  <c:v>#N/A</c:v>
                </c:pt>
                <c:pt idx="68">
                  <c:v>#N/A</c:v>
                </c:pt>
                <c:pt idx="69">
                  <c:v>1.522009257487319E-3</c:v>
                </c:pt>
                <c:pt idx="70">
                  <c:v>#N/A</c:v>
                </c:pt>
                <c:pt idx="71">
                  <c:v>#N/A</c:v>
                </c:pt>
                <c:pt idx="72">
                  <c:v>1.2473500439305709E-3</c:v>
                </c:pt>
                <c:pt idx="73">
                  <c:v>9.0099847833473803E-5</c:v>
                </c:pt>
                <c:pt idx="74">
                  <c:v>#N/A</c:v>
                </c:pt>
                <c:pt idx="75">
                  <c:v>#N/A</c:v>
                </c:pt>
                <c:pt idx="76">
                  <c:v>1.1388427003031615E-3</c:v>
                </c:pt>
                <c:pt idx="77">
                  <c:v>7.164391126110311E-4</c:v>
                </c:pt>
                <c:pt idx="78">
                  <c:v>2.7514362134079462E-3</c:v>
                </c:pt>
                <c:pt idx="79">
                  <c:v>4.3882501157152592E-3</c:v>
                </c:pt>
                <c:pt idx="80">
                  <c:v>4.5267907419538501E-3</c:v>
                </c:pt>
                <c:pt idx="81">
                  <c:v>5.9775920551855483E-3</c:v>
                </c:pt>
                <c:pt idx="82">
                  <c:v>2.9137128210649748E-3</c:v>
                </c:pt>
                <c:pt idx="83">
                  <c:v>4.2482562661246464E-3</c:v>
                </c:pt>
                <c:pt idx="84">
                  <c:v>4.6696910382487637E-3</c:v>
                </c:pt>
                <c:pt idx="85">
                  <c:v>2.7393260188066219E-3</c:v>
                </c:pt>
                <c:pt idx="86">
                  <c:v>2.688463201481423E-3</c:v>
                </c:pt>
                <c:pt idx="87">
                  <c:v>8.6708993345077602E-4</c:v>
                </c:pt>
                <c:pt idx="88">
                  <c:v>4.8174354123841261E-3</c:v>
                </c:pt>
                <c:pt idx="89">
                  <c:v>3.0638792341206936E-3</c:v>
                </c:pt>
                <c:pt idx="90">
                  <c:v>4.9022067745930356E-3</c:v>
                </c:pt>
                <c:pt idx="91">
                  <c:v>6.0672074952350221E-3</c:v>
                </c:pt>
                <c:pt idx="92">
                  <c:v>4.2942750056095789E-3</c:v>
                </c:pt>
                <c:pt idx="93">
                  <c:v>8.9252134211340005E-3</c:v>
                </c:pt>
                <c:pt idx="94">
                  <c:v>5.1807412504222029E-3</c:v>
                </c:pt>
                <c:pt idx="95">
                  <c:v>7.0796197639010116E-3</c:v>
                </c:pt>
                <c:pt idx="96">
                  <c:v>4.3257615115727798E-3</c:v>
                </c:pt>
                <c:pt idx="97">
                  <c:v>4.7907929842613437E-3</c:v>
                </c:pt>
                <c:pt idx="98">
                  <c:v>8.3802546640773855E-4</c:v>
                </c:pt>
                <c:pt idx="99">
                  <c:v>1.9255209416014897E-3</c:v>
                </c:pt>
                <c:pt idx="100">
                  <c:v>4.1441085925537488E-3</c:v>
                </c:pt>
                <c:pt idx="101">
                  <c:v>3.5628192516928758E-3</c:v>
                </c:pt>
                <c:pt idx="102">
                  <c:v>6.5758356684881974E-3</c:v>
                </c:pt>
                <c:pt idx="103">
                  <c:v>4.5994519095613993E-3</c:v>
                </c:pt>
                <c:pt idx="104">
                  <c:v>4.3281835504929917E-3</c:v>
                </c:pt>
                <c:pt idx="105">
                  <c:v>2.9016026264636887E-3</c:v>
                </c:pt>
                <c:pt idx="106">
                  <c:v>1.2521941217710031E-3</c:v>
                </c:pt>
                <c:pt idx="107">
                  <c:v>6.9294533508452924E-3</c:v>
                </c:pt>
                <c:pt idx="108">
                  <c:v>8.1816474726163785E-3</c:v>
                </c:pt>
                <c:pt idx="109">
                  <c:v>5.4108349478461625E-3</c:v>
                </c:pt>
                <c:pt idx="110">
                  <c:v>2.3784422196889139E-3</c:v>
                </c:pt>
                <c:pt idx="111">
                  <c:v>5.4883401932944416E-3</c:v>
                </c:pt>
                <c:pt idx="112">
                  <c:v>#N/A</c:v>
                </c:pt>
                <c:pt idx="113">
                  <c:v>#N/A</c:v>
                </c:pt>
                <c:pt idx="114">
                  <c:v>#N/A</c:v>
                </c:pt>
                <c:pt idx="115">
                  <c:v>5.6191302949873932E-4</c:v>
                </c:pt>
                <c:pt idx="116">
                  <c:v>1.9473192918838486E-3</c:v>
                </c:pt>
                <c:pt idx="117">
                  <c:v>#N/A</c:v>
                </c:pt>
                <c:pt idx="118">
                  <c:v>2.2524961958358541E-3</c:v>
                </c:pt>
                <c:pt idx="119">
                  <c:v>#N/A</c:v>
                </c:pt>
                <c:pt idx="120">
                  <c:v>5.5125605824969297E-3</c:v>
                </c:pt>
                <c:pt idx="121">
                  <c:v>1.2110194601270303E-4</c:v>
                </c:pt>
                <c:pt idx="122">
                  <c:v>4.4129549127018284E-3</c:v>
                </c:pt>
                <c:pt idx="123">
                  <c:v>1.0608530470710773E-3</c:v>
                </c:pt>
                <c:pt idx="124">
                  <c:v>1.104449747635568E-3</c:v>
                </c:pt>
                <c:pt idx="125">
                  <c:v>5.8758664205350412E-3</c:v>
                </c:pt>
                <c:pt idx="126">
                  <c:v>3.8704181945650278E-3</c:v>
                </c:pt>
                <c:pt idx="127">
                  <c:v>1.8843462799571907E-3</c:v>
                </c:pt>
                <c:pt idx="128">
                  <c:v>#N/A</c:v>
                </c:pt>
                <c:pt idx="129">
                  <c:v>5.1880073671830094E-3</c:v>
                </c:pt>
                <c:pt idx="130">
                  <c:v>2.1410824055040356E-3</c:v>
                </c:pt>
                <c:pt idx="131">
                  <c:v>2.4704796986585089E-3</c:v>
                </c:pt>
                <c:pt idx="132">
                  <c:v>1.6324542322509561E-3</c:v>
                </c:pt>
                <c:pt idx="133">
                  <c:v>1.7971528788280106E-3</c:v>
                </c:pt>
                <c:pt idx="134">
                  <c:v>5.8128934086087796E-4</c:v>
                </c:pt>
                <c:pt idx="135">
                  <c:v>6.73326819830471E-3</c:v>
                </c:pt>
                <c:pt idx="136">
                  <c:v>1.5791693760052689E-3</c:v>
                </c:pt>
                <c:pt idx="137">
                  <c:v>1.4532233521553912E-5</c:v>
                </c:pt>
                <c:pt idx="138">
                  <c:v>1.9763837589268163E-3</c:v>
                </c:pt>
                <c:pt idx="139">
                  <c:v>1.0560089692305508E-3</c:v>
                </c:pt>
                <c:pt idx="140">
                  <c:v>#N/A</c:v>
                </c:pt>
                <c:pt idx="141">
                  <c:v>1.4483792743115679E-3</c:v>
                </c:pt>
                <c:pt idx="142">
                  <c:v>#N/A</c:v>
                </c:pt>
                <c:pt idx="143">
                  <c:v>1.419314807268516E-3</c:v>
                </c:pt>
                <c:pt idx="144">
                  <c:v>#N/A</c:v>
                </c:pt>
                <c:pt idx="145">
                  <c:v>4.6987555052920103E-4</c:v>
                </c:pt>
                <c:pt idx="146">
                  <c:v>#N/A</c:v>
                </c:pt>
                <c:pt idx="147">
                  <c:v>1.7584002561041295E-3</c:v>
                </c:pt>
                <c:pt idx="148">
                  <c:v>7.2176759823549175E-4</c:v>
                </c:pt>
                <c:pt idx="149">
                  <c:v>#N/A</c:v>
                </c:pt>
                <c:pt idx="150">
                  <c:v>3.4877360451652693E-4</c:v>
                </c:pt>
                <c:pt idx="151">
                  <c:v>2.5625171776280792E-3</c:v>
                </c:pt>
                <c:pt idx="152">
                  <c:v>1.4919759748762309E-3</c:v>
                </c:pt>
                <c:pt idx="153">
                  <c:v>#N/A</c:v>
                </c:pt>
                <c:pt idx="154">
                  <c:v>#N/A</c:v>
                </c:pt>
                <c:pt idx="155">
                  <c:v>1.2400839271697979E-3</c:v>
                </c:pt>
                <c:pt idx="156">
                  <c:v>#N/A</c:v>
                </c:pt>
                <c:pt idx="157">
                  <c:v>#N/A</c:v>
                </c:pt>
                <c:pt idx="158">
                  <c:v>1.6760509328153362E-3</c:v>
                </c:pt>
                <c:pt idx="159">
                  <c:v>1.0075681908254168E-3</c:v>
                </c:pt>
                <c:pt idx="160">
                  <c:v>1.2594602385325879E-4</c:v>
                </c:pt>
                <c:pt idx="161">
                  <c:v>#N/A</c:v>
                </c:pt>
                <c:pt idx="162">
                  <c:v>7.8958468800270523E-4</c:v>
                </c:pt>
                <c:pt idx="163">
                  <c:v>2.1313942498229861E-4</c:v>
                </c:pt>
                <c:pt idx="164">
                  <c:v>4.2143477212409756E-4</c:v>
                </c:pt>
                <c:pt idx="165">
                  <c:v>1.2400839271697408E-3</c:v>
                </c:pt>
                <c:pt idx="166">
                  <c:v>1.1528905260406734E-3</c:v>
                </c:pt>
                <c:pt idx="167">
                  <c:v>2.2815606628788219E-3</c:v>
                </c:pt>
                <c:pt idx="168">
                  <c:v>1.1964872266052226E-3</c:v>
                </c:pt>
                <c:pt idx="169">
                  <c:v>#N/A</c:v>
                </c:pt>
                <c:pt idx="170">
                  <c:v>1.2836806277343727E-3</c:v>
                </c:pt>
                <c:pt idx="171">
                  <c:v>#N/A</c:v>
                </c:pt>
                <c:pt idx="172">
                  <c:v>#N/A</c:v>
                </c:pt>
                <c:pt idx="173">
                  <c:v>#N/A</c:v>
                </c:pt>
                <c:pt idx="174">
                  <c:v>7.8958468800259117E-4</c:v>
                </c:pt>
                <c:pt idx="175">
                  <c:v>8.961544004938832E-4</c:v>
                </c:pt>
                <c:pt idx="176">
                  <c:v>4.6503147268864471E-4</c:v>
                </c:pt>
                <c:pt idx="177">
                  <c:v>8.816221669721866E-4</c:v>
                </c:pt>
                <c:pt idx="178">
                  <c:v>5.473807959773283E-4</c:v>
                </c:pt>
                <c:pt idx="179">
                  <c:v>3.7832247934359384E-3</c:v>
                </c:pt>
                <c:pt idx="180">
                  <c:v>1.4725996635142325E-3</c:v>
                </c:pt>
                <c:pt idx="181">
                  <c:v>2.833785536696535E-3</c:v>
                </c:pt>
                <c:pt idx="182">
                  <c:v>7.895846880026482E-4</c:v>
                </c:pt>
                <c:pt idx="183">
                  <c:v>5.4253671813674401E-4</c:v>
                </c:pt>
                <c:pt idx="184">
                  <c:v>3.7299399371910739E-4</c:v>
                </c:pt>
              </c:numCache>
            </c:numRef>
          </c:yVal>
        </c:ser>
        <c:ser>
          <c:idx val="10"/>
          <c:order val="5"/>
          <c:tx>
            <c:v>4/27/2011</c:v>
          </c:tx>
          <c:spPr>
            <a:ln w="28575">
              <a:noFill/>
            </a:ln>
          </c:spPr>
          <c:marker>
            <c:symbol val="plus"/>
            <c:size val="3"/>
            <c:spPr>
              <a:ln>
                <a:solidFill>
                  <a:schemeClr val="bg1">
                    <a:lumMod val="50000"/>
                  </a:schemeClr>
                </a:solidFill>
              </a:ln>
            </c:spPr>
          </c:marker>
          <c:xVal>
            <c:numRef>
              <c:f>Data!$CW$4:$CW$144</c:f>
              <c:numCache>
                <c:formatCode>General</c:formatCode>
                <c:ptCount val="141"/>
                <c:pt idx="0">
                  <c:v>10.234567901234559</c:v>
                </c:pt>
                <c:pt idx="1">
                  <c:v>10.237654320987655</c:v>
                </c:pt>
                <c:pt idx="2">
                  <c:v>10.237654320987655</c:v>
                </c:pt>
                <c:pt idx="3">
                  <c:v>10.240740740740733</c:v>
                </c:pt>
                <c:pt idx="4">
                  <c:v>10.240740740740733</c:v>
                </c:pt>
                <c:pt idx="5">
                  <c:v>10.243827160493812</c:v>
                </c:pt>
                <c:pt idx="6">
                  <c:v>10.243827160493812</c:v>
                </c:pt>
                <c:pt idx="7">
                  <c:v>10.243827160493812</c:v>
                </c:pt>
                <c:pt idx="8">
                  <c:v>10.243827160493812</c:v>
                </c:pt>
                <c:pt idx="9">
                  <c:v>10.243827160493812</c:v>
                </c:pt>
                <c:pt idx="10">
                  <c:v>10.243827160493812</c:v>
                </c:pt>
                <c:pt idx="11">
                  <c:v>10.246913580246913</c:v>
                </c:pt>
                <c:pt idx="12">
                  <c:v>10.246913580246913</c:v>
                </c:pt>
                <c:pt idx="13">
                  <c:v>10.246913580246913</c:v>
                </c:pt>
                <c:pt idx="14">
                  <c:v>10.25</c:v>
                </c:pt>
                <c:pt idx="15">
                  <c:v>10.25</c:v>
                </c:pt>
                <c:pt idx="16">
                  <c:v>10.25</c:v>
                </c:pt>
                <c:pt idx="17">
                  <c:v>10.25</c:v>
                </c:pt>
                <c:pt idx="18">
                  <c:v>10.25</c:v>
                </c:pt>
                <c:pt idx="19">
                  <c:v>10.25</c:v>
                </c:pt>
                <c:pt idx="20">
                  <c:v>10.253086419753096</c:v>
                </c:pt>
                <c:pt idx="21">
                  <c:v>10.253086419753096</c:v>
                </c:pt>
                <c:pt idx="22">
                  <c:v>10.256172839506172</c:v>
                </c:pt>
                <c:pt idx="23">
                  <c:v>10.256172839506172</c:v>
                </c:pt>
                <c:pt idx="24">
                  <c:v>10.259259259259272</c:v>
                </c:pt>
                <c:pt idx="25">
                  <c:v>10.259259259259272</c:v>
                </c:pt>
                <c:pt idx="26">
                  <c:v>10.26234567901235</c:v>
                </c:pt>
                <c:pt idx="27">
                  <c:v>10.26234567901235</c:v>
                </c:pt>
                <c:pt idx="28">
                  <c:v>10.280864197530857</c:v>
                </c:pt>
                <c:pt idx="29">
                  <c:v>10.299382716049386</c:v>
                </c:pt>
                <c:pt idx="30">
                  <c:v>10.317901234567909</c:v>
                </c:pt>
                <c:pt idx="31">
                  <c:v>10.435185185185185</c:v>
                </c:pt>
                <c:pt idx="32">
                  <c:v>10.552469135802477</c:v>
                </c:pt>
                <c:pt idx="33">
                  <c:v>10.669753086419753</c:v>
                </c:pt>
                <c:pt idx="34">
                  <c:v>10.774691358024699</c:v>
                </c:pt>
                <c:pt idx="35">
                  <c:v>10.876543209876553</c:v>
                </c:pt>
                <c:pt idx="36">
                  <c:v>10.981481481481481</c:v>
                </c:pt>
                <c:pt idx="37">
                  <c:v>11.049382716049386</c:v>
                </c:pt>
                <c:pt idx="38">
                  <c:v>11.117283950617283</c:v>
                </c:pt>
                <c:pt idx="39">
                  <c:v>11.185185185185185</c:v>
                </c:pt>
                <c:pt idx="40">
                  <c:v>11.234567901234559</c:v>
                </c:pt>
                <c:pt idx="41">
                  <c:v>11.287037037037036</c:v>
                </c:pt>
                <c:pt idx="42">
                  <c:v>11.336419753086426</c:v>
                </c:pt>
                <c:pt idx="43">
                  <c:v>11.345679012345688</c:v>
                </c:pt>
                <c:pt idx="44">
                  <c:v>11.354938271604953</c:v>
                </c:pt>
                <c:pt idx="45">
                  <c:v>11.364197530864212</c:v>
                </c:pt>
                <c:pt idx="46">
                  <c:v>11.373456790123464</c:v>
                </c:pt>
                <c:pt idx="47">
                  <c:v>11.385802469135802</c:v>
                </c:pt>
                <c:pt idx="48">
                  <c:v>11.395061728395062</c:v>
                </c:pt>
                <c:pt idx="49">
                  <c:v>11.413580246913579</c:v>
                </c:pt>
                <c:pt idx="50">
                  <c:v>11.429012345679014</c:v>
                </c:pt>
                <c:pt idx="51">
                  <c:v>11.44753086419753</c:v>
                </c:pt>
                <c:pt idx="52">
                  <c:v>11.453703703703704</c:v>
                </c:pt>
                <c:pt idx="53">
                  <c:v>11.462962962962969</c:v>
                </c:pt>
                <c:pt idx="54">
                  <c:v>11.469135802469149</c:v>
                </c:pt>
                <c:pt idx="55">
                  <c:v>11.472222222222229</c:v>
                </c:pt>
                <c:pt idx="56">
                  <c:v>11.475308641975309</c:v>
                </c:pt>
                <c:pt idx="57">
                  <c:v>11.478395061728394</c:v>
                </c:pt>
                <c:pt idx="58">
                  <c:v>11.478395061728394</c:v>
                </c:pt>
                <c:pt idx="59">
                  <c:v>11.478395061728394</c:v>
                </c:pt>
                <c:pt idx="60">
                  <c:v>11.478395061728394</c:v>
                </c:pt>
                <c:pt idx="61">
                  <c:v>11.472222222222229</c:v>
                </c:pt>
                <c:pt idx="62">
                  <c:v>11.469135802469149</c:v>
                </c:pt>
                <c:pt idx="63">
                  <c:v>11.462962962962969</c:v>
                </c:pt>
                <c:pt idx="64">
                  <c:v>11.456790123456789</c:v>
                </c:pt>
                <c:pt idx="65">
                  <c:v>11.450617283950622</c:v>
                </c:pt>
                <c:pt idx="66">
                  <c:v>11.444444444444446</c:v>
                </c:pt>
                <c:pt idx="67">
                  <c:v>11.441358024691347</c:v>
                </c:pt>
                <c:pt idx="68">
                  <c:v>11.435185185185185</c:v>
                </c:pt>
                <c:pt idx="69">
                  <c:v>11.432098765432098</c:v>
                </c:pt>
                <c:pt idx="70">
                  <c:v>11.438271604938262</c:v>
                </c:pt>
                <c:pt idx="71">
                  <c:v>11.441358024691347</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11.441358024691347</c:v>
                </c:pt>
                <c:pt idx="89">
                  <c:v>11.441358024691347</c:v>
                </c:pt>
                <c:pt idx="90">
                  <c:v>11.438271604938262</c:v>
                </c:pt>
                <c:pt idx="91">
                  <c:v>11.432098765432098</c:v>
                </c:pt>
                <c:pt idx="92">
                  <c:v>11.425925925925926</c:v>
                </c:pt>
                <c:pt idx="93">
                  <c:v>11.419753086419753</c:v>
                </c:pt>
                <c:pt idx="94">
                  <c:v>11.410493827160501</c:v>
                </c:pt>
                <c:pt idx="95">
                  <c:v>11.401234567901245</c:v>
                </c:pt>
                <c:pt idx="96">
                  <c:v>11.391975308641975</c:v>
                </c:pt>
                <c:pt idx="97">
                  <c:v>11.382716049382726</c:v>
                </c:pt>
                <c:pt idx="98">
                  <c:v>11.370370370370368</c:v>
                </c:pt>
                <c:pt idx="99">
                  <c:v>11.361111111111111</c:v>
                </c:pt>
                <c:pt idx="100">
                  <c:v>11.351851851851851</c:v>
                </c:pt>
                <c:pt idx="101">
                  <c:v>11.342592592592599</c:v>
                </c:pt>
                <c:pt idx="102">
                  <c:v>11.333333333333332</c:v>
                </c:pt>
                <c:pt idx="103">
                  <c:v>11.320987654320996</c:v>
                </c:pt>
                <c:pt idx="104">
                  <c:v>11.305555555555564</c:v>
                </c:pt>
                <c:pt idx="105">
                  <c:v>11.293209876543218</c:v>
                </c:pt>
                <c:pt idx="106">
                  <c:v>11.280864197530857</c:v>
                </c:pt>
                <c:pt idx="107">
                  <c:v>11.271604938271604</c:v>
                </c:pt>
                <c:pt idx="108">
                  <c:v>11.259259259259272</c:v>
                </c:pt>
                <c:pt idx="109">
                  <c:v>11.240740740740733</c:v>
                </c:pt>
                <c:pt idx="110">
                  <c:v>11.222222222222221</c:v>
                </c:pt>
                <c:pt idx="111">
                  <c:v>11.203703703703701</c:v>
                </c:pt>
                <c:pt idx="112">
                  <c:v>11.179012345679014</c:v>
                </c:pt>
                <c:pt idx="113">
                  <c:v>11.157407407407414</c:v>
                </c:pt>
                <c:pt idx="114">
                  <c:v>11.13271604938272</c:v>
                </c:pt>
                <c:pt idx="115">
                  <c:v>11.108024691358018</c:v>
                </c:pt>
                <c:pt idx="116">
                  <c:v>11.086419753086426</c:v>
                </c:pt>
                <c:pt idx="117">
                  <c:v>11.061728395061728</c:v>
                </c:pt>
                <c:pt idx="118">
                  <c:v>11.040123456790111</c:v>
                </c:pt>
                <c:pt idx="119">
                  <c:v>11.015432098765448</c:v>
                </c:pt>
                <c:pt idx="120">
                  <c:v>10.993827160493817</c:v>
                </c:pt>
                <c:pt idx="121">
                  <c:v>10.975308641975309</c:v>
                </c:pt>
                <c:pt idx="122">
                  <c:v>10.953703703703702</c:v>
                </c:pt>
                <c:pt idx="123">
                  <c:v>10.935185185185185</c:v>
                </c:pt>
                <c:pt idx="124">
                  <c:v>10.916666666666675</c:v>
                </c:pt>
                <c:pt idx="125">
                  <c:v>10.898148148148149</c:v>
                </c:pt>
                <c:pt idx="126">
                  <c:v>10.879629629629644</c:v>
                </c:pt>
                <c:pt idx="127">
                  <c:v>10.864197530864212</c:v>
                </c:pt>
                <c:pt idx="128">
                  <c:v>10.848765432098761</c:v>
                </c:pt>
                <c:pt idx="129">
                  <c:v>10.833333333333334</c:v>
                </c:pt>
                <c:pt idx="130">
                  <c:v>10.817901234567907</c:v>
                </c:pt>
                <c:pt idx="131">
                  <c:v>10.802469135802477</c:v>
                </c:pt>
                <c:pt idx="132">
                  <c:v>10.787037037037036</c:v>
                </c:pt>
                <c:pt idx="133">
                  <c:v>10.771604938271604</c:v>
                </c:pt>
                <c:pt idx="134">
                  <c:v>10.759259259259272</c:v>
                </c:pt>
                <c:pt idx="135">
                  <c:v>10.743827160493812</c:v>
                </c:pt>
                <c:pt idx="136">
                  <c:v>10.731481481481469</c:v>
                </c:pt>
                <c:pt idx="137">
                  <c:v>10.722222222222221</c:v>
                </c:pt>
                <c:pt idx="138">
                  <c:v>10.709876543209877</c:v>
                </c:pt>
                <c:pt idx="139">
                  <c:v>10.700617283950617</c:v>
                </c:pt>
                <c:pt idx="140">
                  <c:v>10.688271604938263</c:v>
                </c:pt>
              </c:numCache>
            </c:numRef>
          </c:xVal>
          <c:yVal>
            <c:numRef>
              <c:f>Data!$DK$4:$DK$144</c:f>
              <c:numCache>
                <c:formatCode>0.00000</c:formatCode>
                <c:ptCount val="141"/>
                <c:pt idx="0">
                  <c:v>3.8171333383191442E-4</c:v>
                </c:pt>
                <c:pt idx="1">
                  <c:v>#N/A</c:v>
                </c:pt>
                <c:pt idx="2">
                  <c:v>#N/A</c:v>
                </c:pt>
                <c:pt idx="3">
                  <c:v>#N/A</c:v>
                </c:pt>
                <c:pt idx="4">
                  <c:v>#N/A</c:v>
                </c:pt>
                <c:pt idx="5">
                  <c:v>#N/A</c:v>
                </c:pt>
                <c:pt idx="6">
                  <c:v>4.0399609189828434E-4</c:v>
                </c:pt>
                <c:pt idx="7">
                  <c:v>#N/A</c:v>
                </c:pt>
                <c:pt idx="8">
                  <c:v>4.100511891989191E-4</c:v>
                </c:pt>
                <c:pt idx="9">
                  <c:v>4.064181308185213E-4</c:v>
                </c:pt>
                <c:pt idx="10">
                  <c:v>#N/A</c:v>
                </c:pt>
                <c:pt idx="11">
                  <c:v>#N/A</c:v>
                </c:pt>
                <c:pt idx="12">
                  <c:v>1.7632443339443541E-4</c:v>
                </c:pt>
                <c:pt idx="13">
                  <c:v>#N/A</c:v>
                </c:pt>
                <c:pt idx="14">
                  <c:v>3.0033282611141959E-5</c:v>
                </c:pt>
                <c:pt idx="15">
                  <c:v>#N/A</c:v>
                </c:pt>
                <c:pt idx="16">
                  <c:v>#N/A</c:v>
                </c:pt>
                <c:pt idx="17">
                  <c:v>#N/A</c:v>
                </c:pt>
                <c:pt idx="18">
                  <c:v>5.7886730194046024E-5</c:v>
                </c:pt>
                <c:pt idx="19">
                  <c:v>#N/A</c:v>
                </c:pt>
                <c:pt idx="20">
                  <c:v>#N/A</c:v>
                </c:pt>
                <c:pt idx="21">
                  <c:v>5.527092816018836E-4</c:v>
                </c:pt>
                <c:pt idx="22">
                  <c:v>#N/A</c:v>
                </c:pt>
                <c:pt idx="23">
                  <c:v>7.857094257302116E-4</c:v>
                </c:pt>
                <c:pt idx="24">
                  <c:v>#N/A</c:v>
                </c:pt>
                <c:pt idx="25">
                  <c:v>1.5791693760055161E-4</c:v>
                </c:pt>
                <c:pt idx="26">
                  <c:v>#N/A</c:v>
                </c:pt>
                <c:pt idx="27">
                  <c:v>5.1783192115019059E-4</c:v>
                </c:pt>
                <c:pt idx="28">
                  <c:v>5.6724151512336412E-4</c:v>
                </c:pt>
                <c:pt idx="29">
                  <c:v>#N/A</c:v>
                </c:pt>
                <c:pt idx="30">
                  <c:v>#N/A</c:v>
                </c:pt>
                <c:pt idx="31">
                  <c:v>#N/A</c:v>
                </c:pt>
                <c:pt idx="32">
                  <c:v>#N/A</c:v>
                </c:pt>
                <c:pt idx="33">
                  <c:v>#N/A</c:v>
                </c:pt>
                <c:pt idx="34">
                  <c:v>2.4891293983445367E-3</c:v>
                </c:pt>
                <c:pt idx="35">
                  <c:v>2.9226743650698542E-3</c:v>
                </c:pt>
                <c:pt idx="36">
                  <c:v>7.5645119557357044E-3</c:v>
                </c:pt>
                <c:pt idx="37">
                  <c:v>5.7726875625322112E-3</c:v>
                </c:pt>
                <c:pt idx="38">
                  <c:v>1.8305770159275678E-3</c:v>
                </c:pt>
                <c:pt idx="39">
                  <c:v>3.4722349960754281E-3</c:v>
                </c:pt>
                <c:pt idx="40">
                  <c:v>7.7820110507742491E-4</c:v>
                </c:pt>
                <c:pt idx="41">
                  <c:v>4.9797120200408712E-4</c:v>
                </c:pt>
                <c:pt idx="42">
                  <c:v>1.9339980778224429E-3</c:v>
                </c:pt>
                <c:pt idx="43">
                  <c:v>4.7450164486686399E-3</c:v>
                </c:pt>
                <c:pt idx="44">
                  <c:v>7.3782571627681662E-3</c:v>
                </c:pt>
                <c:pt idx="45">
                  <c:v>1.1760694385074903E-2</c:v>
                </c:pt>
                <c:pt idx="46">
                  <c:v>8.4996611828455672E-3</c:v>
                </c:pt>
                <c:pt idx="47">
                  <c:v>8.0484353320023731E-3</c:v>
                </c:pt>
                <c:pt idx="48">
                  <c:v>8.4827069104038075E-3</c:v>
                </c:pt>
                <c:pt idx="49">
                  <c:v>1.0367295394253007E-2</c:v>
                </c:pt>
                <c:pt idx="50">
                  <c:v>9.9044437565926451E-3</c:v>
                </c:pt>
                <c:pt idx="51">
                  <c:v>1.1339259612950769E-2</c:v>
                </c:pt>
                <c:pt idx="52">
                  <c:v>1.1837957426630952E-2</c:v>
                </c:pt>
                <c:pt idx="53">
                  <c:v>1.124358907560077E-2</c:v>
                </c:pt>
                <c:pt idx="54">
                  <c:v>1.3027905148151471E-2</c:v>
                </c:pt>
                <c:pt idx="55">
                  <c:v>1.1171412315777262E-2</c:v>
                </c:pt>
                <c:pt idx="56">
                  <c:v>8.1324800825351377E-3</c:v>
                </c:pt>
                <c:pt idx="57">
                  <c:v>1.2561420452110665E-2</c:v>
                </c:pt>
                <c:pt idx="58">
                  <c:v>8.4722921430467248E-3</c:v>
                </c:pt>
                <c:pt idx="59">
                  <c:v>4.0409297345509682E-3</c:v>
                </c:pt>
                <c:pt idx="60">
                  <c:v>7.660909104761757E-3</c:v>
                </c:pt>
                <c:pt idx="61">
                  <c:v>7.3043849757004845E-3</c:v>
                </c:pt>
                <c:pt idx="62">
                  <c:v>9.266236501105838E-3</c:v>
                </c:pt>
                <c:pt idx="63">
                  <c:v>5.0659366056022073E-3</c:v>
                </c:pt>
                <c:pt idx="64">
                  <c:v>9.3500390477466409E-3</c:v>
                </c:pt>
                <c:pt idx="65">
                  <c:v>6.9633618957287936E-3</c:v>
                </c:pt>
                <c:pt idx="66">
                  <c:v>4.4260339228712232E-3</c:v>
                </c:pt>
                <c:pt idx="67">
                  <c:v>4.2506783050448521E-3</c:v>
                </c:pt>
                <c:pt idx="68">
                  <c:v>4.2090192356165276E-3</c:v>
                </c:pt>
                <c:pt idx="69">
                  <c:v>3.169964538827709E-3</c:v>
                </c:pt>
                <c:pt idx="70">
                  <c:v>1.0204049971027975E-2</c:v>
                </c:pt>
                <c:pt idx="71">
                  <c:v>5.6031448381144416E-3</c:v>
                </c:pt>
                <c:pt idx="72">
                  <c:v>8.3904272275421386E-3</c:v>
                </c:pt>
                <c:pt idx="73">
                  <c:v>8.1574270834148502E-4</c:v>
                </c:pt>
                <c:pt idx="74">
                  <c:v>9.2764090645707526E-3</c:v>
                </c:pt>
                <c:pt idx="75">
                  <c:v>5.164271385764526E-3</c:v>
                </c:pt>
                <c:pt idx="76">
                  <c:v>7.9205516770129263E-3</c:v>
                </c:pt>
                <c:pt idx="77">
                  <c:v>5.221915912066586E-3</c:v>
                </c:pt>
                <c:pt idx="78">
                  <c:v>6.1718395765899088E-3</c:v>
                </c:pt>
                <c:pt idx="79">
                  <c:v>6.7904283168226508E-3</c:v>
                </c:pt>
                <c:pt idx="80">
                  <c:v>3.8428069508743418E-3</c:v>
                </c:pt>
                <c:pt idx="81">
                  <c:v>7.7829798663425834E-3</c:v>
                </c:pt>
                <c:pt idx="82">
                  <c:v>4.1523435248824736E-3</c:v>
                </c:pt>
                <c:pt idx="83">
                  <c:v>2.2326354766896237E-3</c:v>
                </c:pt>
                <c:pt idx="84">
                  <c:v>6.0439559216006258E-3</c:v>
                </c:pt>
                <c:pt idx="85">
                  <c:v>5.2059304551928445E-3</c:v>
                </c:pt>
                <c:pt idx="86">
                  <c:v>4.3441690073666318E-3</c:v>
                </c:pt>
                <c:pt idx="87">
                  <c:v>8.105595450520366E-3</c:v>
                </c:pt>
                <c:pt idx="88">
                  <c:v>2.0727809079530142E-3</c:v>
                </c:pt>
                <c:pt idx="89">
                  <c:v>4.511289692864069E-3</c:v>
                </c:pt>
                <c:pt idx="90">
                  <c:v>5.0707806834427958E-3</c:v>
                </c:pt>
                <c:pt idx="91">
                  <c:v>4.7757763429557894E-3</c:v>
                </c:pt>
                <c:pt idx="92">
                  <c:v>2.7272158242054702E-3</c:v>
                </c:pt>
                <c:pt idx="93">
                  <c:v>4.3669361732169851E-3</c:v>
                </c:pt>
                <c:pt idx="94">
                  <c:v>3.4833763751084914E-3</c:v>
                </c:pt>
                <c:pt idx="95">
                  <c:v>2.6351783452365868E-4</c:v>
                </c:pt>
                <c:pt idx="96">
                  <c:v>3.4010270518199811E-3</c:v>
                </c:pt>
                <c:pt idx="97">
                  <c:v>4.5074144305917146E-3</c:v>
                </c:pt>
                <c:pt idx="98">
                  <c:v>2.8231285654473828E-3</c:v>
                </c:pt>
                <c:pt idx="99">
                  <c:v>1.1935807799010642E-3</c:v>
                </c:pt>
                <c:pt idx="100">
                  <c:v>2.1943672617496706E-3</c:v>
                </c:pt>
                <c:pt idx="101">
                  <c:v>1.5588242490751152E-3</c:v>
                </c:pt>
                <c:pt idx="102">
                  <c:v>3.9745658681359184E-3</c:v>
                </c:pt>
                <c:pt idx="103">
                  <c:v>1.3243708815946227E-3</c:v>
                </c:pt>
                <c:pt idx="104">
                  <c:v>#N/A</c:v>
                </c:pt>
                <c:pt idx="105">
                  <c:v>3.8457133975783294E-3</c:v>
                </c:pt>
                <c:pt idx="106">
                  <c:v>3.1723865777481411E-3</c:v>
                </c:pt>
                <c:pt idx="107">
                  <c:v>#N/A</c:v>
                </c:pt>
                <c:pt idx="108">
                  <c:v>1.8073254422931555E-3</c:v>
                </c:pt>
                <c:pt idx="109">
                  <c:v>1.2841650355183527E-3</c:v>
                </c:pt>
                <c:pt idx="110">
                  <c:v>1.804418995588886E-3</c:v>
                </c:pt>
                <c:pt idx="111">
                  <c:v>4.8586100740280518E-4</c:v>
                </c:pt>
                <c:pt idx="112">
                  <c:v>7.0771977249808773E-4</c:v>
                </c:pt>
                <c:pt idx="113">
                  <c:v>2.4452904938879441E-3</c:v>
                </c:pt>
                <c:pt idx="114">
                  <c:v>1.8557662206982605E-3</c:v>
                </c:pt>
                <c:pt idx="115">
                  <c:v>2.5126231758709518E-3</c:v>
                </c:pt>
                <c:pt idx="116">
                  <c:v>2.6346939374516974E-3</c:v>
                </c:pt>
                <c:pt idx="117">
                  <c:v>8.0702336822847367E-4</c:v>
                </c:pt>
                <c:pt idx="118">
                  <c:v>4.2395369260117364E-3</c:v>
                </c:pt>
                <c:pt idx="119">
                  <c:v>3.7057195479873014E-4</c:v>
                </c:pt>
                <c:pt idx="120">
                  <c:v>3.5613660283406821E-3</c:v>
                </c:pt>
                <c:pt idx="121">
                  <c:v>4.9797120200426688E-4</c:v>
                </c:pt>
                <c:pt idx="122">
                  <c:v>2.1023297827799906E-3</c:v>
                </c:pt>
                <c:pt idx="123">
                  <c:v>3.629183118107782E-3</c:v>
                </c:pt>
                <c:pt idx="124">
                  <c:v>#N/A</c:v>
                </c:pt>
                <c:pt idx="125">
                  <c:v>1.2352398493292679E-3</c:v>
                </c:pt>
                <c:pt idx="126">
                  <c:v>1.8872527266616049E-3</c:v>
                </c:pt>
                <c:pt idx="127">
                  <c:v>5.7402322410008723E-4</c:v>
                </c:pt>
                <c:pt idx="128">
                  <c:v>1.9448972529636128E-3</c:v>
                </c:pt>
                <c:pt idx="129">
                  <c:v>3.0478937772469368E-3</c:v>
                </c:pt>
                <c:pt idx="130">
                  <c:v>5.5125605824972717E-4</c:v>
                </c:pt>
                <c:pt idx="131">
                  <c:v>1.8068410345090638E-3</c:v>
                </c:pt>
                <c:pt idx="132">
                  <c:v>1.215379130183238E-3</c:v>
                </c:pt>
                <c:pt idx="133">
                  <c:v>4.3838904456582978E-4</c:v>
                </c:pt>
                <c:pt idx="134">
                  <c:v>3.9624556735347376E-4</c:v>
                </c:pt>
                <c:pt idx="135">
                  <c:v>#N/A</c:v>
                </c:pt>
                <c:pt idx="136">
                  <c:v>2.7528894367600427E-3</c:v>
                </c:pt>
                <c:pt idx="137">
                  <c:v>#N/A</c:v>
                </c:pt>
                <c:pt idx="138">
                  <c:v>1.9046914068873433E-3</c:v>
                </c:pt>
                <c:pt idx="139">
                  <c:v>1.0114434530979013E-3</c:v>
                </c:pt>
                <c:pt idx="140">
                  <c:v>1.3476224552290159E-3</c:v>
                </c:pt>
              </c:numCache>
            </c:numRef>
          </c:yVal>
        </c:ser>
        <c:ser>
          <c:idx val="8"/>
          <c:order val="6"/>
          <c:tx>
            <c:v>9/5/2011</c:v>
          </c:tx>
          <c:spPr>
            <a:ln w="28575">
              <a:noFill/>
            </a:ln>
          </c:spPr>
          <c:marker>
            <c:symbol val="plus"/>
            <c:size val="3"/>
            <c:spPr>
              <a:ln>
                <a:solidFill>
                  <a:schemeClr val="bg1">
                    <a:lumMod val="50000"/>
                  </a:schemeClr>
                </a:solidFill>
              </a:ln>
            </c:spPr>
          </c:marker>
          <c:xVal>
            <c:numRef>
              <c:f>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10.225308641975301</c:v>
                </c:pt>
                <c:pt idx="7">
                  <c:v>10.237654320987655</c:v>
                </c:pt>
                <c:pt idx="8">
                  <c:v>10.253086419753096</c:v>
                </c:pt>
                <c:pt idx="9">
                  <c:v>10.26234567901235</c:v>
                </c:pt>
                <c:pt idx="10">
                  <c:v>10.271604938271604</c:v>
                </c:pt>
                <c:pt idx="11">
                  <c:v>10.280864197530857</c:v>
                </c:pt>
                <c:pt idx="12">
                  <c:v>10.299382716049386</c:v>
                </c:pt>
                <c:pt idx="13">
                  <c:v>10.31481481481482</c:v>
                </c:pt>
                <c:pt idx="14">
                  <c:v>10.333333333333334</c:v>
                </c:pt>
                <c:pt idx="15">
                  <c:v>10.370370370370368</c:v>
                </c:pt>
                <c:pt idx="16">
                  <c:v>10.407407407407415</c:v>
                </c:pt>
                <c:pt idx="17">
                  <c:v>10.447530864197532</c:v>
                </c:pt>
                <c:pt idx="18">
                  <c:v>10.496913580246916</c:v>
                </c:pt>
                <c:pt idx="19">
                  <c:v>10.546296296296305</c:v>
                </c:pt>
                <c:pt idx="20">
                  <c:v>10.598765432098761</c:v>
                </c:pt>
                <c:pt idx="21">
                  <c:v>10.608024691358018</c:v>
                </c:pt>
                <c:pt idx="22">
                  <c:v>10.620370370370361</c:v>
                </c:pt>
                <c:pt idx="23">
                  <c:v>10.63271604938272</c:v>
                </c:pt>
                <c:pt idx="24">
                  <c:v>10.648148148148142</c:v>
                </c:pt>
                <c:pt idx="25">
                  <c:v>10.663580246913584</c:v>
                </c:pt>
                <c:pt idx="26">
                  <c:v>10.679012345679014</c:v>
                </c:pt>
                <c:pt idx="27">
                  <c:v>10.716049382716049</c:v>
                </c:pt>
                <c:pt idx="28">
                  <c:v>10.753086419753094</c:v>
                </c:pt>
                <c:pt idx="29">
                  <c:v>10.790123456790111</c:v>
                </c:pt>
                <c:pt idx="30">
                  <c:v>10.824074074074073</c:v>
                </c:pt>
                <c:pt idx="31">
                  <c:v>10.854938271604953</c:v>
                </c:pt>
                <c:pt idx="32">
                  <c:v>10.888888888888889</c:v>
                </c:pt>
                <c:pt idx="33">
                  <c:v>10.904320987654318</c:v>
                </c:pt>
                <c:pt idx="34">
                  <c:v>10.919753086419753</c:v>
                </c:pt>
                <c:pt idx="35">
                  <c:v>10.938271604938263</c:v>
                </c:pt>
                <c:pt idx="36">
                  <c:v>10.941358024691347</c:v>
                </c:pt>
                <c:pt idx="37">
                  <c:v>10.944444444444446</c:v>
                </c:pt>
                <c:pt idx="38">
                  <c:v>10.950617283950622</c:v>
                </c:pt>
                <c:pt idx="39">
                  <c:v>10.962962962962971</c:v>
                </c:pt>
                <c:pt idx="40">
                  <c:v>10.975308641975309</c:v>
                </c:pt>
                <c:pt idx="41">
                  <c:v>10.987654320987662</c:v>
                </c:pt>
                <c:pt idx="42">
                  <c:v>10.99074074074074</c:v>
                </c:pt>
                <c:pt idx="43">
                  <c:v>10.993827160493817</c:v>
                </c:pt>
                <c:pt idx="44">
                  <c:v>10.996913580246916</c:v>
                </c:pt>
                <c:pt idx="45">
                  <c:v>11.006172839506172</c:v>
                </c:pt>
                <c:pt idx="46">
                  <c:v>11.015432098765448</c:v>
                </c:pt>
                <c:pt idx="47">
                  <c:v>11.021604938271604</c:v>
                </c:pt>
                <c:pt idx="48">
                  <c:v>11.030864197530857</c:v>
                </c:pt>
                <c:pt idx="49">
                  <c:v>11.037037037037036</c:v>
                </c:pt>
                <c:pt idx="50">
                  <c:v>11.046296296296305</c:v>
                </c:pt>
                <c:pt idx="51">
                  <c:v>11.061728395061728</c:v>
                </c:pt>
                <c:pt idx="52">
                  <c:v>11.07716049382716</c:v>
                </c:pt>
                <c:pt idx="53">
                  <c:v>11.095679012345688</c:v>
                </c:pt>
                <c:pt idx="54">
                  <c:v>11.108024691358018</c:v>
                </c:pt>
                <c:pt idx="55">
                  <c:v>11.120370370370361</c:v>
                </c:pt>
                <c:pt idx="56">
                  <c:v>11.135802469135799</c:v>
                </c:pt>
                <c:pt idx="57">
                  <c:v>11.145061728395053</c:v>
                </c:pt>
                <c:pt idx="58">
                  <c:v>11.154320987654318</c:v>
                </c:pt>
                <c:pt idx="59">
                  <c:v>11.163580246913579</c:v>
                </c:pt>
                <c:pt idx="60">
                  <c:v>11.172839506172847</c:v>
                </c:pt>
                <c:pt idx="61">
                  <c:v>11.182098765432098</c:v>
                </c:pt>
                <c:pt idx="62">
                  <c:v>11.191358024691347</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11.225308641975301</c:v>
                </c:pt>
                <c:pt idx="72">
                  <c:v>11.225308641975301</c:v>
                </c:pt>
                <c:pt idx="73">
                  <c:v>11.225308641975301</c:v>
                </c:pt>
                <c:pt idx="74">
                  <c:v>11.225308641975301</c:v>
                </c:pt>
                <c:pt idx="75">
                  <c:v>11.225308641975301</c:v>
                </c:pt>
                <c:pt idx="76">
                  <c:v>11.225308641975301</c:v>
                </c:pt>
                <c:pt idx="77">
                  <c:v>11.225308641975301</c:v>
                </c:pt>
                <c:pt idx="78">
                  <c:v>11.222222222222221</c:v>
                </c:pt>
                <c:pt idx="79">
                  <c:v>11.219135802469136</c:v>
                </c:pt>
                <c:pt idx="80">
                  <c:v>11.219135802469136</c:v>
                </c:pt>
                <c:pt idx="81">
                  <c:v>11.203703703703701</c:v>
                </c:pt>
                <c:pt idx="82">
                  <c:v>11.188271604938263</c:v>
                </c:pt>
                <c:pt idx="83">
                  <c:v>11.175925925925926</c:v>
                </c:pt>
                <c:pt idx="84">
                  <c:v>11.157407407407414</c:v>
                </c:pt>
                <c:pt idx="85">
                  <c:v>11.141975308641968</c:v>
                </c:pt>
                <c:pt idx="86">
                  <c:v>11.123456790123457</c:v>
                </c:pt>
                <c:pt idx="87">
                  <c:v>11.114197530864205</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11.151234567901245</c:v>
                </c:pt>
                <c:pt idx="99">
                  <c:v>11.166666666666675</c:v>
                </c:pt>
                <c:pt idx="100">
                  <c:v>11.182098765432098</c:v>
                </c:pt>
                <c:pt idx="101">
                  <c:v>11.19753086419753</c:v>
                </c:pt>
                <c:pt idx="102">
                  <c:v>11.206790123456788</c:v>
                </c:pt>
                <c:pt idx="103">
                  <c:v>11.216049382716049</c:v>
                </c:pt>
                <c:pt idx="104">
                  <c:v>11.228395061728387</c:v>
                </c:pt>
                <c:pt idx="105">
                  <c:v>11.234567901234559</c:v>
                </c:pt>
                <c:pt idx="106">
                  <c:v>11.240740740740733</c:v>
                </c:pt>
                <c:pt idx="107">
                  <c:v>11.246913580246913</c:v>
                </c:pt>
                <c:pt idx="108">
                  <c:v>11.253086419753094</c:v>
                </c:pt>
                <c:pt idx="109">
                  <c:v>11.259259259259272</c:v>
                </c:pt>
                <c:pt idx="110">
                  <c:v>11.265432098765448</c:v>
                </c:pt>
                <c:pt idx="111">
                  <c:v>11.268518518518519</c:v>
                </c:pt>
                <c:pt idx="112">
                  <c:v>11.271604938271604</c:v>
                </c:pt>
                <c:pt idx="113">
                  <c:v>11.274691358024699</c:v>
                </c:pt>
                <c:pt idx="114">
                  <c:v>11.27777777777777</c:v>
                </c:pt>
                <c:pt idx="115">
                  <c:v>11.280864197530857</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11.280864197530857</c:v>
                </c:pt>
                <c:pt idx="125">
                  <c:v>11.280864197530857</c:v>
                </c:pt>
                <c:pt idx="126">
                  <c:v>11.274691358024699</c:v>
                </c:pt>
                <c:pt idx="127">
                  <c:v>11.271604938271604</c:v>
                </c:pt>
                <c:pt idx="128">
                  <c:v>11.265432098765448</c:v>
                </c:pt>
                <c:pt idx="129">
                  <c:v>11.259259259259272</c:v>
                </c:pt>
                <c:pt idx="130">
                  <c:v>11.25</c:v>
                </c:pt>
                <c:pt idx="131">
                  <c:v>11.243827160493812</c:v>
                </c:pt>
                <c:pt idx="132">
                  <c:v>11.237654320987655</c:v>
                </c:pt>
                <c:pt idx="133">
                  <c:v>11.234567901234559</c:v>
                </c:pt>
                <c:pt idx="134">
                  <c:v>11.228395061728387</c:v>
                </c:pt>
                <c:pt idx="135">
                  <c:v>11.222222222222221</c:v>
                </c:pt>
                <c:pt idx="136">
                  <c:v>11.216049382716049</c:v>
                </c:pt>
                <c:pt idx="137">
                  <c:v>11.209876543209877</c:v>
                </c:pt>
                <c:pt idx="138">
                  <c:v>11.203703703703701</c:v>
                </c:pt>
                <c:pt idx="139">
                  <c:v>11.194444444444446</c:v>
                </c:pt>
                <c:pt idx="140">
                  <c:v>11.188271604938263</c:v>
                </c:pt>
                <c:pt idx="141">
                  <c:v>11.182098765432098</c:v>
                </c:pt>
                <c:pt idx="142">
                  <c:v>11.175925925925926</c:v>
                </c:pt>
                <c:pt idx="143">
                  <c:v>11.172839506172847</c:v>
                </c:pt>
                <c:pt idx="144">
                  <c:v>11.160493827160501</c:v>
                </c:pt>
                <c:pt idx="145">
                  <c:v>11.151234567901245</c:v>
                </c:pt>
                <c:pt idx="146">
                  <c:v>11.138888888888888</c:v>
                </c:pt>
                <c:pt idx="147">
                  <c:v>11.120370370370361</c:v>
                </c:pt>
                <c:pt idx="148">
                  <c:v>11.104938271604945</c:v>
                </c:pt>
                <c:pt idx="149">
                  <c:v>11.086419753086426</c:v>
                </c:pt>
                <c:pt idx="150">
                  <c:v>11.061728395061728</c:v>
                </c:pt>
                <c:pt idx="151">
                  <c:v>11.037037037037036</c:v>
                </c:pt>
                <c:pt idx="152">
                  <c:v>11.015432098765448</c:v>
                </c:pt>
                <c:pt idx="153">
                  <c:v>10.987654320987662</c:v>
                </c:pt>
                <c:pt idx="154">
                  <c:v>10.959876543209884</c:v>
                </c:pt>
                <c:pt idx="155">
                  <c:v>10.935185185185185</c:v>
                </c:pt>
                <c:pt idx="156">
                  <c:v>10.910493827160501</c:v>
                </c:pt>
                <c:pt idx="157">
                  <c:v>10.885802469135802</c:v>
                </c:pt>
                <c:pt idx="158">
                  <c:v>10.861111111111111</c:v>
                </c:pt>
                <c:pt idx="159">
                  <c:v>10.842592592592599</c:v>
                </c:pt>
                <c:pt idx="160">
                  <c:v>10.824074074074073</c:v>
                </c:pt>
                <c:pt idx="161">
                  <c:v>10.805555555555564</c:v>
                </c:pt>
                <c:pt idx="162">
                  <c:v>10.796296296296305</c:v>
                </c:pt>
                <c:pt idx="163">
                  <c:v>10.787037037037036</c:v>
                </c:pt>
                <c:pt idx="164">
                  <c:v>10.780864197530857</c:v>
                </c:pt>
                <c:pt idx="165">
                  <c:v>10.774691358024699</c:v>
                </c:pt>
                <c:pt idx="166">
                  <c:v>10.771604938271604</c:v>
                </c:pt>
                <c:pt idx="167">
                  <c:v>10.768518518518517</c:v>
                </c:pt>
                <c:pt idx="168">
                  <c:v>10.768518518518517</c:v>
                </c:pt>
                <c:pt idx="169">
                  <c:v>10.768518518518517</c:v>
                </c:pt>
              </c:numCache>
            </c:numRef>
          </c:xVal>
          <c:yVal>
            <c:numRef>
              <c:f>Data!$EE$5:$EE$120</c:f>
              <c:numCache>
                <c:formatCode>0.00000</c:formatCode>
                <c:ptCount val="116"/>
                <c:pt idx="0">
                  <c:v>#N/A</c:v>
                </c:pt>
                <c:pt idx="1">
                  <c:v>#N/A</c:v>
                </c:pt>
                <c:pt idx="2">
                  <c:v>#N/A</c:v>
                </c:pt>
                <c:pt idx="3">
                  <c:v>#N/A</c:v>
                </c:pt>
                <c:pt idx="4">
                  <c:v>#N/A</c:v>
                </c:pt>
                <c:pt idx="5">
                  <c:v>1.168479081052128E-4</c:v>
                </c:pt>
                <c:pt idx="6">
                  <c:v>#N/A</c:v>
                </c:pt>
                <c:pt idx="7">
                  <c:v>#N/A</c:v>
                </c:pt>
                <c:pt idx="8">
                  <c:v>#N/A</c:v>
                </c:pt>
                <c:pt idx="9">
                  <c:v>#N/A</c:v>
                </c:pt>
                <c:pt idx="10">
                  <c:v>#N/A</c:v>
                </c:pt>
                <c:pt idx="11">
                  <c:v>#N/A</c:v>
                </c:pt>
                <c:pt idx="12">
                  <c:v>#N/A</c:v>
                </c:pt>
                <c:pt idx="13">
                  <c:v>#N/A</c:v>
                </c:pt>
                <c:pt idx="14">
                  <c:v>#N/A</c:v>
                </c:pt>
                <c:pt idx="15">
                  <c:v>1.1134420228869466E-4</c:v>
                </c:pt>
                <c:pt idx="16">
                  <c:v>#N/A</c:v>
                </c:pt>
                <c:pt idx="17">
                  <c:v>1.5368040087757726E-4</c:v>
                </c:pt>
                <c:pt idx="18">
                  <c:v>2.9465994217845994E-4</c:v>
                </c:pt>
                <c:pt idx="19">
                  <c:v>9.6357187988244542E-4</c:v>
                </c:pt>
                <c:pt idx="20">
                  <c:v>9.2758611108189812E-4</c:v>
                </c:pt>
                <c:pt idx="21">
                  <c:v>2.0660064911360551E-4</c:v>
                </c:pt>
                <c:pt idx="22">
                  <c:v>1.1642454611936676E-3</c:v>
                </c:pt>
                <c:pt idx="23">
                  <c:v>1.2827868172418763E-4</c:v>
                </c:pt>
                <c:pt idx="24">
                  <c:v>3.3530269282378017E-4</c:v>
                </c:pt>
                <c:pt idx="25">
                  <c:v>3.8271923524327842E-4</c:v>
                </c:pt>
                <c:pt idx="26">
                  <c:v>#N/A</c:v>
                </c:pt>
                <c:pt idx="27">
                  <c:v>2.0664298531222953E-3</c:v>
                </c:pt>
                <c:pt idx="28">
                  <c:v>#N/A</c:v>
                </c:pt>
                <c:pt idx="29">
                  <c:v>2.3589729853713492E-3</c:v>
                </c:pt>
                <c:pt idx="30">
                  <c:v>#N/A</c:v>
                </c:pt>
                <c:pt idx="31">
                  <c:v>7.5739459275468257E-4</c:v>
                </c:pt>
                <c:pt idx="32">
                  <c:v>1.0986243533809418E-3</c:v>
                </c:pt>
                <c:pt idx="33">
                  <c:v>5.3597627413496534E-4</c:v>
                </c:pt>
                <c:pt idx="34">
                  <c:v>1.0372368654270781E-3</c:v>
                </c:pt>
                <c:pt idx="35">
                  <c:v>8.4376043787598616E-4</c:v>
                </c:pt>
                <c:pt idx="36">
                  <c:v>2.2776874840806844E-3</c:v>
                </c:pt>
                <c:pt idx="37">
                  <c:v>3.0575202620875155E-3</c:v>
                </c:pt>
                <c:pt idx="38">
                  <c:v>1.7450981058328215E-3</c:v>
                </c:pt>
                <c:pt idx="39">
                  <c:v>3.0939293928739383E-3</c:v>
                </c:pt>
                <c:pt idx="40">
                  <c:v>1.5452712484934057E-3</c:v>
                </c:pt>
                <c:pt idx="41">
                  <c:v>#N/A</c:v>
                </c:pt>
                <c:pt idx="42">
                  <c:v>3.772155294267505E-3</c:v>
                </c:pt>
                <c:pt idx="43">
                  <c:v>2.0338309802088359E-3</c:v>
                </c:pt>
                <c:pt idx="44">
                  <c:v>2.9135771868854317E-3</c:v>
                </c:pt>
                <c:pt idx="45">
                  <c:v>7.247957198412364E-4</c:v>
                </c:pt>
                <c:pt idx="46">
                  <c:v>2.733648342882743E-3</c:v>
                </c:pt>
                <c:pt idx="47">
                  <c:v>1.7874343044217177E-3</c:v>
                </c:pt>
                <c:pt idx="48">
                  <c:v>5.8339281655445151E-4</c:v>
                </c:pt>
                <c:pt idx="49">
                  <c:v>1.5710963296326267E-3</c:v>
                </c:pt>
                <c:pt idx="50">
                  <c:v>7.1421167019403023E-4</c:v>
                </c:pt>
                <c:pt idx="51">
                  <c:v>3.9330328489052008E-3</c:v>
                </c:pt>
                <c:pt idx="52">
                  <c:v>#N/A</c:v>
                </c:pt>
                <c:pt idx="53">
                  <c:v>3.8208419226446843E-3</c:v>
                </c:pt>
                <c:pt idx="54">
                  <c:v>2.9559133854741792E-3</c:v>
                </c:pt>
                <c:pt idx="55">
                  <c:v>6.4973363974325724E-3</c:v>
                </c:pt>
                <c:pt idx="56">
                  <c:v>3.4012901946290437E-3</c:v>
                </c:pt>
                <c:pt idx="57">
                  <c:v>4.1790061627064142E-3</c:v>
                </c:pt>
                <c:pt idx="58">
                  <c:v>1.8594058420227987E-3</c:v>
                </c:pt>
                <c:pt idx="59">
                  <c:v>6.6522868842677028E-3</c:v>
                </c:pt>
                <c:pt idx="60">
                  <c:v>4.282729849249118E-3</c:v>
                </c:pt>
                <c:pt idx="61">
                  <c:v>3.9359963828064217E-3</c:v>
                </c:pt>
                <c:pt idx="62">
                  <c:v>2.9389789060387229E-3</c:v>
                </c:pt>
                <c:pt idx="63">
                  <c:v>3.4724150082583323E-3</c:v>
                </c:pt>
                <c:pt idx="64">
                  <c:v>1.3894740376863995E-3</c:v>
                </c:pt>
                <c:pt idx="65">
                  <c:v>2.9563367474601575E-3</c:v>
                </c:pt>
                <c:pt idx="66">
                  <c:v>1.306495088452248E-2</c:v>
                </c:pt>
                <c:pt idx="67">
                  <c:v>1.2393922136889036E-2</c:v>
                </c:pt>
                <c:pt idx="68">
                  <c:v>1.1114522215533704E-2</c:v>
                </c:pt>
                <c:pt idx="69">
                  <c:v>1.2342695336596437E-2</c:v>
                </c:pt>
                <c:pt idx="70">
                  <c:v>2.3811148172333155E-2</c:v>
                </c:pt>
                <c:pt idx="71">
                  <c:v>1.7420922357330344E-2</c:v>
                </c:pt>
                <c:pt idx="72">
                  <c:v>1.8695665296841045E-2</c:v>
                </c:pt>
                <c:pt idx="73">
                  <c:v>1.4153837912227955E-2</c:v>
                </c:pt>
                <c:pt idx="74">
                  <c:v>1.2846072737818083E-2</c:v>
                </c:pt>
                <c:pt idx="75">
                  <c:v>1.2000195490012607E-2</c:v>
                </c:pt>
                <c:pt idx="76">
                  <c:v>7.1624380772635906E-3</c:v>
                </c:pt>
                <c:pt idx="77">
                  <c:v>3.1857989438108226E-4</c:v>
                </c:pt>
                <c:pt idx="78">
                  <c:v>4.3233725998944594E-3</c:v>
                </c:pt>
                <c:pt idx="79">
                  <c:v>5.8974324634282942E-3</c:v>
                </c:pt>
                <c:pt idx="80">
                  <c:v>5.7031093119054932E-3</c:v>
                </c:pt>
                <c:pt idx="81">
                  <c:v>#N/A</c:v>
                </c:pt>
                <c:pt idx="82">
                  <c:v>#N/A</c:v>
                </c:pt>
                <c:pt idx="83">
                  <c:v>7.260658057989803E-4</c:v>
                </c:pt>
                <c:pt idx="84">
                  <c:v>5.6918902192793514E-3</c:v>
                </c:pt>
                <c:pt idx="85">
                  <c:v>4.0670269174389257E-3</c:v>
                </c:pt>
                <c:pt idx="86">
                  <c:v>1.2904073329884616E-3</c:v>
                </c:pt>
                <c:pt idx="87">
                  <c:v>1.5668627097737095E-3</c:v>
                </c:pt>
                <c:pt idx="88">
                  <c:v>4.4863669644615977E-3</c:v>
                </c:pt>
                <c:pt idx="89">
                  <c:v>#N/A</c:v>
                </c:pt>
                <c:pt idx="90">
                  <c:v>5.3661131711383073E-4</c:v>
                </c:pt>
                <c:pt idx="91">
                  <c:v>6.559147247372164E-3</c:v>
                </c:pt>
                <c:pt idx="92">
                  <c:v>1.0723759102558097E-3</c:v>
                </c:pt>
                <c:pt idx="93">
                  <c:v>#N/A</c:v>
                </c:pt>
                <c:pt idx="94">
                  <c:v>3.8417983409461246E-3</c:v>
                </c:pt>
                <c:pt idx="95">
                  <c:v>3.2410476829701686E-3</c:v>
                </c:pt>
                <c:pt idx="96">
                  <c:v>#N/A</c:v>
                </c:pt>
                <c:pt idx="97">
                  <c:v>5.0951615001693885E-3</c:v>
                </c:pt>
                <c:pt idx="98">
                  <c:v>2.8589634907058249E-3</c:v>
                </c:pt>
                <c:pt idx="99">
                  <c:v>3.2920628022697651E-3</c:v>
                </c:pt>
                <c:pt idx="100">
                  <c:v>4.5426741085854224E-4</c:v>
                </c:pt>
                <c:pt idx="101">
                  <c:v>#N/A</c:v>
                </c:pt>
                <c:pt idx="102">
                  <c:v>3.290369354326278E-3</c:v>
                </c:pt>
                <c:pt idx="103">
                  <c:v>1.260835498274171E-2</c:v>
                </c:pt>
                <c:pt idx="104">
                  <c:v>1.1045090849847835E-2</c:v>
                </c:pt>
                <c:pt idx="105">
                  <c:v>#N/A</c:v>
                </c:pt>
                <c:pt idx="106">
                  <c:v>#N/A</c:v>
                </c:pt>
                <c:pt idx="107">
                  <c:v>6.3459844874772554E-3</c:v>
                </c:pt>
                <c:pt idx="108">
                  <c:v>1.2385454897171265E-2</c:v>
                </c:pt>
                <c:pt idx="109">
                  <c:v>5.0390660370391313E-3</c:v>
                </c:pt>
                <c:pt idx="110">
                  <c:v>#N/A</c:v>
                </c:pt>
                <c:pt idx="111">
                  <c:v>6.7475433310926732E-3</c:v>
                </c:pt>
                <c:pt idx="112">
                  <c:v>7.6294063476986286E-3</c:v>
                </c:pt>
                <c:pt idx="113">
                  <c:v>1.1464854258856537E-2</c:v>
                </c:pt>
                <c:pt idx="114">
                  <c:v>#N/A</c:v>
                </c:pt>
                <c:pt idx="115">
                  <c:v>1.807501662552833E-2</c:v>
                </c:pt>
              </c:numCache>
            </c:numRef>
          </c:yVal>
        </c:ser>
        <c:ser>
          <c:idx val="9"/>
          <c:order val="7"/>
          <c:tx>
            <c:v>10/19/2011</c:v>
          </c:tx>
          <c:spPr>
            <a:ln w="28575">
              <a:noFill/>
            </a:ln>
          </c:spPr>
          <c:marker>
            <c:symbol val="plus"/>
            <c:size val="3"/>
            <c:spPr>
              <a:ln>
                <a:solidFill>
                  <a:schemeClr val="bg1">
                    <a:lumMod val="50000"/>
                  </a:schemeClr>
                </a:solidFill>
              </a:ln>
            </c:spPr>
          </c:marker>
          <c:xVal>
            <c:numRef>
              <c:f>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10.188271604938263</c:v>
                </c:pt>
                <c:pt idx="15">
                  <c:v>10.188271604938263</c:v>
                </c:pt>
                <c:pt idx="16">
                  <c:v>10.188271604938263</c:v>
                </c:pt>
                <c:pt idx="17">
                  <c:v>10.188271604938263</c:v>
                </c:pt>
                <c:pt idx="18">
                  <c:v>10.188271604938263</c:v>
                </c:pt>
                <c:pt idx="19">
                  <c:v>10.188271604938263</c:v>
                </c:pt>
                <c:pt idx="20">
                  <c:v>10.188271604938263</c:v>
                </c:pt>
                <c:pt idx="21">
                  <c:v>10.188271604938263</c:v>
                </c:pt>
                <c:pt idx="22">
                  <c:v>10.188271604938263</c:v>
                </c:pt>
                <c:pt idx="23">
                  <c:v>10.188271604938263</c:v>
                </c:pt>
                <c:pt idx="24">
                  <c:v>10.188271604938263</c:v>
                </c:pt>
                <c:pt idx="25">
                  <c:v>10.188271604938263</c:v>
                </c:pt>
                <c:pt idx="26">
                  <c:v>10.188271604938263</c:v>
                </c:pt>
                <c:pt idx="27">
                  <c:v>10.188271604938263</c:v>
                </c:pt>
                <c:pt idx="28">
                  <c:v>10.191358024691347</c:v>
                </c:pt>
                <c:pt idx="29">
                  <c:v>10.197530864197532</c:v>
                </c:pt>
                <c:pt idx="30">
                  <c:v>10.200617283950617</c:v>
                </c:pt>
                <c:pt idx="31">
                  <c:v>10.228395061728389</c:v>
                </c:pt>
                <c:pt idx="32">
                  <c:v>10.253086419753096</c:v>
                </c:pt>
                <c:pt idx="33">
                  <c:v>10.280864197530857</c:v>
                </c:pt>
                <c:pt idx="34">
                  <c:v>10.388888888888889</c:v>
                </c:pt>
                <c:pt idx="35">
                  <c:v>10.496913580246916</c:v>
                </c:pt>
                <c:pt idx="36">
                  <c:v>10.608024691358018</c:v>
                </c:pt>
                <c:pt idx="37">
                  <c:v>10.645061728395053</c:v>
                </c:pt>
                <c:pt idx="38">
                  <c:v>10.685185185185185</c:v>
                </c:pt>
                <c:pt idx="39">
                  <c:v>10.725308641975301</c:v>
                </c:pt>
                <c:pt idx="40">
                  <c:v>10.76234567901235</c:v>
                </c:pt>
                <c:pt idx="41">
                  <c:v>10.802469135802477</c:v>
                </c:pt>
                <c:pt idx="42">
                  <c:v>10.842592592592599</c:v>
                </c:pt>
                <c:pt idx="43">
                  <c:v>10.882716049382726</c:v>
                </c:pt>
                <c:pt idx="44">
                  <c:v>10.922839506172846</c:v>
                </c:pt>
                <c:pt idx="45">
                  <c:v>10.966049382716054</c:v>
                </c:pt>
                <c:pt idx="46">
                  <c:v>10.99074074074074</c:v>
                </c:pt>
                <c:pt idx="47">
                  <c:v>11.015432098765448</c:v>
                </c:pt>
                <c:pt idx="48">
                  <c:v>11.043209876543218</c:v>
                </c:pt>
                <c:pt idx="49">
                  <c:v>11.052469135802477</c:v>
                </c:pt>
                <c:pt idx="50">
                  <c:v>11.061728395061728</c:v>
                </c:pt>
                <c:pt idx="51">
                  <c:v>11.070987654320996</c:v>
                </c:pt>
                <c:pt idx="52">
                  <c:v>11.080246913580256</c:v>
                </c:pt>
                <c:pt idx="53">
                  <c:v>11.089506172839506</c:v>
                </c:pt>
                <c:pt idx="54">
                  <c:v>11.095679012345688</c:v>
                </c:pt>
                <c:pt idx="55">
                  <c:v>11.108024691358018</c:v>
                </c:pt>
                <c:pt idx="56">
                  <c:v>11.117283950617283</c:v>
                </c:pt>
                <c:pt idx="57">
                  <c:v>11.129629629629637</c:v>
                </c:pt>
                <c:pt idx="58">
                  <c:v>11.135802469135799</c:v>
                </c:pt>
                <c:pt idx="59">
                  <c:v>11.145061728395053</c:v>
                </c:pt>
                <c:pt idx="60">
                  <c:v>11.154320987654318</c:v>
                </c:pt>
                <c:pt idx="61">
                  <c:v>11.157407407407414</c:v>
                </c:pt>
                <c:pt idx="62">
                  <c:v>11.163580246913579</c:v>
                </c:pt>
                <c:pt idx="63">
                  <c:v>11.169753086419753</c:v>
                </c:pt>
                <c:pt idx="64">
                  <c:v>11.169753086419753</c:v>
                </c:pt>
                <c:pt idx="65">
                  <c:v>11.172839506172847</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11.157407407407414</c:v>
                </c:pt>
                <c:pt idx="76">
                  <c:v>11.148148148148142</c:v>
                </c:pt>
                <c:pt idx="77">
                  <c:v>11.138888888888888</c:v>
                </c:pt>
                <c:pt idx="78">
                  <c:v>11.13271604938272</c:v>
                </c:pt>
                <c:pt idx="79">
                  <c:v>11.123456790123457</c:v>
                </c:pt>
                <c:pt idx="80">
                  <c:v>11.114197530864205</c:v>
                </c:pt>
                <c:pt idx="81">
                  <c:v>11.104938271604945</c:v>
                </c:pt>
                <c:pt idx="82">
                  <c:v>11.095679012345688</c:v>
                </c:pt>
                <c:pt idx="83">
                  <c:v>11.086419753086426</c:v>
                </c:pt>
                <c:pt idx="84">
                  <c:v>11.07716049382716</c:v>
                </c:pt>
                <c:pt idx="85">
                  <c:v>11.06481481481482</c:v>
                </c:pt>
                <c:pt idx="86">
                  <c:v>11.052469135802477</c:v>
                </c:pt>
                <c:pt idx="87">
                  <c:v>11.043209876543218</c:v>
                </c:pt>
                <c:pt idx="88">
                  <c:v>11.030864197530857</c:v>
                </c:pt>
                <c:pt idx="89">
                  <c:v>11.018518518518519</c:v>
                </c:pt>
                <c:pt idx="90">
                  <c:v>11.009259259259272</c:v>
                </c:pt>
                <c:pt idx="91">
                  <c:v>10.996913580246916</c:v>
                </c:pt>
                <c:pt idx="92">
                  <c:v>10.981481481481481</c:v>
                </c:pt>
                <c:pt idx="93">
                  <c:v>10.969135802469149</c:v>
                </c:pt>
                <c:pt idx="94">
                  <c:v>10.956790123456789</c:v>
                </c:pt>
                <c:pt idx="95">
                  <c:v>10.944444444444446</c:v>
                </c:pt>
                <c:pt idx="96">
                  <c:v>10.932098765432098</c:v>
                </c:pt>
                <c:pt idx="97">
                  <c:v>10.913580246913579</c:v>
                </c:pt>
                <c:pt idx="98">
                  <c:v>10.898148148148149</c:v>
                </c:pt>
                <c:pt idx="99">
                  <c:v>10.879629629629644</c:v>
                </c:pt>
                <c:pt idx="100">
                  <c:v>10.867283950617292</c:v>
                </c:pt>
                <c:pt idx="101">
                  <c:v>10.854938271604953</c:v>
                </c:pt>
                <c:pt idx="102">
                  <c:v>10.842592592592599</c:v>
                </c:pt>
                <c:pt idx="103">
                  <c:v>10.833333333333334</c:v>
                </c:pt>
                <c:pt idx="104">
                  <c:v>10.824074074074073</c:v>
                </c:pt>
                <c:pt idx="105">
                  <c:v>10.81481481481482</c:v>
                </c:pt>
                <c:pt idx="106">
                  <c:v>10.802469135802477</c:v>
                </c:pt>
                <c:pt idx="107">
                  <c:v>10.793209876543218</c:v>
                </c:pt>
                <c:pt idx="108">
                  <c:v>10.783950617283956</c:v>
                </c:pt>
                <c:pt idx="109">
                  <c:v>10.771604938271604</c:v>
                </c:pt>
                <c:pt idx="110">
                  <c:v>10.76234567901235</c:v>
                </c:pt>
                <c:pt idx="111">
                  <c:v>10.753086419753094</c:v>
                </c:pt>
                <c:pt idx="112">
                  <c:v>10.743827160493812</c:v>
                </c:pt>
                <c:pt idx="113">
                  <c:v>10.734567901234559</c:v>
                </c:pt>
                <c:pt idx="114">
                  <c:v>10.728395061728389</c:v>
                </c:pt>
                <c:pt idx="115">
                  <c:v>10.719135802469136</c:v>
                </c:pt>
                <c:pt idx="116">
                  <c:v>10.709876543209877</c:v>
                </c:pt>
                <c:pt idx="117">
                  <c:v>10.700617283950617</c:v>
                </c:pt>
                <c:pt idx="118">
                  <c:v>10.69753086419753</c:v>
                </c:pt>
                <c:pt idx="119">
                  <c:v>10.691358024691347</c:v>
                </c:pt>
                <c:pt idx="120">
                  <c:v>10.688271604938263</c:v>
                </c:pt>
                <c:pt idx="121">
                  <c:v>10.685185185185185</c:v>
                </c:pt>
                <c:pt idx="122">
                  <c:v>10.679012345679014</c:v>
                </c:pt>
                <c:pt idx="123">
                  <c:v>10.675925925925926</c:v>
                </c:pt>
                <c:pt idx="124">
                  <c:v>10.675925925925926</c:v>
                </c:pt>
                <c:pt idx="125">
                  <c:v>10.672839506172846</c:v>
                </c:pt>
                <c:pt idx="126">
                  <c:v>10.672839506172846</c:v>
                </c:pt>
                <c:pt idx="127">
                  <c:v>10.669753086419753</c:v>
                </c:pt>
                <c:pt idx="128">
                  <c:v>10.663580246913584</c:v>
                </c:pt>
                <c:pt idx="129">
                  <c:v>10.660493827160501</c:v>
                </c:pt>
                <c:pt idx="130">
                  <c:v>10.657407407407414</c:v>
                </c:pt>
                <c:pt idx="131">
                  <c:v>10.651234567901245</c:v>
                </c:pt>
                <c:pt idx="132">
                  <c:v>10.648148148148142</c:v>
                </c:pt>
                <c:pt idx="133">
                  <c:v>10.641975308641968</c:v>
                </c:pt>
                <c:pt idx="134">
                  <c:v>10.635802469135799</c:v>
                </c:pt>
                <c:pt idx="135">
                  <c:v>10.629629629629637</c:v>
                </c:pt>
                <c:pt idx="136">
                  <c:v>10.620370370370361</c:v>
                </c:pt>
                <c:pt idx="137">
                  <c:v>10.611111111111098</c:v>
                </c:pt>
                <c:pt idx="138">
                  <c:v>10.604938271604945</c:v>
                </c:pt>
                <c:pt idx="139">
                  <c:v>10.592592592592599</c:v>
                </c:pt>
                <c:pt idx="140">
                  <c:v>10.583333333333334</c:v>
                </c:pt>
                <c:pt idx="141">
                  <c:v>10.574074074074073</c:v>
                </c:pt>
                <c:pt idx="142">
                  <c:v>10.56481481481482</c:v>
                </c:pt>
                <c:pt idx="143">
                  <c:v>10.558641975308651</c:v>
                </c:pt>
                <c:pt idx="144">
                  <c:v>10.549382716049386</c:v>
                </c:pt>
                <c:pt idx="145">
                  <c:v>10.540123456790111</c:v>
                </c:pt>
                <c:pt idx="146">
                  <c:v>10.533950617283956</c:v>
                </c:pt>
                <c:pt idx="147">
                  <c:v>10.524691358024699</c:v>
                </c:pt>
                <c:pt idx="148">
                  <c:v>10.515432098765448</c:v>
                </c:pt>
                <c:pt idx="149">
                  <c:v>10.509259259259272</c:v>
                </c:pt>
                <c:pt idx="150">
                  <c:v>10.5</c:v>
                </c:pt>
                <c:pt idx="151">
                  <c:v>10.493827160493817</c:v>
                </c:pt>
                <c:pt idx="152">
                  <c:v>10.484567901234568</c:v>
                </c:pt>
                <c:pt idx="153">
                  <c:v>10.478395061728396</c:v>
                </c:pt>
                <c:pt idx="154">
                  <c:v>10.472222222222229</c:v>
                </c:pt>
                <c:pt idx="155">
                  <c:v>10.469135802469149</c:v>
                </c:pt>
                <c:pt idx="156">
                  <c:v>10.462962962962971</c:v>
                </c:pt>
                <c:pt idx="157">
                  <c:v>10.456790123456789</c:v>
                </c:pt>
                <c:pt idx="158">
                  <c:v>10.450617283950622</c:v>
                </c:pt>
                <c:pt idx="159">
                  <c:v>10.444444444444446</c:v>
                </c:pt>
                <c:pt idx="160">
                  <c:v>10.441358024691347</c:v>
                </c:pt>
                <c:pt idx="161">
                  <c:v>10.438271604938263</c:v>
                </c:pt>
                <c:pt idx="162">
                  <c:v>10.435185185185185</c:v>
                </c:pt>
                <c:pt idx="163">
                  <c:v>10.432098765432098</c:v>
                </c:pt>
                <c:pt idx="164">
                  <c:v>10.429012345679014</c:v>
                </c:pt>
                <c:pt idx="165">
                  <c:v>10.425925925925926</c:v>
                </c:pt>
                <c:pt idx="166">
                  <c:v>10.422839506172847</c:v>
                </c:pt>
                <c:pt idx="167">
                  <c:v>10.419753086419753</c:v>
                </c:pt>
                <c:pt idx="168">
                  <c:v>10.416666666666675</c:v>
                </c:pt>
                <c:pt idx="169">
                  <c:v>10.413580246913584</c:v>
                </c:pt>
                <c:pt idx="170">
                  <c:v>10.413580246913584</c:v>
                </c:pt>
                <c:pt idx="171">
                  <c:v>10.413580246913584</c:v>
                </c:pt>
                <c:pt idx="172">
                  <c:v>10.410493827160501</c:v>
                </c:pt>
                <c:pt idx="173">
                  <c:v>10.407407407407415</c:v>
                </c:pt>
                <c:pt idx="174">
                  <c:v>10.407407407407415</c:v>
                </c:pt>
                <c:pt idx="175">
                  <c:v>10.404320987654318</c:v>
                </c:pt>
                <c:pt idx="176">
                  <c:v>10.401234567901245</c:v>
                </c:pt>
                <c:pt idx="177">
                  <c:v>10.401234567901245</c:v>
                </c:pt>
              </c:numCache>
            </c:numRef>
          </c:xVal>
          <c:yVal>
            <c:numRef>
              <c:f>Data!$EY$5:$EY$182</c:f>
              <c:numCache>
                <c:formatCode>0.00000</c:formatCode>
                <c:ptCount val="178"/>
                <c:pt idx="0">
                  <c:v>#N/A</c:v>
                </c:pt>
                <c:pt idx="1">
                  <c:v>3.1991498473824616E-4</c:v>
                </c:pt>
                <c:pt idx="2">
                  <c:v>6.3320285429581532E-4</c:v>
                </c:pt>
                <c:pt idx="3">
                  <c:v>#N/A</c:v>
                </c:pt>
                <c:pt idx="4">
                  <c:v>#N/A</c:v>
                </c:pt>
                <c:pt idx="5">
                  <c:v>6.8861327106298418E-5</c:v>
                </c:pt>
                <c:pt idx="6">
                  <c:v>3.1144774502046927E-4</c:v>
                </c:pt>
                <c:pt idx="7">
                  <c:v>#N/A</c:v>
                </c:pt>
                <c:pt idx="8">
                  <c:v>2.2846879578626678E-4</c:v>
                </c:pt>
                <c:pt idx="9">
                  <c:v>6.5521767756203191E-4</c:v>
                </c:pt>
                <c:pt idx="10">
                  <c:v>#N/A</c:v>
                </c:pt>
                <c:pt idx="11">
                  <c:v>3.9696686616997375E-4</c:v>
                </c:pt>
                <c:pt idx="12">
                  <c:v>3.8638281652274417E-4</c:v>
                </c:pt>
                <c:pt idx="13">
                  <c:v>5.3709968349909313E-4</c:v>
                </c:pt>
                <c:pt idx="14">
                  <c:v>9.6379856189099294E-5</c:v>
                </c:pt>
                <c:pt idx="15">
                  <c:v>2.1534457422372317E-4</c:v>
                </c:pt>
                <c:pt idx="16">
                  <c:v>4.9942046675503728E-4</c:v>
                </c:pt>
                <c:pt idx="17">
                  <c:v>#N/A</c:v>
                </c:pt>
                <c:pt idx="18">
                  <c:v>2.6525128517438012E-5</c:v>
                </c:pt>
                <c:pt idx="19">
                  <c:v>5.7054528038431504E-4</c:v>
                </c:pt>
                <c:pt idx="20">
                  <c:v>1.2897539554340104E-5</c:v>
                </c:pt>
                <c:pt idx="21">
                  <c:v>2.0730069649186705E-4</c:v>
                </c:pt>
                <c:pt idx="22">
                  <c:v>6.4167009401359173E-4</c:v>
                </c:pt>
                <c:pt idx="23">
                  <c:v>#N/A</c:v>
                </c:pt>
                <c:pt idx="24">
                  <c:v>5.7223872832784072E-4</c:v>
                </c:pt>
                <c:pt idx="25">
                  <c:v>2.3989956940530732E-4</c:v>
                </c:pt>
                <c:pt idx="26">
                  <c:v>4.6258797398269661E-4</c:v>
                </c:pt>
                <c:pt idx="27">
                  <c:v>#N/A</c:v>
                </c:pt>
                <c:pt idx="28">
                  <c:v>7.0517439189687415E-4</c:v>
                </c:pt>
                <c:pt idx="29">
                  <c:v>2.6403120260093524E-4</c:v>
                </c:pt>
                <c:pt idx="30">
                  <c:v>9.8840356045635266E-4</c:v>
                </c:pt>
                <c:pt idx="31">
                  <c:v>1.4727296723129532E-3</c:v>
                </c:pt>
                <c:pt idx="32">
                  <c:v>1.0277762251439998E-3</c:v>
                </c:pt>
                <c:pt idx="33">
                  <c:v>#N/A</c:v>
                </c:pt>
                <c:pt idx="34">
                  <c:v>1.2568150595097445E-3</c:v>
                </c:pt>
                <c:pt idx="35">
                  <c:v>1.9913481050264953E-3</c:v>
                </c:pt>
                <c:pt idx="36">
                  <c:v>2.3287676077796931E-3</c:v>
                </c:pt>
                <c:pt idx="37">
                  <c:v>8.8722004582899889E-4</c:v>
                </c:pt>
                <c:pt idx="38">
                  <c:v>1.7902511617293724E-3</c:v>
                </c:pt>
                <c:pt idx="39">
                  <c:v>2.3668701865096837E-3</c:v>
                </c:pt>
                <c:pt idx="40">
                  <c:v>3.2618574246781901E-3</c:v>
                </c:pt>
                <c:pt idx="41">
                  <c:v>4.3935040129584445E-3</c:v>
                </c:pt>
                <c:pt idx="42">
                  <c:v>2.0637430046134323E-3</c:v>
                </c:pt>
                <c:pt idx="43">
                  <c:v>4.8575087494923744E-3</c:v>
                </c:pt>
                <c:pt idx="44">
                  <c:v>4.0662451978665439E-3</c:v>
                </c:pt>
                <c:pt idx="45">
                  <c:v>4.1382167354676513E-3</c:v>
                </c:pt>
                <c:pt idx="46">
                  <c:v>5.2584325501288543E-3</c:v>
                </c:pt>
                <c:pt idx="47">
                  <c:v>5.9497826730849912E-3</c:v>
                </c:pt>
                <c:pt idx="48">
                  <c:v>4.2076481011533735E-3</c:v>
                </c:pt>
                <c:pt idx="49">
                  <c:v>3.8160382642063945E-3</c:v>
                </c:pt>
                <c:pt idx="50">
                  <c:v>3.3270551705050352E-3</c:v>
                </c:pt>
                <c:pt idx="51">
                  <c:v>2.8550065562392311E-3</c:v>
                </c:pt>
                <c:pt idx="52">
                  <c:v>5.044634747255145E-3</c:v>
                </c:pt>
                <c:pt idx="53">
                  <c:v>3.4206181693864452E-3</c:v>
                </c:pt>
                <c:pt idx="54">
                  <c:v>2.3105630423864692E-3</c:v>
                </c:pt>
                <c:pt idx="55">
                  <c:v>3.3808221427128952E-3</c:v>
                </c:pt>
                <c:pt idx="56">
                  <c:v>#N/A</c:v>
                </c:pt>
                <c:pt idx="57">
                  <c:v>2.3816878560157682E-3</c:v>
                </c:pt>
                <c:pt idx="58">
                  <c:v>5.9506293970567597E-3</c:v>
                </c:pt>
                <c:pt idx="59">
                  <c:v>4.2677655031495704E-3</c:v>
                </c:pt>
                <c:pt idx="60">
                  <c:v>4.0556611482193295E-3</c:v>
                </c:pt>
                <c:pt idx="61">
                  <c:v>2.666187110532917E-3</c:v>
                </c:pt>
                <c:pt idx="62">
                  <c:v>2.4291043984353178E-3</c:v>
                </c:pt>
                <c:pt idx="63">
                  <c:v>2.7271512365008781E-3</c:v>
                </c:pt>
                <c:pt idx="64">
                  <c:v>2.4206371587175415E-3</c:v>
                </c:pt>
                <c:pt idx="65">
                  <c:v>2.6094566044238313E-3</c:v>
                </c:pt>
                <c:pt idx="66">
                  <c:v>2.4714405970241589E-3</c:v>
                </c:pt>
                <c:pt idx="67">
                  <c:v>1.8109958990379397E-3</c:v>
                </c:pt>
                <c:pt idx="68">
                  <c:v>2.3689869964391074E-3</c:v>
                </c:pt>
                <c:pt idx="69">
                  <c:v>9.4869720651843126E-3</c:v>
                </c:pt>
                <c:pt idx="70">
                  <c:v>1.5488974939127162E-2</c:v>
                </c:pt>
                <c:pt idx="71">
                  <c:v>7.6783696614681589E-3</c:v>
                </c:pt>
                <c:pt idx="72">
                  <c:v>1.1549591660433673E-2</c:v>
                </c:pt>
                <c:pt idx="73">
                  <c:v>1.3519918342759235E-2</c:v>
                </c:pt>
                <c:pt idx="74">
                  <c:v>1.2670654199066661E-2</c:v>
                </c:pt>
                <c:pt idx="75">
                  <c:v>8.0301834717415831E-3</c:v>
                </c:pt>
                <c:pt idx="76">
                  <c:v>8.4344941682652531E-3</c:v>
                </c:pt>
                <c:pt idx="77">
                  <c:v>7.531039690378956E-3</c:v>
                </c:pt>
                <c:pt idx="78">
                  <c:v>6.8104775903965733E-3</c:v>
                </c:pt>
                <c:pt idx="79">
                  <c:v>1.2508879917072584E-3</c:v>
                </c:pt>
                <c:pt idx="80">
                  <c:v>6.5335988516253517E-3</c:v>
                </c:pt>
                <c:pt idx="81">
                  <c:v>5.7838247746166823E-3</c:v>
                </c:pt>
                <c:pt idx="82">
                  <c:v>7.7714592949796333E-4</c:v>
                </c:pt>
                <c:pt idx="83">
                  <c:v>5.8299712310785007E-3</c:v>
                </c:pt>
                <c:pt idx="84">
                  <c:v>5.1801105827394955E-3</c:v>
                </c:pt>
                <c:pt idx="85">
                  <c:v>6.522591439992253E-3</c:v>
                </c:pt>
                <c:pt idx="86">
                  <c:v>7.2994606840979031E-3</c:v>
                </c:pt>
                <c:pt idx="87">
                  <c:v>7.0979403788148984E-3</c:v>
                </c:pt>
                <c:pt idx="88">
                  <c:v>6.4256415452237509E-3</c:v>
                </c:pt>
                <c:pt idx="89">
                  <c:v>2.343161915299939E-3</c:v>
                </c:pt>
                <c:pt idx="90">
                  <c:v>2.9091968904330049E-3</c:v>
                </c:pt>
                <c:pt idx="91">
                  <c:v>5.0788770647279611E-4</c:v>
                </c:pt>
                <c:pt idx="92">
                  <c:v>#N/A</c:v>
                </c:pt>
                <c:pt idx="93">
                  <c:v>9.7824287279498997E-4</c:v>
                </c:pt>
                <c:pt idx="94">
                  <c:v>1.8020552939505932E-4</c:v>
                </c:pt>
                <c:pt idx="95">
                  <c:v>6.8527637856004482E-4</c:v>
                </c:pt>
                <c:pt idx="96">
                  <c:v>1.1814566260216507E-3</c:v>
                </c:pt>
                <c:pt idx="97">
                  <c:v>2.4180969868021801E-3</c:v>
                </c:pt>
                <c:pt idx="98">
                  <c:v>9.9687080017408147E-4</c:v>
                </c:pt>
                <c:pt idx="99">
                  <c:v>3.2030101086397327E-3</c:v>
                </c:pt>
                <c:pt idx="100">
                  <c:v>9.1262176498226706E-4</c:v>
                </c:pt>
                <c:pt idx="101">
                  <c:v>#N/A</c:v>
                </c:pt>
                <c:pt idx="102">
                  <c:v>5.5064726704747325E-4</c:v>
                </c:pt>
                <c:pt idx="103">
                  <c:v>#N/A</c:v>
                </c:pt>
                <c:pt idx="104">
                  <c:v>#N/A</c:v>
                </c:pt>
                <c:pt idx="105">
                  <c:v>#N/A</c:v>
                </c:pt>
                <c:pt idx="106">
                  <c:v>#N/A</c:v>
                </c:pt>
                <c:pt idx="107">
                  <c:v>4.2575548121036197E-4</c:v>
                </c:pt>
                <c:pt idx="108">
                  <c:v>#N/A</c:v>
                </c:pt>
                <c:pt idx="109">
                  <c:v>1.7724699583220841E-3</c:v>
                </c:pt>
                <c:pt idx="110">
                  <c:v>#N/A</c:v>
                </c:pt>
                <c:pt idx="111">
                  <c:v>3.6015770831033917E-5</c:v>
                </c:pt>
                <c:pt idx="112">
                  <c:v>#N/A</c:v>
                </c:pt>
                <c:pt idx="113">
                  <c:v>#N/A</c:v>
                </c:pt>
                <c:pt idx="114">
                  <c:v>#N/A</c:v>
                </c:pt>
                <c:pt idx="115">
                  <c:v>#N/A</c:v>
                </c:pt>
                <c:pt idx="116">
                  <c:v>#N/A</c:v>
                </c:pt>
                <c:pt idx="117">
                  <c:v>9.1727874682707587E-4</c:v>
                </c:pt>
                <c:pt idx="118">
                  <c:v>#N/A</c:v>
                </c:pt>
                <c:pt idx="119">
                  <c:v>#N/A</c:v>
                </c:pt>
                <c:pt idx="120">
                  <c:v>#N/A</c:v>
                </c:pt>
                <c:pt idx="121">
                  <c:v>2.7038163238927065E-4</c:v>
                </c:pt>
                <c:pt idx="122">
                  <c:v>4.3337599695639402E-4</c:v>
                </c:pt>
                <c:pt idx="123">
                  <c:v>#N/A</c:v>
                </c:pt>
                <c:pt idx="124">
                  <c:v>6.2642906252160732E-4</c:v>
                </c:pt>
                <c:pt idx="125">
                  <c:v>5.548375506401117E-5</c:v>
                </c:pt>
                <c:pt idx="126">
                  <c:v>4.5242728632133983E-4</c:v>
                </c:pt>
                <c:pt idx="127">
                  <c:v>#N/A</c:v>
                </c:pt>
                <c:pt idx="128">
                  <c:v>2.2592862387093465E-4</c:v>
                </c:pt>
                <c:pt idx="129">
                  <c:v>8.0715462711278326E-5</c:v>
                </c:pt>
                <c:pt idx="130">
                  <c:v>#N/A</c:v>
                </c:pt>
                <c:pt idx="131">
                  <c:v>#N/A</c:v>
                </c:pt>
                <c:pt idx="132">
                  <c:v>#N/A</c:v>
                </c:pt>
                <c:pt idx="133">
                  <c:v>#N/A</c:v>
                </c:pt>
                <c:pt idx="134">
                  <c:v>4.443834085894423E-4</c:v>
                </c:pt>
                <c:pt idx="135">
                  <c:v>#N/A</c:v>
                </c:pt>
                <c:pt idx="136">
                  <c:v>#N/A</c:v>
                </c:pt>
                <c:pt idx="137">
                  <c:v>#N/A</c:v>
                </c:pt>
                <c:pt idx="138">
                  <c:v>4.9603357086790633E-4</c:v>
                </c:pt>
                <c:pt idx="139">
                  <c:v>#N/A</c:v>
                </c:pt>
                <c:pt idx="140">
                  <c:v>#N/A</c:v>
                </c:pt>
                <c:pt idx="141">
                  <c:v>5.4006321740034016E-4</c:v>
                </c:pt>
                <c:pt idx="142">
                  <c:v>#N/A</c:v>
                </c:pt>
                <c:pt idx="143">
                  <c:v>#N/A</c:v>
                </c:pt>
                <c:pt idx="144">
                  <c:v>#N/A</c:v>
                </c:pt>
                <c:pt idx="145">
                  <c:v>#N/A</c:v>
                </c:pt>
                <c:pt idx="146">
                  <c:v>6.1034130705785931E-4</c:v>
                </c:pt>
                <c:pt idx="147">
                  <c:v>5.4753705655263784E-5</c:v>
                </c:pt>
                <c:pt idx="148">
                  <c:v>#N/A</c:v>
                </c:pt>
                <c:pt idx="149">
                  <c:v>3.8341928262156403E-4</c:v>
                </c:pt>
                <c:pt idx="150">
                  <c:v>#N/A</c:v>
                </c:pt>
                <c:pt idx="151">
                  <c:v>4.4311332263178199E-4</c:v>
                </c:pt>
                <c:pt idx="152">
                  <c:v>#N/A</c:v>
                </c:pt>
                <c:pt idx="153">
                  <c:v>#N/A</c:v>
                </c:pt>
                <c:pt idx="154">
                  <c:v>6.8612310253189808E-4</c:v>
                </c:pt>
                <c:pt idx="155">
                  <c:v>4.6978512774279455E-4</c:v>
                </c:pt>
                <c:pt idx="156">
                  <c:v>#N/A</c:v>
                </c:pt>
                <c:pt idx="157">
                  <c:v>#N/A</c:v>
                </c:pt>
                <c:pt idx="158">
                  <c:v>#N/A</c:v>
                </c:pt>
                <c:pt idx="159">
                  <c:v>4.1856166100937475E-5</c:v>
                </c:pt>
                <c:pt idx="160">
                  <c:v>3.2852223393137481E-5</c:v>
                </c:pt>
                <c:pt idx="161">
                  <c:v>2.3227905365931809E-4</c:v>
                </c:pt>
                <c:pt idx="162">
                  <c:v>#N/A</c:v>
                </c:pt>
                <c:pt idx="163">
                  <c:v>7.8772997914515691E-4</c:v>
                </c:pt>
                <c:pt idx="164">
                  <c:v>#N/A</c:v>
                </c:pt>
                <c:pt idx="165">
                  <c:v>5.3050257034889909E-5</c:v>
                </c:pt>
                <c:pt idx="166">
                  <c:v>4.5749762947539854E-5</c:v>
                </c:pt>
                <c:pt idx="167">
                  <c:v>#N/A</c:v>
                </c:pt>
                <c:pt idx="168">
                  <c:v>8.4361376128241883E-4</c:v>
                </c:pt>
                <c:pt idx="169">
                  <c:v>#N/A</c:v>
                </c:pt>
                <c:pt idx="170">
                  <c:v>9.9766752076140114E-5</c:v>
                </c:pt>
                <c:pt idx="171">
                  <c:v>3.0905424969870895E-5</c:v>
                </c:pt>
                <c:pt idx="172">
                  <c:v>2.2084828004034356E-4</c:v>
                </c:pt>
                <c:pt idx="173">
                  <c:v>4.2744892915391324E-4</c:v>
                </c:pt>
                <c:pt idx="174">
                  <c:v>2.9445326152382889E-5</c:v>
                </c:pt>
                <c:pt idx="175">
                  <c:v>#N/A</c:v>
                </c:pt>
                <c:pt idx="176">
                  <c:v>4.9775948496494943E-2</c:v>
                </c:pt>
                <c:pt idx="177">
                  <c:v>#N/A</c:v>
                </c:pt>
              </c:numCache>
            </c:numRef>
          </c:yVal>
        </c:ser>
        <c:ser>
          <c:idx val="5"/>
          <c:order val="8"/>
          <c:tx>
            <c:v>11/16/2011</c:v>
          </c:tx>
          <c:spPr>
            <a:ln w="28575">
              <a:noFill/>
            </a:ln>
          </c:spPr>
          <c:marker>
            <c:symbol val="plus"/>
            <c:size val="3"/>
            <c:spPr>
              <a:ln>
                <a:solidFill>
                  <a:schemeClr val="bg1">
                    <a:lumMod val="50000"/>
                  </a:schemeClr>
                </a:solidFill>
              </a:ln>
            </c:spPr>
          </c:marker>
          <c:xVal>
            <c:numRef>
              <c:f>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10.225308641975301</c:v>
                </c:pt>
                <c:pt idx="49">
                  <c:v>10.225308641975301</c:v>
                </c:pt>
                <c:pt idx="50">
                  <c:v>10.228395061728389</c:v>
                </c:pt>
                <c:pt idx="51">
                  <c:v>10.228395061728389</c:v>
                </c:pt>
                <c:pt idx="52">
                  <c:v>10.231481481481469</c:v>
                </c:pt>
                <c:pt idx="53">
                  <c:v>10.231481481481469</c:v>
                </c:pt>
                <c:pt idx="54">
                  <c:v>10.231481481481469</c:v>
                </c:pt>
                <c:pt idx="55">
                  <c:v>10.234567901234559</c:v>
                </c:pt>
                <c:pt idx="56">
                  <c:v>10.234567901234559</c:v>
                </c:pt>
                <c:pt idx="57">
                  <c:v>10.234567901234559</c:v>
                </c:pt>
                <c:pt idx="58">
                  <c:v>10.237654320987655</c:v>
                </c:pt>
                <c:pt idx="59">
                  <c:v>10.237654320987655</c:v>
                </c:pt>
                <c:pt idx="60">
                  <c:v>10.237654320987655</c:v>
                </c:pt>
                <c:pt idx="61">
                  <c:v>10.237654320987655</c:v>
                </c:pt>
                <c:pt idx="62">
                  <c:v>10.237654320987655</c:v>
                </c:pt>
                <c:pt idx="63">
                  <c:v>10.240740740740733</c:v>
                </c:pt>
                <c:pt idx="64">
                  <c:v>10.240740740740733</c:v>
                </c:pt>
                <c:pt idx="65">
                  <c:v>10.243827160493812</c:v>
                </c:pt>
                <c:pt idx="66">
                  <c:v>10.243827160493812</c:v>
                </c:pt>
                <c:pt idx="67">
                  <c:v>10.243827160493812</c:v>
                </c:pt>
                <c:pt idx="68">
                  <c:v>10.243827160493812</c:v>
                </c:pt>
                <c:pt idx="69">
                  <c:v>10.243827160493812</c:v>
                </c:pt>
                <c:pt idx="70">
                  <c:v>10.243827160493812</c:v>
                </c:pt>
                <c:pt idx="71">
                  <c:v>10.243827160493812</c:v>
                </c:pt>
                <c:pt idx="72">
                  <c:v>10.243827160493812</c:v>
                </c:pt>
                <c:pt idx="73">
                  <c:v>10.243827160493812</c:v>
                </c:pt>
                <c:pt idx="74">
                  <c:v>10.243827160493812</c:v>
                </c:pt>
                <c:pt idx="75">
                  <c:v>10.243827160493812</c:v>
                </c:pt>
                <c:pt idx="76">
                  <c:v>10.243827160493812</c:v>
                </c:pt>
                <c:pt idx="77">
                  <c:v>10.243827160493812</c:v>
                </c:pt>
                <c:pt idx="78">
                  <c:v>10.243827160493812</c:v>
                </c:pt>
                <c:pt idx="79">
                  <c:v>10.243827160493812</c:v>
                </c:pt>
                <c:pt idx="80">
                  <c:v>10.246913580246913</c:v>
                </c:pt>
                <c:pt idx="81">
                  <c:v>10.243827160493812</c:v>
                </c:pt>
                <c:pt idx="82">
                  <c:v>10.243827160493812</c:v>
                </c:pt>
                <c:pt idx="83">
                  <c:v>10.243827160493812</c:v>
                </c:pt>
                <c:pt idx="84">
                  <c:v>10.243827160493812</c:v>
                </c:pt>
                <c:pt idx="85">
                  <c:v>10.243827160493812</c:v>
                </c:pt>
                <c:pt idx="86">
                  <c:v>10.243827160493812</c:v>
                </c:pt>
                <c:pt idx="87">
                  <c:v>10.243827160493812</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10.253086419753096</c:v>
                </c:pt>
                <c:pt idx="97">
                  <c:v>10.256172839506172</c:v>
                </c:pt>
                <c:pt idx="98">
                  <c:v>10.259259259259272</c:v>
                </c:pt>
                <c:pt idx="99">
                  <c:v>10.265432098765448</c:v>
                </c:pt>
                <c:pt idx="100">
                  <c:v>10.271604938271604</c:v>
                </c:pt>
                <c:pt idx="101">
                  <c:v>10.277777777777771</c:v>
                </c:pt>
                <c:pt idx="102">
                  <c:v>10.287037037037036</c:v>
                </c:pt>
                <c:pt idx="103">
                  <c:v>10.296296296296305</c:v>
                </c:pt>
                <c:pt idx="104">
                  <c:v>10.305555555555564</c:v>
                </c:pt>
                <c:pt idx="105">
                  <c:v>10.31481481481482</c:v>
                </c:pt>
                <c:pt idx="106">
                  <c:v>10.324074074074073</c:v>
                </c:pt>
                <c:pt idx="107">
                  <c:v>10.330246913580256</c:v>
                </c:pt>
                <c:pt idx="108">
                  <c:v>10.342592592592601</c:v>
                </c:pt>
                <c:pt idx="109">
                  <c:v>10.354938271604953</c:v>
                </c:pt>
                <c:pt idx="110">
                  <c:v>10.36728395061729</c:v>
                </c:pt>
                <c:pt idx="111">
                  <c:v>10.388888888888889</c:v>
                </c:pt>
                <c:pt idx="112">
                  <c:v>10.407407407407415</c:v>
                </c:pt>
                <c:pt idx="113">
                  <c:v>10.425925925925926</c:v>
                </c:pt>
                <c:pt idx="114">
                  <c:v>10.435185185185185</c:v>
                </c:pt>
                <c:pt idx="115">
                  <c:v>10.444444444444446</c:v>
                </c:pt>
                <c:pt idx="116">
                  <c:v>10.450617283950622</c:v>
                </c:pt>
                <c:pt idx="117">
                  <c:v>10.456790123456789</c:v>
                </c:pt>
                <c:pt idx="118">
                  <c:v>10.459876543209884</c:v>
                </c:pt>
                <c:pt idx="119">
                  <c:v>10.466049382716054</c:v>
                </c:pt>
                <c:pt idx="120">
                  <c:v>10.472222222222229</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10.487654320987662</c:v>
                </c:pt>
                <c:pt idx="129">
                  <c:v>10.481481481481481</c:v>
                </c:pt>
                <c:pt idx="130">
                  <c:v>10.478395061728396</c:v>
                </c:pt>
                <c:pt idx="131">
                  <c:v>10.472222222222229</c:v>
                </c:pt>
                <c:pt idx="132">
                  <c:v>10.466049382716054</c:v>
                </c:pt>
                <c:pt idx="133">
                  <c:v>10.459876543209884</c:v>
                </c:pt>
                <c:pt idx="134">
                  <c:v>10.453703703703704</c:v>
                </c:pt>
                <c:pt idx="135">
                  <c:v>10.447530864197532</c:v>
                </c:pt>
                <c:pt idx="136">
                  <c:v>10.438271604938263</c:v>
                </c:pt>
                <c:pt idx="137">
                  <c:v>10.432098765432098</c:v>
                </c:pt>
                <c:pt idx="138">
                  <c:v>10.425925925925926</c:v>
                </c:pt>
                <c:pt idx="139">
                  <c:v>10.416666666666675</c:v>
                </c:pt>
                <c:pt idx="140">
                  <c:v>10.410493827160501</c:v>
                </c:pt>
                <c:pt idx="141">
                  <c:v>10.404320987654318</c:v>
                </c:pt>
                <c:pt idx="142">
                  <c:v>10.401234567901245</c:v>
                </c:pt>
                <c:pt idx="143">
                  <c:v>10.395061728395062</c:v>
                </c:pt>
                <c:pt idx="144">
                  <c:v>10.388888888888889</c:v>
                </c:pt>
                <c:pt idx="145">
                  <c:v>10.382716049382726</c:v>
                </c:pt>
                <c:pt idx="146">
                  <c:v>10.376543209876553</c:v>
                </c:pt>
                <c:pt idx="147">
                  <c:v>10.373456790123466</c:v>
                </c:pt>
                <c:pt idx="148">
                  <c:v>10.370370370370368</c:v>
                </c:pt>
                <c:pt idx="149">
                  <c:v>10.364197530864212</c:v>
                </c:pt>
                <c:pt idx="150">
                  <c:v>10.361111111111111</c:v>
                </c:pt>
                <c:pt idx="151">
                  <c:v>10.358024691358025</c:v>
                </c:pt>
                <c:pt idx="152">
                  <c:v>10.354938271604953</c:v>
                </c:pt>
                <c:pt idx="153">
                  <c:v>10.351851851851851</c:v>
                </c:pt>
                <c:pt idx="154">
                  <c:v>10.345679012345688</c:v>
                </c:pt>
                <c:pt idx="155">
                  <c:v>10.342592592592601</c:v>
                </c:pt>
                <c:pt idx="156">
                  <c:v>10.339506172839506</c:v>
                </c:pt>
                <c:pt idx="157">
                  <c:v>10.339506172839506</c:v>
                </c:pt>
                <c:pt idx="158">
                  <c:v>10.336419753086426</c:v>
                </c:pt>
                <c:pt idx="159">
                  <c:v>10.333333333333334</c:v>
                </c:pt>
                <c:pt idx="160">
                  <c:v>10.333333333333334</c:v>
                </c:pt>
                <c:pt idx="161">
                  <c:v>10.330246913580256</c:v>
                </c:pt>
                <c:pt idx="162">
                  <c:v>10.32716049382716</c:v>
                </c:pt>
                <c:pt idx="163">
                  <c:v>10.324074074074073</c:v>
                </c:pt>
                <c:pt idx="164">
                  <c:v>10.324074074074073</c:v>
                </c:pt>
                <c:pt idx="165">
                  <c:v>10.320987654320996</c:v>
                </c:pt>
                <c:pt idx="166">
                  <c:v>10.320987654320996</c:v>
                </c:pt>
                <c:pt idx="167">
                  <c:v>10.317901234567909</c:v>
                </c:pt>
                <c:pt idx="168">
                  <c:v>10.317901234567909</c:v>
                </c:pt>
                <c:pt idx="169">
                  <c:v>10.31481481481482</c:v>
                </c:pt>
                <c:pt idx="170">
                  <c:v>10.31481481481482</c:v>
                </c:pt>
                <c:pt idx="171">
                  <c:v>10.31481481481482</c:v>
                </c:pt>
                <c:pt idx="172">
                  <c:v>10.311728395061728</c:v>
                </c:pt>
                <c:pt idx="173">
                  <c:v>10.311728395061728</c:v>
                </c:pt>
                <c:pt idx="174">
                  <c:v>10.308641975308651</c:v>
                </c:pt>
                <c:pt idx="175">
                  <c:v>10.308641975308651</c:v>
                </c:pt>
                <c:pt idx="176">
                  <c:v>10.305555555555564</c:v>
                </c:pt>
                <c:pt idx="177">
                  <c:v>10.305555555555564</c:v>
                </c:pt>
                <c:pt idx="178">
                  <c:v>10.305555555555564</c:v>
                </c:pt>
                <c:pt idx="179">
                  <c:v>10.305555555555564</c:v>
                </c:pt>
                <c:pt idx="180">
                  <c:v>10.305555555555564</c:v>
                </c:pt>
                <c:pt idx="181">
                  <c:v>10.305555555555564</c:v>
                </c:pt>
                <c:pt idx="182">
                  <c:v>10.305555555555564</c:v>
                </c:pt>
                <c:pt idx="183">
                  <c:v>10.302469135802477</c:v>
                </c:pt>
                <c:pt idx="184">
                  <c:v>10.302469135802477</c:v>
                </c:pt>
                <c:pt idx="185">
                  <c:v>10.302469135802477</c:v>
                </c:pt>
                <c:pt idx="186">
                  <c:v>10.302469135802477</c:v>
                </c:pt>
                <c:pt idx="187">
                  <c:v>10.302469135802477</c:v>
                </c:pt>
                <c:pt idx="188">
                  <c:v>10.302469135802477</c:v>
                </c:pt>
                <c:pt idx="189">
                  <c:v>10.302469135802477</c:v>
                </c:pt>
                <c:pt idx="190">
                  <c:v>10.302469135802477</c:v>
                </c:pt>
                <c:pt idx="191">
                  <c:v>10.302469135802477</c:v>
                </c:pt>
                <c:pt idx="192">
                  <c:v>10.302469135802477</c:v>
                </c:pt>
                <c:pt idx="193">
                  <c:v>10.302469135802477</c:v>
                </c:pt>
                <c:pt idx="194">
                  <c:v>10.302469135802477</c:v>
                </c:pt>
                <c:pt idx="195">
                  <c:v>10.31481481481482</c:v>
                </c:pt>
                <c:pt idx="196">
                  <c:v>10.32716049382716</c:v>
                </c:pt>
                <c:pt idx="197">
                  <c:v>10.336419753086426</c:v>
                </c:pt>
                <c:pt idx="198">
                  <c:v>10.333333333333334</c:v>
                </c:pt>
                <c:pt idx="199">
                  <c:v>10.330246913580256</c:v>
                </c:pt>
                <c:pt idx="200">
                  <c:v>10.32716049382716</c:v>
                </c:pt>
                <c:pt idx="201">
                  <c:v>10.345679012345688</c:v>
                </c:pt>
                <c:pt idx="202">
                  <c:v>10.364197530864212</c:v>
                </c:pt>
                <c:pt idx="203">
                  <c:v>10.379629629629644</c:v>
                </c:pt>
                <c:pt idx="204">
                  <c:v>10.398148148148149</c:v>
                </c:pt>
                <c:pt idx="205">
                  <c:v>10.416666666666675</c:v>
                </c:pt>
                <c:pt idx="206">
                  <c:v>10.435185185185185</c:v>
                </c:pt>
                <c:pt idx="207">
                  <c:v>10.469135802469149</c:v>
                </c:pt>
                <c:pt idx="208">
                  <c:v>10.503086419753096</c:v>
                </c:pt>
                <c:pt idx="209">
                  <c:v>10.537037037037036</c:v>
                </c:pt>
                <c:pt idx="210">
                  <c:v>10.558641975308651</c:v>
                </c:pt>
                <c:pt idx="211">
                  <c:v>10.580246913580256</c:v>
                </c:pt>
                <c:pt idx="212">
                  <c:v>10.601851851851848</c:v>
                </c:pt>
                <c:pt idx="213">
                  <c:v>10.611111111111098</c:v>
                </c:pt>
                <c:pt idx="214">
                  <c:v>10.620370370370361</c:v>
                </c:pt>
                <c:pt idx="215">
                  <c:v>10.629629629629637</c:v>
                </c:pt>
                <c:pt idx="216">
                  <c:v>10.648148148148142</c:v>
                </c:pt>
                <c:pt idx="217">
                  <c:v>10.666666666666675</c:v>
                </c:pt>
                <c:pt idx="218">
                  <c:v>10.682098765432098</c:v>
                </c:pt>
                <c:pt idx="219">
                  <c:v>10.756172839506172</c:v>
                </c:pt>
                <c:pt idx="220">
                  <c:v>10.830246913580256</c:v>
                </c:pt>
                <c:pt idx="221">
                  <c:v>10.904320987654318</c:v>
                </c:pt>
                <c:pt idx="222">
                  <c:v>10.956790123456789</c:v>
                </c:pt>
                <c:pt idx="223">
                  <c:v>11.009259259259272</c:v>
                </c:pt>
                <c:pt idx="224">
                  <c:v>11.061728395061728</c:v>
                </c:pt>
                <c:pt idx="225">
                  <c:v>11.083333333333334</c:v>
                </c:pt>
                <c:pt idx="226">
                  <c:v>11.104938271604945</c:v>
                </c:pt>
                <c:pt idx="227">
                  <c:v>11.123456790123457</c:v>
                </c:pt>
                <c:pt idx="228">
                  <c:v>11.138888888888888</c:v>
                </c:pt>
                <c:pt idx="229">
                  <c:v>11.154320987654318</c:v>
                </c:pt>
                <c:pt idx="230">
                  <c:v>11.166666666666675</c:v>
                </c:pt>
                <c:pt idx="231">
                  <c:v>11.179012345679014</c:v>
                </c:pt>
                <c:pt idx="232">
                  <c:v>11.191358024691347</c:v>
                </c:pt>
                <c:pt idx="233">
                  <c:v>11.203703703703701</c:v>
                </c:pt>
                <c:pt idx="234">
                  <c:v>11.212962962962962</c:v>
                </c:pt>
                <c:pt idx="235">
                  <c:v>11.222222222222221</c:v>
                </c:pt>
                <c:pt idx="236">
                  <c:v>11.231481481481469</c:v>
                </c:pt>
                <c:pt idx="237">
                  <c:v>11.228395061728387</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11.145061728395053</c:v>
                </c:pt>
                <c:pt idx="246">
                  <c:v>11.114197530864205</c:v>
                </c:pt>
                <c:pt idx="247">
                  <c:v>11.083333333333334</c:v>
                </c:pt>
                <c:pt idx="248">
                  <c:v>11.049382716049386</c:v>
                </c:pt>
                <c:pt idx="249">
                  <c:v>11</c:v>
                </c:pt>
                <c:pt idx="250">
                  <c:v>10.950617283950622</c:v>
                </c:pt>
                <c:pt idx="251">
                  <c:v>10.901234567901245</c:v>
                </c:pt>
                <c:pt idx="252">
                  <c:v>10.854938271604953</c:v>
                </c:pt>
                <c:pt idx="253">
                  <c:v>10.808641975308651</c:v>
                </c:pt>
                <c:pt idx="254">
                  <c:v>10.76234567901235</c:v>
                </c:pt>
                <c:pt idx="255">
                  <c:v>10.731481481481469</c:v>
                </c:pt>
                <c:pt idx="256">
                  <c:v>10.700617283950617</c:v>
                </c:pt>
                <c:pt idx="257">
                  <c:v>10.669753086419753</c:v>
                </c:pt>
                <c:pt idx="258">
                  <c:v>10.645061728395053</c:v>
                </c:pt>
                <c:pt idx="259">
                  <c:v>10.617283950617283</c:v>
                </c:pt>
                <c:pt idx="260">
                  <c:v>10.592592592592599</c:v>
                </c:pt>
                <c:pt idx="261">
                  <c:v>10.57716049382716</c:v>
                </c:pt>
                <c:pt idx="262">
                  <c:v>10.558641975308651</c:v>
                </c:pt>
                <c:pt idx="263">
                  <c:v>10.540123456790111</c:v>
                </c:pt>
                <c:pt idx="264">
                  <c:v>10.527777777777771</c:v>
                </c:pt>
                <c:pt idx="265">
                  <c:v>10.51234567901235</c:v>
                </c:pt>
                <c:pt idx="266">
                  <c:v>10.5</c:v>
                </c:pt>
                <c:pt idx="267">
                  <c:v>10.49074074074074</c:v>
                </c:pt>
                <c:pt idx="268">
                  <c:v>10.484567901234568</c:v>
                </c:pt>
                <c:pt idx="269">
                  <c:v>10.478395061728396</c:v>
                </c:pt>
                <c:pt idx="270">
                  <c:v>10.472222222222229</c:v>
                </c:pt>
                <c:pt idx="271">
                  <c:v>10.466049382716054</c:v>
                </c:pt>
                <c:pt idx="272">
                  <c:v>10.459876543209884</c:v>
                </c:pt>
                <c:pt idx="273">
                  <c:v>10.456790123456789</c:v>
                </c:pt>
                <c:pt idx="274">
                  <c:v>10.450617283950622</c:v>
                </c:pt>
                <c:pt idx="275">
                  <c:v>10.444444444444446</c:v>
                </c:pt>
                <c:pt idx="276">
                  <c:v>10.441358024691347</c:v>
                </c:pt>
                <c:pt idx="277">
                  <c:v>10.435185185185185</c:v>
                </c:pt>
                <c:pt idx="278">
                  <c:v>10.432098765432098</c:v>
                </c:pt>
                <c:pt idx="279">
                  <c:v>10.425925925925926</c:v>
                </c:pt>
                <c:pt idx="280">
                  <c:v>10.422839506172847</c:v>
                </c:pt>
                <c:pt idx="281">
                  <c:v>10.416666666666675</c:v>
                </c:pt>
                <c:pt idx="282">
                  <c:v>10.413580246913584</c:v>
                </c:pt>
                <c:pt idx="283">
                  <c:v>10.410493827160501</c:v>
                </c:pt>
                <c:pt idx="284">
                  <c:v>10.404320987654318</c:v>
                </c:pt>
                <c:pt idx="285">
                  <c:v>10.401234567901245</c:v>
                </c:pt>
                <c:pt idx="286">
                  <c:v>10.398148148148149</c:v>
                </c:pt>
                <c:pt idx="287">
                  <c:v>10.395061728395062</c:v>
                </c:pt>
                <c:pt idx="288">
                  <c:v>10.391975308641975</c:v>
                </c:pt>
                <c:pt idx="289">
                  <c:v>10.388888888888889</c:v>
                </c:pt>
                <c:pt idx="290">
                  <c:v>10.382716049382726</c:v>
                </c:pt>
                <c:pt idx="291">
                  <c:v>10.379629629629644</c:v>
                </c:pt>
                <c:pt idx="292">
                  <c:v>10.376543209876553</c:v>
                </c:pt>
                <c:pt idx="293">
                  <c:v>10.373456790123466</c:v>
                </c:pt>
                <c:pt idx="294">
                  <c:v>10.373456790123466</c:v>
                </c:pt>
                <c:pt idx="295">
                  <c:v>10.370370370370368</c:v>
                </c:pt>
                <c:pt idx="296">
                  <c:v>10.36728395061729</c:v>
                </c:pt>
                <c:pt idx="297">
                  <c:v>10.364197530864212</c:v>
                </c:pt>
                <c:pt idx="298">
                  <c:v>10.361111111111111</c:v>
                </c:pt>
                <c:pt idx="299">
                  <c:v>10.361111111111111</c:v>
                </c:pt>
                <c:pt idx="300">
                  <c:v>10.358024691358025</c:v>
                </c:pt>
                <c:pt idx="301">
                  <c:v>10.354938271604953</c:v>
                </c:pt>
                <c:pt idx="302">
                  <c:v>10.354938271604953</c:v>
                </c:pt>
                <c:pt idx="303">
                  <c:v>10.351851851851851</c:v>
                </c:pt>
                <c:pt idx="304">
                  <c:v>10.348765432098761</c:v>
                </c:pt>
                <c:pt idx="305">
                  <c:v>10.348765432098761</c:v>
                </c:pt>
                <c:pt idx="306">
                  <c:v>10.345679012345688</c:v>
                </c:pt>
                <c:pt idx="307">
                  <c:v>10.345679012345688</c:v>
                </c:pt>
                <c:pt idx="308">
                  <c:v>10.342592592592601</c:v>
                </c:pt>
                <c:pt idx="309">
                  <c:v>10.342592592592601</c:v>
                </c:pt>
                <c:pt idx="310">
                  <c:v>10.339506172839506</c:v>
                </c:pt>
                <c:pt idx="311">
                  <c:v>10.339506172839506</c:v>
                </c:pt>
                <c:pt idx="312">
                  <c:v>10.336419753086426</c:v>
                </c:pt>
                <c:pt idx="313">
                  <c:v>10.336419753086426</c:v>
                </c:pt>
                <c:pt idx="314">
                  <c:v>10.333333333333334</c:v>
                </c:pt>
              </c:numCache>
            </c:numRef>
          </c:xVal>
          <c:yVal>
            <c:numRef>
              <c:f>Data!$FT$5:$FT$320</c:f>
              <c:numCache>
                <c:formatCode>0.00000</c:formatCode>
                <c:ptCount val="316"/>
                <c:pt idx="0">
                  <c:v>#N/A</c:v>
                </c:pt>
                <c:pt idx="1">
                  <c:v>5.0136205649244342E-4</c:v>
                </c:pt>
                <c:pt idx="2">
                  <c:v>#N/A</c:v>
                </c:pt>
                <c:pt idx="3">
                  <c:v>#N/A</c:v>
                </c:pt>
                <c:pt idx="4">
                  <c:v>6.5152846954815466E-4</c:v>
                </c:pt>
                <c:pt idx="5">
                  <c:v>#N/A</c:v>
                </c:pt>
                <c:pt idx="6">
                  <c:v>#N/A</c:v>
                </c:pt>
                <c:pt idx="7">
                  <c:v>#N/A</c:v>
                </c:pt>
                <c:pt idx="8">
                  <c:v>#N/A</c:v>
                </c:pt>
                <c:pt idx="9">
                  <c:v>#N/A</c:v>
                </c:pt>
                <c:pt idx="10">
                  <c:v>2.9887960275926941E-4</c:v>
                </c:pt>
                <c:pt idx="11">
                  <c:v>#N/A</c:v>
                </c:pt>
                <c:pt idx="12">
                  <c:v>5.0862817325318443E-5</c:v>
                </c:pt>
                <c:pt idx="13">
                  <c:v>6.0066565222318538E-5</c:v>
                </c:pt>
                <c:pt idx="14">
                  <c:v>#N/A</c:v>
                </c:pt>
                <c:pt idx="15">
                  <c:v>#N/A</c:v>
                </c:pt>
                <c:pt idx="16">
                  <c:v>#N/A</c:v>
                </c:pt>
                <c:pt idx="17">
                  <c:v>#N/A</c:v>
                </c:pt>
                <c:pt idx="18">
                  <c:v>#N/A</c:v>
                </c:pt>
                <c:pt idx="19">
                  <c:v>#N/A</c:v>
                </c:pt>
                <c:pt idx="20">
                  <c:v>9.5428333458002742E-5</c:v>
                </c:pt>
                <c:pt idx="21">
                  <c:v>1.3369654839799782E-4</c:v>
                </c:pt>
                <c:pt idx="22">
                  <c:v>#N/A</c:v>
                </c:pt>
                <c:pt idx="23">
                  <c:v>#N/A</c:v>
                </c:pt>
                <c:pt idx="24">
                  <c:v>#N/A</c:v>
                </c:pt>
                <c:pt idx="25">
                  <c:v>#N/A</c:v>
                </c:pt>
                <c:pt idx="26">
                  <c:v>#N/A</c:v>
                </c:pt>
                <c:pt idx="27">
                  <c:v>#N/A</c:v>
                </c:pt>
                <c:pt idx="28">
                  <c:v>#N/A</c:v>
                </c:pt>
                <c:pt idx="29">
                  <c:v>#N/A</c:v>
                </c:pt>
                <c:pt idx="30">
                  <c:v>4.7471962836974836E-5</c:v>
                </c:pt>
                <c:pt idx="31">
                  <c:v>6.7090478091026175E-4</c:v>
                </c:pt>
                <c:pt idx="32">
                  <c:v>#N/A</c:v>
                </c:pt>
                <c:pt idx="33">
                  <c:v>3.7347840150310979E-4</c:v>
                </c:pt>
                <c:pt idx="34">
                  <c:v>#N/A</c:v>
                </c:pt>
                <c:pt idx="35">
                  <c:v>#N/A</c:v>
                </c:pt>
                <c:pt idx="36">
                  <c:v>1.4290029629493626E-4</c:v>
                </c:pt>
                <c:pt idx="37">
                  <c:v>#N/A</c:v>
                </c:pt>
                <c:pt idx="38">
                  <c:v>6.2827689591378195E-4</c:v>
                </c:pt>
                <c:pt idx="39">
                  <c:v>#N/A</c:v>
                </c:pt>
                <c:pt idx="40">
                  <c:v>#N/A</c:v>
                </c:pt>
                <c:pt idx="41">
                  <c:v>#N/A</c:v>
                </c:pt>
                <c:pt idx="42">
                  <c:v>8.1864915504573533E-5</c:v>
                </c:pt>
                <c:pt idx="43">
                  <c:v>#N/A</c:v>
                </c:pt>
                <c:pt idx="44">
                  <c:v>#N/A</c:v>
                </c:pt>
                <c:pt idx="45">
                  <c:v>3.2358439974587597E-4</c:v>
                </c:pt>
                <c:pt idx="46">
                  <c:v>#N/A</c:v>
                </c:pt>
                <c:pt idx="47">
                  <c:v>9.4459517889896696E-5</c:v>
                </c:pt>
                <c:pt idx="48">
                  <c:v>2.9016026264635641E-4</c:v>
                </c:pt>
                <c:pt idx="49">
                  <c:v>#N/A</c:v>
                </c:pt>
                <c:pt idx="50">
                  <c:v>#N/A</c:v>
                </c:pt>
                <c:pt idx="51">
                  <c:v>#N/A</c:v>
                </c:pt>
                <c:pt idx="52">
                  <c:v>#N/A</c:v>
                </c:pt>
                <c:pt idx="53">
                  <c:v>1.4532233521521938E-5</c:v>
                </c:pt>
                <c:pt idx="54">
                  <c:v>1.9957600702886322E-4</c:v>
                </c:pt>
                <c:pt idx="55">
                  <c:v>2.4801678543395094E-4</c:v>
                </c:pt>
                <c:pt idx="56">
                  <c:v>4.2482562661245343E-4</c:v>
                </c:pt>
                <c:pt idx="57">
                  <c:v>2.0054482259703144E-4</c:v>
                </c:pt>
                <c:pt idx="58">
                  <c:v>3.1680269076914152E-4</c:v>
                </c:pt>
                <c:pt idx="59">
                  <c:v>#N/A</c:v>
                </c:pt>
                <c:pt idx="60">
                  <c:v>2.2960928964001206E-4</c:v>
                </c:pt>
                <c:pt idx="61">
                  <c:v>#N/A</c:v>
                </c:pt>
                <c:pt idx="62">
                  <c:v>2.7126835906872262E-5</c:v>
                </c:pt>
                <c:pt idx="63">
                  <c:v>#N/A</c:v>
                </c:pt>
                <c:pt idx="64">
                  <c:v>#N/A</c:v>
                </c:pt>
                <c:pt idx="65">
                  <c:v>7.9442876584308425E-5</c:v>
                </c:pt>
                <c:pt idx="66">
                  <c:v>#N/A</c:v>
                </c:pt>
                <c:pt idx="67">
                  <c:v>#N/A</c:v>
                </c:pt>
                <c:pt idx="68">
                  <c:v>5.6094421393072314E-4</c:v>
                </c:pt>
                <c:pt idx="69">
                  <c:v>3.4683597338027659E-4</c:v>
                </c:pt>
                <c:pt idx="70">
                  <c:v>3.4828919673249076E-4</c:v>
                </c:pt>
                <c:pt idx="71">
                  <c:v>#N/A</c:v>
                </c:pt>
                <c:pt idx="72">
                  <c:v>1.8504377350738311E-4</c:v>
                </c:pt>
                <c:pt idx="73">
                  <c:v>#N/A</c:v>
                </c:pt>
                <c:pt idx="74">
                  <c:v>1.1867990709245087E-4</c:v>
                </c:pt>
                <c:pt idx="75">
                  <c:v>7.7020837664015806E-5</c:v>
                </c:pt>
                <c:pt idx="76">
                  <c:v>3.8946385837679005E-4</c:v>
                </c:pt>
                <c:pt idx="77">
                  <c:v>2.6642428122784816E-4</c:v>
                </c:pt>
                <c:pt idx="78">
                  <c:v>#N/A</c:v>
                </c:pt>
                <c:pt idx="79">
                  <c:v>2.6109579560330641E-4</c:v>
                </c:pt>
                <c:pt idx="80">
                  <c:v>3.0227045724767504E-4</c:v>
                </c:pt>
                <c:pt idx="81">
                  <c:v>#N/A</c:v>
                </c:pt>
                <c:pt idx="82">
                  <c:v>1.835905501552034E-4</c:v>
                </c:pt>
                <c:pt idx="83">
                  <c:v>3.7783807155954575E-4</c:v>
                </c:pt>
                <c:pt idx="84">
                  <c:v>1.3514977175017068E-4</c:v>
                </c:pt>
                <c:pt idx="85">
                  <c:v>#N/A</c:v>
                </c:pt>
                <c:pt idx="86">
                  <c:v>#N/A</c:v>
                </c:pt>
                <c:pt idx="87">
                  <c:v>6.200419635848947E-4</c:v>
                </c:pt>
                <c:pt idx="88">
                  <c:v>#N/A</c:v>
                </c:pt>
                <c:pt idx="89">
                  <c:v>3.6282143025393663E-4</c:v>
                </c:pt>
                <c:pt idx="90">
                  <c:v>2.1217060941424847E-4</c:v>
                </c:pt>
                <c:pt idx="91">
                  <c:v>4.3693582121369568E-4</c:v>
                </c:pt>
                <c:pt idx="92">
                  <c:v>#N/A</c:v>
                </c:pt>
                <c:pt idx="93">
                  <c:v>2.6739309679596831E-4</c:v>
                </c:pt>
                <c:pt idx="94">
                  <c:v>#N/A</c:v>
                </c:pt>
                <c:pt idx="95">
                  <c:v>#N/A</c:v>
                </c:pt>
                <c:pt idx="96">
                  <c:v>4.4565516132684332E-5</c:v>
                </c:pt>
                <c:pt idx="97">
                  <c:v>2.9742637940713092E-4</c:v>
                </c:pt>
                <c:pt idx="98">
                  <c:v>#N/A</c:v>
                </c:pt>
                <c:pt idx="99">
                  <c:v>#N/A</c:v>
                </c:pt>
                <c:pt idx="100">
                  <c:v>4.3838904456589657E-4</c:v>
                </c:pt>
                <c:pt idx="101">
                  <c:v>8.6418348674644906E-4</c:v>
                </c:pt>
                <c:pt idx="102">
                  <c:v>7.3242456948465601E-4</c:v>
                </c:pt>
                <c:pt idx="103">
                  <c:v>1.9715396810857753E-4</c:v>
                </c:pt>
                <c:pt idx="104">
                  <c:v>5.1153461995758452E-4</c:v>
                </c:pt>
                <c:pt idx="105">
                  <c:v>#N/A</c:v>
                </c:pt>
                <c:pt idx="106">
                  <c:v>#N/A</c:v>
                </c:pt>
                <c:pt idx="107">
                  <c:v>1.7680884117848877E-4</c:v>
                </c:pt>
                <c:pt idx="108">
                  <c:v>1.0230692399151064E-3</c:v>
                </c:pt>
                <c:pt idx="109">
                  <c:v>1.4130175060758613E-3</c:v>
                </c:pt>
                <c:pt idx="110">
                  <c:v>4.2627884996461934E-4</c:v>
                </c:pt>
                <c:pt idx="111">
                  <c:v>6.1180703125601407E-4</c:v>
                </c:pt>
                <c:pt idx="112">
                  <c:v>#N/A</c:v>
                </c:pt>
                <c:pt idx="113">
                  <c:v>6.0308769114313608E-4</c:v>
                </c:pt>
                <c:pt idx="114">
                  <c:v>1.7584002561038908E-4</c:v>
                </c:pt>
                <c:pt idx="115">
                  <c:v>9.4895484895529973E-4</c:v>
                </c:pt>
                <c:pt idx="116">
                  <c:v>3.6282143025401236E-4</c:v>
                </c:pt>
                <c:pt idx="117">
                  <c:v>5.9436835103018838E-4</c:v>
                </c:pt>
                <c:pt idx="118">
                  <c:v>4.7035995831326604E-4</c:v>
                </c:pt>
                <c:pt idx="119">
                  <c:v>#N/A</c:v>
                </c:pt>
                <c:pt idx="120">
                  <c:v>4.6503147268867366E-4</c:v>
                </c:pt>
                <c:pt idx="121">
                  <c:v>6.4813761505983251E-4</c:v>
                </c:pt>
                <c:pt idx="122">
                  <c:v>#N/A</c:v>
                </c:pt>
                <c:pt idx="123">
                  <c:v>#N/A</c:v>
                </c:pt>
                <c:pt idx="124">
                  <c:v>8.4190072868012289E-4</c:v>
                </c:pt>
                <c:pt idx="125">
                  <c:v>#N/A</c:v>
                </c:pt>
                <c:pt idx="126">
                  <c:v>2.1701468725471008E-4</c:v>
                </c:pt>
                <c:pt idx="127">
                  <c:v>3.7832247934359081E-4</c:v>
                </c:pt>
                <c:pt idx="128">
                  <c:v>2.7611243690856899E-5</c:v>
                </c:pt>
                <c:pt idx="129">
                  <c:v>#N/A</c:v>
                </c:pt>
                <c:pt idx="130">
                  <c:v>7.4695680300618499E-4</c:v>
                </c:pt>
                <c:pt idx="131">
                  <c:v>#N/A</c:v>
                </c:pt>
                <c:pt idx="132">
                  <c:v>#N/A</c:v>
                </c:pt>
                <c:pt idx="133">
                  <c:v>#N/A</c:v>
                </c:pt>
                <c:pt idx="134">
                  <c:v>#N/A</c:v>
                </c:pt>
                <c:pt idx="135">
                  <c:v>#N/A</c:v>
                </c:pt>
                <c:pt idx="136">
                  <c:v>1.9230989026812326E-4</c:v>
                </c:pt>
                <c:pt idx="137">
                  <c:v>2.068421237896382E-4</c:v>
                </c:pt>
                <c:pt idx="138">
                  <c:v>#N/A</c:v>
                </c:pt>
                <c:pt idx="139">
                  <c:v>#N/A</c:v>
                </c:pt>
                <c:pt idx="140">
                  <c:v>#N/A</c:v>
                </c:pt>
                <c:pt idx="141">
                  <c:v>#N/A</c:v>
                </c:pt>
                <c:pt idx="142">
                  <c:v>2.7417480577273854E-4</c:v>
                </c:pt>
                <c:pt idx="143">
                  <c:v>#N/A</c:v>
                </c:pt>
                <c:pt idx="144">
                  <c:v>#N/A</c:v>
                </c:pt>
                <c:pt idx="145">
                  <c:v>#N/A</c:v>
                </c:pt>
                <c:pt idx="146">
                  <c:v>9.7365964594173539E-5</c:v>
                </c:pt>
                <c:pt idx="147">
                  <c:v>4.4565516132677197E-5</c:v>
                </c:pt>
                <c:pt idx="148">
                  <c:v>#N/A</c:v>
                </c:pt>
                <c:pt idx="149">
                  <c:v>2.7126835906837179E-4</c:v>
                </c:pt>
                <c:pt idx="150">
                  <c:v>#N/A</c:v>
                </c:pt>
                <c:pt idx="151">
                  <c:v>#N/A</c:v>
                </c:pt>
                <c:pt idx="152">
                  <c:v>#N/A</c:v>
                </c:pt>
                <c:pt idx="153">
                  <c:v>#N/A</c:v>
                </c:pt>
                <c:pt idx="154">
                  <c:v>#N/A</c:v>
                </c:pt>
                <c:pt idx="155">
                  <c:v>2.257340273676158E-4</c:v>
                </c:pt>
                <c:pt idx="156">
                  <c:v>#N/A</c:v>
                </c:pt>
                <c:pt idx="157">
                  <c:v>2.6642428122771077E-5</c:v>
                </c:pt>
                <c:pt idx="158">
                  <c:v>#N/A</c:v>
                </c:pt>
                <c:pt idx="159">
                  <c:v>5.7838289415651468E-4</c:v>
                </c:pt>
                <c:pt idx="160">
                  <c:v>#N/A</c:v>
                </c:pt>
                <c:pt idx="161">
                  <c:v>4.7084436609725559E-4</c:v>
                </c:pt>
                <c:pt idx="162">
                  <c:v>#N/A</c:v>
                </c:pt>
                <c:pt idx="163">
                  <c:v>#N/A</c:v>
                </c:pt>
                <c:pt idx="164">
                  <c:v>5.5464691273802763E-4</c:v>
                </c:pt>
                <c:pt idx="165">
                  <c:v>#N/A</c:v>
                </c:pt>
                <c:pt idx="166">
                  <c:v>3.9769879070559495E-4</c:v>
                </c:pt>
                <c:pt idx="167">
                  <c:v>#N/A</c:v>
                </c:pt>
                <c:pt idx="168">
                  <c:v>#N/A</c:v>
                </c:pt>
                <c:pt idx="169">
                  <c:v>2.0877975492585691E-4</c:v>
                </c:pt>
                <c:pt idx="170">
                  <c:v>6.0599413784743984E-4</c:v>
                </c:pt>
                <c:pt idx="171">
                  <c:v>#N/A</c:v>
                </c:pt>
                <c:pt idx="172">
                  <c:v>3.6330583803802381E-4</c:v>
                </c:pt>
                <c:pt idx="173">
                  <c:v>6.9657839346491278E-4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1.2023001200138141E-3</c:v>
                </c:pt>
                <c:pt idx="193">
                  <c:v>5.1540988222994598E-4</c:v>
                </c:pt>
                <c:pt idx="194">
                  <c:v>1.5840134538459797E-4</c:v>
                </c:pt>
                <c:pt idx="195">
                  <c:v>6.8640582999981927E-4</c:v>
                </c:pt>
                <c:pt idx="196">
                  <c:v>1.5084458395338725E-3</c:v>
                </c:pt>
                <c:pt idx="197">
                  <c:v>8.3657224305557865E-4</c:v>
                </c:pt>
                <c:pt idx="198">
                  <c:v>1.2468656361464823E-3</c:v>
                </c:pt>
                <c:pt idx="199">
                  <c:v>2.2718725071977391E-4</c:v>
                </c:pt>
                <c:pt idx="200">
                  <c:v>1.9143795625683531E-3</c:v>
                </c:pt>
                <c:pt idx="201">
                  <c:v>2.4467437172400889E-3</c:v>
                </c:pt>
                <c:pt idx="202">
                  <c:v>3.4179813242617451E-3</c:v>
                </c:pt>
                <c:pt idx="203">
                  <c:v>2.0504981498865832E-3</c:v>
                </c:pt>
                <c:pt idx="204">
                  <c:v>8.007260670357889E-4</c:v>
                </c:pt>
                <c:pt idx="205">
                  <c:v>1.2691483942131601E-4</c:v>
                </c:pt>
                <c:pt idx="206">
                  <c:v>1.4493480898796951E-3</c:v>
                </c:pt>
                <c:pt idx="207">
                  <c:v>3.7541603263924319E-4</c:v>
                </c:pt>
                <c:pt idx="208">
                  <c:v>#N/A</c:v>
                </c:pt>
                <c:pt idx="209">
                  <c:v>2.7998769918130342E-3</c:v>
                </c:pt>
                <c:pt idx="210">
                  <c:v>1.6227660765697675E-4</c:v>
                </c:pt>
                <c:pt idx="211">
                  <c:v>#N/A</c:v>
                </c:pt>
                <c:pt idx="212">
                  <c:v>9.1649952742390488E-4</c:v>
                </c:pt>
                <c:pt idx="213">
                  <c:v>#N/A</c:v>
                </c:pt>
                <c:pt idx="214">
                  <c:v>1.3248552893786864E-3</c:v>
                </c:pt>
                <c:pt idx="215">
                  <c:v>3.028033058100892E-3</c:v>
                </c:pt>
                <c:pt idx="216">
                  <c:v>3.1457441496252252E-3</c:v>
                </c:pt>
                <c:pt idx="217">
                  <c:v>3.2024198603591791E-3</c:v>
                </c:pt>
                <c:pt idx="218">
                  <c:v>3.707657179124016E-3</c:v>
                </c:pt>
                <c:pt idx="219">
                  <c:v>5.3730511406903693E-3</c:v>
                </c:pt>
                <c:pt idx="220">
                  <c:v>5.5164358447693414E-3</c:v>
                </c:pt>
                <c:pt idx="221">
                  <c:v>6.8587298143738852E-3</c:v>
                </c:pt>
                <c:pt idx="222">
                  <c:v>6.0216731635342139E-3</c:v>
                </c:pt>
                <c:pt idx="223">
                  <c:v>7.0403827333928304E-3</c:v>
                </c:pt>
                <c:pt idx="224">
                  <c:v>4.9167390081146321E-3</c:v>
                </c:pt>
                <c:pt idx="225">
                  <c:v>4.7302420112550489E-3</c:v>
                </c:pt>
                <c:pt idx="226">
                  <c:v>2.7306066786938052E-3</c:v>
                </c:pt>
                <c:pt idx="227">
                  <c:v>9.636808455904573E-3</c:v>
                </c:pt>
                <c:pt idx="228">
                  <c:v>3.4131372464212728E-3</c:v>
                </c:pt>
                <c:pt idx="229">
                  <c:v>2.4123507645719259E-4</c:v>
                </c:pt>
                <c:pt idx="230">
                  <c:v>4.86636059857331E-3</c:v>
                </c:pt>
                <c:pt idx="231">
                  <c:v>4.18722088533428E-3</c:v>
                </c:pt>
                <c:pt idx="232">
                  <c:v>3.3918233039229432E-3</c:v>
                </c:pt>
                <c:pt idx="233">
                  <c:v>#N/A</c:v>
                </c:pt>
                <c:pt idx="234">
                  <c:v>1.2817429965981445E-3</c:v>
                </c:pt>
                <c:pt idx="235">
                  <c:v>2.5780182267177883E-3</c:v>
                </c:pt>
                <c:pt idx="236">
                  <c:v>6.0381430281919411E-3</c:v>
                </c:pt>
                <c:pt idx="237">
                  <c:v>#N/A</c:v>
                </c:pt>
                <c:pt idx="238">
                  <c:v>4.0917925518763072E-3</c:v>
                </c:pt>
                <c:pt idx="239">
                  <c:v>6.6392930881988988E-3</c:v>
                </c:pt>
                <c:pt idx="240">
                  <c:v>2.2747789539020809E-3</c:v>
                </c:pt>
                <c:pt idx="241">
                  <c:v>3.8815595735982198E-3</c:v>
                </c:pt>
                <c:pt idx="242">
                  <c:v>1.8480156961534059E-3</c:v>
                </c:pt>
                <c:pt idx="243">
                  <c:v>2.7407792421588416E-3</c:v>
                </c:pt>
                <c:pt idx="244">
                  <c:v>#N/A</c:v>
                </c:pt>
                <c:pt idx="245">
                  <c:v>1.5268533353277663E-3</c:v>
                </c:pt>
                <c:pt idx="246">
                  <c:v>2.3731137340643809E-3</c:v>
                </c:pt>
                <c:pt idx="247">
                  <c:v>4.7670570028429194E-3</c:v>
                </c:pt>
                <c:pt idx="248">
                  <c:v>3.3085051650662343E-3</c:v>
                </c:pt>
                <c:pt idx="249">
                  <c:v>#N/A</c:v>
                </c:pt>
                <c:pt idx="250">
                  <c:v>#N/A</c:v>
                </c:pt>
                <c:pt idx="251">
                  <c:v>#N/A</c:v>
                </c:pt>
                <c:pt idx="252">
                  <c:v>1.2696328019969128E-3</c:v>
                </c:pt>
                <c:pt idx="253">
                  <c:v>#N/A</c:v>
                </c:pt>
                <c:pt idx="254">
                  <c:v>1.341325154036383E-3</c:v>
                </c:pt>
                <c:pt idx="255">
                  <c:v>6.3941827494689435E-4</c:v>
                </c:pt>
                <c:pt idx="256">
                  <c:v>9.6881556810142478E-4</c:v>
                </c:pt>
                <c:pt idx="257">
                  <c:v>#N/A</c:v>
                </c:pt>
                <c:pt idx="258">
                  <c:v>3.1874032190534767E-4</c:v>
                </c:pt>
                <c:pt idx="259">
                  <c:v>#N/A</c:v>
                </c:pt>
                <c:pt idx="260">
                  <c:v>3.1292742849680565E-4</c:v>
                </c:pt>
                <c:pt idx="261">
                  <c:v>1.5036017616933135E-3</c:v>
                </c:pt>
                <c:pt idx="262">
                  <c:v>3.6282143025398824E-4</c:v>
                </c:pt>
                <c:pt idx="263">
                  <c:v>8.8259098254040184E-4</c:v>
                </c:pt>
                <c:pt idx="264">
                  <c:v>#N/A</c:v>
                </c:pt>
                <c:pt idx="265">
                  <c:v>3.6572787695828772E-4</c:v>
                </c:pt>
                <c:pt idx="266">
                  <c:v>1.2299113637047061E-3</c:v>
                </c:pt>
                <c:pt idx="267">
                  <c:v>5.0426850319678729E-4</c:v>
                </c:pt>
                <c:pt idx="268">
                  <c:v>4.1610628649956302E-4</c:v>
                </c:pt>
                <c:pt idx="269">
                  <c:v>#N/A</c:v>
                </c:pt>
                <c:pt idx="270">
                  <c:v>9.0778018731105161E-4</c:v>
                </c:pt>
                <c:pt idx="271">
                  <c:v>9.5525215014800034E-4</c:v>
                </c:pt>
                <c:pt idx="272">
                  <c:v>#N/A</c:v>
                </c:pt>
                <c:pt idx="273">
                  <c:v>4.0496490746645832E-4</c:v>
                </c:pt>
                <c:pt idx="274">
                  <c:v>8.6321467117831969E-4</c:v>
                </c:pt>
                <c:pt idx="275">
                  <c:v>3.1341183628084133E-4</c:v>
                </c:pt>
                <c:pt idx="276">
                  <c:v>2.0974857049393467E-4</c:v>
                </c:pt>
                <c:pt idx="277">
                  <c:v>2.9548874827089539E-4</c:v>
                </c:pt>
                <c:pt idx="278">
                  <c:v>3.1438065184894126E-4</c:v>
                </c:pt>
                <c:pt idx="279">
                  <c:v>8.0896099936433335E-5</c:v>
                </c:pt>
                <c:pt idx="280">
                  <c:v>3.9963642184180919E-4</c:v>
                </c:pt>
                <c:pt idx="281">
                  <c:v>5.8661782648544074E-4</c:v>
                </c:pt>
                <c:pt idx="282">
                  <c:v>9.3442261543375362E-4</c:v>
                </c:pt>
                <c:pt idx="283">
                  <c:v>5.6045980614668903E-4</c:v>
                </c:pt>
                <c:pt idx="284">
                  <c:v>8.3802546640704214E-5</c:v>
                </c:pt>
                <c:pt idx="285">
                  <c:v>7.4841002635839282E-4</c:v>
                </c:pt>
                <c:pt idx="286">
                  <c:v>#N/A</c:v>
                </c:pt>
                <c:pt idx="287">
                  <c:v>9.8044135491856727E-4</c:v>
                </c:pt>
                <c:pt idx="288">
                  <c:v>#N/A</c:v>
                </c:pt>
                <c:pt idx="289">
                  <c:v>5.0378409541272304E-4</c:v>
                </c:pt>
                <c:pt idx="290">
                  <c:v>4.2046595655602592E-4</c:v>
                </c:pt>
                <c:pt idx="291">
                  <c:v>7.324245694847035E-4</c:v>
                </c:pt>
                <c:pt idx="292">
                  <c:v>1.0899175141132769E-4</c:v>
                </c:pt>
                <c:pt idx="293">
                  <c:v>2.3493777526458666E-4</c:v>
                </c:pt>
                <c:pt idx="294">
                  <c:v>1.2400839271697412E-4</c:v>
                </c:pt>
                <c:pt idx="295">
                  <c:v>#N/A</c:v>
                </c:pt>
                <c:pt idx="296">
                  <c:v>9.5767418906820721E-4</c:v>
                </c:pt>
                <c:pt idx="297">
                  <c:v>1.5258845197598929E-4</c:v>
                </c:pt>
                <c:pt idx="298">
                  <c:v>#N/A</c:v>
                </c:pt>
                <c:pt idx="299">
                  <c:v>3.5603972127720468E-4</c:v>
                </c:pt>
                <c:pt idx="300">
                  <c:v>#N/A</c:v>
                </c:pt>
                <c:pt idx="301">
                  <c:v>1.5694812203242425E-4</c:v>
                </c:pt>
                <c:pt idx="302">
                  <c:v>8.4771362208917785E-5</c:v>
                </c:pt>
                <c:pt idx="303">
                  <c:v>2.2234317287920426E-4</c:v>
                </c:pt>
                <c:pt idx="304">
                  <c:v>2.9500434048685949E-4</c:v>
                </c:pt>
                <c:pt idx="305">
                  <c:v>#N/A</c:v>
                </c:pt>
                <c:pt idx="306">
                  <c:v>7.406595018134524E-4</c:v>
                </c:pt>
                <c:pt idx="307">
                  <c:v>#N/A</c:v>
                </c:pt>
                <c:pt idx="308">
                  <c:v>7.779589011854232E-4</c:v>
                </c:pt>
                <c:pt idx="309">
                  <c:v>#N/A</c:v>
                </c:pt>
                <c:pt idx="310">
                  <c:v>7.8958468800262036E-5</c:v>
                </c:pt>
                <c:pt idx="311">
                  <c:v>2.5625171776275405E-4</c:v>
                </c:pt>
                <c:pt idx="312">
                  <c:v>#N/A</c:v>
                </c:pt>
                <c:pt idx="313">
                  <c:v>4.1707510206766274E-4</c:v>
                </c:pt>
                <c:pt idx="314">
                  <c:v>#N/A</c:v>
                </c:pt>
              </c:numCache>
            </c:numRef>
          </c:yVal>
        </c:ser>
        <c:ser>
          <c:idx val="4"/>
          <c:order val="9"/>
          <c:tx>
            <c:v>11/27/11</c:v>
          </c:tx>
          <c:spPr>
            <a:ln w="28575">
              <a:noFill/>
            </a:ln>
          </c:spPr>
          <c:marker>
            <c:symbol val="plus"/>
            <c:size val="3"/>
            <c:spPr>
              <a:ln>
                <a:solidFill>
                  <a:schemeClr val="bg1">
                    <a:lumMod val="50000"/>
                  </a:schemeClr>
                </a:solidFill>
              </a:ln>
            </c:spPr>
          </c:marker>
          <c:xVal>
            <c:numRef>
              <c:f>Data!$FZ$5:$FZ$241</c:f>
              <c:numCache>
                <c:formatCode>General</c:formatCode>
                <c:ptCount val="237"/>
                <c:pt idx="0">
                  <c:v>10.259259259259272</c:v>
                </c:pt>
                <c:pt idx="1">
                  <c:v>10.26234567901235</c:v>
                </c:pt>
                <c:pt idx="2">
                  <c:v>10.265432098765448</c:v>
                </c:pt>
                <c:pt idx="3">
                  <c:v>10.265432098765448</c:v>
                </c:pt>
                <c:pt idx="4">
                  <c:v>10.268518518518519</c:v>
                </c:pt>
                <c:pt idx="5">
                  <c:v>10.271604938271604</c:v>
                </c:pt>
                <c:pt idx="6">
                  <c:v>10.271604938271604</c:v>
                </c:pt>
                <c:pt idx="7">
                  <c:v>10.274691358024699</c:v>
                </c:pt>
                <c:pt idx="8">
                  <c:v>10.277777777777771</c:v>
                </c:pt>
                <c:pt idx="9">
                  <c:v>10.277777777777771</c:v>
                </c:pt>
                <c:pt idx="10">
                  <c:v>10.280864197530857</c:v>
                </c:pt>
                <c:pt idx="11">
                  <c:v>10.283950617283956</c:v>
                </c:pt>
                <c:pt idx="12">
                  <c:v>10.287037037037036</c:v>
                </c:pt>
                <c:pt idx="13">
                  <c:v>10.290123456790111</c:v>
                </c:pt>
                <c:pt idx="14">
                  <c:v>10.293209876543221</c:v>
                </c:pt>
                <c:pt idx="15">
                  <c:v>10.296296296296305</c:v>
                </c:pt>
                <c:pt idx="16">
                  <c:v>10.299382716049386</c:v>
                </c:pt>
                <c:pt idx="17">
                  <c:v>10.302469135802477</c:v>
                </c:pt>
                <c:pt idx="18">
                  <c:v>10.305555555555564</c:v>
                </c:pt>
                <c:pt idx="19">
                  <c:v>10.308641975308651</c:v>
                </c:pt>
                <c:pt idx="20">
                  <c:v>10.311728395061728</c:v>
                </c:pt>
                <c:pt idx="21">
                  <c:v>10.31481481481482</c:v>
                </c:pt>
                <c:pt idx="22">
                  <c:v>10.317901234567909</c:v>
                </c:pt>
                <c:pt idx="23">
                  <c:v>10.324074074074073</c:v>
                </c:pt>
                <c:pt idx="24">
                  <c:v>10.32716049382716</c:v>
                </c:pt>
                <c:pt idx="25">
                  <c:v>10.333333333333334</c:v>
                </c:pt>
                <c:pt idx="26">
                  <c:v>10.336419753086426</c:v>
                </c:pt>
                <c:pt idx="27">
                  <c:v>10.342592592592601</c:v>
                </c:pt>
                <c:pt idx="28">
                  <c:v>10.348765432098761</c:v>
                </c:pt>
                <c:pt idx="29">
                  <c:v>10.358024691358025</c:v>
                </c:pt>
                <c:pt idx="30">
                  <c:v>10.36728395061729</c:v>
                </c:pt>
                <c:pt idx="31">
                  <c:v>10.379629629629644</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10.503086419753096</c:v>
                </c:pt>
                <c:pt idx="41">
                  <c:v>10.51234567901235</c:v>
                </c:pt>
                <c:pt idx="42">
                  <c:v>10.524691358024699</c:v>
                </c:pt>
                <c:pt idx="43">
                  <c:v>10.530864197530857</c:v>
                </c:pt>
                <c:pt idx="44">
                  <c:v>10.537037037037036</c:v>
                </c:pt>
                <c:pt idx="45">
                  <c:v>10.543209876543221</c:v>
                </c:pt>
                <c:pt idx="46">
                  <c:v>10.543209876543221</c:v>
                </c:pt>
                <c:pt idx="47">
                  <c:v>10.546296296296305</c:v>
                </c:pt>
                <c:pt idx="48">
                  <c:v>10.549382716049386</c:v>
                </c:pt>
                <c:pt idx="49">
                  <c:v>10.546296296296305</c:v>
                </c:pt>
                <c:pt idx="50">
                  <c:v>10.543209876543221</c:v>
                </c:pt>
                <c:pt idx="51">
                  <c:v>10.543209876543221</c:v>
                </c:pt>
                <c:pt idx="52">
                  <c:v>10.540123456790111</c:v>
                </c:pt>
                <c:pt idx="53">
                  <c:v>10.537037037037036</c:v>
                </c:pt>
                <c:pt idx="54">
                  <c:v>10.533950617283956</c:v>
                </c:pt>
                <c:pt idx="55">
                  <c:v>10.530864197530857</c:v>
                </c:pt>
                <c:pt idx="56">
                  <c:v>10.524691358024699</c:v>
                </c:pt>
                <c:pt idx="57">
                  <c:v>10.518518518518519</c:v>
                </c:pt>
                <c:pt idx="58">
                  <c:v>10.515432098765448</c:v>
                </c:pt>
                <c:pt idx="59">
                  <c:v>10.509259259259272</c:v>
                </c:pt>
                <c:pt idx="60">
                  <c:v>10.503086419753096</c:v>
                </c:pt>
                <c:pt idx="61">
                  <c:v>10.5</c:v>
                </c:pt>
                <c:pt idx="62">
                  <c:v>10.496913580246916</c:v>
                </c:pt>
                <c:pt idx="63">
                  <c:v>10.49074074074074</c:v>
                </c:pt>
                <c:pt idx="64">
                  <c:v>10.484567901234568</c:v>
                </c:pt>
                <c:pt idx="65">
                  <c:v>10.481481481481481</c:v>
                </c:pt>
                <c:pt idx="66">
                  <c:v>10.475308641975309</c:v>
                </c:pt>
                <c:pt idx="67">
                  <c:v>10.472222222222229</c:v>
                </c:pt>
                <c:pt idx="68">
                  <c:v>10.469135802469149</c:v>
                </c:pt>
                <c:pt idx="69">
                  <c:v>10.466049382716054</c:v>
                </c:pt>
                <c:pt idx="70">
                  <c:v>10.462962962962971</c:v>
                </c:pt>
                <c:pt idx="71">
                  <c:v>10.459876543209884</c:v>
                </c:pt>
                <c:pt idx="72">
                  <c:v>10.453703703703704</c:v>
                </c:pt>
                <c:pt idx="73">
                  <c:v>10.453703703703704</c:v>
                </c:pt>
                <c:pt idx="74">
                  <c:v>10.450617283950622</c:v>
                </c:pt>
                <c:pt idx="75">
                  <c:v>10.447530864197532</c:v>
                </c:pt>
                <c:pt idx="76">
                  <c:v>10.444444444444446</c:v>
                </c:pt>
                <c:pt idx="77">
                  <c:v>10.441358024691347</c:v>
                </c:pt>
                <c:pt idx="78">
                  <c:v>10.438271604938263</c:v>
                </c:pt>
                <c:pt idx="79">
                  <c:v>10.435185185185185</c:v>
                </c:pt>
                <c:pt idx="80">
                  <c:v>10.432098765432098</c:v>
                </c:pt>
                <c:pt idx="81">
                  <c:v>10.429012345679014</c:v>
                </c:pt>
                <c:pt idx="82">
                  <c:v>10.425925925925926</c:v>
                </c:pt>
                <c:pt idx="83">
                  <c:v>10.422839506172847</c:v>
                </c:pt>
                <c:pt idx="84">
                  <c:v>10.419753086419753</c:v>
                </c:pt>
                <c:pt idx="85">
                  <c:v>10.419753086419753</c:v>
                </c:pt>
                <c:pt idx="86">
                  <c:v>10.416666666666675</c:v>
                </c:pt>
                <c:pt idx="87">
                  <c:v>10.413580246913584</c:v>
                </c:pt>
                <c:pt idx="88">
                  <c:v>10.410493827160501</c:v>
                </c:pt>
                <c:pt idx="89">
                  <c:v>10.410493827160501</c:v>
                </c:pt>
                <c:pt idx="90">
                  <c:v>10.407407407407415</c:v>
                </c:pt>
                <c:pt idx="91">
                  <c:v>10.407407407407415</c:v>
                </c:pt>
                <c:pt idx="92">
                  <c:v>10.407407407407415</c:v>
                </c:pt>
                <c:pt idx="93">
                  <c:v>10.404320987654318</c:v>
                </c:pt>
                <c:pt idx="94">
                  <c:v>10.404320987654318</c:v>
                </c:pt>
                <c:pt idx="95">
                  <c:v>10.404320987654318</c:v>
                </c:pt>
                <c:pt idx="96">
                  <c:v>10.401234567901245</c:v>
                </c:pt>
                <c:pt idx="97">
                  <c:v>10.404320987654318</c:v>
                </c:pt>
                <c:pt idx="98">
                  <c:v>10.404320987654318</c:v>
                </c:pt>
                <c:pt idx="99">
                  <c:v>10.404320987654318</c:v>
                </c:pt>
                <c:pt idx="100">
                  <c:v>10.404320987654318</c:v>
                </c:pt>
                <c:pt idx="101">
                  <c:v>10.407407407407415</c:v>
                </c:pt>
                <c:pt idx="102">
                  <c:v>10.407407407407415</c:v>
                </c:pt>
                <c:pt idx="103">
                  <c:v>10.410493827160501</c:v>
                </c:pt>
                <c:pt idx="104">
                  <c:v>10.413580246913584</c:v>
                </c:pt>
                <c:pt idx="105">
                  <c:v>10.416666666666675</c:v>
                </c:pt>
                <c:pt idx="106">
                  <c:v>10.422839506172847</c:v>
                </c:pt>
                <c:pt idx="107">
                  <c:v>10.425925925925926</c:v>
                </c:pt>
                <c:pt idx="108">
                  <c:v>10.432098765432098</c:v>
                </c:pt>
                <c:pt idx="109">
                  <c:v>10.441358024691347</c:v>
                </c:pt>
                <c:pt idx="110">
                  <c:v>10.453703703703704</c:v>
                </c:pt>
                <c:pt idx="111">
                  <c:v>10.462962962962971</c:v>
                </c:pt>
                <c:pt idx="112">
                  <c:v>10.478395061728396</c:v>
                </c:pt>
                <c:pt idx="113">
                  <c:v>10.49074074074074</c:v>
                </c:pt>
                <c:pt idx="114">
                  <c:v>10.503086419753096</c:v>
                </c:pt>
                <c:pt idx="115">
                  <c:v>10.518518518518519</c:v>
                </c:pt>
                <c:pt idx="116">
                  <c:v>10.530864197530857</c:v>
                </c:pt>
                <c:pt idx="117">
                  <c:v>10.543209876543221</c:v>
                </c:pt>
                <c:pt idx="118">
                  <c:v>10.555555555555564</c:v>
                </c:pt>
                <c:pt idx="119">
                  <c:v>10.56481481481482</c:v>
                </c:pt>
                <c:pt idx="120">
                  <c:v>10.57716049382716</c:v>
                </c:pt>
                <c:pt idx="121">
                  <c:v>10.583333333333334</c:v>
                </c:pt>
                <c:pt idx="122">
                  <c:v>10.589506172839506</c:v>
                </c:pt>
                <c:pt idx="123">
                  <c:v>10.592592592592599</c:v>
                </c:pt>
                <c:pt idx="124">
                  <c:v>10.595679012345688</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10.604938271604945</c:v>
                </c:pt>
                <c:pt idx="134">
                  <c:v>10.608024691358018</c:v>
                </c:pt>
                <c:pt idx="135">
                  <c:v>10.608024691358018</c:v>
                </c:pt>
                <c:pt idx="136">
                  <c:v>10.614197530864205</c:v>
                </c:pt>
                <c:pt idx="137">
                  <c:v>10.617283950617283</c:v>
                </c:pt>
                <c:pt idx="138">
                  <c:v>10.623456790123457</c:v>
                </c:pt>
                <c:pt idx="139">
                  <c:v>10.63271604938272</c:v>
                </c:pt>
                <c:pt idx="140">
                  <c:v>10.641975308641968</c:v>
                </c:pt>
                <c:pt idx="141">
                  <c:v>10.651234567901245</c:v>
                </c:pt>
                <c:pt idx="142">
                  <c:v>10.660493827160501</c:v>
                </c:pt>
                <c:pt idx="143">
                  <c:v>10.669753086419753</c:v>
                </c:pt>
                <c:pt idx="144">
                  <c:v>10.679012345679014</c:v>
                </c:pt>
                <c:pt idx="145">
                  <c:v>10.685185185185185</c:v>
                </c:pt>
                <c:pt idx="146">
                  <c:v>10.691358024691347</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10.728395061728389</c:v>
                </c:pt>
                <c:pt idx="165">
                  <c:v>10.734567901234559</c:v>
                </c:pt>
                <c:pt idx="166">
                  <c:v>10.746913580246913</c:v>
                </c:pt>
                <c:pt idx="167">
                  <c:v>10.759259259259272</c:v>
                </c:pt>
                <c:pt idx="168">
                  <c:v>10.771604938271604</c:v>
                </c:pt>
                <c:pt idx="169">
                  <c:v>10.790123456790111</c:v>
                </c:pt>
                <c:pt idx="170">
                  <c:v>10.805555555555564</c:v>
                </c:pt>
                <c:pt idx="171">
                  <c:v>10.820987654320996</c:v>
                </c:pt>
                <c:pt idx="172">
                  <c:v>10.839506172839506</c:v>
                </c:pt>
                <c:pt idx="173">
                  <c:v>10.858024691358024</c:v>
                </c:pt>
                <c:pt idx="174">
                  <c:v>10.873456790123466</c:v>
                </c:pt>
                <c:pt idx="175">
                  <c:v>10.888888888888889</c:v>
                </c:pt>
                <c:pt idx="176">
                  <c:v>10.904320987654318</c:v>
                </c:pt>
                <c:pt idx="177">
                  <c:v>10.919753086419753</c:v>
                </c:pt>
                <c:pt idx="178">
                  <c:v>10.935185185185185</c:v>
                </c:pt>
                <c:pt idx="179">
                  <c:v>10.94753086419753</c:v>
                </c:pt>
                <c:pt idx="180">
                  <c:v>10.962962962962971</c:v>
                </c:pt>
                <c:pt idx="181">
                  <c:v>10.975308641975309</c:v>
                </c:pt>
                <c:pt idx="182">
                  <c:v>10.987654320987662</c:v>
                </c:pt>
                <c:pt idx="183">
                  <c:v>10.996913580246916</c:v>
                </c:pt>
                <c:pt idx="184">
                  <c:v>11.009259259259272</c:v>
                </c:pt>
                <c:pt idx="185">
                  <c:v>11.021604938271604</c:v>
                </c:pt>
                <c:pt idx="186">
                  <c:v>11.033950617283956</c:v>
                </c:pt>
                <c:pt idx="187">
                  <c:v>11.046296296296305</c:v>
                </c:pt>
                <c:pt idx="188">
                  <c:v>11.058641975308651</c:v>
                </c:pt>
                <c:pt idx="189">
                  <c:v>11.067901234567907</c:v>
                </c:pt>
                <c:pt idx="190">
                  <c:v>11.080246913580256</c:v>
                </c:pt>
                <c:pt idx="191">
                  <c:v>11.092592592592599</c:v>
                </c:pt>
                <c:pt idx="192">
                  <c:v>11.101851851851848</c:v>
                </c:pt>
                <c:pt idx="193">
                  <c:v>11.108024691358018</c:v>
                </c:pt>
                <c:pt idx="194">
                  <c:v>11.114197530864205</c:v>
                </c:pt>
                <c:pt idx="195">
                  <c:v>11.120370370370361</c:v>
                </c:pt>
                <c:pt idx="196">
                  <c:v>11.126543209876544</c:v>
                </c:pt>
                <c:pt idx="197">
                  <c:v>11.135802469135799</c:v>
                </c:pt>
                <c:pt idx="198">
                  <c:v>11.141975308641968</c:v>
                </c:pt>
                <c:pt idx="199">
                  <c:v>11.145061728395053</c:v>
                </c:pt>
                <c:pt idx="200">
                  <c:v>11.151234567901245</c:v>
                </c:pt>
                <c:pt idx="201">
                  <c:v>11.154320987654318</c:v>
                </c:pt>
                <c:pt idx="202">
                  <c:v>11.157407407407414</c:v>
                </c:pt>
                <c:pt idx="203">
                  <c:v>11.160493827160501</c:v>
                </c:pt>
                <c:pt idx="204">
                  <c:v>11.163580246913579</c:v>
                </c:pt>
                <c:pt idx="205">
                  <c:v>11.166666666666675</c:v>
                </c:pt>
                <c:pt idx="206">
                  <c:v>11.169753086419753</c:v>
                </c:pt>
                <c:pt idx="207">
                  <c:v>11.172839506172847</c:v>
                </c:pt>
                <c:pt idx="208">
                  <c:v>11.175925925925926</c:v>
                </c:pt>
                <c:pt idx="209">
                  <c:v>11.175925925925926</c:v>
                </c:pt>
                <c:pt idx="210">
                  <c:v>11.175925925925926</c:v>
                </c:pt>
                <c:pt idx="211">
                  <c:v>11.172839506172847</c:v>
                </c:pt>
                <c:pt idx="212">
                  <c:v>11.166666666666675</c:v>
                </c:pt>
                <c:pt idx="213">
                  <c:v>11.160493827160501</c:v>
                </c:pt>
                <c:pt idx="214">
                  <c:v>11.160493827160501</c:v>
                </c:pt>
                <c:pt idx="215">
                  <c:v>11.160493827160501</c:v>
                </c:pt>
                <c:pt idx="216">
                  <c:v>11.157407407407414</c:v>
                </c:pt>
                <c:pt idx="217">
                  <c:v>11.154320987654318</c:v>
                </c:pt>
                <c:pt idx="218">
                  <c:v>11.151234567901245</c:v>
                </c:pt>
                <c:pt idx="219">
                  <c:v>11.148148148148142</c:v>
                </c:pt>
                <c:pt idx="220">
                  <c:v>11.145061728395053</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11.145061728395053</c:v>
                </c:pt>
                <c:pt idx="233">
                  <c:v>11.145061728395053</c:v>
                </c:pt>
                <c:pt idx="234">
                  <c:v>11.148148148148142</c:v>
                </c:pt>
                <c:pt idx="235">
                  <c:v>11.148148148148142</c:v>
                </c:pt>
                <c:pt idx="236">
                  <c:v>11.151234567901245</c:v>
                </c:pt>
              </c:numCache>
            </c:numRef>
          </c:xVal>
          <c:yVal>
            <c:numRef>
              <c:f>Data!$GN$5:$GN$44</c:f>
              <c:numCache>
                <c:formatCode>0.00000</c:formatCode>
                <c:ptCount val="40"/>
                <c:pt idx="0">
                  <c:v>1.0099016820867199E-4</c:v>
                </c:pt>
                <c:pt idx="1">
                  <c:v>5.7673903290218965E-5</c:v>
                </c:pt>
                <c:pt idx="2">
                  <c:v>8.492908121644252E-5</c:v>
                </c:pt>
                <c:pt idx="3">
                  <c:v>5.8160602896059796E-5</c:v>
                </c:pt>
                <c:pt idx="4">
                  <c:v>6.5629108354206772E-4</c:v>
                </c:pt>
                <c:pt idx="5">
                  <c:v>#N/A</c:v>
                </c:pt>
                <c:pt idx="6">
                  <c:v>3.0662075166985042E-5</c:v>
                </c:pt>
                <c:pt idx="7">
                  <c:v>#N/A</c:v>
                </c:pt>
                <c:pt idx="8">
                  <c:v>1.5647392327266252E-4</c:v>
                </c:pt>
                <c:pt idx="9">
                  <c:v>1.2240495086492982E-4</c:v>
                </c:pt>
                <c:pt idx="10">
                  <c:v>1.676680142066496E-4</c:v>
                </c:pt>
                <c:pt idx="11">
                  <c:v>2.7865219212934537E-4</c:v>
                </c:pt>
                <c:pt idx="12">
                  <c:v>1.72778360068248E-5</c:v>
                </c:pt>
                <c:pt idx="13">
                  <c:v>1.4771333036779668E-4</c:v>
                </c:pt>
                <c:pt idx="14">
                  <c:v>#N/A</c:v>
                </c:pt>
                <c:pt idx="15">
                  <c:v>6.9524038624378963E-4</c:v>
                </c:pt>
                <c:pt idx="16">
                  <c:v>#N/A</c:v>
                </c:pt>
                <c:pt idx="17">
                  <c:v>1.7365841962902205E-4</c:v>
                </c:pt>
                <c:pt idx="18">
                  <c:v>#N/A</c:v>
                </c:pt>
                <c:pt idx="19">
                  <c:v>5.2076857823270446E-5</c:v>
                </c:pt>
                <c:pt idx="20">
                  <c:v>4.7696561370841074E-5</c:v>
                </c:pt>
                <c:pt idx="21">
                  <c:v>2.9728011950848441E-4</c:v>
                </c:pt>
                <c:pt idx="22">
                  <c:v>1.8981284627191729E-5</c:v>
                </c:pt>
                <c:pt idx="23">
                  <c:v>#N/A</c:v>
                </c:pt>
                <c:pt idx="24">
                  <c:v>#N/A</c:v>
                </c:pt>
                <c:pt idx="25">
                  <c:v>1.2909707044499947E-4</c:v>
                </c:pt>
                <c:pt idx="26">
                  <c:v>#N/A</c:v>
                </c:pt>
                <c:pt idx="27">
                  <c:v>1.5513549935663478E-4</c:v>
                </c:pt>
                <c:pt idx="28">
                  <c:v>2.3229405467459197E-4</c:v>
                </c:pt>
                <c:pt idx="29">
                  <c:v>3.7348527696842552E-4</c:v>
                </c:pt>
                <c:pt idx="30">
                  <c:v>#N/A</c:v>
                </c:pt>
                <c:pt idx="31">
                  <c:v>1.0926406150766234E-4</c:v>
                </c:pt>
                <c:pt idx="32">
                  <c:v>#N/A</c:v>
                </c:pt>
                <c:pt idx="33">
                  <c:v>#N/A</c:v>
                </c:pt>
                <c:pt idx="34">
                  <c:v>4.926616759961392E-4</c:v>
                </c:pt>
                <c:pt idx="35">
                  <c:v>#N/A</c:v>
                </c:pt>
                <c:pt idx="36">
                  <c:v>6.7651245209666082E-5</c:v>
                </c:pt>
                <c:pt idx="37">
                  <c:v>#N/A</c:v>
                </c:pt>
                <c:pt idx="38">
                  <c:v>7.9088685946532091E-5</c:v>
                </c:pt>
                <c:pt idx="39">
                  <c:v>2.2065160006266572E-4</c:v>
                </c:pt>
              </c:numCache>
            </c:numRef>
          </c:yVal>
        </c:ser>
        <c:ser>
          <c:idx val="7"/>
          <c:order val="10"/>
          <c:tx>
            <c:v>McMahon (2013)</c:v>
          </c:tx>
          <c:spPr>
            <a:ln w="28575">
              <a:noFill/>
            </a:ln>
          </c:spPr>
          <c:marker>
            <c:symbol val="plus"/>
            <c:size val="3"/>
            <c:spPr>
              <a:ln>
                <a:solidFill>
                  <a:schemeClr val="bg1">
                    <a:lumMod val="50000"/>
                  </a:schemeClr>
                </a:solidFill>
              </a:ln>
            </c:spPr>
          </c:marker>
          <c:xVal>
            <c:numRef>
              <c:f>Data!$GT$5:$GT$42</c:f>
              <c:numCache>
                <c:formatCode>General</c:formatCode>
                <c:ptCount val="38"/>
                <c:pt idx="0">
                  <c:v>10.240740740740733</c:v>
                </c:pt>
                <c:pt idx="1">
                  <c:v>10.243827160493812</c:v>
                </c:pt>
                <c:pt idx="2">
                  <c:v>10.246913580246913</c:v>
                </c:pt>
                <c:pt idx="3">
                  <c:v>10.25</c:v>
                </c:pt>
                <c:pt idx="4">
                  <c:v>10.253086419753096</c:v>
                </c:pt>
                <c:pt idx="5">
                  <c:v>10.256172839506172</c:v>
                </c:pt>
                <c:pt idx="6">
                  <c:v>10.259259259259272</c:v>
                </c:pt>
                <c:pt idx="7">
                  <c:v>10.336419753086426</c:v>
                </c:pt>
                <c:pt idx="8">
                  <c:v>10.410493827160501</c:v>
                </c:pt>
                <c:pt idx="9">
                  <c:v>10.484567901234568</c:v>
                </c:pt>
                <c:pt idx="10">
                  <c:v>10.586419753086426</c:v>
                </c:pt>
                <c:pt idx="11">
                  <c:v>10.685185185185185</c:v>
                </c:pt>
                <c:pt idx="12">
                  <c:v>10.787037037037036</c:v>
                </c:pt>
                <c:pt idx="13">
                  <c:v>10.836419753086426</c:v>
                </c:pt>
                <c:pt idx="14">
                  <c:v>10.888888888888889</c:v>
                </c:pt>
                <c:pt idx="15">
                  <c:v>10.938271604938263</c:v>
                </c:pt>
                <c:pt idx="16">
                  <c:v>10.981481481481481</c:v>
                </c:pt>
                <c:pt idx="17">
                  <c:v>11.024691358024699</c:v>
                </c:pt>
                <c:pt idx="18">
                  <c:v>11.067901234567907</c:v>
                </c:pt>
                <c:pt idx="19">
                  <c:v>11.095679012345688</c:v>
                </c:pt>
                <c:pt idx="20">
                  <c:v>11.123456790123457</c:v>
                </c:pt>
                <c:pt idx="21">
                  <c:v>11.151234567901245</c:v>
                </c:pt>
                <c:pt idx="22">
                  <c:v>11.169753086419753</c:v>
                </c:pt>
                <c:pt idx="23">
                  <c:v>11.188271604938263</c:v>
                </c:pt>
                <c:pt idx="24">
                  <c:v>11.209876543209877</c:v>
                </c:pt>
                <c:pt idx="25">
                  <c:v>11.222222222222221</c:v>
                </c:pt>
                <c:pt idx="26">
                  <c:v>11.234567901234559</c:v>
                </c:pt>
                <c:pt idx="27">
                  <c:v>11.246913580246913</c:v>
                </c:pt>
                <c:pt idx="28">
                  <c:v>11.256172839506172</c:v>
                </c:pt>
                <c:pt idx="29">
                  <c:v>11.265432098765448</c:v>
                </c:pt>
                <c:pt idx="30">
                  <c:v>11.274691358024699</c:v>
                </c:pt>
                <c:pt idx="31">
                  <c:v>11.274691358024699</c:v>
                </c:pt>
                <c:pt idx="32">
                  <c:v>11.271604938271604</c:v>
                </c:pt>
                <c:pt idx="33">
                  <c:v>11.271604938271604</c:v>
                </c:pt>
                <c:pt idx="34">
                  <c:v>11.265432098765448</c:v>
                </c:pt>
                <c:pt idx="35">
                  <c:v>11.256172839506172</c:v>
                </c:pt>
                <c:pt idx="36">
                  <c:v>11.246913580246913</c:v>
                </c:pt>
                <c:pt idx="37">
                  <c:v>11.225308641975301</c:v>
                </c:pt>
              </c:numCache>
            </c:numRef>
          </c:xVal>
          <c:yVal>
            <c:numRef>
              <c:f>Data!$HI$5:$HI$42</c:f>
              <c:numCache>
                <c:formatCode>0.00000</c:formatCode>
                <c:ptCount val="38"/>
                <c:pt idx="0">
                  <c:v>#N/A</c:v>
                </c:pt>
                <c:pt idx="1">
                  <c:v>#N/A</c:v>
                </c:pt>
                <c:pt idx="2">
                  <c:v>#N/A</c:v>
                </c:pt>
                <c:pt idx="3">
                  <c:v>#N/A</c:v>
                </c:pt>
                <c:pt idx="4">
                  <c:v>#N/A</c:v>
                </c:pt>
                <c:pt idx="5">
                  <c:v>#N/A</c:v>
                </c:pt>
                <c:pt idx="6">
                  <c:v>1.6365716984152719E-3</c:v>
                </c:pt>
                <c:pt idx="7">
                  <c:v>2.0836800830940547E-3</c:v>
                </c:pt>
                <c:pt idx="8">
                  <c:v>#N/A</c:v>
                </c:pt>
                <c:pt idx="9">
                  <c:v>5.4081707050340141E-3</c:v>
                </c:pt>
                <c:pt idx="10">
                  <c:v>1.55470678291074E-3</c:v>
                </c:pt>
                <c:pt idx="11">
                  <c:v>#N/A</c:v>
                </c:pt>
                <c:pt idx="12">
                  <c:v>#N/A</c:v>
                </c:pt>
                <c:pt idx="13">
                  <c:v>#N/A</c:v>
                </c:pt>
                <c:pt idx="14">
                  <c:v>4.0852530467915494E-3</c:v>
                </c:pt>
                <c:pt idx="15">
                  <c:v>5.9412614713817806E-3</c:v>
                </c:pt>
                <c:pt idx="16">
                  <c:v>7.3600918708663313E-3</c:v>
                </c:pt>
                <c:pt idx="17">
                  <c:v>9.931328388607441E-3</c:v>
                </c:pt>
                <c:pt idx="18">
                  <c:v>2.5432619682121824E-2</c:v>
                </c:pt>
                <c:pt idx="19">
                  <c:v>2.9709698211397358E-2</c:v>
                </c:pt>
                <c:pt idx="20">
                  <c:v>2.7650965129182001E-2</c:v>
                </c:pt>
                <c:pt idx="21">
                  <c:v>1.8449639271138966E-2</c:v>
                </c:pt>
                <c:pt idx="22">
                  <c:v>1.8621119626692863E-2</c:v>
                </c:pt>
                <c:pt idx="23">
                  <c:v>1.5124664241414933E-2</c:v>
                </c:pt>
                <c:pt idx="24">
                  <c:v>1.7040012619551421E-2</c:v>
                </c:pt>
                <c:pt idx="25">
                  <c:v>1.7166443051188657E-2</c:v>
                </c:pt>
                <c:pt idx="26">
                  <c:v>2.3534467780319156E-2</c:v>
                </c:pt>
                <c:pt idx="27">
                  <c:v>2.7520659435272269E-2</c:v>
                </c:pt>
                <c:pt idx="28">
                  <c:v>2.7723141889005588E-2</c:v>
                </c:pt>
                <c:pt idx="29">
                  <c:v>1.8680701784131143E-2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56529024"/>
        <c:axId val="156530944"/>
      </c:scatterChart>
      <c:scatterChart>
        <c:scatterStyle val="lineMarker"/>
        <c:ser>
          <c:idx val="16"/>
          <c:order val="11"/>
          <c:tx>
            <c:v>Meter-Peter and Muller (1948)</c:v>
          </c:tx>
          <c:spPr>
            <a:ln w="19050">
              <a:solidFill>
                <a:schemeClr val="tx1"/>
              </a:solidFill>
            </a:ln>
          </c:spPr>
          <c:marker>
            <c:symbol val="none"/>
          </c:marker>
          <c:xVal>
            <c:numRef>
              <c:f>Models!$Q$13:$Q$62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Models!$U$13:$U$62</c:f>
              <c:numCache>
                <c:formatCode>General</c:formatCode>
                <c:ptCount val="50"/>
                <c:pt idx="0">
                  <c:v>0</c:v>
                </c:pt>
                <c:pt idx="1">
                  <c:v>0</c:v>
                </c:pt>
                <c:pt idx="2">
                  <c:v>0</c:v>
                </c:pt>
                <c:pt idx="3">
                  <c:v>0</c:v>
                </c:pt>
                <c:pt idx="4">
                  <c:v>0</c:v>
                </c:pt>
                <c:pt idx="5">
                  <c:v>0</c:v>
                </c:pt>
                <c:pt idx="6">
                  <c:v>2.7322822941535659E-9</c:v>
                </c:pt>
                <c:pt idx="7">
                  <c:v>3.5708620149647248E-6</c:v>
                </c:pt>
                <c:pt idx="8">
                  <c:v>9.8836938347844755E-6</c:v>
                </c:pt>
                <c:pt idx="9">
                  <c:v>1.7846642081786301E-5</c:v>
                </c:pt>
                <c:pt idx="10">
                  <c:v>2.6961345773673963E-5</c:v>
                </c:pt>
                <c:pt idx="11">
                  <c:v>3.7015375020675955E-5</c:v>
                </c:pt>
                <c:pt idx="12">
                  <c:v>4.7718534052333301E-5</c:v>
                </c:pt>
                <c:pt idx="13">
                  <c:v>5.7823379756612385E-5</c:v>
                </c:pt>
                <c:pt idx="14">
                  <c:v>6.8048244986009896E-5</c:v>
                </c:pt>
                <c:pt idx="15">
                  <c:v>7.8550321933692661E-5</c:v>
                </c:pt>
                <c:pt idx="16">
                  <c:v>8.9385091187621512E-5</c:v>
                </c:pt>
                <c:pt idx="17">
                  <c:v>9.995287470461185E-5</c:v>
                </c:pt>
                <c:pt idx="18">
                  <c:v>1.1002396656403801E-4</c:v>
                </c:pt>
                <c:pt idx="19">
                  <c:v>1.199991153659254E-4</c:v>
                </c:pt>
                <c:pt idx="20">
                  <c:v>1.3145795470502201E-4</c:v>
                </c:pt>
                <c:pt idx="21">
                  <c:v>1.4362527825539283E-4</c:v>
                </c:pt>
                <c:pt idx="22">
                  <c:v>1.558538187277404E-4</c:v>
                </c:pt>
                <c:pt idx="23">
                  <c:v>1.6829214394604473E-4</c:v>
                </c:pt>
                <c:pt idx="24">
                  <c:v>1.8092287908173373E-4</c:v>
                </c:pt>
                <c:pt idx="25">
                  <c:v>1.9264573881970946E-4</c:v>
                </c:pt>
                <c:pt idx="26">
                  <c:v>2.0635529002289684E-4</c:v>
                </c:pt>
                <c:pt idx="27">
                  <c:v>2.2476877382215013E-4</c:v>
                </c:pt>
                <c:pt idx="28">
                  <c:v>2.4687219831647856E-4</c:v>
                </c:pt>
                <c:pt idx="29">
                  <c:v>2.6965612163536601E-4</c:v>
                </c:pt>
                <c:pt idx="30">
                  <c:v>2.9310079456808296E-4</c:v>
                </c:pt>
                <c:pt idx="31">
                  <c:v>3.1718809406113143E-4</c:v>
                </c:pt>
                <c:pt idx="32">
                  <c:v>3.4190131154761646E-4</c:v>
                </c:pt>
                <c:pt idx="33">
                  <c:v>3.6722497795964705E-4</c:v>
                </c:pt>
                <c:pt idx="34">
                  <c:v>3.9314471763214691E-4</c:v>
                </c:pt>
                <c:pt idx="35">
                  <c:v>4.1964712523887427E-4</c:v>
                </c:pt>
                <c:pt idx="36">
                  <c:v>4.4671966129163868E-4</c:v>
                </c:pt>
                <c:pt idx="37">
                  <c:v>4.743505627500955E-4</c:v>
                </c:pt>
                <c:pt idx="38">
                  <c:v>5.0252876604347737E-4</c:v>
                </c:pt>
                <c:pt idx="39">
                  <c:v>5.3124384037232764E-4</c:v>
                </c:pt>
                <c:pt idx="40">
                  <c:v>5.6048592958957187E-4</c:v>
                </c:pt>
                <c:pt idx="41">
                  <c:v>5.9024570129201717E-4</c:v>
                </c:pt>
                <c:pt idx="42">
                  <c:v>6.2051430201121949E-4</c:v>
                </c:pt>
                <c:pt idx="43">
                  <c:v>6.5128331759508695E-4</c:v>
                </c:pt>
                <c:pt idx="44">
                  <c:v>6.825447380317003E-4</c:v>
                </c:pt>
                <c:pt idx="45">
                  <c:v>7.1429092609471623E-4</c:v>
                </c:pt>
                <c:pt idx="46">
                  <c:v>7.4651458929253284E-4</c:v>
                </c:pt>
                <c:pt idx="47">
                  <c:v>7.7920875468663229E-4</c:v>
                </c:pt>
                <c:pt idx="48">
                  <c:v>8.1236674621245513E-4</c:v>
                </c:pt>
                <c:pt idx="49">
                  <c:v>8.4598216419179406E-4</c:v>
                </c:pt>
              </c:numCache>
            </c:numRef>
          </c:yVal>
        </c:ser>
        <c:ser>
          <c:idx val="15"/>
          <c:order val="12"/>
          <c:tx>
            <c:v>Parker, Klingman, and McLean (1982)</c:v>
          </c:tx>
          <c:spPr>
            <a:ln w="12700">
              <a:solidFill>
                <a:schemeClr val="tx1"/>
              </a:solidFill>
            </a:ln>
          </c:spPr>
          <c:marker>
            <c:symbol val="none"/>
          </c:marker>
          <c:xVal>
            <c:numRef>
              <c:f>Models!$A$13:$A$62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Models!$K$13:$K$62</c:f>
              <c:numCache>
                <c:formatCode>General</c:formatCode>
                <c:ptCount val="50"/>
                <c:pt idx="0">
                  <c:v>1.3794905756322299E-31</c:v>
                </c:pt>
                <c:pt idx="1">
                  <c:v>1.3841141494344712E-28</c:v>
                </c:pt>
                <c:pt idx="2">
                  <c:v>9.4716924312110991E-20</c:v>
                </c:pt>
                <c:pt idx="3">
                  <c:v>5.4244634861556858E-14</c:v>
                </c:pt>
                <c:pt idx="4">
                  <c:v>6.3744044171229791E-10</c:v>
                </c:pt>
                <c:pt idx="5">
                  <c:v>8.7138200280205864E-7</c:v>
                </c:pt>
                <c:pt idx="6">
                  <c:v>6.1815104509266194E-5</c:v>
                </c:pt>
                <c:pt idx="7">
                  <c:v>5.1859029375356117E-4</c:v>
                </c:pt>
                <c:pt idx="8">
                  <c:v>2.5893967926898733E-3</c:v>
                </c:pt>
                <c:pt idx="9">
                  <c:v>7.911824490947213E-3</c:v>
                </c:pt>
                <c:pt idx="10">
                  <c:v>1.5463481867926522E-2</c:v>
                </c:pt>
                <c:pt idx="11">
                  <c:v>2.4566940852364241E-2</c:v>
                </c:pt>
                <c:pt idx="12">
                  <c:v>3.4703393985751348E-2</c:v>
                </c:pt>
                <c:pt idx="13">
                  <c:v>4.6183865748884279E-2</c:v>
                </c:pt>
                <c:pt idx="14">
                  <c:v>5.9091491945550779E-2</c:v>
                </c:pt>
                <c:pt idx="15">
                  <c:v>7.3447944823791286E-2</c:v>
                </c:pt>
                <c:pt idx="16">
                  <c:v>8.8348705049574733E-2</c:v>
                </c:pt>
                <c:pt idx="17">
                  <c:v>0.103287170610665</c:v>
                </c:pt>
                <c:pt idx="18">
                  <c:v>0.11872227790143886</c:v>
                </c:pt>
                <c:pt idx="19">
                  <c:v>0.13716187623626308</c:v>
                </c:pt>
                <c:pt idx="20">
                  <c:v>0.15749231768971575</c:v>
                </c:pt>
                <c:pt idx="21">
                  <c:v>0.17862799486555064</c:v>
                </c:pt>
                <c:pt idx="22">
                  <c:v>0.20078074936159224</c:v>
                </c:pt>
                <c:pt idx="23">
                  <c:v>0.22389070615660805</c:v>
                </c:pt>
                <c:pt idx="24">
                  <c:v>0.24584503457439197</c:v>
                </c:pt>
                <c:pt idx="25">
                  <c:v>0.27208793456895308</c:v>
                </c:pt>
                <c:pt idx="26">
                  <c:v>0.30820867024868742</c:v>
                </c:pt>
                <c:pt idx="27">
                  <c:v>0.35275251593511431</c:v>
                </c:pt>
                <c:pt idx="28">
                  <c:v>0.39986353687570547</c:v>
                </c:pt>
                <c:pt idx="29">
                  <c:v>0.44946417154692531</c:v>
                </c:pt>
                <c:pt idx="30">
                  <c:v>0.50147740842047062</c:v>
                </c:pt>
                <c:pt idx="31">
                  <c:v>0.55583050363014264</c:v>
                </c:pt>
                <c:pt idx="32">
                  <c:v>0.6124599609166359</c:v>
                </c:pt>
                <c:pt idx="33">
                  <c:v>0.6712996477630937</c:v>
                </c:pt>
                <c:pt idx="34">
                  <c:v>0.73229413817369648</c:v>
                </c:pt>
                <c:pt idx="35">
                  <c:v>0.79538622480610821</c:v>
                </c:pt>
                <c:pt idx="36">
                  <c:v>0.86052168847978416</c:v>
                </c:pt>
                <c:pt idx="37">
                  <c:v>0.92765521862237388</c:v>
                </c:pt>
                <c:pt idx="38">
                  <c:v>0.99673632597849671</c:v>
                </c:pt>
                <c:pt idx="39">
                  <c:v>1.0677252806908137</c:v>
                </c:pt>
                <c:pt idx="40">
                  <c:v>1.1405785240515343</c:v>
                </c:pt>
                <c:pt idx="41">
                  <c:v>1.2152544730752779</c:v>
                </c:pt>
                <c:pt idx="42">
                  <c:v>1.291720349242609</c:v>
                </c:pt>
                <c:pt idx="43">
                  <c:v>1.3699385530721218</c:v>
                </c:pt>
                <c:pt idx="44">
                  <c:v>1.4498730293009172</c:v>
                </c:pt>
                <c:pt idx="45">
                  <c:v>1.5314965924407318</c:v>
                </c:pt>
                <c:pt idx="46">
                  <c:v>1.6147738578266715</c:v>
                </c:pt>
                <c:pt idx="47">
                  <c:v>1.6996807720999996</c:v>
                </c:pt>
                <c:pt idx="48">
                  <c:v>1.7861871102229661</c:v>
                </c:pt>
              </c:numCache>
            </c:numRef>
          </c:yVal>
        </c:ser>
        <c:ser>
          <c:idx val="11"/>
          <c:order val="13"/>
          <c:tx>
            <c:v>Wilcock (1998)</c:v>
          </c:tx>
          <c:spPr>
            <a:ln w="19050">
              <a:solidFill>
                <a:schemeClr val="tx1"/>
              </a:solidFill>
              <a:prstDash val="dashDot"/>
            </a:ln>
          </c:spPr>
          <c:marker>
            <c:symbol val="none"/>
          </c:marker>
          <c:xVal>
            <c:numRef>
              <c:f>Models!$A$13:$A$62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Models!$F$13:$F$62</c:f>
              <c:numCache>
                <c:formatCode>0.00E+00</c:formatCode>
                <c:ptCount val="50"/>
                <c:pt idx="0">
                  <c:v>2.3606400000000157E-32</c:v>
                </c:pt>
                <c:pt idx="1">
                  <c:v>2.5034700000000153E-27</c:v>
                </c:pt>
                <c:pt idx="2">
                  <c:v>4.6544600000000241E-26</c:v>
                </c:pt>
                <c:pt idx="3">
                  <c:v>2.9881600000000152E-22</c:v>
                </c:pt>
                <c:pt idx="4">
                  <c:v>9.9409500000000444E-20</c:v>
                </c:pt>
                <c:pt idx="5">
                  <c:v>6.2254800000000226E-18</c:v>
                </c:pt>
                <c:pt idx="6">
                  <c:v>1.3375600000000018E-7</c:v>
                </c:pt>
                <c:pt idx="7">
                  <c:v>2.7258100000000035E-6</c:v>
                </c:pt>
                <c:pt idx="8">
                  <c:v>1.2906400000000014E-5</c:v>
                </c:pt>
                <c:pt idx="9">
                  <c:v>3.5693400000000033E-5</c:v>
                </c:pt>
                <c:pt idx="10">
                  <c:v>7.4504300000000106E-5</c:v>
                </c:pt>
                <c:pt idx="11" formatCode="General">
                  <c:v>1.3184300000000011E-4</c:v>
                </c:pt>
                <c:pt idx="12" formatCode="General">
                  <c:v>2.0825800000000028E-4</c:v>
                </c:pt>
                <c:pt idx="13" formatCode="General">
                  <c:v>2.9380000000000015E-4</c:v>
                </c:pt>
                <c:pt idx="14" formatCode="General">
                  <c:v>3.926300000000002E-4</c:v>
                </c:pt>
                <c:pt idx="15" formatCode="General">
                  <c:v>5.0611500000000012E-4</c:v>
                </c:pt>
                <c:pt idx="16" formatCode="General">
                  <c:v>6.3509300000000009E-4</c:v>
                </c:pt>
                <c:pt idx="17" formatCode="General">
                  <c:v>7.7182000000000064E-4</c:v>
                </c:pt>
                <c:pt idx="18" formatCode="General">
                  <c:v>9.1159700000000043E-4</c:v>
                </c:pt>
                <c:pt idx="19" formatCode="General">
                  <c:v>1.0586860000000001E-3</c:v>
                </c:pt>
                <c:pt idx="20" formatCode="General">
                  <c:v>1.2377339999999999E-3</c:v>
                </c:pt>
                <c:pt idx="21" formatCode="General">
                  <c:v>1.4390540000000008E-3</c:v>
                </c:pt>
                <c:pt idx="22" formatCode="General">
                  <c:v>1.6524190000000018E-3</c:v>
                </c:pt>
                <c:pt idx="23" formatCode="General">
                  <c:v>1.8802280000000009E-3</c:v>
                </c:pt>
                <c:pt idx="24" formatCode="General">
                  <c:v>2.1221629999999998E-3</c:v>
                </c:pt>
                <c:pt idx="25" formatCode="General">
                  <c:v>2.355841E-3</c:v>
                </c:pt>
                <c:pt idx="26" formatCode="General">
                  <c:v>2.6397920000000002E-3</c:v>
                </c:pt>
                <c:pt idx="27" formatCode="General">
                  <c:v>3.0384230000000002E-3</c:v>
                </c:pt>
                <c:pt idx="28" formatCode="General">
                  <c:v>3.5416570000000019E-3</c:v>
                </c:pt>
                <c:pt idx="29" formatCode="General">
                  <c:v>4.0870120000000001E-3</c:v>
                </c:pt>
                <c:pt idx="30" formatCode="General">
                  <c:v>4.6748780000000004E-3</c:v>
                </c:pt>
                <c:pt idx="31" formatCode="General">
                  <c:v>5.3057630000000041E-3</c:v>
                </c:pt>
                <c:pt idx="32" formatCode="General">
                  <c:v>5.9804010000000041E-3</c:v>
                </c:pt>
                <c:pt idx="33" formatCode="General">
                  <c:v>6.6999249999999998E-3</c:v>
                </c:pt>
                <c:pt idx="34" formatCode="General">
                  <c:v>7.4661280000000042E-3</c:v>
                </c:pt>
                <c:pt idx="35" formatCode="General">
                  <c:v>8.2818420000000028E-3</c:v>
                </c:pt>
                <c:pt idx="36" formatCode="General">
                  <c:v>9.1515110000000028E-3</c:v>
                </c:pt>
                <c:pt idx="37" formatCode="General">
                  <c:v>1.0083186000000001E-2</c:v>
                </c:pt>
                <c:pt idx="38" formatCode="General">
                  <c:v>1.1143448000000005E-2</c:v>
                </c:pt>
                <c:pt idx="39" formatCode="General">
                  <c:v>1.2330862999999996E-2</c:v>
                </c:pt>
                <c:pt idx="40" formatCode="General">
                  <c:v>1.3669560000000009E-2</c:v>
                </c:pt>
                <c:pt idx="41" formatCode="General">
                  <c:v>1.5183776000000001E-2</c:v>
                </c:pt>
                <c:pt idx="42" formatCode="General">
                  <c:v>1.6897268999999999E-2</c:v>
                </c:pt>
                <c:pt idx="43" formatCode="General">
                  <c:v>1.8832913E-2</c:v>
                </c:pt>
                <c:pt idx="44" formatCode="General">
                  <c:v>2.1012428E-2</c:v>
                </c:pt>
                <c:pt idx="45" formatCode="General">
                  <c:v>2.3456211000000001E-2</c:v>
                </c:pt>
                <c:pt idx="46" formatCode="General">
                  <c:v>2.6183246000000018E-2</c:v>
                </c:pt>
                <c:pt idx="47" formatCode="General">
                  <c:v>2.9211075000000017E-2</c:v>
                </c:pt>
                <c:pt idx="48" formatCode="General">
                  <c:v>3.2555801000000002E-2</c:v>
                </c:pt>
                <c:pt idx="49" formatCode="General">
                  <c:v>3.6232125000000025E-2</c:v>
                </c:pt>
              </c:numCache>
            </c:numRef>
          </c:yVal>
        </c:ser>
        <c:axId val="156600192"/>
        <c:axId val="156598656"/>
      </c:scatterChart>
      <c:valAx>
        <c:axId val="156529024"/>
        <c:scaling>
          <c:orientation val="minMax"/>
          <c:max val="12"/>
          <c:min val="10"/>
        </c:scaling>
        <c:axPos val="b"/>
        <c:majorGridlines/>
        <c:minorGridlines>
          <c:spPr>
            <a:ln>
              <a:solidFill>
                <a:schemeClr val="bg1">
                  <a:lumMod val="50000"/>
                </a:schemeClr>
              </a:solidFill>
            </a:ln>
          </c:spPr>
        </c:minorGridlines>
        <c:title>
          <c:tx>
            <c:rich>
              <a:bodyPr/>
              <a:lstStyle/>
              <a:p>
                <a:pPr>
                  <a:defRPr/>
                </a:pPr>
                <a:r>
                  <a:rPr lang="en-US"/>
                  <a:t>Grain Shear (N/m2)</a:t>
                </a:r>
              </a:p>
            </c:rich>
          </c:tx>
          <c:layout>
            <c:manualLayout>
              <c:xMode val="edge"/>
              <c:yMode val="edge"/>
              <c:x val="0.40882057663687388"/>
              <c:y val="0.90214240004451762"/>
            </c:manualLayout>
          </c:layout>
        </c:title>
        <c:numFmt formatCode="#,##0.0" sourceLinked="0"/>
        <c:tickLblPos val="nextTo"/>
        <c:crossAx val="156530944"/>
        <c:crossesAt val="1.0000000000000025E-9"/>
        <c:crossBetween val="midCat"/>
        <c:majorUnit val="0.5"/>
        <c:minorUnit val="0.1"/>
      </c:valAx>
      <c:valAx>
        <c:axId val="156530944"/>
        <c:scaling>
          <c:logBase val="10"/>
          <c:orientation val="minMax"/>
          <c:max val="10"/>
          <c:min val="1.0000000000000022E-7"/>
        </c:scaling>
        <c:axPos val="l"/>
        <c:majorGridlines/>
        <c:minorGridlines>
          <c:spPr>
            <a:ln>
              <a:solidFill>
                <a:schemeClr val="bg1">
                  <a:lumMod val="50000"/>
                </a:schemeClr>
              </a:solidFill>
            </a:ln>
          </c:spPr>
        </c:minorGridlines>
        <c:title>
          <c:tx>
            <c:rich>
              <a:bodyPr rot="-5400000" vert="horz"/>
              <a:lstStyle/>
              <a:p>
                <a:pPr>
                  <a:defRPr/>
                </a:pPr>
                <a:r>
                  <a:rPr lang="en-US"/>
                  <a:t>Bedload Flux Rate (kg/s-m)</a:t>
                </a:r>
              </a:p>
            </c:rich>
          </c:tx>
          <c:layout>
            <c:manualLayout>
              <c:xMode val="edge"/>
              <c:yMode val="edge"/>
              <c:x val="1.8657581442310764E-2"/>
              <c:y val="0.28353737143281132"/>
            </c:manualLayout>
          </c:layout>
        </c:title>
        <c:numFmt formatCode="0.E+00" sourceLinked="0"/>
        <c:tickLblPos val="nextTo"/>
        <c:crossAx val="156529024"/>
        <c:crosses val="autoZero"/>
        <c:crossBetween val="midCat"/>
      </c:valAx>
      <c:valAx>
        <c:axId val="156598656"/>
        <c:scaling>
          <c:logBase val="10"/>
          <c:orientation val="minMax"/>
          <c:max val="10"/>
          <c:min val="1.0000000000000022E-7"/>
        </c:scaling>
        <c:axPos val="r"/>
        <c:numFmt formatCode="General" sourceLinked="1"/>
        <c:majorTickMark val="none"/>
        <c:tickLblPos val="none"/>
        <c:crossAx val="156600192"/>
        <c:crosses val="max"/>
        <c:crossBetween val="midCat"/>
      </c:valAx>
      <c:valAx>
        <c:axId val="156600192"/>
        <c:scaling>
          <c:orientation val="minMax"/>
        </c:scaling>
        <c:delete val="1"/>
        <c:axPos val="b"/>
        <c:numFmt formatCode="General" sourceLinked="1"/>
        <c:tickLblPos val="none"/>
        <c:crossAx val="156598656"/>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txPr>
          <a:bodyPr/>
          <a:lstStyle/>
          <a:p>
            <a:pPr>
              <a:defRPr sz="100"/>
            </a:pPr>
            <a:endParaRPr lang="en-US"/>
          </a:p>
        </c:txPr>
      </c:legendEntry>
      <c:legendEntry>
        <c:idx val="12"/>
        <c:txPr>
          <a:bodyPr/>
          <a:lstStyle/>
          <a:p>
            <a:pPr>
              <a:defRPr sz="100"/>
            </a:pPr>
            <a:endParaRPr lang="en-US"/>
          </a:p>
        </c:txPr>
      </c:legendEntry>
      <c:legendEntry>
        <c:idx val="13"/>
        <c:txPr>
          <a:bodyPr/>
          <a:lstStyle/>
          <a:p>
            <a:pPr>
              <a:defRPr sz="100"/>
            </a:pPr>
            <a:endParaRPr lang="en-US"/>
          </a:p>
        </c:txPr>
      </c:legendEntry>
      <c:layout>
        <c:manualLayout>
          <c:xMode val="edge"/>
          <c:yMode val="edge"/>
          <c:x val="0.79673558618022211"/>
          <c:y val="0.4657688990289644"/>
          <c:w val="0.20326442746844131"/>
          <c:h val="0.21546307555743568"/>
        </c:manualLayout>
      </c:layout>
    </c:legend>
    <c:plotVisOnly val="1"/>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600"/>
            </a:pPr>
            <a:r>
              <a:rPr lang="en-US" sz="1400"/>
              <a:t>Pit Trap </a:t>
            </a:r>
            <a:r>
              <a:rPr lang="en-US" sz="1400" b="1"/>
              <a:t>B</a:t>
            </a:r>
            <a:endParaRPr lang="en-US" sz="1400" b="0"/>
          </a:p>
        </c:rich>
      </c:tx>
      <c:layout>
        <c:manualLayout>
          <c:xMode val="edge"/>
          <c:yMode val="edge"/>
          <c:x val="0.41708126761932607"/>
          <c:y val="3.9921259842519687E-2"/>
        </c:manualLayout>
      </c:layout>
    </c:title>
    <c:plotArea>
      <c:layout/>
      <c:scatterChart>
        <c:scatterStyle val="lineMarker"/>
        <c:ser>
          <c:idx val="0"/>
          <c:order val="0"/>
          <c:tx>
            <c:v>* 0%</c:v>
          </c:tx>
          <c:spPr>
            <a:ln>
              <a:prstDash val="dash"/>
            </a:ln>
          </c:spPr>
          <c:marker>
            <c:symbol val="none"/>
          </c:marker>
          <c:xVal>
            <c:numRef>
              <c:f>BoxB!$K$4:$K$18</c:f>
              <c:numCache>
                <c:formatCode>0.0</c:formatCode>
                <c:ptCount val="15"/>
                <c:pt idx="0">
                  <c:v>77.282436239999697</c:v>
                </c:pt>
                <c:pt idx="1">
                  <c:v>40.11125328</c:v>
                </c:pt>
                <c:pt idx="2">
                  <c:v>17.360280240000002</c:v>
                </c:pt>
                <c:pt idx="3">
                  <c:v>5.6854343999999832</c:v>
                </c:pt>
                <c:pt idx="4">
                  <c:v>1.7510759999999999</c:v>
                </c:pt>
                <c:pt idx="5">
                  <c:v>-0.15819120000000048</c:v>
                </c:pt>
                <c:pt idx="6">
                  <c:v>-1.4252447999999946</c:v>
                </c:pt>
                <c:pt idx="7">
                  <c:v>-2.435047199999993</c:v>
                </c:pt>
                <c:pt idx="8">
                  <c:v>-3.3729167999999987</c:v>
                </c:pt>
                <c:pt idx="9">
                  <c:v>-4.3961303999999863</c:v>
                </c:pt>
                <c:pt idx="10">
                  <c:v>-5.7643775999999871</c:v>
                </c:pt>
                <c:pt idx="11">
                  <c:v>-8.3393280000000001</c:v>
                </c:pt>
                <c:pt idx="12">
                  <c:v>-15.580461600000001</c:v>
                </c:pt>
                <c:pt idx="13">
                  <c:v>-29.130040800000003</c:v>
                </c:pt>
                <c:pt idx="14">
                  <c:v>-52.076299200000001</c:v>
                </c:pt>
              </c:numCache>
            </c:numRef>
          </c:xVal>
          <c:yVal>
            <c:numRef>
              <c:f>BoxB!$J$4:$J$18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
          <c:order val="1"/>
          <c:tx>
            <c:v>* 50%</c:v>
          </c:tx>
          <c:spPr>
            <a:ln>
              <a:prstDash val="dash"/>
            </a:ln>
          </c:spPr>
          <c:marker>
            <c:symbol val="none"/>
          </c:marker>
          <c:xVal>
            <c:numRef>
              <c:f>BoxB!$L$4:$L$18</c:f>
              <c:numCache>
                <c:formatCode>0.0</c:formatCode>
                <c:ptCount val="15"/>
                <c:pt idx="0">
                  <c:v>60.459670800000005</c:v>
                </c:pt>
                <c:pt idx="1">
                  <c:v>54.345260879999998</c:v>
                </c:pt>
                <c:pt idx="2">
                  <c:v>18.520379520000002</c:v>
                </c:pt>
                <c:pt idx="3">
                  <c:v>10.079187360000002</c:v>
                </c:pt>
                <c:pt idx="4">
                  <c:v>5.4051098399999873</c:v>
                </c:pt>
                <c:pt idx="5">
                  <c:v>2.0241463200000003</c:v>
                </c:pt>
                <c:pt idx="6">
                  <c:v>-0.77449679999999999</c:v>
                </c:pt>
                <c:pt idx="7">
                  <c:v>-2.1360383999999977</c:v>
                </c:pt>
                <c:pt idx="8">
                  <c:v>-3.0675072000000076</c:v>
                </c:pt>
                <c:pt idx="9">
                  <c:v>-4.3622976000000007</c:v>
                </c:pt>
                <c:pt idx="10">
                  <c:v>-7.3898760000000001</c:v>
                </c:pt>
                <c:pt idx="11">
                  <c:v>-11.803380000000002</c:v>
                </c:pt>
                <c:pt idx="12">
                  <c:v>-18.402604799999946</c:v>
                </c:pt>
                <c:pt idx="13">
                  <c:v>-24.280367999999989</c:v>
                </c:pt>
                <c:pt idx="14">
                  <c:v>-29.14192800000005</c:v>
                </c:pt>
              </c:numCache>
            </c:numRef>
          </c:xVal>
          <c:yVal>
            <c:numRef>
              <c:f>BoxB!$J$4:$J$18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2"/>
          <c:order val="2"/>
          <c:tx>
            <c:v>* 60%</c:v>
          </c:tx>
          <c:spPr>
            <a:ln>
              <a:prstDash val="dash"/>
            </a:ln>
          </c:spPr>
          <c:marker>
            <c:symbol val="none"/>
          </c:marker>
          <c:xVal>
            <c:numRef>
              <c:f>BoxB!$M$4:$M$18</c:f>
              <c:numCache>
                <c:formatCode>0.0</c:formatCode>
                <c:ptCount val="15"/>
                <c:pt idx="0">
                  <c:v>83.103841920000008</c:v>
                </c:pt>
                <c:pt idx="1">
                  <c:v>68.983707600000017</c:v>
                </c:pt>
                <c:pt idx="2">
                  <c:v>46.801582800000006</c:v>
                </c:pt>
                <c:pt idx="3">
                  <c:v>19.025341679999919</c:v>
                </c:pt>
                <c:pt idx="4">
                  <c:v>9.8957282400000004</c:v>
                </c:pt>
                <c:pt idx="5">
                  <c:v>4.21117776</c:v>
                </c:pt>
                <c:pt idx="6">
                  <c:v>0.85618320000000003</c:v>
                </c:pt>
                <c:pt idx="7">
                  <c:v>-1.0570464000000002</c:v>
                </c:pt>
                <c:pt idx="8">
                  <c:v>-2.8776167999999998</c:v>
                </c:pt>
                <c:pt idx="9">
                  <c:v>-6.0094368000000005</c:v>
                </c:pt>
                <c:pt idx="10">
                  <c:v>-10.647578399999997</c:v>
                </c:pt>
                <c:pt idx="11">
                  <c:v>-17.402555999999986</c:v>
                </c:pt>
                <c:pt idx="12">
                  <c:v>-27.407615999999987</c:v>
                </c:pt>
                <c:pt idx="13">
                  <c:v>-36.269371200000116</c:v>
                </c:pt>
                <c:pt idx="14">
                  <c:v>-43.582742400000008</c:v>
                </c:pt>
              </c:numCache>
            </c:numRef>
          </c:xVal>
          <c:yVal>
            <c:numRef>
              <c:f>BoxB!$J$4:$J$18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2"/>
          <c:order val="3"/>
          <c:tx>
            <c:v>*  70%</c:v>
          </c:tx>
          <c:spPr>
            <a:ln>
              <a:prstDash val="dash"/>
            </a:ln>
          </c:spPr>
          <c:marker>
            <c:symbol val="none"/>
          </c:marker>
          <c:xVal>
            <c:numRef>
              <c:f>BoxB!$N$4:$N$18</c:f>
              <c:numCache>
                <c:formatCode>0.0</c:formatCode>
                <c:ptCount val="15"/>
                <c:pt idx="0">
                  <c:v>85.462018560000004</c:v>
                </c:pt>
                <c:pt idx="1">
                  <c:v>70.424741040000001</c:v>
                </c:pt>
                <c:pt idx="2">
                  <c:v>46.668720480000012</c:v>
                </c:pt>
                <c:pt idx="3">
                  <c:v>17.524079760000031</c:v>
                </c:pt>
                <c:pt idx="4">
                  <c:v>9.0748104000000005</c:v>
                </c:pt>
                <c:pt idx="5">
                  <c:v>3.8630047200000002</c:v>
                </c:pt>
                <c:pt idx="6">
                  <c:v>0.55443120000000001</c:v>
                </c:pt>
                <c:pt idx="7">
                  <c:v>-1.5593568</c:v>
                </c:pt>
                <c:pt idx="8">
                  <c:v>-3.5173920000000001</c:v>
                </c:pt>
                <c:pt idx="9">
                  <c:v>-6.1545215999999803</c:v>
                </c:pt>
                <c:pt idx="10">
                  <c:v>-10.525963200000001</c:v>
                </c:pt>
                <c:pt idx="11">
                  <c:v>-16.772534399999934</c:v>
                </c:pt>
                <c:pt idx="12">
                  <c:v>-17.925288000000002</c:v>
                </c:pt>
                <c:pt idx="13">
                  <c:v>-34.341816000000001</c:v>
                </c:pt>
                <c:pt idx="14">
                  <c:v>-41.125749600000013</c:v>
                </c:pt>
              </c:numCache>
            </c:numRef>
          </c:xVal>
          <c:yVal>
            <c:numRef>
              <c:f>BoxB!$J$4:$J$18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3"/>
          <c:order val="4"/>
          <c:tx>
            <c:v>* 80%</c:v>
          </c:tx>
          <c:spPr>
            <a:ln>
              <a:prstDash val="dash"/>
            </a:ln>
          </c:spPr>
          <c:marker>
            <c:symbol val="none"/>
          </c:marker>
          <c:xVal>
            <c:numRef>
              <c:f>BoxB!$O$4:$O$18</c:f>
              <c:numCache>
                <c:formatCode>0.0</c:formatCode>
                <c:ptCount val="15"/>
                <c:pt idx="0">
                  <c:v>112.85878368</c:v>
                </c:pt>
                <c:pt idx="1">
                  <c:v>92.182401359999645</c:v>
                </c:pt>
                <c:pt idx="2">
                  <c:v>61.241726640000003</c:v>
                </c:pt>
                <c:pt idx="3">
                  <c:v>19.795022639999896</c:v>
                </c:pt>
                <c:pt idx="4">
                  <c:v>10.011034080000002</c:v>
                </c:pt>
                <c:pt idx="5">
                  <c:v>3.1556858399999967</c:v>
                </c:pt>
                <c:pt idx="6">
                  <c:v>-1.6709136</c:v>
                </c:pt>
                <c:pt idx="7">
                  <c:v>-5.4159912000000006</c:v>
                </c:pt>
                <c:pt idx="8">
                  <c:v>-8.7328248000000013</c:v>
                </c:pt>
                <c:pt idx="9">
                  <c:v>-12.007291200000001</c:v>
                </c:pt>
                <c:pt idx="10">
                  <c:v>-15.626181600000001</c:v>
                </c:pt>
                <c:pt idx="11">
                  <c:v>-20.426781599999934</c:v>
                </c:pt>
                <c:pt idx="12">
                  <c:v>-27.576170400000031</c:v>
                </c:pt>
                <c:pt idx="13">
                  <c:v>-33.964473600000005</c:v>
                </c:pt>
                <c:pt idx="14">
                  <c:v>-39.346327200000005</c:v>
                </c:pt>
              </c:numCache>
            </c:numRef>
          </c:xVal>
          <c:yVal>
            <c:numRef>
              <c:f>BoxB!$J$4:$J$18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4"/>
          <c:order val="5"/>
          <c:tx>
            <c:v>* 90%</c:v>
          </c:tx>
          <c:spPr>
            <a:ln>
              <a:prstDash val="dash"/>
            </a:ln>
          </c:spPr>
          <c:marker>
            <c:symbol val="none"/>
          </c:marker>
          <c:xVal>
            <c:numRef>
              <c:f>BoxB!$P$4:$P$18</c:f>
              <c:numCache>
                <c:formatCode>0.0</c:formatCode>
                <c:ptCount val="15"/>
                <c:pt idx="0">
                  <c:v>82.496497440000027</c:v>
                </c:pt>
                <c:pt idx="1">
                  <c:v>75.603597839999665</c:v>
                </c:pt>
                <c:pt idx="2">
                  <c:v>37.772065680000011</c:v>
                </c:pt>
                <c:pt idx="3">
                  <c:v>19.676821200000031</c:v>
                </c:pt>
                <c:pt idx="4">
                  <c:v>9.7830436800000005</c:v>
                </c:pt>
                <c:pt idx="5">
                  <c:v>2.9888383199999997</c:v>
                </c:pt>
                <c:pt idx="6">
                  <c:v>-1.7748504000000001</c:v>
                </c:pt>
                <c:pt idx="7">
                  <c:v>-5.4449472000000005</c:v>
                </c:pt>
                <c:pt idx="8">
                  <c:v>-8.6377271999999987</c:v>
                </c:pt>
                <c:pt idx="9">
                  <c:v>-11.732056800000002</c:v>
                </c:pt>
                <c:pt idx="10">
                  <c:v>-15.0958296</c:v>
                </c:pt>
                <c:pt idx="11">
                  <c:v>-19.498055999999988</c:v>
                </c:pt>
                <c:pt idx="12">
                  <c:v>-26.026262400000004</c:v>
                </c:pt>
                <c:pt idx="13">
                  <c:v>-31.984188000000003</c:v>
                </c:pt>
                <c:pt idx="14">
                  <c:v>-37.299900000000108</c:v>
                </c:pt>
              </c:numCache>
            </c:numRef>
          </c:xVal>
          <c:yVal>
            <c:numRef>
              <c:f>BoxB!$J$4:$J$18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5"/>
          <c:order val="6"/>
          <c:tx>
            <c:v>* 100%</c:v>
          </c:tx>
          <c:spPr>
            <a:ln>
              <a:prstDash val="dash"/>
            </a:ln>
          </c:spPr>
          <c:marker>
            <c:symbol val="none"/>
          </c:marker>
          <c:xVal>
            <c:numRef>
              <c:f>BoxB!$Q$4:$Q$18</c:f>
              <c:numCache>
                <c:formatCode>0.0</c:formatCode>
                <c:ptCount val="15"/>
                <c:pt idx="0">
                  <c:v>13.231367999999993</c:v>
                </c:pt>
                <c:pt idx="1">
                  <c:v>7.3853649599999871</c:v>
                </c:pt>
                <c:pt idx="2">
                  <c:v>4.4897649600000014</c:v>
                </c:pt>
                <c:pt idx="3">
                  <c:v>2.829854639999994</c:v>
                </c:pt>
                <c:pt idx="4">
                  <c:v>2.0725180799999987</c:v>
                </c:pt>
                <c:pt idx="5">
                  <c:v>1.5662452800000002</c:v>
                </c:pt>
                <c:pt idx="6">
                  <c:v>1.1416283999999965</c:v>
                </c:pt>
                <c:pt idx="7">
                  <c:v>0.74279759999999995</c:v>
                </c:pt>
                <c:pt idx="8">
                  <c:v>0.33494472000000125</c:v>
                </c:pt>
                <c:pt idx="9">
                  <c:v>-0.12344400000000012</c:v>
                </c:pt>
                <c:pt idx="10">
                  <c:v>-0.80893920000000064</c:v>
                </c:pt>
                <c:pt idx="11">
                  <c:v>-1.7971008000000002</c:v>
                </c:pt>
                <c:pt idx="12">
                  <c:v>-4.5723047999999995</c:v>
                </c:pt>
                <c:pt idx="13">
                  <c:v>-7.9942944000000011</c:v>
                </c:pt>
                <c:pt idx="14">
                  <c:v>-9.0342719999999979</c:v>
                </c:pt>
              </c:numCache>
            </c:numRef>
          </c:xVal>
          <c:yVal>
            <c:numRef>
              <c:f>BoxB!$J$4:$J$18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6"/>
          <c:order val="7"/>
          <c:tx>
            <c:v>0%</c:v>
          </c:tx>
          <c:marker>
            <c:symbol val="none"/>
          </c:marker>
          <c:xVal>
            <c:numRef>
              <c:f>BoxB!$K$23:$K$37</c:f>
              <c:numCache>
                <c:formatCode>0.0</c:formatCode>
                <c:ptCount val="15"/>
                <c:pt idx="0">
                  <c:v>59.020283280000001</c:v>
                </c:pt>
                <c:pt idx="1">
                  <c:v>48.425709600000012</c:v>
                </c:pt>
                <c:pt idx="2">
                  <c:v>37.852624319999997</c:v>
                </c:pt>
                <c:pt idx="3">
                  <c:v>26.443167839999923</c:v>
                </c:pt>
                <c:pt idx="4">
                  <c:v>18.988918079999934</c:v>
                </c:pt>
                <c:pt idx="5">
                  <c:v>13.609015200000002</c:v>
                </c:pt>
                <c:pt idx="6">
                  <c:v>8.9961719999999996</c:v>
                </c:pt>
                <c:pt idx="7">
                  <c:v>4.6229930399999803</c:v>
                </c:pt>
                <c:pt idx="8">
                  <c:v>9.3085920000000266E-2</c:v>
                </c:pt>
                <c:pt idx="9">
                  <c:v>-5.1538632000000009</c:v>
                </c:pt>
                <c:pt idx="10">
                  <c:v>-12.690957600000001</c:v>
                </c:pt>
                <c:pt idx="11">
                  <c:v>-37.706808000000002</c:v>
                </c:pt>
                <c:pt idx="12">
                  <c:v>-85.425076799999815</c:v>
                </c:pt>
                <c:pt idx="13">
                  <c:v>-117.58208640000001</c:v>
                </c:pt>
                <c:pt idx="14">
                  <c:v>-141.76156559999947</c:v>
                </c:pt>
              </c:numCache>
            </c:numRef>
          </c:xVal>
          <c:yVal>
            <c:numRef>
              <c:f>BoxB!$J$23:$J$37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7"/>
          <c:order val="8"/>
          <c:tx>
            <c:v>50%</c:v>
          </c:tx>
          <c:marker>
            <c:symbol val="none"/>
          </c:marker>
          <c:xVal>
            <c:numRef>
              <c:f>BoxB!$L$23:$L$37</c:f>
              <c:numCache>
                <c:formatCode>0.0</c:formatCode>
                <c:ptCount val="15"/>
                <c:pt idx="0">
                  <c:v>56.231668079999999</c:v>
                </c:pt>
                <c:pt idx="1">
                  <c:v>45.556017600000004</c:v>
                </c:pt>
                <c:pt idx="2">
                  <c:v>36.078322560000011</c:v>
                </c:pt>
                <c:pt idx="3">
                  <c:v>27.24207912</c:v>
                </c:pt>
                <c:pt idx="4">
                  <c:v>21.512844959999999</c:v>
                </c:pt>
                <c:pt idx="5">
                  <c:v>17.103455760000084</c:v>
                </c:pt>
                <c:pt idx="6">
                  <c:v>12.93214584</c:v>
                </c:pt>
                <c:pt idx="7">
                  <c:v>8.3855966400000383</c:v>
                </c:pt>
                <c:pt idx="8">
                  <c:v>2.6025348000000061</c:v>
                </c:pt>
                <c:pt idx="9">
                  <c:v>-6.0420503999999955</c:v>
                </c:pt>
                <c:pt idx="10">
                  <c:v>-18.446495999999989</c:v>
                </c:pt>
                <c:pt idx="11">
                  <c:v>-38.317931999999999</c:v>
                </c:pt>
                <c:pt idx="12">
                  <c:v>-90.428064000000006</c:v>
                </c:pt>
                <c:pt idx="13">
                  <c:v>-107.73064560000022</c:v>
                </c:pt>
                <c:pt idx="14">
                  <c:v>-134.19185759999999</c:v>
                </c:pt>
              </c:numCache>
            </c:numRef>
          </c:xVal>
          <c:yVal>
            <c:numRef>
              <c:f>BoxB!$J$23:$J$37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8"/>
          <c:order val="9"/>
          <c:tx>
            <c:v>60%</c:v>
          </c:tx>
          <c:marker>
            <c:symbol val="none"/>
          </c:marker>
          <c:xVal>
            <c:numRef>
              <c:f>BoxB!$M$23:$M$37</c:f>
              <c:numCache>
                <c:formatCode>0.0</c:formatCode>
                <c:ptCount val="15"/>
                <c:pt idx="0">
                  <c:v>126.44070216</c:v>
                </c:pt>
                <c:pt idx="1">
                  <c:v>106.47657648000002</c:v>
                </c:pt>
                <c:pt idx="2">
                  <c:v>77.118880559999639</c:v>
                </c:pt>
                <c:pt idx="3">
                  <c:v>34.815200879999999</c:v>
                </c:pt>
                <c:pt idx="4">
                  <c:v>19.874727839999938</c:v>
                </c:pt>
                <c:pt idx="5">
                  <c:v>13.754618159999998</c:v>
                </c:pt>
                <c:pt idx="6">
                  <c:v>9.0309192000000014</c:v>
                </c:pt>
                <c:pt idx="7">
                  <c:v>4.4308775999999996</c:v>
                </c:pt>
                <c:pt idx="8">
                  <c:v>-1.0027919999999966</c:v>
                </c:pt>
                <c:pt idx="9">
                  <c:v>-9.4570296000000003</c:v>
                </c:pt>
                <c:pt idx="10">
                  <c:v>-24.537924000000057</c:v>
                </c:pt>
                <c:pt idx="11">
                  <c:v>-44.811086399999994</c:v>
                </c:pt>
                <c:pt idx="12">
                  <c:v>-72.937725600000277</c:v>
                </c:pt>
                <c:pt idx="13">
                  <c:v>-96.976996800000009</c:v>
                </c:pt>
                <c:pt idx="14">
                  <c:v>-116.50248479999998</c:v>
                </c:pt>
              </c:numCache>
            </c:numRef>
          </c:xVal>
          <c:yVal>
            <c:numRef>
              <c:f>BoxB!$J$23:$J$37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9"/>
          <c:order val="10"/>
          <c:tx>
            <c:v>70%</c:v>
          </c:tx>
          <c:marker>
            <c:symbol val="none"/>
          </c:marker>
          <c:xVal>
            <c:numRef>
              <c:f>BoxB!$N$23:$N$37</c:f>
              <c:numCache>
                <c:formatCode>0.0</c:formatCode>
                <c:ptCount val="15"/>
                <c:pt idx="0">
                  <c:v>134.02653408</c:v>
                </c:pt>
                <c:pt idx="1">
                  <c:v>107.82613944000002</c:v>
                </c:pt>
                <c:pt idx="2">
                  <c:v>68.046660960000366</c:v>
                </c:pt>
                <c:pt idx="3">
                  <c:v>29.850280152000035</c:v>
                </c:pt>
                <c:pt idx="4">
                  <c:v>17.54419656</c:v>
                </c:pt>
                <c:pt idx="5">
                  <c:v>11.6020596</c:v>
                </c:pt>
                <c:pt idx="6">
                  <c:v>7.5142343999999861</c:v>
                </c:pt>
                <c:pt idx="7">
                  <c:v>3.2217360000000066</c:v>
                </c:pt>
                <c:pt idx="8">
                  <c:v>-1.8291047999999965</c:v>
                </c:pt>
                <c:pt idx="9">
                  <c:v>-9.2363543999999997</c:v>
                </c:pt>
                <c:pt idx="10">
                  <c:v>-20.737068000000058</c:v>
                </c:pt>
                <c:pt idx="11">
                  <c:v>-36.366297599999996</c:v>
                </c:pt>
                <c:pt idx="12">
                  <c:v>-58.676743200000011</c:v>
                </c:pt>
                <c:pt idx="13">
                  <c:v>-78.018132000000008</c:v>
                </c:pt>
                <c:pt idx="14">
                  <c:v>-93.824755199999785</c:v>
                </c:pt>
              </c:numCache>
            </c:numRef>
          </c:xVal>
          <c:yVal>
            <c:numRef>
              <c:f>BoxB!$J$23:$J$37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0"/>
          <c:order val="11"/>
          <c:tx>
            <c:v>80%</c:v>
          </c:tx>
          <c:marker>
            <c:symbol val="none"/>
          </c:marker>
          <c:xVal>
            <c:numRef>
              <c:f>BoxB!$O$23:$O$37</c:f>
              <c:numCache>
                <c:formatCode>0.0</c:formatCode>
                <c:ptCount val="15"/>
                <c:pt idx="0">
                  <c:v>141.69347327999998</c:v>
                </c:pt>
                <c:pt idx="1">
                  <c:v>115.36503215999964</c:v>
                </c:pt>
                <c:pt idx="2">
                  <c:v>79.5683143199998</c:v>
                </c:pt>
                <c:pt idx="3">
                  <c:v>32.71046544</c:v>
                </c:pt>
                <c:pt idx="4">
                  <c:v>19.85168496000005</c:v>
                </c:pt>
                <c:pt idx="5">
                  <c:v>9.5809612800000004</c:v>
                </c:pt>
                <c:pt idx="6">
                  <c:v>1.6318991999999966</c:v>
                </c:pt>
                <c:pt idx="7">
                  <c:v>-4.0888920000000004</c:v>
                </c:pt>
                <c:pt idx="8">
                  <c:v>-8.6547960000000028</c:v>
                </c:pt>
                <c:pt idx="9">
                  <c:v>-13.683691200000002</c:v>
                </c:pt>
                <c:pt idx="10">
                  <c:v>-18.865291199999987</c:v>
                </c:pt>
                <c:pt idx="11">
                  <c:v>-25.7400552</c:v>
                </c:pt>
                <c:pt idx="12">
                  <c:v>-36.2145072</c:v>
                </c:pt>
                <c:pt idx="13">
                  <c:v>-46.704199200000012</c:v>
                </c:pt>
                <c:pt idx="14">
                  <c:v>-60.206229600000007</c:v>
                </c:pt>
              </c:numCache>
            </c:numRef>
          </c:xVal>
          <c:yVal>
            <c:numRef>
              <c:f>BoxB!$J$23:$J$37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1"/>
          <c:order val="12"/>
          <c:tx>
            <c:v>90%</c:v>
          </c:tx>
          <c:marker>
            <c:symbol val="none"/>
          </c:marker>
          <c:xVal>
            <c:numRef>
              <c:f>BoxB!$P$23:$P$37</c:f>
              <c:numCache>
                <c:formatCode>0.0</c:formatCode>
                <c:ptCount val="15"/>
                <c:pt idx="0">
                  <c:v>132.42170112000002</c:v>
                </c:pt>
                <c:pt idx="1">
                  <c:v>105.42218184000001</c:v>
                </c:pt>
                <c:pt idx="2">
                  <c:v>61.724286000000006</c:v>
                </c:pt>
                <c:pt idx="3">
                  <c:v>34.420850640000012</c:v>
                </c:pt>
                <c:pt idx="4">
                  <c:v>13.374563040000002</c:v>
                </c:pt>
                <c:pt idx="5">
                  <c:v>5.5904282400000005</c:v>
                </c:pt>
                <c:pt idx="6">
                  <c:v>0.74706480000000064</c:v>
                </c:pt>
                <c:pt idx="7">
                  <c:v>-3.1888176000000001</c:v>
                </c:pt>
                <c:pt idx="8">
                  <c:v>-6.8238624000000012</c:v>
                </c:pt>
                <c:pt idx="9">
                  <c:v>-10.515904800000024</c:v>
                </c:pt>
                <c:pt idx="10">
                  <c:v>-14.677339200000002</c:v>
                </c:pt>
                <c:pt idx="11">
                  <c:v>-20.276515200000002</c:v>
                </c:pt>
                <c:pt idx="12">
                  <c:v>-28.696310400000005</c:v>
                </c:pt>
                <c:pt idx="13">
                  <c:v>-36.222127200000138</c:v>
                </c:pt>
                <c:pt idx="14">
                  <c:v>-42.4644312</c:v>
                </c:pt>
              </c:numCache>
            </c:numRef>
          </c:xVal>
          <c:yVal>
            <c:numRef>
              <c:f>BoxB!$J$23:$J$37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axId val="105233024"/>
        <c:axId val="105466496"/>
      </c:scatterChart>
      <c:valAx>
        <c:axId val="105233024"/>
        <c:scaling>
          <c:orientation val="minMax"/>
          <c:max val="150"/>
          <c:min val="-150"/>
        </c:scaling>
        <c:axPos val="b"/>
        <c:majorGridlines/>
        <c:minorGridlines/>
        <c:title>
          <c:tx>
            <c:rich>
              <a:bodyPr/>
              <a:lstStyle/>
              <a:p>
                <a:pPr>
                  <a:defRPr/>
                </a:pPr>
                <a:r>
                  <a:rPr lang="en-US"/>
                  <a:t>Vertical Velocity Component (mm/s)</a:t>
                </a:r>
              </a:p>
            </c:rich>
          </c:tx>
        </c:title>
        <c:numFmt formatCode="0.0" sourceLinked="1"/>
        <c:tickLblPos val="nextTo"/>
        <c:crossAx val="105466496"/>
        <c:crosses val="autoZero"/>
        <c:crossBetween val="midCat"/>
      </c:valAx>
      <c:valAx>
        <c:axId val="105466496"/>
        <c:scaling>
          <c:orientation val="minMax"/>
          <c:max val="1"/>
        </c:scaling>
        <c:axPos val="l"/>
        <c:majorGridlines/>
        <c:title>
          <c:tx>
            <c:rich>
              <a:bodyPr rot="-5400000" vert="horz"/>
              <a:lstStyle/>
              <a:p>
                <a:pPr>
                  <a:defRPr/>
                </a:pPr>
                <a:r>
                  <a:rPr lang="en-US"/>
                  <a:t>Cumulative</a:t>
                </a:r>
                <a:r>
                  <a:rPr lang="en-US" baseline="0"/>
                  <a:t> Probability</a:t>
                </a:r>
                <a:endParaRPr lang="en-US"/>
              </a:p>
            </c:rich>
          </c:tx>
        </c:title>
        <c:numFmt formatCode="General" sourceLinked="1"/>
        <c:tickLblPos val="nextTo"/>
        <c:crossAx val="105233024"/>
        <c:crossesAt val="-150"/>
        <c:crossBetween val="midCat"/>
        <c:majorUnit val="0.1"/>
      </c:valAx>
    </c:plotArea>
    <c:legend>
      <c:legendPos val="r"/>
      <c:layout>
        <c:manualLayout>
          <c:xMode val="edge"/>
          <c:yMode val="edge"/>
          <c:x val="0.78131233595800376"/>
          <c:y val="0.12518071959755017"/>
          <c:w val="0.21454578594342433"/>
          <c:h val="0.72420713035870565"/>
        </c:manualLayout>
      </c:layout>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0.14231681977252844"/>
          <c:y val="1.0085204180838142E-2"/>
          <c:w val="0.52716066741657364"/>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Data!$A$5:$A$399</c:f>
              <c:numCache>
                <c:formatCode>General</c:formatCode>
                <c:ptCount val="395"/>
                <c:pt idx="0">
                  <c:v>10.225308641975301</c:v>
                </c:pt>
                <c:pt idx="1">
                  <c:v>10.225308641975301</c:v>
                </c:pt>
                <c:pt idx="2">
                  <c:v>10.228395061728389</c:v>
                </c:pt>
                <c:pt idx="3">
                  <c:v>10.228395061728389</c:v>
                </c:pt>
                <c:pt idx="4">
                  <c:v>10.228395061728389</c:v>
                </c:pt>
                <c:pt idx="5">
                  <c:v>10.228395061728389</c:v>
                </c:pt>
                <c:pt idx="6">
                  <c:v>10.228395061728389</c:v>
                </c:pt>
                <c:pt idx="7">
                  <c:v>10.228395061728389</c:v>
                </c:pt>
                <c:pt idx="8">
                  <c:v>10.231481481481469</c:v>
                </c:pt>
                <c:pt idx="9">
                  <c:v>10.231481481481469</c:v>
                </c:pt>
                <c:pt idx="10">
                  <c:v>10.231481481481469</c:v>
                </c:pt>
                <c:pt idx="11">
                  <c:v>10.234567901234559</c:v>
                </c:pt>
                <c:pt idx="12">
                  <c:v>10.237654320987655</c:v>
                </c:pt>
                <c:pt idx="13">
                  <c:v>10.240740740740733</c:v>
                </c:pt>
                <c:pt idx="14">
                  <c:v>10.246913580246913</c:v>
                </c:pt>
                <c:pt idx="15">
                  <c:v>10.246913580246913</c:v>
                </c:pt>
                <c:pt idx="16">
                  <c:v>10.25</c:v>
                </c:pt>
                <c:pt idx="17">
                  <c:v>10.253086419753096</c:v>
                </c:pt>
                <c:pt idx="18">
                  <c:v>10.259259259259272</c:v>
                </c:pt>
                <c:pt idx="19">
                  <c:v>10.268518518518519</c:v>
                </c:pt>
                <c:pt idx="20">
                  <c:v>10.277777777777771</c:v>
                </c:pt>
                <c:pt idx="21">
                  <c:v>10.287037037037036</c:v>
                </c:pt>
                <c:pt idx="22">
                  <c:v>10.296296296296305</c:v>
                </c:pt>
                <c:pt idx="23">
                  <c:v>10.308641975308651</c:v>
                </c:pt>
                <c:pt idx="24">
                  <c:v>10.320987654320996</c:v>
                </c:pt>
                <c:pt idx="25">
                  <c:v>10.333333333333334</c:v>
                </c:pt>
                <c:pt idx="26">
                  <c:v>10.345679012345688</c:v>
                </c:pt>
                <c:pt idx="27">
                  <c:v>10.373456790123466</c:v>
                </c:pt>
                <c:pt idx="28">
                  <c:v>10.404320987654318</c:v>
                </c:pt>
                <c:pt idx="29">
                  <c:v>10.435185185185185</c:v>
                </c:pt>
                <c:pt idx="30">
                  <c:v>10.456790123456789</c:v>
                </c:pt>
                <c:pt idx="31">
                  <c:v>10.481481481481481</c:v>
                </c:pt>
                <c:pt idx="32">
                  <c:v>10.506172839506172</c:v>
                </c:pt>
                <c:pt idx="33">
                  <c:v>10.518518518518519</c:v>
                </c:pt>
                <c:pt idx="34">
                  <c:v>10.530864197530857</c:v>
                </c:pt>
                <c:pt idx="35">
                  <c:v>10.543209876543221</c:v>
                </c:pt>
                <c:pt idx="36">
                  <c:v>10.552469135802477</c:v>
                </c:pt>
                <c:pt idx="37">
                  <c:v>10.561728395061728</c:v>
                </c:pt>
                <c:pt idx="38">
                  <c:v>10.570987654320996</c:v>
                </c:pt>
                <c:pt idx="39">
                  <c:v>10.570987654320996</c:v>
                </c:pt>
                <c:pt idx="40">
                  <c:v>10.570987654320996</c:v>
                </c:pt>
                <c:pt idx="41">
                  <c:v>10.570987654320996</c:v>
                </c:pt>
                <c:pt idx="42">
                  <c:v>10.570987654320996</c:v>
                </c:pt>
                <c:pt idx="43">
                  <c:v>10.570987654320996</c:v>
                </c:pt>
                <c:pt idx="44">
                  <c:v>10.574074074074073</c:v>
                </c:pt>
                <c:pt idx="45">
                  <c:v>10.586419753086426</c:v>
                </c:pt>
                <c:pt idx="46">
                  <c:v>10.598765432098761</c:v>
                </c:pt>
                <c:pt idx="47">
                  <c:v>10.611111111111098</c:v>
                </c:pt>
                <c:pt idx="48">
                  <c:v>10.617283950617283</c:v>
                </c:pt>
                <c:pt idx="49">
                  <c:v>10.623456790123457</c:v>
                </c:pt>
                <c:pt idx="50">
                  <c:v>10.63271604938272</c:v>
                </c:pt>
                <c:pt idx="51">
                  <c:v>10.648148148148142</c:v>
                </c:pt>
                <c:pt idx="52">
                  <c:v>10.666666666666675</c:v>
                </c:pt>
                <c:pt idx="53">
                  <c:v>10.685185185185185</c:v>
                </c:pt>
                <c:pt idx="54">
                  <c:v>10.691358024691347</c:v>
                </c:pt>
                <c:pt idx="55">
                  <c:v>10.69753086419753</c:v>
                </c:pt>
                <c:pt idx="56">
                  <c:v>10.706790123456788</c:v>
                </c:pt>
                <c:pt idx="57">
                  <c:v>10.709876543209877</c:v>
                </c:pt>
                <c:pt idx="58">
                  <c:v>10.712962962962964</c:v>
                </c:pt>
                <c:pt idx="59">
                  <c:v>10.719135802469136</c:v>
                </c:pt>
                <c:pt idx="60">
                  <c:v>10.722222222222221</c:v>
                </c:pt>
                <c:pt idx="61">
                  <c:v>10.728395061728389</c:v>
                </c:pt>
                <c:pt idx="62">
                  <c:v>10.734567901234559</c:v>
                </c:pt>
                <c:pt idx="63">
                  <c:v>10.737654320987653</c:v>
                </c:pt>
                <c:pt idx="64">
                  <c:v>10.743827160493812</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10.765432098765448</c:v>
                </c:pt>
                <c:pt idx="76">
                  <c:v>10.76234567901235</c:v>
                </c:pt>
                <c:pt idx="77">
                  <c:v>10.76234567901235</c:v>
                </c:pt>
                <c:pt idx="78">
                  <c:v>10.759259259259272</c:v>
                </c:pt>
                <c:pt idx="79">
                  <c:v>10.756172839506172</c:v>
                </c:pt>
                <c:pt idx="80">
                  <c:v>10.756172839506172</c:v>
                </c:pt>
                <c:pt idx="81">
                  <c:v>10.753086419753094</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10.743827160493812</c:v>
                </c:pt>
                <c:pt idx="91">
                  <c:v>10.743827160493812</c:v>
                </c:pt>
                <c:pt idx="92">
                  <c:v>10.743827160493812</c:v>
                </c:pt>
                <c:pt idx="93">
                  <c:v>10.740740740740733</c:v>
                </c:pt>
                <c:pt idx="94">
                  <c:v>10.740740740740733</c:v>
                </c:pt>
                <c:pt idx="95">
                  <c:v>10.740740740740733</c:v>
                </c:pt>
                <c:pt idx="96">
                  <c:v>10.737654320987653</c:v>
                </c:pt>
                <c:pt idx="97">
                  <c:v>10.737654320987653</c:v>
                </c:pt>
                <c:pt idx="98">
                  <c:v>10.737654320987653</c:v>
                </c:pt>
                <c:pt idx="99">
                  <c:v>10.728395061728389</c:v>
                </c:pt>
                <c:pt idx="100">
                  <c:v>10.719135802469136</c:v>
                </c:pt>
                <c:pt idx="101">
                  <c:v>10.712962962962964</c:v>
                </c:pt>
                <c:pt idx="102">
                  <c:v>10.703703703703701</c:v>
                </c:pt>
                <c:pt idx="103">
                  <c:v>10.69753086419753</c:v>
                </c:pt>
                <c:pt idx="104">
                  <c:v>10.691358024691347</c:v>
                </c:pt>
                <c:pt idx="105">
                  <c:v>10.682098765432098</c:v>
                </c:pt>
                <c:pt idx="106">
                  <c:v>10.675925925925926</c:v>
                </c:pt>
                <c:pt idx="107">
                  <c:v>10.669753086419753</c:v>
                </c:pt>
                <c:pt idx="108">
                  <c:v>10.663580246913584</c:v>
                </c:pt>
                <c:pt idx="109">
                  <c:v>10.657407407407414</c:v>
                </c:pt>
                <c:pt idx="110">
                  <c:v>10.651234567901245</c:v>
                </c:pt>
                <c:pt idx="111">
                  <c:v>10.645061728395053</c:v>
                </c:pt>
                <c:pt idx="112">
                  <c:v>10.641975308641968</c:v>
                </c:pt>
                <c:pt idx="113">
                  <c:v>10.638888888888888</c:v>
                </c:pt>
                <c:pt idx="114">
                  <c:v>10.635802469135799</c:v>
                </c:pt>
                <c:pt idx="115">
                  <c:v>10.63271604938272</c:v>
                </c:pt>
                <c:pt idx="116">
                  <c:v>10.629629629629637</c:v>
                </c:pt>
                <c:pt idx="117">
                  <c:v>10.623456790123457</c:v>
                </c:pt>
                <c:pt idx="118">
                  <c:v>10.620370370370361</c:v>
                </c:pt>
                <c:pt idx="119">
                  <c:v>10.617283950617283</c:v>
                </c:pt>
                <c:pt idx="120">
                  <c:v>10.611111111111098</c:v>
                </c:pt>
                <c:pt idx="121">
                  <c:v>10.608024691358018</c:v>
                </c:pt>
                <c:pt idx="122">
                  <c:v>10.604938271604945</c:v>
                </c:pt>
                <c:pt idx="123">
                  <c:v>10.601851851851848</c:v>
                </c:pt>
                <c:pt idx="124">
                  <c:v>10.598765432098761</c:v>
                </c:pt>
                <c:pt idx="125">
                  <c:v>10.598765432098761</c:v>
                </c:pt>
                <c:pt idx="126">
                  <c:v>10.592592592592599</c:v>
                </c:pt>
                <c:pt idx="127">
                  <c:v>10.586419753086426</c:v>
                </c:pt>
                <c:pt idx="128">
                  <c:v>10.583333333333334</c:v>
                </c:pt>
                <c:pt idx="129">
                  <c:v>10.580246913580256</c:v>
                </c:pt>
                <c:pt idx="130">
                  <c:v>10.57716049382716</c:v>
                </c:pt>
                <c:pt idx="131">
                  <c:v>10.57716049382716</c:v>
                </c:pt>
                <c:pt idx="132">
                  <c:v>10.574074074074073</c:v>
                </c:pt>
                <c:pt idx="133">
                  <c:v>10.570987654320996</c:v>
                </c:pt>
                <c:pt idx="134">
                  <c:v>10.567901234567909</c:v>
                </c:pt>
                <c:pt idx="135">
                  <c:v>10.56481481481482</c:v>
                </c:pt>
                <c:pt idx="136">
                  <c:v>10.561728395061728</c:v>
                </c:pt>
                <c:pt idx="137">
                  <c:v>10.558641975308651</c:v>
                </c:pt>
                <c:pt idx="138">
                  <c:v>10.555555555555564</c:v>
                </c:pt>
                <c:pt idx="139">
                  <c:v>10.552469135802477</c:v>
                </c:pt>
                <c:pt idx="140">
                  <c:v>10.549382716049386</c:v>
                </c:pt>
                <c:pt idx="141">
                  <c:v>10.546296296296305</c:v>
                </c:pt>
                <c:pt idx="142">
                  <c:v>10.543209876543221</c:v>
                </c:pt>
                <c:pt idx="143">
                  <c:v>10.540123456790111</c:v>
                </c:pt>
                <c:pt idx="144">
                  <c:v>10.537037037037036</c:v>
                </c:pt>
                <c:pt idx="145">
                  <c:v>10.533950617283956</c:v>
                </c:pt>
                <c:pt idx="146">
                  <c:v>10.533950617283956</c:v>
                </c:pt>
                <c:pt idx="147">
                  <c:v>10.530864197530857</c:v>
                </c:pt>
                <c:pt idx="148">
                  <c:v>10.527777777777771</c:v>
                </c:pt>
                <c:pt idx="149">
                  <c:v>10.527777777777771</c:v>
                </c:pt>
                <c:pt idx="150">
                  <c:v>10.524691358024699</c:v>
                </c:pt>
                <c:pt idx="151">
                  <c:v>10.521604938271604</c:v>
                </c:pt>
                <c:pt idx="152">
                  <c:v>10.521604938271604</c:v>
                </c:pt>
                <c:pt idx="153">
                  <c:v>10.518518518518519</c:v>
                </c:pt>
                <c:pt idx="154">
                  <c:v>10.515432098765448</c:v>
                </c:pt>
                <c:pt idx="155">
                  <c:v>10.515432098765448</c:v>
                </c:pt>
                <c:pt idx="156">
                  <c:v>10.51234567901235</c:v>
                </c:pt>
                <c:pt idx="157">
                  <c:v>10.51234567901235</c:v>
                </c:pt>
                <c:pt idx="158">
                  <c:v>10.51234567901235</c:v>
                </c:pt>
                <c:pt idx="159">
                  <c:v>10.509259259259272</c:v>
                </c:pt>
                <c:pt idx="160">
                  <c:v>10.509259259259272</c:v>
                </c:pt>
                <c:pt idx="161">
                  <c:v>10.509259259259272</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10.509259259259272</c:v>
                </c:pt>
                <c:pt idx="189">
                  <c:v>10.509259259259272</c:v>
                </c:pt>
                <c:pt idx="190">
                  <c:v>10.509259259259272</c:v>
                </c:pt>
                <c:pt idx="191">
                  <c:v>10.509259259259272</c:v>
                </c:pt>
                <c:pt idx="192">
                  <c:v>10.515432098765448</c:v>
                </c:pt>
                <c:pt idx="193">
                  <c:v>10.521604938271604</c:v>
                </c:pt>
                <c:pt idx="194">
                  <c:v>10.530864197530857</c:v>
                </c:pt>
                <c:pt idx="195">
                  <c:v>10.540123456790111</c:v>
                </c:pt>
                <c:pt idx="196">
                  <c:v>10.552469135802477</c:v>
                </c:pt>
                <c:pt idx="197">
                  <c:v>10.56481481481482</c:v>
                </c:pt>
                <c:pt idx="198">
                  <c:v>10.580246913580256</c:v>
                </c:pt>
                <c:pt idx="199">
                  <c:v>10.595679012345688</c:v>
                </c:pt>
                <c:pt idx="200">
                  <c:v>10.611111111111098</c:v>
                </c:pt>
                <c:pt idx="201">
                  <c:v>10.63271604938272</c:v>
                </c:pt>
                <c:pt idx="202">
                  <c:v>10.654320987654318</c:v>
                </c:pt>
                <c:pt idx="203">
                  <c:v>10.679012345679014</c:v>
                </c:pt>
                <c:pt idx="204">
                  <c:v>10.700617283950617</c:v>
                </c:pt>
                <c:pt idx="205">
                  <c:v>10.725308641975301</c:v>
                </c:pt>
                <c:pt idx="206">
                  <c:v>10.75</c:v>
                </c:pt>
                <c:pt idx="207">
                  <c:v>10.765432098765448</c:v>
                </c:pt>
                <c:pt idx="208">
                  <c:v>10.783950617283956</c:v>
                </c:pt>
                <c:pt idx="209">
                  <c:v>10.802469135802477</c:v>
                </c:pt>
                <c:pt idx="210">
                  <c:v>10.81481481481482</c:v>
                </c:pt>
                <c:pt idx="211">
                  <c:v>10.82716049382716</c:v>
                </c:pt>
                <c:pt idx="212">
                  <c:v>10.839506172839506</c:v>
                </c:pt>
                <c:pt idx="213">
                  <c:v>10.845679012345688</c:v>
                </c:pt>
                <c:pt idx="214">
                  <c:v>10.851851851851851</c:v>
                </c:pt>
                <c:pt idx="215">
                  <c:v>10.858024691358024</c:v>
                </c:pt>
                <c:pt idx="216">
                  <c:v>10.873456790123466</c:v>
                </c:pt>
                <c:pt idx="217">
                  <c:v>10.891975308641975</c:v>
                </c:pt>
                <c:pt idx="218">
                  <c:v>10.910493827160501</c:v>
                </c:pt>
                <c:pt idx="219">
                  <c:v>10.935185185185185</c:v>
                </c:pt>
                <c:pt idx="220">
                  <c:v>10.962962962962971</c:v>
                </c:pt>
                <c:pt idx="221">
                  <c:v>10.99074074074074</c:v>
                </c:pt>
                <c:pt idx="222">
                  <c:v>11.015432098765448</c:v>
                </c:pt>
                <c:pt idx="223">
                  <c:v>11.040123456790111</c:v>
                </c:pt>
                <c:pt idx="224">
                  <c:v>11.067901234567907</c:v>
                </c:pt>
                <c:pt idx="225">
                  <c:v>11.095679012345688</c:v>
                </c:pt>
                <c:pt idx="226">
                  <c:v>11.123456790123457</c:v>
                </c:pt>
                <c:pt idx="227">
                  <c:v>11.151234567901245</c:v>
                </c:pt>
                <c:pt idx="228">
                  <c:v>11.166666666666675</c:v>
                </c:pt>
                <c:pt idx="229">
                  <c:v>11.185185185185185</c:v>
                </c:pt>
                <c:pt idx="230">
                  <c:v>11.203703703703701</c:v>
                </c:pt>
                <c:pt idx="231">
                  <c:v>11.222222222222221</c:v>
                </c:pt>
                <c:pt idx="232">
                  <c:v>11.240740740740733</c:v>
                </c:pt>
                <c:pt idx="233">
                  <c:v>11.259259259259272</c:v>
                </c:pt>
                <c:pt idx="234">
                  <c:v>11.265432098765448</c:v>
                </c:pt>
                <c:pt idx="235">
                  <c:v>11.274691358024699</c:v>
                </c:pt>
                <c:pt idx="236">
                  <c:v>11.283950617283956</c:v>
                </c:pt>
                <c:pt idx="237">
                  <c:v>11.293209876543218</c:v>
                </c:pt>
                <c:pt idx="238">
                  <c:v>11.302469135802477</c:v>
                </c:pt>
                <c:pt idx="239">
                  <c:v>11.31481481481482</c:v>
                </c:pt>
                <c:pt idx="240">
                  <c:v>11.31481481481482</c:v>
                </c:pt>
                <c:pt idx="241">
                  <c:v>11.31481481481482</c:v>
                </c:pt>
                <c:pt idx="242">
                  <c:v>11.317901234567907</c:v>
                </c:pt>
                <c:pt idx="243">
                  <c:v>11.320987654320996</c:v>
                </c:pt>
                <c:pt idx="244">
                  <c:v>11.32716049382716</c:v>
                </c:pt>
                <c:pt idx="245">
                  <c:v>11.333333333333332</c:v>
                </c:pt>
                <c:pt idx="246">
                  <c:v>11.333333333333332</c:v>
                </c:pt>
                <c:pt idx="247">
                  <c:v>11.333333333333332</c:v>
                </c:pt>
                <c:pt idx="248">
                  <c:v>11.333333333333332</c:v>
                </c:pt>
                <c:pt idx="249">
                  <c:v>11.330246913580256</c:v>
                </c:pt>
                <c:pt idx="250">
                  <c:v>11.32716049382716</c:v>
                </c:pt>
                <c:pt idx="251">
                  <c:v>11.32716049382716</c:v>
                </c:pt>
                <c:pt idx="252">
                  <c:v>11.32716049382716</c:v>
                </c:pt>
                <c:pt idx="253">
                  <c:v>11.32716049382716</c:v>
                </c:pt>
                <c:pt idx="254">
                  <c:v>11.330246913580256</c:v>
                </c:pt>
                <c:pt idx="255">
                  <c:v>11.32716049382716</c:v>
                </c:pt>
                <c:pt idx="256">
                  <c:v>11.32716049382716</c:v>
                </c:pt>
                <c:pt idx="257">
                  <c:v>11.32716049382716</c:v>
                </c:pt>
                <c:pt idx="258">
                  <c:v>11.32716049382716</c:v>
                </c:pt>
                <c:pt idx="259">
                  <c:v>11.32716049382716</c:v>
                </c:pt>
                <c:pt idx="260">
                  <c:v>11.330246913580256</c:v>
                </c:pt>
                <c:pt idx="261">
                  <c:v>11.330246913580256</c:v>
                </c:pt>
                <c:pt idx="262">
                  <c:v>11.330246913580256</c:v>
                </c:pt>
                <c:pt idx="263">
                  <c:v>11.333333333333332</c:v>
                </c:pt>
                <c:pt idx="264">
                  <c:v>11.330246913580256</c:v>
                </c:pt>
                <c:pt idx="265">
                  <c:v>11.32716049382716</c:v>
                </c:pt>
                <c:pt idx="266">
                  <c:v>11.32716049382716</c:v>
                </c:pt>
                <c:pt idx="267">
                  <c:v>11.324074074074073</c:v>
                </c:pt>
                <c:pt idx="268">
                  <c:v>11.324074074074073</c:v>
                </c:pt>
                <c:pt idx="269">
                  <c:v>11.324074074074073</c:v>
                </c:pt>
                <c:pt idx="270">
                  <c:v>11.308641975308651</c:v>
                </c:pt>
                <c:pt idx="271">
                  <c:v>11.293209876543218</c:v>
                </c:pt>
                <c:pt idx="272">
                  <c:v>11.280864197530857</c:v>
                </c:pt>
                <c:pt idx="273">
                  <c:v>11.265432098765448</c:v>
                </c:pt>
                <c:pt idx="274">
                  <c:v>11.253086419753094</c:v>
                </c:pt>
                <c:pt idx="275">
                  <c:v>11.240740740740733</c:v>
                </c:pt>
                <c:pt idx="276">
                  <c:v>11.219135802469136</c:v>
                </c:pt>
                <c:pt idx="277">
                  <c:v>11.19753086419753</c:v>
                </c:pt>
                <c:pt idx="278">
                  <c:v>11.175925925925926</c:v>
                </c:pt>
                <c:pt idx="279">
                  <c:v>11.154320987654318</c:v>
                </c:pt>
                <c:pt idx="280">
                  <c:v>11.13271604938272</c:v>
                </c:pt>
                <c:pt idx="281">
                  <c:v>11.114197530864205</c:v>
                </c:pt>
                <c:pt idx="282">
                  <c:v>11.095679012345688</c:v>
                </c:pt>
                <c:pt idx="283">
                  <c:v>11.080246913580256</c:v>
                </c:pt>
                <c:pt idx="284">
                  <c:v>11.06481481481482</c:v>
                </c:pt>
                <c:pt idx="285">
                  <c:v>11.049382716049386</c:v>
                </c:pt>
                <c:pt idx="286">
                  <c:v>11.033950617283956</c:v>
                </c:pt>
                <c:pt idx="287">
                  <c:v>11.018518518518519</c:v>
                </c:pt>
                <c:pt idx="288">
                  <c:v>11.009259259259272</c:v>
                </c:pt>
                <c:pt idx="289">
                  <c:v>11</c:v>
                </c:pt>
                <c:pt idx="290">
                  <c:v>10.993827160493817</c:v>
                </c:pt>
                <c:pt idx="291">
                  <c:v>10.99074074074074</c:v>
                </c:pt>
                <c:pt idx="292">
                  <c:v>10.987654320987662</c:v>
                </c:pt>
                <c:pt idx="293">
                  <c:v>10.987654320987662</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10.972222222222229</c:v>
                </c:pt>
                <c:pt idx="316">
                  <c:v>10.966049382716054</c:v>
                </c:pt>
                <c:pt idx="317">
                  <c:v>10.959876543209884</c:v>
                </c:pt>
                <c:pt idx="318">
                  <c:v>10.94753086419753</c:v>
                </c:pt>
                <c:pt idx="319">
                  <c:v>10.938271604938263</c:v>
                </c:pt>
                <c:pt idx="320">
                  <c:v>10.929012345679014</c:v>
                </c:pt>
                <c:pt idx="321">
                  <c:v>10.919753086419753</c:v>
                </c:pt>
                <c:pt idx="322">
                  <c:v>10.910493827160501</c:v>
                </c:pt>
                <c:pt idx="323">
                  <c:v>10.901234567901245</c:v>
                </c:pt>
                <c:pt idx="324">
                  <c:v>10.891975308641975</c:v>
                </c:pt>
                <c:pt idx="325">
                  <c:v>10.882716049382726</c:v>
                </c:pt>
                <c:pt idx="326">
                  <c:v>10.876543209876553</c:v>
                </c:pt>
                <c:pt idx="327">
                  <c:v>10.867283950617292</c:v>
                </c:pt>
                <c:pt idx="328">
                  <c:v>10.861111111111111</c:v>
                </c:pt>
                <c:pt idx="329">
                  <c:v>10.854938271604953</c:v>
                </c:pt>
                <c:pt idx="330">
                  <c:v>10.845679012345688</c:v>
                </c:pt>
                <c:pt idx="331">
                  <c:v>10.836419753086426</c:v>
                </c:pt>
                <c:pt idx="332">
                  <c:v>10.82716049382716</c:v>
                </c:pt>
                <c:pt idx="333">
                  <c:v>10.817901234567907</c:v>
                </c:pt>
                <c:pt idx="334">
                  <c:v>10.811728395061728</c:v>
                </c:pt>
                <c:pt idx="335">
                  <c:v>10.805555555555564</c:v>
                </c:pt>
                <c:pt idx="336">
                  <c:v>10.796296296296305</c:v>
                </c:pt>
                <c:pt idx="337">
                  <c:v>10.787037037037036</c:v>
                </c:pt>
                <c:pt idx="338">
                  <c:v>10.780864197530857</c:v>
                </c:pt>
                <c:pt idx="339">
                  <c:v>10.774691358024699</c:v>
                </c:pt>
                <c:pt idx="340">
                  <c:v>10.768518518518517</c:v>
                </c:pt>
                <c:pt idx="341">
                  <c:v>10.76234567901235</c:v>
                </c:pt>
                <c:pt idx="342">
                  <c:v>10.756172839506172</c:v>
                </c:pt>
                <c:pt idx="343">
                  <c:v>10.75</c:v>
                </c:pt>
                <c:pt idx="344">
                  <c:v>10.743827160493812</c:v>
                </c:pt>
                <c:pt idx="345">
                  <c:v>10.734567901234559</c:v>
                </c:pt>
                <c:pt idx="346">
                  <c:v>10.728395061728389</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10.691358024691347</c:v>
                </c:pt>
                <c:pt idx="355">
                  <c:v>10.688271604938263</c:v>
                </c:pt>
                <c:pt idx="356">
                  <c:v>10.685185185185185</c:v>
                </c:pt>
                <c:pt idx="357">
                  <c:v>10.682098765432098</c:v>
                </c:pt>
                <c:pt idx="358">
                  <c:v>10.679012345679014</c:v>
                </c:pt>
                <c:pt idx="359">
                  <c:v>10.675925925925926</c:v>
                </c:pt>
                <c:pt idx="360">
                  <c:v>10.669753086419753</c:v>
                </c:pt>
                <c:pt idx="361">
                  <c:v>10.666666666666675</c:v>
                </c:pt>
                <c:pt idx="362">
                  <c:v>10.663580246913584</c:v>
                </c:pt>
                <c:pt idx="363">
                  <c:v>10.660493827160501</c:v>
                </c:pt>
                <c:pt idx="364">
                  <c:v>10.657407407407414</c:v>
                </c:pt>
                <c:pt idx="365">
                  <c:v>10.657407407407414</c:v>
                </c:pt>
                <c:pt idx="366">
                  <c:v>10.651234567901245</c:v>
                </c:pt>
                <c:pt idx="367">
                  <c:v>10.648148148148142</c:v>
                </c:pt>
                <c:pt idx="368">
                  <c:v>10.645061728395053</c:v>
                </c:pt>
                <c:pt idx="369">
                  <c:v>10.641975308641968</c:v>
                </c:pt>
                <c:pt idx="370">
                  <c:v>10.638888888888888</c:v>
                </c:pt>
                <c:pt idx="371">
                  <c:v>10.638888888888888</c:v>
                </c:pt>
                <c:pt idx="372">
                  <c:v>10.635802469135799</c:v>
                </c:pt>
                <c:pt idx="373">
                  <c:v>10.63271604938272</c:v>
                </c:pt>
                <c:pt idx="374">
                  <c:v>10.63271604938272</c:v>
                </c:pt>
                <c:pt idx="375">
                  <c:v>10.629629629629637</c:v>
                </c:pt>
                <c:pt idx="376">
                  <c:v>10.626543209876544</c:v>
                </c:pt>
                <c:pt idx="377">
                  <c:v>10.626543209876544</c:v>
                </c:pt>
                <c:pt idx="378">
                  <c:v>10.623456790123457</c:v>
                </c:pt>
                <c:pt idx="379">
                  <c:v>10.620370370370361</c:v>
                </c:pt>
                <c:pt idx="380">
                  <c:v>10.620370370370361</c:v>
                </c:pt>
                <c:pt idx="381">
                  <c:v>10.617283950617283</c:v>
                </c:pt>
                <c:pt idx="382">
                  <c:v>10.614197530864205</c:v>
                </c:pt>
                <c:pt idx="383">
                  <c:v>10.614197530864205</c:v>
                </c:pt>
                <c:pt idx="384">
                  <c:v>10.611111111111098</c:v>
                </c:pt>
                <c:pt idx="385">
                  <c:v>10.611111111111098</c:v>
                </c:pt>
                <c:pt idx="386">
                  <c:v>10.611111111111098</c:v>
                </c:pt>
                <c:pt idx="387">
                  <c:v>10.608024691358018</c:v>
                </c:pt>
                <c:pt idx="388">
                  <c:v>10.604938271604945</c:v>
                </c:pt>
                <c:pt idx="389">
                  <c:v>10.604938271604945</c:v>
                </c:pt>
                <c:pt idx="390">
                  <c:v>10.601851851851848</c:v>
                </c:pt>
                <c:pt idx="391">
                  <c:v>10.601851851851848</c:v>
                </c:pt>
                <c:pt idx="392">
                  <c:v>10.601851851851848</c:v>
                </c:pt>
              </c:numCache>
            </c:numRef>
          </c:xVal>
          <c:yVal>
            <c:numRef>
              <c:f>Data!$O$5:$O$399</c:f>
              <c:numCache>
                <c:formatCode>0.00000</c:formatCode>
                <c:ptCount val="395"/>
                <c:pt idx="0">
                  <c:v>#N/A</c:v>
                </c:pt>
                <c:pt idx="1">
                  <c:v>#N/A</c:v>
                </c:pt>
                <c:pt idx="2">
                  <c:v>#N/A</c:v>
                </c:pt>
                <c:pt idx="3">
                  <c:v>#N/A</c:v>
                </c:pt>
                <c:pt idx="4">
                  <c:v>#N/A</c:v>
                </c:pt>
                <c:pt idx="5">
                  <c:v>#N/A</c:v>
                </c:pt>
                <c:pt idx="6">
                  <c:v>#N/A</c:v>
                </c:pt>
                <c:pt idx="7">
                  <c:v>#N/A</c:v>
                </c:pt>
                <c:pt idx="8">
                  <c:v>#N/A</c:v>
                </c:pt>
                <c:pt idx="9">
                  <c:v>#N/A</c:v>
                </c:pt>
                <c:pt idx="10">
                  <c:v>#N/A</c:v>
                </c:pt>
                <c:pt idx="11">
                  <c:v>6.0247667222435873E-7</c:v>
                </c:pt>
                <c:pt idx="12">
                  <c:v>4.310150679412087E-5</c:v>
                </c:pt>
                <c:pt idx="13">
                  <c:v>3.5822937267497477E-5</c:v>
                </c:pt>
                <c:pt idx="14">
                  <c:v>1.1725498693784143E-4</c:v>
                </c:pt>
                <c:pt idx="15">
                  <c:v>1.2967903290834025E-4</c:v>
                </c:pt>
                <c:pt idx="16">
                  <c:v>1.3886273137146322E-4</c:v>
                </c:pt>
                <c:pt idx="17">
                  <c:v>1.5102624688911068E-4</c:v>
                </c:pt>
                <c:pt idx="18">
                  <c:v>2.6587132713804814E-4</c:v>
                </c:pt>
                <c:pt idx="19">
                  <c:v>2.9083340115217127E-4</c:v>
                </c:pt>
                <c:pt idx="20">
                  <c:v>3.552821219270609E-4</c:v>
                </c:pt>
                <c:pt idx="21">
                  <c:v>4.7193463219267741E-4</c:v>
                </c:pt>
                <c:pt idx="22">
                  <c:v>5.5209659590535454E-4</c:v>
                </c:pt>
                <c:pt idx="23">
                  <c:v>6.5402913558469092E-4</c:v>
                </c:pt>
                <c:pt idx="24">
                  <c:v>9.141362264533312E-4</c:v>
                </c:pt>
                <c:pt idx="25">
                  <c:v>1.1892238183611045E-3</c:v>
                </c:pt>
                <c:pt idx="26">
                  <c:v>1.4252155591873981E-3</c:v>
                </c:pt>
                <c:pt idx="27">
                  <c:v>1.3333460082495707E-3</c:v>
                </c:pt>
                <c:pt idx="28">
                  <c:v>1.2007522908999177E-3</c:v>
                </c:pt>
                <c:pt idx="29">
                  <c:v>8.5878978837504504E-4</c:v>
                </c:pt>
                <c:pt idx="30">
                  <c:v>5.7476274530369933E-4</c:v>
                </c:pt>
                <c:pt idx="31">
                  <c:v>2.3187210304053196E-4</c:v>
                </c:pt>
                <c:pt idx="32">
                  <c:v>#N/A</c:v>
                </c:pt>
                <c:pt idx="33">
                  <c:v>#N/A</c:v>
                </c:pt>
                <c:pt idx="34">
                  <c:v>#N/A</c:v>
                </c:pt>
                <c:pt idx="35">
                  <c:v>#N/A</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5.2903965082773968E-5</c:v>
                </c:pt>
                <c:pt idx="54">
                  <c:v>2.4667348939333048E-4</c:v>
                </c:pt>
                <c:pt idx="55">
                  <c:v>2.1612629379613808E-4</c:v>
                </c:pt>
                <c:pt idx="56">
                  <c:v>2.2335601386284695E-4</c:v>
                </c:pt>
                <c:pt idx="57">
                  <c:v>2.2177654799241604E-4</c:v>
                </c:pt>
                <c:pt idx="58">
                  <c:v>3.4598444139081531E-4</c:v>
                </c:pt>
                <c:pt idx="59">
                  <c:v>3.0710027130227653E-4</c:v>
                </c:pt>
                <c:pt idx="60">
                  <c:v>6.4406384576300537E-4</c:v>
                </c:pt>
                <c:pt idx="61">
                  <c:v>7.3443534659691802E-4</c:v>
                </c:pt>
                <c:pt idx="62">
                  <c:v>7.4239780856228559E-4</c:v>
                </c:pt>
                <c:pt idx="63">
                  <c:v>6.4549676325370423E-4</c:v>
                </c:pt>
                <c:pt idx="64">
                  <c:v>5.7580486711511698E-4</c:v>
                </c:pt>
                <c:pt idx="65">
                  <c:v>6.581162070638443E-4</c:v>
                </c:pt>
                <c:pt idx="66">
                  <c:v>6.8174306250708919E-4</c:v>
                </c:pt>
                <c:pt idx="67">
                  <c:v>7.7493154886249546E-4</c:v>
                </c:pt>
                <c:pt idx="68">
                  <c:v>8.0126140775410571E-4</c:v>
                </c:pt>
                <c:pt idx="69">
                  <c:v>8.5328608255849582E-4</c:v>
                </c:pt>
                <c:pt idx="70">
                  <c:v>9.5699348594790307E-4</c:v>
                </c:pt>
                <c:pt idx="71">
                  <c:v>9.0612491502805204E-4</c:v>
                </c:pt>
                <c:pt idx="72">
                  <c:v>1.0372694317337039E-3</c:v>
                </c:pt>
                <c:pt idx="73">
                  <c:v>1.0042146305277813E-3</c:v>
                </c:pt>
                <c:pt idx="74">
                  <c:v>9.4745155811210349E-4</c:v>
                </c:pt>
                <c:pt idx="75">
                  <c:v>9.1241021220316715E-4</c:v>
                </c:pt>
                <c:pt idx="76">
                  <c:v>9.3838184172210419E-4</c:v>
                </c:pt>
                <c:pt idx="77">
                  <c:v>7.8359418641991204E-4</c:v>
                </c:pt>
                <c:pt idx="78">
                  <c:v>6.7239653251092827E-4</c:v>
                </c:pt>
                <c:pt idx="79">
                  <c:v>7.5140239233906941E-4</c:v>
                </c:pt>
                <c:pt idx="80">
                  <c:v>6.117092201491334E-4</c:v>
                </c:pt>
                <c:pt idx="81">
                  <c:v>5.2386160807724701E-4</c:v>
                </c:pt>
                <c:pt idx="82">
                  <c:v>5.484980190253024E-4</c:v>
                </c:pt>
                <c:pt idx="83">
                  <c:v>4.8030417299063199E-4</c:v>
                </c:pt>
                <c:pt idx="84">
                  <c:v>3.9307532074427061E-4</c:v>
                </c:pt>
                <c:pt idx="85">
                  <c:v>2.9409003181285606E-4</c:v>
                </c:pt>
                <c:pt idx="86">
                  <c:v>1.9886615129452112E-4</c:v>
                </c:pt>
                <c:pt idx="87">
                  <c:v>2.8449925451714967E-4</c:v>
                </c:pt>
                <c:pt idx="88">
                  <c:v>2.6079098330737991E-4</c:v>
                </c:pt>
                <c:pt idx="89">
                  <c:v>1.7151045374480216E-4</c:v>
                </c:pt>
                <c:pt idx="90">
                  <c:v>2.8977499618744695E-4</c:v>
                </c:pt>
                <c:pt idx="91">
                  <c:v>4.0632980753324571E-4</c:v>
                </c:pt>
                <c:pt idx="92">
                  <c:v>2.5626426668903476E-4</c:v>
                </c:pt>
                <c:pt idx="93">
                  <c:v>2.3991598077241526E-4</c:v>
                </c:pt>
                <c:pt idx="94">
                  <c:v>2.5118392285837445E-4</c:v>
                </c:pt>
                <c:pt idx="95">
                  <c:v>1.4679262703022142E-4</c:v>
                </c:pt>
                <c:pt idx="96">
                  <c:v>1.6219649005524731E-4</c:v>
                </c:pt>
                <c:pt idx="97">
                  <c:v>2.7039804375639871E-4</c:v>
                </c:pt>
                <c:pt idx="98">
                  <c:v>2.2187424691223328E-4</c:v>
                </c:pt>
                <c:pt idx="99">
                  <c:v>3.1483476912139781E-4</c:v>
                </c:pt>
                <c:pt idx="100">
                  <c:v>2.7953289275960391E-4</c:v>
                </c:pt>
                <c:pt idx="101">
                  <c:v>2.5216091205658013E-4</c:v>
                </c:pt>
                <c:pt idx="102">
                  <c:v>3.3483048137798553E-4</c:v>
                </c:pt>
                <c:pt idx="103">
                  <c:v>3.3991082520863869E-4</c:v>
                </c:pt>
                <c:pt idx="104">
                  <c:v>3.0372965856847496E-4</c:v>
                </c:pt>
                <c:pt idx="105">
                  <c:v>2.7173326232727771E-4</c:v>
                </c:pt>
                <c:pt idx="106">
                  <c:v>4.448883145557147E-4</c:v>
                </c:pt>
                <c:pt idx="107">
                  <c:v>5.0324713599513265E-4</c:v>
                </c:pt>
                <c:pt idx="108">
                  <c:v>4.8238841661346008E-4</c:v>
                </c:pt>
                <c:pt idx="109">
                  <c:v>4.7527267861987243E-4</c:v>
                </c:pt>
                <c:pt idx="110">
                  <c:v>4.9315158094702339E-4</c:v>
                </c:pt>
                <c:pt idx="111">
                  <c:v>5.282580594691633E-4</c:v>
                </c:pt>
                <c:pt idx="112">
                  <c:v>5.1824392018757083E-4</c:v>
                </c:pt>
                <c:pt idx="113">
                  <c:v>4.7751975377574363E-4</c:v>
                </c:pt>
                <c:pt idx="114">
                  <c:v>5.3034230309200326E-4</c:v>
                </c:pt>
                <c:pt idx="115">
                  <c:v>4.7297675400409175E-4</c:v>
                </c:pt>
                <c:pt idx="116">
                  <c:v>4.2355738372825433E-4</c:v>
                </c:pt>
                <c:pt idx="117">
                  <c:v>4.8294204382577687E-4</c:v>
                </c:pt>
                <c:pt idx="118">
                  <c:v>5.617850721208853E-4</c:v>
                </c:pt>
                <c:pt idx="119">
                  <c:v>4.3764231133569726E-4</c:v>
                </c:pt>
                <c:pt idx="120">
                  <c:v>4.4886140396174963E-4</c:v>
                </c:pt>
                <c:pt idx="121">
                  <c:v>4.4848689143576738E-4</c:v>
                </c:pt>
                <c:pt idx="122">
                  <c:v>5.0170023643130823E-4</c:v>
                </c:pt>
                <c:pt idx="123">
                  <c:v>4.5462564023115607E-4</c:v>
                </c:pt>
                <c:pt idx="124">
                  <c:v>4.9049742695855499E-4</c:v>
                </c:pt>
                <c:pt idx="125">
                  <c:v>4.3428798175519851E-4</c:v>
                </c:pt>
                <c:pt idx="126">
                  <c:v>4.0561334878789286E-4</c:v>
                </c:pt>
                <c:pt idx="127">
                  <c:v>3.8812524214004186E-4</c:v>
                </c:pt>
                <c:pt idx="128">
                  <c:v>4.4018248325102899E-4</c:v>
                </c:pt>
                <c:pt idx="129">
                  <c:v>3.9651106609128701E-4</c:v>
                </c:pt>
                <c:pt idx="130">
                  <c:v>4.0300804425934922E-4</c:v>
                </c:pt>
                <c:pt idx="131">
                  <c:v>3.3507472867753464E-4</c:v>
                </c:pt>
                <c:pt idx="132">
                  <c:v>3.8304489830936627E-4</c:v>
                </c:pt>
                <c:pt idx="133">
                  <c:v>3.0400647217463289E-4</c:v>
                </c:pt>
                <c:pt idx="134">
                  <c:v>3.3774516581928677E-4</c:v>
                </c:pt>
                <c:pt idx="135">
                  <c:v>3.1428114190908515E-4</c:v>
                </c:pt>
                <c:pt idx="136">
                  <c:v>2.7696015453766303E-4</c:v>
                </c:pt>
                <c:pt idx="137">
                  <c:v>2.7860475302131382E-4</c:v>
                </c:pt>
                <c:pt idx="138">
                  <c:v>3.1185495206687035E-4</c:v>
                </c:pt>
                <c:pt idx="139">
                  <c:v>3.2934305871473968E-4</c:v>
                </c:pt>
                <c:pt idx="140">
                  <c:v>2.5828337769865642E-4</c:v>
                </c:pt>
                <c:pt idx="141">
                  <c:v>1.9010581481729535E-4</c:v>
                </c:pt>
                <c:pt idx="142">
                  <c:v>2.3568236091352663E-4</c:v>
                </c:pt>
                <c:pt idx="143">
                  <c:v>2.0292065646707443E-4</c:v>
                </c:pt>
                <c:pt idx="144">
                  <c:v>2.1104594996547169E-4</c:v>
                </c:pt>
                <c:pt idx="145">
                  <c:v>1.517752719410701E-4</c:v>
                </c:pt>
                <c:pt idx="146">
                  <c:v>2.1098081735225591E-4</c:v>
                </c:pt>
                <c:pt idx="147">
                  <c:v>1.6870975137661101E-4</c:v>
                </c:pt>
                <c:pt idx="148">
                  <c:v>1.9608173207963969E-4</c:v>
                </c:pt>
                <c:pt idx="149">
                  <c:v>2.2824095985387411E-4</c:v>
                </c:pt>
                <c:pt idx="150">
                  <c:v>2.4304234620666843E-4</c:v>
                </c:pt>
                <c:pt idx="151">
                  <c:v>2.129510789019717E-4</c:v>
                </c:pt>
                <c:pt idx="152">
                  <c:v>2.0666578172686182E-4</c:v>
                </c:pt>
                <c:pt idx="153">
                  <c:v>2.117786918641206E-4</c:v>
                </c:pt>
                <c:pt idx="154">
                  <c:v>2.6171912304568079E-4</c:v>
                </c:pt>
                <c:pt idx="155">
                  <c:v>2.1825938687887803E-4</c:v>
                </c:pt>
                <c:pt idx="156">
                  <c:v>2.3008095617715486E-4</c:v>
                </c:pt>
                <c:pt idx="157">
                  <c:v>2.6157257466594657E-4</c:v>
                </c:pt>
                <c:pt idx="158">
                  <c:v>2.7612971371919102E-4</c:v>
                </c:pt>
                <c:pt idx="159">
                  <c:v>2.747782119950129E-4</c:v>
                </c:pt>
                <c:pt idx="160">
                  <c:v>3.3276252090845001E-4</c:v>
                </c:pt>
                <c:pt idx="161">
                  <c:v>3.1460680497514507E-4</c:v>
                </c:pt>
                <c:pt idx="162">
                  <c:v>2.8428757352420316E-4</c:v>
                </c:pt>
                <c:pt idx="163">
                  <c:v>2.1229975276983019E-4</c:v>
                </c:pt>
                <c:pt idx="164">
                  <c:v>2.7275910098539189E-4</c:v>
                </c:pt>
                <c:pt idx="165">
                  <c:v>2.4128376564989577E-4</c:v>
                </c:pt>
                <c:pt idx="166">
                  <c:v>2.7441998262234106E-4</c:v>
                </c:pt>
                <c:pt idx="167">
                  <c:v>2.901169424068182E-4</c:v>
                </c:pt>
                <c:pt idx="168">
                  <c:v>2.9278737954858665E-4</c:v>
                </c:pt>
                <c:pt idx="169">
                  <c:v>3.1143159008098546E-4</c:v>
                </c:pt>
                <c:pt idx="170">
                  <c:v>2.7450139838885605E-4</c:v>
                </c:pt>
                <c:pt idx="171">
                  <c:v>3.7464279120481104E-4</c:v>
                </c:pt>
                <c:pt idx="172">
                  <c:v>3.9486646760764397E-4</c:v>
                </c:pt>
                <c:pt idx="173">
                  <c:v>3.9164240325357576E-4</c:v>
                </c:pt>
                <c:pt idx="174">
                  <c:v>4.1723952024652497E-4</c:v>
                </c:pt>
                <c:pt idx="175">
                  <c:v>4.9250025481488511E-4</c:v>
                </c:pt>
                <c:pt idx="176">
                  <c:v>5.4455749592587554E-4</c:v>
                </c:pt>
                <c:pt idx="177">
                  <c:v>6.1792938471104332E-4</c:v>
                </c:pt>
                <c:pt idx="178">
                  <c:v>6.8306199792466337E-4</c:v>
                </c:pt>
                <c:pt idx="179">
                  <c:v>6.8079863961548984E-4</c:v>
                </c:pt>
                <c:pt idx="180">
                  <c:v>6.8802835968220625E-4</c:v>
                </c:pt>
                <c:pt idx="181">
                  <c:v>7.6897191475344771E-4</c:v>
                </c:pt>
                <c:pt idx="182">
                  <c:v>7.3651959021975581E-4</c:v>
                </c:pt>
                <c:pt idx="183">
                  <c:v>7.855970142762298E-4</c:v>
                </c:pt>
                <c:pt idx="184">
                  <c:v>6.8527650677392292E-4</c:v>
                </c:pt>
                <c:pt idx="185">
                  <c:v>6.7775368994775118E-4</c:v>
                </c:pt>
                <c:pt idx="186">
                  <c:v>6.3792509696762763E-4</c:v>
                </c:pt>
                <c:pt idx="187">
                  <c:v>5.4245696914973223E-4</c:v>
                </c:pt>
                <c:pt idx="188">
                  <c:v>5.0821349775266957E-4</c:v>
                </c:pt>
                <c:pt idx="189">
                  <c:v>4.0943988981420094E-4</c:v>
                </c:pt>
                <c:pt idx="190">
                  <c:v>2.8288722234011182E-4</c:v>
                </c:pt>
                <c:pt idx="191">
                  <c:v>1.7777946776660562E-4</c:v>
                </c:pt>
                <c:pt idx="192">
                  <c:v>6.2511025531779407E-5</c:v>
                </c:pt>
                <c:pt idx="193">
                  <c:v>7.8484798922423541E-5</c:v>
                </c:pt>
                <c:pt idx="194">
                  <c:v>#N/A</c:v>
                </c:pt>
                <c:pt idx="195">
                  <c:v>#N/A</c:v>
                </c:pt>
                <c:pt idx="196">
                  <c:v>#N/A</c:v>
                </c:pt>
                <c:pt idx="197">
                  <c:v>#N/A</c:v>
                </c:pt>
                <c:pt idx="198">
                  <c:v>#N/A</c:v>
                </c:pt>
                <c:pt idx="199">
                  <c:v>#N/A</c:v>
                </c:pt>
                <c:pt idx="200">
                  <c:v>#N/A</c:v>
                </c:pt>
                <c:pt idx="201">
                  <c:v>#N/A</c:v>
                </c:pt>
                <c:pt idx="202">
                  <c:v>#N/A</c:v>
                </c:pt>
                <c:pt idx="203">
                  <c:v>#N/A</c:v>
                </c:pt>
                <c:pt idx="204">
                  <c:v>#N/A</c:v>
                </c:pt>
                <c:pt idx="205">
                  <c:v>9.1771852018007361E-5</c:v>
                </c:pt>
                <c:pt idx="206">
                  <c:v>#N/A</c:v>
                </c:pt>
                <c:pt idx="207">
                  <c:v>1.4259157347793787E-4</c:v>
                </c:pt>
                <c:pt idx="208">
                  <c:v>2.3096024645553843E-4</c:v>
                </c:pt>
                <c:pt idx="209">
                  <c:v>3.2245528486739484E-4</c:v>
                </c:pt>
                <c:pt idx="210">
                  <c:v>4.6131801623885917E-4</c:v>
                </c:pt>
                <c:pt idx="211">
                  <c:v>4.3660018952427988E-4</c:v>
                </c:pt>
                <c:pt idx="212">
                  <c:v>6.3919518292529162E-4</c:v>
                </c:pt>
                <c:pt idx="213">
                  <c:v>7.3220455459434937E-4</c:v>
                </c:pt>
                <c:pt idx="214">
                  <c:v>8.4183902578619614E-4</c:v>
                </c:pt>
                <c:pt idx="215">
                  <c:v>1.0567929325444882E-3</c:v>
                </c:pt>
                <c:pt idx="216">
                  <c:v>1.1986517641237743E-3</c:v>
                </c:pt>
                <c:pt idx="217">
                  <c:v>1.5356641880444122E-3</c:v>
                </c:pt>
                <c:pt idx="218">
                  <c:v>1.5580860901432138E-3</c:v>
                </c:pt>
                <c:pt idx="219">
                  <c:v>1.9736647287527968E-3</c:v>
                </c:pt>
                <c:pt idx="220">
                  <c:v>2.2520415176278444E-3</c:v>
                </c:pt>
                <c:pt idx="221">
                  <c:v>2.546033850520899E-3</c:v>
                </c:pt>
                <c:pt idx="222">
                  <c:v>2.6643635255767639E-3</c:v>
                </c:pt>
                <c:pt idx="223">
                  <c:v>2.834929556429945E-3</c:v>
                </c:pt>
                <c:pt idx="224">
                  <c:v>2.994830121869429E-3</c:v>
                </c:pt>
                <c:pt idx="225">
                  <c:v>3.3158036397861997E-3</c:v>
                </c:pt>
                <c:pt idx="226">
                  <c:v>3.2468444855462682E-3</c:v>
                </c:pt>
                <c:pt idx="227">
                  <c:v>3.6098936715990618E-3</c:v>
                </c:pt>
                <c:pt idx="228">
                  <c:v>3.7875428741392207E-3</c:v>
                </c:pt>
                <c:pt idx="229">
                  <c:v>3.9567736864215605E-3</c:v>
                </c:pt>
                <c:pt idx="230">
                  <c:v>4.0740938059726159E-3</c:v>
                </c:pt>
                <c:pt idx="231">
                  <c:v>4.4283663723948862E-3</c:v>
                </c:pt>
                <c:pt idx="232">
                  <c:v>4.6665726220704177E-3</c:v>
                </c:pt>
                <c:pt idx="233">
                  <c:v>4.8561248096753865E-3</c:v>
                </c:pt>
                <c:pt idx="234">
                  <c:v>5.4566149371984805E-3</c:v>
                </c:pt>
                <c:pt idx="235">
                  <c:v>5.8670155330575562E-3</c:v>
                </c:pt>
                <c:pt idx="236">
                  <c:v>6.4193400931091991E-3</c:v>
                </c:pt>
                <c:pt idx="237">
                  <c:v>6.7888211247168102E-3</c:v>
                </c:pt>
                <c:pt idx="238">
                  <c:v>6.9496986793544874E-3</c:v>
                </c:pt>
                <c:pt idx="239">
                  <c:v>7.4976105048608823E-3</c:v>
                </c:pt>
                <c:pt idx="240">
                  <c:v>7.5860605936049668E-3</c:v>
                </c:pt>
                <c:pt idx="241">
                  <c:v>7.6972256812073521E-3</c:v>
                </c:pt>
                <c:pt idx="242">
                  <c:v>7.7761826915755637E-3</c:v>
                </c:pt>
                <c:pt idx="243">
                  <c:v>7.6332491718782433E-3</c:v>
                </c:pt>
                <c:pt idx="244">
                  <c:v>7.4380141637704301E-3</c:v>
                </c:pt>
                <c:pt idx="245">
                  <c:v>7.23151121357655E-3</c:v>
                </c:pt>
                <c:pt idx="246">
                  <c:v>6.9691244812454291E-3</c:v>
                </c:pt>
                <c:pt idx="247">
                  <c:v>6.2539683881597816E-3</c:v>
                </c:pt>
                <c:pt idx="248">
                  <c:v>5.8181009405341424E-3</c:v>
                </c:pt>
                <c:pt idx="249">
                  <c:v>5.1508498844670845E-3</c:v>
                </c:pt>
                <c:pt idx="250">
                  <c:v>4.8108576434919064E-3</c:v>
                </c:pt>
                <c:pt idx="251">
                  <c:v>4.2912622215801393E-3</c:v>
                </c:pt>
                <c:pt idx="252">
                  <c:v>3.9452126475761611E-3</c:v>
                </c:pt>
                <c:pt idx="253">
                  <c:v>3.4665856393757554E-3</c:v>
                </c:pt>
                <c:pt idx="254">
                  <c:v>3.2861357344674013E-3</c:v>
                </c:pt>
                <c:pt idx="255">
                  <c:v>2.89052024180783E-3</c:v>
                </c:pt>
                <c:pt idx="256">
                  <c:v>2.792691056760875E-3</c:v>
                </c:pt>
                <c:pt idx="257">
                  <c:v>2.81574800183857E-3</c:v>
                </c:pt>
                <c:pt idx="258">
                  <c:v>2.7064229105594603E-3</c:v>
                </c:pt>
                <c:pt idx="259">
                  <c:v>2.7050551256819579E-3</c:v>
                </c:pt>
                <c:pt idx="260">
                  <c:v>2.4996594299127569E-3</c:v>
                </c:pt>
                <c:pt idx="261">
                  <c:v>2.7082140574228707E-3</c:v>
                </c:pt>
                <c:pt idx="262">
                  <c:v>2.7583661695972984E-3</c:v>
                </c:pt>
                <c:pt idx="263">
                  <c:v>2.6109384995882928E-3</c:v>
                </c:pt>
                <c:pt idx="264">
                  <c:v>2.552514545535658E-3</c:v>
                </c:pt>
                <c:pt idx="265">
                  <c:v>2.5917895113034442E-3</c:v>
                </c:pt>
                <c:pt idx="266">
                  <c:v>2.7007563732098982E-3</c:v>
                </c:pt>
                <c:pt idx="267">
                  <c:v>2.2543374422436149E-3</c:v>
                </c:pt>
                <c:pt idx="268">
                  <c:v>2.3155946649710559E-3</c:v>
                </c:pt>
                <c:pt idx="269">
                  <c:v>1.9810084308926178E-3</c:v>
                </c:pt>
                <c:pt idx="270">
                  <c:v>1.7113594121881993E-3</c:v>
                </c:pt>
                <c:pt idx="271">
                  <c:v>1.557581312390808E-3</c:v>
                </c:pt>
                <c:pt idx="272">
                  <c:v>1.1925455816349923E-3</c:v>
                </c:pt>
                <c:pt idx="273">
                  <c:v>1.0746881180249471E-3</c:v>
                </c:pt>
                <c:pt idx="274">
                  <c:v>7.0714478166043065E-4</c:v>
                </c:pt>
                <c:pt idx="275">
                  <c:v>5.111933148071818E-4</c:v>
                </c:pt>
                <c:pt idx="276">
                  <c:v>4.5570032834917832E-4</c:v>
                </c:pt>
                <c:pt idx="277">
                  <c:v>3.2126661467625609E-4</c:v>
                </c:pt>
                <c:pt idx="278">
                  <c:v>1.6559966909564537E-4</c:v>
                </c:pt>
                <c:pt idx="279">
                  <c:v>3.142648587558838E-5</c:v>
                </c:pt>
                <c:pt idx="280">
                  <c:v>1.8663750316367069E-4</c:v>
                </c:pt>
                <c:pt idx="281">
                  <c:v>2.2835494192700385E-4</c:v>
                </c:pt>
                <c:pt idx="282">
                  <c:v>2.9726524670700157E-4</c:v>
                </c:pt>
                <c:pt idx="283">
                  <c:v>4.1649049519451912E-4</c:v>
                </c:pt>
                <c:pt idx="284">
                  <c:v>4.0900024467505584E-4</c:v>
                </c:pt>
                <c:pt idx="285">
                  <c:v>5.1060712128826822E-4</c:v>
                </c:pt>
                <c:pt idx="286">
                  <c:v>6.2273291493550938E-4</c:v>
                </c:pt>
                <c:pt idx="287">
                  <c:v>6.9763542013124625E-4</c:v>
                </c:pt>
                <c:pt idx="288">
                  <c:v>8.3946168540391429E-4</c:v>
                </c:pt>
                <c:pt idx="289">
                  <c:v>8.0494140040065164E-4</c:v>
                </c:pt>
                <c:pt idx="290">
                  <c:v>1.1886701911488112E-3</c:v>
                </c:pt>
                <c:pt idx="291">
                  <c:v>1.197463093932552E-3</c:v>
                </c:pt>
                <c:pt idx="292">
                  <c:v>1.2183706627742685E-3</c:v>
                </c:pt>
                <c:pt idx="293">
                  <c:v>1.2780972690910905E-3</c:v>
                </c:pt>
                <c:pt idx="294">
                  <c:v>1.2810933692989142E-3</c:v>
                </c:pt>
                <c:pt idx="295">
                  <c:v>1.3942287184510473E-3</c:v>
                </c:pt>
                <c:pt idx="296">
                  <c:v>1.3265884996286888E-3</c:v>
                </c:pt>
                <c:pt idx="297">
                  <c:v>1.3501990719185814E-3</c:v>
                </c:pt>
                <c:pt idx="298">
                  <c:v>1.2609348255093395E-3</c:v>
                </c:pt>
                <c:pt idx="299">
                  <c:v>1.1531077843340981E-3</c:v>
                </c:pt>
                <c:pt idx="300">
                  <c:v>1.2216924260481465E-3</c:v>
                </c:pt>
                <c:pt idx="301">
                  <c:v>1.197951588531721E-3</c:v>
                </c:pt>
                <c:pt idx="302">
                  <c:v>1.2968880280032258E-3</c:v>
                </c:pt>
                <c:pt idx="303">
                  <c:v>1.025057066756218E-3</c:v>
                </c:pt>
                <c:pt idx="304">
                  <c:v>1.0288347583225E-3</c:v>
                </c:pt>
                <c:pt idx="305">
                  <c:v>1.0228425579068823E-3</c:v>
                </c:pt>
                <c:pt idx="306">
                  <c:v>9.7252761419931721E-4</c:v>
                </c:pt>
                <c:pt idx="307">
                  <c:v>8.8140708831347292E-4</c:v>
                </c:pt>
                <c:pt idx="308">
                  <c:v>7.9774424664060711E-4</c:v>
                </c:pt>
                <c:pt idx="309">
                  <c:v>7.2056209998240268E-4</c:v>
                </c:pt>
                <c:pt idx="310">
                  <c:v>4.9383547338575635E-4</c:v>
                </c:pt>
                <c:pt idx="311">
                  <c:v>5.2949557912017233E-4</c:v>
                </c:pt>
                <c:pt idx="312">
                  <c:v>6.2107203329862999E-4</c:v>
                </c:pt>
                <c:pt idx="313">
                  <c:v>3.2090838530350407E-4</c:v>
                </c:pt>
                <c:pt idx="314">
                  <c:v>1.7859362543179118E-4</c:v>
                </c:pt>
                <c:pt idx="315">
                  <c:v>7.3632419238029196E-5</c:v>
                </c:pt>
                <c:pt idx="316">
                  <c:v>#N/A</c:v>
                </c:pt>
                <c:pt idx="317">
                  <c:v>#N/A</c:v>
                </c:pt>
                <c:pt idx="318">
                  <c:v>#N/A</c:v>
                </c:pt>
                <c:pt idx="319">
                  <c:v>#N/A</c:v>
                </c:pt>
                <c:pt idx="320">
                  <c:v>#N/A</c:v>
                </c:pt>
                <c:pt idx="321">
                  <c:v>#N/A</c:v>
                </c:pt>
                <c:pt idx="322">
                  <c:v>#N/A</c:v>
                </c:pt>
                <c:pt idx="323">
                  <c:v>#N/A</c:v>
                </c:pt>
                <c:pt idx="324">
                  <c:v>#N/A</c:v>
                </c:pt>
                <c:pt idx="325">
                  <c:v>#N/A</c:v>
                </c:pt>
                <c:pt idx="326">
                  <c:v>#N/A</c:v>
                </c:pt>
                <c:pt idx="327">
                  <c:v>#N/A</c:v>
                </c:pt>
                <c:pt idx="328">
                  <c:v>#N/A</c:v>
                </c:pt>
                <c:pt idx="329">
                  <c:v>#N/A</c:v>
                </c:pt>
                <c:pt idx="330">
                  <c:v>#N/A</c:v>
                </c:pt>
                <c:pt idx="331">
                  <c:v>#N/A</c:v>
                </c:pt>
                <c:pt idx="332">
                  <c:v>#N/A</c:v>
                </c:pt>
                <c:pt idx="333">
                  <c:v>#N/A</c:v>
                </c:pt>
                <c:pt idx="334">
                  <c:v>2.3154643997432237E-5</c:v>
                </c:pt>
                <c:pt idx="335">
                  <c:v>1.9331359601803302E-4</c:v>
                </c:pt>
                <c:pt idx="336">
                  <c:v>1.5550411404755858E-4</c:v>
                </c:pt>
                <c:pt idx="337">
                  <c:v>1.3905812921112941E-4</c:v>
                </c:pt>
                <c:pt idx="338">
                  <c:v>1.4605988513158367E-4</c:v>
                </c:pt>
                <c:pt idx="339">
                  <c:v>6.6305000251467504E-5</c:v>
                </c:pt>
                <c:pt idx="340">
                  <c:v>2.1337444088783929E-4</c:v>
                </c:pt>
                <c:pt idx="341">
                  <c:v>3.2204820603478376E-4</c:v>
                </c:pt>
                <c:pt idx="342">
                  <c:v>2.0673091434011899E-4</c:v>
                </c:pt>
                <c:pt idx="343">
                  <c:v>3.2048502331768596E-4</c:v>
                </c:pt>
                <c:pt idx="344">
                  <c:v>3.7985340026188205E-4</c:v>
                </c:pt>
                <c:pt idx="345">
                  <c:v>3.7864844691744932E-4</c:v>
                </c:pt>
                <c:pt idx="346">
                  <c:v>3.2423014857742196E-4</c:v>
                </c:pt>
                <c:pt idx="347">
                  <c:v>3.3706127338058942E-4</c:v>
                </c:pt>
                <c:pt idx="348">
                  <c:v>3.2504430624260162E-4</c:v>
                </c:pt>
                <c:pt idx="349">
                  <c:v>3.8115605252621694E-4</c:v>
                </c:pt>
                <c:pt idx="350">
                  <c:v>3.9818823088152094E-4</c:v>
                </c:pt>
                <c:pt idx="351">
                  <c:v>3.5318159515093287E-4</c:v>
                </c:pt>
                <c:pt idx="352">
                  <c:v>3.9796026673530441E-4</c:v>
                </c:pt>
                <c:pt idx="353">
                  <c:v>3.8203534280453836E-4</c:v>
                </c:pt>
                <c:pt idx="354">
                  <c:v>3.3911295069683655E-4</c:v>
                </c:pt>
                <c:pt idx="355">
                  <c:v>4.4316230030549486E-4</c:v>
                </c:pt>
                <c:pt idx="356">
                  <c:v>3.9655991555121898E-4</c:v>
                </c:pt>
                <c:pt idx="357">
                  <c:v>3.6672917869932963E-4</c:v>
                </c:pt>
                <c:pt idx="358">
                  <c:v>4.1710925502008766E-4</c:v>
                </c:pt>
                <c:pt idx="359">
                  <c:v>3.512601830611468E-4</c:v>
                </c:pt>
                <c:pt idx="360">
                  <c:v>3.8988382269679024E-4</c:v>
                </c:pt>
                <c:pt idx="361">
                  <c:v>3.6842262664289982E-4</c:v>
                </c:pt>
                <c:pt idx="362">
                  <c:v>3.7614084130875385E-4</c:v>
                </c:pt>
                <c:pt idx="363">
                  <c:v>3.5018549494309539E-4</c:v>
                </c:pt>
                <c:pt idx="364">
                  <c:v>4.4404159058393402E-4</c:v>
                </c:pt>
                <c:pt idx="365">
                  <c:v>4.4446495256981306E-4</c:v>
                </c:pt>
                <c:pt idx="366">
                  <c:v>3.7682473374750275E-4</c:v>
                </c:pt>
                <c:pt idx="367">
                  <c:v>4.3101506794120559E-4</c:v>
                </c:pt>
                <c:pt idx="368">
                  <c:v>4.4674459403229471E-4</c:v>
                </c:pt>
                <c:pt idx="369">
                  <c:v>4.1763031592579225E-4</c:v>
                </c:pt>
                <c:pt idx="370">
                  <c:v>4.2245012930366174E-4</c:v>
                </c:pt>
                <c:pt idx="371">
                  <c:v>3.6510086336903911E-4</c:v>
                </c:pt>
                <c:pt idx="372">
                  <c:v>4.1736978547296424E-4</c:v>
                </c:pt>
                <c:pt idx="373">
                  <c:v>4.0818608700982892E-4</c:v>
                </c:pt>
                <c:pt idx="374">
                  <c:v>3.9669018077760306E-4</c:v>
                </c:pt>
                <c:pt idx="375">
                  <c:v>3.6936704953445109E-4</c:v>
                </c:pt>
                <c:pt idx="376">
                  <c:v>3.4451895759354069E-4</c:v>
                </c:pt>
                <c:pt idx="377">
                  <c:v>3.2383935289824771E-4</c:v>
                </c:pt>
                <c:pt idx="378">
                  <c:v>3.2817067167685359E-4</c:v>
                </c:pt>
                <c:pt idx="379">
                  <c:v>4.01542560462061E-4</c:v>
                </c:pt>
                <c:pt idx="380">
                  <c:v>3.6571962319454927E-4</c:v>
                </c:pt>
                <c:pt idx="381">
                  <c:v>3.6109520765636104E-4</c:v>
                </c:pt>
                <c:pt idx="382">
                  <c:v>3.8070012423365606E-4</c:v>
                </c:pt>
                <c:pt idx="383">
                  <c:v>3.1950803411950901E-4</c:v>
                </c:pt>
                <c:pt idx="384">
                  <c:v>3.4784072086734209E-4</c:v>
                </c:pt>
                <c:pt idx="385">
                  <c:v>3.4562621201818879E-4</c:v>
                </c:pt>
                <c:pt idx="386">
                  <c:v>2.8502031542281014E-4</c:v>
                </c:pt>
                <c:pt idx="387">
                  <c:v>2.2561937217203449E-4</c:v>
                </c:pt>
                <c:pt idx="388">
                  <c:v>2.254565406390035E-4</c:v>
                </c:pt>
                <c:pt idx="389">
                  <c:v>2.4636410948055196E-4</c:v>
                </c:pt>
                <c:pt idx="390">
                  <c:v>1.8647467163066228E-4</c:v>
                </c:pt>
                <c:pt idx="391">
                  <c:v>2.1158329402444896E-4</c:v>
                </c:pt>
                <c:pt idx="392">
                  <c:v>1.3703901820150236E-4</c:v>
                </c:pt>
              </c:numCache>
            </c:numRef>
          </c:yVal>
        </c:ser>
        <c:ser>
          <c:idx val="1"/>
          <c:order val="1"/>
          <c:tx>
            <c:v>1/1/2011</c:v>
          </c:tx>
          <c:spPr>
            <a:ln w="28575">
              <a:noFill/>
            </a:ln>
          </c:spPr>
          <c:marker>
            <c:symbol val="plus"/>
            <c:size val="2"/>
            <c:spPr>
              <a:ln>
                <a:solidFill>
                  <a:schemeClr val="bg1">
                    <a:lumMod val="50000"/>
                  </a:schemeClr>
                </a:solidFill>
              </a:ln>
            </c:spPr>
          </c:marker>
          <c:xVal>
            <c:numRef>
              <c:f>Data!$U$4:$U$179</c:f>
              <c:numCache>
                <c:formatCode>General</c:formatCode>
                <c:ptCount val="176"/>
                <c:pt idx="0">
                  <c:v>10.216049382716049</c:v>
                </c:pt>
                <c:pt idx="1">
                  <c:v>10.216049382716049</c:v>
                </c:pt>
                <c:pt idx="2">
                  <c:v>10.219135802469136</c:v>
                </c:pt>
                <c:pt idx="3">
                  <c:v>10.222222222222221</c:v>
                </c:pt>
                <c:pt idx="4">
                  <c:v>10.222222222222221</c:v>
                </c:pt>
                <c:pt idx="5">
                  <c:v>10.225308641975301</c:v>
                </c:pt>
                <c:pt idx="6">
                  <c:v>10.228395061728389</c:v>
                </c:pt>
                <c:pt idx="7">
                  <c:v>10.228395061728389</c:v>
                </c:pt>
                <c:pt idx="8">
                  <c:v>10.228395061728389</c:v>
                </c:pt>
                <c:pt idx="9">
                  <c:v>10.228395061728389</c:v>
                </c:pt>
                <c:pt idx="10">
                  <c:v>10.225308641975301</c:v>
                </c:pt>
                <c:pt idx="11">
                  <c:v>10.225308641975301</c:v>
                </c:pt>
                <c:pt idx="12">
                  <c:v>10.225308641975301</c:v>
                </c:pt>
                <c:pt idx="13">
                  <c:v>10.225308641975301</c:v>
                </c:pt>
                <c:pt idx="14">
                  <c:v>10.225308641975301</c:v>
                </c:pt>
                <c:pt idx="15">
                  <c:v>10.228395061728389</c:v>
                </c:pt>
                <c:pt idx="16">
                  <c:v>10.231481481481469</c:v>
                </c:pt>
                <c:pt idx="17">
                  <c:v>10.234567901234559</c:v>
                </c:pt>
                <c:pt idx="18">
                  <c:v>10.237654320987655</c:v>
                </c:pt>
                <c:pt idx="19">
                  <c:v>10.240740740740733</c:v>
                </c:pt>
                <c:pt idx="20">
                  <c:v>10.246913580246913</c:v>
                </c:pt>
                <c:pt idx="21">
                  <c:v>10.253086419753096</c:v>
                </c:pt>
                <c:pt idx="22">
                  <c:v>10.253086419753096</c:v>
                </c:pt>
                <c:pt idx="23">
                  <c:v>10.253086419753096</c:v>
                </c:pt>
                <c:pt idx="24">
                  <c:v>10.256172839506172</c:v>
                </c:pt>
                <c:pt idx="25">
                  <c:v>10.256172839506172</c:v>
                </c:pt>
                <c:pt idx="26">
                  <c:v>10.256172839506172</c:v>
                </c:pt>
                <c:pt idx="27">
                  <c:v>10.259259259259272</c:v>
                </c:pt>
                <c:pt idx="28">
                  <c:v>10.259259259259272</c:v>
                </c:pt>
                <c:pt idx="29">
                  <c:v>10.26234567901235</c:v>
                </c:pt>
                <c:pt idx="30">
                  <c:v>10.265432098765448</c:v>
                </c:pt>
                <c:pt idx="31">
                  <c:v>10.268518518518519</c:v>
                </c:pt>
                <c:pt idx="32">
                  <c:v>10.271604938271604</c:v>
                </c:pt>
                <c:pt idx="33">
                  <c:v>10.274691358024699</c:v>
                </c:pt>
                <c:pt idx="34">
                  <c:v>10.274691358024699</c:v>
                </c:pt>
                <c:pt idx="35">
                  <c:v>10.274691358024699</c:v>
                </c:pt>
                <c:pt idx="36">
                  <c:v>10.277777777777771</c:v>
                </c:pt>
                <c:pt idx="37">
                  <c:v>10.277777777777771</c:v>
                </c:pt>
                <c:pt idx="38">
                  <c:v>10.277777777777771</c:v>
                </c:pt>
                <c:pt idx="39">
                  <c:v>10.280864197530857</c:v>
                </c:pt>
                <c:pt idx="40">
                  <c:v>10.280864197530857</c:v>
                </c:pt>
                <c:pt idx="41">
                  <c:v>10.280864197530857</c:v>
                </c:pt>
                <c:pt idx="42">
                  <c:v>10.283950617283956</c:v>
                </c:pt>
                <c:pt idx="43">
                  <c:v>10.280864197530857</c:v>
                </c:pt>
                <c:pt idx="44">
                  <c:v>10.280864197530857</c:v>
                </c:pt>
                <c:pt idx="45">
                  <c:v>10.280864197530857</c:v>
                </c:pt>
                <c:pt idx="46">
                  <c:v>10.280864197530857</c:v>
                </c:pt>
                <c:pt idx="47">
                  <c:v>10.283950617283956</c:v>
                </c:pt>
                <c:pt idx="48">
                  <c:v>10.287037037037036</c:v>
                </c:pt>
                <c:pt idx="49">
                  <c:v>10.296296296296305</c:v>
                </c:pt>
                <c:pt idx="50">
                  <c:v>10.305555555555564</c:v>
                </c:pt>
                <c:pt idx="51">
                  <c:v>10.31481481481482</c:v>
                </c:pt>
                <c:pt idx="52">
                  <c:v>10.32716049382716</c:v>
                </c:pt>
                <c:pt idx="53">
                  <c:v>10.339506172839506</c:v>
                </c:pt>
                <c:pt idx="54">
                  <c:v>10.354938271604953</c:v>
                </c:pt>
                <c:pt idx="55">
                  <c:v>10.361111111111111</c:v>
                </c:pt>
                <c:pt idx="56">
                  <c:v>10.36728395061729</c:v>
                </c:pt>
                <c:pt idx="57">
                  <c:v>10.376543209876553</c:v>
                </c:pt>
                <c:pt idx="58">
                  <c:v>10.404320987654318</c:v>
                </c:pt>
                <c:pt idx="59">
                  <c:v>10.432098765432098</c:v>
                </c:pt>
                <c:pt idx="60">
                  <c:v>10.459876543209884</c:v>
                </c:pt>
                <c:pt idx="61">
                  <c:v>10.484567901234568</c:v>
                </c:pt>
                <c:pt idx="62">
                  <c:v>10.509259259259272</c:v>
                </c:pt>
                <c:pt idx="63">
                  <c:v>10.537037037037036</c:v>
                </c:pt>
                <c:pt idx="64">
                  <c:v>10.549382716049386</c:v>
                </c:pt>
                <c:pt idx="65">
                  <c:v>10.56481481481482</c:v>
                </c:pt>
                <c:pt idx="66">
                  <c:v>10.580246913580256</c:v>
                </c:pt>
                <c:pt idx="67">
                  <c:v>10.580246913580256</c:v>
                </c:pt>
                <c:pt idx="68">
                  <c:v>10.580246913580256</c:v>
                </c:pt>
                <c:pt idx="69">
                  <c:v>10.583333333333334</c:v>
                </c:pt>
                <c:pt idx="70">
                  <c:v>10.57716049382716</c:v>
                </c:pt>
                <c:pt idx="71">
                  <c:v>10.574074074074073</c:v>
                </c:pt>
                <c:pt idx="72">
                  <c:v>10.570987654320996</c:v>
                </c:pt>
                <c:pt idx="73">
                  <c:v>10.567901234567909</c:v>
                </c:pt>
                <c:pt idx="74">
                  <c:v>10.567901234567909</c:v>
                </c:pt>
                <c:pt idx="75">
                  <c:v>10.567901234567909</c:v>
                </c:pt>
                <c:pt idx="76">
                  <c:v>10.567901234567909</c:v>
                </c:pt>
                <c:pt idx="77">
                  <c:v>10.570987654320996</c:v>
                </c:pt>
                <c:pt idx="78">
                  <c:v>10.574074074074073</c:v>
                </c:pt>
                <c:pt idx="79">
                  <c:v>10.57716049382716</c:v>
                </c:pt>
                <c:pt idx="80">
                  <c:v>10.580246913580256</c:v>
                </c:pt>
                <c:pt idx="81">
                  <c:v>10.586419753086426</c:v>
                </c:pt>
                <c:pt idx="82">
                  <c:v>10.592592592592599</c:v>
                </c:pt>
                <c:pt idx="83">
                  <c:v>10.598765432098761</c:v>
                </c:pt>
                <c:pt idx="84">
                  <c:v>10.604938271604945</c:v>
                </c:pt>
                <c:pt idx="85">
                  <c:v>10.617283950617283</c:v>
                </c:pt>
                <c:pt idx="86">
                  <c:v>10.63271604938272</c:v>
                </c:pt>
                <c:pt idx="87">
                  <c:v>10.648148148148142</c:v>
                </c:pt>
                <c:pt idx="88">
                  <c:v>10.669753086419753</c:v>
                </c:pt>
                <c:pt idx="89">
                  <c:v>10.691358024691347</c:v>
                </c:pt>
                <c:pt idx="90">
                  <c:v>10.712962962962964</c:v>
                </c:pt>
                <c:pt idx="91">
                  <c:v>10.753086419753094</c:v>
                </c:pt>
                <c:pt idx="92">
                  <c:v>10.793209876543218</c:v>
                </c:pt>
                <c:pt idx="93">
                  <c:v>10.833333333333334</c:v>
                </c:pt>
                <c:pt idx="94">
                  <c:v>10.876543209876553</c:v>
                </c:pt>
                <c:pt idx="95">
                  <c:v>10.922839506172846</c:v>
                </c:pt>
                <c:pt idx="96">
                  <c:v>10.969135802469149</c:v>
                </c:pt>
                <c:pt idx="97">
                  <c:v>11.006172839506172</c:v>
                </c:pt>
                <c:pt idx="98">
                  <c:v>11.043209876543218</c:v>
                </c:pt>
                <c:pt idx="99">
                  <c:v>11.080246913580256</c:v>
                </c:pt>
                <c:pt idx="100">
                  <c:v>11.101851851851848</c:v>
                </c:pt>
                <c:pt idx="101">
                  <c:v>11.123456790123457</c:v>
                </c:pt>
                <c:pt idx="102">
                  <c:v>11.148148148148142</c:v>
                </c:pt>
                <c:pt idx="103">
                  <c:v>11.166666666666675</c:v>
                </c:pt>
                <c:pt idx="104">
                  <c:v>11.185185185185185</c:v>
                </c:pt>
                <c:pt idx="105">
                  <c:v>11.206790123456788</c:v>
                </c:pt>
                <c:pt idx="106">
                  <c:v>11.222222222222221</c:v>
                </c:pt>
                <c:pt idx="107">
                  <c:v>11.240740740740733</c:v>
                </c:pt>
                <c:pt idx="108">
                  <c:v>11.259259259259272</c:v>
                </c:pt>
                <c:pt idx="109">
                  <c:v>11.268518518518519</c:v>
                </c:pt>
                <c:pt idx="110">
                  <c:v>11.280864197530857</c:v>
                </c:pt>
                <c:pt idx="111">
                  <c:v>11.293209876543218</c:v>
                </c:pt>
                <c:pt idx="112">
                  <c:v>11.302469135802477</c:v>
                </c:pt>
                <c:pt idx="113">
                  <c:v>11.311728395061728</c:v>
                </c:pt>
                <c:pt idx="114">
                  <c:v>11.320987654320996</c:v>
                </c:pt>
                <c:pt idx="115">
                  <c:v>11.32716049382716</c:v>
                </c:pt>
                <c:pt idx="116">
                  <c:v>11.333333333333332</c:v>
                </c:pt>
                <c:pt idx="117">
                  <c:v>11.342592592592599</c:v>
                </c:pt>
                <c:pt idx="118">
                  <c:v>11.339506172839506</c:v>
                </c:pt>
                <c:pt idx="119">
                  <c:v>11.339506172839506</c:v>
                </c:pt>
                <c:pt idx="120">
                  <c:v>11.339506172839506</c:v>
                </c:pt>
                <c:pt idx="121">
                  <c:v>11.339506172839506</c:v>
                </c:pt>
                <c:pt idx="122">
                  <c:v>11.342592592592599</c:v>
                </c:pt>
                <c:pt idx="123">
                  <c:v>11.345679012345688</c:v>
                </c:pt>
                <c:pt idx="124">
                  <c:v>11.342592592592599</c:v>
                </c:pt>
                <c:pt idx="125">
                  <c:v>11.339506172839506</c:v>
                </c:pt>
                <c:pt idx="126">
                  <c:v>11.336419753086426</c:v>
                </c:pt>
                <c:pt idx="127">
                  <c:v>11.336419753086426</c:v>
                </c:pt>
                <c:pt idx="128">
                  <c:v>11.336419753086426</c:v>
                </c:pt>
                <c:pt idx="129">
                  <c:v>11.339506172839506</c:v>
                </c:pt>
                <c:pt idx="130">
                  <c:v>11.333333333333332</c:v>
                </c:pt>
                <c:pt idx="131">
                  <c:v>11.330246913580256</c:v>
                </c:pt>
                <c:pt idx="132">
                  <c:v>11.32716049382716</c:v>
                </c:pt>
                <c:pt idx="133">
                  <c:v>11.324074074074073</c:v>
                </c:pt>
                <c:pt idx="134">
                  <c:v>11.320987654320996</c:v>
                </c:pt>
                <c:pt idx="135">
                  <c:v>11.320987654320996</c:v>
                </c:pt>
                <c:pt idx="136">
                  <c:v>11.311728395061728</c:v>
                </c:pt>
                <c:pt idx="137">
                  <c:v>11.302469135802477</c:v>
                </c:pt>
                <c:pt idx="138">
                  <c:v>11.296296296296305</c:v>
                </c:pt>
                <c:pt idx="139">
                  <c:v>11.283950617283956</c:v>
                </c:pt>
                <c:pt idx="140">
                  <c:v>11.271604938271604</c:v>
                </c:pt>
                <c:pt idx="141">
                  <c:v>11.26234567901235</c:v>
                </c:pt>
                <c:pt idx="142">
                  <c:v>11.25</c:v>
                </c:pt>
                <c:pt idx="143">
                  <c:v>11.237654320987655</c:v>
                </c:pt>
                <c:pt idx="144">
                  <c:v>11.225308641975301</c:v>
                </c:pt>
                <c:pt idx="145">
                  <c:v>11.194444444444446</c:v>
                </c:pt>
                <c:pt idx="146">
                  <c:v>11.166666666666675</c:v>
                </c:pt>
                <c:pt idx="147">
                  <c:v>11.138888888888888</c:v>
                </c:pt>
                <c:pt idx="148">
                  <c:v>11.098765432098761</c:v>
                </c:pt>
                <c:pt idx="149">
                  <c:v>11.061728395061728</c:v>
                </c:pt>
                <c:pt idx="150">
                  <c:v>11.024691358024699</c:v>
                </c:pt>
                <c:pt idx="151">
                  <c:v>10.987654320987662</c:v>
                </c:pt>
                <c:pt idx="152">
                  <c:v>10.950617283950622</c:v>
                </c:pt>
                <c:pt idx="153">
                  <c:v>10.916666666666675</c:v>
                </c:pt>
                <c:pt idx="154">
                  <c:v>10.888888888888889</c:v>
                </c:pt>
                <c:pt idx="155">
                  <c:v>10.861111111111111</c:v>
                </c:pt>
                <c:pt idx="156">
                  <c:v>10.833333333333334</c:v>
                </c:pt>
                <c:pt idx="157">
                  <c:v>10.81481481481482</c:v>
                </c:pt>
                <c:pt idx="158">
                  <c:v>10.796296296296305</c:v>
                </c:pt>
                <c:pt idx="159">
                  <c:v>10.777777777777771</c:v>
                </c:pt>
                <c:pt idx="160">
                  <c:v>10.768518518518517</c:v>
                </c:pt>
                <c:pt idx="161">
                  <c:v>10.76234567901235</c:v>
                </c:pt>
                <c:pt idx="162">
                  <c:v>10.756172839506172</c:v>
                </c:pt>
                <c:pt idx="163">
                  <c:v>10.743827160493812</c:v>
                </c:pt>
                <c:pt idx="164">
                  <c:v>10.734567901234559</c:v>
                </c:pt>
                <c:pt idx="165">
                  <c:v>10.725308641975301</c:v>
                </c:pt>
                <c:pt idx="166">
                  <c:v>10.716049382716049</c:v>
                </c:pt>
                <c:pt idx="167">
                  <c:v>10.709876543209877</c:v>
                </c:pt>
                <c:pt idx="168">
                  <c:v>10.703703703703701</c:v>
                </c:pt>
                <c:pt idx="169">
                  <c:v>10.69753086419753</c:v>
                </c:pt>
                <c:pt idx="170">
                  <c:v>10.691358024691347</c:v>
                </c:pt>
                <c:pt idx="171">
                  <c:v>10.685185185185185</c:v>
                </c:pt>
                <c:pt idx="172">
                  <c:v>10.679012345679014</c:v>
                </c:pt>
                <c:pt idx="173">
                  <c:v>10.672839506172846</c:v>
                </c:pt>
                <c:pt idx="174">
                  <c:v>10.669753086419753</c:v>
                </c:pt>
                <c:pt idx="175">
                  <c:v>10.666666666666675</c:v>
                </c:pt>
              </c:numCache>
            </c:numRef>
          </c:xVal>
          <c:yVal>
            <c:numRef>
              <c:f>Data!$AI$4:$AI$179</c:f>
              <c:numCache>
                <c:formatCode>0.00000</c:formatCode>
                <c:ptCount val="176"/>
                <c:pt idx="0">
                  <c:v>#N/A</c:v>
                </c:pt>
                <c:pt idx="1">
                  <c:v>#N/A</c:v>
                </c:pt>
                <c:pt idx="2">
                  <c:v>2.2524961958370202E-5</c:v>
                </c:pt>
                <c:pt idx="3">
                  <c:v>#N/A</c:v>
                </c:pt>
                <c:pt idx="4">
                  <c:v>8.5473753495745491E-4</c:v>
                </c:pt>
                <c:pt idx="5">
                  <c:v>#N/A</c:v>
                </c:pt>
                <c:pt idx="6">
                  <c:v>#N/A</c:v>
                </c:pt>
                <c:pt idx="7">
                  <c:v>1.0632750859909921E-4</c:v>
                </c:pt>
                <c:pt idx="8">
                  <c:v>1.7317578279814577E-4</c:v>
                </c:pt>
                <c:pt idx="9">
                  <c:v>#N/A</c:v>
                </c:pt>
                <c:pt idx="10">
                  <c:v>#N/A</c:v>
                </c:pt>
                <c:pt idx="11">
                  <c:v>#N/A</c:v>
                </c:pt>
                <c:pt idx="12">
                  <c:v>9.1286646904355586E-4</c:v>
                </c:pt>
                <c:pt idx="13">
                  <c:v>#N/A</c:v>
                </c:pt>
                <c:pt idx="14">
                  <c:v>6.5395050846827515E-5</c:v>
                </c:pt>
                <c:pt idx="15">
                  <c:v>#N/A</c:v>
                </c:pt>
                <c:pt idx="16">
                  <c:v>#N/A</c:v>
                </c:pt>
                <c:pt idx="17">
                  <c:v>2.1168620163017847E-4</c:v>
                </c:pt>
                <c:pt idx="18">
                  <c:v>2.4268829980937583E-4</c:v>
                </c:pt>
                <c:pt idx="19">
                  <c:v>1.7995749177483893E-4</c:v>
                </c:pt>
                <c:pt idx="20">
                  <c:v>1.5719032592446686E-4</c:v>
                </c:pt>
                <c:pt idx="21">
                  <c:v>3.9237030508107326E-4</c:v>
                </c:pt>
                <c:pt idx="22">
                  <c:v>1.8286393847910301E-4</c:v>
                </c:pt>
                <c:pt idx="23">
                  <c:v>#N/A</c:v>
                </c:pt>
                <c:pt idx="24">
                  <c:v>6.3118334261805123E-4</c:v>
                </c:pt>
                <c:pt idx="25">
                  <c:v>#N/A</c:v>
                </c:pt>
                <c:pt idx="26">
                  <c:v>6.331209737542498E-4</c:v>
                </c:pt>
                <c:pt idx="27">
                  <c:v>#N/A</c:v>
                </c:pt>
                <c:pt idx="28">
                  <c:v>2.8289414588559631E-4</c:v>
                </c:pt>
                <c:pt idx="29">
                  <c:v>#N/A</c:v>
                </c:pt>
                <c:pt idx="30">
                  <c:v>1.5646371424837265E-4</c:v>
                </c:pt>
                <c:pt idx="31">
                  <c:v>1.4047825737469743E-4</c:v>
                </c:pt>
                <c:pt idx="32">
                  <c:v>#N/A</c:v>
                </c:pt>
                <c:pt idx="33">
                  <c:v>#N/A</c:v>
                </c:pt>
                <c:pt idx="34">
                  <c:v>#N/A</c:v>
                </c:pt>
                <c:pt idx="35">
                  <c:v>#N/A</c:v>
                </c:pt>
                <c:pt idx="36">
                  <c:v>#N/A</c:v>
                </c:pt>
                <c:pt idx="37">
                  <c:v>3.386010410514448E-4</c:v>
                </c:pt>
                <c:pt idx="38">
                  <c:v>#N/A</c:v>
                </c:pt>
                <c:pt idx="39">
                  <c:v>#N/A</c:v>
                </c:pt>
                <c:pt idx="40">
                  <c:v>1.8213732680306358E-4</c:v>
                </c:pt>
                <c:pt idx="41">
                  <c:v>#N/A</c:v>
                </c:pt>
                <c:pt idx="42">
                  <c:v>#N/A</c:v>
                </c:pt>
                <c:pt idx="43">
                  <c:v>#N/A</c:v>
                </c:pt>
                <c:pt idx="44">
                  <c:v>1.3611858731825722E-4</c:v>
                </c:pt>
                <c:pt idx="45">
                  <c:v>#N/A</c:v>
                </c:pt>
                <c:pt idx="46">
                  <c:v>1.0802293584329162E-4</c:v>
                </c:pt>
                <c:pt idx="47">
                  <c:v>#N/A</c:v>
                </c:pt>
                <c:pt idx="48">
                  <c:v>3.7057195479879242E-4</c:v>
                </c:pt>
                <c:pt idx="49">
                  <c:v>2.7708125247700083E-4</c:v>
                </c:pt>
                <c:pt idx="50">
                  <c:v>3.1171640903661862E-4</c:v>
                </c:pt>
                <c:pt idx="51">
                  <c:v>6.4426235278740827E-4</c:v>
                </c:pt>
                <c:pt idx="52">
                  <c:v>#N/A</c:v>
                </c:pt>
                <c:pt idx="53">
                  <c:v>#N/A</c:v>
                </c:pt>
                <c:pt idx="54">
                  <c:v>#N/A</c:v>
                </c:pt>
                <c:pt idx="55">
                  <c:v>#N/A</c:v>
                </c:pt>
                <c:pt idx="56">
                  <c:v>#N/A</c:v>
                </c:pt>
                <c:pt idx="57">
                  <c:v>4.9990883314029902E-4</c:v>
                </c:pt>
                <c:pt idx="58">
                  <c:v>3.8510418832056055E-5</c:v>
                </c:pt>
                <c:pt idx="59">
                  <c:v>#N/A</c:v>
                </c:pt>
                <c:pt idx="60">
                  <c:v>#N/A</c:v>
                </c:pt>
                <c:pt idx="61">
                  <c:v>#N/A</c:v>
                </c:pt>
                <c:pt idx="62">
                  <c:v>#N/A</c:v>
                </c:pt>
                <c:pt idx="63">
                  <c:v>#N/A</c:v>
                </c:pt>
                <c:pt idx="64">
                  <c:v>#N/A</c:v>
                </c:pt>
                <c:pt idx="65">
                  <c:v>#N/A</c:v>
                </c:pt>
                <c:pt idx="66">
                  <c:v>#N/A</c:v>
                </c:pt>
                <c:pt idx="67">
                  <c:v>3.7299399371902553E-4</c:v>
                </c:pt>
                <c:pt idx="68">
                  <c:v>3.875262272407393E-5</c:v>
                </c:pt>
                <c:pt idx="69">
                  <c:v>#N/A</c:v>
                </c:pt>
                <c:pt idx="70">
                  <c:v>#N/A</c:v>
                </c:pt>
                <c:pt idx="71">
                  <c:v>#N/A</c:v>
                </c:pt>
                <c:pt idx="72">
                  <c:v>5.1105021217328715E-5</c:v>
                </c:pt>
                <c:pt idx="73">
                  <c:v>#N/A</c:v>
                </c:pt>
                <c:pt idx="74">
                  <c:v>#N/A</c:v>
                </c:pt>
                <c:pt idx="75">
                  <c:v>#N/A</c:v>
                </c:pt>
                <c:pt idx="76">
                  <c:v>#N/A</c:v>
                </c:pt>
                <c:pt idx="77">
                  <c:v>5.1758971725818085E-4</c:v>
                </c:pt>
                <c:pt idx="78">
                  <c:v>#N/A</c:v>
                </c:pt>
                <c:pt idx="79">
                  <c:v>1.8141071512701548E-4</c:v>
                </c:pt>
                <c:pt idx="80">
                  <c:v>#N/A</c:v>
                </c:pt>
                <c:pt idx="81">
                  <c:v>#N/A</c:v>
                </c:pt>
                <c:pt idx="82">
                  <c:v>#N/A</c:v>
                </c:pt>
                <c:pt idx="83">
                  <c:v>1.6188908142974248E-3</c:v>
                </c:pt>
                <c:pt idx="84">
                  <c:v>#N/A</c:v>
                </c:pt>
                <c:pt idx="85">
                  <c:v>#N/A</c:v>
                </c:pt>
                <c:pt idx="86">
                  <c:v>2.7490141744879605E-4</c:v>
                </c:pt>
                <c:pt idx="87">
                  <c:v>#N/A</c:v>
                </c:pt>
                <c:pt idx="88">
                  <c:v>#N/A</c:v>
                </c:pt>
                <c:pt idx="89">
                  <c:v>#N/A</c:v>
                </c:pt>
                <c:pt idx="90">
                  <c:v>#N/A</c:v>
                </c:pt>
                <c:pt idx="91">
                  <c:v>#N/A</c:v>
                </c:pt>
                <c:pt idx="92">
                  <c:v>1.2207076158077441E-4</c:v>
                </c:pt>
                <c:pt idx="93">
                  <c:v>#N/A</c:v>
                </c:pt>
                <c:pt idx="94">
                  <c:v>1.3837108351408207E-3</c:v>
                </c:pt>
                <c:pt idx="95">
                  <c:v>2.6199195000381884E-3</c:v>
                </c:pt>
                <c:pt idx="96">
                  <c:v>2.993155697649263E-3</c:v>
                </c:pt>
                <c:pt idx="97">
                  <c:v>3.883255000842425E-3</c:v>
                </c:pt>
                <c:pt idx="98">
                  <c:v>4.5212200524371964E-3</c:v>
                </c:pt>
                <c:pt idx="99">
                  <c:v>8.0184020493912246E-3</c:v>
                </c:pt>
                <c:pt idx="100">
                  <c:v>8.3693554889359267E-3</c:v>
                </c:pt>
                <c:pt idx="101">
                  <c:v>9.5735932400860084E-3</c:v>
                </c:pt>
                <c:pt idx="102">
                  <c:v>9.582554784090886E-3</c:v>
                </c:pt>
                <c:pt idx="103">
                  <c:v>1.2908014221598939E-2</c:v>
                </c:pt>
                <c:pt idx="104">
                  <c:v>1.131455481596421E-2</c:v>
                </c:pt>
                <c:pt idx="105">
                  <c:v>1.3118731607661029E-2</c:v>
                </c:pt>
                <c:pt idx="106">
                  <c:v>1.6845765098147086E-2</c:v>
                </c:pt>
                <c:pt idx="107">
                  <c:v>1.6972679937568361E-2</c:v>
                </c:pt>
                <c:pt idx="108">
                  <c:v>1.8460780650172086E-2</c:v>
                </c:pt>
                <c:pt idx="109">
                  <c:v>2.4813304330213042E-2</c:v>
                </c:pt>
                <c:pt idx="110">
                  <c:v>3.0230920987035954E-2</c:v>
                </c:pt>
                <c:pt idx="111">
                  <c:v>3.0779270598581404E-2</c:v>
                </c:pt>
                <c:pt idx="112">
                  <c:v>2.4235890251624523E-2</c:v>
                </c:pt>
                <c:pt idx="113">
                  <c:v>1.8831352604970885E-2</c:v>
                </c:pt>
                <c:pt idx="114">
                  <c:v>1.8143009143834956E-2</c:v>
                </c:pt>
                <c:pt idx="115">
                  <c:v>1.5196356593454339E-2</c:v>
                </c:pt>
                <c:pt idx="116">
                  <c:v>1.4391270856362241E-2</c:v>
                </c:pt>
                <c:pt idx="117">
                  <c:v>1.210631933899506E-2</c:v>
                </c:pt>
                <c:pt idx="118">
                  <c:v>1.2764629517519973E-2</c:v>
                </c:pt>
                <c:pt idx="119">
                  <c:v>1.14300860724602E-2</c:v>
                </c:pt>
                <c:pt idx="120">
                  <c:v>8.9867332097086985E-3</c:v>
                </c:pt>
                <c:pt idx="121">
                  <c:v>1.0250068710512652E-2</c:v>
                </c:pt>
                <c:pt idx="122">
                  <c:v>4.6120465119467227E-3</c:v>
                </c:pt>
                <c:pt idx="123">
                  <c:v>7.8125287411696734E-3</c:v>
                </c:pt>
                <c:pt idx="124">
                  <c:v>5.6544920632238174E-3</c:v>
                </c:pt>
                <c:pt idx="125">
                  <c:v>7.2753205086575519E-3</c:v>
                </c:pt>
                <c:pt idx="126">
                  <c:v>8.2262129887487705E-3</c:v>
                </c:pt>
                <c:pt idx="127">
                  <c:v>8.6151924393417754E-3</c:v>
                </c:pt>
                <c:pt idx="128">
                  <c:v>6.0381430281919125E-3</c:v>
                </c:pt>
                <c:pt idx="129">
                  <c:v>6.8277277161945885E-3</c:v>
                </c:pt>
                <c:pt idx="130">
                  <c:v>4.996666292482895E-3</c:v>
                </c:pt>
                <c:pt idx="131">
                  <c:v>6.7545821408029234E-3</c:v>
                </c:pt>
                <c:pt idx="132">
                  <c:v>6.3423511165759854E-3</c:v>
                </c:pt>
                <c:pt idx="133">
                  <c:v>1.8887059500136544E-3</c:v>
                </c:pt>
                <c:pt idx="134">
                  <c:v>6.5433803469567694E-3</c:v>
                </c:pt>
                <c:pt idx="135">
                  <c:v>#N/A</c:v>
                </c:pt>
                <c:pt idx="136">
                  <c:v>2.6201617039302294E-3</c:v>
                </c:pt>
                <c:pt idx="137">
                  <c:v>#N/A</c:v>
                </c:pt>
                <c:pt idx="138">
                  <c:v>#N/A</c:v>
                </c:pt>
                <c:pt idx="139">
                  <c:v>1.2032689355818342E-3</c:v>
                </c:pt>
                <c:pt idx="140">
                  <c:v>3.8568547766117183E-3</c:v>
                </c:pt>
                <c:pt idx="141">
                  <c:v>9.4459517889893051E-4</c:v>
                </c:pt>
                <c:pt idx="142">
                  <c:v>8.0314810595601745E-4</c:v>
                </c:pt>
                <c:pt idx="143">
                  <c:v>1.0870110674098565E-3</c:v>
                </c:pt>
                <c:pt idx="144">
                  <c:v>2.3309702568518834E-3</c:v>
                </c:pt>
                <c:pt idx="145">
                  <c:v>1.6392359412275997E-3</c:v>
                </c:pt>
                <c:pt idx="146">
                  <c:v>1.7356330902535426E-3</c:v>
                </c:pt>
                <c:pt idx="147">
                  <c:v>1.1703292062664966E-3</c:v>
                </c:pt>
                <c:pt idx="148">
                  <c:v>#N/A</c:v>
                </c:pt>
                <c:pt idx="149">
                  <c:v>3.0600039718482212E-3</c:v>
                </c:pt>
                <c:pt idx="150">
                  <c:v>1.7244917112205511E-3</c:v>
                </c:pt>
                <c:pt idx="151">
                  <c:v>2.998484183273018E-4</c:v>
                </c:pt>
                <c:pt idx="152">
                  <c:v>2.3837707053135943E-3</c:v>
                </c:pt>
                <c:pt idx="153">
                  <c:v>1.6968804675295524E-3</c:v>
                </c:pt>
                <c:pt idx="154">
                  <c:v>7.9006909578676991E-4</c:v>
                </c:pt>
                <c:pt idx="155">
                  <c:v>1.7143191477554047E-3</c:v>
                </c:pt>
                <c:pt idx="156">
                  <c:v>3.8583079999637672E-3</c:v>
                </c:pt>
                <c:pt idx="157">
                  <c:v>6.7768648988690832E-4</c:v>
                </c:pt>
                <c:pt idx="158">
                  <c:v>2.8027834385174811E-3</c:v>
                </c:pt>
                <c:pt idx="159">
                  <c:v>#N/A</c:v>
                </c:pt>
                <c:pt idx="160">
                  <c:v>1.0521337069580945E-3</c:v>
                </c:pt>
                <c:pt idx="161">
                  <c:v>2.279623031742679E-3</c:v>
                </c:pt>
                <c:pt idx="162">
                  <c:v>1.8712672697878013E-3</c:v>
                </c:pt>
                <c:pt idx="163">
                  <c:v>7.1789233596312096E-4</c:v>
                </c:pt>
                <c:pt idx="164">
                  <c:v>9.2570327532097093E-4</c:v>
                </c:pt>
                <c:pt idx="165">
                  <c:v>1.3946100102819583E-3</c:v>
                </c:pt>
                <c:pt idx="166">
                  <c:v>2.5722053333085334E-4</c:v>
                </c:pt>
                <c:pt idx="167">
                  <c:v>4.0738694638675003E-4</c:v>
                </c:pt>
                <c:pt idx="168">
                  <c:v>#N/A</c:v>
                </c:pt>
                <c:pt idx="169">
                  <c:v>1.3141983181295877E-3</c:v>
                </c:pt>
                <c:pt idx="170">
                  <c:v>1.3539197564216511E-3</c:v>
                </c:pt>
                <c:pt idx="171">
                  <c:v>4.0205846076212898E-4</c:v>
                </c:pt>
                <c:pt idx="172">
                  <c:v>7.4065950181353762E-4</c:v>
                </c:pt>
                <c:pt idx="173">
                  <c:v>7.4065950181353762E-4</c:v>
                </c:pt>
                <c:pt idx="174">
                  <c:v>1.5186184029989595E-3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Data!$AO$4:$AO$141</c:f>
              <c:numCache>
                <c:formatCode>General</c:formatCode>
                <c:ptCount val="138"/>
                <c:pt idx="0">
                  <c:v>10.737654320987653</c:v>
                </c:pt>
                <c:pt idx="1">
                  <c:v>10.891975308641975</c:v>
                </c:pt>
                <c:pt idx="2">
                  <c:v>11.200617283950617</c:v>
                </c:pt>
                <c:pt idx="3">
                  <c:v>11.293209876543218</c:v>
                </c:pt>
                <c:pt idx="4">
                  <c:v>11.336419753086426</c:v>
                </c:pt>
                <c:pt idx="5">
                  <c:v>11.379629629629644</c:v>
                </c:pt>
                <c:pt idx="6">
                  <c:v>11.422839506172846</c:v>
                </c:pt>
                <c:pt idx="7">
                  <c:v>11.425925925925926</c:v>
                </c:pt>
                <c:pt idx="8">
                  <c:v>11.429012345679014</c:v>
                </c:pt>
                <c:pt idx="9">
                  <c:v>11.432098765432098</c:v>
                </c:pt>
                <c:pt idx="10">
                  <c:v>11.435185185185185</c:v>
                </c:pt>
                <c:pt idx="11">
                  <c:v>11.441358024691347</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11.441358024691347</c:v>
                </c:pt>
                <c:pt idx="23">
                  <c:v>11.435185185185185</c:v>
                </c:pt>
                <c:pt idx="24">
                  <c:v>11.429012345679014</c:v>
                </c:pt>
                <c:pt idx="25">
                  <c:v>11.419753086419753</c:v>
                </c:pt>
                <c:pt idx="26">
                  <c:v>11.410493827160501</c:v>
                </c:pt>
                <c:pt idx="27">
                  <c:v>11.401234567901245</c:v>
                </c:pt>
                <c:pt idx="28">
                  <c:v>11.388888888888889</c:v>
                </c:pt>
                <c:pt idx="29">
                  <c:v>11.379629629629644</c:v>
                </c:pt>
                <c:pt idx="30">
                  <c:v>11.36728395061729</c:v>
                </c:pt>
                <c:pt idx="31">
                  <c:v>11.358024691358025</c:v>
                </c:pt>
                <c:pt idx="32">
                  <c:v>11.351851851851851</c:v>
                </c:pt>
                <c:pt idx="33">
                  <c:v>11.342592592592599</c:v>
                </c:pt>
                <c:pt idx="34">
                  <c:v>11.333333333333332</c:v>
                </c:pt>
                <c:pt idx="35">
                  <c:v>11.32716049382716</c:v>
                </c:pt>
                <c:pt idx="36">
                  <c:v>11.317901234567907</c:v>
                </c:pt>
                <c:pt idx="37">
                  <c:v>11.305555555555564</c:v>
                </c:pt>
                <c:pt idx="38">
                  <c:v>11.293209876543218</c:v>
                </c:pt>
                <c:pt idx="39">
                  <c:v>11.280864197530857</c:v>
                </c:pt>
                <c:pt idx="40">
                  <c:v>11.274691358024699</c:v>
                </c:pt>
                <c:pt idx="41">
                  <c:v>11.265432098765448</c:v>
                </c:pt>
                <c:pt idx="42">
                  <c:v>11.259259259259272</c:v>
                </c:pt>
                <c:pt idx="43">
                  <c:v>11.246913580246913</c:v>
                </c:pt>
                <c:pt idx="44">
                  <c:v>11.237654320987655</c:v>
                </c:pt>
                <c:pt idx="45">
                  <c:v>11.225308641975301</c:v>
                </c:pt>
                <c:pt idx="46">
                  <c:v>11.206790123456788</c:v>
                </c:pt>
                <c:pt idx="47">
                  <c:v>11.188271604938263</c:v>
                </c:pt>
                <c:pt idx="48">
                  <c:v>11.169753086419753</c:v>
                </c:pt>
                <c:pt idx="49">
                  <c:v>11.145061728395053</c:v>
                </c:pt>
                <c:pt idx="50">
                  <c:v>11.123456790123457</c:v>
                </c:pt>
                <c:pt idx="51">
                  <c:v>11.098765432098761</c:v>
                </c:pt>
                <c:pt idx="52">
                  <c:v>11.074074074074073</c:v>
                </c:pt>
                <c:pt idx="53">
                  <c:v>11.049382716049386</c:v>
                </c:pt>
                <c:pt idx="54">
                  <c:v>11.024691358024699</c:v>
                </c:pt>
                <c:pt idx="55">
                  <c:v>11</c:v>
                </c:pt>
                <c:pt idx="56">
                  <c:v>10.978395061728396</c:v>
                </c:pt>
                <c:pt idx="57">
                  <c:v>10.953703703703702</c:v>
                </c:pt>
                <c:pt idx="58">
                  <c:v>10.932098765432098</c:v>
                </c:pt>
                <c:pt idx="59">
                  <c:v>10.910493827160501</c:v>
                </c:pt>
                <c:pt idx="60">
                  <c:v>10.888888888888889</c:v>
                </c:pt>
                <c:pt idx="61">
                  <c:v>10.873456790123466</c:v>
                </c:pt>
                <c:pt idx="62">
                  <c:v>10.854938271604953</c:v>
                </c:pt>
                <c:pt idx="63">
                  <c:v>10.839506172839506</c:v>
                </c:pt>
                <c:pt idx="64">
                  <c:v>10.82716049382716</c:v>
                </c:pt>
                <c:pt idx="65">
                  <c:v>10.81481481481482</c:v>
                </c:pt>
                <c:pt idx="66">
                  <c:v>10.802469135802477</c:v>
                </c:pt>
                <c:pt idx="67">
                  <c:v>10.793209876543218</c:v>
                </c:pt>
                <c:pt idx="68">
                  <c:v>10.780864197530857</c:v>
                </c:pt>
                <c:pt idx="69">
                  <c:v>10.771604938271604</c:v>
                </c:pt>
                <c:pt idx="70">
                  <c:v>10.76234567901235</c:v>
                </c:pt>
                <c:pt idx="71">
                  <c:v>10.756172839506172</c:v>
                </c:pt>
                <c:pt idx="72">
                  <c:v>10.75</c:v>
                </c:pt>
                <c:pt idx="73">
                  <c:v>10.746913580246913</c:v>
                </c:pt>
                <c:pt idx="74">
                  <c:v>10.743827160493812</c:v>
                </c:pt>
                <c:pt idx="75">
                  <c:v>10.740740740740733</c:v>
                </c:pt>
                <c:pt idx="76">
                  <c:v>10.737654320987653</c:v>
                </c:pt>
                <c:pt idx="77">
                  <c:v>10.737654320987653</c:v>
                </c:pt>
                <c:pt idx="78">
                  <c:v>10.734567901234559</c:v>
                </c:pt>
                <c:pt idx="79">
                  <c:v>10.728395061728389</c:v>
                </c:pt>
                <c:pt idx="80">
                  <c:v>10.722222222222221</c:v>
                </c:pt>
                <c:pt idx="81">
                  <c:v>10.716049382716049</c:v>
                </c:pt>
                <c:pt idx="82">
                  <c:v>10.706790123456788</c:v>
                </c:pt>
                <c:pt idx="83">
                  <c:v>10.69753086419753</c:v>
                </c:pt>
                <c:pt idx="84">
                  <c:v>10.691358024691347</c:v>
                </c:pt>
                <c:pt idx="85">
                  <c:v>10.685185185185185</c:v>
                </c:pt>
                <c:pt idx="86">
                  <c:v>10.675925925925926</c:v>
                </c:pt>
                <c:pt idx="87">
                  <c:v>10.669753086419753</c:v>
                </c:pt>
                <c:pt idx="88">
                  <c:v>10.663580246913584</c:v>
                </c:pt>
                <c:pt idx="89">
                  <c:v>10.660493827160501</c:v>
                </c:pt>
                <c:pt idx="90">
                  <c:v>10.654320987654318</c:v>
                </c:pt>
                <c:pt idx="91">
                  <c:v>10.645061728395053</c:v>
                </c:pt>
                <c:pt idx="92">
                  <c:v>10.638888888888888</c:v>
                </c:pt>
                <c:pt idx="93">
                  <c:v>10.629629629629637</c:v>
                </c:pt>
                <c:pt idx="94">
                  <c:v>10.620370370370361</c:v>
                </c:pt>
                <c:pt idx="95">
                  <c:v>10.614197530864205</c:v>
                </c:pt>
                <c:pt idx="96">
                  <c:v>10.608024691358018</c:v>
                </c:pt>
                <c:pt idx="97">
                  <c:v>10.595679012345688</c:v>
                </c:pt>
                <c:pt idx="98">
                  <c:v>10.583333333333334</c:v>
                </c:pt>
                <c:pt idx="99">
                  <c:v>10.570987654320996</c:v>
                </c:pt>
                <c:pt idx="100">
                  <c:v>10.558641975308651</c:v>
                </c:pt>
                <c:pt idx="101">
                  <c:v>10.543209876543221</c:v>
                </c:pt>
                <c:pt idx="102">
                  <c:v>10.530864197530857</c:v>
                </c:pt>
                <c:pt idx="103">
                  <c:v>10.524691358024699</c:v>
                </c:pt>
                <c:pt idx="104">
                  <c:v>10.515432098765448</c:v>
                </c:pt>
                <c:pt idx="105">
                  <c:v>10.509259259259272</c:v>
                </c:pt>
                <c:pt idx="106">
                  <c:v>10.506172839506172</c:v>
                </c:pt>
                <c:pt idx="107">
                  <c:v>10.503086419753096</c:v>
                </c:pt>
                <c:pt idx="108">
                  <c:v>10.5</c:v>
                </c:pt>
                <c:pt idx="109">
                  <c:v>10.496913580246916</c:v>
                </c:pt>
                <c:pt idx="110">
                  <c:v>10.49074074074074</c:v>
                </c:pt>
                <c:pt idx="111">
                  <c:v>10.487654320987662</c:v>
                </c:pt>
                <c:pt idx="112">
                  <c:v>10.481481481481481</c:v>
                </c:pt>
                <c:pt idx="113">
                  <c:v>10.478395061728396</c:v>
                </c:pt>
                <c:pt idx="114">
                  <c:v>10.472222222222229</c:v>
                </c:pt>
                <c:pt idx="115">
                  <c:v>10.472222222222229</c:v>
                </c:pt>
                <c:pt idx="116">
                  <c:v>10.469135802469149</c:v>
                </c:pt>
                <c:pt idx="117">
                  <c:v>10.469135802469149</c:v>
                </c:pt>
                <c:pt idx="118">
                  <c:v>10.466049382716054</c:v>
                </c:pt>
                <c:pt idx="119">
                  <c:v>10.459876543209884</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10.441358024691347</c:v>
                </c:pt>
                <c:pt idx="128">
                  <c:v>10.438271604938263</c:v>
                </c:pt>
                <c:pt idx="129">
                  <c:v>10.438271604938263</c:v>
                </c:pt>
                <c:pt idx="130">
                  <c:v>10.435185185185185</c:v>
                </c:pt>
                <c:pt idx="131">
                  <c:v>10.432098765432098</c:v>
                </c:pt>
                <c:pt idx="132">
                  <c:v>10.432098765432098</c:v>
                </c:pt>
                <c:pt idx="133">
                  <c:v>10.429012345679014</c:v>
                </c:pt>
                <c:pt idx="134">
                  <c:v>10.425925925925926</c:v>
                </c:pt>
                <c:pt idx="135">
                  <c:v>10.425925925925926</c:v>
                </c:pt>
                <c:pt idx="136">
                  <c:v>10.422839506172847</c:v>
                </c:pt>
                <c:pt idx="137">
                  <c:v>10.422839506172847</c:v>
                </c:pt>
              </c:numCache>
            </c:numRef>
          </c:xVal>
          <c:yVal>
            <c:numRef>
              <c:f>Data!$BC$4:$BC$141</c:f>
              <c:numCache>
                <c:formatCode>0.00000</c:formatCode>
                <c:ptCount val="138"/>
                <c:pt idx="0">
                  <c:v>#N/A</c:v>
                </c:pt>
                <c:pt idx="1">
                  <c:v>#N/A</c:v>
                </c:pt>
                <c:pt idx="2">
                  <c:v>#N/A</c:v>
                </c:pt>
                <c:pt idx="3">
                  <c:v>#N/A</c:v>
                </c:pt>
                <c:pt idx="4">
                  <c:v>#N/A</c:v>
                </c:pt>
                <c:pt idx="5">
                  <c:v>1.6806528067638924E-3</c:v>
                </c:pt>
                <c:pt idx="6">
                  <c:v>2.3815908702852799E-3</c:v>
                </c:pt>
                <c:pt idx="7">
                  <c:v>3.2372972208108016E-3</c:v>
                </c:pt>
                <c:pt idx="8">
                  <c:v>4.7811048285803905E-3</c:v>
                </c:pt>
                <c:pt idx="9">
                  <c:v>1.0445285047485223E-2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2.8542275451835204E-2</c:v>
                </c:pt>
                <c:pt idx="20">
                  <c:v>2.5539916006289048E-2</c:v>
                </c:pt>
                <c:pt idx="21">
                  <c:v>1.6341981002734363E-2</c:v>
                </c:pt>
                <c:pt idx="22">
                  <c:v>9.8426817641261797E-3</c:v>
                </c:pt>
                <c:pt idx="23">
                  <c:v>2.5612092766112555E-2</c:v>
                </c:pt>
                <c:pt idx="24">
                  <c:v>2.3482151739641587E-2</c:v>
                </c:pt>
                <c:pt idx="25">
                  <c:v>1.3840499205896615E-2</c:v>
                </c:pt>
                <c:pt idx="26">
                  <c:v>8.9455585480642391E-3</c:v>
                </c:pt>
                <c:pt idx="27">
                  <c:v>1.2209013789213805E-2</c:v>
                </c:pt>
                <c:pt idx="28">
                  <c:v>1.0908378889037687E-2</c:v>
                </c:pt>
                <c:pt idx="29">
                  <c:v>6.3069893483401343E-3</c:v>
                </c:pt>
                <c:pt idx="30">
                  <c:v>1.4097235331443358E-2</c:v>
                </c:pt>
                <c:pt idx="31">
                  <c:v>2.1000530661949991E-2</c:v>
                </c:pt>
                <c:pt idx="32">
                  <c:v>1.430989034864168E-2</c:v>
                </c:pt>
                <c:pt idx="33">
                  <c:v>1.7533139743715068E-2</c:v>
                </c:pt>
                <c:pt idx="34">
                  <c:v>8.5754710010494863E-3</c:v>
                </c:pt>
                <c:pt idx="35">
                  <c:v>6.9163743406758498E-3</c:v>
                </c:pt>
                <c:pt idx="36">
                  <c:v>1.4339439223468722E-2</c:v>
                </c:pt>
                <c:pt idx="37">
                  <c:v>7.775229341797852E-3</c:v>
                </c:pt>
                <c:pt idx="38">
                  <c:v>5.3570656838166407E-3</c:v>
                </c:pt>
                <c:pt idx="39">
                  <c:v>6.2871286291940453E-3</c:v>
                </c:pt>
                <c:pt idx="40">
                  <c:v>9.7215798181132778E-3</c:v>
                </c:pt>
                <c:pt idx="41">
                  <c:v>3.6669669252638142E-3</c:v>
                </c:pt>
                <c:pt idx="42">
                  <c:v>5.5837685267524509E-3</c:v>
                </c:pt>
                <c:pt idx="43">
                  <c:v>7.9689924554181522E-3</c:v>
                </c:pt>
                <c:pt idx="44">
                  <c:v>4.731210826823146E-3</c:v>
                </c:pt>
                <c:pt idx="45">
                  <c:v>3.4630312481784271E-3</c:v>
                </c:pt>
                <c:pt idx="46">
                  <c:v>4.1426553692015282E-3</c:v>
                </c:pt>
                <c:pt idx="47">
                  <c:v>2.987827212024802E-3</c:v>
                </c:pt>
                <c:pt idx="48">
                  <c:v>5.3977559376768855E-3</c:v>
                </c:pt>
                <c:pt idx="49">
                  <c:v>4.2574600140215134E-3</c:v>
                </c:pt>
                <c:pt idx="50">
                  <c:v>3.986676062737322E-3</c:v>
                </c:pt>
                <c:pt idx="51">
                  <c:v>5.9916398809230151E-3</c:v>
                </c:pt>
                <c:pt idx="52">
                  <c:v>3.147197372977494E-3</c:v>
                </c:pt>
                <c:pt idx="53">
                  <c:v>3.4208877709659565E-3</c:v>
                </c:pt>
                <c:pt idx="54">
                  <c:v>3.9028735160964172E-3</c:v>
                </c:pt>
                <c:pt idx="55">
                  <c:v>3.4286382955109238E-3</c:v>
                </c:pt>
                <c:pt idx="56">
                  <c:v>2.7640308157933792E-3</c:v>
                </c:pt>
                <c:pt idx="57">
                  <c:v>2.2001801551582091E-3</c:v>
                </c:pt>
                <c:pt idx="58">
                  <c:v>3.0837399532668256E-3</c:v>
                </c:pt>
                <c:pt idx="59">
                  <c:v>3.1888564424056975E-3</c:v>
                </c:pt>
                <c:pt idx="60">
                  <c:v>2.3159536155463204E-3</c:v>
                </c:pt>
                <c:pt idx="61">
                  <c:v>2.6593987344383689E-3</c:v>
                </c:pt>
                <c:pt idx="62">
                  <c:v>#N/A</c:v>
                </c:pt>
                <c:pt idx="63">
                  <c:v>1.3006349001761341E-3</c:v>
                </c:pt>
                <c:pt idx="64">
                  <c:v>3.1849811801332962E-3</c:v>
                </c:pt>
                <c:pt idx="65">
                  <c:v>2.8604279648193789E-3</c:v>
                </c:pt>
                <c:pt idx="66">
                  <c:v>3.2164676860966961E-3</c:v>
                </c:pt>
                <c:pt idx="67">
                  <c:v>2.9887960275927607E-3</c:v>
                </c:pt>
                <c:pt idx="68">
                  <c:v>3.4344511889194654E-3</c:v>
                </c:pt>
                <c:pt idx="69">
                  <c:v>2.2016333785104896E-3</c:v>
                </c:pt>
                <c:pt idx="70">
                  <c:v>3.5991498354966006E-3</c:v>
                </c:pt>
                <c:pt idx="71">
                  <c:v>3.2770186591029216E-3</c:v>
                </c:pt>
                <c:pt idx="72">
                  <c:v>1.7923088009876526E-3</c:v>
                </c:pt>
                <c:pt idx="73">
                  <c:v>1.4532233521520935E-3</c:v>
                </c:pt>
                <c:pt idx="74">
                  <c:v>1.5597930646434714E-3</c:v>
                </c:pt>
                <c:pt idx="75">
                  <c:v>9.2037478969612323E-4</c:v>
                </c:pt>
                <c:pt idx="76">
                  <c:v>7.1450148147475707E-4</c:v>
                </c:pt>
                <c:pt idx="77">
                  <c:v>6.9996924795334616E-4</c:v>
                </c:pt>
                <c:pt idx="78">
                  <c:v>1.8770801631964574E-3</c:v>
                </c:pt>
                <c:pt idx="79">
                  <c:v>9.6639352918104747E-4</c:v>
                </c:pt>
                <c:pt idx="80">
                  <c:v>2.0684212378965258E-3</c:v>
                </c:pt>
                <c:pt idx="81">
                  <c:v>8.8162216697224341E-4</c:v>
                </c:pt>
                <c:pt idx="82">
                  <c:v>8.3075934964684797E-4</c:v>
                </c:pt>
                <c:pt idx="83">
                  <c:v>7.0239128687369387E-4</c:v>
                </c:pt>
                <c:pt idx="84">
                  <c:v>1.4314250018697499E-3</c:v>
                </c:pt>
                <c:pt idx="85">
                  <c:v>9.5186129565952272E-4</c:v>
                </c:pt>
                <c:pt idx="86">
                  <c:v>1.8964564745584532E-3</c:v>
                </c:pt>
                <c:pt idx="87">
                  <c:v>1.0438987746293718E-3</c:v>
                </c:pt>
                <c:pt idx="88">
                  <c:v>7.2176759823557729E-4</c:v>
                </c:pt>
                <c:pt idx="89">
                  <c:v>6.1761992466466333E-4</c:v>
                </c:pt>
                <c:pt idx="90">
                  <c:v>9.1310867293553047E-4</c:v>
                </c:pt>
                <c:pt idx="91">
                  <c:v>1.1577346038810011E-3</c:v>
                </c:pt>
                <c:pt idx="92">
                  <c:v>#N/A</c:v>
                </c:pt>
                <c:pt idx="93">
                  <c:v>1.0075681908252756E-3</c:v>
                </c:pt>
                <c:pt idx="94">
                  <c:v>4.3112292780518103E-4</c:v>
                </c:pt>
                <c:pt idx="95">
                  <c:v>7.9442876584320463E-4</c:v>
                </c:pt>
                <c:pt idx="96">
                  <c:v>#N/A</c:v>
                </c:pt>
                <c:pt idx="97">
                  <c:v>8.7920012805223528E-4</c:v>
                </c:pt>
                <c:pt idx="98">
                  <c:v>1.5937016095267655E-3</c:v>
                </c:pt>
                <c:pt idx="99">
                  <c:v>6.9512517011253452E-4</c:v>
                </c:pt>
                <c:pt idx="100">
                  <c:v>2.1071738606229067E-4</c:v>
                </c:pt>
                <c:pt idx="101">
                  <c:v>#N/A</c:v>
                </c:pt>
                <c:pt idx="102">
                  <c:v>9.688155681015101E-4</c:v>
                </c:pt>
                <c:pt idx="103">
                  <c:v>5.0862817325282434E-5</c:v>
                </c:pt>
                <c:pt idx="104">
                  <c:v>4.0932457752283584E-4</c:v>
                </c:pt>
                <c:pt idx="105">
                  <c:v>#N/A</c:v>
                </c:pt>
                <c:pt idx="106">
                  <c:v>7.9442876584297705E-4</c:v>
                </c:pt>
                <c:pt idx="107">
                  <c:v>#N/A</c:v>
                </c:pt>
                <c:pt idx="108">
                  <c:v>4.8198574513046356E-4</c:v>
                </c:pt>
                <c:pt idx="109">
                  <c:v>#N/A</c:v>
                </c:pt>
                <c:pt idx="110">
                  <c:v>9.9545799622409946E-4</c:v>
                </c:pt>
                <c:pt idx="111">
                  <c:v>#N/A</c:v>
                </c:pt>
                <c:pt idx="112">
                  <c:v>#N/A</c:v>
                </c:pt>
                <c:pt idx="113">
                  <c:v>3.6814991587860843E-4</c:v>
                </c:pt>
                <c:pt idx="114">
                  <c:v>1.1383582925185507E-4</c:v>
                </c:pt>
                <c:pt idx="115">
                  <c:v>4.7956370621011444E-4</c:v>
                </c:pt>
                <c:pt idx="116">
                  <c:v>5.2558244569503928E-4</c:v>
                </c:pt>
                <c:pt idx="117">
                  <c:v>1.3781401456242335E-3</c:v>
                </c:pt>
                <c:pt idx="118">
                  <c:v>1.0051461519051529E-3</c:v>
                </c:pt>
                <c:pt idx="119">
                  <c:v>7.6294225987980438E-4</c:v>
                </c:pt>
                <c:pt idx="120">
                  <c:v>3.9721438292165885E-4</c:v>
                </c:pt>
                <c:pt idx="121">
                  <c:v>3.536176823569687E-4</c:v>
                </c:pt>
                <c:pt idx="122">
                  <c:v>1.1964872266053356E-3</c:v>
                </c:pt>
                <c:pt idx="123">
                  <c:v>8.9615440049388382E-5</c:v>
                </c:pt>
                <c:pt idx="124">
                  <c:v>#N/A</c:v>
                </c:pt>
                <c:pt idx="125">
                  <c:v>1.0560089692305508E-3</c:v>
                </c:pt>
                <c:pt idx="126">
                  <c:v>5.7160118517985109E-4</c:v>
                </c:pt>
                <c:pt idx="127">
                  <c:v>6.757488587506511E-4</c:v>
                </c:pt>
                <c:pt idx="128">
                  <c:v>#N/A</c:v>
                </c:pt>
                <c:pt idx="129">
                  <c:v>1.0511648913899638E-3</c:v>
                </c:pt>
                <c:pt idx="130">
                  <c:v>3.0275486503168655E-4</c:v>
                </c:pt>
                <c:pt idx="131">
                  <c:v>4.8682982297093384E-4</c:v>
                </c:pt>
                <c:pt idx="132">
                  <c:v>#N/A</c:v>
                </c:pt>
                <c:pt idx="133">
                  <c:v>3.0517690395192156E-4</c:v>
                </c:pt>
                <c:pt idx="134">
                  <c:v>7.3145575391663116E-4</c:v>
                </c:pt>
                <c:pt idx="135">
                  <c:v>#N/A</c:v>
                </c:pt>
                <c:pt idx="136">
                  <c:v>7.4598798743804402E-4</c:v>
                </c:pt>
                <c:pt idx="137">
                  <c:v>4.601873948481183E-5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Data!$BI$4:$BI$177</c:f>
              <c:numCache>
                <c:formatCode>General</c:formatCode>
                <c:ptCount val="174"/>
                <c:pt idx="0">
                  <c:v>10.216049382716049</c:v>
                </c:pt>
                <c:pt idx="1">
                  <c:v>10.216049382716049</c:v>
                </c:pt>
                <c:pt idx="2">
                  <c:v>10.216049382716049</c:v>
                </c:pt>
                <c:pt idx="3">
                  <c:v>10.219135802469136</c:v>
                </c:pt>
                <c:pt idx="4">
                  <c:v>10.225308641975301</c:v>
                </c:pt>
                <c:pt idx="5">
                  <c:v>10.231481481481469</c:v>
                </c:pt>
                <c:pt idx="6">
                  <c:v>10.240740740740733</c:v>
                </c:pt>
                <c:pt idx="7">
                  <c:v>10.237654320987655</c:v>
                </c:pt>
                <c:pt idx="8">
                  <c:v>10.234567901234559</c:v>
                </c:pt>
                <c:pt idx="9">
                  <c:v>10.234567901234559</c:v>
                </c:pt>
                <c:pt idx="10">
                  <c:v>10.237654320987655</c:v>
                </c:pt>
                <c:pt idx="11">
                  <c:v>10.243827160493812</c:v>
                </c:pt>
                <c:pt idx="12">
                  <c:v>10.25</c:v>
                </c:pt>
                <c:pt idx="13">
                  <c:v>10.268518518518519</c:v>
                </c:pt>
                <c:pt idx="14">
                  <c:v>10.287037037037036</c:v>
                </c:pt>
                <c:pt idx="15">
                  <c:v>10.308641975308651</c:v>
                </c:pt>
                <c:pt idx="16">
                  <c:v>10.317901234567909</c:v>
                </c:pt>
                <c:pt idx="17">
                  <c:v>10.32716049382716</c:v>
                </c:pt>
                <c:pt idx="18">
                  <c:v>10.336419753086426</c:v>
                </c:pt>
                <c:pt idx="19">
                  <c:v>10.351851851851851</c:v>
                </c:pt>
                <c:pt idx="20">
                  <c:v>10.370370370370368</c:v>
                </c:pt>
                <c:pt idx="21">
                  <c:v>10.388888888888889</c:v>
                </c:pt>
                <c:pt idx="22">
                  <c:v>10.395061728395062</c:v>
                </c:pt>
                <c:pt idx="23">
                  <c:v>10.401234567901245</c:v>
                </c:pt>
                <c:pt idx="24">
                  <c:v>10.410493827160501</c:v>
                </c:pt>
                <c:pt idx="25">
                  <c:v>10.407407407407415</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10.382716049382726</c:v>
                </c:pt>
                <c:pt idx="34">
                  <c:v>10.388888888888889</c:v>
                </c:pt>
                <c:pt idx="35">
                  <c:v>10.398148148148149</c:v>
                </c:pt>
                <c:pt idx="36">
                  <c:v>10.407407407407415</c:v>
                </c:pt>
                <c:pt idx="37">
                  <c:v>10.419753086419753</c:v>
                </c:pt>
                <c:pt idx="38">
                  <c:v>10.432098765432098</c:v>
                </c:pt>
                <c:pt idx="39">
                  <c:v>10.444444444444446</c:v>
                </c:pt>
                <c:pt idx="40">
                  <c:v>10.462962962962971</c:v>
                </c:pt>
                <c:pt idx="41">
                  <c:v>10.481481481481481</c:v>
                </c:pt>
                <c:pt idx="42">
                  <c:v>10.5</c:v>
                </c:pt>
                <c:pt idx="43">
                  <c:v>10.527777777777771</c:v>
                </c:pt>
                <c:pt idx="44">
                  <c:v>10.555555555555564</c:v>
                </c:pt>
                <c:pt idx="45">
                  <c:v>10.583333333333334</c:v>
                </c:pt>
                <c:pt idx="46">
                  <c:v>10.611111111111098</c:v>
                </c:pt>
                <c:pt idx="47">
                  <c:v>10.638888888888888</c:v>
                </c:pt>
                <c:pt idx="48">
                  <c:v>10.666666666666675</c:v>
                </c:pt>
                <c:pt idx="49">
                  <c:v>10.688271604938263</c:v>
                </c:pt>
                <c:pt idx="50">
                  <c:v>10.712962962962964</c:v>
                </c:pt>
                <c:pt idx="51">
                  <c:v>10.737654320987653</c:v>
                </c:pt>
                <c:pt idx="52">
                  <c:v>10.753086419753094</c:v>
                </c:pt>
                <c:pt idx="53">
                  <c:v>10.768518518518517</c:v>
                </c:pt>
                <c:pt idx="54">
                  <c:v>10.787037037037036</c:v>
                </c:pt>
                <c:pt idx="55">
                  <c:v>10.802469135802477</c:v>
                </c:pt>
                <c:pt idx="56">
                  <c:v>10.817901234567907</c:v>
                </c:pt>
                <c:pt idx="57">
                  <c:v>10.833333333333334</c:v>
                </c:pt>
                <c:pt idx="58">
                  <c:v>10.845679012345688</c:v>
                </c:pt>
                <c:pt idx="59">
                  <c:v>10.861111111111111</c:v>
                </c:pt>
                <c:pt idx="60">
                  <c:v>10.876543209876553</c:v>
                </c:pt>
                <c:pt idx="61">
                  <c:v>10.888888888888889</c:v>
                </c:pt>
                <c:pt idx="62">
                  <c:v>10.904320987654318</c:v>
                </c:pt>
                <c:pt idx="63">
                  <c:v>10.919753086419753</c:v>
                </c:pt>
                <c:pt idx="64">
                  <c:v>10.932098765432098</c:v>
                </c:pt>
                <c:pt idx="65">
                  <c:v>10.944444444444446</c:v>
                </c:pt>
                <c:pt idx="66">
                  <c:v>10.956790123456789</c:v>
                </c:pt>
                <c:pt idx="67">
                  <c:v>10.969135802469149</c:v>
                </c:pt>
                <c:pt idx="68">
                  <c:v>10.981481481481481</c:v>
                </c:pt>
                <c:pt idx="69">
                  <c:v>10.996913580246916</c:v>
                </c:pt>
                <c:pt idx="70">
                  <c:v>11.01234567901235</c:v>
                </c:pt>
                <c:pt idx="71">
                  <c:v>11.027777777777771</c:v>
                </c:pt>
                <c:pt idx="72">
                  <c:v>11.046296296296305</c:v>
                </c:pt>
                <c:pt idx="73">
                  <c:v>11.06481481481482</c:v>
                </c:pt>
                <c:pt idx="74">
                  <c:v>11.083333333333334</c:v>
                </c:pt>
                <c:pt idx="75">
                  <c:v>11.101851851851848</c:v>
                </c:pt>
                <c:pt idx="76">
                  <c:v>11.111111111111098</c:v>
                </c:pt>
                <c:pt idx="77">
                  <c:v>11.120370370370361</c:v>
                </c:pt>
                <c:pt idx="78">
                  <c:v>11.129629629629637</c:v>
                </c:pt>
                <c:pt idx="79">
                  <c:v>11.141975308641968</c:v>
                </c:pt>
                <c:pt idx="80">
                  <c:v>11.154320987654318</c:v>
                </c:pt>
                <c:pt idx="81">
                  <c:v>11.166666666666675</c:v>
                </c:pt>
                <c:pt idx="82">
                  <c:v>11.169753086419753</c:v>
                </c:pt>
                <c:pt idx="83">
                  <c:v>11.172839506172847</c:v>
                </c:pt>
                <c:pt idx="84">
                  <c:v>11.179012345679014</c:v>
                </c:pt>
                <c:pt idx="85">
                  <c:v>11.179012345679014</c:v>
                </c:pt>
                <c:pt idx="86">
                  <c:v>11.182098765432098</c:v>
                </c:pt>
                <c:pt idx="87">
                  <c:v>11.185185185185185</c:v>
                </c:pt>
                <c:pt idx="88">
                  <c:v>11.179012345679014</c:v>
                </c:pt>
                <c:pt idx="89">
                  <c:v>11.175925925925926</c:v>
                </c:pt>
                <c:pt idx="90">
                  <c:v>11.172839506172847</c:v>
                </c:pt>
                <c:pt idx="91">
                  <c:v>11.160493827160501</c:v>
                </c:pt>
                <c:pt idx="92">
                  <c:v>11.151234567901245</c:v>
                </c:pt>
                <c:pt idx="93">
                  <c:v>11.141975308641968</c:v>
                </c:pt>
                <c:pt idx="94">
                  <c:v>11.123456790123457</c:v>
                </c:pt>
                <c:pt idx="95">
                  <c:v>11.104938271604945</c:v>
                </c:pt>
                <c:pt idx="96">
                  <c:v>11.086419753086426</c:v>
                </c:pt>
                <c:pt idx="97">
                  <c:v>11.055555555555564</c:v>
                </c:pt>
                <c:pt idx="98">
                  <c:v>11.024691358024699</c:v>
                </c:pt>
                <c:pt idx="99">
                  <c:v>10.993827160493817</c:v>
                </c:pt>
                <c:pt idx="100">
                  <c:v>10.956790123456789</c:v>
                </c:pt>
                <c:pt idx="101">
                  <c:v>10.922839506172846</c:v>
                </c:pt>
                <c:pt idx="102">
                  <c:v>10.888888888888889</c:v>
                </c:pt>
                <c:pt idx="103">
                  <c:v>10.851851851851851</c:v>
                </c:pt>
                <c:pt idx="104">
                  <c:v>10.81481481481482</c:v>
                </c:pt>
                <c:pt idx="105">
                  <c:v>10.777777777777771</c:v>
                </c:pt>
                <c:pt idx="106">
                  <c:v>10.75</c:v>
                </c:pt>
                <c:pt idx="107">
                  <c:v>10.722222222222221</c:v>
                </c:pt>
                <c:pt idx="108">
                  <c:v>10.694444444444446</c:v>
                </c:pt>
                <c:pt idx="109">
                  <c:v>10.669753086419753</c:v>
                </c:pt>
                <c:pt idx="110">
                  <c:v>10.648148148148142</c:v>
                </c:pt>
                <c:pt idx="111">
                  <c:v>10.626543209876544</c:v>
                </c:pt>
                <c:pt idx="112">
                  <c:v>10.608024691358018</c:v>
                </c:pt>
                <c:pt idx="113">
                  <c:v>10.592592592592599</c:v>
                </c:pt>
                <c:pt idx="114">
                  <c:v>10.57716049382716</c:v>
                </c:pt>
                <c:pt idx="115">
                  <c:v>10.561728395061728</c:v>
                </c:pt>
                <c:pt idx="116">
                  <c:v>10.546296296296305</c:v>
                </c:pt>
                <c:pt idx="117">
                  <c:v>10.533950617283956</c:v>
                </c:pt>
                <c:pt idx="118">
                  <c:v>10.521604938271604</c:v>
                </c:pt>
              </c:numCache>
            </c:numRef>
          </c:xVal>
          <c:yVal>
            <c:numRef>
              <c:f>Data!$BW$4:$BW$122</c:f>
              <c:numCache>
                <c:formatCode>0.00000</c:formatCode>
                <c:ptCount val="119"/>
                <c:pt idx="0">
                  <c:v>#N/A</c:v>
                </c:pt>
                <c:pt idx="1">
                  <c:v>#N/A</c:v>
                </c:pt>
                <c:pt idx="2">
                  <c:v>#N/A</c:v>
                </c:pt>
                <c:pt idx="3">
                  <c:v>#N/A</c:v>
                </c:pt>
                <c:pt idx="4">
                  <c:v>#N/A</c:v>
                </c:pt>
                <c:pt idx="5">
                  <c:v>3.9963642184214697E-5</c:v>
                </c:pt>
                <c:pt idx="6">
                  <c:v>#N/A</c:v>
                </c:pt>
                <c:pt idx="7">
                  <c:v>5.3091093131955836E-4</c:v>
                </c:pt>
                <c:pt idx="8">
                  <c:v>9.6784675253326364E-4</c:v>
                </c:pt>
                <c:pt idx="9">
                  <c:v>4.6987555052950693E-5</c:v>
                </c:pt>
                <c:pt idx="10">
                  <c:v>#N/A</c:v>
                </c:pt>
                <c:pt idx="11">
                  <c:v>#N/A</c:v>
                </c:pt>
                <c:pt idx="12">
                  <c:v>#N/A</c:v>
                </c:pt>
                <c:pt idx="13">
                  <c:v>#N/A</c:v>
                </c:pt>
                <c:pt idx="14">
                  <c:v>#N/A</c:v>
                </c:pt>
                <c:pt idx="15">
                  <c:v>#N/A</c:v>
                </c:pt>
                <c:pt idx="16">
                  <c:v>5.0620613433300114E-5</c:v>
                </c:pt>
                <c:pt idx="17">
                  <c:v>#N/A</c:v>
                </c:pt>
                <c:pt idx="18">
                  <c:v>#N/A</c:v>
                </c:pt>
                <c:pt idx="19">
                  <c:v>3.0227045724762073E-4</c:v>
                </c:pt>
                <c:pt idx="20">
                  <c:v>#N/A</c:v>
                </c:pt>
                <c:pt idx="21">
                  <c:v>#N/A</c:v>
                </c:pt>
                <c:pt idx="22">
                  <c:v>3.625792263619314E-4</c:v>
                </c:pt>
                <c:pt idx="23">
                  <c:v>#N/A</c:v>
                </c:pt>
                <c:pt idx="24">
                  <c:v>#N/A</c:v>
                </c:pt>
                <c:pt idx="25">
                  <c:v>#N/A</c:v>
                </c:pt>
                <c:pt idx="26">
                  <c:v>8.9760762384593544E-4</c:v>
                </c:pt>
                <c:pt idx="27">
                  <c:v>#N/A</c:v>
                </c:pt>
                <c:pt idx="28">
                  <c:v>3.3642120602319926E-4</c:v>
                </c:pt>
                <c:pt idx="29">
                  <c:v>2.1338162887431252E-4</c:v>
                </c:pt>
                <c:pt idx="30">
                  <c:v>4.8101692956233538E-4</c:v>
                </c:pt>
                <c:pt idx="31">
                  <c:v>3.0033282611146921E-4</c:v>
                </c:pt>
                <c:pt idx="32">
                  <c:v>#N/A</c:v>
                </c:pt>
                <c:pt idx="33">
                  <c:v>#N/A</c:v>
                </c:pt>
                <c:pt idx="34">
                  <c:v>#N/A</c:v>
                </c:pt>
                <c:pt idx="35">
                  <c:v>3.584617601975765E-5</c:v>
                </c:pt>
                <c:pt idx="36">
                  <c:v>#N/A</c:v>
                </c:pt>
                <c:pt idx="37">
                  <c:v>#N/A</c:v>
                </c:pt>
                <c:pt idx="38">
                  <c:v>#N/A</c:v>
                </c:pt>
                <c:pt idx="39">
                  <c:v>#N/A</c:v>
                </c:pt>
                <c:pt idx="40">
                  <c:v>#N/A</c:v>
                </c:pt>
                <c:pt idx="41">
                  <c:v>1.3708740288633303E-4</c:v>
                </c:pt>
                <c:pt idx="42">
                  <c:v>#N/A</c:v>
                </c:pt>
                <c:pt idx="43">
                  <c:v>#N/A</c:v>
                </c:pt>
                <c:pt idx="44">
                  <c:v>#N/A</c:v>
                </c:pt>
                <c:pt idx="45">
                  <c:v>#N/A</c:v>
                </c:pt>
                <c:pt idx="46">
                  <c:v>#N/A</c:v>
                </c:pt>
                <c:pt idx="47">
                  <c:v>#N/A</c:v>
                </c:pt>
                <c:pt idx="48">
                  <c:v>9.6154945134069953E-5</c:v>
                </c:pt>
                <c:pt idx="49">
                  <c:v>#N/A</c:v>
                </c:pt>
                <c:pt idx="50">
                  <c:v>#N/A</c:v>
                </c:pt>
                <c:pt idx="51">
                  <c:v>#N/A</c:v>
                </c:pt>
                <c:pt idx="52">
                  <c:v>7.7650567783325982E-4</c:v>
                </c:pt>
                <c:pt idx="53">
                  <c:v>2.0543734121590035E-3</c:v>
                </c:pt>
                <c:pt idx="54">
                  <c:v>#N/A</c:v>
                </c:pt>
                <c:pt idx="55">
                  <c:v>5.3357517413184393E-4</c:v>
                </c:pt>
                <c:pt idx="56">
                  <c:v>9.867386561112784E-4</c:v>
                </c:pt>
                <c:pt idx="57">
                  <c:v>1.5297597820320898E-3</c:v>
                </c:pt>
                <c:pt idx="58">
                  <c:v>6.3626962435060818E-4</c:v>
                </c:pt>
                <c:pt idx="59">
                  <c:v>4.379046367818572E-4</c:v>
                </c:pt>
                <c:pt idx="60">
                  <c:v>#N/A</c:v>
                </c:pt>
                <c:pt idx="61">
                  <c:v>7.6996617274859339E-4</c:v>
                </c:pt>
                <c:pt idx="62">
                  <c:v>8.375410586236512E-4</c:v>
                </c:pt>
                <c:pt idx="63">
                  <c:v>1.7315156240892081E-3</c:v>
                </c:pt>
                <c:pt idx="64">
                  <c:v>#N/A</c:v>
                </c:pt>
                <c:pt idx="65">
                  <c:v>4.7815892363644464E-3</c:v>
                </c:pt>
                <c:pt idx="66">
                  <c:v>6.021188755750168E-4</c:v>
                </c:pt>
                <c:pt idx="67">
                  <c:v>9.1528850796379515E-4</c:v>
                </c:pt>
                <c:pt idx="68">
                  <c:v>2.2248849521448811E-3</c:v>
                </c:pt>
                <c:pt idx="69">
                  <c:v>3.2062951226315595E-3</c:v>
                </c:pt>
                <c:pt idx="70">
                  <c:v>9.3393820764975431E-4</c:v>
                </c:pt>
                <c:pt idx="71">
                  <c:v>3.7364794422750694E-3</c:v>
                </c:pt>
                <c:pt idx="72">
                  <c:v>2.0923994232069951E-3</c:v>
                </c:pt>
                <c:pt idx="73">
                  <c:v>1.6854968846043647E-3</c:v>
                </c:pt>
                <c:pt idx="74">
                  <c:v>3.0948813322999248E-3</c:v>
                </c:pt>
                <c:pt idx="75">
                  <c:v>3.5584595816364369E-3</c:v>
                </c:pt>
                <c:pt idx="76">
                  <c:v>7.4053839986750513E-3</c:v>
                </c:pt>
                <c:pt idx="77">
                  <c:v>2.3222509167390461E-2</c:v>
                </c:pt>
                <c:pt idx="78">
                  <c:v>2.9956503977371218E-2</c:v>
                </c:pt>
                <c:pt idx="79">
                  <c:v>3.0497103064371891E-2</c:v>
                </c:pt>
                <c:pt idx="80">
                  <c:v>3.6096130436321802E-2</c:v>
                </c:pt>
                <c:pt idx="81">
                  <c:v>2.9548390419308544E-2</c:v>
                </c:pt>
                <c:pt idx="82">
                  <c:v>2.1352937324846812E-2</c:v>
                </c:pt>
                <c:pt idx="83">
                  <c:v>2.7844486038910172E-2</c:v>
                </c:pt>
                <c:pt idx="84">
                  <c:v>2.2436073129984215E-2</c:v>
                </c:pt>
                <c:pt idx="85">
                  <c:v>1.9161718713693415E-2</c:v>
                </c:pt>
                <c:pt idx="86">
                  <c:v>1.1585823175032652E-2</c:v>
                </c:pt>
                <c:pt idx="87">
                  <c:v>1.3947553326171681E-2</c:v>
                </c:pt>
                <c:pt idx="88">
                  <c:v>1.0915160598014461E-2</c:v>
                </c:pt>
                <c:pt idx="89">
                  <c:v>8.8341447577324986E-3</c:v>
                </c:pt>
                <c:pt idx="90">
                  <c:v>9.7332056049308086E-3</c:v>
                </c:pt>
                <c:pt idx="91">
                  <c:v>8.6461945375207981E-3</c:v>
                </c:pt>
                <c:pt idx="92">
                  <c:v>8.8423796900615522E-3</c:v>
                </c:pt>
                <c:pt idx="93">
                  <c:v>9.1315711371396709E-3</c:v>
                </c:pt>
                <c:pt idx="94">
                  <c:v>4.276351917599534E-3</c:v>
                </c:pt>
                <c:pt idx="95">
                  <c:v>5.9519184426308882E-3</c:v>
                </c:pt>
                <c:pt idx="96">
                  <c:v>7.9985413302451815E-3</c:v>
                </c:pt>
                <c:pt idx="97">
                  <c:v>1.2656122173892614E-2</c:v>
                </c:pt>
                <c:pt idx="98">
                  <c:v>8.6074419147969244E-3</c:v>
                </c:pt>
                <c:pt idx="99">
                  <c:v>6.236750219652633E-3</c:v>
                </c:pt>
                <c:pt idx="100">
                  <c:v>4.5776535592791127E-3</c:v>
                </c:pt>
                <c:pt idx="101">
                  <c:v>2.628881044043099E-3</c:v>
                </c:pt>
                <c:pt idx="102">
                  <c:v>1.4469260509595734E-3</c:v>
                </c:pt>
                <c:pt idx="103">
                  <c:v>2.5039038357580821E-3</c:v>
                </c:pt>
                <c:pt idx="104">
                  <c:v>1.0143498998020587E-3</c:v>
                </c:pt>
                <c:pt idx="105">
                  <c:v>1.8349366859840423E-3</c:v>
                </c:pt>
                <c:pt idx="106">
                  <c:v>3.6771394887289083E-3</c:v>
                </c:pt>
                <c:pt idx="107">
                  <c:v>1.0695723871838327E-3</c:v>
                </c:pt>
                <c:pt idx="108">
                  <c:v>1.0051461519053812E-3</c:v>
                </c:pt>
                <c:pt idx="109">
                  <c:v>1.8165291901900609E-3</c:v>
                </c:pt>
                <c:pt idx="110">
                  <c:v>9.2618768310489272E-4</c:v>
                </c:pt>
                <c:pt idx="111">
                  <c:v>1.3166203570498796E-3</c:v>
                </c:pt>
                <c:pt idx="112">
                  <c:v>1.2536473451230797E-3</c:v>
                </c:pt>
                <c:pt idx="113">
                  <c:v>6.9900043238527436E-4</c:v>
                </c:pt>
                <c:pt idx="114">
                  <c:v>1.1092938254760685E-3</c:v>
                </c:pt>
                <c:pt idx="115">
                  <c:v>6.7865530545497947E-4</c:v>
                </c:pt>
                <c:pt idx="116">
                  <c:v>4.3935786013401499E-4</c:v>
                </c:pt>
                <c:pt idx="117">
                  <c:v>6.3118334261817429E-4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Data!$CC$4:$CC$188</c:f>
              <c:numCache>
                <c:formatCode>General</c:formatCode>
                <c:ptCount val="185"/>
                <c:pt idx="0">
                  <c:v>10.222222222222221</c:v>
                </c:pt>
                <c:pt idx="1">
                  <c:v>10.225308641975301</c:v>
                </c:pt>
                <c:pt idx="2">
                  <c:v>10.228395061728389</c:v>
                </c:pt>
                <c:pt idx="3">
                  <c:v>10.228395061728389</c:v>
                </c:pt>
                <c:pt idx="4">
                  <c:v>10.231481481481469</c:v>
                </c:pt>
                <c:pt idx="5">
                  <c:v>10.231481481481469</c:v>
                </c:pt>
                <c:pt idx="6">
                  <c:v>10.231481481481469</c:v>
                </c:pt>
                <c:pt idx="7">
                  <c:v>10.231481481481469</c:v>
                </c:pt>
                <c:pt idx="8">
                  <c:v>10.231481481481469</c:v>
                </c:pt>
                <c:pt idx="9">
                  <c:v>10.234567901234559</c:v>
                </c:pt>
                <c:pt idx="10">
                  <c:v>10.237654320987655</c:v>
                </c:pt>
                <c:pt idx="11">
                  <c:v>10.240740740740733</c:v>
                </c:pt>
                <c:pt idx="12">
                  <c:v>10.246913580246913</c:v>
                </c:pt>
                <c:pt idx="13">
                  <c:v>10.253086419753096</c:v>
                </c:pt>
                <c:pt idx="14">
                  <c:v>10.26234567901235</c:v>
                </c:pt>
                <c:pt idx="15">
                  <c:v>10.265432098765448</c:v>
                </c:pt>
                <c:pt idx="16">
                  <c:v>10.271604938271604</c:v>
                </c:pt>
                <c:pt idx="17">
                  <c:v>10.277777777777771</c:v>
                </c:pt>
                <c:pt idx="18">
                  <c:v>10.287037037037036</c:v>
                </c:pt>
                <c:pt idx="19">
                  <c:v>10.293209876543221</c:v>
                </c:pt>
                <c:pt idx="20">
                  <c:v>10.302469135802477</c:v>
                </c:pt>
                <c:pt idx="21">
                  <c:v>10.31481481481482</c:v>
                </c:pt>
                <c:pt idx="22">
                  <c:v>10.324074074074073</c:v>
                </c:pt>
                <c:pt idx="23">
                  <c:v>10.336419753086426</c:v>
                </c:pt>
                <c:pt idx="24">
                  <c:v>10.354938271604953</c:v>
                </c:pt>
                <c:pt idx="25">
                  <c:v>10.373456790123466</c:v>
                </c:pt>
                <c:pt idx="26">
                  <c:v>10.391975308641975</c:v>
                </c:pt>
                <c:pt idx="27">
                  <c:v>10.416666666666675</c:v>
                </c:pt>
                <c:pt idx="28">
                  <c:v>10.444444444444446</c:v>
                </c:pt>
                <c:pt idx="29">
                  <c:v>10.472222222222229</c:v>
                </c:pt>
                <c:pt idx="30">
                  <c:v>10.506172839506172</c:v>
                </c:pt>
                <c:pt idx="31">
                  <c:v>10.543209876543221</c:v>
                </c:pt>
                <c:pt idx="32">
                  <c:v>10.57716049382716</c:v>
                </c:pt>
                <c:pt idx="33">
                  <c:v>10.614197530864205</c:v>
                </c:pt>
                <c:pt idx="34">
                  <c:v>10.648148148148142</c:v>
                </c:pt>
                <c:pt idx="35">
                  <c:v>10.685185185185185</c:v>
                </c:pt>
                <c:pt idx="36">
                  <c:v>10.719135802469136</c:v>
                </c:pt>
                <c:pt idx="37">
                  <c:v>10.756172839506172</c:v>
                </c:pt>
                <c:pt idx="38">
                  <c:v>10.790123456790111</c:v>
                </c:pt>
                <c:pt idx="39">
                  <c:v>10.811728395061728</c:v>
                </c:pt>
                <c:pt idx="40">
                  <c:v>10.836419753086426</c:v>
                </c:pt>
                <c:pt idx="41">
                  <c:v>10.858024691358024</c:v>
                </c:pt>
                <c:pt idx="42">
                  <c:v>10.864197530864212</c:v>
                </c:pt>
                <c:pt idx="43">
                  <c:v>10.870370370370368</c:v>
                </c:pt>
                <c:pt idx="44">
                  <c:v>10.876543209876553</c:v>
                </c:pt>
                <c:pt idx="45">
                  <c:v>10.879629629629644</c:v>
                </c:pt>
                <c:pt idx="46">
                  <c:v>10.879629629629644</c:v>
                </c:pt>
                <c:pt idx="47">
                  <c:v>10.882716049382726</c:v>
                </c:pt>
                <c:pt idx="48">
                  <c:v>10.882716049382726</c:v>
                </c:pt>
                <c:pt idx="49">
                  <c:v>10.882716049382726</c:v>
                </c:pt>
                <c:pt idx="50">
                  <c:v>10.882716049382726</c:v>
                </c:pt>
                <c:pt idx="51">
                  <c:v>10.882716049382726</c:v>
                </c:pt>
                <c:pt idx="52">
                  <c:v>10.882716049382726</c:v>
                </c:pt>
                <c:pt idx="53">
                  <c:v>10.882716049382726</c:v>
                </c:pt>
                <c:pt idx="54">
                  <c:v>10.882716049382726</c:v>
                </c:pt>
                <c:pt idx="55">
                  <c:v>10.879629629629644</c:v>
                </c:pt>
                <c:pt idx="56">
                  <c:v>10.879629629629644</c:v>
                </c:pt>
                <c:pt idx="57">
                  <c:v>10.885802469135802</c:v>
                </c:pt>
                <c:pt idx="58">
                  <c:v>10.891975308641975</c:v>
                </c:pt>
                <c:pt idx="59">
                  <c:v>10.898148148148149</c:v>
                </c:pt>
                <c:pt idx="60">
                  <c:v>10.898148148148149</c:v>
                </c:pt>
                <c:pt idx="61">
                  <c:v>10.898148148148149</c:v>
                </c:pt>
                <c:pt idx="62">
                  <c:v>10.901234567901245</c:v>
                </c:pt>
                <c:pt idx="63">
                  <c:v>10.891975308641975</c:v>
                </c:pt>
                <c:pt idx="64">
                  <c:v>10.885802469135802</c:v>
                </c:pt>
                <c:pt idx="65">
                  <c:v>10.879629629629644</c:v>
                </c:pt>
                <c:pt idx="66">
                  <c:v>10.870370370370368</c:v>
                </c:pt>
                <c:pt idx="67">
                  <c:v>10.864197530864212</c:v>
                </c:pt>
                <c:pt idx="68">
                  <c:v>10.854938271604953</c:v>
                </c:pt>
                <c:pt idx="69">
                  <c:v>10.851851851851851</c:v>
                </c:pt>
                <c:pt idx="70">
                  <c:v>10.848765432098761</c:v>
                </c:pt>
                <c:pt idx="71">
                  <c:v>10.845679012345688</c:v>
                </c:pt>
                <c:pt idx="72">
                  <c:v>10.851851851851851</c:v>
                </c:pt>
                <c:pt idx="73">
                  <c:v>10.858024691358024</c:v>
                </c:pt>
                <c:pt idx="74">
                  <c:v>10.867283950617292</c:v>
                </c:pt>
                <c:pt idx="75">
                  <c:v>10.885802469135802</c:v>
                </c:pt>
                <c:pt idx="76">
                  <c:v>10.904320987654318</c:v>
                </c:pt>
                <c:pt idx="77">
                  <c:v>10.925925925925926</c:v>
                </c:pt>
                <c:pt idx="78">
                  <c:v>10.953703703703702</c:v>
                </c:pt>
                <c:pt idx="79">
                  <c:v>10.981481481481481</c:v>
                </c:pt>
                <c:pt idx="80">
                  <c:v>11.01234567901235</c:v>
                </c:pt>
                <c:pt idx="81">
                  <c:v>11.030864197530857</c:v>
                </c:pt>
                <c:pt idx="82">
                  <c:v>11.052469135802477</c:v>
                </c:pt>
                <c:pt idx="83">
                  <c:v>11.070987654320996</c:v>
                </c:pt>
                <c:pt idx="84">
                  <c:v>11.086419753086426</c:v>
                </c:pt>
                <c:pt idx="85">
                  <c:v>11.101851851851848</c:v>
                </c:pt>
                <c:pt idx="86">
                  <c:v>11.117283950617283</c:v>
                </c:pt>
                <c:pt idx="87">
                  <c:v>11.126543209876544</c:v>
                </c:pt>
                <c:pt idx="88">
                  <c:v>11.135802469135799</c:v>
                </c:pt>
                <c:pt idx="89">
                  <c:v>11.148148148148142</c:v>
                </c:pt>
                <c:pt idx="90">
                  <c:v>11.157407407407414</c:v>
                </c:pt>
                <c:pt idx="91">
                  <c:v>11.169753086419753</c:v>
                </c:pt>
                <c:pt idx="92">
                  <c:v>11.179012345679014</c:v>
                </c:pt>
                <c:pt idx="93">
                  <c:v>11.188271604938263</c:v>
                </c:pt>
                <c:pt idx="94">
                  <c:v>11.194444444444446</c:v>
                </c:pt>
                <c:pt idx="95">
                  <c:v>11.200617283950617</c:v>
                </c:pt>
                <c:pt idx="96">
                  <c:v>11.200617283950617</c:v>
                </c:pt>
                <c:pt idx="97">
                  <c:v>11.19753086419753</c:v>
                </c:pt>
                <c:pt idx="98">
                  <c:v>11.19753086419753</c:v>
                </c:pt>
                <c:pt idx="99">
                  <c:v>11.194444444444446</c:v>
                </c:pt>
                <c:pt idx="100">
                  <c:v>11.191358024691347</c:v>
                </c:pt>
                <c:pt idx="101">
                  <c:v>11.188271604938263</c:v>
                </c:pt>
                <c:pt idx="102">
                  <c:v>11.188271604938263</c:v>
                </c:pt>
                <c:pt idx="103">
                  <c:v>11.188271604938263</c:v>
                </c:pt>
                <c:pt idx="104">
                  <c:v>11.188271604938263</c:v>
                </c:pt>
                <c:pt idx="105">
                  <c:v>11.188271604938263</c:v>
                </c:pt>
                <c:pt idx="106">
                  <c:v>11.191358024691347</c:v>
                </c:pt>
                <c:pt idx="107">
                  <c:v>11.191358024691347</c:v>
                </c:pt>
                <c:pt idx="108">
                  <c:v>11.191358024691347</c:v>
                </c:pt>
                <c:pt idx="109">
                  <c:v>11.191358024691347</c:v>
                </c:pt>
                <c:pt idx="110">
                  <c:v>11.191358024691347</c:v>
                </c:pt>
                <c:pt idx="111">
                  <c:v>11.19753086419753</c:v>
                </c:pt>
                <c:pt idx="112">
                  <c:v>11.203703703703701</c:v>
                </c:pt>
                <c:pt idx="113">
                  <c:v>11.209876543209877</c:v>
                </c:pt>
                <c:pt idx="114">
                  <c:v>11.219135802469136</c:v>
                </c:pt>
                <c:pt idx="115">
                  <c:v>11.228395061728387</c:v>
                </c:pt>
                <c:pt idx="116">
                  <c:v>11.237654320987655</c:v>
                </c:pt>
                <c:pt idx="117">
                  <c:v>11.256172839506172</c:v>
                </c:pt>
                <c:pt idx="118">
                  <c:v>11.274691358024699</c:v>
                </c:pt>
                <c:pt idx="119">
                  <c:v>11.290123456790111</c:v>
                </c:pt>
                <c:pt idx="120">
                  <c:v>11.299382716049386</c:v>
                </c:pt>
                <c:pt idx="121">
                  <c:v>11.311728395061728</c:v>
                </c:pt>
                <c:pt idx="122">
                  <c:v>11.320987654320996</c:v>
                </c:pt>
                <c:pt idx="123">
                  <c:v>11.320987654320996</c:v>
                </c:pt>
                <c:pt idx="124">
                  <c:v>11.324074074074073</c:v>
                </c:pt>
                <c:pt idx="125">
                  <c:v>11.324074074074073</c:v>
                </c:pt>
                <c:pt idx="126">
                  <c:v>11.32716049382716</c:v>
                </c:pt>
                <c:pt idx="127">
                  <c:v>11.333333333333332</c:v>
                </c:pt>
                <c:pt idx="128">
                  <c:v>11.336419753086426</c:v>
                </c:pt>
                <c:pt idx="129">
                  <c:v>11.342592592592599</c:v>
                </c:pt>
                <c:pt idx="130">
                  <c:v>11.351851851851851</c:v>
                </c:pt>
                <c:pt idx="131">
                  <c:v>11.358024691358025</c:v>
                </c:pt>
                <c:pt idx="132">
                  <c:v>11.361111111111111</c:v>
                </c:pt>
                <c:pt idx="133">
                  <c:v>11.364197530864212</c:v>
                </c:pt>
                <c:pt idx="134">
                  <c:v>11.36728395061729</c:v>
                </c:pt>
                <c:pt idx="135">
                  <c:v>11.36728395061729</c:v>
                </c:pt>
                <c:pt idx="136">
                  <c:v>11.370370370370368</c:v>
                </c:pt>
                <c:pt idx="137">
                  <c:v>11.370370370370368</c:v>
                </c:pt>
                <c:pt idx="138">
                  <c:v>11.36728395061729</c:v>
                </c:pt>
                <c:pt idx="139">
                  <c:v>11.361111111111111</c:v>
                </c:pt>
                <c:pt idx="140">
                  <c:v>11.358024691358025</c:v>
                </c:pt>
                <c:pt idx="141">
                  <c:v>11.354938271604953</c:v>
                </c:pt>
                <c:pt idx="142">
                  <c:v>11.348765432098761</c:v>
                </c:pt>
                <c:pt idx="143">
                  <c:v>11.345679012345688</c:v>
                </c:pt>
                <c:pt idx="144">
                  <c:v>11.339506172839506</c:v>
                </c:pt>
                <c:pt idx="145">
                  <c:v>11.336419753086426</c:v>
                </c:pt>
                <c:pt idx="146">
                  <c:v>11.330246913580256</c:v>
                </c:pt>
                <c:pt idx="147">
                  <c:v>11.32716049382716</c:v>
                </c:pt>
                <c:pt idx="148">
                  <c:v>11.324074074074073</c:v>
                </c:pt>
                <c:pt idx="149">
                  <c:v>11.320987654320996</c:v>
                </c:pt>
                <c:pt idx="150">
                  <c:v>11.317901234567907</c:v>
                </c:pt>
                <c:pt idx="151">
                  <c:v>11.31481481481482</c:v>
                </c:pt>
                <c:pt idx="152">
                  <c:v>11.311728395061728</c:v>
                </c:pt>
                <c:pt idx="153">
                  <c:v>11.308641975308651</c:v>
                </c:pt>
                <c:pt idx="154">
                  <c:v>11.305555555555564</c:v>
                </c:pt>
                <c:pt idx="155">
                  <c:v>11.302469135802477</c:v>
                </c:pt>
                <c:pt idx="156">
                  <c:v>11.296296296296305</c:v>
                </c:pt>
                <c:pt idx="157">
                  <c:v>11.290123456790111</c:v>
                </c:pt>
                <c:pt idx="158">
                  <c:v>11.283950617283956</c:v>
                </c:pt>
                <c:pt idx="159">
                  <c:v>11.27777777777777</c:v>
                </c:pt>
                <c:pt idx="160">
                  <c:v>11.274691358024699</c:v>
                </c:pt>
                <c:pt idx="161">
                  <c:v>11.268518518518519</c:v>
                </c:pt>
                <c:pt idx="162">
                  <c:v>11.265432098765448</c:v>
                </c:pt>
                <c:pt idx="163">
                  <c:v>11.26234567901235</c:v>
                </c:pt>
                <c:pt idx="164">
                  <c:v>11.259259259259272</c:v>
                </c:pt>
                <c:pt idx="165">
                  <c:v>11.253086419753094</c:v>
                </c:pt>
                <c:pt idx="166">
                  <c:v>11.246913580246913</c:v>
                </c:pt>
                <c:pt idx="167">
                  <c:v>11.237654320987655</c:v>
                </c:pt>
                <c:pt idx="168">
                  <c:v>11.231481481481469</c:v>
                </c:pt>
                <c:pt idx="169">
                  <c:v>11.228395061728387</c:v>
                </c:pt>
                <c:pt idx="170">
                  <c:v>11.222222222222221</c:v>
                </c:pt>
                <c:pt idx="171">
                  <c:v>11.216049382716049</c:v>
                </c:pt>
                <c:pt idx="172">
                  <c:v>11.206790123456788</c:v>
                </c:pt>
                <c:pt idx="173">
                  <c:v>11.200617283950617</c:v>
                </c:pt>
                <c:pt idx="174">
                  <c:v>11.188271604938263</c:v>
                </c:pt>
                <c:pt idx="175">
                  <c:v>11.175925925925926</c:v>
                </c:pt>
                <c:pt idx="176">
                  <c:v>11.163580246913579</c:v>
                </c:pt>
                <c:pt idx="177">
                  <c:v>11.148148148148142</c:v>
                </c:pt>
                <c:pt idx="178">
                  <c:v>11.135802469135799</c:v>
                </c:pt>
                <c:pt idx="179">
                  <c:v>11.120370370370361</c:v>
                </c:pt>
                <c:pt idx="180">
                  <c:v>11.104938271604945</c:v>
                </c:pt>
                <c:pt idx="181">
                  <c:v>11.089506172839506</c:v>
                </c:pt>
                <c:pt idx="182">
                  <c:v>11.070987654320996</c:v>
                </c:pt>
                <c:pt idx="183">
                  <c:v>11.055555555555564</c:v>
                </c:pt>
                <c:pt idx="184">
                  <c:v>11.040123456790111</c:v>
                </c:pt>
              </c:numCache>
            </c:numRef>
          </c:xVal>
          <c:yVal>
            <c:numRef>
              <c:f>Data!$CQ$4:$CQ$188</c:f>
              <c:numCache>
                <c:formatCode>0.00000</c:formatCode>
                <c:ptCount val="185"/>
                <c:pt idx="0">
                  <c:v>#N/A</c:v>
                </c:pt>
                <c:pt idx="1">
                  <c:v>4.8440778403924338E-6</c:v>
                </c:pt>
                <c:pt idx="2">
                  <c:v>2.7998769918137376E-4</c:v>
                </c:pt>
                <c:pt idx="3">
                  <c:v>#N/A</c:v>
                </c:pt>
                <c:pt idx="4">
                  <c:v>3.3666340991525957E-4</c:v>
                </c:pt>
                <c:pt idx="5">
                  <c:v>3.080833506562837E-4</c:v>
                </c:pt>
                <c:pt idx="6">
                  <c:v>#N/A</c:v>
                </c:pt>
                <c:pt idx="7">
                  <c:v>7.9152231913884904E-4</c:v>
                </c:pt>
                <c:pt idx="8">
                  <c:v>#N/A</c:v>
                </c:pt>
                <c:pt idx="9">
                  <c:v>3.3569459434712587E-4</c:v>
                </c:pt>
                <c:pt idx="10">
                  <c:v>#N/A</c:v>
                </c:pt>
                <c:pt idx="11">
                  <c:v>3.1486505963305316E-4</c:v>
                </c:pt>
                <c:pt idx="12">
                  <c:v>5.7644526301991719E-5</c:v>
                </c:pt>
                <c:pt idx="13">
                  <c:v>#N/A</c:v>
                </c:pt>
                <c:pt idx="14">
                  <c:v>5.7644526302074302E-5</c:v>
                </c:pt>
                <c:pt idx="15">
                  <c:v>#N/A</c:v>
                </c:pt>
                <c:pt idx="16">
                  <c:v>#N/A</c:v>
                </c:pt>
                <c:pt idx="17">
                  <c:v>#N/A</c:v>
                </c:pt>
                <c:pt idx="18">
                  <c:v>#N/A</c:v>
                </c:pt>
                <c:pt idx="19">
                  <c:v>3.7638484820738601E-4</c:v>
                </c:pt>
                <c:pt idx="20">
                  <c:v>3.8607300388841912E-4</c:v>
                </c:pt>
                <c:pt idx="21">
                  <c:v>#N/A</c:v>
                </c:pt>
                <c:pt idx="22">
                  <c:v>#N/A</c:v>
                </c:pt>
                <c:pt idx="23">
                  <c:v>#N/A</c:v>
                </c:pt>
                <c:pt idx="24">
                  <c:v>6.7817089767146351E-6</c:v>
                </c:pt>
                <c:pt idx="25">
                  <c:v>#N/A</c:v>
                </c:pt>
                <c:pt idx="26">
                  <c:v>#N/A</c:v>
                </c:pt>
                <c:pt idx="27">
                  <c:v>4.3693582121372322E-4</c:v>
                </c:pt>
                <c:pt idx="28">
                  <c:v>#N/A</c:v>
                </c:pt>
                <c:pt idx="29">
                  <c:v>#N/A</c:v>
                </c:pt>
                <c:pt idx="30">
                  <c:v>#N/A</c:v>
                </c:pt>
                <c:pt idx="31">
                  <c:v>#N/A</c:v>
                </c:pt>
                <c:pt idx="32">
                  <c:v>#N/A</c:v>
                </c:pt>
                <c:pt idx="33">
                  <c:v>1.9666956032458557E-4</c:v>
                </c:pt>
                <c:pt idx="34">
                  <c:v>6.0163446779097694E-4</c:v>
                </c:pt>
                <c:pt idx="35">
                  <c:v>#N/A</c:v>
                </c:pt>
                <c:pt idx="36">
                  <c:v>#N/A</c:v>
                </c:pt>
                <c:pt idx="37">
                  <c:v>3.4344511889197401E-4</c:v>
                </c:pt>
                <c:pt idx="38">
                  <c:v>1.1945495954691098E-3</c:v>
                </c:pt>
                <c:pt idx="39">
                  <c:v>8.2107119396584733E-4</c:v>
                </c:pt>
                <c:pt idx="40">
                  <c:v>1.9696020499501551E-3</c:v>
                </c:pt>
                <c:pt idx="41">
                  <c:v>1.0313041722439455E-3</c:v>
                </c:pt>
                <c:pt idx="42">
                  <c:v>4.1949714098795282E-4</c:v>
                </c:pt>
                <c:pt idx="43">
                  <c:v>1.7588846638880169E-3</c:v>
                </c:pt>
                <c:pt idx="44">
                  <c:v>1.6721756705430106E-3</c:v>
                </c:pt>
                <c:pt idx="45">
                  <c:v>1.0162875309384007E-3</c:v>
                </c:pt>
                <c:pt idx="46">
                  <c:v>1.9725084966543903E-3</c:v>
                </c:pt>
                <c:pt idx="47">
                  <c:v>1.8954876589904151E-3</c:v>
                </c:pt>
                <c:pt idx="48">
                  <c:v>8.7677808913176581E-4</c:v>
                </c:pt>
                <c:pt idx="49">
                  <c:v>8.259152718064339E-4</c:v>
                </c:pt>
                <c:pt idx="50">
                  <c:v>1.0346950267322488E-3</c:v>
                </c:pt>
                <c:pt idx="51">
                  <c:v>1.1097782332602313E-3</c:v>
                </c:pt>
                <c:pt idx="52">
                  <c:v>1.4658179545373909E-3</c:v>
                </c:pt>
                <c:pt idx="53">
                  <c:v>#N/A</c:v>
                </c:pt>
                <c:pt idx="54">
                  <c:v>1.746290061502777E-3</c:v>
                </c:pt>
                <c:pt idx="55">
                  <c:v>#N/A</c:v>
                </c:pt>
                <c:pt idx="56">
                  <c:v>2.0897351803946659E-3</c:v>
                </c:pt>
                <c:pt idx="57">
                  <c:v>1.7351486824695977E-3</c:v>
                </c:pt>
                <c:pt idx="58">
                  <c:v>#N/A</c:v>
                </c:pt>
                <c:pt idx="59">
                  <c:v>1.7714792662733667E-3</c:v>
                </c:pt>
                <c:pt idx="60">
                  <c:v>4.5534331700845422E-5</c:v>
                </c:pt>
                <c:pt idx="61">
                  <c:v>2.1507705611850739E-3</c:v>
                </c:pt>
                <c:pt idx="62">
                  <c:v>2.0345126930129552E-3</c:v>
                </c:pt>
                <c:pt idx="63">
                  <c:v>4.9845560978811396E-4</c:v>
                </c:pt>
                <c:pt idx="64">
                  <c:v>3.0517690395243348E-5</c:v>
                </c:pt>
                <c:pt idx="65">
                  <c:v>6.5879458630932423E-5</c:v>
                </c:pt>
                <c:pt idx="66">
                  <c:v>1.5752941137328481E-3</c:v>
                </c:pt>
                <c:pt idx="67">
                  <c:v>#N/A</c:v>
                </c:pt>
                <c:pt idx="68">
                  <c:v>#N/A</c:v>
                </c:pt>
                <c:pt idx="69">
                  <c:v>1.522009257487319E-3</c:v>
                </c:pt>
                <c:pt idx="70">
                  <c:v>#N/A</c:v>
                </c:pt>
                <c:pt idx="71">
                  <c:v>#N/A</c:v>
                </c:pt>
                <c:pt idx="72">
                  <c:v>1.2473500439305709E-3</c:v>
                </c:pt>
                <c:pt idx="73">
                  <c:v>9.0099847833473803E-5</c:v>
                </c:pt>
                <c:pt idx="74">
                  <c:v>#N/A</c:v>
                </c:pt>
                <c:pt idx="75">
                  <c:v>#N/A</c:v>
                </c:pt>
                <c:pt idx="76">
                  <c:v>1.1388427003031615E-3</c:v>
                </c:pt>
                <c:pt idx="77">
                  <c:v>7.164391126110311E-4</c:v>
                </c:pt>
                <c:pt idx="78">
                  <c:v>2.7514362134079462E-3</c:v>
                </c:pt>
                <c:pt idx="79">
                  <c:v>4.3882501157152592E-3</c:v>
                </c:pt>
                <c:pt idx="80">
                  <c:v>4.5267907419538501E-3</c:v>
                </c:pt>
                <c:pt idx="81">
                  <c:v>5.9775920551855483E-3</c:v>
                </c:pt>
                <c:pt idx="82">
                  <c:v>2.9137128210649748E-3</c:v>
                </c:pt>
                <c:pt idx="83">
                  <c:v>4.2482562661246464E-3</c:v>
                </c:pt>
                <c:pt idx="84">
                  <c:v>4.6696910382487637E-3</c:v>
                </c:pt>
                <c:pt idx="85">
                  <c:v>2.7393260188066219E-3</c:v>
                </c:pt>
                <c:pt idx="86">
                  <c:v>2.688463201481423E-3</c:v>
                </c:pt>
                <c:pt idx="87">
                  <c:v>8.6708993345077602E-4</c:v>
                </c:pt>
                <c:pt idx="88">
                  <c:v>4.8174354123841261E-3</c:v>
                </c:pt>
                <c:pt idx="89">
                  <c:v>3.0638792341206936E-3</c:v>
                </c:pt>
                <c:pt idx="90">
                  <c:v>4.9022067745930356E-3</c:v>
                </c:pt>
                <c:pt idx="91">
                  <c:v>6.0672074952350221E-3</c:v>
                </c:pt>
                <c:pt idx="92">
                  <c:v>4.2942750056095789E-3</c:v>
                </c:pt>
                <c:pt idx="93">
                  <c:v>8.9252134211340005E-3</c:v>
                </c:pt>
                <c:pt idx="94">
                  <c:v>5.1807412504222029E-3</c:v>
                </c:pt>
                <c:pt idx="95">
                  <c:v>7.0796197639010116E-3</c:v>
                </c:pt>
                <c:pt idx="96">
                  <c:v>4.3257615115727798E-3</c:v>
                </c:pt>
                <c:pt idx="97">
                  <c:v>4.7907929842613437E-3</c:v>
                </c:pt>
                <c:pt idx="98">
                  <c:v>8.3802546640773855E-4</c:v>
                </c:pt>
                <c:pt idx="99">
                  <c:v>1.9255209416014897E-3</c:v>
                </c:pt>
                <c:pt idx="100">
                  <c:v>4.1441085925537488E-3</c:v>
                </c:pt>
                <c:pt idx="101">
                  <c:v>3.5628192516928758E-3</c:v>
                </c:pt>
                <c:pt idx="102">
                  <c:v>6.5758356684881974E-3</c:v>
                </c:pt>
                <c:pt idx="103">
                  <c:v>4.5994519095613993E-3</c:v>
                </c:pt>
                <c:pt idx="104">
                  <c:v>4.3281835504929917E-3</c:v>
                </c:pt>
                <c:pt idx="105">
                  <c:v>2.9016026264636887E-3</c:v>
                </c:pt>
                <c:pt idx="106">
                  <c:v>1.2521941217710031E-3</c:v>
                </c:pt>
                <c:pt idx="107">
                  <c:v>6.9294533508452924E-3</c:v>
                </c:pt>
                <c:pt idx="108">
                  <c:v>8.1816474726163785E-3</c:v>
                </c:pt>
                <c:pt idx="109">
                  <c:v>5.4108349478461625E-3</c:v>
                </c:pt>
                <c:pt idx="110">
                  <c:v>2.3784422196889139E-3</c:v>
                </c:pt>
                <c:pt idx="111">
                  <c:v>5.4883401932944416E-3</c:v>
                </c:pt>
                <c:pt idx="112">
                  <c:v>#N/A</c:v>
                </c:pt>
                <c:pt idx="113">
                  <c:v>#N/A</c:v>
                </c:pt>
                <c:pt idx="114">
                  <c:v>#N/A</c:v>
                </c:pt>
                <c:pt idx="115">
                  <c:v>5.6191302949873932E-4</c:v>
                </c:pt>
                <c:pt idx="116">
                  <c:v>1.9473192918838486E-3</c:v>
                </c:pt>
                <c:pt idx="117">
                  <c:v>#N/A</c:v>
                </c:pt>
                <c:pt idx="118">
                  <c:v>2.2524961958358541E-3</c:v>
                </c:pt>
                <c:pt idx="119">
                  <c:v>#N/A</c:v>
                </c:pt>
                <c:pt idx="120">
                  <c:v>5.5125605824969297E-3</c:v>
                </c:pt>
                <c:pt idx="121">
                  <c:v>1.2110194601270303E-4</c:v>
                </c:pt>
                <c:pt idx="122">
                  <c:v>4.4129549127018284E-3</c:v>
                </c:pt>
                <c:pt idx="123">
                  <c:v>1.0608530470710773E-3</c:v>
                </c:pt>
                <c:pt idx="124">
                  <c:v>1.104449747635568E-3</c:v>
                </c:pt>
                <c:pt idx="125">
                  <c:v>5.8758664205350412E-3</c:v>
                </c:pt>
                <c:pt idx="126">
                  <c:v>3.8704181945650278E-3</c:v>
                </c:pt>
                <c:pt idx="127">
                  <c:v>1.8843462799571907E-3</c:v>
                </c:pt>
                <c:pt idx="128">
                  <c:v>#N/A</c:v>
                </c:pt>
                <c:pt idx="129">
                  <c:v>5.1880073671830094E-3</c:v>
                </c:pt>
                <c:pt idx="130">
                  <c:v>2.1410824055040356E-3</c:v>
                </c:pt>
                <c:pt idx="131">
                  <c:v>2.4704796986585089E-3</c:v>
                </c:pt>
                <c:pt idx="132">
                  <c:v>1.6324542322509561E-3</c:v>
                </c:pt>
                <c:pt idx="133">
                  <c:v>1.7971528788280106E-3</c:v>
                </c:pt>
                <c:pt idx="134">
                  <c:v>5.8128934086087796E-4</c:v>
                </c:pt>
                <c:pt idx="135">
                  <c:v>6.73326819830471E-3</c:v>
                </c:pt>
                <c:pt idx="136">
                  <c:v>1.5791693760052689E-3</c:v>
                </c:pt>
                <c:pt idx="137">
                  <c:v>1.4532233521553912E-5</c:v>
                </c:pt>
                <c:pt idx="138">
                  <c:v>1.9763837589268163E-3</c:v>
                </c:pt>
                <c:pt idx="139">
                  <c:v>1.0560089692305508E-3</c:v>
                </c:pt>
                <c:pt idx="140">
                  <c:v>#N/A</c:v>
                </c:pt>
                <c:pt idx="141">
                  <c:v>1.4483792743115679E-3</c:v>
                </c:pt>
                <c:pt idx="142">
                  <c:v>#N/A</c:v>
                </c:pt>
                <c:pt idx="143">
                  <c:v>1.419314807268516E-3</c:v>
                </c:pt>
                <c:pt idx="144">
                  <c:v>#N/A</c:v>
                </c:pt>
                <c:pt idx="145">
                  <c:v>4.6987555052920103E-4</c:v>
                </c:pt>
                <c:pt idx="146">
                  <c:v>#N/A</c:v>
                </c:pt>
                <c:pt idx="147">
                  <c:v>1.7584002561041295E-3</c:v>
                </c:pt>
                <c:pt idx="148">
                  <c:v>7.2176759823549175E-4</c:v>
                </c:pt>
                <c:pt idx="149">
                  <c:v>#N/A</c:v>
                </c:pt>
                <c:pt idx="150">
                  <c:v>3.4877360451652693E-4</c:v>
                </c:pt>
                <c:pt idx="151">
                  <c:v>2.5625171776280792E-3</c:v>
                </c:pt>
                <c:pt idx="152">
                  <c:v>1.4919759748762309E-3</c:v>
                </c:pt>
                <c:pt idx="153">
                  <c:v>#N/A</c:v>
                </c:pt>
                <c:pt idx="154">
                  <c:v>#N/A</c:v>
                </c:pt>
                <c:pt idx="155">
                  <c:v>1.2400839271697979E-3</c:v>
                </c:pt>
                <c:pt idx="156">
                  <c:v>#N/A</c:v>
                </c:pt>
                <c:pt idx="157">
                  <c:v>#N/A</c:v>
                </c:pt>
                <c:pt idx="158">
                  <c:v>1.6760509328153362E-3</c:v>
                </c:pt>
                <c:pt idx="159">
                  <c:v>1.0075681908254168E-3</c:v>
                </c:pt>
                <c:pt idx="160">
                  <c:v>1.2594602385325879E-4</c:v>
                </c:pt>
                <c:pt idx="161">
                  <c:v>#N/A</c:v>
                </c:pt>
                <c:pt idx="162">
                  <c:v>7.8958468800270523E-4</c:v>
                </c:pt>
                <c:pt idx="163">
                  <c:v>2.1313942498229861E-4</c:v>
                </c:pt>
                <c:pt idx="164">
                  <c:v>4.2143477212409756E-4</c:v>
                </c:pt>
                <c:pt idx="165">
                  <c:v>1.2400839271697408E-3</c:v>
                </c:pt>
                <c:pt idx="166">
                  <c:v>1.1528905260406734E-3</c:v>
                </c:pt>
                <c:pt idx="167">
                  <c:v>2.2815606628788219E-3</c:v>
                </c:pt>
                <c:pt idx="168">
                  <c:v>1.1964872266052226E-3</c:v>
                </c:pt>
                <c:pt idx="169">
                  <c:v>#N/A</c:v>
                </c:pt>
                <c:pt idx="170">
                  <c:v>1.2836806277343727E-3</c:v>
                </c:pt>
                <c:pt idx="171">
                  <c:v>#N/A</c:v>
                </c:pt>
                <c:pt idx="172">
                  <c:v>#N/A</c:v>
                </c:pt>
                <c:pt idx="173">
                  <c:v>#N/A</c:v>
                </c:pt>
                <c:pt idx="174">
                  <c:v>7.8958468800259117E-4</c:v>
                </c:pt>
                <c:pt idx="175">
                  <c:v>8.961544004938832E-4</c:v>
                </c:pt>
                <c:pt idx="176">
                  <c:v>4.6503147268864471E-4</c:v>
                </c:pt>
                <c:pt idx="177">
                  <c:v>8.816221669721866E-4</c:v>
                </c:pt>
                <c:pt idx="178">
                  <c:v>5.473807959773283E-4</c:v>
                </c:pt>
                <c:pt idx="179">
                  <c:v>3.7832247934359384E-3</c:v>
                </c:pt>
                <c:pt idx="180">
                  <c:v>1.4725996635142325E-3</c:v>
                </c:pt>
                <c:pt idx="181">
                  <c:v>2.833785536696535E-3</c:v>
                </c:pt>
                <c:pt idx="182">
                  <c:v>7.895846880026482E-4</c:v>
                </c:pt>
                <c:pt idx="183">
                  <c:v>5.4253671813674401E-4</c:v>
                </c:pt>
                <c:pt idx="184">
                  <c:v>3.7299399371910739E-4</c:v>
                </c:pt>
              </c:numCache>
            </c:numRef>
          </c:yVal>
        </c:ser>
        <c:ser>
          <c:idx val="10"/>
          <c:order val="5"/>
          <c:tx>
            <c:v>4/27/2011</c:v>
          </c:tx>
          <c:spPr>
            <a:ln w="28575">
              <a:noFill/>
            </a:ln>
          </c:spPr>
          <c:marker>
            <c:symbol val="plus"/>
            <c:size val="2"/>
            <c:spPr>
              <a:ln>
                <a:solidFill>
                  <a:schemeClr val="bg1">
                    <a:lumMod val="50000"/>
                  </a:schemeClr>
                </a:solidFill>
              </a:ln>
            </c:spPr>
          </c:marker>
          <c:xVal>
            <c:numRef>
              <c:f>Data!$CW$4:$CW$144</c:f>
              <c:numCache>
                <c:formatCode>General</c:formatCode>
                <c:ptCount val="141"/>
                <c:pt idx="0">
                  <c:v>10.234567901234559</c:v>
                </c:pt>
                <c:pt idx="1">
                  <c:v>10.237654320987655</c:v>
                </c:pt>
                <c:pt idx="2">
                  <c:v>10.237654320987655</c:v>
                </c:pt>
                <c:pt idx="3">
                  <c:v>10.240740740740733</c:v>
                </c:pt>
                <c:pt idx="4">
                  <c:v>10.240740740740733</c:v>
                </c:pt>
                <c:pt idx="5">
                  <c:v>10.243827160493812</c:v>
                </c:pt>
                <c:pt idx="6">
                  <c:v>10.243827160493812</c:v>
                </c:pt>
                <c:pt idx="7">
                  <c:v>10.243827160493812</c:v>
                </c:pt>
                <c:pt idx="8">
                  <c:v>10.243827160493812</c:v>
                </c:pt>
                <c:pt idx="9">
                  <c:v>10.243827160493812</c:v>
                </c:pt>
                <c:pt idx="10">
                  <c:v>10.243827160493812</c:v>
                </c:pt>
                <c:pt idx="11">
                  <c:v>10.246913580246913</c:v>
                </c:pt>
                <c:pt idx="12">
                  <c:v>10.246913580246913</c:v>
                </c:pt>
                <c:pt idx="13">
                  <c:v>10.246913580246913</c:v>
                </c:pt>
                <c:pt idx="14">
                  <c:v>10.25</c:v>
                </c:pt>
                <c:pt idx="15">
                  <c:v>10.25</c:v>
                </c:pt>
                <c:pt idx="16">
                  <c:v>10.25</c:v>
                </c:pt>
                <c:pt idx="17">
                  <c:v>10.25</c:v>
                </c:pt>
                <c:pt idx="18">
                  <c:v>10.25</c:v>
                </c:pt>
                <c:pt idx="19">
                  <c:v>10.25</c:v>
                </c:pt>
                <c:pt idx="20">
                  <c:v>10.253086419753096</c:v>
                </c:pt>
                <c:pt idx="21">
                  <c:v>10.253086419753096</c:v>
                </c:pt>
                <c:pt idx="22">
                  <c:v>10.256172839506172</c:v>
                </c:pt>
                <c:pt idx="23">
                  <c:v>10.256172839506172</c:v>
                </c:pt>
                <c:pt idx="24">
                  <c:v>10.259259259259272</c:v>
                </c:pt>
                <c:pt idx="25">
                  <c:v>10.259259259259272</c:v>
                </c:pt>
                <c:pt idx="26">
                  <c:v>10.26234567901235</c:v>
                </c:pt>
                <c:pt idx="27">
                  <c:v>10.26234567901235</c:v>
                </c:pt>
                <c:pt idx="28">
                  <c:v>10.280864197530857</c:v>
                </c:pt>
                <c:pt idx="29">
                  <c:v>10.299382716049386</c:v>
                </c:pt>
                <c:pt idx="30">
                  <c:v>10.317901234567909</c:v>
                </c:pt>
                <c:pt idx="31">
                  <c:v>10.435185185185185</c:v>
                </c:pt>
                <c:pt idx="32">
                  <c:v>10.552469135802477</c:v>
                </c:pt>
                <c:pt idx="33">
                  <c:v>10.669753086419753</c:v>
                </c:pt>
                <c:pt idx="34">
                  <c:v>10.774691358024699</c:v>
                </c:pt>
                <c:pt idx="35">
                  <c:v>10.876543209876553</c:v>
                </c:pt>
                <c:pt idx="36">
                  <c:v>10.981481481481481</c:v>
                </c:pt>
                <c:pt idx="37">
                  <c:v>11.049382716049386</c:v>
                </c:pt>
                <c:pt idx="38">
                  <c:v>11.117283950617283</c:v>
                </c:pt>
                <c:pt idx="39">
                  <c:v>11.185185185185185</c:v>
                </c:pt>
                <c:pt idx="40">
                  <c:v>11.234567901234559</c:v>
                </c:pt>
                <c:pt idx="41">
                  <c:v>11.287037037037036</c:v>
                </c:pt>
                <c:pt idx="42">
                  <c:v>11.336419753086426</c:v>
                </c:pt>
                <c:pt idx="43">
                  <c:v>11.345679012345688</c:v>
                </c:pt>
                <c:pt idx="44">
                  <c:v>11.354938271604953</c:v>
                </c:pt>
                <c:pt idx="45">
                  <c:v>11.364197530864212</c:v>
                </c:pt>
                <c:pt idx="46">
                  <c:v>11.373456790123464</c:v>
                </c:pt>
                <c:pt idx="47">
                  <c:v>11.385802469135802</c:v>
                </c:pt>
                <c:pt idx="48">
                  <c:v>11.395061728395062</c:v>
                </c:pt>
                <c:pt idx="49">
                  <c:v>11.413580246913579</c:v>
                </c:pt>
                <c:pt idx="50">
                  <c:v>11.429012345679014</c:v>
                </c:pt>
                <c:pt idx="51">
                  <c:v>11.44753086419753</c:v>
                </c:pt>
                <c:pt idx="52">
                  <c:v>11.453703703703704</c:v>
                </c:pt>
                <c:pt idx="53">
                  <c:v>11.462962962962969</c:v>
                </c:pt>
                <c:pt idx="54">
                  <c:v>11.469135802469149</c:v>
                </c:pt>
                <c:pt idx="55">
                  <c:v>11.472222222222229</c:v>
                </c:pt>
                <c:pt idx="56">
                  <c:v>11.475308641975309</c:v>
                </c:pt>
                <c:pt idx="57">
                  <c:v>11.478395061728394</c:v>
                </c:pt>
                <c:pt idx="58">
                  <c:v>11.478395061728394</c:v>
                </c:pt>
                <c:pt idx="59">
                  <c:v>11.478395061728394</c:v>
                </c:pt>
                <c:pt idx="60">
                  <c:v>11.478395061728394</c:v>
                </c:pt>
                <c:pt idx="61">
                  <c:v>11.472222222222229</c:v>
                </c:pt>
                <c:pt idx="62">
                  <c:v>11.469135802469149</c:v>
                </c:pt>
                <c:pt idx="63">
                  <c:v>11.462962962962969</c:v>
                </c:pt>
                <c:pt idx="64">
                  <c:v>11.456790123456789</c:v>
                </c:pt>
                <c:pt idx="65">
                  <c:v>11.450617283950622</c:v>
                </c:pt>
                <c:pt idx="66">
                  <c:v>11.444444444444446</c:v>
                </c:pt>
                <c:pt idx="67">
                  <c:v>11.441358024691347</c:v>
                </c:pt>
                <c:pt idx="68">
                  <c:v>11.435185185185185</c:v>
                </c:pt>
                <c:pt idx="69">
                  <c:v>11.432098765432098</c:v>
                </c:pt>
                <c:pt idx="70">
                  <c:v>11.438271604938262</c:v>
                </c:pt>
                <c:pt idx="71">
                  <c:v>11.441358024691347</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11.441358024691347</c:v>
                </c:pt>
                <c:pt idx="89">
                  <c:v>11.441358024691347</c:v>
                </c:pt>
                <c:pt idx="90">
                  <c:v>11.438271604938262</c:v>
                </c:pt>
                <c:pt idx="91">
                  <c:v>11.432098765432098</c:v>
                </c:pt>
                <c:pt idx="92">
                  <c:v>11.425925925925926</c:v>
                </c:pt>
                <c:pt idx="93">
                  <c:v>11.419753086419753</c:v>
                </c:pt>
                <c:pt idx="94">
                  <c:v>11.410493827160501</c:v>
                </c:pt>
                <c:pt idx="95">
                  <c:v>11.401234567901245</c:v>
                </c:pt>
                <c:pt idx="96">
                  <c:v>11.391975308641975</c:v>
                </c:pt>
                <c:pt idx="97">
                  <c:v>11.382716049382726</c:v>
                </c:pt>
                <c:pt idx="98">
                  <c:v>11.370370370370368</c:v>
                </c:pt>
                <c:pt idx="99">
                  <c:v>11.361111111111111</c:v>
                </c:pt>
                <c:pt idx="100">
                  <c:v>11.351851851851851</c:v>
                </c:pt>
                <c:pt idx="101">
                  <c:v>11.342592592592599</c:v>
                </c:pt>
                <c:pt idx="102">
                  <c:v>11.333333333333332</c:v>
                </c:pt>
                <c:pt idx="103">
                  <c:v>11.320987654320996</c:v>
                </c:pt>
                <c:pt idx="104">
                  <c:v>11.305555555555564</c:v>
                </c:pt>
                <c:pt idx="105">
                  <c:v>11.293209876543218</c:v>
                </c:pt>
                <c:pt idx="106">
                  <c:v>11.280864197530857</c:v>
                </c:pt>
                <c:pt idx="107">
                  <c:v>11.271604938271604</c:v>
                </c:pt>
                <c:pt idx="108">
                  <c:v>11.259259259259272</c:v>
                </c:pt>
                <c:pt idx="109">
                  <c:v>11.240740740740733</c:v>
                </c:pt>
                <c:pt idx="110">
                  <c:v>11.222222222222221</c:v>
                </c:pt>
                <c:pt idx="111">
                  <c:v>11.203703703703701</c:v>
                </c:pt>
                <c:pt idx="112">
                  <c:v>11.179012345679014</c:v>
                </c:pt>
                <c:pt idx="113">
                  <c:v>11.157407407407414</c:v>
                </c:pt>
                <c:pt idx="114">
                  <c:v>11.13271604938272</c:v>
                </c:pt>
                <c:pt idx="115">
                  <c:v>11.108024691358018</c:v>
                </c:pt>
                <c:pt idx="116">
                  <c:v>11.086419753086426</c:v>
                </c:pt>
                <c:pt idx="117">
                  <c:v>11.061728395061728</c:v>
                </c:pt>
                <c:pt idx="118">
                  <c:v>11.040123456790111</c:v>
                </c:pt>
                <c:pt idx="119">
                  <c:v>11.015432098765448</c:v>
                </c:pt>
                <c:pt idx="120">
                  <c:v>10.993827160493817</c:v>
                </c:pt>
                <c:pt idx="121">
                  <c:v>10.975308641975309</c:v>
                </c:pt>
                <c:pt idx="122">
                  <c:v>10.953703703703702</c:v>
                </c:pt>
                <c:pt idx="123">
                  <c:v>10.935185185185185</c:v>
                </c:pt>
                <c:pt idx="124">
                  <c:v>10.916666666666675</c:v>
                </c:pt>
                <c:pt idx="125">
                  <c:v>10.898148148148149</c:v>
                </c:pt>
                <c:pt idx="126">
                  <c:v>10.879629629629644</c:v>
                </c:pt>
                <c:pt idx="127">
                  <c:v>10.864197530864212</c:v>
                </c:pt>
                <c:pt idx="128">
                  <c:v>10.848765432098761</c:v>
                </c:pt>
                <c:pt idx="129">
                  <c:v>10.833333333333334</c:v>
                </c:pt>
                <c:pt idx="130">
                  <c:v>10.817901234567907</c:v>
                </c:pt>
                <c:pt idx="131">
                  <c:v>10.802469135802477</c:v>
                </c:pt>
                <c:pt idx="132">
                  <c:v>10.787037037037036</c:v>
                </c:pt>
                <c:pt idx="133">
                  <c:v>10.771604938271604</c:v>
                </c:pt>
                <c:pt idx="134">
                  <c:v>10.759259259259272</c:v>
                </c:pt>
                <c:pt idx="135">
                  <c:v>10.743827160493812</c:v>
                </c:pt>
                <c:pt idx="136">
                  <c:v>10.731481481481469</c:v>
                </c:pt>
                <c:pt idx="137">
                  <c:v>10.722222222222221</c:v>
                </c:pt>
                <c:pt idx="138">
                  <c:v>10.709876543209877</c:v>
                </c:pt>
                <c:pt idx="139">
                  <c:v>10.700617283950617</c:v>
                </c:pt>
                <c:pt idx="140">
                  <c:v>10.688271604938263</c:v>
                </c:pt>
              </c:numCache>
            </c:numRef>
          </c:xVal>
          <c:yVal>
            <c:numRef>
              <c:f>Data!$DK$4:$DK$144</c:f>
              <c:numCache>
                <c:formatCode>0.00000</c:formatCode>
                <c:ptCount val="141"/>
                <c:pt idx="0">
                  <c:v>3.8171333383191442E-4</c:v>
                </c:pt>
                <c:pt idx="1">
                  <c:v>#N/A</c:v>
                </c:pt>
                <c:pt idx="2">
                  <c:v>#N/A</c:v>
                </c:pt>
                <c:pt idx="3">
                  <c:v>#N/A</c:v>
                </c:pt>
                <c:pt idx="4">
                  <c:v>#N/A</c:v>
                </c:pt>
                <c:pt idx="5">
                  <c:v>#N/A</c:v>
                </c:pt>
                <c:pt idx="6">
                  <c:v>4.0399609189828434E-4</c:v>
                </c:pt>
                <c:pt idx="7">
                  <c:v>#N/A</c:v>
                </c:pt>
                <c:pt idx="8">
                  <c:v>4.100511891989191E-4</c:v>
                </c:pt>
                <c:pt idx="9">
                  <c:v>4.064181308185213E-4</c:v>
                </c:pt>
                <c:pt idx="10">
                  <c:v>#N/A</c:v>
                </c:pt>
                <c:pt idx="11">
                  <c:v>#N/A</c:v>
                </c:pt>
                <c:pt idx="12">
                  <c:v>1.7632443339443541E-4</c:v>
                </c:pt>
                <c:pt idx="13">
                  <c:v>#N/A</c:v>
                </c:pt>
                <c:pt idx="14">
                  <c:v>3.0033282611141959E-5</c:v>
                </c:pt>
                <c:pt idx="15">
                  <c:v>#N/A</c:v>
                </c:pt>
                <c:pt idx="16">
                  <c:v>#N/A</c:v>
                </c:pt>
                <c:pt idx="17">
                  <c:v>#N/A</c:v>
                </c:pt>
                <c:pt idx="18">
                  <c:v>5.7886730194046024E-5</c:v>
                </c:pt>
                <c:pt idx="19">
                  <c:v>#N/A</c:v>
                </c:pt>
                <c:pt idx="20">
                  <c:v>#N/A</c:v>
                </c:pt>
                <c:pt idx="21">
                  <c:v>5.527092816018836E-4</c:v>
                </c:pt>
                <c:pt idx="22">
                  <c:v>#N/A</c:v>
                </c:pt>
                <c:pt idx="23">
                  <c:v>7.857094257302116E-4</c:v>
                </c:pt>
                <c:pt idx="24">
                  <c:v>#N/A</c:v>
                </c:pt>
                <c:pt idx="25">
                  <c:v>1.5791693760055161E-4</c:v>
                </c:pt>
                <c:pt idx="26">
                  <c:v>#N/A</c:v>
                </c:pt>
                <c:pt idx="27">
                  <c:v>5.1783192115019059E-4</c:v>
                </c:pt>
                <c:pt idx="28">
                  <c:v>5.6724151512336412E-4</c:v>
                </c:pt>
                <c:pt idx="29">
                  <c:v>#N/A</c:v>
                </c:pt>
                <c:pt idx="30">
                  <c:v>#N/A</c:v>
                </c:pt>
                <c:pt idx="31">
                  <c:v>#N/A</c:v>
                </c:pt>
                <c:pt idx="32">
                  <c:v>#N/A</c:v>
                </c:pt>
                <c:pt idx="33">
                  <c:v>#N/A</c:v>
                </c:pt>
                <c:pt idx="34">
                  <c:v>2.4891293983445367E-3</c:v>
                </c:pt>
                <c:pt idx="35">
                  <c:v>2.9226743650698542E-3</c:v>
                </c:pt>
                <c:pt idx="36">
                  <c:v>7.5645119557357044E-3</c:v>
                </c:pt>
                <c:pt idx="37">
                  <c:v>5.7726875625322112E-3</c:v>
                </c:pt>
                <c:pt idx="38">
                  <c:v>1.8305770159275678E-3</c:v>
                </c:pt>
                <c:pt idx="39">
                  <c:v>3.4722349960754281E-3</c:v>
                </c:pt>
                <c:pt idx="40">
                  <c:v>7.7820110507742491E-4</c:v>
                </c:pt>
                <c:pt idx="41">
                  <c:v>4.9797120200408712E-4</c:v>
                </c:pt>
                <c:pt idx="42">
                  <c:v>1.9339980778224429E-3</c:v>
                </c:pt>
                <c:pt idx="43">
                  <c:v>4.7450164486686399E-3</c:v>
                </c:pt>
                <c:pt idx="44">
                  <c:v>7.3782571627681662E-3</c:v>
                </c:pt>
                <c:pt idx="45">
                  <c:v>1.1760694385074903E-2</c:v>
                </c:pt>
                <c:pt idx="46">
                  <c:v>8.4996611828455672E-3</c:v>
                </c:pt>
                <c:pt idx="47">
                  <c:v>8.0484353320023731E-3</c:v>
                </c:pt>
                <c:pt idx="48">
                  <c:v>8.4827069104038075E-3</c:v>
                </c:pt>
                <c:pt idx="49">
                  <c:v>1.0367295394253007E-2</c:v>
                </c:pt>
                <c:pt idx="50">
                  <c:v>9.9044437565926451E-3</c:v>
                </c:pt>
                <c:pt idx="51">
                  <c:v>1.1339259612950769E-2</c:v>
                </c:pt>
                <c:pt idx="52">
                  <c:v>1.1837957426630952E-2</c:v>
                </c:pt>
                <c:pt idx="53">
                  <c:v>1.124358907560077E-2</c:v>
                </c:pt>
                <c:pt idx="54">
                  <c:v>1.3027905148151471E-2</c:v>
                </c:pt>
                <c:pt idx="55">
                  <c:v>1.1171412315777262E-2</c:v>
                </c:pt>
                <c:pt idx="56">
                  <c:v>8.1324800825351377E-3</c:v>
                </c:pt>
                <c:pt idx="57">
                  <c:v>1.2561420452110665E-2</c:v>
                </c:pt>
                <c:pt idx="58">
                  <c:v>8.4722921430467248E-3</c:v>
                </c:pt>
                <c:pt idx="59">
                  <c:v>4.0409297345509682E-3</c:v>
                </c:pt>
                <c:pt idx="60">
                  <c:v>7.660909104761757E-3</c:v>
                </c:pt>
                <c:pt idx="61">
                  <c:v>7.3043849757004845E-3</c:v>
                </c:pt>
                <c:pt idx="62">
                  <c:v>9.266236501105838E-3</c:v>
                </c:pt>
                <c:pt idx="63">
                  <c:v>5.0659366056022073E-3</c:v>
                </c:pt>
                <c:pt idx="64">
                  <c:v>9.3500390477466409E-3</c:v>
                </c:pt>
                <c:pt idx="65">
                  <c:v>6.9633618957287936E-3</c:v>
                </c:pt>
                <c:pt idx="66">
                  <c:v>4.4260339228712232E-3</c:v>
                </c:pt>
                <c:pt idx="67">
                  <c:v>4.2506783050448521E-3</c:v>
                </c:pt>
                <c:pt idx="68">
                  <c:v>4.2090192356165276E-3</c:v>
                </c:pt>
                <c:pt idx="69">
                  <c:v>3.169964538827709E-3</c:v>
                </c:pt>
                <c:pt idx="70">
                  <c:v>1.0204049971027975E-2</c:v>
                </c:pt>
                <c:pt idx="71">
                  <c:v>5.6031448381144416E-3</c:v>
                </c:pt>
                <c:pt idx="72">
                  <c:v>8.3904272275421386E-3</c:v>
                </c:pt>
                <c:pt idx="73">
                  <c:v>8.1574270834148502E-4</c:v>
                </c:pt>
                <c:pt idx="74">
                  <c:v>9.2764090645707526E-3</c:v>
                </c:pt>
                <c:pt idx="75">
                  <c:v>5.164271385764526E-3</c:v>
                </c:pt>
                <c:pt idx="76">
                  <c:v>7.9205516770129263E-3</c:v>
                </c:pt>
                <c:pt idx="77">
                  <c:v>5.221915912066586E-3</c:v>
                </c:pt>
                <c:pt idx="78">
                  <c:v>6.1718395765899088E-3</c:v>
                </c:pt>
                <c:pt idx="79">
                  <c:v>6.7904283168226508E-3</c:v>
                </c:pt>
                <c:pt idx="80">
                  <c:v>3.8428069508743418E-3</c:v>
                </c:pt>
                <c:pt idx="81">
                  <c:v>7.7829798663425834E-3</c:v>
                </c:pt>
                <c:pt idx="82">
                  <c:v>4.1523435248824736E-3</c:v>
                </c:pt>
                <c:pt idx="83">
                  <c:v>2.2326354766896237E-3</c:v>
                </c:pt>
                <c:pt idx="84">
                  <c:v>6.0439559216006258E-3</c:v>
                </c:pt>
                <c:pt idx="85">
                  <c:v>5.2059304551928445E-3</c:v>
                </c:pt>
                <c:pt idx="86">
                  <c:v>4.3441690073666318E-3</c:v>
                </c:pt>
                <c:pt idx="87">
                  <c:v>8.105595450520366E-3</c:v>
                </c:pt>
                <c:pt idx="88">
                  <c:v>2.0727809079530142E-3</c:v>
                </c:pt>
                <c:pt idx="89">
                  <c:v>4.511289692864069E-3</c:v>
                </c:pt>
                <c:pt idx="90">
                  <c:v>5.0707806834427958E-3</c:v>
                </c:pt>
                <c:pt idx="91">
                  <c:v>4.7757763429557894E-3</c:v>
                </c:pt>
                <c:pt idx="92">
                  <c:v>2.7272158242054702E-3</c:v>
                </c:pt>
                <c:pt idx="93">
                  <c:v>4.3669361732169851E-3</c:v>
                </c:pt>
                <c:pt idx="94">
                  <c:v>3.4833763751084914E-3</c:v>
                </c:pt>
                <c:pt idx="95">
                  <c:v>2.6351783452365868E-4</c:v>
                </c:pt>
                <c:pt idx="96">
                  <c:v>3.4010270518199811E-3</c:v>
                </c:pt>
                <c:pt idx="97">
                  <c:v>4.5074144305917146E-3</c:v>
                </c:pt>
                <c:pt idx="98">
                  <c:v>2.8231285654473828E-3</c:v>
                </c:pt>
                <c:pt idx="99">
                  <c:v>1.1935807799010642E-3</c:v>
                </c:pt>
                <c:pt idx="100">
                  <c:v>2.1943672617496706E-3</c:v>
                </c:pt>
                <c:pt idx="101">
                  <c:v>1.5588242490751152E-3</c:v>
                </c:pt>
                <c:pt idx="102">
                  <c:v>3.9745658681359184E-3</c:v>
                </c:pt>
                <c:pt idx="103">
                  <c:v>1.3243708815946227E-3</c:v>
                </c:pt>
                <c:pt idx="104">
                  <c:v>#N/A</c:v>
                </c:pt>
                <c:pt idx="105">
                  <c:v>3.8457133975783294E-3</c:v>
                </c:pt>
                <c:pt idx="106">
                  <c:v>3.1723865777481411E-3</c:v>
                </c:pt>
                <c:pt idx="107">
                  <c:v>#N/A</c:v>
                </c:pt>
                <c:pt idx="108">
                  <c:v>1.8073254422931555E-3</c:v>
                </c:pt>
                <c:pt idx="109">
                  <c:v>1.2841650355183527E-3</c:v>
                </c:pt>
                <c:pt idx="110">
                  <c:v>1.804418995588886E-3</c:v>
                </c:pt>
                <c:pt idx="111">
                  <c:v>4.8586100740280518E-4</c:v>
                </c:pt>
                <c:pt idx="112">
                  <c:v>7.0771977249808773E-4</c:v>
                </c:pt>
                <c:pt idx="113">
                  <c:v>2.4452904938879441E-3</c:v>
                </c:pt>
                <c:pt idx="114">
                  <c:v>1.8557662206982605E-3</c:v>
                </c:pt>
                <c:pt idx="115">
                  <c:v>2.5126231758709518E-3</c:v>
                </c:pt>
                <c:pt idx="116">
                  <c:v>2.6346939374516974E-3</c:v>
                </c:pt>
                <c:pt idx="117">
                  <c:v>8.0702336822847367E-4</c:v>
                </c:pt>
                <c:pt idx="118">
                  <c:v>4.2395369260117364E-3</c:v>
                </c:pt>
                <c:pt idx="119">
                  <c:v>3.7057195479873014E-4</c:v>
                </c:pt>
                <c:pt idx="120">
                  <c:v>3.5613660283406821E-3</c:v>
                </c:pt>
                <c:pt idx="121">
                  <c:v>4.9797120200426688E-4</c:v>
                </c:pt>
                <c:pt idx="122">
                  <c:v>2.1023297827799906E-3</c:v>
                </c:pt>
                <c:pt idx="123">
                  <c:v>3.629183118107782E-3</c:v>
                </c:pt>
                <c:pt idx="124">
                  <c:v>#N/A</c:v>
                </c:pt>
                <c:pt idx="125">
                  <c:v>1.2352398493292679E-3</c:v>
                </c:pt>
                <c:pt idx="126">
                  <c:v>1.8872527266616049E-3</c:v>
                </c:pt>
                <c:pt idx="127">
                  <c:v>5.7402322410008723E-4</c:v>
                </c:pt>
                <c:pt idx="128">
                  <c:v>1.9448972529636128E-3</c:v>
                </c:pt>
                <c:pt idx="129">
                  <c:v>3.0478937772469368E-3</c:v>
                </c:pt>
                <c:pt idx="130">
                  <c:v>5.5125605824972717E-4</c:v>
                </c:pt>
                <c:pt idx="131">
                  <c:v>1.8068410345090638E-3</c:v>
                </c:pt>
                <c:pt idx="132">
                  <c:v>1.215379130183238E-3</c:v>
                </c:pt>
                <c:pt idx="133">
                  <c:v>4.3838904456582978E-4</c:v>
                </c:pt>
                <c:pt idx="134">
                  <c:v>3.9624556735347376E-4</c:v>
                </c:pt>
                <c:pt idx="135">
                  <c:v>#N/A</c:v>
                </c:pt>
                <c:pt idx="136">
                  <c:v>2.7528894367600427E-3</c:v>
                </c:pt>
                <c:pt idx="137">
                  <c:v>#N/A</c:v>
                </c:pt>
                <c:pt idx="138">
                  <c:v>1.9046914068873433E-3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10.225308641975301</c:v>
                </c:pt>
                <c:pt idx="7">
                  <c:v>10.237654320987655</c:v>
                </c:pt>
                <c:pt idx="8">
                  <c:v>10.253086419753096</c:v>
                </c:pt>
                <c:pt idx="9">
                  <c:v>10.26234567901235</c:v>
                </c:pt>
                <c:pt idx="10">
                  <c:v>10.271604938271604</c:v>
                </c:pt>
                <c:pt idx="11">
                  <c:v>10.280864197530857</c:v>
                </c:pt>
                <c:pt idx="12">
                  <c:v>10.299382716049386</c:v>
                </c:pt>
                <c:pt idx="13">
                  <c:v>10.31481481481482</c:v>
                </c:pt>
                <c:pt idx="14">
                  <c:v>10.333333333333334</c:v>
                </c:pt>
                <c:pt idx="15">
                  <c:v>10.370370370370368</c:v>
                </c:pt>
                <c:pt idx="16">
                  <c:v>10.407407407407415</c:v>
                </c:pt>
                <c:pt idx="17">
                  <c:v>10.447530864197532</c:v>
                </c:pt>
                <c:pt idx="18">
                  <c:v>10.496913580246916</c:v>
                </c:pt>
                <c:pt idx="19">
                  <c:v>10.546296296296305</c:v>
                </c:pt>
                <c:pt idx="20">
                  <c:v>10.598765432098761</c:v>
                </c:pt>
                <c:pt idx="21">
                  <c:v>10.608024691358018</c:v>
                </c:pt>
                <c:pt idx="22">
                  <c:v>10.620370370370361</c:v>
                </c:pt>
                <c:pt idx="23">
                  <c:v>10.63271604938272</c:v>
                </c:pt>
                <c:pt idx="24">
                  <c:v>10.648148148148142</c:v>
                </c:pt>
                <c:pt idx="25">
                  <c:v>10.663580246913584</c:v>
                </c:pt>
                <c:pt idx="26">
                  <c:v>10.679012345679014</c:v>
                </c:pt>
                <c:pt idx="27">
                  <c:v>10.716049382716049</c:v>
                </c:pt>
                <c:pt idx="28">
                  <c:v>10.753086419753094</c:v>
                </c:pt>
                <c:pt idx="29">
                  <c:v>10.790123456790111</c:v>
                </c:pt>
                <c:pt idx="30">
                  <c:v>10.824074074074073</c:v>
                </c:pt>
                <c:pt idx="31">
                  <c:v>10.854938271604953</c:v>
                </c:pt>
                <c:pt idx="32">
                  <c:v>10.888888888888889</c:v>
                </c:pt>
                <c:pt idx="33">
                  <c:v>10.904320987654318</c:v>
                </c:pt>
                <c:pt idx="34">
                  <c:v>10.919753086419753</c:v>
                </c:pt>
                <c:pt idx="35">
                  <c:v>10.938271604938263</c:v>
                </c:pt>
                <c:pt idx="36">
                  <c:v>10.941358024691347</c:v>
                </c:pt>
                <c:pt idx="37">
                  <c:v>10.944444444444446</c:v>
                </c:pt>
                <c:pt idx="38">
                  <c:v>10.950617283950622</c:v>
                </c:pt>
                <c:pt idx="39">
                  <c:v>10.962962962962971</c:v>
                </c:pt>
                <c:pt idx="40">
                  <c:v>10.975308641975309</c:v>
                </c:pt>
                <c:pt idx="41">
                  <c:v>10.987654320987662</c:v>
                </c:pt>
                <c:pt idx="42">
                  <c:v>10.99074074074074</c:v>
                </c:pt>
                <c:pt idx="43">
                  <c:v>10.993827160493817</c:v>
                </c:pt>
                <c:pt idx="44">
                  <c:v>10.996913580246916</c:v>
                </c:pt>
                <c:pt idx="45">
                  <c:v>11.006172839506172</c:v>
                </c:pt>
                <c:pt idx="46">
                  <c:v>11.015432098765448</c:v>
                </c:pt>
                <c:pt idx="47">
                  <c:v>11.021604938271604</c:v>
                </c:pt>
                <c:pt idx="48">
                  <c:v>11.030864197530857</c:v>
                </c:pt>
                <c:pt idx="49">
                  <c:v>11.037037037037036</c:v>
                </c:pt>
                <c:pt idx="50">
                  <c:v>11.046296296296305</c:v>
                </c:pt>
                <c:pt idx="51">
                  <c:v>11.061728395061728</c:v>
                </c:pt>
                <c:pt idx="52">
                  <c:v>11.07716049382716</c:v>
                </c:pt>
                <c:pt idx="53">
                  <c:v>11.095679012345688</c:v>
                </c:pt>
                <c:pt idx="54">
                  <c:v>11.108024691358018</c:v>
                </c:pt>
                <c:pt idx="55">
                  <c:v>11.120370370370361</c:v>
                </c:pt>
                <c:pt idx="56">
                  <c:v>11.135802469135799</c:v>
                </c:pt>
                <c:pt idx="57">
                  <c:v>11.145061728395053</c:v>
                </c:pt>
                <c:pt idx="58">
                  <c:v>11.154320987654318</c:v>
                </c:pt>
                <c:pt idx="59">
                  <c:v>11.163580246913579</c:v>
                </c:pt>
                <c:pt idx="60">
                  <c:v>11.172839506172847</c:v>
                </c:pt>
                <c:pt idx="61">
                  <c:v>11.182098765432098</c:v>
                </c:pt>
                <c:pt idx="62">
                  <c:v>11.191358024691347</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11.225308641975301</c:v>
                </c:pt>
                <c:pt idx="72">
                  <c:v>11.225308641975301</c:v>
                </c:pt>
                <c:pt idx="73">
                  <c:v>11.225308641975301</c:v>
                </c:pt>
                <c:pt idx="74">
                  <c:v>11.225308641975301</c:v>
                </c:pt>
                <c:pt idx="75">
                  <c:v>11.225308641975301</c:v>
                </c:pt>
                <c:pt idx="76">
                  <c:v>11.225308641975301</c:v>
                </c:pt>
                <c:pt idx="77">
                  <c:v>11.225308641975301</c:v>
                </c:pt>
                <c:pt idx="78">
                  <c:v>11.222222222222221</c:v>
                </c:pt>
                <c:pt idx="79">
                  <c:v>11.219135802469136</c:v>
                </c:pt>
                <c:pt idx="80">
                  <c:v>11.219135802469136</c:v>
                </c:pt>
                <c:pt idx="81">
                  <c:v>11.203703703703701</c:v>
                </c:pt>
                <c:pt idx="82">
                  <c:v>11.188271604938263</c:v>
                </c:pt>
                <c:pt idx="83">
                  <c:v>11.175925925925926</c:v>
                </c:pt>
                <c:pt idx="84">
                  <c:v>11.157407407407414</c:v>
                </c:pt>
                <c:pt idx="85">
                  <c:v>11.141975308641968</c:v>
                </c:pt>
                <c:pt idx="86">
                  <c:v>11.123456790123457</c:v>
                </c:pt>
                <c:pt idx="87">
                  <c:v>11.114197530864205</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11.151234567901245</c:v>
                </c:pt>
                <c:pt idx="99">
                  <c:v>11.166666666666675</c:v>
                </c:pt>
                <c:pt idx="100">
                  <c:v>11.182098765432098</c:v>
                </c:pt>
                <c:pt idx="101">
                  <c:v>11.19753086419753</c:v>
                </c:pt>
                <c:pt idx="102">
                  <c:v>11.206790123456788</c:v>
                </c:pt>
                <c:pt idx="103">
                  <c:v>11.216049382716049</c:v>
                </c:pt>
                <c:pt idx="104">
                  <c:v>11.228395061728387</c:v>
                </c:pt>
                <c:pt idx="105">
                  <c:v>11.234567901234559</c:v>
                </c:pt>
                <c:pt idx="106">
                  <c:v>11.240740740740733</c:v>
                </c:pt>
                <c:pt idx="107">
                  <c:v>11.246913580246913</c:v>
                </c:pt>
                <c:pt idx="108">
                  <c:v>11.253086419753094</c:v>
                </c:pt>
                <c:pt idx="109">
                  <c:v>11.259259259259272</c:v>
                </c:pt>
                <c:pt idx="110">
                  <c:v>11.265432098765448</c:v>
                </c:pt>
                <c:pt idx="111">
                  <c:v>11.268518518518519</c:v>
                </c:pt>
                <c:pt idx="112">
                  <c:v>11.271604938271604</c:v>
                </c:pt>
                <c:pt idx="113">
                  <c:v>11.274691358024699</c:v>
                </c:pt>
                <c:pt idx="114">
                  <c:v>11.27777777777777</c:v>
                </c:pt>
                <c:pt idx="115">
                  <c:v>11.280864197530857</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11.280864197530857</c:v>
                </c:pt>
                <c:pt idx="125">
                  <c:v>11.280864197530857</c:v>
                </c:pt>
                <c:pt idx="126">
                  <c:v>11.274691358024699</c:v>
                </c:pt>
                <c:pt idx="127">
                  <c:v>11.271604938271604</c:v>
                </c:pt>
                <c:pt idx="128">
                  <c:v>11.265432098765448</c:v>
                </c:pt>
                <c:pt idx="129">
                  <c:v>11.259259259259272</c:v>
                </c:pt>
                <c:pt idx="130">
                  <c:v>11.25</c:v>
                </c:pt>
                <c:pt idx="131">
                  <c:v>11.243827160493812</c:v>
                </c:pt>
                <c:pt idx="132">
                  <c:v>11.237654320987655</c:v>
                </c:pt>
                <c:pt idx="133">
                  <c:v>11.234567901234559</c:v>
                </c:pt>
                <c:pt idx="134">
                  <c:v>11.228395061728387</c:v>
                </c:pt>
                <c:pt idx="135">
                  <c:v>11.222222222222221</c:v>
                </c:pt>
                <c:pt idx="136">
                  <c:v>11.216049382716049</c:v>
                </c:pt>
                <c:pt idx="137">
                  <c:v>11.209876543209877</c:v>
                </c:pt>
                <c:pt idx="138">
                  <c:v>11.203703703703701</c:v>
                </c:pt>
                <c:pt idx="139">
                  <c:v>11.194444444444446</c:v>
                </c:pt>
                <c:pt idx="140">
                  <c:v>11.188271604938263</c:v>
                </c:pt>
                <c:pt idx="141">
                  <c:v>11.182098765432098</c:v>
                </c:pt>
                <c:pt idx="142">
                  <c:v>11.175925925925926</c:v>
                </c:pt>
                <c:pt idx="143">
                  <c:v>11.172839506172847</c:v>
                </c:pt>
                <c:pt idx="144">
                  <c:v>11.160493827160501</c:v>
                </c:pt>
                <c:pt idx="145">
                  <c:v>11.151234567901245</c:v>
                </c:pt>
                <c:pt idx="146">
                  <c:v>11.138888888888888</c:v>
                </c:pt>
                <c:pt idx="147">
                  <c:v>11.120370370370361</c:v>
                </c:pt>
                <c:pt idx="148">
                  <c:v>11.104938271604945</c:v>
                </c:pt>
                <c:pt idx="149">
                  <c:v>11.086419753086426</c:v>
                </c:pt>
                <c:pt idx="150">
                  <c:v>11.061728395061728</c:v>
                </c:pt>
                <c:pt idx="151">
                  <c:v>11.037037037037036</c:v>
                </c:pt>
                <c:pt idx="152">
                  <c:v>11.015432098765448</c:v>
                </c:pt>
                <c:pt idx="153">
                  <c:v>10.987654320987662</c:v>
                </c:pt>
                <c:pt idx="154">
                  <c:v>10.959876543209884</c:v>
                </c:pt>
                <c:pt idx="155">
                  <c:v>10.935185185185185</c:v>
                </c:pt>
                <c:pt idx="156">
                  <c:v>10.910493827160501</c:v>
                </c:pt>
                <c:pt idx="157">
                  <c:v>10.885802469135802</c:v>
                </c:pt>
                <c:pt idx="158">
                  <c:v>10.861111111111111</c:v>
                </c:pt>
                <c:pt idx="159">
                  <c:v>10.842592592592599</c:v>
                </c:pt>
                <c:pt idx="160">
                  <c:v>10.824074074074073</c:v>
                </c:pt>
                <c:pt idx="161">
                  <c:v>10.805555555555564</c:v>
                </c:pt>
                <c:pt idx="162">
                  <c:v>10.796296296296305</c:v>
                </c:pt>
                <c:pt idx="163">
                  <c:v>10.787037037037036</c:v>
                </c:pt>
                <c:pt idx="164">
                  <c:v>10.780864197530857</c:v>
                </c:pt>
                <c:pt idx="165">
                  <c:v>10.774691358024699</c:v>
                </c:pt>
                <c:pt idx="166">
                  <c:v>10.771604938271604</c:v>
                </c:pt>
                <c:pt idx="167">
                  <c:v>10.768518518518517</c:v>
                </c:pt>
                <c:pt idx="168">
                  <c:v>10.768518518518517</c:v>
                </c:pt>
                <c:pt idx="169">
                  <c:v>10.768518518518517</c:v>
                </c:pt>
              </c:numCache>
            </c:numRef>
          </c:xVal>
          <c:yVal>
            <c:numRef>
              <c:f>Data!$EE$5:$EE$120</c:f>
              <c:numCache>
                <c:formatCode>0.00000</c:formatCode>
                <c:ptCount val="116"/>
                <c:pt idx="0">
                  <c:v>#N/A</c:v>
                </c:pt>
                <c:pt idx="1">
                  <c:v>#N/A</c:v>
                </c:pt>
                <c:pt idx="2">
                  <c:v>#N/A</c:v>
                </c:pt>
                <c:pt idx="3">
                  <c:v>#N/A</c:v>
                </c:pt>
                <c:pt idx="4">
                  <c:v>#N/A</c:v>
                </c:pt>
                <c:pt idx="5">
                  <c:v>1.168479081052128E-4</c:v>
                </c:pt>
                <c:pt idx="6">
                  <c:v>#N/A</c:v>
                </c:pt>
                <c:pt idx="7">
                  <c:v>#N/A</c:v>
                </c:pt>
                <c:pt idx="8">
                  <c:v>#N/A</c:v>
                </c:pt>
                <c:pt idx="9">
                  <c:v>#N/A</c:v>
                </c:pt>
                <c:pt idx="10">
                  <c:v>#N/A</c:v>
                </c:pt>
                <c:pt idx="11">
                  <c:v>#N/A</c:v>
                </c:pt>
                <c:pt idx="12">
                  <c:v>#N/A</c:v>
                </c:pt>
                <c:pt idx="13">
                  <c:v>#N/A</c:v>
                </c:pt>
                <c:pt idx="14">
                  <c:v>#N/A</c:v>
                </c:pt>
                <c:pt idx="15">
                  <c:v>1.1134420228869466E-4</c:v>
                </c:pt>
                <c:pt idx="16">
                  <c:v>#N/A</c:v>
                </c:pt>
                <c:pt idx="17">
                  <c:v>1.5368040087757726E-4</c:v>
                </c:pt>
                <c:pt idx="18">
                  <c:v>2.9465994217845994E-4</c:v>
                </c:pt>
                <c:pt idx="19">
                  <c:v>9.6357187988244542E-4</c:v>
                </c:pt>
                <c:pt idx="20">
                  <c:v>9.2758611108189812E-4</c:v>
                </c:pt>
                <c:pt idx="21">
                  <c:v>2.0660064911360551E-4</c:v>
                </c:pt>
                <c:pt idx="22">
                  <c:v>1.1642454611936676E-3</c:v>
                </c:pt>
                <c:pt idx="23">
                  <c:v>1.2827868172418763E-4</c:v>
                </c:pt>
                <c:pt idx="24">
                  <c:v>3.3530269282378017E-4</c:v>
                </c:pt>
                <c:pt idx="25">
                  <c:v>3.8271923524327842E-4</c:v>
                </c:pt>
                <c:pt idx="26">
                  <c:v>#N/A</c:v>
                </c:pt>
                <c:pt idx="27">
                  <c:v>2.0664298531222953E-3</c:v>
                </c:pt>
                <c:pt idx="28">
                  <c:v>#N/A</c:v>
                </c:pt>
                <c:pt idx="29">
                  <c:v>2.3589729853713492E-3</c:v>
                </c:pt>
                <c:pt idx="30">
                  <c:v>#N/A</c:v>
                </c:pt>
                <c:pt idx="31">
                  <c:v>7.5739459275468257E-4</c:v>
                </c:pt>
                <c:pt idx="32">
                  <c:v>1.0986243533809418E-3</c:v>
                </c:pt>
                <c:pt idx="33">
                  <c:v>5.3597627413496534E-4</c:v>
                </c:pt>
                <c:pt idx="34">
                  <c:v>1.0372368654270781E-3</c:v>
                </c:pt>
                <c:pt idx="35">
                  <c:v>8.4376043787598616E-4</c:v>
                </c:pt>
                <c:pt idx="36">
                  <c:v>2.2776874840806844E-3</c:v>
                </c:pt>
                <c:pt idx="37">
                  <c:v>3.0575202620875155E-3</c:v>
                </c:pt>
                <c:pt idx="38">
                  <c:v>1.7450981058328215E-3</c:v>
                </c:pt>
                <c:pt idx="39">
                  <c:v>3.0939293928739383E-3</c:v>
                </c:pt>
                <c:pt idx="40">
                  <c:v>1.5452712484934057E-3</c:v>
                </c:pt>
                <c:pt idx="41">
                  <c:v>#N/A</c:v>
                </c:pt>
                <c:pt idx="42">
                  <c:v>3.772155294267505E-3</c:v>
                </c:pt>
                <c:pt idx="43">
                  <c:v>2.0338309802088359E-3</c:v>
                </c:pt>
                <c:pt idx="44">
                  <c:v>2.9135771868854317E-3</c:v>
                </c:pt>
                <c:pt idx="45">
                  <c:v>7.247957198412364E-4</c:v>
                </c:pt>
                <c:pt idx="46">
                  <c:v>2.733648342882743E-3</c:v>
                </c:pt>
                <c:pt idx="47">
                  <c:v>1.7874343044217177E-3</c:v>
                </c:pt>
                <c:pt idx="48">
                  <c:v>5.8339281655445151E-4</c:v>
                </c:pt>
                <c:pt idx="49">
                  <c:v>1.5710963296326267E-3</c:v>
                </c:pt>
                <c:pt idx="50">
                  <c:v>7.1421167019403023E-4</c:v>
                </c:pt>
                <c:pt idx="51">
                  <c:v>3.9330328489052008E-3</c:v>
                </c:pt>
                <c:pt idx="52">
                  <c:v>#N/A</c:v>
                </c:pt>
                <c:pt idx="53">
                  <c:v>3.8208419226446843E-3</c:v>
                </c:pt>
                <c:pt idx="54">
                  <c:v>2.9559133854741792E-3</c:v>
                </c:pt>
                <c:pt idx="55">
                  <c:v>6.4973363974325724E-3</c:v>
                </c:pt>
                <c:pt idx="56">
                  <c:v>3.4012901946290437E-3</c:v>
                </c:pt>
                <c:pt idx="57">
                  <c:v>4.1790061627064142E-3</c:v>
                </c:pt>
                <c:pt idx="58">
                  <c:v>1.8594058420227987E-3</c:v>
                </c:pt>
                <c:pt idx="59">
                  <c:v>6.6522868842677028E-3</c:v>
                </c:pt>
                <c:pt idx="60">
                  <c:v>4.282729849249118E-3</c:v>
                </c:pt>
                <c:pt idx="61">
                  <c:v>3.9359963828064217E-3</c:v>
                </c:pt>
                <c:pt idx="62">
                  <c:v>2.9389789060387229E-3</c:v>
                </c:pt>
                <c:pt idx="63">
                  <c:v>3.4724150082583323E-3</c:v>
                </c:pt>
                <c:pt idx="64">
                  <c:v>1.3894740376863995E-3</c:v>
                </c:pt>
                <c:pt idx="65">
                  <c:v>2.9563367474601575E-3</c:v>
                </c:pt>
                <c:pt idx="66">
                  <c:v>1.306495088452248E-2</c:v>
                </c:pt>
                <c:pt idx="67">
                  <c:v>1.2393922136889036E-2</c:v>
                </c:pt>
                <c:pt idx="68">
                  <c:v>1.1114522215533704E-2</c:v>
                </c:pt>
                <c:pt idx="69">
                  <c:v>1.2342695336596437E-2</c:v>
                </c:pt>
                <c:pt idx="70">
                  <c:v>2.3811148172333155E-2</c:v>
                </c:pt>
                <c:pt idx="71">
                  <c:v>1.7420922357330344E-2</c:v>
                </c:pt>
                <c:pt idx="72">
                  <c:v>1.8695665296841045E-2</c:v>
                </c:pt>
                <c:pt idx="73">
                  <c:v>1.4153837912227955E-2</c:v>
                </c:pt>
                <c:pt idx="74">
                  <c:v>1.2846072737818083E-2</c:v>
                </c:pt>
                <c:pt idx="75">
                  <c:v>1.2000195490012607E-2</c:v>
                </c:pt>
                <c:pt idx="76">
                  <c:v>7.1624380772635906E-3</c:v>
                </c:pt>
                <c:pt idx="77">
                  <c:v>3.1857989438108226E-4</c:v>
                </c:pt>
                <c:pt idx="78">
                  <c:v>4.3233725998944594E-3</c:v>
                </c:pt>
                <c:pt idx="79">
                  <c:v>5.8974324634282942E-3</c:v>
                </c:pt>
                <c:pt idx="80">
                  <c:v>5.7031093119054932E-3</c:v>
                </c:pt>
                <c:pt idx="81">
                  <c:v>#N/A</c:v>
                </c:pt>
                <c:pt idx="82">
                  <c:v>#N/A</c:v>
                </c:pt>
                <c:pt idx="83">
                  <c:v>7.260658057989803E-4</c:v>
                </c:pt>
                <c:pt idx="84">
                  <c:v>5.6918902192793514E-3</c:v>
                </c:pt>
                <c:pt idx="85">
                  <c:v>4.0670269174389257E-3</c:v>
                </c:pt>
                <c:pt idx="86">
                  <c:v>1.2904073329884616E-3</c:v>
                </c:pt>
                <c:pt idx="87">
                  <c:v>1.5668627097737095E-3</c:v>
                </c:pt>
                <c:pt idx="88">
                  <c:v>4.4863669644615977E-3</c:v>
                </c:pt>
                <c:pt idx="89">
                  <c:v>#N/A</c:v>
                </c:pt>
                <c:pt idx="90">
                  <c:v>5.3661131711383073E-4</c:v>
                </c:pt>
                <c:pt idx="91">
                  <c:v>6.559147247372164E-3</c:v>
                </c:pt>
                <c:pt idx="92">
                  <c:v>1.0723759102558097E-3</c:v>
                </c:pt>
                <c:pt idx="93">
                  <c:v>#N/A</c:v>
                </c:pt>
                <c:pt idx="94">
                  <c:v>3.8417983409461246E-3</c:v>
                </c:pt>
                <c:pt idx="95">
                  <c:v>3.2410476829701686E-3</c:v>
                </c:pt>
                <c:pt idx="96">
                  <c:v>#N/A</c:v>
                </c:pt>
                <c:pt idx="97">
                  <c:v>5.0951615001693885E-3</c:v>
                </c:pt>
                <c:pt idx="98">
                  <c:v>2.8589634907058249E-3</c:v>
                </c:pt>
                <c:pt idx="99">
                  <c:v>3.2920628022697651E-3</c:v>
                </c:pt>
                <c:pt idx="100">
                  <c:v>4.5426741085854224E-4</c:v>
                </c:pt>
                <c:pt idx="101">
                  <c:v>#N/A</c:v>
                </c:pt>
                <c:pt idx="102">
                  <c:v>3.290369354326278E-3</c:v>
                </c:pt>
                <c:pt idx="103">
                  <c:v>1.260835498274171E-2</c:v>
                </c:pt>
                <c:pt idx="104">
                  <c:v>1.1045090849847835E-2</c:v>
                </c:pt>
                <c:pt idx="105">
                  <c:v>#N/A</c:v>
                </c:pt>
                <c:pt idx="106">
                  <c:v>#N/A</c:v>
                </c:pt>
                <c:pt idx="107">
                  <c:v>6.3459844874772554E-3</c:v>
                </c:pt>
                <c:pt idx="108">
                  <c:v>1.2385454897171265E-2</c:v>
                </c:pt>
                <c:pt idx="109">
                  <c:v>5.0390660370391313E-3</c:v>
                </c:pt>
                <c:pt idx="110">
                  <c:v>#N/A</c:v>
                </c:pt>
                <c:pt idx="111">
                  <c:v>6.7475433310926732E-3</c:v>
                </c:pt>
                <c:pt idx="112">
                  <c:v>7.6294063476986286E-3</c:v>
                </c:pt>
                <c:pt idx="113">
                  <c:v>1.1464854258856537E-2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10.188271604938263</c:v>
                </c:pt>
                <c:pt idx="15">
                  <c:v>10.188271604938263</c:v>
                </c:pt>
                <c:pt idx="16">
                  <c:v>10.188271604938263</c:v>
                </c:pt>
                <c:pt idx="17">
                  <c:v>10.188271604938263</c:v>
                </c:pt>
                <c:pt idx="18">
                  <c:v>10.188271604938263</c:v>
                </c:pt>
                <c:pt idx="19">
                  <c:v>10.188271604938263</c:v>
                </c:pt>
                <c:pt idx="20">
                  <c:v>10.188271604938263</c:v>
                </c:pt>
                <c:pt idx="21">
                  <c:v>10.188271604938263</c:v>
                </c:pt>
                <c:pt idx="22">
                  <c:v>10.188271604938263</c:v>
                </c:pt>
                <c:pt idx="23">
                  <c:v>10.188271604938263</c:v>
                </c:pt>
                <c:pt idx="24">
                  <c:v>10.188271604938263</c:v>
                </c:pt>
                <c:pt idx="25">
                  <c:v>10.188271604938263</c:v>
                </c:pt>
                <c:pt idx="26">
                  <c:v>10.188271604938263</c:v>
                </c:pt>
                <c:pt idx="27">
                  <c:v>10.188271604938263</c:v>
                </c:pt>
                <c:pt idx="28">
                  <c:v>10.191358024691347</c:v>
                </c:pt>
                <c:pt idx="29">
                  <c:v>10.197530864197532</c:v>
                </c:pt>
                <c:pt idx="30">
                  <c:v>10.200617283950617</c:v>
                </c:pt>
                <c:pt idx="31">
                  <c:v>10.228395061728389</c:v>
                </c:pt>
                <c:pt idx="32">
                  <c:v>10.253086419753096</c:v>
                </c:pt>
                <c:pt idx="33">
                  <c:v>10.280864197530857</c:v>
                </c:pt>
                <c:pt idx="34">
                  <c:v>10.388888888888889</c:v>
                </c:pt>
                <c:pt idx="35">
                  <c:v>10.496913580246916</c:v>
                </c:pt>
                <c:pt idx="36">
                  <c:v>10.608024691358018</c:v>
                </c:pt>
                <c:pt idx="37">
                  <c:v>10.645061728395053</c:v>
                </c:pt>
                <c:pt idx="38">
                  <c:v>10.685185185185185</c:v>
                </c:pt>
                <c:pt idx="39">
                  <c:v>10.725308641975301</c:v>
                </c:pt>
                <c:pt idx="40">
                  <c:v>10.76234567901235</c:v>
                </c:pt>
                <c:pt idx="41">
                  <c:v>10.802469135802477</c:v>
                </c:pt>
                <c:pt idx="42">
                  <c:v>10.842592592592599</c:v>
                </c:pt>
                <c:pt idx="43">
                  <c:v>10.882716049382726</c:v>
                </c:pt>
                <c:pt idx="44">
                  <c:v>10.922839506172846</c:v>
                </c:pt>
                <c:pt idx="45">
                  <c:v>10.966049382716054</c:v>
                </c:pt>
                <c:pt idx="46">
                  <c:v>10.99074074074074</c:v>
                </c:pt>
                <c:pt idx="47">
                  <c:v>11.015432098765448</c:v>
                </c:pt>
                <c:pt idx="48">
                  <c:v>11.043209876543218</c:v>
                </c:pt>
                <c:pt idx="49">
                  <c:v>11.052469135802477</c:v>
                </c:pt>
                <c:pt idx="50">
                  <c:v>11.061728395061728</c:v>
                </c:pt>
                <c:pt idx="51">
                  <c:v>11.070987654320996</c:v>
                </c:pt>
                <c:pt idx="52">
                  <c:v>11.080246913580256</c:v>
                </c:pt>
                <c:pt idx="53">
                  <c:v>11.089506172839506</c:v>
                </c:pt>
                <c:pt idx="54">
                  <c:v>11.095679012345688</c:v>
                </c:pt>
                <c:pt idx="55">
                  <c:v>11.108024691358018</c:v>
                </c:pt>
                <c:pt idx="56">
                  <c:v>11.117283950617283</c:v>
                </c:pt>
                <c:pt idx="57">
                  <c:v>11.129629629629637</c:v>
                </c:pt>
                <c:pt idx="58">
                  <c:v>11.135802469135799</c:v>
                </c:pt>
                <c:pt idx="59">
                  <c:v>11.145061728395053</c:v>
                </c:pt>
                <c:pt idx="60">
                  <c:v>11.154320987654318</c:v>
                </c:pt>
                <c:pt idx="61">
                  <c:v>11.157407407407414</c:v>
                </c:pt>
                <c:pt idx="62">
                  <c:v>11.163580246913579</c:v>
                </c:pt>
                <c:pt idx="63">
                  <c:v>11.169753086419753</c:v>
                </c:pt>
                <c:pt idx="64">
                  <c:v>11.169753086419753</c:v>
                </c:pt>
                <c:pt idx="65">
                  <c:v>11.172839506172847</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11.157407407407414</c:v>
                </c:pt>
                <c:pt idx="76">
                  <c:v>11.148148148148142</c:v>
                </c:pt>
                <c:pt idx="77">
                  <c:v>11.138888888888888</c:v>
                </c:pt>
                <c:pt idx="78">
                  <c:v>11.13271604938272</c:v>
                </c:pt>
                <c:pt idx="79">
                  <c:v>11.123456790123457</c:v>
                </c:pt>
                <c:pt idx="80">
                  <c:v>11.114197530864205</c:v>
                </c:pt>
                <c:pt idx="81">
                  <c:v>11.104938271604945</c:v>
                </c:pt>
                <c:pt idx="82">
                  <c:v>11.095679012345688</c:v>
                </c:pt>
                <c:pt idx="83">
                  <c:v>11.086419753086426</c:v>
                </c:pt>
                <c:pt idx="84">
                  <c:v>11.07716049382716</c:v>
                </c:pt>
                <c:pt idx="85">
                  <c:v>11.06481481481482</c:v>
                </c:pt>
                <c:pt idx="86">
                  <c:v>11.052469135802477</c:v>
                </c:pt>
                <c:pt idx="87">
                  <c:v>11.043209876543218</c:v>
                </c:pt>
                <c:pt idx="88">
                  <c:v>11.030864197530857</c:v>
                </c:pt>
                <c:pt idx="89">
                  <c:v>11.018518518518519</c:v>
                </c:pt>
                <c:pt idx="90">
                  <c:v>11.009259259259272</c:v>
                </c:pt>
                <c:pt idx="91">
                  <c:v>10.996913580246916</c:v>
                </c:pt>
                <c:pt idx="92">
                  <c:v>10.981481481481481</c:v>
                </c:pt>
                <c:pt idx="93">
                  <c:v>10.969135802469149</c:v>
                </c:pt>
                <c:pt idx="94">
                  <c:v>10.956790123456789</c:v>
                </c:pt>
                <c:pt idx="95">
                  <c:v>10.944444444444446</c:v>
                </c:pt>
                <c:pt idx="96">
                  <c:v>10.932098765432098</c:v>
                </c:pt>
                <c:pt idx="97">
                  <c:v>10.913580246913579</c:v>
                </c:pt>
                <c:pt idx="98">
                  <c:v>10.898148148148149</c:v>
                </c:pt>
                <c:pt idx="99">
                  <c:v>10.879629629629644</c:v>
                </c:pt>
                <c:pt idx="100">
                  <c:v>10.867283950617292</c:v>
                </c:pt>
                <c:pt idx="101">
                  <c:v>10.854938271604953</c:v>
                </c:pt>
                <c:pt idx="102">
                  <c:v>10.842592592592599</c:v>
                </c:pt>
                <c:pt idx="103">
                  <c:v>10.833333333333334</c:v>
                </c:pt>
                <c:pt idx="104">
                  <c:v>10.824074074074073</c:v>
                </c:pt>
                <c:pt idx="105">
                  <c:v>10.81481481481482</c:v>
                </c:pt>
                <c:pt idx="106">
                  <c:v>10.802469135802477</c:v>
                </c:pt>
                <c:pt idx="107">
                  <c:v>10.793209876543218</c:v>
                </c:pt>
                <c:pt idx="108">
                  <c:v>10.783950617283956</c:v>
                </c:pt>
                <c:pt idx="109">
                  <c:v>10.771604938271604</c:v>
                </c:pt>
                <c:pt idx="110">
                  <c:v>10.76234567901235</c:v>
                </c:pt>
                <c:pt idx="111">
                  <c:v>10.753086419753094</c:v>
                </c:pt>
                <c:pt idx="112">
                  <c:v>10.743827160493812</c:v>
                </c:pt>
                <c:pt idx="113">
                  <c:v>10.734567901234559</c:v>
                </c:pt>
                <c:pt idx="114">
                  <c:v>10.728395061728389</c:v>
                </c:pt>
                <c:pt idx="115">
                  <c:v>10.719135802469136</c:v>
                </c:pt>
                <c:pt idx="116">
                  <c:v>10.709876543209877</c:v>
                </c:pt>
                <c:pt idx="117">
                  <c:v>10.700617283950617</c:v>
                </c:pt>
                <c:pt idx="118">
                  <c:v>10.69753086419753</c:v>
                </c:pt>
                <c:pt idx="119">
                  <c:v>10.691358024691347</c:v>
                </c:pt>
                <c:pt idx="120">
                  <c:v>10.688271604938263</c:v>
                </c:pt>
                <c:pt idx="121">
                  <c:v>10.685185185185185</c:v>
                </c:pt>
                <c:pt idx="122">
                  <c:v>10.679012345679014</c:v>
                </c:pt>
                <c:pt idx="123">
                  <c:v>10.675925925925926</c:v>
                </c:pt>
                <c:pt idx="124">
                  <c:v>10.675925925925926</c:v>
                </c:pt>
                <c:pt idx="125">
                  <c:v>10.672839506172846</c:v>
                </c:pt>
                <c:pt idx="126">
                  <c:v>10.672839506172846</c:v>
                </c:pt>
                <c:pt idx="127">
                  <c:v>10.669753086419753</c:v>
                </c:pt>
                <c:pt idx="128">
                  <c:v>10.663580246913584</c:v>
                </c:pt>
                <c:pt idx="129">
                  <c:v>10.660493827160501</c:v>
                </c:pt>
                <c:pt idx="130">
                  <c:v>10.657407407407414</c:v>
                </c:pt>
                <c:pt idx="131">
                  <c:v>10.651234567901245</c:v>
                </c:pt>
                <c:pt idx="132">
                  <c:v>10.648148148148142</c:v>
                </c:pt>
                <c:pt idx="133">
                  <c:v>10.641975308641968</c:v>
                </c:pt>
                <c:pt idx="134">
                  <c:v>10.635802469135799</c:v>
                </c:pt>
                <c:pt idx="135">
                  <c:v>10.629629629629637</c:v>
                </c:pt>
                <c:pt idx="136">
                  <c:v>10.620370370370361</c:v>
                </c:pt>
                <c:pt idx="137">
                  <c:v>10.611111111111098</c:v>
                </c:pt>
                <c:pt idx="138">
                  <c:v>10.604938271604945</c:v>
                </c:pt>
                <c:pt idx="139">
                  <c:v>10.592592592592599</c:v>
                </c:pt>
                <c:pt idx="140">
                  <c:v>10.583333333333334</c:v>
                </c:pt>
                <c:pt idx="141">
                  <c:v>10.574074074074073</c:v>
                </c:pt>
                <c:pt idx="142">
                  <c:v>10.56481481481482</c:v>
                </c:pt>
                <c:pt idx="143">
                  <c:v>10.558641975308651</c:v>
                </c:pt>
                <c:pt idx="144">
                  <c:v>10.549382716049386</c:v>
                </c:pt>
                <c:pt idx="145">
                  <c:v>10.540123456790111</c:v>
                </c:pt>
                <c:pt idx="146">
                  <c:v>10.533950617283956</c:v>
                </c:pt>
                <c:pt idx="147">
                  <c:v>10.524691358024699</c:v>
                </c:pt>
                <c:pt idx="148">
                  <c:v>10.515432098765448</c:v>
                </c:pt>
                <c:pt idx="149">
                  <c:v>10.509259259259272</c:v>
                </c:pt>
                <c:pt idx="150">
                  <c:v>10.5</c:v>
                </c:pt>
                <c:pt idx="151">
                  <c:v>10.493827160493817</c:v>
                </c:pt>
                <c:pt idx="152">
                  <c:v>10.484567901234568</c:v>
                </c:pt>
                <c:pt idx="153">
                  <c:v>10.478395061728396</c:v>
                </c:pt>
                <c:pt idx="154">
                  <c:v>10.472222222222229</c:v>
                </c:pt>
                <c:pt idx="155">
                  <c:v>10.469135802469149</c:v>
                </c:pt>
                <c:pt idx="156">
                  <c:v>10.462962962962971</c:v>
                </c:pt>
                <c:pt idx="157">
                  <c:v>10.456790123456789</c:v>
                </c:pt>
                <c:pt idx="158">
                  <c:v>10.450617283950622</c:v>
                </c:pt>
                <c:pt idx="159">
                  <c:v>10.444444444444446</c:v>
                </c:pt>
                <c:pt idx="160">
                  <c:v>10.441358024691347</c:v>
                </c:pt>
                <c:pt idx="161">
                  <c:v>10.438271604938263</c:v>
                </c:pt>
                <c:pt idx="162">
                  <c:v>10.435185185185185</c:v>
                </c:pt>
                <c:pt idx="163">
                  <c:v>10.432098765432098</c:v>
                </c:pt>
                <c:pt idx="164">
                  <c:v>10.429012345679014</c:v>
                </c:pt>
                <c:pt idx="165">
                  <c:v>10.425925925925926</c:v>
                </c:pt>
                <c:pt idx="166">
                  <c:v>10.422839506172847</c:v>
                </c:pt>
                <c:pt idx="167">
                  <c:v>10.419753086419753</c:v>
                </c:pt>
                <c:pt idx="168">
                  <c:v>10.416666666666675</c:v>
                </c:pt>
                <c:pt idx="169">
                  <c:v>10.413580246913584</c:v>
                </c:pt>
                <c:pt idx="170">
                  <c:v>10.413580246913584</c:v>
                </c:pt>
                <c:pt idx="171">
                  <c:v>10.413580246913584</c:v>
                </c:pt>
                <c:pt idx="172">
                  <c:v>10.410493827160501</c:v>
                </c:pt>
                <c:pt idx="173">
                  <c:v>10.407407407407415</c:v>
                </c:pt>
                <c:pt idx="174">
                  <c:v>10.407407407407415</c:v>
                </c:pt>
                <c:pt idx="175">
                  <c:v>10.404320987654318</c:v>
                </c:pt>
                <c:pt idx="176">
                  <c:v>10.401234567901245</c:v>
                </c:pt>
                <c:pt idx="177">
                  <c:v>10.401234567901245</c:v>
                </c:pt>
              </c:numCache>
            </c:numRef>
          </c:xVal>
          <c:yVal>
            <c:numRef>
              <c:f>Data!$EY$5:$EY$182</c:f>
              <c:numCache>
                <c:formatCode>0.00000</c:formatCode>
                <c:ptCount val="178"/>
                <c:pt idx="0">
                  <c:v>#N/A</c:v>
                </c:pt>
                <c:pt idx="1">
                  <c:v>3.1991498473824616E-4</c:v>
                </c:pt>
                <c:pt idx="2">
                  <c:v>6.3320285429581532E-4</c:v>
                </c:pt>
                <c:pt idx="3">
                  <c:v>#N/A</c:v>
                </c:pt>
                <c:pt idx="4">
                  <c:v>#N/A</c:v>
                </c:pt>
                <c:pt idx="5">
                  <c:v>6.8861327106298418E-5</c:v>
                </c:pt>
                <c:pt idx="6">
                  <c:v>3.1144774502046927E-4</c:v>
                </c:pt>
                <c:pt idx="7">
                  <c:v>#N/A</c:v>
                </c:pt>
                <c:pt idx="8">
                  <c:v>2.2846879578626678E-4</c:v>
                </c:pt>
                <c:pt idx="9">
                  <c:v>6.5521767756203191E-4</c:v>
                </c:pt>
                <c:pt idx="10">
                  <c:v>#N/A</c:v>
                </c:pt>
                <c:pt idx="11">
                  <c:v>3.9696686616997375E-4</c:v>
                </c:pt>
                <c:pt idx="12">
                  <c:v>3.8638281652274417E-4</c:v>
                </c:pt>
                <c:pt idx="13">
                  <c:v>5.3709968349909313E-4</c:v>
                </c:pt>
                <c:pt idx="14">
                  <c:v>9.6379856189099294E-5</c:v>
                </c:pt>
                <c:pt idx="15">
                  <c:v>2.1534457422372317E-4</c:v>
                </c:pt>
                <c:pt idx="16">
                  <c:v>4.9942046675503728E-4</c:v>
                </c:pt>
                <c:pt idx="17">
                  <c:v>#N/A</c:v>
                </c:pt>
                <c:pt idx="18">
                  <c:v>2.6525128517438012E-5</c:v>
                </c:pt>
                <c:pt idx="19">
                  <c:v>5.7054528038431504E-4</c:v>
                </c:pt>
                <c:pt idx="20">
                  <c:v>1.2897539554340104E-5</c:v>
                </c:pt>
                <c:pt idx="21">
                  <c:v>2.0730069649186705E-4</c:v>
                </c:pt>
                <c:pt idx="22">
                  <c:v>6.4167009401359173E-4</c:v>
                </c:pt>
                <c:pt idx="23">
                  <c:v>#N/A</c:v>
                </c:pt>
                <c:pt idx="24">
                  <c:v>5.7223872832784072E-4</c:v>
                </c:pt>
                <c:pt idx="25">
                  <c:v>2.3989956940530732E-4</c:v>
                </c:pt>
                <c:pt idx="26">
                  <c:v>4.6258797398269661E-4</c:v>
                </c:pt>
                <c:pt idx="27">
                  <c:v>#N/A</c:v>
                </c:pt>
                <c:pt idx="28">
                  <c:v>7.0517439189687415E-4</c:v>
                </c:pt>
                <c:pt idx="29">
                  <c:v>2.6403120260093524E-4</c:v>
                </c:pt>
                <c:pt idx="30">
                  <c:v>9.8840356045635266E-4</c:v>
                </c:pt>
                <c:pt idx="31">
                  <c:v>1.4727296723129532E-3</c:v>
                </c:pt>
                <c:pt idx="32">
                  <c:v>1.0277762251439998E-3</c:v>
                </c:pt>
                <c:pt idx="33">
                  <c:v>#N/A</c:v>
                </c:pt>
                <c:pt idx="34">
                  <c:v>1.2568150595097445E-3</c:v>
                </c:pt>
                <c:pt idx="35">
                  <c:v>1.9913481050264953E-3</c:v>
                </c:pt>
                <c:pt idx="36">
                  <c:v>2.3287676077796931E-3</c:v>
                </c:pt>
                <c:pt idx="37">
                  <c:v>8.8722004582899889E-4</c:v>
                </c:pt>
                <c:pt idx="38">
                  <c:v>1.7902511617293724E-3</c:v>
                </c:pt>
                <c:pt idx="39">
                  <c:v>2.3668701865096837E-3</c:v>
                </c:pt>
                <c:pt idx="40">
                  <c:v>3.2618574246781901E-3</c:v>
                </c:pt>
                <c:pt idx="41">
                  <c:v>4.3935040129584445E-3</c:v>
                </c:pt>
                <c:pt idx="42">
                  <c:v>2.0637430046134323E-3</c:v>
                </c:pt>
                <c:pt idx="43">
                  <c:v>4.8575087494923744E-3</c:v>
                </c:pt>
                <c:pt idx="44">
                  <c:v>4.0662451978665439E-3</c:v>
                </c:pt>
                <c:pt idx="45">
                  <c:v>4.1382167354676513E-3</c:v>
                </c:pt>
                <c:pt idx="46">
                  <c:v>5.2584325501288543E-3</c:v>
                </c:pt>
                <c:pt idx="47">
                  <c:v>5.9497826730849912E-3</c:v>
                </c:pt>
                <c:pt idx="48">
                  <c:v>4.2076481011533735E-3</c:v>
                </c:pt>
                <c:pt idx="49">
                  <c:v>3.8160382642063945E-3</c:v>
                </c:pt>
                <c:pt idx="50">
                  <c:v>3.3270551705050352E-3</c:v>
                </c:pt>
                <c:pt idx="51">
                  <c:v>2.8550065562392311E-3</c:v>
                </c:pt>
                <c:pt idx="52">
                  <c:v>5.044634747255145E-3</c:v>
                </c:pt>
                <c:pt idx="53">
                  <c:v>3.4206181693864452E-3</c:v>
                </c:pt>
                <c:pt idx="54">
                  <c:v>2.3105630423864692E-3</c:v>
                </c:pt>
                <c:pt idx="55">
                  <c:v>3.3808221427128952E-3</c:v>
                </c:pt>
                <c:pt idx="56">
                  <c:v>#N/A</c:v>
                </c:pt>
                <c:pt idx="57">
                  <c:v>2.3816878560157682E-3</c:v>
                </c:pt>
                <c:pt idx="58">
                  <c:v>5.9506293970567597E-3</c:v>
                </c:pt>
                <c:pt idx="59">
                  <c:v>4.2677655031495704E-3</c:v>
                </c:pt>
                <c:pt idx="60">
                  <c:v>4.0556611482193295E-3</c:v>
                </c:pt>
                <c:pt idx="61">
                  <c:v>2.666187110532917E-3</c:v>
                </c:pt>
                <c:pt idx="62">
                  <c:v>2.4291043984353178E-3</c:v>
                </c:pt>
                <c:pt idx="63">
                  <c:v>2.7271512365008781E-3</c:v>
                </c:pt>
                <c:pt idx="64">
                  <c:v>2.4206371587175415E-3</c:v>
                </c:pt>
                <c:pt idx="65">
                  <c:v>2.6094566044238313E-3</c:v>
                </c:pt>
                <c:pt idx="66">
                  <c:v>2.4714405970241589E-3</c:v>
                </c:pt>
                <c:pt idx="67">
                  <c:v>1.8109958990379397E-3</c:v>
                </c:pt>
                <c:pt idx="68">
                  <c:v>2.3689869964391074E-3</c:v>
                </c:pt>
                <c:pt idx="69">
                  <c:v>9.4869720651843126E-3</c:v>
                </c:pt>
                <c:pt idx="70">
                  <c:v>1.5488974939127162E-2</c:v>
                </c:pt>
                <c:pt idx="71">
                  <c:v>7.6783696614681589E-3</c:v>
                </c:pt>
                <c:pt idx="72">
                  <c:v>1.1549591660433673E-2</c:v>
                </c:pt>
                <c:pt idx="73">
                  <c:v>1.3519918342759235E-2</c:v>
                </c:pt>
                <c:pt idx="74">
                  <c:v>1.2670654199066661E-2</c:v>
                </c:pt>
                <c:pt idx="75">
                  <c:v>8.0301834717415831E-3</c:v>
                </c:pt>
                <c:pt idx="76">
                  <c:v>8.4344941682652531E-3</c:v>
                </c:pt>
                <c:pt idx="77">
                  <c:v>7.531039690378956E-3</c:v>
                </c:pt>
                <c:pt idx="78">
                  <c:v>6.8104775903965733E-3</c:v>
                </c:pt>
                <c:pt idx="79">
                  <c:v>1.2508879917072584E-3</c:v>
                </c:pt>
                <c:pt idx="80">
                  <c:v>6.5335988516253517E-3</c:v>
                </c:pt>
                <c:pt idx="81">
                  <c:v>5.7838247746166823E-3</c:v>
                </c:pt>
                <c:pt idx="82">
                  <c:v>7.7714592949796333E-4</c:v>
                </c:pt>
                <c:pt idx="83">
                  <c:v>5.8299712310785007E-3</c:v>
                </c:pt>
                <c:pt idx="84">
                  <c:v>5.1801105827394955E-3</c:v>
                </c:pt>
                <c:pt idx="85">
                  <c:v>6.522591439992253E-3</c:v>
                </c:pt>
                <c:pt idx="86">
                  <c:v>7.2994606840979031E-3</c:v>
                </c:pt>
                <c:pt idx="87">
                  <c:v>7.0979403788148984E-3</c:v>
                </c:pt>
                <c:pt idx="88">
                  <c:v>6.4256415452237509E-3</c:v>
                </c:pt>
                <c:pt idx="89">
                  <c:v>2.343161915299939E-3</c:v>
                </c:pt>
                <c:pt idx="90">
                  <c:v>2.9091968904330049E-3</c:v>
                </c:pt>
                <c:pt idx="91">
                  <c:v>5.0788770647279611E-4</c:v>
                </c:pt>
                <c:pt idx="92">
                  <c:v>#N/A</c:v>
                </c:pt>
                <c:pt idx="93">
                  <c:v>9.7824287279498997E-4</c:v>
                </c:pt>
                <c:pt idx="94">
                  <c:v>1.8020552939505932E-4</c:v>
                </c:pt>
                <c:pt idx="95">
                  <c:v>6.8527637856004482E-4</c:v>
                </c:pt>
                <c:pt idx="96">
                  <c:v>1.1814566260216507E-3</c:v>
                </c:pt>
                <c:pt idx="97">
                  <c:v>2.4180969868021801E-3</c:v>
                </c:pt>
                <c:pt idx="98">
                  <c:v>9.9687080017408147E-4</c:v>
                </c:pt>
                <c:pt idx="99">
                  <c:v>3.2030101086397327E-3</c:v>
                </c:pt>
                <c:pt idx="100">
                  <c:v>9.1262176498226706E-4</c:v>
                </c:pt>
                <c:pt idx="101">
                  <c:v>#N/A</c:v>
                </c:pt>
                <c:pt idx="102">
                  <c:v>5.5064726704747325E-4</c:v>
                </c:pt>
                <c:pt idx="103">
                  <c:v>#N/A</c:v>
                </c:pt>
                <c:pt idx="104">
                  <c:v>#N/A</c:v>
                </c:pt>
                <c:pt idx="105">
                  <c:v>#N/A</c:v>
                </c:pt>
                <c:pt idx="106">
                  <c:v>#N/A</c:v>
                </c:pt>
                <c:pt idx="107">
                  <c:v>4.2575548121036197E-4</c:v>
                </c:pt>
                <c:pt idx="108">
                  <c:v>#N/A</c:v>
                </c:pt>
                <c:pt idx="109">
                  <c:v>1.7724699583220841E-3</c:v>
                </c:pt>
                <c:pt idx="110">
                  <c:v>#N/A</c:v>
                </c:pt>
                <c:pt idx="111">
                  <c:v>3.6015770831033917E-5</c:v>
                </c:pt>
                <c:pt idx="112">
                  <c:v>#N/A</c:v>
                </c:pt>
                <c:pt idx="113">
                  <c:v>#N/A</c:v>
                </c:pt>
                <c:pt idx="114">
                  <c:v>#N/A</c:v>
                </c:pt>
                <c:pt idx="115">
                  <c:v>#N/A</c:v>
                </c:pt>
                <c:pt idx="116">
                  <c:v>#N/A</c:v>
                </c:pt>
                <c:pt idx="117">
                  <c:v>9.1727874682707587E-4</c:v>
                </c:pt>
                <c:pt idx="118">
                  <c:v>#N/A</c:v>
                </c:pt>
                <c:pt idx="119">
                  <c:v>#N/A</c:v>
                </c:pt>
                <c:pt idx="120">
                  <c:v>#N/A</c:v>
                </c:pt>
                <c:pt idx="121">
                  <c:v>2.7038163238927065E-4</c:v>
                </c:pt>
                <c:pt idx="122">
                  <c:v>4.3337599695639402E-4</c:v>
                </c:pt>
                <c:pt idx="123">
                  <c:v>#N/A</c:v>
                </c:pt>
                <c:pt idx="124">
                  <c:v>6.2642906252160732E-4</c:v>
                </c:pt>
                <c:pt idx="125">
                  <c:v>5.548375506401117E-5</c:v>
                </c:pt>
                <c:pt idx="126">
                  <c:v>4.5242728632133983E-4</c:v>
                </c:pt>
                <c:pt idx="127">
                  <c:v>#N/A</c:v>
                </c:pt>
                <c:pt idx="128">
                  <c:v>2.2592862387093465E-4</c:v>
                </c:pt>
                <c:pt idx="129">
                  <c:v>8.0715462711278326E-5</c:v>
                </c:pt>
                <c:pt idx="130">
                  <c:v>#N/A</c:v>
                </c:pt>
                <c:pt idx="131">
                  <c:v>#N/A</c:v>
                </c:pt>
                <c:pt idx="132">
                  <c:v>#N/A</c:v>
                </c:pt>
                <c:pt idx="133">
                  <c:v>#N/A</c:v>
                </c:pt>
                <c:pt idx="134">
                  <c:v>4.443834085894423E-4</c:v>
                </c:pt>
                <c:pt idx="135">
                  <c:v>#N/A</c:v>
                </c:pt>
                <c:pt idx="136">
                  <c:v>#N/A</c:v>
                </c:pt>
                <c:pt idx="137">
                  <c:v>#N/A</c:v>
                </c:pt>
                <c:pt idx="138">
                  <c:v>4.9603357086790633E-4</c:v>
                </c:pt>
                <c:pt idx="139">
                  <c:v>#N/A</c:v>
                </c:pt>
                <c:pt idx="140">
                  <c:v>#N/A</c:v>
                </c:pt>
                <c:pt idx="141">
                  <c:v>5.4006321740034016E-4</c:v>
                </c:pt>
                <c:pt idx="142">
                  <c:v>#N/A</c:v>
                </c:pt>
                <c:pt idx="143">
                  <c:v>#N/A</c:v>
                </c:pt>
                <c:pt idx="144">
                  <c:v>#N/A</c:v>
                </c:pt>
                <c:pt idx="145">
                  <c:v>#N/A</c:v>
                </c:pt>
                <c:pt idx="146">
                  <c:v>6.1034130705785931E-4</c:v>
                </c:pt>
                <c:pt idx="147">
                  <c:v>5.4753705655263784E-5</c:v>
                </c:pt>
                <c:pt idx="148">
                  <c:v>#N/A</c:v>
                </c:pt>
                <c:pt idx="149">
                  <c:v>3.8341928262156403E-4</c:v>
                </c:pt>
                <c:pt idx="150">
                  <c:v>#N/A</c:v>
                </c:pt>
                <c:pt idx="151">
                  <c:v>4.4311332263178199E-4</c:v>
                </c:pt>
                <c:pt idx="152">
                  <c:v>#N/A</c:v>
                </c:pt>
                <c:pt idx="153">
                  <c:v>#N/A</c:v>
                </c:pt>
                <c:pt idx="154">
                  <c:v>6.8612310253189808E-4</c:v>
                </c:pt>
                <c:pt idx="155">
                  <c:v>4.6978512774279455E-4</c:v>
                </c:pt>
                <c:pt idx="156">
                  <c:v>#N/A</c:v>
                </c:pt>
                <c:pt idx="157">
                  <c:v>#N/A</c:v>
                </c:pt>
                <c:pt idx="158">
                  <c:v>#N/A</c:v>
                </c:pt>
                <c:pt idx="159">
                  <c:v>4.1856166100937475E-5</c:v>
                </c:pt>
                <c:pt idx="160">
                  <c:v>3.2852223393137481E-5</c:v>
                </c:pt>
                <c:pt idx="161">
                  <c:v>2.3227905365931809E-4</c:v>
                </c:pt>
                <c:pt idx="162">
                  <c:v>#N/A</c:v>
                </c:pt>
                <c:pt idx="163">
                  <c:v>7.8772997914515691E-4</c:v>
                </c:pt>
                <c:pt idx="164">
                  <c:v>#N/A</c:v>
                </c:pt>
                <c:pt idx="165">
                  <c:v>5.3050257034889909E-5</c:v>
                </c:pt>
                <c:pt idx="166">
                  <c:v>4.5749762947539854E-5</c:v>
                </c:pt>
                <c:pt idx="167">
                  <c:v>#N/A</c:v>
                </c:pt>
                <c:pt idx="168">
                  <c:v>8.4361376128241883E-4</c:v>
                </c:pt>
                <c:pt idx="169">
                  <c:v>#N/A</c:v>
                </c:pt>
                <c:pt idx="170">
                  <c:v>9.9766752076140114E-5</c:v>
                </c:pt>
                <c:pt idx="171">
                  <c:v>3.0905424969870895E-5</c:v>
                </c:pt>
                <c:pt idx="172">
                  <c:v>2.2084828004034356E-4</c:v>
                </c:pt>
                <c:pt idx="173">
                  <c:v>4.2744892915391324E-4</c:v>
                </c:pt>
                <c:pt idx="174">
                  <c:v>2.9445326152382889E-5</c:v>
                </c:pt>
                <c:pt idx="175">
                  <c:v>#N/A</c:v>
                </c:pt>
                <c:pt idx="176">
                  <c:v>4.9775948496494943E-2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10.225308641975301</c:v>
                </c:pt>
                <c:pt idx="49">
                  <c:v>10.225308641975301</c:v>
                </c:pt>
                <c:pt idx="50">
                  <c:v>10.228395061728389</c:v>
                </c:pt>
                <c:pt idx="51">
                  <c:v>10.228395061728389</c:v>
                </c:pt>
                <c:pt idx="52">
                  <c:v>10.231481481481469</c:v>
                </c:pt>
                <c:pt idx="53">
                  <c:v>10.231481481481469</c:v>
                </c:pt>
                <c:pt idx="54">
                  <c:v>10.231481481481469</c:v>
                </c:pt>
                <c:pt idx="55">
                  <c:v>10.234567901234559</c:v>
                </c:pt>
                <c:pt idx="56">
                  <c:v>10.234567901234559</c:v>
                </c:pt>
                <c:pt idx="57">
                  <c:v>10.234567901234559</c:v>
                </c:pt>
                <c:pt idx="58">
                  <c:v>10.237654320987655</c:v>
                </c:pt>
                <c:pt idx="59">
                  <c:v>10.237654320987655</c:v>
                </c:pt>
                <c:pt idx="60">
                  <c:v>10.237654320987655</c:v>
                </c:pt>
                <c:pt idx="61">
                  <c:v>10.237654320987655</c:v>
                </c:pt>
                <c:pt idx="62">
                  <c:v>10.237654320987655</c:v>
                </c:pt>
                <c:pt idx="63">
                  <c:v>10.240740740740733</c:v>
                </c:pt>
                <c:pt idx="64">
                  <c:v>10.240740740740733</c:v>
                </c:pt>
                <c:pt idx="65">
                  <c:v>10.243827160493812</c:v>
                </c:pt>
                <c:pt idx="66">
                  <c:v>10.243827160493812</c:v>
                </c:pt>
                <c:pt idx="67">
                  <c:v>10.243827160493812</c:v>
                </c:pt>
                <c:pt idx="68">
                  <c:v>10.243827160493812</c:v>
                </c:pt>
                <c:pt idx="69">
                  <c:v>10.243827160493812</c:v>
                </c:pt>
                <c:pt idx="70">
                  <c:v>10.243827160493812</c:v>
                </c:pt>
                <c:pt idx="71">
                  <c:v>10.243827160493812</c:v>
                </c:pt>
                <c:pt idx="72">
                  <c:v>10.243827160493812</c:v>
                </c:pt>
                <c:pt idx="73">
                  <c:v>10.243827160493812</c:v>
                </c:pt>
                <c:pt idx="74">
                  <c:v>10.243827160493812</c:v>
                </c:pt>
                <c:pt idx="75">
                  <c:v>10.243827160493812</c:v>
                </c:pt>
                <c:pt idx="76">
                  <c:v>10.243827160493812</c:v>
                </c:pt>
                <c:pt idx="77">
                  <c:v>10.243827160493812</c:v>
                </c:pt>
                <c:pt idx="78">
                  <c:v>10.243827160493812</c:v>
                </c:pt>
                <c:pt idx="79">
                  <c:v>10.243827160493812</c:v>
                </c:pt>
                <c:pt idx="80">
                  <c:v>10.246913580246913</c:v>
                </c:pt>
                <c:pt idx="81">
                  <c:v>10.243827160493812</c:v>
                </c:pt>
                <c:pt idx="82">
                  <c:v>10.243827160493812</c:v>
                </c:pt>
                <c:pt idx="83">
                  <c:v>10.243827160493812</c:v>
                </c:pt>
                <c:pt idx="84">
                  <c:v>10.243827160493812</c:v>
                </c:pt>
                <c:pt idx="85">
                  <c:v>10.243827160493812</c:v>
                </c:pt>
                <c:pt idx="86">
                  <c:v>10.243827160493812</c:v>
                </c:pt>
                <c:pt idx="87">
                  <c:v>10.243827160493812</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10.253086419753096</c:v>
                </c:pt>
                <c:pt idx="97">
                  <c:v>10.256172839506172</c:v>
                </c:pt>
                <c:pt idx="98">
                  <c:v>10.259259259259272</c:v>
                </c:pt>
                <c:pt idx="99">
                  <c:v>10.265432098765448</c:v>
                </c:pt>
                <c:pt idx="100">
                  <c:v>10.271604938271604</c:v>
                </c:pt>
                <c:pt idx="101">
                  <c:v>10.277777777777771</c:v>
                </c:pt>
                <c:pt idx="102">
                  <c:v>10.287037037037036</c:v>
                </c:pt>
                <c:pt idx="103">
                  <c:v>10.296296296296305</c:v>
                </c:pt>
                <c:pt idx="104">
                  <c:v>10.305555555555564</c:v>
                </c:pt>
                <c:pt idx="105">
                  <c:v>10.31481481481482</c:v>
                </c:pt>
                <c:pt idx="106">
                  <c:v>10.324074074074073</c:v>
                </c:pt>
                <c:pt idx="107">
                  <c:v>10.330246913580256</c:v>
                </c:pt>
                <c:pt idx="108">
                  <c:v>10.342592592592601</c:v>
                </c:pt>
                <c:pt idx="109">
                  <c:v>10.354938271604953</c:v>
                </c:pt>
                <c:pt idx="110">
                  <c:v>10.36728395061729</c:v>
                </c:pt>
                <c:pt idx="111">
                  <c:v>10.388888888888889</c:v>
                </c:pt>
                <c:pt idx="112">
                  <c:v>10.407407407407415</c:v>
                </c:pt>
                <c:pt idx="113">
                  <c:v>10.425925925925926</c:v>
                </c:pt>
                <c:pt idx="114">
                  <c:v>10.435185185185185</c:v>
                </c:pt>
                <c:pt idx="115">
                  <c:v>10.444444444444446</c:v>
                </c:pt>
                <c:pt idx="116">
                  <c:v>10.450617283950622</c:v>
                </c:pt>
                <c:pt idx="117">
                  <c:v>10.456790123456789</c:v>
                </c:pt>
                <c:pt idx="118">
                  <c:v>10.459876543209884</c:v>
                </c:pt>
                <c:pt idx="119">
                  <c:v>10.466049382716054</c:v>
                </c:pt>
                <c:pt idx="120">
                  <c:v>10.472222222222229</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10.487654320987662</c:v>
                </c:pt>
                <c:pt idx="129">
                  <c:v>10.481481481481481</c:v>
                </c:pt>
                <c:pt idx="130">
                  <c:v>10.478395061728396</c:v>
                </c:pt>
                <c:pt idx="131">
                  <c:v>10.472222222222229</c:v>
                </c:pt>
                <c:pt idx="132">
                  <c:v>10.466049382716054</c:v>
                </c:pt>
                <c:pt idx="133">
                  <c:v>10.459876543209884</c:v>
                </c:pt>
                <c:pt idx="134">
                  <c:v>10.453703703703704</c:v>
                </c:pt>
                <c:pt idx="135">
                  <c:v>10.447530864197532</c:v>
                </c:pt>
                <c:pt idx="136">
                  <c:v>10.438271604938263</c:v>
                </c:pt>
                <c:pt idx="137">
                  <c:v>10.432098765432098</c:v>
                </c:pt>
                <c:pt idx="138">
                  <c:v>10.425925925925926</c:v>
                </c:pt>
                <c:pt idx="139">
                  <c:v>10.416666666666675</c:v>
                </c:pt>
                <c:pt idx="140">
                  <c:v>10.410493827160501</c:v>
                </c:pt>
                <c:pt idx="141">
                  <c:v>10.404320987654318</c:v>
                </c:pt>
                <c:pt idx="142">
                  <c:v>10.401234567901245</c:v>
                </c:pt>
                <c:pt idx="143">
                  <c:v>10.395061728395062</c:v>
                </c:pt>
                <c:pt idx="144">
                  <c:v>10.388888888888889</c:v>
                </c:pt>
                <c:pt idx="145">
                  <c:v>10.382716049382726</c:v>
                </c:pt>
                <c:pt idx="146">
                  <c:v>10.376543209876553</c:v>
                </c:pt>
                <c:pt idx="147">
                  <c:v>10.373456790123466</c:v>
                </c:pt>
                <c:pt idx="148">
                  <c:v>10.370370370370368</c:v>
                </c:pt>
                <c:pt idx="149">
                  <c:v>10.364197530864212</c:v>
                </c:pt>
                <c:pt idx="150">
                  <c:v>10.361111111111111</c:v>
                </c:pt>
                <c:pt idx="151">
                  <c:v>10.358024691358025</c:v>
                </c:pt>
                <c:pt idx="152">
                  <c:v>10.354938271604953</c:v>
                </c:pt>
                <c:pt idx="153">
                  <c:v>10.351851851851851</c:v>
                </c:pt>
                <c:pt idx="154">
                  <c:v>10.345679012345688</c:v>
                </c:pt>
                <c:pt idx="155">
                  <c:v>10.342592592592601</c:v>
                </c:pt>
                <c:pt idx="156">
                  <c:v>10.339506172839506</c:v>
                </c:pt>
                <c:pt idx="157">
                  <c:v>10.339506172839506</c:v>
                </c:pt>
                <c:pt idx="158">
                  <c:v>10.336419753086426</c:v>
                </c:pt>
                <c:pt idx="159">
                  <c:v>10.333333333333334</c:v>
                </c:pt>
                <c:pt idx="160">
                  <c:v>10.333333333333334</c:v>
                </c:pt>
                <c:pt idx="161">
                  <c:v>10.330246913580256</c:v>
                </c:pt>
                <c:pt idx="162">
                  <c:v>10.32716049382716</c:v>
                </c:pt>
                <c:pt idx="163">
                  <c:v>10.324074074074073</c:v>
                </c:pt>
                <c:pt idx="164">
                  <c:v>10.324074074074073</c:v>
                </c:pt>
                <c:pt idx="165">
                  <c:v>10.320987654320996</c:v>
                </c:pt>
                <c:pt idx="166">
                  <c:v>10.320987654320996</c:v>
                </c:pt>
                <c:pt idx="167">
                  <c:v>10.317901234567909</c:v>
                </c:pt>
                <c:pt idx="168">
                  <c:v>10.317901234567909</c:v>
                </c:pt>
                <c:pt idx="169">
                  <c:v>10.31481481481482</c:v>
                </c:pt>
                <c:pt idx="170">
                  <c:v>10.31481481481482</c:v>
                </c:pt>
                <c:pt idx="171">
                  <c:v>10.31481481481482</c:v>
                </c:pt>
                <c:pt idx="172">
                  <c:v>10.311728395061728</c:v>
                </c:pt>
                <c:pt idx="173">
                  <c:v>10.311728395061728</c:v>
                </c:pt>
                <c:pt idx="174">
                  <c:v>10.308641975308651</c:v>
                </c:pt>
                <c:pt idx="175">
                  <c:v>10.308641975308651</c:v>
                </c:pt>
                <c:pt idx="176">
                  <c:v>10.305555555555564</c:v>
                </c:pt>
                <c:pt idx="177">
                  <c:v>10.305555555555564</c:v>
                </c:pt>
                <c:pt idx="178">
                  <c:v>10.305555555555564</c:v>
                </c:pt>
                <c:pt idx="179">
                  <c:v>10.305555555555564</c:v>
                </c:pt>
                <c:pt idx="180">
                  <c:v>10.305555555555564</c:v>
                </c:pt>
                <c:pt idx="181">
                  <c:v>10.305555555555564</c:v>
                </c:pt>
                <c:pt idx="182">
                  <c:v>10.305555555555564</c:v>
                </c:pt>
                <c:pt idx="183">
                  <c:v>10.302469135802477</c:v>
                </c:pt>
                <c:pt idx="184">
                  <c:v>10.302469135802477</c:v>
                </c:pt>
                <c:pt idx="185">
                  <c:v>10.302469135802477</c:v>
                </c:pt>
                <c:pt idx="186">
                  <c:v>10.302469135802477</c:v>
                </c:pt>
                <c:pt idx="187">
                  <c:v>10.302469135802477</c:v>
                </c:pt>
                <c:pt idx="188">
                  <c:v>10.302469135802477</c:v>
                </c:pt>
                <c:pt idx="189">
                  <c:v>10.302469135802477</c:v>
                </c:pt>
                <c:pt idx="190">
                  <c:v>10.302469135802477</c:v>
                </c:pt>
                <c:pt idx="191">
                  <c:v>10.302469135802477</c:v>
                </c:pt>
                <c:pt idx="192">
                  <c:v>10.302469135802477</c:v>
                </c:pt>
                <c:pt idx="193">
                  <c:v>10.302469135802477</c:v>
                </c:pt>
                <c:pt idx="194">
                  <c:v>10.302469135802477</c:v>
                </c:pt>
                <c:pt idx="195">
                  <c:v>10.31481481481482</c:v>
                </c:pt>
                <c:pt idx="196">
                  <c:v>10.32716049382716</c:v>
                </c:pt>
                <c:pt idx="197">
                  <c:v>10.336419753086426</c:v>
                </c:pt>
                <c:pt idx="198">
                  <c:v>10.333333333333334</c:v>
                </c:pt>
                <c:pt idx="199">
                  <c:v>10.330246913580256</c:v>
                </c:pt>
                <c:pt idx="200">
                  <c:v>10.32716049382716</c:v>
                </c:pt>
                <c:pt idx="201">
                  <c:v>10.345679012345688</c:v>
                </c:pt>
                <c:pt idx="202">
                  <c:v>10.364197530864212</c:v>
                </c:pt>
                <c:pt idx="203">
                  <c:v>10.379629629629644</c:v>
                </c:pt>
                <c:pt idx="204">
                  <c:v>10.398148148148149</c:v>
                </c:pt>
                <c:pt idx="205">
                  <c:v>10.416666666666675</c:v>
                </c:pt>
                <c:pt idx="206">
                  <c:v>10.435185185185185</c:v>
                </c:pt>
                <c:pt idx="207">
                  <c:v>10.469135802469149</c:v>
                </c:pt>
                <c:pt idx="208">
                  <c:v>10.503086419753096</c:v>
                </c:pt>
                <c:pt idx="209">
                  <c:v>10.537037037037036</c:v>
                </c:pt>
                <c:pt idx="210">
                  <c:v>10.558641975308651</c:v>
                </c:pt>
                <c:pt idx="211">
                  <c:v>10.580246913580256</c:v>
                </c:pt>
                <c:pt idx="212">
                  <c:v>10.601851851851848</c:v>
                </c:pt>
                <c:pt idx="213">
                  <c:v>10.611111111111098</c:v>
                </c:pt>
                <c:pt idx="214">
                  <c:v>10.620370370370361</c:v>
                </c:pt>
                <c:pt idx="215">
                  <c:v>10.629629629629637</c:v>
                </c:pt>
                <c:pt idx="216">
                  <c:v>10.648148148148142</c:v>
                </c:pt>
                <c:pt idx="217">
                  <c:v>10.666666666666675</c:v>
                </c:pt>
                <c:pt idx="218">
                  <c:v>10.682098765432098</c:v>
                </c:pt>
                <c:pt idx="219">
                  <c:v>10.756172839506172</c:v>
                </c:pt>
                <c:pt idx="220">
                  <c:v>10.830246913580256</c:v>
                </c:pt>
                <c:pt idx="221">
                  <c:v>10.904320987654318</c:v>
                </c:pt>
                <c:pt idx="222">
                  <c:v>10.956790123456789</c:v>
                </c:pt>
                <c:pt idx="223">
                  <c:v>11.009259259259272</c:v>
                </c:pt>
                <c:pt idx="224">
                  <c:v>11.061728395061728</c:v>
                </c:pt>
                <c:pt idx="225">
                  <c:v>11.083333333333334</c:v>
                </c:pt>
                <c:pt idx="226">
                  <c:v>11.104938271604945</c:v>
                </c:pt>
                <c:pt idx="227">
                  <c:v>11.123456790123457</c:v>
                </c:pt>
                <c:pt idx="228">
                  <c:v>11.138888888888888</c:v>
                </c:pt>
                <c:pt idx="229">
                  <c:v>11.154320987654318</c:v>
                </c:pt>
                <c:pt idx="230">
                  <c:v>11.166666666666675</c:v>
                </c:pt>
                <c:pt idx="231">
                  <c:v>11.179012345679014</c:v>
                </c:pt>
                <c:pt idx="232">
                  <c:v>11.191358024691347</c:v>
                </c:pt>
                <c:pt idx="233">
                  <c:v>11.203703703703701</c:v>
                </c:pt>
                <c:pt idx="234">
                  <c:v>11.212962962962962</c:v>
                </c:pt>
                <c:pt idx="235">
                  <c:v>11.222222222222221</c:v>
                </c:pt>
                <c:pt idx="236">
                  <c:v>11.231481481481469</c:v>
                </c:pt>
                <c:pt idx="237">
                  <c:v>11.228395061728387</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11.145061728395053</c:v>
                </c:pt>
                <c:pt idx="246">
                  <c:v>11.114197530864205</c:v>
                </c:pt>
                <c:pt idx="247">
                  <c:v>11.083333333333334</c:v>
                </c:pt>
                <c:pt idx="248">
                  <c:v>11.049382716049386</c:v>
                </c:pt>
                <c:pt idx="249">
                  <c:v>11</c:v>
                </c:pt>
                <c:pt idx="250">
                  <c:v>10.950617283950622</c:v>
                </c:pt>
                <c:pt idx="251">
                  <c:v>10.901234567901245</c:v>
                </c:pt>
                <c:pt idx="252">
                  <c:v>10.854938271604953</c:v>
                </c:pt>
                <c:pt idx="253">
                  <c:v>10.808641975308651</c:v>
                </c:pt>
                <c:pt idx="254">
                  <c:v>10.76234567901235</c:v>
                </c:pt>
                <c:pt idx="255">
                  <c:v>10.731481481481469</c:v>
                </c:pt>
                <c:pt idx="256">
                  <c:v>10.700617283950617</c:v>
                </c:pt>
                <c:pt idx="257">
                  <c:v>10.669753086419753</c:v>
                </c:pt>
                <c:pt idx="258">
                  <c:v>10.645061728395053</c:v>
                </c:pt>
                <c:pt idx="259">
                  <c:v>10.617283950617283</c:v>
                </c:pt>
                <c:pt idx="260">
                  <c:v>10.592592592592599</c:v>
                </c:pt>
                <c:pt idx="261">
                  <c:v>10.57716049382716</c:v>
                </c:pt>
                <c:pt idx="262">
                  <c:v>10.558641975308651</c:v>
                </c:pt>
                <c:pt idx="263">
                  <c:v>10.540123456790111</c:v>
                </c:pt>
                <c:pt idx="264">
                  <c:v>10.527777777777771</c:v>
                </c:pt>
                <c:pt idx="265">
                  <c:v>10.51234567901235</c:v>
                </c:pt>
                <c:pt idx="266">
                  <c:v>10.5</c:v>
                </c:pt>
                <c:pt idx="267">
                  <c:v>10.49074074074074</c:v>
                </c:pt>
                <c:pt idx="268">
                  <c:v>10.484567901234568</c:v>
                </c:pt>
                <c:pt idx="269">
                  <c:v>10.478395061728396</c:v>
                </c:pt>
                <c:pt idx="270">
                  <c:v>10.472222222222229</c:v>
                </c:pt>
                <c:pt idx="271">
                  <c:v>10.466049382716054</c:v>
                </c:pt>
                <c:pt idx="272">
                  <c:v>10.459876543209884</c:v>
                </c:pt>
                <c:pt idx="273">
                  <c:v>10.456790123456789</c:v>
                </c:pt>
                <c:pt idx="274">
                  <c:v>10.450617283950622</c:v>
                </c:pt>
                <c:pt idx="275">
                  <c:v>10.444444444444446</c:v>
                </c:pt>
                <c:pt idx="276">
                  <c:v>10.441358024691347</c:v>
                </c:pt>
                <c:pt idx="277">
                  <c:v>10.435185185185185</c:v>
                </c:pt>
                <c:pt idx="278">
                  <c:v>10.432098765432098</c:v>
                </c:pt>
                <c:pt idx="279">
                  <c:v>10.425925925925926</c:v>
                </c:pt>
                <c:pt idx="280">
                  <c:v>10.422839506172847</c:v>
                </c:pt>
                <c:pt idx="281">
                  <c:v>10.416666666666675</c:v>
                </c:pt>
                <c:pt idx="282">
                  <c:v>10.413580246913584</c:v>
                </c:pt>
                <c:pt idx="283">
                  <c:v>10.410493827160501</c:v>
                </c:pt>
                <c:pt idx="284">
                  <c:v>10.404320987654318</c:v>
                </c:pt>
                <c:pt idx="285">
                  <c:v>10.401234567901245</c:v>
                </c:pt>
                <c:pt idx="286">
                  <c:v>10.398148148148149</c:v>
                </c:pt>
                <c:pt idx="287">
                  <c:v>10.395061728395062</c:v>
                </c:pt>
                <c:pt idx="288">
                  <c:v>10.391975308641975</c:v>
                </c:pt>
                <c:pt idx="289">
                  <c:v>10.388888888888889</c:v>
                </c:pt>
                <c:pt idx="290">
                  <c:v>10.382716049382726</c:v>
                </c:pt>
                <c:pt idx="291">
                  <c:v>10.379629629629644</c:v>
                </c:pt>
                <c:pt idx="292">
                  <c:v>10.376543209876553</c:v>
                </c:pt>
                <c:pt idx="293">
                  <c:v>10.373456790123466</c:v>
                </c:pt>
                <c:pt idx="294">
                  <c:v>10.373456790123466</c:v>
                </c:pt>
                <c:pt idx="295">
                  <c:v>10.370370370370368</c:v>
                </c:pt>
                <c:pt idx="296">
                  <c:v>10.36728395061729</c:v>
                </c:pt>
                <c:pt idx="297">
                  <c:v>10.364197530864212</c:v>
                </c:pt>
                <c:pt idx="298">
                  <c:v>10.361111111111111</c:v>
                </c:pt>
                <c:pt idx="299">
                  <c:v>10.361111111111111</c:v>
                </c:pt>
                <c:pt idx="300">
                  <c:v>10.358024691358025</c:v>
                </c:pt>
                <c:pt idx="301">
                  <c:v>10.354938271604953</c:v>
                </c:pt>
                <c:pt idx="302">
                  <c:v>10.354938271604953</c:v>
                </c:pt>
                <c:pt idx="303">
                  <c:v>10.351851851851851</c:v>
                </c:pt>
                <c:pt idx="304">
                  <c:v>10.348765432098761</c:v>
                </c:pt>
                <c:pt idx="305">
                  <c:v>10.348765432098761</c:v>
                </c:pt>
                <c:pt idx="306">
                  <c:v>10.345679012345688</c:v>
                </c:pt>
                <c:pt idx="307">
                  <c:v>10.345679012345688</c:v>
                </c:pt>
                <c:pt idx="308">
                  <c:v>10.342592592592601</c:v>
                </c:pt>
                <c:pt idx="309">
                  <c:v>10.342592592592601</c:v>
                </c:pt>
                <c:pt idx="310">
                  <c:v>10.339506172839506</c:v>
                </c:pt>
                <c:pt idx="311">
                  <c:v>10.339506172839506</c:v>
                </c:pt>
                <c:pt idx="312">
                  <c:v>10.336419753086426</c:v>
                </c:pt>
                <c:pt idx="313">
                  <c:v>10.336419753086426</c:v>
                </c:pt>
                <c:pt idx="314">
                  <c:v>10.333333333333334</c:v>
                </c:pt>
              </c:numCache>
            </c:numRef>
          </c:xVal>
          <c:yVal>
            <c:numRef>
              <c:f>Data!$FT$5:$FT$320</c:f>
              <c:numCache>
                <c:formatCode>0.00000</c:formatCode>
                <c:ptCount val="316"/>
                <c:pt idx="0">
                  <c:v>#N/A</c:v>
                </c:pt>
                <c:pt idx="1">
                  <c:v>5.0136205649244342E-4</c:v>
                </c:pt>
                <c:pt idx="2">
                  <c:v>#N/A</c:v>
                </c:pt>
                <c:pt idx="3">
                  <c:v>#N/A</c:v>
                </c:pt>
                <c:pt idx="4">
                  <c:v>6.5152846954815466E-4</c:v>
                </c:pt>
                <c:pt idx="5">
                  <c:v>#N/A</c:v>
                </c:pt>
                <c:pt idx="6">
                  <c:v>#N/A</c:v>
                </c:pt>
                <c:pt idx="7">
                  <c:v>#N/A</c:v>
                </c:pt>
                <c:pt idx="8">
                  <c:v>#N/A</c:v>
                </c:pt>
                <c:pt idx="9">
                  <c:v>#N/A</c:v>
                </c:pt>
                <c:pt idx="10">
                  <c:v>2.9887960275926941E-4</c:v>
                </c:pt>
                <c:pt idx="11">
                  <c:v>#N/A</c:v>
                </c:pt>
                <c:pt idx="12">
                  <c:v>5.0862817325318443E-5</c:v>
                </c:pt>
                <c:pt idx="13">
                  <c:v>6.0066565222318538E-5</c:v>
                </c:pt>
                <c:pt idx="14">
                  <c:v>#N/A</c:v>
                </c:pt>
                <c:pt idx="15">
                  <c:v>#N/A</c:v>
                </c:pt>
                <c:pt idx="16">
                  <c:v>#N/A</c:v>
                </c:pt>
                <c:pt idx="17">
                  <c:v>#N/A</c:v>
                </c:pt>
                <c:pt idx="18">
                  <c:v>#N/A</c:v>
                </c:pt>
                <c:pt idx="19">
                  <c:v>#N/A</c:v>
                </c:pt>
                <c:pt idx="20">
                  <c:v>9.5428333458002742E-5</c:v>
                </c:pt>
                <c:pt idx="21">
                  <c:v>1.3369654839799782E-4</c:v>
                </c:pt>
                <c:pt idx="22">
                  <c:v>#N/A</c:v>
                </c:pt>
                <c:pt idx="23">
                  <c:v>#N/A</c:v>
                </c:pt>
                <c:pt idx="24">
                  <c:v>#N/A</c:v>
                </c:pt>
                <c:pt idx="25">
                  <c:v>#N/A</c:v>
                </c:pt>
                <c:pt idx="26">
                  <c:v>#N/A</c:v>
                </c:pt>
                <c:pt idx="27">
                  <c:v>#N/A</c:v>
                </c:pt>
                <c:pt idx="28">
                  <c:v>#N/A</c:v>
                </c:pt>
                <c:pt idx="29">
                  <c:v>#N/A</c:v>
                </c:pt>
                <c:pt idx="30">
                  <c:v>4.7471962836974836E-5</c:v>
                </c:pt>
                <c:pt idx="31">
                  <c:v>6.7090478091026175E-4</c:v>
                </c:pt>
                <c:pt idx="32">
                  <c:v>#N/A</c:v>
                </c:pt>
                <c:pt idx="33">
                  <c:v>3.7347840150310979E-4</c:v>
                </c:pt>
                <c:pt idx="34">
                  <c:v>#N/A</c:v>
                </c:pt>
                <c:pt idx="35">
                  <c:v>#N/A</c:v>
                </c:pt>
                <c:pt idx="36">
                  <c:v>1.4290029629493626E-4</c:v>
                </c:pt>
                <c:pt idx="37">
                  <c:v>#N/A</c:v>
                </c:pt>
                <c:pt idx="38">
                  <c:v>6.2827689591378195E-4</c:v>
                </c:pt>
                <c:pt idx="39">
                  <c:v>#N/A</c:v>
                </c:pt>
                <c:pt idx="40">
                  <c:v>#N/A</c:v>
                </c:pt>
                <c:pt idx="41">
                  <c:v>#N/A</c:v>
                </c:pt>
                <c:pt idx="42">
                  <c:v>8.1864915504573533E-5</c:v>
                </c:pt>
                <c:pt idx="43">
                  <c:v>#N/A</c:v>
                </c:pt>
                <c:pt idx="44">
                  <c:v>#N/A</c:v>
                </c:pt>
                <c:pt idx="45">
                  <c:v>3.2358439974587597E-4</c:v>
                </c:pt>
                <c:pt idx="46">
                  <c:v>#N/A</c:v>
                </c:pt>
                <c:pt idx="47">
                  <c:v>9.4459517889896696E-5</c:v>
                </c:pt>
                <c:pt idx="48">
                  <c:v>2.9016026264635641E-4</c:v>
                </c:pt>
                <c:pt idx="49">
                  <c:v>#N/A</c:v>
                </c:pt>
                <c:pt idx="50">
                  <c:v>#N/A</c:v>
                </c:pt>
                <c:pt idx="51">
                  <c:v>#N/A</c:v>
                </c:pt>
                <c:pt idx="52">
                  <c:v>#N/A</c:v>
                </c:pt>
                <c:pt idx="53">
                  <c:v>1.4532233521521938E-5</c:v>
                </c:pt>
                <c:pt idx="54">
                  <c:v>1.9957600702886322E-4</c:v>
                </c:pt>
                <c:pt idx="55">
                  <c:v>2.4801678543395094E-4</c:v>
                </c:pt>
                <c:pt idx="56">
                  <c:v>4.2482562661245343E-4</c:v>
                </c:pt>
                <c:pt idx="57">
                  <c:v>2.0054482259703144E-4</c:v>
                </c:pt>
                <c:pt idx="58">
                  <c:v>3.1680269076914152E-4</c:v>
                </c:pt>
                <c:pt idx="59">
                  <c:v>#N/A</c:v>
                </c:pt>
                <c:pt idx="60">
                  <c:v>2.2960928964001206E-4</c:v>
                </c:pt>
                <c:pt idx="61">
                  <c:v>#N/A</c:v>
                </c:pt>
                <c:pt idx="62">
                  <c:v>2.7126835906872262E-5</c:v>
                </c:pt>
                <c:pt idx="63">
                  <c:v>#N/A</c:v>
                </c:pt>
                <c:pt idx="64">
                  <c:v>#N/A</c:v>
                </c:pt>
                <c:pt idx="65">
                  <c:v>7.9442876584308425E-5</c:v>
                </c:pt>
                <c:pt idx="66">
                  <c:v>#N/A</c:v>
                </c:pt>
                <c:pt idx="67">
                  <c:v>#N/A</c:v>
                </c:pt>
                <c:pt idx="68">
                  <c:v>5.6094421393072314E-4</c:v>
                </c:pt>
                <c:pt idx="69">
                  <c:v>3.4683597338027659E-4</c:v>
                </c:pt>
                <c:pt idx="70">
                  <c:v>3.4828919673249076E-4</c:v>
                </c:pt>
                <c:pt idx="71">
                  <c:v>#N/A</c:v>
                </c:pt>
                <c:pt idx="72">
                  <c:v>1.8504377350738311E-4</c:v>
                </c:pt>
                <c:pt idx="73">
                  <c:v>#N/A</c:v>
                </c:pt>
                <c:pt idx="74">
                  <c:v>1.1867990709245087E-4</c:v>
                </c:pt>
                <c:pt idx="75">
                  <c:v>7.7020837664015806E-5</c:v>
                </c:pt>
                <c:pt idx="76">
                  <c:v>3.8946385837679005E-4</c:v>
                </c:pt>
                <c:pt idx="77">
                  <c:v>2.6642428122784816E-4</c:v>
                </c:pt>
                <c:pt idx="78">
                  <c:v>#N/A</c:v>
                </c:pt>
                <c:pt idx="79">
                  <c:v>2.6109579560330641E-4</c:v>
                </c:pt>
                <c:pt idx="80">
                  <c:v>3.0227045724767504E-4</c:v>
                </c:pt>
                <c:pt idx="81">
                  <c:v>#N/A</c:v>
                </c:pt>
                <c:pt idx="82">
                  <c:v>1.835905501552034E-4</c:v>
                </c:pt>
                <c:pt idx="83">
                  <c:v>3.7783807155954575E-4</c:v>
                </c:pt>
                <c:pt idx="84">
                  <c:v>1.3514977175017068E-4</c:v>
                </c:pt>
                <c:pt idx="85">
                  <c:v>#N/A</c:v>
                </c:pt>
                <c:pt idx="86">
                  <c:v>#N/A</c:v>
                </c:pt>
                <c:pt idx="87">
                  <c:v>6.200419635848947E-4</c:v>
                </c:pt>
                <c:pt idx="88">
                  <c:v>#N/A</c:v>
                </c:pt>
                <c:pt idx="89">
                  <c:v>3.6282143025393663E-4</c:v>
                </c:pt>
                <c:pt idx="90">
                  <c:v>2.1217060941424847E-4</c:v>
                </c:pt>
                <c:pt idx="91">
                  <c:v>4.3693582121369568E-4</c:v>
                </c:pt>
                <c:pt idx="92">
                  <c:v>#N/A</c:v>
                </c:pt>
                <c:pt idx="93">
                  <c:v>2.6739309679596831E-4</c:v>
                </c:pt>
                <c:pt idx="94">
                  <c:v>#N/A</c:v>
                </c:pt>
                <c:pt idx="95">
                  <c:v>#N/A</c:v>
                </c:pt>
                <c:pt idx="96">
                  <c:v>4.4565516132684332E-5</c:v>
                </c:pt>
                <c:pt idx="97">
                  <c:v>2.9742637940713092E-4</c:v>
                </c:pt>
                <c:pt idx="98">
                  <c:v>#N/A</c:v>
                </c:pt>
                <c:pt idx="99">
                  <c:v>#N/A</c:v>
                </c:pt>
                <c:pt idx="100">
                  <c:v>4.3838904456589657E-4</c:v>
                </c:pt>
                <c:pt idx="101">
                  <c:v>8.6418348674644906E-4</c:v>
                </c:pt>
                <c:pt idx="102">
                  <c:v>7.3242456948465601E-4</c:v>
                </c:pt>
                <c:pt idx="103">
                  <c:v>1.9715396810857753E-4</c:v>
                </c:pt>
                <c:pt idx="104">
                  <c:v>5.1153461995758452E-4</c:v>
                </c:pt>
                <c:pt idx="105">
                  <c:v>#N/A</c:v>
                </c:pt>
                <c:pt idx="106">
                  <c:v>#N/A</c:v>
                </c:pt>
                <c:pt idx="107">
                  <c:v>1.7680884117848877E-4</c:v>
                </c:pt>
                <c:pt idx="108">
                  <c:v>1.0230692399151064E-3</c:v>
                </c:pt>
                <c:pt idx="109">
                  <c:v>1.4130175060758613E-3</c:v>
                </c:pt>
                <c:pt idx="110">
                  <c:v>4.2627884996461934E-4</c:v>
                </c:pt>
                <c:pt idx="111">
                  <c:v>6.1180703125601407E-4</c:v>
                </c:pt>
                <c:pt idx="112">
                  <c:v>#N/A</c:v>
                </c:pt>
                <c:pt idx="113">
                  <c:v>6.0308769114313608E-4</c:v>
                </c:pt>
                <c:pt idx="114">
                  <c:v>1.7584002561038908E-4</c:v>
                </c:pt>
                <c:pt idx="115">
                  <c:v>9.4895484895529973E-4</c:v>
                </c:pt>
                <c:pt idx="116">
                  <c:v>3.6282143025401236E-4</c:v>
                </c:pt>
                <c:pt idx="117">
                  <c:v>5.9436835103018838E-4</c:v>
                </c:pt>
                <c:pt idx="118">
                  <c:v>4.7035995831326604E-4</c:v>
                </c:pt>
                <c:pt idx="119">
                  <c:v>#N/A</c:v>
                </c:pt>
                <c:pt idx="120">
                  <c:v>4.6503147268867366E-4</c:v>
                </c:pt>
                <c:pt idx="121">
                  <c:v>6.4813761505983251E-4</c:v>
                </c:pt>
                <c:pt idx="122">
                  <c:v>#N/A</c:v>
                </c:pt>
                <c:pt idx="123">
                  <c:v>#N/A</c:v>
                </c:pt>
                <c:pt idx="124">
                  <c:v>8.4190072868012289E-4</c:v>
                </c:pt>
                <c:pt idx="125">
                  <c:v>#N/A</c:v>
                </c:pt>
                <c:pt idx="126">
                  <c:v>2.1701468725471008E-4</c:v>
                </c:pt>
                <c:pt idx="127">
                  <c:v>3.7832247934359081E-4</c:v>
                </c:pt>
                <c:pt idx="128">
                  <c:v>2.7611243690856899E-5</c:v>
                </c:pt>
                <c:pt idx="129">
                  <c:v>#N/A</c:v>
                </c:pt>
                <c:pt idx="130">
                  <c:v>7.4695680300618499E-4</c:v>
                </c:pt>
                <c:pt idx="131">
                  <c:v>#N/A</c:v>
                </c:pt>
                <c:pt idx="132">
                  <c:v>#N/A</c:v>
                </c:pt>
                <c:pt idx="133">
                  <c:v>#N/A</c:v>
                </c:pt>
                <c:pt idx="134">
                  <c:v>#N/A</c:v>
                </c:pt>
                <c:pt idx="135">
                  <c:v>#N/A</c:v>
                </c:pt>
                <c:pt idx="136">
                  <c:v>1.9230989026812326E-4</c:v>
                </c:pt>
                <c:pt idx="137">
                  <c:v>2.068421237896382E-4</c:v>
                </c:pt>
                <c:pt idx="138">
                  <c:v>#N/A</c:v>
                </c:pt>
                <c:pt idx="139">
                  <c:v>#N/A</c:v>
                </c:pt>
                <c:pt idx="140">
                  <c:v>#N/A</c:v>
                </c:pt>
                <c:pt idx="141">
                  <c:v>#N/A</c:v>
                </c:pt>
                <c:pt idx="142">
                  <c:v>2.7417480577273854E-4</c:v>
                </c:pt>
                <c:pt idx="143">
                  <c:v>#N/A</c:v>
                </c:pt>
                <c:pt idx="144">
                  <c:v>#N/A</c:v>
                </c:pt>
                <c:pt idx="145">
                  <c:v>#N/A</c:v>
                </c:pt>
                <c:pt idx="146">
                  <c:v>9.7365964594173539E-5</c:v>
                </c:pt>
                <c:pt idx="147">
                  <c:v>4.4565516132677197E-5</c:v>
                </c:pt>
                <c:pt idx="148">
                  <c:v>#N/A</c:v>
                </c:pt>
                <c:pt idx="149">
                  <c:v>2.7126835906837179E-4</c:v>
                </c:pt>
                <c:pt idx="150">
                  <c:v>#N/A</c:v>
                </c:pt>
                <c:pt idx="151">
                  <c:v>#N/A</c:v>
                </c:pt>
                <c:pt idx="152">
                  <c:v>#N/A</c:v>
                </c:pt>
                <c:pt idx="153">
                  <c:v>#N/A</c:v>
                </c:pt>
                <c:pt idx="154">
                  <c:v>#N/A</c:v>
                </c:pt>
                <c:pt idx="155">
                  <c:v>2.257340273676158E-4</c:v>
                </c:pt>
                <c:pt idx="156">
                  <c:v>#N/A</c:v>
                </c:pt>
                <c:pt idx="157">
                  <c:v>2.6642428122771077E-5</c:v>
                </c:pt>
                <c:pt idx="158">
                  <c:v>#N/A</c:v>
                </c:pt>
                <c:pt idx="159">
                  <c:v>5.7838289415651468E-4</c:v>
                </c:pt>
                <c:pt idx="160">
                  <c:v>#N/A</c:v>
                </c:pt>
                <c:pt idx="161">
                  <c:v>4.7084436609725559E-4</c:v>
                </c:pt>
                <c:pt idx="162">
                  <c:v>#N/A</c:v>
                </c:pt>
                <c:pt idx="163">
                  <c:v>#N/A</c:v>
                </c:pt>
                <c:pt idx="164">
                  <c:v>5.5464691273802763E-4</c:v>
                </c:pt>
                <c:pt idx="165">
                  <c:v>#N/A</c:v>
                </c:pt>
                <c:pt idx="166">
                  <c:v>3.9769879070559495E-4</c:v>
                </c:pt>
                <c:pt idx="167">
                  <c:v>#N/A</c:v>
                </c:pt>
                <c:pt idx="168">
                  <c:v>#N/A</c:v>
                </c:pt>
                <c:pt idx="169">
                  <c:v>2.0877975492585691E-4</c:v>
                </c:pt>
                <c:pt idx="170">
                  <c:v>6.0599413784743984E-4</c:v>
                </c:pt>
                <c:pt idx="171">
                  <c:v>#N/A</c:v>
                </c:pt>
                <c:pt idx="172">
                  <c:v>3.6330583803802381E-4</c:v>
                </c:pt>
                <c:pt idx="173">
                  <c:v>6.9657839346491278E-4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1.2023001200138141E-3</c:v>
                </c:pt>
                <c:pt idx="193">
                  <c:v>5.1540988222994598E-4</c:v>
                </c:pt>
                <c:pt idx="194">
                  <c:v>1.5840134538459797E-4</c:v>
                </c:pt>
                <c:pt idx="195">
                  <c:v>6.8640582999981927E-4</c:v>
                </c:pt>
                <c:pt idx="196">
                  <c:v>1.5084458395338725E-3</c:v>
                </c:pt>
                <c:pt idx="197">
                  <c:v>8.3657224305557865E-4</c:v>
                </c:pt>
                <c:pt idx="198">
                  <c:v>1.2468656361464823E-3</c:v>
                </c:pt>
                <c:pt idx="199">
                  <c:v>2.2718725071977391E-4</c:v>
                </c:pt>
                <c:pt idx="200">
                  <c:v>1.9143795625683531E-3</c:v>
                </c:pt>
                <c:pt idx="201">
                  <c:v>2.4467437172400889E-3</c:v>
                </c:pt>
                <c:pt idx="202">
                  <c:v>3.4179813242617451E-3</c:v>
                </c:pt>
                <c:pt idx="203">
                  <c:v>2.0504981498865832E-3</c:v>
                </c:pt>
                <c:pt idx="204">
                  <c:v>8.007260670357889E-4</c:v>
                </c:pt>
                <c:pt idx="205">
                  <c:v>1.2691483942131601E-4</c:v>
                </c:pt>
                <c:pt idx="206">
                  <c:v>1.4493480898796951E-3</c:v>
                </c:pt>
                <c:pt idx="207">
                  <c:v>3.7541603263924319E-4</c:v>
                </c:pt>
                <c:pt idx="208">
                  <c:v>#N/A</c:v>
                </c:pt>
                <c:pt idx="209">
                  <c:v>2.7998769918130342E-3</c:v>
                </c:pt>
                <c:pt idx="210">
                  <c:v>1.6227660765697675E-4</c:v>
                </c:pt>
                <c:pt idx="211">
                  <c:v>#N/A</c:v>
                </c:pt>
                <c:pt idx="212">
                  <c:v>9.1649952742390488E-4</c:v>
                </c:pt>
                <c:pt idx="213">
                  <c:v>#N/A</c:v>
                </c:pt>
                <c:pt idx="214">
                  <c:v>1.3248552893786864E-3</c:v>
                </c:pt>
                <c:pt idx="215">
                  <c:v>3.028033058100892E-3</c:v>
                </c:pt>
                <c:pt idx="216">
                  <c:v>3.1457441496252252E-3</c:v>
                </c:pt>
                <c:pt idx="217">
                  <c:v>3.2024198603591791E-3</c:v>
                </c:pt>
                <c:pt idx="218">
                  <c:v>3.707657179124016E-3</c:v>
                </c:pt>
                <c:pt idx="219">
                  <c:v>5.3730511406903693E-3</c:v>
                </c:pt>
                <c:pt idx="220">
                  <c:v>5.5164358447693414E-3</c:v>
                </c:pt>
                <c:pt idx="221">
                  <c:v>6.8587298143738852E-3</c:v>
                </c:pt>
                <c:pt idx="222">
                  <c:v>6.0216731635342139E-3</c:v>
                </c:pt>
                <c:pt idx="223">
                  <c:v>7.0403827333928304E-3</c:v>
                </c:pt>
                <c:pt idx="224">
                  <c:v>4.9167390081146321E-3</c:v>
                </c:pt>
                <c:pt idx="225">
                  <c:v>4.7302420112550489E-3</c:v>
                </c:pt>
                <c:pt idx="226">
                  <c:v>2.7306066786938052E-3</c:v>
                </c:pt>
                <c:pt idx="227">
                  <c:v>9.636808455904573E-3</c:v>
                </c:pt>
                <c:pt idx="228">
                  <c:v>3.4131372464212728E-3</c:v>
                </c:pt>
                <c:pt idx="229">
                  <c:v>2.4123507645719259E-4</c:v>
                </c:pt>
                <c:pt idx="230">
                  <c:v>4.86636059857331E-3</c:v>
                </c:pt>
                <c:pt idx="231">
                  <c:v>4.18722088533428E-3</c:v>
                </c:pt>
                <c:pt idx="232">
                  <c:v>3.3918233039229432E-3</c:v>
                </c:pt>
                <c:pt idx="233">
                  <c:v>#N/A</c:v>
                </c:pt>
                <c:pt idx="234">
                  <c:v>1.2817429965981445E-3</c:v>
                </c:pt>
                <c:pt idx="235">
                  <c:v>2.5780182267177883E-3</c:v>
                </c:pt>
                <c:pt idx="236">
                  <c:v>6.0381430281919411E-3</c:v>
                </c:pt>
                <c:pt idx="237">
                  <c:v>#N/A</c:v>
                </c:pt>
                <c:pt idx="238">
                  <c:v>4.0917925518763072E-3</c:v>
                </c:pt>
                <c:pt idx="239">
                  <c:v>6.6392930881988988E-3</c:v>
                </c:pt>
                <c:pt idx="240">
                  <c:v>2.2747789539020809E-3</c:v>
                </c:pt>
                <c:pt idx="241">
                  <c:v>3.8815595735982198E-3</c:v>
                </c:pt>
                <c:pt idx="242">
                  <c:v>1.8480156961534059E-3</c:v>
                </c:pt>
                <c:pt idx="243">
                  <c:v>2.7407792421588416E-3</c:v>
                </c:pt>
                <c:pt idx="244">
                  <c:v>#N/A</c:v>
                </c:pt>
                <c:pt idx="245">
                  <c:v>1.5268533353277663E-3</c:v>
                </c:pt>
                <c:pt idx="246">
                  <c:v>2.3731137340643809E-3</c:v>
                </c:pt>
                <c:pt idx="247">
                  <c:v>4.7670570028429194E-3</c:v>
                </c:pt>
                <c:pt idx="248">
                  <c:v>3.3085051650662343E-3</c:v>
                </c:pt>
                <c:pt idx="249">
                  <c:v>#N/A</c:v>
                </c:pt>
                <c:pt idx="250">
                  <c:v>#N/A</c:v>
                </c:pt>
                <c:pt idx="251">
                  <c:v>#N/A</c:v>
                </c:pt>
                <c:pt idx="252">
                  <c:v>1.2696328019969128E-3</c:v>
                </c:pt>
                <c:pt idx="253">
                  <c:v>#N/A</c:v>
                </c:pt>
                <c:pt idx="254">
                  <c:v>1.341325154036383E-3</c:v>
                </c:pt>
                <c:pt idx="255">
                  <c:v>6.3941827494689435E-4</c:v>
                </c:pt>
                <c:pt idx="256">
                  <c:v>9.6881556810142478E-4</c:v>
                </c:pt>
                <c:pt idx="257">
                  <c:v>#N/A</c:v>
                </c:pt>
                <c:pt idx="258">
                  <c:v>3.1874032190534767E-4</c:v>
                </c:pt>
                <c:pt idx="259">
                  <c:v>#N/A</c:v>
                </c:pt>
                <c:pt idx="260">
                  <c:v>3.1292742849680565E-4</c:v>
                </c:pt>
                <c:pt idx="261">
                  <c:v>1.5036017616933135E-3</c:v>
                </c:pt>
                <c:pt idx="262">
                  <c:v>3.6282143025398824E-4</c:v>
                </c:pt>
                <c:pt idx="263">
                  <c:v>8.8259098254040184E-4</c:v>
                </c:pt>
                <c:pt idx="264">
                  <c:v>#N/A</c:v>
                </c:pt>
                <c:pt idx="265">
                  <c:v>3.6572787695828772E-4</c:v>
                </c:pt>
                <c:pt idx="266">
                  <c:v>1.2299113637047061E-3</c:v>
                </c:pt>
                <c:pt idx="267">
                  <c:v>5.0426850319678729E-4</c:v>
                </c:pt>
                <c:pt idx="268">
                  <c:v>4.1610628649956302E-4</c:v>
                </c:pt>
                <c:pt idx="269">
                  <c:v>#N/A</c:v>
                </c:pt>
                <c:pt idx="270">
                  <c:v>9.0778018731105161E-4</c:v>
                </c:pt>
                <c:pt idx="271">
                  <c:v>9.5525215014800034E-4</c:v>
                </c:pt>
                <c:pt idx="272">
                  <c:v>#N/A</c:v>
                </c:pt>
                <c:pt idx="273">
                  <c:v>4.0496490746645832E-4</c:v>
                </c:pt>
                <c:pt idx="274">
                  <c:v>8.6321467117831969E-4</c:v>
                </c:pt>
                <c:pt idx="275">
                  <c:v>3.1341183628084133E-4</c:v>
                </c:pt>
                <c:pt idx="276">
                  <c:v>2.0974857049393467E-4</c:v>
                </c:pt>
                <c:pt idx="277">
                  <c:v>2.9548874827089539E-4</c:v>
                </c:pt>
                <c:pt idx="278">
                  <c:v>3.1438065184894126E-4</c:v>
                </c:pt>
                <c:pt idx="279">
                  <c:v>8.0896099936433335E-5</c:v>
                </c:pt>
                <c:pt idx="280">
                  <c:v>3.9963642184180919E-4</c:v>
                </c:pt>
                <c:pt idx="281">
                  <c:v>5.8661782648544074E-4</c:v>
                </c:pt>
                <c:pt idx="282">
                  <c:v>9.3442261543375362E-4</c:v>
                </c:pt>
                <c:pt idx="283">
                  <c:v>5.6045980614668903E-4</c:v>
                </c:pt>
                <c:pt idx="284">
                  <c:v>8.3802546640704214E-5</c:v>
                </c:pt>
                <c:pt idx="285">
                  <c:v>7.4841002635839282E-4</c:v>
                </c:pt>
                <c:pt idx="286">
                  <c:v>#N/A</c:v>
                </c:pt>
                <c:pt idx="287">
                  <c:v>9.8044135491856727E-4</c:v>
                </c:pt>
                <c:pt idx="288">
                  <c:v>#N/A</c:v>
                </c:pt>
                <c:pt idx="289">
                  <c:v>5.0378409541272304E-4</c:v>
                </c:pt>
                <c:pt idx="290">
                  <c:v>4.2046595655602592E-4</c:v>
                </c:pt>
                <c:pt idx="291">
                  <c:v>7.324245694847035E-4</c:v>
                </c:pt>
                <c:pt idx="292">
                  <c:v>1.0899175141132769E-4</c:v>
                </c:pt>
                <c:pt idx="293">
                  <c:v>2.3493777526458666E-4</c:v>
                </c:pt>
                <c:pt idx="294">
                  <c:v>1.2400839271697412E-4</c:v>
                </c:pt>
                <c:pt idx="295">
                  <c:v>#N/A</c:v>
                </c:pt>
                <c:pt idx="296">
                  <c:v>9.5767418906820721E-4</c:v>
                </c:pt>
                <c:pt idx="297">
                  <c:v>1.5258845197598929E-4</c:v>
                </c:pt>
                <c:pt idx="298">
                  <c:v>#N/A</c:v>
                </c:pt>
                <c:pt idx="299">
                  <c:v>3.5603972127720468E-4</c:v>
                </c:pt>
                <c:pt idx="300">
                  <c:v>#N/A</c:v>
                </c:pt>
                <c:pt idx="301">
                  <c:v>1.5694812203242425E-4</c:v>
                </c:pt>
                <c:pt idx="302">
                  <c:v>8.4771362208917785E-5</c:v>
                </c:pt>
                <c:pt idx="303">
                  <c:v>2.2234317287920426E-4</c:v>
                </c:pt>
                <c:pt idx="304">
                  <c:v>2.9500434048685949E-4</c:v>
                </c:pt>
                <c:pt idx="305">
                  <c:v>#N/A</c:v>
                </c:pt>
                <c:pt idx="306">
                  <c:v>7.406595018134524E-4</c:v>
                </c:pt>
                <c:pt idx="307">
                  <c:v>#N/A</c:v>
                </c:pt>
                <c:pt idx="308">
                  <c:v>7.779589011854232E-4</c:v>
                </c:pt>
                <c:pt idx="309">
                  <c:v>#N/A</c:v>
                </c:pt>
                <c:pt idx="310">
                  <c:v>7.8958468800262036E-5</c:v>
                </c:pt>
                <c:pt idx="311">
                  <c:v>2.5625171776275405E-4</c:v>
                </c:pt>
                <c:pt idx="312">
                  <c:v>#N/A</c:v>
                </c:pt>
                <c:pt idx="313">
                  <c:v>4.1707510206766274E-4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Data!$FZ$5:$FZ$241</c:f>
              <c:numCache>
                <c:formatCode>General</c:formatCode>
                <c:ptCount val="237"/>
                <c:pt idx="0">
                  <c:v>10.259259259259272</c:v>
                </c:pt>
                <c:pt idx="1">
                  <c:v>10.26234567901235</c:v>
                </c:pt>
                <c:pt idx="2">
                  <c:v>10.265432098765448</c:v>
                </c:pt>
                <c:pt idx="3">
                  <c:v>10.265432098765448</c:v>
                </c:pt>
                <c:pt idx="4">
                  <c:v>10.268518518518519</c:v>
                </c:pt>
                <c:pt idx="5">
                  <c:v>10.271604938271604</c:v>
                </c:pt>
                <c:pt idx="6">
                  <c:v>10.271604938271604</c:v>
                </c:pt>
                <c:pt idx="7">
                  <c:v>10.274691358024699</c:v>
                </c:pt>
                <c:pt idx="8">
                  <c:v>10.277777777777771</c:v>
                </c:pt>
                <c:pt idx="9">
                  <c:v>10.277777777777771</c:v>
                </c:pt>
                <c:pt idx="10">
                  <c:v>10.280864197530857</c:v>
                </c:pt>
                <c:pt idx="11">
                  <c:v>10.283950617283956</c:v>
                </c:pt>
                <c:pt idx="12">
                  <c:v>10.287037037037036</c:v>
                </c:pt>
                <c:pt idx="13">
                  <c:v>10.290123456790111</c:v>
                </c:pt>
                <c:pt idx="14">
                  <c:v>10.293209876543221</c:v>
                </c:pt>
                <c:pt idx="15">
                  <c:v>10.296296296296305</c:v>
                </c:pt>
                <c:pt idx="16">
                  <c:v>10.299382716049386</c:v>
                </c:pt>
                <c:pt idx="17">
                  <c:v>10.302469135802477</c:v>
                </c:pt>
                <c:pt idx="18">
                  <c:v>10.305555555555564</c:v>
                </c:pt>
                <c:pt idx="19">
                  <c:v>10.308641975308651</c:v>
                </c:pt>
                <c:pt idx="20">
                  <c:v>10.311728395061728</c:v>
                </c:pt>
                <c:pt idx="21">
                  <c:v>10.31481481481482</c:v>
                </c:pt>
                <c:pt idx="22">
                  <c:v>10.317901234567909</c:v>
                </c:pt>
                <c:pt idx="23">
                  <c:v>10.324074074074073</c:v>
                </c:pt>
                <c:pt idx="24">
                  <c:v>10.32716049382716</c:v>
                </c:pt>
                <c:pt idx="25">
                  <c:v>10.333333333333334</c:v>
                </c:pt>
                <c:pt idx="26">
                  <c:v>10.336419753086426</c:v>
                </c:pt>
                <c:pt idx="27">
                  <c:v>10.342592592592601</c:v>
                </c:pt>
                <c:pt idx="28">
                  <c:v>10.348765432098761</c:v>
                </c:pt>
                <c:pt idx="29">
                  <c:v>10.358024691358025</c:v>
                </c:pt>
                <c:pt idx="30">
                  <c:v>10.36728395061729</c:v>
                </c:pt>
                <c:pt idx="31">
                  <c:v>10.379629629629644</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10.503086419753096</c:v>
                </c:pt>
                <c:pt idx="41">
                  <c:v>10.51234567901235</c:v>
                </c:pt>
                <c:pt idx="42">
                  <c:v>10.524691358024699</c:v>
                </c:pt>
                <c:pt idx="43">
                  <c:v>10.530864197530857</c:v>
                </c:pt>
                <c:pt idx="44">
                  <c:v>10.537037037037036</c:v>
                </c:pt>
                <c:pt idx="45">
                  <c:v>10.543209876543221</c:v>
                </c:pt>
                <c:pt idx="46">
                  <c:v>10.543209876543221</c:v>
                </c:pt>
                <c:pt idx="47">
                  <c:v>10.546296296296305</c:v>
                </c:pt>
                <c:pt idx="48">
                  <c:v>10.549382716049386</c:v>
                </c:pt>
                <c:pt idx="49">
                  <c:v>10.546296296296305</c:v>
                </c:pt>
                <c:pt idx="50">
                  <c:v>10.543209876543221</c:v>
                </c:pt>
                <c:pt idx="51">
                  <c:v>10.543209876543221</c:v>
                </c:pt>
                <c:pt idx="52">
                  <c:v>10.540123456790111</c:v>
                </c:pt>
                <c:pt idx="53">
                  <c:v>10.537037037037036</c:v>
                </c:pt>
                <c:pt idx="54">
                  <c:v>10.533950617283956</c:v>
                </c:pt>
                <c:pt idx="55">
                  <c:v>10.530864197530857</c:v>
                </c:pt>
                <c:pt idx="56">
                  <c:v>10.524691358024699</c:v>
                </c:pt>
                <c:pt idx="57">
                  <c:v>10.518518518518519</c:v>
                </c:pt>
                <c:pt idx="58">
                  <c:v>10.515432098765448</c:v>
                </c:pt>
                <c:pt idx="59">
                  <c:v>10.509259259259272</c:v>
                </c:pt>
                <c:pt idx="60">
                  <c:v>10.503086419753096</c:v>
                </c:pt>
                <c:pt idx="61">
                  <c:v>10.5</c:v>
                </c:pt>
                <c:pt idx="62">
                  <c:v>10.496913580246916</c:v>
                </c:pt>
                <c:pt idx="63">
                  <c:v>10.49074074074074</c:v>
                </c:pt>
                <c:pt idx="64">
                  <c:v>10.484567901234568</c:v>
                </c:pt>
                <c:pt idx="65">
                  <c:v>10.481481481481481</c:v>
                </c:pt>
                <c:pt idx="66">
                  <c:v>10.475308641975309</c:v>
                </c:pt>
                <c:pt idx="67">
                  <c:v>10.472222222222229</c:v>
                </c:pt>
                <c:pt idx="68">
                  <c:v>10.469135802469149</c:v>
                </c:pt>
                <c:pt idx="69">
                  <c:v>10.466049382716054</c:v>
                </c:pt>
                <c:pt idx="70">
                  <c:v>10.462962962962971</c:v>
                </c:pt>
                <c:pt idx="71">
                  <c:v>10.459876543209884</c:v>
                </c:pt>
                <c:pt idx="72">
                  <c:v>10.453703703703704</c:v>
                </c:pt>
                <c:pt idx="73">
                  <c:v>10.453703703703704</c:v>
                </c:pt>
                <c:pt idx="74">
                  <c:v>10.450617283950622</c:v>
                </c:pt>
                <c:pt idx="75">
                  <c:v>10.447530864197532</c:v>
                </c:pt>
                <c:pt idx="76">
                  <c:v>10.444444444444446</c:v>
                </c:pt>
                <c:pt idx="77">
                  <c:v>10.441358024691347</c:v>
                </c:pt>
                <c:pt idx="78">
                  <c:v>10.438271604938263</c:v>
                </c:pt>
                <c:pt idx="79">
                  <c:v>10.435185185185185</c:v>
                </c:pt>
                <c:pt idx="80">
                  <c:v>10.432098765432098</c:v>
                </c:pt>
                <c:pt idx="81">
                  <c:v>10.429012345679014</c:v>
                </c:pt>
                <c:pt idx="82">
                  <c:v>10.425925925925926</c:v>
                </c:pt>
                <c:pt idx="83">
                  <c:v>10.422839506172847</c:v>
                </c:pt>
                <c:pt idx="84">
                  <c:v>10.419753086419753</c:v>
                </c:pt>
                <c:pt idx="85">
                  <c:v>10.419753086419753</c:v>
                </c:pt>
                <c:pt idx="86">
                  <c:v>10.416666666666675</c:v>
                </c:pt>
                <c:pt idx="87">
                  <c:v>10.413580246913584</c:v>
                </c:pt>
                <c:pt idx="88">
                  <c:v>10.410493827160501</c:v>
                </c:pt>
                <c:pt idx="89">
                  <c:v>10.410493827160501</c:v>
                </c:pt>
                <c:pt idx="90">
                  <c:v>10.407407407407415</c:v>
                </c:pt>
                <c:pt idx="91">
                  <c:v>10.407407407407415</c:v>
                </c:pt>
                <c:pt idx="92">
                  <c:v>10.407407407407415</c:v>
                </c:pt>
                <c:pt idx="93">
                  <c:v>10.404320987654318</c:v>
                </c:pt>
                <c:pt idx="94">
                  <c:v>10.404320987654318</c:v>
                </c:pt>
                <c:pt idx="95">
                  <c:v>10.404320987654318</c:v>
                </c:pt>
                <c:pt idx="96">
                  <c:v>10.401234567901245</c:v>
                </c:pt>
                <c:pt idx="97">
                  <c:v>10.404320987654318</c:v>
                </c:pt>
                <c:pt idx="98">
                  <c:v>10.404320987654318</c:v>
                </c:pt>
                <c:pt idx="99">
                  <c:v>10.404320987654318</c:v>
                </c:pt>
                <c:pt idx="100">
                  <c:v>10.404320987654318</c:v>
                </c:pt>
                <c:pt idx="101">
                  <c:v>10.407407407407415</c:v>
                </c:pt>
                <c:pt idx="102">
                  <c:v>10.407407407407415</c:v>
                </c:pt>
                <c:pt idx="103">
                  <c:v>10.410493827160501</c:v>
                </c:pt>
                <c:pt idx="104">
                  <c:v>10.413580246913584</c:v>
                </c:pt>
                <c:pt idx="105">
                  <c:v>10.416666666666675</c:v>
                </c:pt>
                <c:pt idx="106">
                  <c:v>10.422839506172847</c:v>
                </c:pt>
                <c:pt idx="107">
                  <c:v>10.425925925925926</c:v>
                </c:pt>
                <c:pt idx="108">
                  <c:v>10.432098765432098</c:v>
                </c:pt>
                <c:pt idx="109">
                  <c:v>10.441358024691347</c:v>
                </c:pt>
                <c:pt idx="110">
                  <c:v>10.453703703703704</c:v>
                </c:pt>
                <c:pt idx="111">
                  <c:v>10.462962962962971</c:v>
                </c:pt>
                <c:pt idx="112">
                  <c:v>10.478395061728396</c:v>
                </c:pt>
                <c:pt idx="113">
                  <c:v>10.49074074074074</c:v>
                </c:pt>
                <c:pt idx="114">
                  <c:v>10.503086419753096</c:v>
                </c:pt>
                <c:pt idx="115">
                  <c:v>10.518518518518519</c:v>
                </c:pt>
                <c:pt idx="116">
                  <c:v>10.530864197530857</c:v>
                </c:pt>
                <c:pt idx="117">
                  <c:v>10.543209876543221</c:v>
                </c:pt>
                <c:pt idx="118">
                  <c:v>10.555555555555564</c:v>
                </c:pt>
                <c:pt idx="119">
                  <c:v>10.56481481481482</c:v>
                </c:pt>
                <c:pt idx="120">
                  <c:v>10.57716049382716</c:v>
                </c:pt>
                <c:pt idx="121">
                  <c:v>10.583333333333334</c:v>
                </c:pt>
                <c:pt idx="122">
                  <c:v>10.589506172839506</c:v>
                </c:pt>
                <c:pt idx="123">
                  <c:v>10.592592592592599</c:v>
                </c:pt>
                <c:pt idx="124">
                  <c:v>10.595679012345688</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10.604938271604945</c:v>
                </c:pt>
                <c:pt idx="134">
                  <c:v>10.608024691358018</c:v>
                </c:pt>
                <c:pt idx="135">
                  <c:v>10.608024691358018</c:v>
                </c:pt>
                <c:pt idx="136">
                  <c:v>10.614197530864205</c:v>
                </c:pt>
                <c:pt idx="137">
                  <c:v>10.617283950617283</c:v>
                </c:pt>
                <c:pt idx="138">
                  <c:v>10.623456790123457</c:v>
                </c:pt>
                <c:pt idx="139">
                  <c:v>10.63271604938272</c:v>
                </c:pt>
                <c:pt idx="140">
                  <c:v>10.641975308641968</c:v>
                </c:pt>
                <c:pt idx="141">
                  <c:v>10.651234567901245</c:v>
                </c:pt>
                <c:pt idx="142">
                  <c:v>10.660493827160501</c:v>
                </c:pt>
                <c:pt idx="143">
                  <c:v>10.669753086419753</c:v>
                </c:pt>
                <c:pt idx="144">
                  <c:v>10.679012345679014</c:v>
                </c:pt>
                <c:pt idx="145">
                  <c:v>10.685185185185185</c:v>
                </c:pt>
                <c:pt idx="146">
                  <c:v>10.691358024691347</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10.728395061728389</c:v>
                </c:pt>
                <c:pt idx="165">
                  <c:v>10.734567901234559</c:v>
                </c:pt>
                <c:pt idx="166">
                  <c:v>10.746913580246913</c:v>
                </c:pt>
                <c:pt idx="167">
                  <c:v>10.759259259259272</c:v>
                </c:pt>
                <c:pt idx="168">
                  <c:v>10.771604938271604</c:v>
                </c:pt>
                <c:pt idx="169">
                  <c:v>10.790123456790111</c:v>
                </c:pt>
                <c:pt idx="170">
                  <c:v>10.805555555555564</c:v>
                </c:pt>
                <c:pt idx="171">
                  <c:v>10.820987654320996</c:v>
                </c:pt>
                <c:pt idx="172">
                  <c:v>10.839506172839506</c:v>
                </c:pt>
                <c:pt idx="173">
                  <c:v>10.858024691358024</c:v>
                </c:pt>
                <c:pt idx="174">
                  <c:v>10.873456790123466</c:v>
                </c:pt>
                <c:pt idx="175">
                  <c:v>10.888888888888889</c:v>
                </c:pt>
                <c:pt idx="176">
                  <c:v>10.904320987654318</c:v>
                </c:pt>
                <c:pt idx="177">
                  <c:v>10.919753086419753</c:v>
                </c:pt>
                <c:pt idx="178">
                  <c:v>10.935185185185185</c:v>
                </c:pt>
                <c:pt idx="179">
                  <c:v>10.94753086419753</c:v>
                </c:pt>
                <c:pt idx="180">
                  <c:v>10.962962962962971</c:v>
                </c:pt>
                <c:pt idx="181">
                  <c:v>10.975308641975309</c:v>
                </c:pt>
                <c:pt idx="182">
                  <c:v>10.987654320987662</c:v>
                </c:pt>
                <c:pt idx="183">
                  <c:v>10.996913580246916</c:v>
                </c:pt>
                <c:pt idx="184">
                  <c:v>11.009259259259272</c:v>
                </c:pt>
                <c:pt idx="185">
                  <c:v>11.021604938271604</c:v>
                </c:pt>
                <c:pt idx="186">
                  <c:v>11.033950617283956</c:v>
                </c:pt>
                <c:pt idx="187">
                  <c:v>11.046296296296305</c:v>
                </c:pt>
                <c:pt idx="188">
                  <c:v>11.058641975308651</c:v>
                </c:pt>
                <c:pt idx="189">
                  <c:v>11.067901234567907</c:v>
                </c:pt>
                <c:pt idx="190">
                  <c:v>11.080246913580256</c:v>
                </c:pt>
                <c:pt idx="191">
                  <c:v>11.092592592592599</c:v>
                </c:pt>
                <c:pt idx="192">
                  <c:v>11.101851851851848</c:v>
                </c:pt>
                <c:pt idx="193">
                  <c:v>11.108024691358018</c:v>
                </c:pt>
                <c:pt idx="194">
                  <c:v>11.114197530864205</c:v>
                </c:pt>
                <c:pt idx="195">
                  <c:v>11.120370370370361</c:v>
                </c:pt>
                <c:pt idx="196">
                  <c:v>11.126543209876544</c:v>
                </c:pt>
                <c:pt idx="197">
                  <c:v>11.135802469135799</c:v>
                </c:pt>
                <c:pt idx="198">
                  <c:v>11.141975308641968</c:v>
                </c:pt>
                <c:pt idx="199">
                  <c:v>11.145061728395053</c:v>
                </c:pt>
                <c:pt idx="200">
                  <c:v>11.151234567901245</c:v>
                </c:pt>
                <c:pt idx="201">
                  <c:v>11.154320987654318</c:v>
                </c:pt>
                <c:pt idx="202">
                  <c:v>11.157407407407414</c:v>
                </c:pt>
                <c:pt idx="203">
                  <c:v>11.160493827160501</c:v>
                </c:pt>
                <c:pt idx="204">
                  <c:v>11.163580246913579</c:v>
                </c:pt>
                <c:pt idx="205">
                  <c:v>11.166666666666675</c:v>
                </c:pt>
                <c:pt idx="206">
                  <c:v>11.169753086419753</c:v>
                </c:pt>
                <c:pt idx="207">
                  <c:v>11.172839506172847</c:v>
                </c:pt>
                <c:pt idx="208">
                  <c:v>11.175925925925926</c:v>
                </c:pt>
                <c:pt idx="209">
                  <c:v>11.175925925925926</c:v>
                </c:pt>
                <c:pt idx="210">
                  <c:v>11.175925925925926</c:v>
                </c:pt>
                <c:pt idx="211">
                  <c:v>11.172839506172847</c:v>
                </c:pt>
                <c:pt idx="212">
                  <c:v>11.166666666666675</c:v>
                </c:pt>
                <c:pt idx="213">
                  <c:v>11.160493827160501</c:v>
                </c:pt>
                <c:pt idx="214">
                  <c:v>11.160493827160501</c:v>
                </c:pt>
                <c:pt idx="215">
                  <c:v>11.160493827160501</c:v>
                </c:pt>
                <c:pt idx="216">
                  <c:v>11.157407407407414</c:v>
                </c:pt>
                <c:pt idx="217">
                  <c:v>11.154320987654318</c:v>
                </c:pt>
                <c:pt idx="218">
                  <c:v>11.151234567901245</c:v>
                </c:pt>
                <c:pt idx="219">
                  <c:v>11.148148148148142</c:v>
                </c:pt>
                <c:pt idx="220">
                  <c:v>11.145061728395053</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11.145061728395053</c:v>
                </c:pt>
                <c:pt idx="233">
                  <c:v>11.145061728395053</c:v>
                </c:pt>
                <c:pt idx="234">
                  <c:v>11.148148148148142</c:v>
                </c:pt>
                <c:pt idx="235">
                  <c:v>11.148148148148142</c:v>
                </c:pt>
                <c:pt idx="236">
                  <c:v>11.151234567901245</c:v>
                </c:pt>
              </c:numCache>
            </c:numRef>
          </c:xVal>
          <c:yVal>
            <c:numRef>
              <c:f>Data!$GN$5:$GN$44</c:f>
              <c:numCache>
                <c:formatCode>0.00000</c:formatCode>
                <c:ptCount val="40"/>
                <c:pt idx="0">
                  <c:v>1.0099016820867199E-4</c:v>
                </c:pt>
                <c:pt idx="1">
                  <c:v>5.7673903290218965E-5</c:v>
                </c:pt>
                <c:pt idx="2">
                  <c:v>8.492908121644252E-5</c:v>
                </c:pt>
                <c:pt idx="3">
                  <c:v>5.8160602896059796E-5</c:v>
                </c:pt>
                <c:pt idx="4">
                  <c:v>6.5629108354206772E-4</c:v>
                </c:pt>
                <c:pt idx="5">
                  <c:v>#N/A</c:v>
                </c:pt>
                <c:pt idx="6">
                  <c:v>3.0662075166985042E-5</c:v>
                </c:pt>
                <c:pt idx="7">
                  <c:v>#N/A</c:v>
                </c:pt>
                <c:pt idx="8">
                  <c:v>1.5647392327266252E-4</c:v>
                </c:pt>
                <c:pt idx="9">
                  <c:v>1.2240495086492982E-4</c:v>
                </c:pt>
                <c:pt idx="10">
                  <c:v>1.676680142066496E-4</c:v>
                </c:pt>
                <c:pt idx="11">
                  <c:v>2.7865219212934537E-4</c:v>
                </c:pt>
                <c:pt idx="12">
                  <c:v>1.72778360068248E-5</c:v>
                </c:pt>
                <c:pt idx="13">
                  <c:v>1.4771333036779668E-4</c:v>
                </c:pt>
                <c:pt idx="14">
                  <c:v>#N/A</c:v>
                </c:pt>
                <c:pt idx="15">
                  <c:v>6.9524038624378963E-4</c:v>
                </c:pt>
                <c:pt idx="16">
                  <c:v>#N/A</c:v>
                </c:pt>
                <c:pt idx="17">
                  <c:v>1.7365841962902205E-4</c:v>
                </c:pt>
                <c:pt idx="18">
                  <c:v>#N/A</c:v>
                </c:pt>
                <c:pt idx="19">
                  <c:v>5.2076857823270446E-5</c:v>
                </c:pt>
                <c:pt idx="20">
                  <c:v>4.7696561370841074E-5</c:v>
                </c:pt>
                <c:pt idx="21">
                  <c:v>2.9728011950848441E-4</c:v>
                </c:pt>
                <c:pt idx="22">
                  <c:v>1.8981284627191729E-5</c:v>
                </c:pt>
                <c:pt idx="23">
                  <c:v>#N/A</c:v>
                </c:pt>
                <c:pt idx="24">
                  <c:v>#N/A</c:v>
                </c:pt>
                <c:pt idx="25">
                  <c:v>1.2909707044499947E-4</c:v>
                </c:pt>
                <c:pt idx="26">
                  <c:v>#N/A</c:v>
                </c:pt>
                <c:pt idx="27">
                  <c:v>1.5513549935663478E-4</c:v>
                </c:pt>
                <c:pt idx="28">
                  <c:v>2.3229405467459197E-4</c:v>
                </c:pt>
                <c:pt idx="29">
                  <c:v>3.7348527696842552E-4</c:v>
                </c:pt>
                <c:pt idx="30">
                  <c:v>#N/A</c:v>
                </c:pt>
                <c:pt idx="31">
                  <c:v>1.0926406150766234E-4</c:v>
                </c:pt>
                <c:pt idx="32">
                  <c:v>#N/A</c:v>
                </c:pt>
                <c:pt idx="33">
                  <c:v>#N/A</c:v>
                </c:pt>
                <c:pt idx="34">
                  <c:v>4.926616759961392E-4</c:v>
                </c:pt>
                <c:pt idx="35">
                  <c:v>#N/A</c:v>
                </c:pt>
                <c:pt idx="36">
                  <c:v>6.7651245209666082E-5</c:v>
                </c:pt>
                <c:pt idx="37">
                  <c:v>#N/A</c:v>
                </c:pt>
                <c:pt idx="38">
                  <c:v>7.9088685946532091E-5</c:v>
                </c:pt>
                <c:pt idx="39">
                  <c:v>2.2065160006266572E-4</c:v>
                </c:pt>
              </c:numCache>
            </c:numRef>
          </c:yVal>
        </c:ser>
        <c:ser>
          <c:idx val="7"/>
          <c:order val="10"/>
          <c:tx>
            <c:v>McMahon (2013)</c:v>
          </c:tx>
          <c:spPr>
            <a:ln w="28575">
              <a:noFill/>
            </a:ln>
          </c:spPr>
          <c:marker>
            <c:symbol val="plus"/>
            <c:size val="2"/>
            <c:spPr>
              <a:ln>
                <a:solidFill>
                  <a:schemeClr val="bg1">
                    <a:lumMod val="50000"/>
                  </a:schemeClr>
                </a:solidFill>
              </a:ln>
            </c:spPr>
          </c:marker>
          <c:xVal>
            <c:numRef>
              <c:f>Data!$GT$5:$GT$42</c:f>
              <c:numCache>
                <c:formatCode>General</c:formatCode>
                <c:ptCount val="38"/>
                <c:pt idx="0">
                  <c:v>10.240740740740733</c:v>
                </c:pt>
                <c:pt idx="1">
                  <c:v>10.243827160493812</c:v>
                </c:pt>
                <c:pt idx="2">
                  <c:v>10.246913580246913</c:v>
                </c:pt>
                <c:pt idx="3">
                  <c:v>10.25</c:v>
                </c:pt>
                <c:pt idx="4">
                  <c:v>10.253086419753096</c:v>
                </c:pt>
                <c:pt idx="5">
                  <c:v>10.256172839506172</c:v>
                </c:pt>
                <c:pt idx="6">
                  <c:v>10.259259259259272</c:v>
                </c:pt>
                <c:pt idx="7">
                  <c:v>10.336419753086426</c:v>
                </c:pt>
                <c:pt idx="8">
                  <c:v>10.410493827160501</c:v>
                </c:pt>
                <c:pt idx="9">
                  <c:v>10.484567901234568</c:v>
                </c:pt>
                <c:pt idx="10">
                  <c:v>10.586419753086426</c:v>
                </c:pt>
                <c:pt idx="11">
                  <c:v>10.685185185185185</c:v>
                </c:pt>
                <c:pt idx="12">
                  <c:v>10.787037037037036</c:v>
                </c:pt>
                <c:pt idx="13">
                  <c:v>10.836419753086426</c:v>
                </c:pt>
                <c:pt idx="14">
                  <c:v>10.888888888888889</c:v>
                </c:pt>
                <c:pt idx="15">
                  <c:v>10.938271604938263</c:v>
                </c:pt>
                <c:pt idx="16">
                  <c:v>10.981481481481481</c:v>
                </c:pt>
                <c:pt idx="17">
                  <c:v>11.024691358024699</c:v>
                </c:pt>
                <c:pt idx="18">
                  <c:v>11.067901234567907</c:v>
                </c:pt>
                <c:pt idx="19">
                  <c:v>11.095679012345688</c:v>
                </c:pt>
                <c:pt idx="20">
                  <c:v>11.123456790123457</c:v>
                </c:pt>
                <c:pt idx="21">
                  <c:v>11.151234567901245</c:v>
                </c:pt>
                <c:pt idx="22">
                  <c:v>11.169753086419753</c:v>
                </c:pt>
                <c:pt idx="23">
                  <c:v>11.188271604938263</c:v>
                </c:pt>
                <c:pt idx="24">
                  <c:v>11.209876543209877</c:v>
                </c:pt>
                <c:pt idx="25">
                  <c:v>11.222222222222221</c:v>
                </c:pt>
                <c:pt idx="26">
                  <c:v>11.234567901234559</c:v>
                </c:pt>
                <c:pt idx="27">
                  <c:v>11.246913580246913</c:v>
                </c:pt>
                <c:pt idx="28">
                  <c:v>11.256172839506172</c:v>
                </c:pt>
                <c:pt idx="29">
                  <c:v>11.265432098765448</c:v>
                </c:pt>
                <c:pt idx="30">
                  <c:v>11.274691358024699</c:v>
                </c:pt>
                <c:pt idx="31">
                  <c:v>11.274691358024699</c:v>
                </c:pt>
                <c:pt idx="32">
                  <c:v>11.271604938271604</c:v>
                </c:pt>
                <c:pt idx="33">
                  <c:v>11.271604938271604</c:v>
                </c:pt>
                <c:pt idx="34">
                  <c:v>11.265432098765448</c:v>
                </c:pt>
                <c:pt idx="35">
                  <c:v>11.256172839506172</c:v>
                </c:pt>
                <c:pt idx="36">
                  <c:v>11.246913580246913</c:v>
                </c:pt>
                <c:pt idx="37">
                  <c:v>11.225308641975301</c:v>
                </c:pt>
              </c:numCache>
            </c:numRef>
          </c:xVal>
          <c:yVal>
            <c:numRef>
              <c:f>Data!$HI$5:$HI$42</c:f>
              <c:numCache>
                <c:formatCode>0.00000</c:formatCode>
                <c:ptCount val="38"/>
                <c:pt idx="0">
                  <c:v>#N/A</c:v>
                </c:pt>
                <c:pt idx="1">
                  <c:v>#N/A</c:v>
                </c:pt>
                <c:pt idx="2">
                  <c:v>#N/A</c:v>
                </c:pt>
                <c:pt idx="3">
                  <c:v>#N/A</c:v>
                </c:pt>
                <c:pt idx="4">
                  <c:v>#N/A</c:v>
                </c:pt>
                <c:pt idx="5">
                  <c:v>#N/A</c:v>
                </c:pt>
                <c:pt idx="6">
                  <c:v>1.6365716984152719E-3</c:v>
                </c:pt>
                <c:pt idx="7">
                  <c:v>2.0836800830940547E-3</c:v>
                </c:pt>
                <c:pt idx="8">
                  <c:v>#N/A</c:v>
                </c:pt>
                <c:pt idx="9">
                  <c:v>5.4081707050340141E-3</c:v>
                </c:pt>
                <c:pt idx="10">
                  <c:v>1.55470678291074E-3</c:v>
                </c:pt>
                <c:pt idx="11">
                  <c:v>#N/A</c:v>
                </c:pt>
                <c:pt idx="12">
                  <c:v>#N/A</c:v>
                </c:pt>
                <c:pt idx="13">
                  <c:v>#N/A</c:v>
                </c:pt>
                <c:pt idx="14">
                  <c:v>4.0852530467915494E-3</c:v>
                </c:pt>
                <c:pt idx="15">
                  <c:v>5.9412614713817806E-3</c:v>
                </c:pt>
                <c:pt idx="16">
                  <c:v>7.3600918708663313E-3</c:v>
                </c:pt>
                <c:pt idx="17">
                  <c:v>9.931328388607441E-3</c:v>
                </c:pt>
                <c:pt idx="18">
                  <c:v>2.5432619682121824E-2</c:v>
                </c:pt>
                <c:pt idx="19">
                  <c:v>2.9709698211397358E-2</c:v>
                </c:pt>
                <c:pt idx="20">
                  <c:v>2.7650965129182001E-2</c:v>
                </c:pt>
                <c:pt idx="21">
                  <c:v>1.8449639271138966E-2</c:v>
                </c:pt>
                <c:pt idx="22">
                  <c:v>1.8621119626692863E-2</c:v>
                </c:pt>
                <c:pt idx="23">
                  <c:v>1.5124664241414933E-2</c:v>
                </c:pt>
                <c:pt idx="24">
                  <c:v>1.7040012619551421E-2</c:v>
                </c:pt>
                <c:pt idx="25">
                  <c:v>1.7166443051188657E-2</c:v>
                </c:pt>
                <c:pt idx="26">
                  <c:v>2.3534467780319156E-2</c:v>
                </c:pt>
                <c:pt idx="27">
                  <c:v>2.7520659435272269E-2</c:v>
                </c:pt>
                <c:pt idx="28">
                  <c:v>2.7723141889005588E-2</c:v>
                </c:pt>
                <c:pt idx="29">
                  <c:v>1.8680701784131143E-2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56795264"/>
        <c:axId val="156797184"/>
      </c:scatterChart>
      <c:scatterChart>
        <c:scatterStyle val="lineMarker"/>
        <c:ser>
          <c:idx val="16"/>
          <c:order val="11"/>
          <c:tx>
            <c:v>Modified MPM</c:v>
          </c:tx>
          <c:spPr>
            <a:ln w="19050">
              <a:solidFill>
                <a:schemeClr val="tx1"/>
              </a:solidFill>
            </a:ln>
          </c:spPr>
          <c:marker>
            <c:symbol val="none"/>
          </c:marker>
          <c:xVal>
            <c:numRef>
              <c:f>Models!$Q$13:$Q$62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Models!$W$13:$W$62</c:f>
              <c:numCache>
                <c:formatCode>General</c:formatCode>
                <c:ptCount val="50"/>
                <c:pt idx="0">
                  <c:v>0</c:v>
                </c:pt>
                <c:pt idx="1">
                  <c:v>0</c:v>
                </c:pt>
                <c:pt idx="2">
                  <c:v>0</c:v>
                </c:pt>
                <c:pt idx="3">
                  <c:v>0</c:v>
                </c:pt>
                <c:pt idx="4">
                  <c:v>0</c:v>
                </c:pt>
                <c:pt idx="5">
                  <c:v>0</c:v>
                </c:pt>
                <c:pt idx="6">
                  <c:v>2.1858258353228541E-8</c:v>
                </c:pt>
                <c:pt idx="7">
                  <c:v>2.8566896119717792E-5</c:v>
                </c:pt>
                <c:pt idx="8">
                  <c:v>7.9069550678275696E-5</c:v>
                </c:pt>
                <c:pt idx="9">
                  <c:v>1.4277313665429035E-4</c:v>
                </c:pt>
                <c:pt idx="10">
                  <c:v>2.1569076618939138E-4</c:v>
                </c:pt>
                <c:pt idx="11">
                  <c:v>2.9612300016540721E-4</c:v>
                </c:pt>
                <c:pt idx="12">
                  <c:v>3.8174827241866554E-4</c:v>
                </c:pt>
                <c:pt idx="13">
                  <c:v>4.6258703805289854E-4</c:v>
                </c:pt>
                <c:pt idx="14">
                  <c:v>5.4438595988807927E-4</c:v>
                </c:pt>
                <c:pt idx="15">
                  <c:v>6.2840257546954064E-4</c:v>
                </c:pt>
                <c:pt idx="16">
                  <c:v>7.1508072950097123E-4</c:v>
                </c:pt>
                <c:pt idx="17">
                  <c:v>7.9962299763689448E-4</c:v>
                </c:pt>
                <c:pt idx="18">
                  <c:v>8.8019173251230407E-4</c:v>
                </c:pt>
                <c:pt idx="19">
                  <c:v>9.5999292292740356E-4</c:v>
                </c:pt>
                <c:pt idx="20">
                  <c:v>1.051663637640175E-3</c:v>
                </c:pt>
                <c:pt idx="21">
                  <c:v>1.1490022260431426E-3</c:v>
                </c:pt>
                <c:pt idx="22">
                  <c:v>1.2468305498219245E-3</c:v>
                </c:pt>
                <c:pt idx="23">
                  <c:v>1.346337151568359E-3</c:v>
                </c:pt>
                <c:pt idx="24">
                  <c:v>1.4473830326538701E-3</c:v>
                </c:pt>
                <c:pt idx="25">
                  <c:v>1.5411659105576741E-3</c:v>
                </c:pt>
                <c:pt idx="26">
                  <c:v>1.6508423201831754E-3</c:v>
                </c:pt>
                <c:pt idx="27">
                  <c:v>1.7981501905771971E-3</c:v>
                </c:pt>
                <c:pt idx="28">
                  <c:v>1.9749775865318319E-3</c:v>
                </c:pt>
                <c:pt idx="29">
                  <c:v>2.1572489730829272E-3</c:v>
                </c:pt>
                <c:pt idx="30">
                  <c:v>2.3448063565446636E-3</c:v>
                </c:pt>
                <c:pt idx="31">
                  <c:v>2.5375047524890523E-3</c:v>
                </c:pt>
                <c:pt idx="32">
                  <c:v>2.7352104923809351E-3</c:v>
                </c:pt>
                <c:pt idx="33">
                  <c:v>2.9377998236771777E-3</c:v>
                </c:pt>
                <c:pt idx="34">
                  <c:v>3.1451577410571809E-3</c:v>
                </c:pt>
                <c:pt idx="35">
                  <c:v>3.357177001910999E-3</c:v>
                </c:pt>
                <c:pt idx="36">
                  <c:v>3.5737572903331094E-3</c:v>
                </c:pt>
                <c:pt idx="37">
                  <c:v>3.7948045020007675E-3</c:v>
                </c:pt>
                <c:pt idx="38">
                  <c:v>4.0202301283478181E-3</c:v>
                </c:pt>
                <c:pt idx="39">
                  <c:v>4.2499507229786238E-3</c:v>
                </c:pt>
                <c:pt idx="40">
                  <c:v>4.4838874367165733E-3</c:v>
                </c:pt>
                <c:pt idx="41">
                  <c:v>4.7219656103361304E-3</c:v>
                </c:pt>
                <c:pt idx="42">
                  <c:v>4.9641144160897455E-3</c:v>
                </c:pt>
                <c:pt idx="43">
                  <c:v>5.210266540760693E-3</c:v>
                </c:pt>
                <c:pt idx="44">
                  <c:v>5.4603579042536033E-3</c:v>
                </c:pt>
                <c:pt idx="45">
                  <c:v>5.7143274087577316E-3</c:v>
                </c:pt>
                <c:pt idx="46">
                  <c:v>5.9721167143402636E-3</c:v>
                </c:pt>
                <c:pt idx="47">
                  <c:v>6.2336700374930644E-3</c:v>
                </c:pt>
                <c:pt idx="48">
                  <c:v>6.4989339696996462E-3</c:v>
                </c:pt>
                <c:pt idx="49">
                  <c:v>6.7678573135343508E-3</c:v>
                </c:pt>
              </c:numCache>
            </c:numRef>
          </c:yVal>
        </c:ser>
        <c:ser>
          <c:idx val="15"/>
          <c:order val="12"/>
          <c:tx>
            <c:v>Modified PKM</c:v>
          </c:tx>
          <c:spPr>
            <a:ln w="12700">
              <a:solidFill>
                <a:schemeClr val="tx1"/>
              </a:solidFill>
            </a:ln>
          </c:spPr>
          <c:marker>
            <c:symbol val="none"/>
          </c:marker>
          <c:xVal>
            <c:numRef>
              <c:f>Models!$I$13:$I$62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numCache>
            </c:numRef>
          </c:xVal>
          <c:yVal>
            <c:numRef>
              <c:f>Models!$L$13:$L$62</c:f>
              <c:numCache>
                <c:formatCode>General</c:formatCode>
                <c:ptCount val="50"/>
                <c:pt idx="0">
                  <c:v>7.6638365312901659E-34</c:v>
                </c:pt>
                <c:pt idx="1">
                  <c:v>7.6895230524137355E-31</c:v>
                </c:pt>
                <c:pt idx="2">
                  <c:v>5.2620513506728344E-22</c:v>
                </c:pt>
                <c:pt idx="3">
                  <c:v>3.0135908256420489E-16</c:v>
                </c:pt>
                <c:pt idx="4">
                  <c:v>3.5413357872905496E-12</c:v>
                </c:pt>
                <c:pt idx="5">
                  <c:v>4.8410111266781112E-9</c:v>
                </c:pt>
                <c:pt idx="6">
                  <c:v>3.434172472737015E-7</c:v>
                </c:pt>
                <c:pt idx="7">
                  <c:v>2.8810571875197852E-6</c:v>
                </c:pt>
                <c:pt idx="8">
                  <c:v>1.4385537737165965E-5</c:v>
                </c:pt>
                <c:pt idx="9">
                  <c:v>4.3954580505262274E-5</c:v>
                </c:pt>
                <c:pt idx="10">
                  <c:v>8.5908232599591746E-5</c:v>
                </c:pt>
                <c:pt idx="11">
                  <c:v>1.3648300473535695E-4</c:v>
                </c:pt>
                <c:pt idx="12">
                  <c:v>1.9279663325417418E-4</c:v>
                </c:pt>
                <c:pt idx="13">
                  <c:v>2.5657703193824656E-4</c:v>
                </c:pt>
                <c:pt idx="14">
                  <c:v>3.2828606636417051E-4</c:v>
                </c:pt>
                <c:pt idx="15">
                  <c:v>4.0804413790995124E-4</c:v>
                </c:pt>
                <c:pt idx="16">
                  <c:v>4.9082613916430538E-4</c:v>
                </c:pt>
                <c:pt idx="17">
                  <c:v>5.7381761450369501E-4</c:v>
                </c:pt>
                <c:pt idx="18">
                  <c:v>6.5956821056354904E-4</c:v>
                </c:pt>
                <c:pt idx="19">
                  <c:v>7.6201042353479472E-4</c:v>
                </c:pt>
                <c:pt idx="20">
                  <c:v>8.7495732049842087E-4</c:v>
                </c:pt>
                <c:pt idx="21">
                  <c:v>9.9237774925305892E-4</c:v>
                </c:pt>
                <c:pt idx="22">
                  <c:v>1.1154486075644014E-3</c:v>
                </c:pt>
                <c:pt idx="23">
                  <c:v>1.2438372564256004E-3</c:v>
                </c:pt>
                <c:pt idx="24">
                  <c:v>1.36580574763551E-3</c:v>
                </c:pt>
                <c:pt idx="25">
                  <c:v>1.5115996364941829E-3</c:v>
                </c:pt>
                <c:pt idx="26">
                  <c:v>1.712270390270484E-3</c:v>
                </c:pt>
                <c:pt idx="27">
                  <c:v>1.9597361996395255E-3</c:v>
                </c:pt>
                <c:pt idx="28">
                  <c:v>2.2214640937539194E-3</c:v>
                </c:pt>
                <c:pt idx="29">
                  <c:v>2.4970231752606976E-3</c:v>
                </c:pt>
                <c:pt idx="30">
                  <c:v>2.7859856023359506E-3</c:v>
                </c:pt>
                <c:pt idx="31">
                  <c:v>3.0879472423896827E-3</c:v>
                </c:pt>
                <c:pt idx="32">
                  <c:v>3.4025553384257582E-3</c:v>
                </c:pt>
                <c:pt idx="33">
                  <c:v>3.729442487572739E-3</c:v>
                </c:pt>
                <c:pt idx="34">
                  <c:v>4.0683007676316479E-3</c:v>
                </c:pt>
                <c:pt idx="35">
                  <c:v>4.4188123600339404E-3</c:v>
                </c:pt>
                <c:pt idx="36">
                  <c:v>4.7806760471099099E-3</c:v>
                </c:pt>
                <c:pt idx="37">
                  <c:v>5.1536401034576376E-3</c:v>
                </c:pt>
                <c:pt idx="38">
                  <c:v>5.5374240332138804E-3</c:v>
                </c:pt>
                <c:pt idx="39">
                  <c:v>5.9318071149489782E-3</c:v>
                </c:pt>
                <c:pt idx="40">
                  <c:v>6.3365473558418522E-3</c:v>
                </c:pt>
                <c:pt idx="41">
                  <c:v>6.7514137393070994E-3</c:v>
                </c:pt>
                <c:pt idx="42">
                  <c:v>7.1762241624589501E-3</c:v>
                </c:pt>
                <c:pt idx="43">
                  <c:v>7.610769739289573E-3</c:v>
                </c:pt>
                <c:pt idx="44">
                  <c:v>8.0548501627828711E-3</c:v>
                </c:pt>
                <c:pt idx="45">
                  <c:v>8.5083144024485115E-3</c:v>
                </c:pt>
                <c:pt idx="46">
                  <c:v>8.970965876814849E-3</c:v>
                </c:pt>
                <c:pt idx="47">
                  <c:v>9.4426709561111193E-3</c:v>
                </c:pt>
                <c:pt idx="48">
                  <c:v>9.9232617234609171E-3</c:v>
                </c:pt>
              </c:numCache>
            </c:numRef>
          </c:yVal>
        </c:ser>
        <c:ser>
          <c:idx val="11"/>
          <c:order val="13"/>
          <c:tx>
            <c:v>W (1998)</c:v>
          </c:tx>
          <c:spPr>
            <a:ln w="19050">
              <a:solidFill>
                <a:schemeClr val="tx1"/>
              </a:solidFill>
              <a:prstDash val="dashDot"/>
            </a:ln>
          </c:spPr>
          <c:marker>
            <c:symbol val="none"/>
          </c:marker>
          <c:xVal>
            <c:numRef>
              <c:f>Models!$A$13:$A$62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Models!$H$13:$H$62</c:f>
              <c:numCache>
                <c:formatCode>General</c:formatCode>
                <c:ptCount val="50"/>
                <c:pt idx="0">
                  <c:v>2.3606400000000157E-32</c:v>
                </c:pt>
                <c:pt idx="1">
                  <c:v>2.5034700000000153E-27</c:v>
                </c:pt>
                <c:pt idx="2">
                  <c:v>4.6544600000000241E-26</c:v>
                </c:pt>
                <c:pt idx="3">
                  <c:v>2.9881600000000152E-22</c:v>
                </c:pt>
                <c:pt idx="4">
                  <c:v>9.9409500000000444E-20</c:v>
                </c:pt>
                <c:pt idx="5">
                  <c:v>6.2254800000000226E-18</c:v>
                </c:pt>
                <c:pt idx="6">
                  <c:v>1.3375600000000018E-7</c:v>
                </c:pt>
                <c:pt idx="7">
                  <c:v>2.7258100000000035E-6</c:v>
                </c:pt>
                <c:pt idx="8">
                  <c:v>1.2906400000000014E-5</c:v>
                </c:pt>
                <c:pt idx="9">
                  <c:v>3.5693400000000033E-5</c:v>
                </c:pt>
                <c:pt idx="10">
                  <c:v>7.4504300000000106E-5</c:v>
                </c:pt>
                <c:pt idx="11">
                  <c:v>1.3184300000000011E-4</c:v>
                </c:pt>
                <c:pt idx="12">
                  <c:v>2.0825800000000028E-4</c:v>
                </c:pt>
                <c:pt idx="13">
                  <c:v>2.9380000000000015E-4</c:v>
                </c:pt>
                <c:pt idx="14">
                  <c:v>3.926300000000002E-4</c:v>
                </c:pt>
                <c:pt idx="15">
                  <c:v>5.0611500000000012E-4</c:v>
                </c:pt>
                <c:pt idx="16">
                  <c:v>6.3509300000000009E-4</c:v>
                </c:pt>
                <c:pt idx="17">
                  <c:v>7.7182000000000064E-4</c:v>
                </c:pt>
                <c:pt idx="18">
                  <c:v>9.1159700000000043E-4</c:v>
                </c:pt>
                <c:pt idx="19">
                  <c:v>1.0586860000000001E-3</c:v>
                </c:pt>
                <c:pt idx="20">
                  <c:v>1.2377339999999999E-3</c:v>
                </c:pt>
                <c:pt idx="21">
                  <c:v>1.4390540000000008E-3</c:v>
                </c:pt>
                <c:pt idx="22">
                  <c:v>1.6524190000000018E-3</c:v>
                </c:pt>
                <c:pt idx="23">
                  <c:v>1.8802280000000009E-3</c:v>
                </c:pt>
                <c:pt idx="24">
                  <c:v>2.1221629999999998E-3</c:v>
                </c:pt>
                <c:pt idx="25">
                  <c:v>2.355841E-3</c:v>
                </c:pt>
                <c:pt idx="26">
                  <c:v>2.6397920000000002E-3</c:v>
                </c:pt>
                <c:pt idx="27">
                  <c:v>3.0384230000000002E-3</c:v>
                </c:pt>
                <c:pt idx="28">
                  <c:v>3.5416570000000019E-3</c:v>
                </c:pt>
                <c:pt idx="29">
                  <c:v>4.0870120000000001E-3</c:v>
                </c:pt>
                <c:pt idx="30">
                  <c:v>4.6748780000000004E-3</c:v>
                </c:pt>
                <c:pt idx="31">
                  <c:v>5.3057630000000041E-3</c:v>
                </c:pt>
                <c:pt idx="32">
                  <c:v>5.9804010000000041E-3</c:v>
                </c:pt>
                <c:pt idx="33">
                  <c:v>6.6999249999999998E-3</c:v>
                </c:pt>
                <c:pt idx="34">
                  <c:v>7.4661280000000042E-3</c:v>
                </c:pt>
                <c:pt idx="35">
                  <c:v>8.2818420000000028E-3</c:v>
                </c:pt>
                <c:pt idx="36">
                  <c:v>9.1515110000000028E-3</c:v>
                </c:pt>
                <c:pt idx="37">
                  <c:v>1.0083186000000001E-2</c:v>
                </c:pt>
                <c:pt idx="38">
                  <c:v>1.1143448000000005E-2</c:v>
                </c:pt>
                <c:pt idx="39">
                  <c:v>1.2330862999999996E-2</c:v>
                </c:pt>
                <c:pt idx="40">
                  <c:v>1.3669560000000009E-2</c:v>
                </c:pt>
                <c:pt idx="41">
                  <c:v>1.5183776000000001E-2</c:v>
                </c:pt>
                <c:pt idx="42">
                  <c:v>1.6897268999999999E-2</c:v>
                </c:pt>
                <c:pt idx="43">
                  <c:v>1.8832913E-2</c:v>
                </c:pt>
                <c:pt idx="44">
                  <c:v>2.1012428E-2</c:v>
                </c:pt>
                <c:pt idx="45">
                  <c:v>2.3456211000000001E-2</c:v>
                </c:pt>
                <c:pt idx="46">
                  <c:v>2.6183246000000018E-2</c:v>
                </c:pt>
                <c:pt idx="47">
                  <c:v>2.9211075000000017E-2</c:v>
                </c:pt>
                <c:pt idx="48">
                  <c:v>3.2555801000000002E-2</c:v>
                </c:pt>
                <c:pt idx="49">
                  <c:v>3.6232125000000025E-2</c:v>
                </c:pt>
              </c:numCache>
            </c:numRef>
          </c:yVal>
        </c:ser>
        <c:ser>
          <c:idx val="12"/>
          <c:order val="14"/>
          <c:tx>
            <c:v>MPM (1948)</c:v>
          </c:tx>
          <c:spPr>
            <a:ln w="19050">
              <a:solidFill>
                <a:schemeClr val="bg1">
                  <a:lumMod val="50000"/>
                </a:schemeClr>
              </a:solidFill>
            </a:ln>
          </c:spPr>
          <c:marker>
            <c:symbol val="none"/>
          </c:marker>
          <c:xVal>
            <c:numRef>
              <c:f>Models!$Q$13:$Q$62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Models!$U$13:$U$62</c:f>
              <c:numCache>
                <c:formatCode>General</c:formatCode>
                <c:ptCount val="50"/>
                <c:pt idx="0">
                  <c:v>0</c:v>
                </c:pt>
                <c:pt idx="1">
                  <c:v>0</c:v>
                </c:pt>
                <c:pt idx="2">
                  <c:v>0</c:v>
                </c:pt>
                <c:pt idx="3">
                  <c:v>0</c:v>
                </c:pt>
                <c:pt idx="4">
                  <c:v>0</c:v>
                </c:pt>
                <c:pt idx="5">
                  <c:v>0</c:v>
                </c:pt>
                <c:pt idx="6">
                  <c:v>2.7322822941535659E-9</c:v>
                </c:pt>
                <c:pt idx="7">
                  <c:v>3.5708620149647248E-6</c:v>
                </c:pt>
                <c:pt idx="8">
                  <c:v>9.8836938347844755E-6</c:v>
                </c:pt>
                <c:pt idx="9">
                  <c:v>1.7846642081786301E-5</c:v>
                </c:pt>
                <c:pt idx="10">
                  <c:v>2.6961345773673963E-5</c:v>
                </c:pt>
                <c:pt idx="11">
                  <c:v>3.7015375020675955E-5</c:v>
                </c:pt>
                <c:pt idx="12">
                  <c:v>4.7718534052333301E-5</c:v>
                </c:pt>
                <c:pt idx="13">
                  <c:v>5.7823379756612385E-5</c:v>
                </c:pt>
                <c:pt idx="14">
                  <c:v>6.8048244986009896E-5</c:v>
                </c:pt>
                <c:pt idx="15">
                  <c:v>7.8550321933692661E-5</c:v>
                </c:pt>
                <c:pt idx="16">
                  <c:v>8.9385091187621512E-5</c:v>
                </c:pt>
                <c:pt idx="17">
                  <c:v>9.995287470461185E-5</c:v>
                </c:pt>
                <c:pt idx="18">
                  <c:v>1.1002396656403801E-4</c:v>
                </c:pt>
                <c:pt idx="19">
                  <c:v>1.199991153659254E-4</c:v>
                </c:pt>
                <c:pt idx="20">
                  <c:v>1.3145795470502201E-4</c:v>
                </c:pt>
                <c:pt idx="21">
                  <c:v>1.4362527825539283E-4</c:v>
                </c:pt>
                <c:pt idx="22">
                  <c:v>1.558538187277404E-4</c:v>
                </c:pt>
                <c:pt idx="23">
                  <c:v>1.6829214394604473E-4</c:v>
                </c:pt>
                <c:pt idx="24">
                  <c:v>1.8092287908173373E-4</c:v>
                </c:pt>
                <c:pt idx="25">
                  <c:v>1.9264573881970946E-4</c:v>
                </c:pt>
                <c:pt idx="26">
                  <c:v>2.0635529002289684E-4</c:v>
                </c:pt>
                <c:pt idx="27">
                  <c:v>2.2476877382215013E-4</c:v>
                </c:pt>
                <c:pt idx="28">
                  <c:v>2.4687219831647856E-4</c:v>
                </c:pt>
                <c:pt idx="29">
                  <c:v>2.6965612163536601E-4</c:v>
                </c:pt>
                <c:pt idx="30">
                  <c:v>2.9310079456808296E-4</c:v>
                </c:pt>
                <c:pt idx="31">
                  <c:v>3.1718809406113143E-4</c:v>
                </c:pt>
                <c:pt idx="32">
                  <c:v>3.4190131154761646E-4</c:v>
                </c:pt>
                <c:pt idx="33">
                  <c:v>3.6722497795964705E-4</c:v>
                </c:pt>
                <c:pt idx="34">
                  <c:v>3.9314471763214691E-4</c:v>
                </c:pt>
                <c:pt idx="35">
                  <c:v>4.1964712523887427E-4</c:v>
                </c:pt>
                <c:pt idx="36">
                  <c:v>4.4671966129163868E-4</c:v>
                </c:pt>
                <c:pt idx="37">
                  <c:v>4.743505627500955E-4</c:v>
                </c:pt>
                <c:pt idx="38">
                  <c:v>5.0252876604347737E-4</c:v>
                </c:pt>
                <c:pt idx="39">
                  <c:v>5.3124384037232764E-4</c:v>
                </c:pt>
                <c:pt idx="40">
                  <c:v>5.6048592958957187E-4</c:v>
                </c:pt>
                <c:pt idx="41">
                  <c:v>5.9024570129201717E-4</c:v>
                </c:pt>
                <c:pt idx="42">
                  <c:v>6.2051430201121949E-4</c:v>
                </c:pt>
                <c:pt idx="43">
                  <c:v>6.5128331759508695E-4</c:v>
                </c:pt>
                <c:pt idx="44">
                  <c:v>6.825447380317003E-4</c:v>
                </c:pt>
                <c:pt idx="45">
                  <c:v>7.1429092609471623E-4</c:v>
                </c:pt>
                <c:pt idx="46">
                  <c:v>7.4651458929253284E-4</c:v>
                </c:pt>
                <c:pt idx="47">
                  <c:v>7.7920875468663229E-4</c:v>
                </c:pt>
                <c:pt idx="48">
                  <c:v>8.1236674621245513E-4</c:v>
                </c:pt>
                <c:pt idx="49">
                  <c:v>8.4598216419179406E-4</c:v>
                </c:pt>
              </c:numCache>
            </c:numRef>
          </c:yVal>
        </c:ser>
        <c:ser>
          <c:idx val="13"/>
          <c:order val="15"/>
          <c:tx>
            <c:v>PKM (1983)</c:v>
          </c:tx>
          <c:spPr>
            <a:ln w="12700">
              <a:solidFill>
                <a:schemeClr val="bg1">
                  <a:lumMod val="50000"/>
                </a:schemeClr>
              </a:solidFill>
            </a:ln>
          </c:spPr>
          <c:marker>
            <c:symbol val="none"/>
          </c:marker>
          <c:xVal>
            <c:numRef>
              <c:f>Models!$A$13:$A$62</c:f>
              <c:numCache>
                <c:formatCode>General</c:formatCode>
                <c:ptCount val="50"/>
                <c:pt idx="0">
                  <c:v>10.030864197530857</c:v>
                </c:pt>
                <c:pt idx="1">
                  <c:v>10.061728395061728</c:v>
                </c:pt>
                <c:pt idx="2">
                  <c:v>10.092592592592601</c:v>
                </c:pt>
                <c:pt idx="3">
                  <c:v>10.123456790123457</c:v>
                </c:pt>
                <c:pt idx="4">
                  <c:v>10.154320987654318</c:v>
                </c:pt>
                <c:pt idx="5">
                  <c:v>10.185185185185185</c:v>
                </c:pt>
                <c:pt idx="6">
                  <c:v>10.216049382716049</c:v>
                </c:pt>
                <c:pt idx="7">
                  <c:v>10.246913580246913</c:v>
                </c:pt>
                <c:pt idx="8">
                  <c:v>10.277777777777771</c:v>
                </c:pt>
                <c:pt idx="9">
                  <c:v>10.308641975308651</c:v>
                </c:pt>
                <c:pt idx="10">
                  <c:v>10.339506172839506</c:v>
                </c:pt>
                <c:pt idx="11">
                  <c:v>10.370370370370368</c:v>
                </c:pt>
                <c:pt idx="12">
                  <c:v>10.401234567901245</c:v>
                </c:pt>
                <c:pt idx="13">
                  <c:v>10.432098765432098</c:v>
                </c:pt>
                <c:pt idx="14">
                  <c:v>10.462962962962971</c:v>
                </c:pt>
                <c:pt idx="15">
                  <c:v>10.493827160493817</c:v>
                </c:pt>
                <c:pt idx="16">
                  <c:v>10.524691358024699</c:v>
                </c:pt>
                <c:pt idx="17">
                  <c:v>10.555555555555564</c:v>
                </c:pt>
                <c:pt idx="18">
                  <c:v>10.586419753086426</c:v>
                </c:pt>
                <c:pt idx="19">
                  <c:v>10.617283950617283</c:v>
                </c:pt>
                <c:pt idx="20">
                  <c:v>10.648148148148142</c:v>
                </c:pt>
                <c:pt idx="21">
                  <c:v>10.679012345679014</c:v>
                </c:pt>
                <c:pt idx="22">
                  <c:v>10.709876543209877</c:v>
                </c:pt>
                <c:pt idx="23">
                  <c:v>10.740740740740733</c:v>
                </c:pt>
                <c:pt idx="24">
                  <c:v>10.771604938271604</c:v>
                </c:pt>
                <c:pt idx="25">
                  <c:v>10.802469135802477</c:v>
                </c:pt>
                <c:pt idx="26">
                  <c:v>10.833333333333334</c:v>
                </c:pt>
                <c:pt idx="27">
                  <c:v>10.864197530864212</c:v>
                </c:pt>
                <c:pt idx="28">
                  <c:v>10.895061728395062</c:v>
                </c:pt>
                <c:pt idx="29">
                  <c:v>10.925925925925926</c:v>
                </c:pt>
                <c:pt idx="30">
                  <c:v>10.956790123456789</c:v>
                </c:pt>
                <c:pt idx="31">
                  <c:v>10.987654320987662</c:v>
                </c:pt>
                <c:pt idx="32">
                  <c:v>11.018518518518519</c:v>
                </c:pt>
                <c:pt idx="33">
                  <c:v>11.049382716049386</c:v>
                </c:pt>
                <c:pt idx="34">
                  <c:v>11.080246913580256</c:v>
                </c:pt>
                <c:pt idx="35">
                  <c:v>11.111111111111098</c:v>
                </c:pt>
                <c:pt idx="36">
                  <c:v>11.141975308641968</c:v>
                </c:pt>
                <c:pt idx="37">
                  <c:v>11.172839506172846</c:v>
                </c:pt>
                <c:pt idx="38">
                  <c:v>11.203703703703701</c:v>
                </c:pt>
                <c:pt idx="39">
                  <c:v>11.234567901234559</c:v>
                </c:pt>
                <c:pt idx="40">
                  <c:v>11.265432098765448</c:v>
                </c:pt>
                <c:pt idx="41">
                  <c:v>11.296296296296305</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11.543209876543221</c:v>
                </c:pt>
              </c:numCache>
            </c:numRef>
          </c:xVal>
          <c:yVal>
            <c:numRef>
              <c:f>Models!$K$13:$K$61</c:f>
              <c:numCache>
                <c:formatCode>General</c:formatCode>
                <c:ptCount val="49"/>
                <c:pt idx="0">
                  <c:v>1.3794905756322299E-31</c:v>
                </c:pt>
                <c:pt idx="1">
                  <c:v>1.3841141494344712E-28</c:v>
                </c:pt>
                <c:pt idx="2">
                  <c:v>9.4716924312110991E-20</c:v>
                </c:pt>
                <c:pt idx="3">
                  <c:v>5.4244634861556858E-14</c:v>
                </c:pt>
                <c:pt idx="4">
                  <c:v>6.3744044171229791E-10</c:v>
                </c:pt>
                <c:pt idx="5">
                  <c:v>8.7138200280205864E-7</c:v>
                </c:pt>
                <c:pt idx="6">
                  <c:v>6.1815104509266194E-5</c:v>
                </c:pt>
                <c:pt idx="7">
                  <c:v>5.1859029375356117E-4</c:v>
                </c:pt>
                <c:pt idx="8">
                  <c:v>2.5893967926898733E-3</c:v>
                </c:pt>
                <c:pt idx="9">
                  <c:v>7.911824490947213E-3</c:v>
                </c:pt>
                <c:pt idx="10">
                  <c:v>1.5463481867926522E-2</c:v>
                </c:pt>
                <c:pt idx="11">
                  <c:v>2.4566940852364241E-2</c:v>
                </c:pt>
                <c:pt idx="12">
                  <c:v>3.4703393985751348E-2</c:v>
                </c:pt>
                <c:pt idx="13">
                  <c:v>4.6183865748884279E-2</c:v>
                </c:pt>
                <c:pt idx="14">
                  <c:v>5.9091491945550779E-2</c:v>
                </c:pt>
                <c:pt idx="15">
                  <c:v>7.3447944823791286E-2</c:v>
                </c:pt>
                <c:pt idx="16">
                  <c:v>8.8348705049574733E-2</c:v>
                </c:pt>
                <c:pt idx="17">
                  <c:v>0.103287170610665</c:v>
                </c:pt>
                <c:pt idx="18">
                  <c:v>0.11872227790143886</c:v>
                </c:pt>
                <c:pt idx="19">
                  <c:v>0.13716187623626308</c:v>
                </c:pt>
                <c:pt idx="20">
                  <c:v>0.15749231768971575</c:v>
                </c:pt>
                <c:pt idx="21">
                  <c:v>0.17862799486555064</c:v>
                </c:pt>
                <c:pt idx="22">
                  <c:v>0.20078074936159224</c:v>
                </c:pt>
                <c:pt idx="23">
                  <c:v>0.22389070615660805</c:v>
                </c:pt>
                <c:pt idx="24">
                  <c:v>0.24584503457439197</c:v>
                </c:pt>
                <c:pt idx="25">
                  <c:v>0.27208793456895308</c:v>
                </c:pt>
                <c:pt idx="26">
                  <c:v>0.30820867024868742</c:v>
                </c:pt>
                <c:pt idx="27">
                  <c:v>0.35275251593511431</c:v>
                </c:pt>
                <c:pt idx="28">
                  <c:v>0.39986353687570547</c:v>
                </c:pt>
                <c:pt idx="29">
                  <c:v>0.44946417154692531</c:v>
                </c:pt>
                <c:pt idx="30">
                  <c:v>0.50147740842047062</c:v>
                </c:pt>
                <c:pt idx="31">
                  <c:v>0.55583050363014264</c:v>
                </c:pt>
                <c:pt idx="32">
                  <c:v>0.6124599609166359</c:v>
                </c:pt>
                <c:pt idx="33">
                  <c:v>0.6712996477630937</c:v>
                </c:pt>
                <c:pt idx="34">
                  <c:v>0.73229413817369648</c:v>
                </c:pt>
                <c:pt idx="35">
                  <c:v>0.79538622480610821</c:v>
                </c:pt>
                <c:pt idx="36">
                  <c:v>0.86052168847978416</c:v>
                </c:pt>
                <c:pt idx="37">
                  <c:v>0.92765521862237388</c:v>
                </c:pt>
                <c:pt idx="38">
                  <c:v>0.99673632597849671</c:v>
                </c:pt>
                <c:pt idx="39">
                  <c:v>1.0677252806908137</c:v>
                </c:pt>
                <c:pt idx="40">
                  <c:v>1.1405785240515343</c:v>
                </c:pt>
                <c:pt idx="41">
                  <c:v>1.2152544730752779</c:v>
                </c:pt>
                <c:pt idx="42">
                  <c:v>1.291720349242609</c:v>
                </c:pt>
                <c:pt idx="43">
                  <c:v>1.3699385530721218</c:v>
                </c:pt>
                <c:pt idx="44">
                  <c:v>1.4498730293009172</c:v>
                </c:pt>
                <c:pt idx="45">
                  <c:v>1.5314965924407318</c:v>
                </c:pt>
                <c:pt idx="46">
                  <c:v>1.6147738578266715</c:v>
                </c:pt>
                <c:pt idx="47">
                  <c:v>1.6996807720999996</c:v>
                </c:pt>
                <c:pt idx="48">
                  <c:v>1.7861871102229661</c:v>
                </c:pt>
              </c:numCache>
            </c:numRef>
          </c:yVal>
        </c:ser>
        <c:axId val="156813184"/>
        <c:axId val="156811648"/>
      </c:scatterChart>
      <c:valAx>
        <c:axId val="156795264"/>
        <c:scaling>
          <c:orientation val="minMax"/>
          <c:min val="10"/>
        </c:scaling>
        <c:axPos val="b"/>
        <c:majorGridlines/>
        <c:minorGridlines>
          <c:spPr>
            <a:ln>
              <a:noFill/>
            </a:ln>
          </c:spPr>
        </c:minorGridlines>
        <c:title>
          <c:tx>
            <c:rich>
              <a:bodyPr/>
              <a:lstStyle/>
              <a:p>
                <a:pPr>
                  <a:defRPr/>
                </a:pPr>
                <a:r>
                  <a:rPr lang="en-US"/>
                  <a:t>Stage (m)</a:t>
                </a:r>
              </a:p>
            </c:rich>
          </c:tx>
          <c:layout>
            <c:manualLayout>
              <c:xMode val="edge"/>
              <c:yMode val="edge"/>
              <c:x val="0.29906167979002701"/>
              <c:y val="0.93181949912510964"/>
            </c:manualLayout>
          </c:layout>
        </c:title>
        <c:numFmt formatCode="#,##0.0" sourceLinked="0"/>
        <c:tickLblPos val="nextTo"/>
        <c:crossAx val="156797184"/>
        <c:crossesAt val="1.0000000000000069E-9"/>
        <c:crossBetween val="midCat"/>
      </c:valAx>
      <c:valAx>
        <c:axId val="156797184"/>
        <c:scaling>
          <c:logBase val="10"/>
          <c:orientation val="minMax"/>
          <c:max val="10"/>
          <c:min val="1.0000000000000055E-7"/>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56795264"/>
        <c:crosses val="autoZero"/>
        <c:crossBetween val="midCat"/>
      </c:valAx>
      <c:valAx>
        <c:axId val="156811648"/>
        <c:scaling>
          <c:logBase val="10"/>
          <c:orientation val="minMax"/>
          <c:max val="10"/>
          <c:min val="1.0000000000000055E-7"/>
        </c:scaling>
        <c:axPos val="r"/>
        <c:numFmt formatCode="General" sourceLinked="1"/>
        <c:majorTickMark val="none"/>
        <c:tickLblPos val="none"/>
        <c:crossAx val="156813184"/>
        <c:crosses val="max"/>
        <c:crossBetween val="midCat"/>
      </c:valAx>
      <c:valAx>
        <c:axId val="156813184"/>
        <c:scaling>
          <c:orientation val="minMax"/>
        </c:scaling>
        <c:delete val="1"/>
        <c:axPos val="b"/>
        <c:numFmt formatCode="General" sourceLinked="1"/>
        <c:tickLblPos val="none"/>
        <c:crossAx val="156811648"/>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8016763529558943"/>
          <c:y val="7.9530955743879458E-2"/>
          <c:w val="0.27003900995426483"/>
          <c:h val="0.44661140576721237"/>
        </c:manualLayout>
      </c:layout>
    </c:legend>
    <c:plotVisOnly val="1"/>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4621565161497674"/>
          <c:y val="1.0085204180838142E-2"/>
          <c:w val="0.36762375223256488"/>
          <c:h val="0.8086031298598095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57074944"/>
        <c:axId val="157076864"/>
      </c:scatterChart>
      <c:scatterChart>
        <c:scatterStyle val="lineMarker"/>
        <c:ser>
          <c:idx val="11"/>
          <c:order val="11"/>
          <c:tx>
            <c:v>No_Error</c:v>
          </c:tx>
          <c:spPr>
            <a:ln w="12700">
              <a:solidFill>
                <a:schemeClr val="tx1"/>
              </a:solidFill>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MMPM_Output!$B$4:$B$53</c:f>
              <c:numCache>
                <c:formatCode>General</c:formatCode>
                <c:ptCount val="50"/>
                <c:pt idx="0">
                  <c:v>0</c:v>
                </c:pt>
                <c:pt idx="1">
                  <c:v>0</c:v>
                </c:pt>
                <c:pt idx="2">
                  <c:v>0</c:v>
                </c:pt>
                <c:pt idx="3">
                  <c:v>0</c:v>
                </c:pt>
                <c:pt idx="4">
                  <c:v>0</c:v>
                </c:pt>
                <c:pt idx="5">
                  <c:v>0</c:v>
                </c:pt>
                <c:pt idx="6">
                  <c:v>2.1855110714692945E-8</c:v>
                </c:pt>
                <c:pt idx="7">
                  <c:v>2.8566859580395751E-5</c:v>
                </c:pt>
                <c:pt idx="8">
                  <c:v>7.9069496453277222E-5</c:v>
                </c:pt>
                <c:pt idx="9">
                  <c:v>1.4277306713700999E-4</c:v>
                </c:pt>
                <c:pt idx="10">
                  <c:v>2.1569068253269994E-4</c:v>
                </c:pt>
                <c:pt idx="11">
                  <c:v>2.9612290295734551E-4</c:v>
                </c:pt>
                <c:pt idx="12">
                  <c:v>3.8174816216261017E-4</c:v>
                </c:pt>
                <c:pt idx="13">
                  <c:v>4.6258691633702299E-4</c:v>
                </c:pt>
                <c:pt idx="14">
                  <c:v>5.4438582718368449E-4</c:v>
                </c:pt>
                <c:pt idx="15">
                  <c:v>6.2840243196166752E-4</c:v>
                </c:pt>
                <c:pt idx="16">
                  <c:v>7.1508057525041511E-4</c:v>
                </c:pt>
                <c:pt idx="17">
                  <c:v>7.9962283322708438E-4</c:v>
                </c:pt>
                <c:pt idx="18">
                  <c:v>8.8019155866379307E-4</c:v>
                </c:pt>
                <c:pt idx="19">
                  <c:v>9.5999273992873548E-4</c:v>
                </c:pt>
                <c:pt idx="20">
                  <c:v>1.0516634443399099E-3</c:v>
                </c:pt>
                <c:pt idx="21">
                  <c:v>1.1490020220158428E-3</c:v>
                </c:pt>
                <c:pt idx="22">
                  <c:v>1.2468303352034537E-3</c:v>
                </c:pt>
                <c:pt idx="23">
                  <c:v>1.3463369263472652E-3</c:v>
                </c:pt>
                <c:pt idx="24">
                  <c:v>1.4473827968206933E-3</c:v>
                </c:pt>
                <c:pt idx="25">
                  <c:v>1.5411656649990926E-3</c:v>
                </c:pt>
                <c:pt idx="26">
                  <c:v>1.6508420633861234E-3</c:v>
                </c:pt>
                <c:pt idx="27">
                  <c:v>1.7981499188887327E-3</c:v>
                </c:pt>
                <c:pt idx="28">
                  <c:v>1.9749772972356529E-3</c:v>
                </c:pt>
                <c:pt idx="29">
                  <c:v>2.1572486659005847E-3</c:v>
                </c:pt>
                <c:pt idx="30">
                  <c:v>2.3448060311985477E-3</c:v>
                </c:pt>
                <c:pt idx="31">
                  <c:v>2.5375044087029303E-3</c:v>
                </c:pt>
                <c:pt idx="32">
                  <c:v>2.7352101298802507E-3</c:v>
                </c:pt>
                <c:pt idx="33">
                  <c:v>2.9377994421893924E-3</c:v>
                </c:pt>
                <c:pt idx="34">
                  <c:v>3.1451573403118789E-3</c:v>
                </c:pt>
                <c:pt idx="35">
                  <c:v>3.3571765816400663E-3</c:v>
                </c:pt>
                <c:pt idx="36">
                  <c:v>3.5737568502708008E-3</c:v>
                </c:pt>
                <c:pt idx="37">
                  <c:v>3.7948040418837765E-3</c:v>
                </c:pt>
                <c:pt idx="38">
                  <c:v>4.0202296479152754E-3</c:v>
                </c:pt>
                <c:pt idx="39">
                  <c:v>4.2499502219721513E-3</c:v>
                </c:pt>
                <c:pt idx="40">
                  <c:v>4.4838869148802534E-3</c:v>
                </c:pt>
                <c:pt idx="41">
                  <c:v>4.7219650674164846E-3</c:v>
                </c:pt>
                <c:pt idx="42">
                  <c:v>4.9641138518357452E-3</c:v>
                </c:pt>
                <c:pt idx="43">
                  <c:v>5.2102659549237325E-3</c:v>
                </c:pt>
                <c:pt idx="44">
                  <c:v>5.4603572965873735E-3</c:v>
                </c:pt>
                <c:pt idx="45">
                  <c:v>5.7143267790182887E-3</c:v>
                </c:pt>
                <c:pt idx="46">
                  <c:v>5.9721160622859693E-3</c:v>
                </c:pt>
                <c:pt idx="47">
                  <c:v>6.2336693628845486E-3</c:v>
                </c:pt>
                <c:pt idx="48">
                  <c:v>6.4989332722996439E-3</c:v>
                </c:pt>
                <c:pt idx="49">
                  <c:v>6.767856593107858E-3</c:v>
                </c:pt>
              </c:numCache>
            </c:numRef>
          </c:yVal>
        </c:ser>
        <c:ser>
          <c:idx val="16"/>
          <c:order val="12"/>
          <c:tx>
            <c:v>50%</c:v>
          </c:tx>
          <c:spPr>
            <a:ln w="15875">
              <a:solidFill>
                <a:schemeClr val="tx1"/>
              </a:solidFill>
              <a:prstDash val="sysDash"/>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MMPM_Output!$K$4:$K$53</c:f>
              <c:numCache>
                <c:formatCode>General</c:formatCode>
                <c:ptCount val="50"/>
                <c:pt idx="0">
                  <c:v>0</c:v>
                </c:pt>
                <c:pt idx="1">
                  <c:v>0</c:v>
                </c:pt>
                <c:pt idx="2">
                  <c:v>0</c:v>
                </c:pt>
                <c:pt idx="3">
                  <c:v>0</c:v>
                </c:pt>
                <c:pt idx="4">
                  <c:v>0</c:v>
                </c:pt>
                <c:pt idx="5">
                  <c:v>0</c:v>
                </c:pt>
                <c:pt idx="6">
                  <c:v>0</c:v>
                </c:pt>
                <c:pt idx="7">
                  <c:v>0</c:v>
                </c:pt>
                <c:pt idx="8">
                  <c:v>0</c:v>
                </c:pt>
                <c:pt idx="9">
                  <c:v>0</c:v>
                </c:pt>
                <c:pt idx="10">
                  <c:v>0</c:v>
                </c:pt>
                <c:pt idx="11">
                  <c:v>1.6485530934017676E-6</c:v>
                </c:pt>
                <c:pt idx="12">
                  <c:v>1.4176100076232723E-5</c:v>
                </c:pt>
                <c:pt idx="13">
                  <c:v>3.0540612661629148E-5</c:v>
                </c:pt>
                <c:pt idx="14">
                  <c:v>4.9622222031478916E-5</c:v>
                </c:pt>
                <c:pt idx="15">
                  <c:v>7.1007567131771727E-5</c:v>
                </c:pt>
                <c:pt idx="16">
                  <c:v>9.4454066364442845E-5</c:v>
                </c:pt>
                <c:pt idx="17">
                  <c:v>1.1836084447998586E-4</c:v>
                </c:pt>
                <c:pt idx="18">
                  <c:v>1.4190547779289561E-4</c:v>
                </c:pt>
                <c:pt idx="19">
                  <c:v>1.6583001833971465E-4</c:v>
                </c:pt>
                <c:pt idx="20">
                  <c:v>1.9393515054556487E-4</c:v>
                </c:pt>
                <c:pt idx="21">
                  <c:v>2.2439267088752573E-4</c:v>
                </c:pt>
                <c:pt idx="22">
                  <c:v>2.555448500168004E-4</c:v>
                </c:pt>
                <c:pt idx="23">
                  <c:v>2.8770911524331406E-4</c:v>
                </c:pt>
                <c:pt idx="24">
                  <c:v>3.2079857714595891E-4</c:v>
                </c:pt>
                <c:pt idx="25">
                  <c:v>3.5184837209219021E-4</c:v>
                </c:pt>
                <c:pt idx="26">
                  <c:v>3.8852570600104205E-4</c:v>
                </c:pt>
                <c:pt idx="27">
                  <c:v>4.3833116980272974E-4</c:v>
                </c:pt>
                <c:pt idx="28">
                  <c:v>4.9882617290557935E-4</c:v>
                </c:pt>
                <c:pt idx="29">
                  <c:v>5.6187348695861357E-4</c:v>
                </c:pt>
                <c:pt idx="30">
                  <c:v>6.2737368248752903E-4</c:v>
                </c:pt>
                <c:pt idx="31">
                  <c:v>6.9523812216501534E-4</c:v>
                </c:pt>
                <c:pt idx="32">
                  <c:v>7.6538713850630394E-4</c:v>
                </c:pt>
                <c:pt idx="33">
                  <c:v>8.3774861543250176E-4</c:v>
                </c:pt>
                <c:pt idx="34">
                  <c:v>9.1225686539441798E-4</c:v>
                </c:pt>
                <c:pt idx="35">
                  <c:v>9.8885172727489743E-4</c:v>
                </c:pt>
                <c:pt idx="36">
                  <c:v>1.0674778321951421E-3</c:v>
                </c:pt>
                <c:pt idx="37">
                  <c:v>1.1480839990535925E-3</c:v>
                </c:pt>
                <c:pt idx="38">
                  <c:v>1.2306227317265693E-3</c:v>
                </c:pt>
                <c:pt idx="39">
                  <c:v>1.3150497969464869E-3</c:v>
                </c:pt>
                <c:pt idx="40">
                  <c:v>1.4013238669367371E-3</c:v>
                </c:pt>
                <c:pt idx="41">
                  <c:v>1.4894062145626458E-3</c:v>
                </c:pt>
                <c:pt idx="42">
                  <c:v>1.5792604514727943E-3</c:v>
                </c:pt>
                <c:pt idx="43">
                  <c:v>1.6708523017353479E-3</c:v>
                </c:pt>
                <c:pt idx="44">
                  <c:v>1.7641494050124201E-3</c:v>
                </c:pt>
                <c:pt idx="45">
                  <c:v>1.8591211444936337E-3</c:v>
                </c:pt>
                <c:pt idx="46">
                  <c:v>1.9557384957223463E-3</c:v>
                </c:pt>
                <c:pt idx="47">
                  <c:v>2.0539738931616871E-3</c:v>
                </c:pt>
                <c:pt idx="48">
                  <c:v>2.1538011119100306E-3</c:v>
                </c:pt>
                <c:pt idx="49">
                  <c:v>2.2551951624235692E-3</c:v>
                </c:pt>
              </c:numCache>
            </c:numRef>
          </c:yVal>
        </c:ser>
        <c:ser>
          <c:idx val="17"/>
          <c:order val="13"/>
          <c:tx>
            <c:v>-50</c:v>
          </c:tx>
          <c:spPr>
            <a:ln w="15875">
              <a:solidFill>
                <a:schemeClr val="tx1"/>
              </a:solidFill>
              <a:prstDash val="lgDash"/>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MMPM_Output!$L$4:$L$53</c:f>
              <c:numCache>
                <c:formatCode>General</c:formatCode>
                <c:ptCount val="50"/>
                <c:pt idx="0">
                  <c:v>0</c:v>
                </c:pt>
                <c:pt idx="1">
                  <c:v>0</c:v>
                </c:pt>
                <c:pt idx="2">
                  <c:v>0</c:v>
                </c:pt>
                <c:pt idx="3">
                  <c:v>2.9719055468511919E-5</c:v>
                </c:pt>
                <c:pt idx="4">
                  <c:v>2.3004773016360418E-4</c:v>
                </c:pt>
                <c:pt idx="5">
                  <c:v>5.2273383998036808E-4</c:v>
                </c:pt>
                <c:pt idx="6">
                  <c:v>8.7753004313711948E-4</c:v>
                </c:pt>
                <c:pt idx="7">
                  <c:v>1.2796774471801335E-3</c:v>
                </c:pt>
                <c:pt idx="8">
                  <c:v>1.7197878183377834E-3</c:v>
                </c:pt>
                <c:pt idx="9">
                  <c:v>2.1911834362406402E-3</c:v>
                </c:pt>
                <c:pt idx="10">
                  <c:v>2.6846592951215355E-3</c:v>
                </c:pt>
                <c:pt idx="11">
                  <c:v>3.1987455083381153E-3</c:v>
                </c:pt>
                <c:pt idx="12">
                  <c:v>3.7246015313125241E-3</c:v>
                </c:pt>
                <c:pt idx="13">
                  <c:v>4.2072464801006905E-3</c:v>
                </c:pt>
                <c:pt idx="14">
                  <c:v>4.6856047425163395E-3</c:v>
                </c:pt>
                <c:pt idx="15">
                  <c:v>5.1688140629638363E-3</c:v>
                </c:pt>
                <c:pt idx="16">
                  <c:v>5.6604512007224694E-3</c:v>
                </c:pt>
                <c:pt idx="17">
                  <c:v>6.1344635364128748E-3</c:v>
                </c:pt>
                <c:pt idx="18">
                  <c:v>6.5819503219868509E-3</c:v>
                </c:pt>
                <c:pt idx="19">
                  <c:v>7.0216731920505517E-3</c:v>
                </c:pt>
                <c:pt idx="20">
                  <c:v>7.5230779056753225E-3</c:v>
                </c:pt>
                <c:pt idx="21">
                  <c:v>8.0516999121135347E-3</c:v>
                </c:pt>
                <c:pt idx="22">
                  <c:v>8.5795619939602365E-3</c:v>
                </c:pt>
                <c:pt idx="23">
                  <c:v>9.1133944378531846E-3</c:v>
                </c:pt>
                <c:pt idx="24">
                  <c:v>9.6526681713678623E-3</c:v>
                </c:pt>
                <c:pt idx="25">
                  <c:v>1.0150910958713674E-2</c:v>
                </c:pt>
                <c:pt idx="26">
                  <c:v>1.0731106292711803E-2</c:v>
                </c:pt>
                <c:pt idx="27">
                  <c:v>1.1506620842050204E-2</c:v>
                </c:pt>
                <c:pt idx="28">
                  <c:v>1.2432568534240254E-2</c:v>
                </c:pt>
                <c:pt idx="29">
                  <c:v>1.3382101634883745E-2</c:v>
                </c:pt>
                <c:pt idx="30">
                  <c:v>1.4354648225818105E-2</c:v>
                </c:pt>
                <c:pt idx="31">
                  <c:v>1.5349676087182221E-2</c:v>
                </c:pt>
                <c:pt idx="32">
                  <c:v>1.6366688306147965E-2</c:v>
                </c:pt>
                <c:pt idx="33">
                  <c:v>1.74052195371244E-2</c:v>
                </c:pt>
                <c:pt idx="34">
                  <c:v>1.8464832794180878E-2</c:v>
                </c:pt>
                <c:pt idx="35">
                  <c:v>1.9545116682082805E-2</c:v>
                </c:pt>
                <c:pt idx="36">
                  <c:v>2.0645682991704876E-2</c:v>
                </c:pt>
                <c:pt idx="37">
                  <c:v>2.1766164600389187E-2</c:v>
                </c:pt>
                <c:pt idx="38">
                  <c:v>2.2906213629253002E-2</c:v>
                </c:pt>
                <c:pt idx="39">
                  <c:v>2.4065499818373491E-2</c:v>
                </c:pt>
                <c:pt idx="40">
                  <c:v>2.5243709087804069E-2</c:v>
                </c:pt>
                <c:pt idx="41">
                  <c:v>2.6440542257952195E-2</c:v>
                </c:pt>
                <c:pt idx="42">
                  <c:v>2.7655713907323378E-2</c:v>
                </c:pt>
                <c:pt idx="43">
                  <c:v>2.8888951349228788E-2</c:v>
                </c:pt>
                <c:pt idx="44">
                  <c:v>3.0139993711988351E-2</c:v>
                </c:pt>
                <c:pt idx="45">
                  <c:v>3.1408591109542444E-2</c:v>
                </c:pt>
                <c:pt idx="46">
                  <c:v>3.2694503891361588E-2</c:v>
                </c:pt>
                <c:pt idx="47">
                  <c:v>3.3997501962160913E-2</c:v>
                </c:pt>
                <c:pt idx="48">
                  <c:v>3.531736416328398E-2</c:v>
                </c:pt>
                <c:pt idx="49">
                  <c:v>3.6653877708748048E-2</c:v>
                </c:pt>
              </c:numCache>
            </c:numRef>
          </c:yVal>
        </c:ser>
        <c:axId val="159325184"/>
        <c:axId val="159323648"/>
      </c:scatterChart>
      <c:valAx>
        <c:axId val="157074944"/>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34128250591016623"/>
              <c:y val="0.93351892255078861"/>
            </c:manualLayout>
          </c:layout>
        </c:title>
        <c:numFmt formatCode="#,##0" sourceLinked="0"/>
        <c:tickLblPos val="nextTo"/>
        <c:crossAx val="157076864"/>
        <c:crossesAt val="1.0000000000000079E-9"/>
        <c:crossBetween val="midCat"/>
      </c:valAx>
      <c:valAx>
        <c:axId val="157076864"/>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1.2420130481571159E-2"/>
              <c:y val="0.23103105932561727"/>
            </c:manualLayout>
          </c:layout>
        </c:title>
        <c:numFmt formatCode="0.E+00" sourceLinked="0"/>
        <c:tickLblPos val="nextTo"/>
        <c:txPr>
          <a:bodyPr rot="0"/>
          <a:lstStyle/>
          <a:p>
            <a:pPr>
              <a:defRPr/>
            </a:pPr>
            <a:endParaRPr lang="en-US"/>
          </a:p>
        </c:txPr>
        <c:crossAx val="157074944"/>
        <c:crosses val="autoZero"/>
        <c:crossBetween val="midCat"/>
      </c:valAx>
      <c:valAx>
        <c:axId val="159323648"/>
        <c:scaling>
          <c:logBase val="10"/>
          <c:orientation val="minMax"/>
          <c:max val="0.1"/>
          <c:min val="1.0000000000000044E-6"/>
        </c:scaling>
        <c:axPos val="r"/>
        <c:numFmt formatCode="General" sourceLinked="1"/>
        <c:majorTickMark val="none"/>
        <c:tickLblPos val="none"/>
        <c:crossAx val="159325184"/>
        <c:crosses val="max"/>
        <c:crossBetween val="midCat"/>
        <c:majorUnit val="10"/>
        <c:minorUnit val="10"/>
      </c:valAx>
      <c:valAx>
        <c:axId val="159325184"/>
        <c:scaling>
          <c:orientation val="minMax"/>
        </c:scaling>
        <c:delete val="1"/>
        <c:axPos val="b"/>
        <c:numFmt formatCode="General" sourceLinked="1"/>
        <c:tickLblPos val="none"/>
        <c:crossAx val="159323648"/>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3834060292285344"/>
          <c:y val="0.27024067461365986"/>
          <c:w val="0.33817338947990666"/>
          <c:h val="0.17082814209783659"/>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8926326917468748"/>
          <c:y val="3.2326480023330398E-2"/>
          <c:w val="0.37901246719160286"/>
          <c:h val="0.81438651696649966"/>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59574656"/>
        <c:axId val="159613696"/>
      </c:scatterChart>
      <c:scatterChart>
        <c:scatterStyle val="lineMarker"/>
        <c:ser>
          <c:idx val="11"/>
          <c:order val="11"/>
          <c:tx>
            <c:v>No_Error</c:v>
          </c:tx>
          <c:spPr>
            <a:ln w="12700">
              <a:solidFill>
                <a:schemeClr val="tx1"/>
              </a:solidFill>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MMPM_Output!$B$58:$B$107</c:f>
              <c:numCache>
                <c:formatCode>General</c:formatCode>
                <c:ptCount val="50"/>
                <c:pt idx="0">
                  <c:v>0</c:v>
                </c:pt>
                <c:pt idx="1">
                  <c:v>0</c:v>
                </c:pt>
                <c:pt idx="2">
                  <c:v>0</c:v>
                </c:pt>
                <c:pt idx="3">
                  <c:v>0</c:v>
                </c:pt>
                <c:pt idx="4">
                  <c:v>0</c:v>
                </c:pt>
                <c:pt idx="5">
                  <c:v>0</c:v>
                </c:pt>
                <c:pt idx="6">
                  <c:v>2.1855110714692945E-8</c:v>
                </c:pt>
                <c:pt idx="7">
                  <c:v>2.8566859580395751E-5</c:v>
                </c:pt>
                <c:pt idx="8">
                  <c:v>7.9069496453277222E-5</c:v>
                </c:pt>
                <c:pt idx="9">
                  <c:v>1.4277306713700999E-4</c:v>
                </c:pt>
                <c:pt idx="10">
                  <c:v>2.1569068253269994E-4</c:v>
                </c:pt>
                <c:pt idx="11">
                  <c:v>2.9612290295734551E-4</c:v>
                </c:pt>
                <c:pt idx="12">
                  <c:v>3.8174816216261017E-4</c:v>
                </c:pt>
                <c:pt idx="13">
                  <c:v>4.6258691633702299E-4</c:v>
                </c:pt>
                <c:pt idx="14">
                  <c:v>5.4438582718368449E-4</c:v>
                </c:pt>
                <c:pt idx="15">
                  <c:v>6.2840243196166752E-4</c:v>
                </c:pt>
                <c:pt idx="16">
                  <c:v>7.1508057525041511E-4</c:v>
                </c:pt>
                <c:pt idx="17">
                  <c:v>7.9962283322708438E-4</c:v>
                </c:pt>
                <c:pt idx="18">
                  <c:v>8.8019155866379307E-4</c:v>
                </c:pt>
                <c:pt idx="19">
                  <c:v>9.5999273992873548E-4</c:v>
                </c:pt>
                <c:pt idx="20">
                  <c:v>1.0516634443399099E-3</c:v>
                </c:pt>
                <c:pt idx="21">
                  <c:v>1.1490020220158428E-3</c:v>
                </c:pt>
                <c:pt idx="22">
                  <c:v>1.2468303352034537E-3</c:v>
                </c:pt>
                <c:pt idx="23">
                  <c:v>1.3463369263472652E-3</c:v>
                </c:pt>
                <c:pt idx="24">
                  <c:v>1.4473827968206933E-3</c:v>
                </c:pt>
                <c:pt idx="25">
                  <c:v>1.5411656649990926E-3</c:v>
                </c:pt>
                <c:pt idx="26">
                  <c:v>1.6508420633861234E-3</c:v>
                </c:pt>
                <c:pt idx="27">
                  <c:v>1.7981499188887327E-3</c:v>
                </c:pt>
                <c:pt idx="28">
                  <c:v>1.9749772972356529E-3</c:v>
                </c:pt>
                <c:pt idx="29">
                  <c:v>2.1572486659005847E-3</c:v>
                </c:pt>
                <c:pt idx="30">
                  <c:v>2.3448060311985477E-3</c:v>
                </c:pt>
                <c:pt idx="31">
                  <c:v>2.5375044087029303E-3</c:v>
                </c:pt>
                <c:pt idx="32">
                  <c:v>2.7352101298802507E-3</c:v>
                </c:pt>
                <c:pt idx="33">
                  <c:v>2.9377994421893924E-3</c:v>
                </c:pt>
                <c:pt idx="34">
                  <c:v>3.1451573403118789E-3</c:v>
                </c:pt>
                <c:pt idx="35">
                  <c:v>3.3571765816400663E-3</c:v>
                </c:pt>
                <c:pt idx="36">
                  <c:v>3.5737568502708008E-3</c:v>
                </c:pt>
                <c:pt idx="37">
                  <c:v>3.7948040418837765E-3</c:v>
                </c:pt>
                <c:pt idx="38">
                  <c:v>4.0202296479152754E-3</c:v>
                </c:pt>
                <c:pt idx="39">
                  <c:v>4.2499502219721513E-3</c:v>
                </c:pt>
                <c:pt idx="40">
                  <c:v>4.4838869148802534E-3</c:v>
                </c:pt>
                <c:pt idx="41">
                  <c:v>4.7219650674164846E-3</c:v>
                </c:pt>
                <c:pt idx="42">
                  <c:v>4.9641138518357452E-3</c:v>
                </c:pt>
                <c:pt idx="43">
                  <c:v>5.2102659549237325E-3</c:v>
                </c:pt>
                <c:pt idx="44">
                  <c:v>5.4603572965873735E-3</c:v>
                </c:pt>
                <c:pt idx="45">
                  <c:v>5.7143267790182887E-3</c:v>
                </c:pt>
                <c:pt idx="46">
                  <c:v>5.9721160622859693E-3</c:v>
                </c:pt>
                <c:pt idx="47">
                  <c:v>6.2336693628845486E-3</c:v>
                </c:pt>
                <c:pt idx="48">
                  <c:v>6.4989332722996439E-3</c:v>
                </c:pt>
                <c:pt idx="49">
                  <c:v>6.767856593107858E-3</c:v>
                </c:pt>
              </c:numCache>
            </c:numRef>
          </c:yVal>
        </c:ser>
        <c:ser>
          <c:idx val="16"/>
          <c:order val="12"/>
          <c:tx>
            <c:v>50%</c:v>
          </c:tx>
          <c:spPr>
            <a:ln w="15875">
              <a:solidFill>
                <a:schemeClr val="tx1"/>
              </a:solidFill>
              <a:prstDash val="sysDash"/>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MMPM_Output!$K$58:$K$107</c:f>
              <c:numCache>
                <c:formatCode>General</c:formatCode>
                <c:ptCount val="50"/>
                <c:pt idx="0">
                  <c:v>0</c:v>
                </c:pt>
                <c:pt idx="1">
                  <c:v>0</c:v>
                </c:pt>
                <c:pt idx="2">
                  <c:v>0</c:v>
                </c:pt>
                <c:pt idx="3">
                  <c:v>0</c:v>
                </c:pt>
                <c:pt idx="4">
                  <c:v>0</c:v>
                </c:pt>
                <c:pt idx="5">
                  <c:v>3.6115965791102266E-5</c:v>
                </c:pt>
                <c:pt idx="6">
                  <c:v>1.2591415691334863E-4</c:v>
                </c:pt>
                <c:pt idx="7">
                  <c:v>2.4375958758769147E-4</c:v>
                </c:pt>
                <c:pt idx="8">
                  <c:v>3.8189561330920831E-4</c:v>
                </c:pt>
                <c:pt idx="9">
                  <c:v>5.3594014551397765E-4</c:v>
                </c:pt>
                <c:pt idx="10">
                  <c:v>7.0153970403265514E-4</c:v>
                </c:pt>
                <c:pt idx="11">
                  <c:v>8.7733229806711611E-4</c:v>
                </c:pt>
                <c:pt idx="12">
                  <c:v>1.0596878455974381E-3</c:v>
                </c:pt>
                <c:pt idx="13">
                  <c:v>1.228800172672184E-3</c:v>
                </c:pt>
                <c:pt idx="14">
                  <c:v>1.3977300517442461E-3</c:v>
                </c:pt>
                <c:pt idx="15">
                  <c:v>1.5694773569893041E-3</c:v>
                </c:pt>
                <c:pt idx="16">
                  <c:v>1.7451806716904346E-3</c:v>
                </c:pt>
                <c:pt idx="17">
                  <c:v>1.9153712245989743E-3</c:v>
                </c:pt>
                <c:pt idx="18">
                  <c:v>2.0766547170844242E-3</c:v>
                </c:pt>
                <c:pt idx="19">
                  <c:v>2.2356558510979747E-3</c:v>
                </c:pt>
                <c:pt idx="20">
                  <c:v>2.4175161588876385E-3</c:v>
                </c:pt>
                <c:pt idx="21">
                  <c:v>2.6098194490900752E-3</c:v>
                </c:pt>
                <c:pt idx="22">
                  <c:v>2.8023682663096592E-3</c:v>
                </c:pt>
                <c:pt idx="23">
                  <c:v>2.9975705818449817E-3</c:v>
                </c:pt>
                <c:pt idx="24">
                  <c:v>3.1952007242064609E-3</c:v>
                </c:pt>
                <c:pt idx="25">
                  <c:v>3.3781498426453151E-3</c:v>
                </c:pt>
                <c:pt idx="26">
                  <c:v>3.5915835247775901E-3</c:v>
                </c:pt>
                <c:pt idx="27">
                  <c:v>3.8774652498031492E-3</c:v>
                </c:pt>
                <c:pt idx="28">
                  <c:v>4.219599071410376E-3</c:v>
                </c:pt>
                <c:pt idx="29">
                  <c:v>4.5712428495153969E-3</c:v>
                </c:pt>
                <c:pt idx="30">
                  <c:v>4.9321460215444608E-3</c:v>
                </c:pt>
                <c:pt idx="31">
                  <c:v>5.3020768483898299E-3</c:v>
                </c:pt>
                <c:pt idx="32">
                  <c:v>5.6808201689052098E-3</c:v>
                </c:pt>
                <c:pt idx="33">
                  <c:v>6.0681755124974606E-3</c:v>
                </c:pt>
                <c:pt idx="34">
                  <c:v>6.4639554995639453E-3</c:v>
                </c:pt>
                <c:pt idx="35">
                  <c:v>6.8679844756710006E-3</c:v>
                </c:pt>
                <c:pt idx="36">
                  <c:v>7.2800973373046401E-3</c:v>
                </c:pt>
                <c:pt idx="37">
                  <c:v>7.7001385159663933E-3</c:v>
                </c:pt>
                <c:pt idx="38">
                  <c:v>8.1279610941727681E-3</c:v>
                </c:pt>
                <c:pt idx="39">
                  <c:v>8.5634260321201371E-3</c:v>
                </c:pt>
                <c:pt idx="40">
                  <c:v>9.0064014878139548E-3</c:v>
                </c:pt>
                <c:pt idx="41">
                  <c:v>9.4567622166211607E-3</c:v>
                </c:pt>
                <c:pt idx="42">
                  <c:v>9.9143890386976918E-3</c:v>
                </c:pt>
                <c:pt idx="43">
                  <c:v>1.0379168364734979E-2</c:v>
                </c:pt>
                <c:pt idx="44">
                  <c:v>1.0850991772060489E-2</c:v>
                </c:pt>
                <c:pt idx="45">
                  <c:v>1.1329755624420453E-2</c:v>
                </c:pt>
                <c:pt idx="46">
                  <c:v>1.1815360729821622E-2</c:v>
                </c:pt>
                <c:pt idx="47">
                  <c:v>1.2307712031669799E-2</c:v>
                </c:pt>
                <c:pt idx="48">
                  <c:v>1.2806718329150243E-2</c:v>
                </c:pt>
                <c:pt idx="49">
                  <c:v>1.3312292023384633E-2</c:v>
                </c:pt>
              </c:numCache>
            </c:numRef>
          </c:yVal>
        </c:ser>
        <c:ser>
          <c:idx val="17"/>
          <c:order val="13"/>
          <c:tx>
            <c:v>-50</c:v>
          </c:tx>
          <c:spPr>
            <a:ln w="15875">
              <a:solidFill>
                <a:schemeClr val="tx1"/>
              </a:solidFill>
              <a:prstDash val="lgDash"/>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MMPM_Output!$L$58:$L$107</c:f>
              <c:numCache>
                <c:formatCode>General</c:formatCode>
                <c:ptCount val="50"/>
                <c:pt idx="0">
                  <c:v>0</c:v>
                </c:pt>
                <c:pt idx="1">
                  <c:v>0</c:v>
                </c:pt>
                <c:pt idx="2">
                  <c:v>0</c:v>
                </c:pt>
                <c:pt idx="3">
                  <c:v>0</c:v>
                </c:pt>
                <c:pt idx="4">
                  <c:v>0</c:v>
                </c:pt>
                <c:pt idx="5">
                  <c:v>0</c:v>
                </c:pt>
                <c:pt idx="6">
                  <c:v>0</c:v>
                </c:pt>
                <c:pt idx="7">
                  <c:v>0</c:v>
                </c:pt>
                <c:pt idx="8">
                  <c:v>0</c:v>
                </c:pt>
                <c:pt idx="9">
                  <c:v>0</c:v>
                </c:pt>
                <c:pt idx="10">
                  <c:v>0</c:v>
                </c:pt>
                <c:pt idx="11">
                  <c:v>0</c:v>
                </c:pt>
                <c:pt idx="12">
                  <c:v>1.4951572955722767E-6</c:v>
                </c:pt>
                <c:pt idx="13">
                  <c:v>1.085325277272528E-5</c:v>
                </c:pt>
                <c:pt idx="14">
                  <c:v>2.404646250792535E-5</c:v>
                </c:pt>
                <c:pt idx="15">
                  <c:v>3.990862731367463E-5</c:v>
                </c:pt>
                <c:pt idx="16">
                  <c:v>5.7968795657644233E-5</c:v>
                </c:pt>
                <c:pt idx="17">
                  <c:v>7.6817584584696656E-5</c:v>
                </c:pt>
                <c:pt idx="18">
                  <c:v>9.5668041006492763E-5</c:v>
                </c:pt>
                <c:pt idx="19">
                  <c:v>1.1503387950947501E-4</c:v>
                </c:pt>
                <c:pt idx="20">
                  <c:v>1.379885063137695E-4</c:v>
                </c:pt>
                <c:pt idx="21">
                  <c:v>1.6305653276495468E-4</c:v>
                </c:pt>
                <c:pt idx="22">
                  <c:v>1.8885784549486876E-4</c:v>
                </c:pt>
                <c:pt idx="23">
                  <c:v>2.1563439209669916E-4</c:v>
                </c:pt>
                <c:pt idx="24">
                  <c:v>2.4329973705672044E-4</c:v>
                </c:pt>
                <c:pt idx="25">
                  <c:v>2.6935101979664184E-4</c:v>
                </c:pt>
                <c:pt idx="26">
                  <c:v>3.0021992138801759E-4</c:v>
                </c:pt>
                <c:pt idx="27">
                  <c:v>3.4227736846539046E-4</c:v>
                </c:pt>
                <c:pt idx="28">
                  <c:v>3.935386802936906E-4</c:v>
                </c:pt>
                <c:pt idx="29">
                  <c:v>4.4713074917830079E-4</c:v>
                </c:pt>
                <c:pt idx="30">
                  <c:v>5.0295629244154812E-4</c:v>
                </c:pt>
                <c:pt idx="31">
                  <c:v>5.6092928417700489E-4</c:v>
                </c:pt>
                <c:pt idx="32">
                  <c:v>6.2097293765967984E-4</c:v>
                </c:pt>
                <c:pt idx="33">
                  <c:v>6.8301816059623843E-4</c:v>
                </c:pt>
                <c:pt idx="34">
                  <c:v>7.4700234957171996E-4</c:v>
                </c:pt>
                <c:pt idx="35">
                  <c:v>8.1286843351953647E-4</c:v>
                </c:pt>
                <c:pt idx="36">
                  <c:v>8.8056410372408533E-4</c:v>
                </c:pt>
                <c:pt idx="37">
                  <c:v>9.5004118602983107E-4</c:v>
                </c:pt>
                <c:pt idx="38">
                  <c:v>1.0212551231655259E-3</c:v>
                </c:pt>
                <c:pt idx="39">
                  <c:v>1.0941645435246861E-3</c:v>
                </c:pt>
                <c:pt idx="40">
                  <c:v>1.168730898675942E-3</c:v>
                </c:pt>
                <c:pt idx="41">
                  <c:v>1.2449181561268647E-3</c:v>
                </c:pt>
                <c:pt idx="42">
                  <c:v>1.3226925369610658E-3</c:v>
                </c:pt>
                <c:pt idx="43">
                  <c:v>1.4020222902568428E-3</c:v>
                </c:pt>
                <c:pt idx="44">
                  <c:v>1.4828774979109341E-3</c:v>
                </c:pt>
                <c:pt idx="45">
                  <c:v>1.5652299047921841E-3</c:v>
                </c:pt>
                <c:pt idx="46">
                  <c:v>1.6490527701487146E-3</c:v>
                </c:pt>
                <c:pt idx="47">
                  <c:v>1.7343207369663067E-3</c:v>
                </c:pt>
                <c:pt idx="48">
                  <c:v>1.8210097165822655E-3</c:v>
                </c:pt>
                <c:pt idx="49">
                  <c:v>1.9090967863376561E-3</c:v>
                </c:pt>
              </c:numCache>
            </c:numRef>
          </c:yVal>
        </c:ser>
        <c:axId val="159617408"/>
        <c:axId val="159615616"/>
      </c:scatterChart>
      <c:valAx>
        <c:axId val="159574656"/>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38702464275299014"/>
              <c:y val="0.93644903762029941"/>
            </c:manualLayout>
          </c:layout>
        </c:title>
        <c:numFmt formatCode="#,##0" sourceLinked="0"/>
        <c:tickLblPos val="nextTo"/>
        <c:crossAx val="159613696"/>
        <c:crossesAt val="1.0000000000000079E-9"/>
        <c:crossBetween val="midCat"/>
      </c:valAx>
      <c:valAx>
        <c:axId val="159613696"/>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59574656"/>
        <c:crosses val="autoZero"/>
        <c:crossBetween val="midCat"/>
      </c:valAx>
      <c:valAx>
        <c:axId val="159615616"/>
        <c:scaling>
          <c:logBase val="10"/>
          <c:orientation val="minMax"/>
          <c:max val="0.1"/>
          <c:min val="1.0000000000000044E-6"/>
        </c:scaling>
        <c:axPos val="r"/>
        <c:numFmt formatCode="General" sourceLinked="1"/>
        <c:majorTickMark val="none"/>
        <c:tickLblPos val="none"/>
        <c:crossAx val="159617408"/>
        <c:crosses val="max"/>
        <c:crossBetween val="midCat"/>
        <c:majorUnit val="10"/>
        <c:minorUnit val="10"/>
      </c:valAx>
      <c:valAx>
        <c:axId val="159617408"/>
        <c:scaling>
          <c:orientation val="minMax"/>
        </c:scaling>
        <c:delete val="1"/>
        <c:axPos val="b"/>
        <c:numFmt formatCode="General" sourceLinked="1"/>
        <c:tickLblPos val="none"/>
        <c:crossAx val="159615616"/>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7589676290463685"/>
          <c:y val="0.28076297754447477"/>
          <c:w val="0.32410323709536332"/>
          <c:h val="0.18122338874307417"/>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4296697287839086"/>
          <c:y val="1.0085204180838142E-2"/>
          <c:w val="0.36512357830271314"/>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59768576"/>
        <c:axId val="159770496"/>
      </c:scatterChart>
      <c:scatterChart>
        <c:scatterStyle val="lineMarker"/>
        <c:ser>
          <c:idx val="11"/>
          <c:order val="11"/>
          <c:tx>
            <c:v>No_Error</c:v>
          </c:tx>
          <c:spPr>
            <a:ln w="12700">
              <a:solidFill>
                <a:schemeClr val="tx1"/>
              </a:solidFill>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MMPM_Output!$B$58:$B$107</c:f>
              <c:numCache>
                <c:formatCode>General</c:formatCode>
                <c:ptCount val="50"/>
                <c:pt idx="0">
                  <c:v>0</c:v>
                </c:pt>
                <c:pt idx="1">
                  <c:v>0</c:v>
                </c:pt>
                <c:pt idx="2">
                  <c:v>0</c:v>
                </c:pt>
                <c:pt idx="3">
                  <c:v>0</c:v>
                </c:pt>
                <c:pt idx="4">
                  <c:v>0</c:v>
                </c:pt>
                <c:pt idx="5">
                  <c:v>0</c:v>
                </c:pt>
                <c:pt idx="6">
                  <c:v>2.1855110714692945E-8</c:v>
                </c:pt>
                <c:pt idx="7">
                  <c:v>2.8566859580395751E-5</c:v>
                </c:pt>
                <c:pt idx="8">
                  <c:v>7.9069496453277222E-5</c:v>
                </c:pt>
                <c:pt idx="9">
                  <c:v>1.4277306713700999E-4</c:v>
                </c:pt>
                <c:pt idx="10">
                  <c:v>2.1569068253269994E-4</c:v>
                </c:pt>
                <c:pt idx="11">
                  <c:v>2.9612290295734551E-4</c:v>
                </c:pt>
                <c:pt idx="12">
                  <c:v>3.8174816216261017E-4</c:v>
                </c:pt>
                <c:pt idx="13">
                  <c:v>4.6258691633702299E-4</c:v>
                </c:pt>
                <c:pt idx="14">
                  <c:v>5.4438582718368449E-4</c:v>
                </c:pt>
                <c:pt idx="15">
                  <c:v>6.2840243196166752E-4</c:v>
                </c:pt>
                <c:pt idx="16">
                  <c:v>7.1508057525041511E-4</c:v>
                </c:pt>
                <c:pt idx="17">
                  <c:v>7.9962283322708438E-4</c:v>
                </c:pt>
                <c:pt idx="18">
                  <c:v>8.8019155866379307E-4</c:v>
                </c:pt>
                <c:pt idx="19">
                  <c:v>9.5999273992873548E-4</c:v>
                </c:pt>
                <c:pt idx="20">
                  <c:v>1.0516634443399099E-3</c:v>
                </c:pt>
                <c:pt idx="21">
                  <c:v>1.1490020220158428E-3</c:v>
                </c:pt>
                <c:pt idx="22">
                  <c:v>1.2468303352034537E-3</c:v>
                </c:pt>
                <c:pt idx="23">
                  <c:v>1.3463369263472652E-3</c:v>
                </c:pt>
                <c:pt idx="24">
                  <c:v>1.4473827968206933E-3</c:v>
                </c:pt>
                <c:pt idx="25">
                  <c:v>1.5411656649990926E-3</c:v>
                </c:pt>
                <c:pt idx="26">
                  <c:v>1.6508420633861234E-3</c:v>
                </c:pt>
                <c:pt idx="27">
                  <c:v>1.7981499188887327E-3</c:v>
                </c:pt>
                <c:pt idx="28">
                  <c:v>1.9749772972356529E-3</c:v>
                </c:pt>
                <c:pt idx="29">
                  <c:v>2.1572486659005847E-3</c:v>
                </c:pt>
                <c:pt idx="30">
                  <c:v>2.3448060311985477E-3</c:v>
                </c:pt>
                <c:pt idx="31">
                  <c:v>2.5375044087029303E-3</c:v>
                </c:pt>
                <c:pt idx="32">
                  <c:v>2.7352101298802507E-3</c:v>
                </c:pt>
                <c:pt idx="33">
                  <c:v>2.9377994421893924E-3</c:v>
                </c:pt>
                <c:pt idx="34">
                  <c:v>3.1451573403118789E-3</c:v>
                </c:pt>
                <c:pt idx="35">
                  <c:v>3.3571765816400663E-3</c:v>
                </c:pt>
                <c:pt idx="36">
                  <c:v>3.5737568502708008E-3</c:v>
                </c:pt>
                <c:pt idx="37">
                  <c:v>3.7948040418837765E-3</c:v>
                </c:pt>
                <c:pt idx="38">
                  <c:v>4.0202296479152754E-3</c:v>
                </c:pt>
                <c:pt idx="39">
                  <c:v>4.2499502219721513E-3</c:v>
                </c:pt>
                <c:pt idx="40">
                  <c:v>4.4838869148802534E-3</c:v>
                </c:pt>
                <c:pt idx="41">
                  <c:v>4.7219650674164846E-3</c:v>
                </c:pt>
                <c:pt idx="42">
                  <c:v>4.9641138518357452E-3</c:v>
                </c:pt>
                <c:pt idx="43">
                  <c:v>5.2102659549237325E-3</c:v>
                </c:pt>
                <c:pt idx="44">
                  <c:v>5.4603572965873735E-3</c:v>
                </c:pt>
                <c:pt idx="45">
                  <c:v>5.7143267790182887E-3</c:v>
                </c:pt>
                <c:pt idx="46">
                  <c:v>5.9721160622859693E-3</c:v>
                </c:pt>
                <c:pt idx="47">
                  <c:v>6.2336693628845486E-3</c:v>
                </c:pt>
                <c:pt idx="48">
                  <c:v>6.4989332722996439E-3</c:v>
                </c:pt>
                <c:pt idx="49">
                  <c:v>6.767856593107858E-3</c:v>
                </c:pt>
              </c:numCache>
            </c:numRef>
          </c:yVal>
        </c:ser>
        <c:ser>
          <c:idx val="16"/>
          <c:order val="12"/>
          <c:tx>
            <c:v>50%</c:v>
          </c:tx>
          <c:spPr>
            <a:ln w="15875">
              <a:solidFill>
                <a:schemeClr val="tx1"/>
              </a:solidFill>
              <a:prstDash val="sysDash"/>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MMPM_Output!$K$112:$K$161</c:f>
              <c:numCache>
                <c:formatCode>General</c:formatCode>
                <c:ptCount val="50"/>
                <c:pt idx="0">
                  <c:v>0</c:v>
                </c:pt>
                <c:pt idx="1">
                  <c:v>0</c:v>
                </c:pt>
                <c:pt idx="2">
                  <c:v>0</c:v>
                </c:pt>
                <c:pt idx="3">
                  <c:v>0</c:v>
                </c:pt>
                <c:pt idx="4">
                  <c:v>0</c:v>
                </c:pt>
                <c:pt idx="5">
                  <c:v>0</c:v>
                </c:pt>
                <c:pt idx="6">
                  <c:v>1.2623703091828513E-5</c:v>
                </c:pt>
                <c:pt idx="7">
                  <c:v>6.2071188623544704E-5</c:v>
                </c:pt>
                <c:pt idx="8">
                  <c:v>1.3045747147660204E-4</c:v>
                </c:pt>
                <c:pt idx="9">
                  <c:v>2.121070082817481E-4</c:v>
                </c:pt>
                <c:pt idx="10">
                  <c:v>3.0325440103498753E-4</c:v>
                </c:pt>
                <c:pt idx="11">
                  <c:v>4.0236055037835448E-4</c:v>
                </c:pt>
                <c:pt idx="12">
                  <c:v>5.0688681299456339E-4</c:v>
                </c:pt>
                <c:pt idx="13">
                  <c:v>6.0495543790622692E-4</c:v>
                </c:pt>
                <c:pt idx="14">
                  <c:v>7.0375181154387471E-4</c:v>
                </c:pt>
                <c:pt idx="15">
                  <c:v>8.0487782900698422E-4</c:v>
                </c:pt>
                <c:pt idx="16">
                  <c:v>9.0891532400000743E-4</c:v>
                </c:pt>
                <c:pt idx="17">
                  <c:v>1.0101576208334528E-3</c:v>
                </c:pt>
                <c:pt idx="18">
                  <c:v>1.1064645206459839E-3</c:v>
                </c:pt>
                <c:pt idx="19">
                  <c:v>1.2017090956556382E-3</c:v>
                </c:pt>
                <c:pt idx="20">
                  <c:v>1.3109671927092881E-3</c:v>
                </c:pt>
                <c:pt idx="21">
                  <c:v>1.4268258993911241E-3</c:v>
                </c:pt>
                <c:pt idx="22">
                  <c:v>1.5431285133214328E-3</c:v>
                </c:pt>
                <c:pt idx="23">
                  <c:v>1.6613015440998284E-3</c:v>
                </c:pt>
                <c:pt idx="24">
                  <c:v>1.7811891911242515E-3</c:v>
                </c:pt>
                <c:pt idx="25">
                  <c:v>1.892368523464655E-3</c:v>
                </c:pt>
                <c:pt idx="26">
                  <c:v>2.0222902756835194E-3</c:v>
                </c:pt>
                <c:pt idx="27">
                  <c:v>2.1966405126834232E-3</c:v>
                </c:pt>
                <c:pt idx="28">
                  <c:v>2.4057321664538887E-3</c:v>
                </c:pt>
                <c:pt idx="29">
                  <c:v>2.6210668499246892E-3</c:v>
                </c:pt>
                <c:pt idx="30">
                  <c:v>2.8424685469797552E-3</c:v>
                </c:pt>
                <c:pt idx="31">
                  <c:v>3.0697753430037489E-3</c:v>
                </c:pt>
                <c:pt idx="32">
                  <c:v>3.302837636491598E-3</c:v>
                </c:pt>
                <c:pt idx="33">
                  <c:v>3.5415166530063896E-3</c:v>
                </c:pt>
                <c:pt idx="34">
                  <c:v>3.7856831987660897E-3</c:v>
                </c:pt>
                <c:pt idx="35">
                  <c:v>4.0352166063468888E-3</c:v>
                </c:pt>
                <c:pt idx="36">
                  <c:v>4.2900038360230916E-3</c:v>
                </c:pt>
                <c:pt idx="37">
                  <c:v>4.5499387043896533E-3</c:v>
                </c:pt>
                <c:pt idx="38">
                  <c:v>4.8149212179832215E-3</c:v>
                </c:pt>
                <c:pt idx="39">
                  <c:v>5.0848569942090974E-3</c:v>
                </c:pt>
                <c:pt idx="40">
                  <c:v>5.3596567553936669E-3</c:v>
                </c:pt>
                <c:pt idx="41">
                  <c:v>5.6392358845007923E-3</c:v>
                </c:pt>
                <c:pt idx="42">
                  <c:v>5.923514033172231E-3</c:v>
                </c:pt>
                <c:pt idx="43">
                  <c:v>6.212414774425112E-3</c:v>
                </c:pt>
                <c:pt idx="44">
                  <c:v>6.5058652936700488E-3</c:v>
                </c:pt>
                <c:pt idx="45">
                  <c:v>6.8037961127785512E-3</c:v>
                </c:pt>
                <c:pt idx="46">
                  <c:v>7.1061408427889293E-3</c:v>
                </c:pt>
                <c:pt idx="47">
                  <c:v>7.4128359615383312E-3</c:v>
                </c:pt>
                <c:pt idx="48">
                  <c:v>7.7238206130804789E-3</c:v>
                </c:pt>
                <c:pt idx="49">
                  <c:v>8.0390364262194567E-3</c:v>
                </c:pt>
              </c:numCache>
            </c:numRef>
          </c:yVal>
        </c:ser>
        <c:ser>
          <c:idx val="17"/>
          <c:order val="13"/>
          <c:tx>
            <c:v>-50</c:v>
          </c:tx>
          <c:spPr>
            <a:ln w="15875">
              <a:solidFill>
                <a:schemeClr val="tx1"/>
              </a:solidFill>
              <a:prstDash val="lgDash"/>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MMPM_Output!$L$112:$L$161</c:f>
              <c:numCache>
                <c:formatCode>General</c:formatCode>
                <c:ptCount val="50"/>
                <c:pt idx="0">
                  <c:v>0</c:v>
                </c:pt>
                <c:pt idx="1">
                  <c:v>0</c:v>
                </c:pt>
                <c:pt idx="2">
                  <c:v>0</c:v>
                </c:pt>
                <c:pt idx="3">
                  <c:v>0</c:v>
                </c:pt>
                <c:pt idx="4">
                  <c:v>0</c:v>
                </c:pt>
                <c:pt idx="5">
                  <c:v>0</c:v>
                </c:pt>
                <c:pt idx="6">
                  <c:v>0</c:v>
                </c:pt>
                <c:pt idx="7">
                  <c:v>0</c:v>
                </c:pt>
                <c:pt idx="8">
                  <c:v>2.0681379988771572E-5</c:v>
                </c:pt>
                <c:pt idx="9">
                  <c:v>5.8176363281855492E-5</c:v>
                </c:pt>
                <c:pt idx="10">
                  <c:v>1.052132038945427E-4</c:v>
                </c:pt>
                <c:pt idx="11">
                  <c:v>1.5942812278985612E-4</c:v>
                </c:pt>
                <c:pt idx="12">
                  <c:v>2.186586554045634E-4</c:v>
                </c:pt>
                <c:pt idx="13">
                  <c:v>2.75502241783474E-4</c:v>
                </c:pt>
                <c:pt idx="14">
                  <c:v>3.3366544168067589E-4</c:v>
                </c:pt>
                <c:pt idx="15">
                  <c:v>3.9391288540004219E-4</c:v>
                </c:pt>
                <c:pt idx="16">
                  <c:v>4.5648906427412126E-4</c:v>
                </c:pt>
                <c:pt idx="17">
                  <c:v>5.178535243932507E-4</c:v>
                </c:pt>
                <c:pt idx="18">
                  <c:v>5.7658446346508922E-4</c:v>
                </c:pt>
                <c:pt idx="19">
                  <c:v>6.3495991908716373E-4</c:v>
                </c:pt>
                <c:pt idx="20">
                  <c:v>7.0223256121087704E-4</c:v>
                </c:pt>
                <c:pt idx="21">
                  <c:v>7.7388040863494534E-4</c:v>
                </c:pt>
                <c:pt idx="22">
                  <c:v>8.4608191890086994E-4</c:v>
                </c:pt>
                <c:pt idx="23">
                  <c:v>9.196948691522366E-4</c:v>
                </c:pt>
                <c:pt idx="24">
                  <c:v>9.9460308539608792E-4</c:v>
                </c:pt>
                <c:pt idx="25">
                  <c:v>1.0642522721582232E-3</c:v>
                </c:pt>
                <c:pt idx="26">
                  <c:v>1.1458413565779775E-3</c:v>
                </c:pt>
                <c:pt idx="27">
                  <c:v>1.2556293582620113E-3</c:v>
                </c:pt>
                <c:pt idx="28">
                  <c:v>1.3876874275692936E-3</c:v>
                </c:pt>
                <c:pt idx="29">
                  <c:v>1.5240756742837364E-3</c:v>
                </c:pt>
                <c:pt idx="30">
                  <c:v>1.6646607451290521E-3</c:v>
                </c:pt>
                <c:pt idx="31">
                  <c:v>1.8093209005149041E-3</c:v>
                </c:pt>
                <c:pt idx="32">
                  <c:v>1.957944420319001E-3</c:v>
                </c:pt>
                <c:pt idx="33">
                  <c:v>2.1104283002613177E-3</c:v>
                </c:pt>
                <c:pt idx="34">
                  <c:v>2.2666771741058048E-3</c:v>
                </c:pt>
                <c:pt idx="35">
                  <c:v>2.4266024137421308E-3</c:v>
                </c:pt>
                <c:pt idx="36">
                  <c:v>2.5901213710866947E-3</c:v>
                </c:pt>
                <c:pt idx="37">
                  <c:v>2.7571567342953855E-3</c:v>
                </c:pt>
                <c:pt idx="38">
                  <c:v>2.9276359770343415E-3</c:v>
                </c:pt>
                <c:pt idx="39">
                  <c:v>3.1014908841945402E-3</c:v>
                </c:pt>
                <c:pt idx="40">
                  <c:v>3.278657140924326E-3</c:v>
                </c:pt>
                <c:pt idx="41">
                  <c:v>3.4590739745079179E-3</c:v>
                </c:pt>
                <c:pt idx="42">
                  <c:v>3.6426838406605155E-3</c:v>
                </c:pt>
                <c:pt idx="43">
                  <c:v>3.8294321473977314E-3</c:v>
                </c:pt>
                <c:pt idx="44">
                  <c:v>4.0192670108834148E-3</c:v>
                </c:pt>
                <c:pt idx="45">
                  <c:v>4.2121390386455435E-3</c:v>
                </c:pt>
                <c:pt idx="46">
                  <c:v>4.4080011363380519E-3</c:v>
                </c:pt>
                <c:pt idx="47">
                  <c:v>4.606808334858139E-3</c:v>
                </c:pt>
                <c:pt idx="48">
                  <c:v>4.8085176351428324E-3</c:v>
                </c:pt>
                <c:pt idx="49">
                  <c:v>5.0130878683858045E-3</c:v>
                </c:pt>
              </c:numCache>
            </c:numRef>
          </c:yVal>
        </c:ser>
        <c:axId val="159819264"/>
        <c:axId val="159817728"/>
      </c:scatterChart>
      <c:valAx>
        <c:axId val="159768576"/>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 sourceLinked="0"/>
        <c:tickLblPos val="nextTo"/>
        <c:crossAx val="159770496"/>
        <c:crossesAt val="1.0000000000000079E-9"/>
        <c:crossBetween val="midCat"/>
      </c:valAx>
      <c:valAx>
        <c:axId val="159770496"/>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7.7737678623505616E-3"/>
              <c:y val="0.23583734324876071"/>
            </c:manualLayout>
          </c:layout>
        </c:title>
        <c:numFmt formatCode="0.E+00" sourceLinked="0"/>
        <c:tickLblPos val="nextTo"/>
        <c:txPr>
          <a:bodyPr rot="0"/>
          <a:lstStyle/>
          <a:p>
            <a:pPr>
              <a:defRPr/>
            </a:pPr>
            <a:endParaRPr lang="en-US"/>
          </a:p>
        </c:txPr>
        <c:crossAx val="159768576"/>
        <c:crosses val="autoZero"/>
        <c:crossBetween val="midCat"/>
      </c:valAx>
      <c:valAx>
        <c:axId val="159817728"/>
        <c:scaling>
          <c:logBase val="10"/>
          <c:orientation val="minMax"/>
          <c:max val="0.1"/>
          <c:min val="1.0000000000000044E-6"/>
        </c:scaling>
        <c:axPos val="r"/>
        <c:numFmt formatCode="General" sourceLinked="1"/>
        <c:majorTickMark val="none"/>
        <c:tickLblPos val="none"/>
        <c:crossAx val="159819264"/>
        <c:crosses val="max"/>
        <c:crossBetween val="midCat"/>
        <c:majorUnit val="10"/>
        <c:minorUnit val="10"/>
      </c:valAx>
      <c:valAx>
        <c:axId val="159819264"/>
        <c:scaling>
          <c:orientation val="minMax"/>
        </c:scaling>
        <c:delete val="1"/>
        <c:axPos val="b"/>
        <c:numFmt formatCode="General" sourceLinked="1"/>
        <c:tickLblPos val="none"/>
        <c:crossAx val="159817728"/>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5238990959463405"/>
          <c:y val="0.26482392825896828"/>
          <c:w val="0.31542979002624794"/>
          <c:h val="0.17936421814134706"/>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9389289880431702"/>
          <c:y val="1.0085204180838142E-2"/>
          <c:w val="0.38364209682123068"/>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0054656"/>
        <c:axId val="160077312"/>
      </c:scatterChart>
      <c:scatterChart>
        <c:scatterStyle val="lineMarker"/>
        <c:ser>
          <c:idx val="11"/>
          <c:order val="11"/>
          <c:tx>
            <c:v>No_Error</c:v>
          </c:tx>
          <c:spPr>
            <a:ln w="12700">
              <a:solidFill>
                <a:schemeClr val="tx1"/>
              </a:solidFill>
            </a:ln>
          </c:spPr>
          <c:marker>
            <c:symbol val="none"/>
          </c:marker>
          <c:xVal>
            <c:numRef>
              <c:f>MMPM_Output!$A$4:$A$53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MMPM_Output!$B$166:$B$215</c:f>
              <c:numCache>
                <c:formatCode>General</c:formatCode>
                <c:ptCount val="50"/>
                <c:pt idx="0">
                  <c:v>0</c:v>
                </c:pt>
                <c:pt idx="1">
                  <c:v>0</c:v>
                </c:pt>
                <c:pt idx="2">
                  <c:v>0</c:v>
                </c:pt>
                <c:pt idx="3">
                  <c:v>0</c:v>
                </c:pt>
                <c:pt idx="4">
                  <c:v>0</c:v>
                </c:pt>
                <c:pt idx="5">
                  <c:v>0</c:v>
                </c:pt>
                <c:pt idx="6">
                  <c:v>2.1855110714692945E-8</c:v>
                </c:pt>
                <c:pt idx="7">
                  <c:v>2.8566859580395751E-5</c:v>
                </c:pt>
                <c:pt idx="8">
                  <c:v>7.9069496453277222E-5</c:v>
                </c:pt>
                <c:pt idx="9">
                  <c:v>1.4277306713700999E-4</c:v>
                </c:pt>
                <c:pt idx="10">
                  <c:v>2.1569068253269994E-4</c:v>
                </c:pt>
                <c:pt idx="11">
                  <c:v>2.9612290295734551E-4</c:v>
                </c:pt>
                <c:pt idx="12">
                  <c:v>3.8174816216261017E-4</c:v>
                </c:pt>
                <c:pt idx="13">
                  <c:v>4.6258691633702299E-4</c:v>
                </c:pt>
                <c:pt idx="14">
                  <c:v>5.4438582718368449E-4</c:v>
                </c:pt>
                <c:pt idx="15">
                  <c:v>6.2840243196166752E-4</c:v>
                </c:pt>
                <c:pt idx="16">
                  <c:v>7.1508057525041511E-4</c:v>
                </c:pt>
                <c:pt idx="17">
                  <c:v>7.9962283322708438E-4</c:v>
                </c:pt>
                <c:pt idx="18">
                  <c:v>8.8019155866379307E-4</c:v>
                </c:pt>
                <c:pt idx="19">
                  <c:v>9.5999273992873548E-4</c:v>
                </c:pt>
                <c:pt idx="20">
                  <c:v>1.0516634443399099E-3</c:v>
                </c:pt>
                <c:pt idx="21">
                  <c:v>1.1490020220158428E-3</c:v>
                </c:pt>
                <c:pt idx="22">
                  <c:v>1.2468303352034537E-3</c:v>
                </c:pt>
                <c:pt idx="23">
                  <c:v>1.3463369263472652E-3</c:v>
                </c:pt>
                <c:pt idx="24">
                  <c:v>1.4473827968206933E-3</c:v>
                </c:pt>
                <c:pt idx="25">
                  <c:v>1.5411656649990926E-3</c:v>
                </c:pt>
                <c:pt idx="26">
                  <c:v>1.6508420633861234E-3</c:v>
                </c:pt>
                <c:pt idx="27">
                  <c:v>1.7981499188887327E-3</c:v>
                </c:pt>
                <c:pt idx="28">
                  <c:v>1.9749772972356529E-3</c:v>
                </c:pt>
                <c:pt idx="29">
                  <c:v>2.1572486659005847E-3</c:v>
                </c:pt>
                <c:pt idx="30">
                  <c:v>2.3448060311985477E-3</c:v>
                </c:pt>
                <c:pt idx="31">
                  <c:v>2.5375044087029303E-3</c:v>
                </c:pt>
                <c:pt idx="32">
                  <c:v>2.7352101298802507E-3</c:v>
                </c:pt>
                <c:pt idx="33">
                  <c:v>2.9377994421893924E-3</c:v>
                </c:pt>
                <c:pt idx="34">
                  <c:v>3.1451573403118789E-3</c:v>
                </c:pt>
                <c:pt idx="35">
                  <c:v>3.3571765816400663E-3</c:v>
                </c:pt>
                <c:pt idx="36">
                  <c:v>3.5737568502708008E-3</c:v>
                </c:pt>
                <c:pt idx="37">
                  <c:v>3.7948040418837765E-3</c:v>
                </c:pt>
                <c:pt idx="38">
                  <c:v>4.0202296479152754E-3</c:v>
                </c:pt>
                <c:pt idx="39">
                  <c:v>4.2499502219721513E-3</c:v>
                </c:pt>
                <c:pt idx="40">
                  <c:v>4.4838869148802534E-3</c:v>
                </c:pt>
                <c:pt idx="41">
                  <c:v>4.7219650674164846E-3</c:v>
                </c:pt>
                <c:pt idx="42">
                  <c:v>4.9641138518357452E-3</c:v>
                </c:pt>
                <c:pt idx="43">
                  <c:v>5.2102659549237325E-3</c:v>
                </c:pt>
                <c:pt idx="44">
                  <c:v>5.4603572965873735E-3</c:v>
                </c:pt>
                <c:pt idx="45">
                  <c:v>5.7143267790182887E-3</c:v>
                </c:pt>
                <c:pt idx="46">
                  <c:v>5.9721160622859693E-3</c:v>
                </c:pt>
                <c:pt idx="47">
                  <c:v>6.2336693628845486E-3</c:v>
                </c:pt>
                <c:pt idx="48">
                  <c:v>6.4989332722996439E-3</c:v>
                </c:pt>
                <c:pt idx="49">
                  <c:v>6.767856593107858E-3</c:v>
                </c:pt>
              </c:numCache>
            </c:numRef>
          </c:yVal>
        </c:ser>
        <c:ser>
          <c:idx val="22"/>
          <c:order val="12"/>
          <c:tx>
            <c:strRef>
              <c:f>MMPM_Output!$C$218</c:f>
              <c:strCache>
                <c:ptCount val="1"/>
                <c:pt idx="0">
                  <c:v>50%</c:v>
                </c:pt>
              </c:strCache>
            </c:strRef>
          </c:tx>
          <c:spPr>
            <a:ln w="15875">
              <a:solidFill>
                <a:schemeClr val="tx1"/>
              </a:solidFill>
              <a:prstDash val="sysDash"/>
            </a:ln>
          </c:spPr>
          <c:marker>
            <c:symbol val="none"/>
          </c:marker>
          <c:xVal>
            <c:numRef>
              <c:f>MMPM_Output!$A$166:$A$215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MMPM_Output!$C$220:$C$269</c:f>
              <c:numCache>
                <c:formatCode>General</c:formatCode>
                <c:ptCount val="50"/>
                <c:pt idx="0">
                  <c:v>0</c:v>
                </c:pt>
                <c:pt idx="1">
                  <c:v>0</c:v>
                </c:pt>
                <c:pt idx="2">
                  <c:v>0</c:v>
                </c:pt>
                <c:pt idx="3">
                  <c:v>0</c:v>
                </c:pt>
                <c:pt idx="4">
                  <c:v>0</c:v>
                </c:pt>
                <c:pt idx="5">
                  <c:v>0</c:v>
                </c:pt>
                <c:pt idx="6">
                  <c:v>0</c:v>
                </c:pt>
                <c:pt idx="7">
                  <c:v>0</c:v>
                </c:pt>
                <c:pt idx="8">
                  <c:v>0</c:v>
                </c:pt>
                <c:pt idx="9">
                  <c:v>8.2649775916203339E-9</c:v>
                </c:pt>
                <c:pt idx="10">
                  <c:v>2.4500327615575787E-5</c:v>
                </c:pt>
                <c:pt idx="11">
                  <c:v>6.7930112153454433E-5</c:v>
                </c:pt>
                <c:pt idx="12">
                  <c:v>1.2204692833551308E-4</c:v>
                </c:pt>
                <c:pt idx="13">
                  <c:v>1.7748758306933336E-4</c:v>
                </c:pt>
                <c:pt idx="14">
                  <c:v>2.3646200618532203E-4</c:v>
                </c:pt>
                <c:pt idx="15">
                  <c:v>2.992247165653567E-4</c:v>
                </c:pt>
                <c:pt idx="16">
                  <c:v>3.6574620339323847E-4</c:v>
                </c:pt>
                <c:pt idx="17">
                  <c:v>4.3199548197817895E-4</c:v>
                </c:pt>
                <c:pt idx="18">
                  <c:v>4.9615434673438302E-4</c:v>
                </c:pt>
                <c:pt idx="19">
                  <c:v>5.6052613867035731E-4</c:v>
                </c:pt>
                <c:pt idx="20">
                  <c:v>6.353312148802354E-4</c:v>
                </c:pt>
                <c:pt idx="21">
                  <c:v>7.1561856016015373E-4</c:v>
                </c:pt>
                <c:pt idx="22">
                  <c:v>7.970715832874974E-4</c:v>
                </c:pt>
                <c:pt idx="23">
                  <c:v>8.8059905065162735E-4</c:v>
                </c:pt>
                <c:pt idx="24">
                  <c:v>9.6602866308968317E-4</c:v>
                </c:pt>
                <c:pt idx="25">
                  <c:v>1.0458035572248178E-3</c:v>
                </c:pt>
                <c:pt idx="26">
                  <c:v>1.1396246626105035E-3</c:v>
                </c:pt>
                <c:pt idx="27">
                  <c:v>1.2664240332560281E-3</c:v>
                </c:pt>
                <c:pt idx="28">
                  <c:v>1.4196642776651634E-3</c:v>
                </c:pt>
                <c:pt idx="29">
                  <c:v>1.5786306113182804E-3</c:v>
                </c:pt>
                <c:pt idx="30">
                  <c:v>1.7431237462658623E-3</c:v>
                </c:pt>
                <c:pt idx="31">
                  <c:v>1.912963865404382E-3</c:v>
                </c:pt>
                <c:pt idx="32">
                  <c:v>2.0879876434696017E-3</c:v>
                </c:pt>
                <c:pt idx="33">
                  <c:v>2.2680458697438861E-3</c:v>
                </c:pt>
                <c:pt idx="34">
                  <c:v>2.4530015246498481E-3</c:v>
                </c:pt>
                <c:pt idx="35">
                  <c:v>2.6427282045167052E-3</c:v>
                </c:pt>
                <c:pt idx="36">
                  <c:v>2.8371088174324426E-3</c:v>
                </c:pt>
                <c:pt idx="37">
                  <c:v>3.0360344929856692E-3</c:v>
                </c:pt>
                <c:pt idx="38">
                  <c:v>3.2394036627959063E-3</c:v>
                </c:pt>
                <c:pt idx="39">
                  <c:v>3.4471212788953461E-3</c:v>
                </c:pt>
                <c:pt idx="40">
                  <c:v>3.6590981444723472E-3</c:v>
                </c:pt>
                <c:pt idx="41">
                  <c:v>3.8752503370220182E-3</c:v>
                </c:pt>
                <c:pt idx="42">
                  <c:v>4.0954987081169725E-3</c:v>
                </c:pt>
                <c:pt idx="43">
                  <c:v>4.3197684471886306E-3</c:v>
                </c:pt>
                <c:pt idx="44">
                  <c:v>4.5479886991564395E-3</c:v>
                </c:pt>
                <c:pt idx="45">
                  <c:v>4.7800922276482003E-3</c:v>
                </c:pt>
                <c:pt idx="46">
                  <c:v>5.0160151170506283E-3</c:v>
                </c:pt>
                <c:pt idx="47">
                  <c:v>5.2556965078167425E-3</c:v>
                </c:pt>
                <c:pt idx="48">
                  <c:v>5.4990783604039776E-3</c:v>
                </c:pt>
                <c:pt idx="49">
                  <c:v>5.7461052439794422E-3</c:v>
                </c:pt>
              </c:numCache>
            </c:numRef>
          </c:yVal>
        </c:ser>
        <c:ser>
          <c:idx val="23"/>
          <c:order val="13"/>
          <c:tx>
            <c:strRef>
              <c:f>MMPM_Output!$D$218</c:f>
              <c:strCache>
                <c:ptCount val="1"/>
                <c:pt idx="0">
                  <c:v>-50%</c:v>
                </c:pt>
              </c:strCache>
            </c:strRef>
          </c:tx>
          <c:spPr>
            <a:ln w="15875">
              <a:solidFill>
                <a:schemeClr val="tx1"/>
              </a:solidFill>
              <a:prstDash val="lgDash"/>
            </a:ln>
          </c:spPr>
          <c:marker>
            <c:symbol val="none"/>
          </c:marker>
          <c:xVal>
            <c:numRef>
              <c:f>MMPM_Output!$A$166:$A$215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MMPM_Output!$D$220:$D$269</c:f>
              <c:numCache>
                <c:formatCode>General</c:formatCode>
                <c:ptCount val="50"/>
                <c:pt idx="0">
                  <c:v>0</c:v>
                </c:pt>
                <c:pt idx="1">
                  <c:v>0</c:v>
                </c:pt>
                <c:pt idx="2">
                  <c:v>0</c:v>
                </c:pt>
                <c:pt idx="3">
                  <c:v>0</c:v>
                </c:pt>
                <c:pt idx="4">
                  <c:v>1.1318094306901105E-5</c:v>
                </c:pt>
                <c:pt idx="5">
                  <c:v>5.4789824974279618E-5</c:v>
                </c:pt>
                <c:pt idx="6">
                  <c:v>1.1473089817043842E-4</c:v>
                </c:pt>
                <c:pt idx="7">
                  <c:v>1.8618432316600678E-4</c:v>
                </c:pt>
                <c:pt idx="8">
                  <c:v>2.6653754738565412E-4</c:v>
                </c:pt>
                <c:pt idx="9">
                  <c:v>3.5408236822888144E-4</c:v>
                </c:pt>
                <c:pt idx="10">
                  <c:v>4.4680300094434813E-4</c:v>
                </c:pt>
                <c:pt idx="11">
                  <c:v>5.4421845974489565E-4</c:v>
                </c:pt>
                <c:pt idx="12">
                  <c:v>6.4450697158435918E-4</c:v>
                </c:pt>
                <c:pt idx="13">
                  <c:v>7.3699839073023592E-4</c:v>
                </c:pt>
                <c:pt idx="14">
                  <c:v>8.2900634851275519E-4</c:v>
                </c:pt>
                <c:pt idx="15">
                  <c:v>9.2223131926362164E-4</c:v>
                </c:pt>
                <c:pt idx="16">
                  <c:v>1.0173300180172219E-3</c:v>
                </c:pt>
                <c:pt idx="17">
                  <c:v>1.1092228024499617E-3</c:v>
                </c:pt>
                <c:pt idx="18">
                  <c:v>1.1961331605989532E-3</c:v>
                </c:pt>
                <c:pt idx="19">
                  <c:v>1.2816695937387101E-3</c:v>
                </c:pt>
                <c:pt idx="20">
                  <c:v>1.3793490578204838E-3</c:v>
                </c:pt>
                <c:pt idx="21">
                  <c:v>1.4824795776878681E-3</c:v>
                </c:pt>
                <c:pt idx="22">
                  <c:v>1.5855980199775321E-3</c:v>
                </c:pt>
                <c:pt idx="23">
                  <c:v>1.6900070450958894E-3</c:v>
                </c:pt>
                <c:pt idx="24">
                  <c:v>1.7955948972020609E-3</c:v>
                </c:pt>
                <c:pt idx="25">
                  <c:v>1.893242189448928E-3</c:v>
                </c:pt>
                <c:pt idx="26">
                  <c:v>2.0070536881137634E-3</c:v>
                </c:pt>
                <c:pt idx="27">
                  <c:v>2.1593357273798292E-3</c:v>
                </c:pt>
                <c:pt idx="28">
                  <c:v>2.3413665806362388E-3</c:v>
                </c:pt>
                <c:pt idx="29">
                  <c:v>2.5282431615876004E-3</c:v>
                </c:pt>
                <c:pt idx="30">
                  <c:v>2.7198429305331927E-3</c:v>
                </c:pt>
                <c:pt idx="31">
                  <c:v>2.9160522009286827E-3</c:v>
                </c:pt>
                <c:pt idx="32">
                  <c:v>3.1167651218969201E-3</c:v>
                </c:pt>
                <c:pt idx="33">
                  <c:v>3.3218828173217471E-3</c:v>
                </c:pt>
                <c:pt idx="34">
                  <c:v>3.5313126518369876E-3</c:v>
                </c:pt>
                <c:pt idx="35">
                  <c:v>3.7449676006265278E-3</c:v>
                </c:pt>
                <c:pt idx="36">
                  <c:v>3.9627657048862275E-3</c:v>
                </c:pt>
                <c:pt idx="37">
                  <c:v>4.1846295985324914E-3</c:v>
                </c:pt>
                <c:pt idx="38">
                  <c:v>4.4104860946008444E-3</c:v>
                </c:pt>
                <c:pt idx="39">
                  <c:v>4.6402658219903414E-3</c:v>
                </c:pt>
                <c:pt idx="40">
                  <c:v>4.8739029049373927E-3</c:v>
                </c:pt>
                <c:pt idx="41">
                  <c:v>5.1113346789653045E-3</c:v>
                </c:pt>
                <c:pt idx="42">
                  <c:v>5.3525014381399652E-3</c:v>
                </c:pt>
                <c:pt idx="43">
                  <c:v>5.5973462093297302E-3</c:v>
                </c:pt>
                <c:pt idx="44">
                  <c:v>5.8458145498694759E-3</c:v>
                </c:pt>
                <c:pt idx="45">
                  <c:v>6.0978543655981054E-3</c:v>
                </c:pt>
                <c:pt idx="46">
                  <c:v>6.3534157467052266E-3</c:v>
                </c:pt>
                <c:pt idx="47">
                  <c:v>6.6124508192068956E-3</c:v>
                </c:pt>
                <c:pt idx="48">
                  <c:v>6.8749136101872313E-3</c:v>
                </c:pt>
                <c:pt idx="49">
                  <c:v>7.1407599252078843E-3</c:v>
                </c:pt>
              </c:numCache>
            </c:numRef>
          </c:yVal>
        </c:ser>
        <c:ser>
          <c:idx val="24"/>
          <c:order val="14"/>
          <c:tx>
            <c:strRef>
              <c:f>MMPM_Output!$E$218</c:f>
              <c:strCache>
                <c:ptCount val="1"/>
                <c:pt idx="0">
                  <c:v>100%</c:v>
                </c:pt>
              </c:strCache>
            </c:strRef>
          </c:tx>
          <c:spPr>
            <a:ln w="22225">
              <a:solidFill>
                <a:schemeClr val="tx1"/>
              </a:solidFill>
              <a:prstDash val="sysDash"/>
            </a:ln>
          </c:spPr>
          <c:marker>
            <c:symbol val="none"/>
          </c:marker>
          <c:xVal>
            <c:numRef>
              <c:f>MMPM_Output!$A$166:$A$215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MMPM_Output!$E$220:$E$269</c:f>
              <c:numCache>
                <c:formatCode>General</c:formatCode>
                <c:ptCount val="50"/>
                <c:pt idx="0">
                  <c:v>0</c:v>
                </c:pt>
                <c:pt idx="1">
                  <c:v>0</c:v>
                </c:pt>
                <c:pt idx="2">
                  <c:v>0</c:v>
                </c:pt>
                <c:pt idx="3">
                  <c:v>0</c:v>
                </c:pt>
                <c:pt idx="4">
                  <c:v>0</c:v>
                </c:pt>
                <c:pt idx="5">
                  <c:v>0</c:v>
                </c:pt>
                <c:pt idx="6">
                  <c:v>0</c:v>
                </c:pt>
                <c:pt idx="7">
                  <c:v>0</c:v>
                </c:pt>
                <c:pt idx="8">
                  <c:v>0</c:v>
                </c:pt>
                <c:pt idx="9">
                  <c:v>0</c:v>
                </c:pt>
                <c:pt idx="10">
                  <c:v>0</c:v>
                </c:pt>
                <c:pt idx="11">
                  <c:v>0</c:v>
                </c:pt>
                <c:pt idx="12">
                  <c:v>0</c:v>
                </c:pt>
                <c:pt idx="13">
                  <c:v>1.6870702214097565E-5</c:v>
                </c:pt>
                <c:pt idx="14">
                  <c:v>4.8146677875668673E-5</c:v>
                </c:pt>
                <c:pt idx="15">
                  <c:v>8.7653058101361188E-5</c:v>
                </c:pt>
                <c:pt idx="16">
                  <c:v>1.3363562597149545E-4</c:v>
                </c:pt>
                <c:pt idx="17">
                  <c:v>1.8222174314103814E-4</c:v>
                </c:pt>
                <c:pt idx="18">
                  <c:v>2.3118578022893202E-4</c:v>
                </c:pt>
                <c:pt idx="19">
                  <c:v>2.8175375625530028E-4</c:v>
                </c:pt>
                <c:pt idx="20">
                  <c:v>3.4194333636183291E-4</c:v>
                </c:pt>
                <c:pt idx="21">
                  <c:v>4.0790464398289441E-4</c:v>
                </c:pt>
                <c:pt idx="22">
                  <c:v>4.7598556754439701E-4</c:v>
                </c:pt>
                <c:pt idx="23">
                  <c:v>5.4679869379449671E-4</c:v>
                </c:pt>
                <c:pt idx="24">
                  <c:v>6.2009823813048432E-4</c:v>
                </c:pt>
                <c:pt idx="25">
                  <c:v>6.8922487806587272E-4</c:v>
                </c:pt>
                <c:pt idx="26">
                  <c:v>7.7124305832090932E-4</c:v>
                </c:pt>
                <c:pt idx="27">
                  <c:v>8.8314477580988117E-4</c:v>
                </c:pt>
                <c:pt idx="28">
                  <c:v>1.019731459831748E-3</c:v>
                </c:pt>
                <c:pt idx="29">
                  <c:v>1.1627131250046563E-3</c:v>
                </c:pt>
                <c:pt idx="30">
                  <c:v>1.3118155752058248E-3</c:v>
                </c:pt>
                <c:pt idx="31">
                  <c:v>1.4667971409516505E-3</c:v>
                </c:pt>
                <c:pt idx="32">
                  <c:v>1.6274427132043504E-3</c:v>
                </c:pt>
                <c:pt idx="33">
                  <c:v>1.7935592059300481E-3</c:v>
                </c:pt>
                <c:pt idx="34">
                  <c:v>1.9649720353219408E-3</c:v>
                </c:pt>
                <c:pt idx="35">
                  <c:v>2.1415223402230055E-3</c:v>
                </c:pt>
                <c:pt idx="36">
                  <c:v>2.3230647543831212E-3</c:v>
                </c:pt>
                <c:pt idx="37">
                  <c:v>2.5094655971731935E-3</c:v>
                </c:pt>
                <c:pt idx="38">
                  <c:v>2.7006013867915046E-3</c:v>
                </c:pt>
                <c:pt idx="39">
                  <c:v>2.8963576056039581E-3</c:v>
                </c:pt>
                <c:pt idx="40">
                  <c:v>3.0966276651617219E-3</c:v>
                </c:pt>
                <c:pt idx="41">
                  <c:v>3.301312031193823E-3</c:v>
                </c:pt>
                <c:pt idx="42">
                  <c:v>3.5103174781165088E-3</c:v>
                </c:pt>
                <c:pt idx="43">
                  <c:v>3.7235564494029153E-3</c:v>
                </c:pt>
                <c:pt idx="44">
                  <c:v>3.9409465052337792E-3</c:v>
                </c:pt>
                <c:pt idx="45">
                  <c:v>4.1624098426864473E-3</c:v>
                </c:pt>
                <c:pt idx="46">
                  <c:v>4.3878728766540316E-3</c:v>
                </c:pt>
                <c:pt idx="47">
                  <c:v>4.6172658719542204E-3</c:v>
                </c:pt>
                <c:pt idx="48">
                  <c:v>4.8505226188581083E-3</c:v>
                </c:pt>
                <c:pt idx="49">
                  <c:v>5.0875801456634374E-3</c:v>
                </c:pt>
              </c:numCache>
            </c:numRef>
          </c:yVal>
        </c:ser>
        <c:ser>
          <c:idx val="26"/>
          <c:order val="15"/>
          <c:tx>
            <c:strRef>
              <c:f>MMPM_Output!$G$218</c:f>
              <c:strCache>
                <c:ptCount val="1"/>
                <c:pt idx="0">
                  <c:v>-99%</c:v>
                </c:pt>
              </c:strCache>
            </c:strRef>
          </c:tx>
          <c:spPr>
            <a:ln w="22225">
              <a:solidFill>
                <a:schemeClr val="tx1"/>
              </a:solidFill>
              <a:prstDash val="lgDash"/>
            </a:ln>
          </c:spPr>
          <c:marker>
            <c:symbol val="none"/>
          </c:marker>
          <c:xVal>
            <c:numRef>
              <c:f>MMPM_Output!$A$166:$A$215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MMPM_Output!$G$220:$G$269</c:f>
              <c:numCache>
                <c:formatCode>General</c:formatCode>
                <c:ptCount val="50"/>
                <c:pt idx="0">
                  <c:v>6.6331793227669295E-6</c:v>
                </c:pt>
                <c:pt idx="1">
                  <c:v>2.6007685327923429E-5</c:v>
                </c:pt>
                <c:pt idx="2">
                  <c:v>3.5677690589697207E-5</c:v>
                </c:pt>
                <c:pt idx="3">
                  <c:v>8.9133614652295344E-5</c:v>
                </c:pt>
                <c:pt idx="4">
                  <c:v>1.6059593060679147E-4</c:v>
                </c:pt>
                <c:pt idx="5">
                  <c:v>2.4289931099318759E-4</c:v>
                </c:pt>
                <c:pt idx="6">
                  <c:v>3.3375708463579876E-4</c:v>
                </c:pt>
                <c:pt idx="7">
                  <c:v>4.3158962980734551E-4</c:v>
                </c:pt>
                <c:pt idx="8">
                  <c:v>5.3522160573329935E-4</c:v>
                </c:pt>
                <c:pt idx="9">
                  <c:v>6.4373734580082842E-4</c:v>
                </c:pt>
                <c:pt idx="10">
                  <c:v>7.5546854105990112E-4</c:v>
                </c:pt>
                <c:pt idx="11">
                  <c:v>8.7040197321454024E-4</c:v>
                </c:pt>
                <c:pt idx="12">
                  <c:v>9.8680030335553267E-4</c:v>
                </c:pt>
                <c:pt idx="13">
                  <c:v>1.092816552752488E-3</c:v>
                </c:pt>
                <c:pt idx="14">
                  <c:v>1.1972618044785823E-3</c:v>
                </c:pt>
                <c:pt idx="15">
                  <c:v>1.3022327489522389E-3</c:v>
                </c:pt>
                <c:pt idx="16">
                  <c:v>1.408565490583676E-3</c:v>
                </c:pt>
                <c:pt idx="17">
                  <c:v>1.5106989117874561E-3</c:v>
                </c:pt>
                <c:pt idx="18">
                  <c:v>1.6068106944926175E-3</c:v>
                </c:pt>
                <c:pt idx="19">
                  <c:v>1.7009970317674017E-3</c:v>
                </c:pt>
                <c:pt idx="20">
                  <c:v>1.8081160202192347E-3</c:v>
                </c:pt>
                <c:pt idx="21">
                  <c:v>1.9207608096327147E-3</c:v>
                </c:pt>
                <c:pt idx="22">
                  <c:v>2.0329783297432474E-3</c:v>
                </c:pt>
                <c:pt idx="23">
                  <c:v>2.1462221032043549E-3</c:v>
                </c:pt>
                <c:pt idx="24">
                  <c:v>2.2603953641944573E-3</c:v>
                </c:pt>
                <c:pt idx="25">
                  <c:v>2.3656984425076371E-3</c:v>
                </c:pt>
                <c:pt idx="26">
                  <c:v>2.4881191939641607E-3</c:v>
                </c:pt>
                <c:pt idx="27">
                  <c:v>2.6514424095425105E-3</c:v>
                </c:pt>
                <c:pt idx="28">
                  <c:v>2.8460314140901352E-3</c:v>
                </c:pt>
                <c:pt idx="29">
                  <c:v>3.0451607240242202E-3</c:v>
                </c:pt>
                <c:pt idx="30">
                  <c:v>3.248729082614608E-3</c:v>
                </c:pt>
                <c:pt idx="31">
                  <c:v>3.4566417209332288E-3</c:v>
                </c:pt>
                <c:pt idx="32">
                  <c:v>3.6688096931839602E-3</c:v>
                </c:pt>
                <c:pt idx="33">
                  <c:v>3.8851493036418552E-3</c:v>
                </c:pt>
                <c:pt idx="34">
                  <c:v>4.105581609578678E-3</c:v>
                </c:pt>
                <c:pt idx="35">
                  <c:v>4.3300319876897024E-3</c:v>
                </c:pt>
                <c:pt idx="36">
                  <c:v>4.5584297539563584E-3</c:v>
                </c:pt>
                <c:pt idx="37">
                  <c:v>4.7907078287635707E-3</c:v>
                </c:pt>
                <c:pt idx="38">
                  <c:v>5.0268024405710782E-3</c:v>
                </c:pt>
                <c:pt idx="39">
                  <c:v>5.2666528626129083E-3</c:v>
                </c:pt>
                <c:pt idx="40">
                  <c:v>5.5102011780368788E-3</c:v>
                </c:pt>
                <c:pt idx="41">
                  <c:v>5.7573920696519804E-3</c:v>
                </c:pt>
                <c:pt idx="42">
                  <c:v>6.0081726310648401E-3</c:v>
                </c:pt>
                <c:pt idx="43">
                  <c:v>6.2624921964856382E-3</c:v>
                </c:pt>
                <c:pt idx="44">
                  <c:v>6.5203021868961309E-3</c:v>
                </c:pt>
                <c:pt idx="45">
                  <c:v>6.7815559706104894E-3</c:v>
                </c:pt>
                <c:pt idx="46">
                  <c:v>7.0462087365430305E-3</c:v>
                </c:pt>
                <c:pt idx="47">
                  <c:v>7.3142173787308674E-3</c:v>
                </c:pt>
                <c:pt idx="48">
                  <c:v>7.5855403908590188E-3</c:v>
                </c:pt>
                <c:pt idx="49">
                  <c:v>7.8601377696996683E-3</c:v>
                </c:pt>
              </c:numCache>
            </c:numRef>
          </c:yVal>
        </c:ser>
        <c:ser>
          <c:idx val="25"/>
          <c:order val="16"/>
          <c:tx>
            <c:strRef>
              <c:f>MMPM_Output!$F$218</c:f>
              <c:strCache>
                <c:ptCount val="1"/>
                <c:pt idx="0">
                  <c:v>200%</c:v>
                </c:pt>
              </c:strCache>
            </c:strRef>
          </c:tx>
          <c:spPr>
            <a:ln w="38100">
              <a:solidFill>
                <a:schemeClr val="tx1"/>
              </a:solidFill>
              <a:prstDash val="lgDash"/>
            </a:ln>
          </c:spPr>
          <c:marker>
            <c:symbol val="none"/>
          </c:marker>
          <c:xVal>
            <c:numRef>
              <c:f>MMPM_Output!$A$166:$A$215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MMPM_Output!$F$220:$F$269</c:f>
              <c:numCache>
                <c:formatCode>General</c:formatCode>
                <c:ptCount val="5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numCache>
            </c:numRef>
          </c:yVal>
        </c:ser>
        <c:axId val="160081024"/>
        <c:axId val="160079232"/>
      </c:scatterChart>
      <c:valAx>
        <c:axId val="160054656"/>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39165427238262029"/>
              <c:y val="0.92586089238845315"/>
            </c:manualLayout>
          </c:layout>
        </c:title>
        <c:numFmt formatCode="#,##0" sourceLinked="0"/>
        <c:tickLblPos val="nextTo"/>
        <c:crossAx val="160077312"/>
        <c:crossesAt val="1.0000000000000079E-9"/>
        <c:crossBetween val="midCat"/>
      </c:valAx>
      <c:valAx>
        <c:axId val="160077312"/>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60054656"/>
        <c:crosses val="autoZero"/>
        <c:crossBetween val="midCat"/>
      </c:valAx>
      <c:valAx>
        <c:axId val="160079232"/>
        <c:scaling>
          <c:logBase val="10"/>
          <c:orientation val="minMax"/>
          <c:max val="0.1"/>
          <c:min val="1.0000000000000044E-6"/>
        </c:scaling>
        <c:axPos val="r"/>
        <c:numFmt formatCode="General" sourceLinked="1"/>
        <c:majorTickMark val="none"/>
        <c:tickLblPos val="none"/>
        <c:crossAx val="160081024"/>
        <c:crosses val="max"/>
        <c:crossBetween val="midCat"/>
        <c:majorUnit val="10"/>
        <c:minorUnit val="10"/>
      </c:valAx>
      <c:valAx>
        <c:axId val="160081024"/>
        <c:scaling>
          <c:orientation val="minMax"/>
        </c:scaling>
        <c:delete val="1"/>
        <c:axPos val="b"/>
        <c:numFmt formatCode="General" sourceLinked="1"/>
        <c:tickLblPos val="none"/>
        <c:crossAx val="160079232"/>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6"/>
        <c:delete val="1"/>
      </c:legendEntry>
      <c:layout>
        <c:manualLayout>
          <c:xMode val="edge"/>
          <c:yMode val="edge"/>
          <c:x val="0.68016768737241151"/>
          <c:y val="0.30186096529600637"/>
          <c:w val="0.31983231262758832"/>
          <c:h val="0.38536005380645755"/>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7998104403616214"/>
          <c:y val="2.7696850393700786E-2"/>
          <c:w val="0.3512346894138233"/>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0261248"/>
        <c:axId val="160263168"/>
      </c:scatterChart>
      <c:scatterChart>
        <c:scatterStyle val="lineMarker"/>
        <c:ser>
          <c:idx val="11"/>
          <c:order val="11"/>
          <c:tx>
            <c:v>No_Error</c:v>
          </c:tx>
          <c:spPr>
            <a:ln w="12700">
              <a:solidFill>
                <a:schemeClr val="tx1"/>
              </a:solidFill>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PKM_Output!$B$4:$B$53</c:f>
              <c:numCache>
                <c:formatCode>General</c:formatCode>
                <c:ptCount val="50"/>
                <c:pt idx="0">
                  <c:v>2.5070716916934079E-46</c:v>
                </c:pt>
                <c:pt idx="1">
                  <c:v>7.6638365312902702E-34</c:v>
                </c:pt>
                <c:pt idx="2">
                  <c:v>7.6895230524138484E-31</c:v>
                </c:pt>
                <c:pt idx="3">
                  <c:v>5.2620513506728862E-22</c:v>
                </c:pt>
                <c:pt idx="4">
                  <c:v>3.0135908256420731E-16</c:v>
                </c:pt>
                <c:pt idx="5">
                  <c:v>3.5413357872905726E-12</c:v>
                </c:pt>
                <c:pt idx="6">
                  <c:v>4.841011126678131E-9</c:v>
                </c:pt>
                <c:pt idx="7">
                  <c:v>3.4341724727370266E-7</c:v>
                </c:pt>
                <c:pt idx="8">
                  <c:v>2.8810571875197852E-6</c:v>
                </c:pt>
                <c:pt idx="9">
                  <c:v>1.4385537737166009E-5</c:v>
                </c:pt>
                <c:pt idx="10">
                  <c:v>4.3954580505262274E-5</c:v>
                </c:pt>
                <c:pt idx="11">
                  <c:v>8.5908232599591746E-5</c:v>
                </c:pt>
                <c:pt idx="12">
                  <c:v>1.3648300473535719E-4</c:v>
                </c:pt>
                <c:pt idx="13">
                  <c:v>1.9279663325417456E-4</c:v>
                </c:pt>
                <c:pt idx="14">
                  <c:v>2.5657703193824715E-4</c:v>
                </c:pt>
                <c:pt idx="15">
                  <c:v>3.2828606636417051E-4</c:v>
                </c:pt>
                <c:pt idx="16">
                  <c:v>4.0804413790995124E-4</c:v>
                </c:pt>
                <c:pt idx="17">
                  <c:v>4.9082613916430799E-4</c:v>
                </c:pt>
                <c:pt idx="18">
                  <c:v>5.7381761450369523E-4</c:v>
                </c:pt>
                <c:pt idx="19">
                  <c:v>6.5956821056355002E-4</c:v>
                </c:pt>
                <c:pt idx="20">
                  <c:v>7.6201042353479505E-4</c:v>
                </c:pt>
                <c:pt idx="21">
                  <c:v>8.7495732049842282E-4</c:v>
                </c:pt>
                <c:pt idx="22">
                  <c:v>9.9237774925305913E-4</c:v>
                </c:pt>
                <c:pt idx="23">
                  <c:v>1.1154486075644014E-3</c:v>
                </c:pt>
                <c:pt idx="24">
                  <c:v>1.2438372564256004E-3</c:v>
                </c:pt>
                <c:pt idx="25">
                  <c:v>1.3658057476355089E-3</c:v>
                </c:pt>
                <c:pt idx="26">
                  <c:v>1.5115996364941818E-3</c:v>
                </c:pt>
                <c:pt idx="27">
                  <c:v>1.712270390270484E-3</c:v>
                </c:pt>
                <c:pt idx="28">
                  <c:v>1.9597361996395281E-3</c:v>
                </c:pt>
                <c:pt idx="29">
                  <c:v>2.2214640937539202E-3</c:v>
                </c:pt>
                <c:pt idx="30">
                  <c:v>2.4970231752607002E-3</c:v>
                </c:pt>
                <c:pt idx="31">
                  <c:v>2.7859856023359584E-3</c:v>
                </c:pt>
                <c:pt idx="32">
                  <c:v>3.0879472423896927E-3</c:v>
                </c:pt>
                <c:pt idx="33">
                  <c:v>3.4025553384257582E-3</c:v>
                </c:pt>
                <c:pt idx="34">
                  <c:v>3.7294424875727412E-3</c:v>
                </c:pt>
                <c:pt idx="35">
                  <c:v>4.0683007676316513E-3</c:v>
                </c:pt>
                <c:pt idx="36">
                  <c:v>4.4188123600339404E-3</c:v>
                </c:pt>
                <c:pt idx="37">
                  <c:v>4.7806760471099099E-3</c:v>
                </c:pt>
                <c:pt idx="38">
                  <c:v>5.1536401034576523E-3</c:v>
                </c:pt>
                <c:pt idx="39">
                  <c:v>5.5374240332138891E-3</c:v>
                </c:pt>
                <c:pt idx="40">
                  <c:v>5.9318071149489946E-3</c:v>
                </c:pt>
                <c:pt idx="41">
                  <c:v>6.3365473558418661E-3</c:v>
                </c:pt>
                <c:pt idx="42">
                  <c:v>6.7514137393071142E-3</c:v>
                </c:pt>
                <c:pt idx="43">
                  <c:v>7.1762241624589579E-3</c:v>
                </c:pt>
                <c:pt idx="44">
                  <c:v>7.6107697392895877E-3</c:v>
                </c:pt>
                <c:pt idx="45">
                  <c:v>8.0548501627828711E-3</c:v>
                </c:pt>
                <c:pt idx="46">
                  <c:v>8.5083144024485132E-3</c:v>
                </c:pt>
                <c:pt idx="47">
                  <c:v>8.9709658768148508E-3</c:v>
                </c:pt>
                <c:pt idx="48">
                  <c:v>9.4426709561111228E-3</c:v>
                </c:pt>
                <c:pt idx="49">
                  <c:v>9.9232617234609171E-3</c:v>
                </c:pt>
              </c:numCache>
            </c:numRef>
          </c:yVal>
        </c:ser>
        <c:ser>
          <c:idx val="16"/>
          <c:order val="12"/>
          <c:tx>
            <c:v>50%</c:v>
          </c:tx>
          <c:spPr>
            <a:ln w="15875">
              <a:solidFill>
                <a:schemeClr val="tx1"/>
              </a:solidFill>
              <a:prstDash val="sys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PKM_Output!$K$4:$K$53</c:f>
              <c:numCache>
                <c:formatCode>General</c:formatCode>
                <c:ptCount val="50"/>
                <c:pt idx="0">
                  <c:v>1.9606305182495798E-55</c:v>
                </c:pt>
                <c:pt idx="1">
                  <c:v>5.99008445067372E-43</c:v>
                </c:pt>
                <c:pt idx="2">
                  <c:v>6.0175341677906167E-40</c:v>
                </c:pt>
                <c:pt idx="3">
                  <c:v>4.1129889248401959E-31</c:v>
                </c:pt>
                <c:pt idx="4">
                  <c:v>2.3563664084636386E-25</c:v>
                </c:pt>
                <c:pt idx="5">
                  <c:v>2.7688393657696835E-21</c:v>
                </c:pt>
                <c:pt idx="6">
                  <c:v>3.7843812557680823E-18</c:v>
                </c:pt>
                <c:pt idx="7">
                  <c:v>1.317796525555341E-15</c:v>
                </c:pt>
                <c:pt idx="8">
                  <c:v>1.7811739792003447E-13</c:v>
                </c:pt>
                <c:pt idx="9">
                  <c:v>1.203589690536317E-11</c:v>
                </c:pt>
                <c:pt idx="10">
                  <c:v>4.656678663031267E-10</c:v>
                </c:pt>
                <c:pt idx="11">
                  <c:v>1.1847763492463224E-8</c:v>
                </c:pt>
                <c:pt idx="12">
                  <c:v>1.3289129459301222E-7</c:v>
                </c:pt>
                <c:pt idx="13">
                  <c:v>3.8365813587900018E-7</c:v>
                </c:pt>
                <c:pt idx="14">
                  <c:v>9.6764653432743571E-7</c:v>
                </c:pt>
                <c:pt idx="15">
                  <c:v>2.2018676678029256E-6</c:v>
                </c:pt>
                <c:pt idx="16">
                  <c:v>4.5832317249564958E-6</c:v>
                </c:pt>
                <c:pt idx="17">
                  <c:v>8.4980568896563351E-6</c:v>
                </c:pt>
                <c:pt idx="18">
                  <c:v>1.4140890845250915E-5</c:v>
                </c:pt>
                <c:pt idx="19">
                  <c:v>2.1868683586565223E-5</c:v>
                </c:pt>
                <c:pt idx="20">
                  <c:v>3.3445011768852652E-5</c:v>
                </c:pt>
                <c:pt idx="21">
                  <c:v>4.8435530229364924E-5</c:v>
                </c:pt>
                <c:pt idx="22">
                  <c:v>6.5109392824350023E-5</c:v>
                </c:pt>
                <c:pt idx="23">
                  <c:v>8.1862382535645423E-5</c:v>
                </c:pt>
                <c:pt idx="24">
                  <c:v>9.9071243790705248E-5</c:v>
                </c:pt>
                <c:pt idx="25">
                  <c:v>1.1755033946362088E-4</c:v>
                </c:pt>
                <c:pt idx="26">
                  <c:v>1.4092355064498305E-4</c:v>
                </c:pt>
                <c:pt idx="27">
                  <c:v>1.7515445600068788E-4</c:v>
                </c:pt>
                <c:pt idx="28">
                  <c:v>2.2026549972097392E-4</c:v>
                </c:pt>
                <c:pt idx="29">
                  <c:v>2.7101234012993865E-4</c:v>
                </c:pt>
                <c:pt idx="30">
                  <c:v>3.2737351218744951E-4</c:v>
                </c:pt>
                <c:pt idx="31">
                  <c:v>3.8930540269575456E-4</c:v>
                </c:pt>
                <c:pt idx="32">
                  <c:v>4.5674424974050484E-4</c:v>
                </c:pt>
                <c:pt idx="33">
                  <c:v>5.2962589569809538E-4</c:v>
                </c:pt>
                <c:pt idx="34">
                  <c:v>6.0786692475496031E-4</c:v>
                </c:pt>
                <c:pt idx="35">
                  <c:v>6.9138196040085468E-4</c:v>
                </c:pt>
                <c:pt idx="36">
                  <c:v>7.8008215534632031E-4</c:v>
                </c:pt>
                <c:pt idx="37">
                  <c:v>8.7387144773693533E-4</c:v>
                </c:pt>
                <c:pt idx="38">
                  <c:v>9.7266877244069614E-4</c:v>
                </c:pt>
                <c:pt idx="39">
                  <c:v>1.0763778662197417E-3</c:v>
                </c:pt>
                <c:pt idx="40">
                  <c:v>1.1849084003697969E-3</c:v>
                </c:pt>
                <c:pt idx="41">
                  <c:v>1.2981714406591321E-3</c:v>
                </c:pt>
                <c:pt idx="42">
                  <c:v>1.4160731711439529E-3</c:v>
                </c:pt>
                <c:pt idx="43">
                  <c:v>1.5385414688583083E-3</c:v>
                </c:pt>
                <c:pt idx="44">
                  <c:v>1.6654869853892371E-3</c:v>
                </c:pt>
                <c:pt idx="45">
                  <c:v>1.7968290670047249E-3</c:v>
                </c:pt>
                <c:pt idx="46">
                  <c:v>1.9324894312129411E-3</c:v>
                </c:pt>
                <c:pt idx="47">
                  <c:v>2.0723843471064274E-3</c:v>
                </c:pt>
                <c:pt idx="48">
                  <c:v>2.2164557871592288E-3</c:v>
                </c:pt>
                <c:pt idx="49">
                  <c:v>2.3646250177796401E-3</c:v>
                </c:pt>
              </c:numCache>
            </c:numRef>
          </c:yVal>
        </c:ser>
        <c:ser>
          <c:idx val="17"/>
          <c:order val="13"/>
          <c:tx>
            <c:v>-50</c:v>
          </c:tx>
          <c:spPr>
            <a:ln w="15875">
              <a:solidFill>
                <a:schemeClr val="tx1"/>
              </a:solidFill>
              <a:prstDash val="lg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PKM_Output!$L$4:$L$53</c:f>
              <c:numCache>
                <c:formatCode>General</c:formatCode>
                <c:ptCount val="50"/>
                <c:pt idx="0">
                  <c:v>9.2835389552145315E-31</c:v>
                </c:pt>
                <c:pt idx="1">
                  <c:v>2.8366251362153598E-18</c:v>
                </c:pt>
                <c:pt idx="2">
                  <c:v>2.8473737065810181E-15</c:v>
                </c:pt>
                <c:pt idx="3">
                  <c:v>3.6653103828650449E-7</c:v>
                </c:pt>
                <c:pt idx="4">
                  <c:v>5.1409145428552856E-5</c:v>
                </c:pt>
                <c:pt idx="5">
                  <c:v>2.3908075398165556E-4</c:v>
                </c:pt>
                <c:pt idx="6">
                  <c:v>5.7101437589802842E-4</c:v>
                </c:pt>
                <c:pt idx="7">
                  <c:v>1.0326163554227341E-3</c:v>
                </c:pt>
                <c:pt idx="8">
                  <c:v>1.6048596096729189E-3</c:v>
                </c:pt>
                <c:pt idx="9">
                  <c:v>2.2708727954200152E-3</c:v>
                </c:pt>
                <c:pt idx="10">
                  <c:v>3.0102416102933591E-3</c:v>
                </c:pt>
                <c:pt idx="11">
                  <c:v>3.8146696286969163E-3</c:v>
                </c:pt>
                <c:pt idx="12">
                  <c:v>4.6653205792170273E-3</c:v>
                </c:pt>
                <c:pt idx="13">
                  <c:v>5.4658175012970225E-3</c:v>
                </c:pt>
                <c:pt idx="14">
                  <c:v>6.274515502428045E-3</c:v>
                </c:pt>
                <c:pt idx="15">
                  <c:v>7.1044794047548619E-3</c:v>
                </c:pt>
                <c:pt idx="16">
                  <c:v>7.9604109533927114E-3</c:v>
                </c:pt>
                <c:pt idx="17">
                  <c:v>8.7951954583096945E-3</c:v>
                </c:pt>
                <c:pt idx="18">
                  <c:v>9.5907755959120048E-3</c:v>
                </c:pt>
                <c:pt idx="19">
                  <c:v>1.0378894211755941E-2</c:v>
                </c:pt>
                <c:pt idx="20">
                  <c:v>1.1284438715965066E-2</c:v>
                </c:pt>
                <c:pt idx="21">
                  <c:v>1.224620644356878E-2</c:v>
                </c:pt>
                <c:pt idx="22">
                  <c:v>1.3213101097746725E-2</c:v>
                </c:pt>
                <c:pt idx="23">
                  <c:v>1.419688446715622E-2</c:v>
                </c:pt>
                <c:pt idx="24">
                  <c:v>1.5196175836060952E-2</c:v>
                </c:pt>
                <c:pt idx="25">
                  <c:v>1.6123896905321625E-2</c:v>
                </c:pt>
                <c:pt idx="26">
                  <c:v>1.7209144749860471E-2</c:v>
                </c:pt>
                <c:pt idx="27">
                  <c:v>1.8667244351057381E-2</c:v>
                </c:pt>
                <c:pt idx="28">
                  <c:v>2.0418233224846254E-2</c:v>
                </c:pt>
                <c:pt idx="29">
                  <c:v>2.2223869701848861E-2</c:v>
                </c:pt>
                <c:pt idx="30">
                  <c:v>2.4082542374257214E-2</c:v>
                </c:pt>
                <c:pt idx="31">
                  <c:v>2.5992820899327532E-2</c:v>
                </c:pt>
                <c:pt idx="32">
                  <c:v>2.7953364913893452E-2</c:v>
                </c:pt>
                <c:pt idx="33">
                  <c:v>2.9962930400330316E-2</c:v>
                </c:pt>
                <c:pt idx="34">
                  <c:v>3.2020359015244255E-2</c:v>
                </c:pt>
                <c:pt idx="35">
                  <c:v>3.4124568957147133E-2</c:v>
                </c:pt>
                <c:pt idx="36">
                  <c:v>3.6274547106155249E-2</c:v>
                </c:pt>
                <c:pt idx="37">
                  <c:v>3.8469342221956054E-2</c:v>
                </c:pt>
                <c:pt idx="38">
                  <c:v>4.0708083063151233E-2</c:v>
                </c:pt>
                <c:pt idx="39">
                  <c:v>4.2989877528898907E-2</c:v>
                </c:pt>
                <c:pt idx="40">
                  <c:v>4.531395096374019E-2</c:v>
                </c:pt>
                <c:pt idx="41">
                  <c:v>4.7679547392823395E-2</c:v>
                </c:pt>
                <c:pt idx="42">
                  <c:v>5.0085949553750043E-2</c:v>
                </c:pt>
                <c:pt idx="43">
                  <c:v>5.2532475750565084E-2</c:v>
                </c:pt>
                <c:pt idx="44">
                  <c:v>5.5018477048863167E-2</c:v>
                </c:pt>
                <c:pt idx="45">
                  <c:v>5.7543334766590896E-2</c:v>
                </c:pt>
                <c:pt idx="46">
                  <c:v>6.0106458222209128E-2</c:v>
                </c:pt>
                <c:pt idx="47">
                  <c:v>6.2707310561603294E-2</c:v>
                </c:pt>
                <c:pt idx="48">
                  <c:v>6.5345295904940523E-2</c:v>
                </c:pt>
                <c:pt idx="49">
                  <c:v>6.8019923631302714E-2</c:v>
                </c:pt>
              </c:numCache>
            </c:numRef>
          </c:yVal>
        </c:ser>
        <c:axId val="160287360"/>
        <c:axId val="160285824"/>
      </c:scatterChart>
      <c:valAx>
        <c:axId val="160261248"/>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38702464275299014"/>
              <c:y val="0.93644903762029941"/>
            </c:manualLayout>
          </c:layout>
        </c:title>
        <c:numFmt formatCode="#,##0.0" sourceLinked="0"/>
        <c:tickLblPos val="nextTo"/>
        <c:crossAx val="160263168"/>
        <c:crossesAt val="1.0000000000000079E-9"/>
        <c:crossBetween val="midCat"/>
      </c:valAx>
      <c:valAx>
        <c:axId val="160263168"/>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60261248"/>
        <c:crosses val="autoZero"/>
        <c:crossBetween val="midCat"/>
      </c:valAx>
      <c:valAx>
        <c:axId val="160285824"/>
        <c:scaling>
          <c:logBase val="10"/>
          <c:orientation val="minMax"/>
          <c:max val="0.1"/>
          <c:min val="1.0000000000000044E-6"/>
        </c:scaling>
        <c:axPos val="r"/>
        <c:numFmt formatCode="General" sourceLinked="1"/>
        <c:majorTickMark val="none"/>
        <c:tickLblPos val="none"/>
        <c:crossAx val="160287360"/>
        <c:crosses val="max"/>
        <c:crossBetween val="midCat"/>
        <c:majorUnit val="10"/>
        <c:minorUnit val="10"/>
      </c:valAx>
      <c:valAx>
        <c:axId val="160287360"/>
        <c:scaling>
          <c:orientation val="minMax"/>
        </c:scaling>
        <c:delete val="1"/>
        <c:axPos val="b"/>
        <c:numFmt formatCode="General" sourceLinked="1"/>
        <c:tickLblPos val="none"/>
        <c:crossAx val="160285824"/>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5238990959463405"/>
          <c:y val="0.26945355788859726"/>
          <c:w val="0.34180628463108781"/>
          <c:h val="0.17732064741907261"/>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707217847769029"/>
          <c:y val="1.0085204180838142E-2"/>
          <c:w val="0.3604939486730826"/>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0336512"/>
        <c:axId val="160359168"/>
      </c:scatterChart>
      <c:scatterChart>
        <c:scatterStyle val="lineMarker"/>
        <c:ser>
          <c:idx val="11"/>
          <c:order val="11"/>
          <c:tx>
            <c:v>No_Error</c:v>
          </c:tx>
          <c:spPr>
            <a:ln w="12700">
              <a:solidFill>
                <a:schemeClr val="tx1"/>
              </a:solidFill>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PKM_Output!$B$58:$B$107</c:f>
              <c:numCache>
                <c:formatCode>General</c:formatCode>
                <c:ptCount val="50"/>
                <c:pt idx="0">
                  <c:v>2.5070716916934079E-46</c:v>
                </c:pt>
                <c:pt idx="1">
                  <c:v>7.6638365312902702E-34</c:v>
                </c:pt>
                <c:pt idx="2">
                  <c:v>7.6895230524138484E-31</c:v>
                </c:pt>
                <c:pt idx="3">
                  <c:v>5.2620513506728862E-22</c:v>
                </c:pt>
                <c:pt idx="4">
                  <c:v>3.0135908256420731E-16</c:v>
                </c:pt>
                <c:pt idx="5">
                  <c:v>3.5413357872905726E-12</c:v>
                </c:pt>
                <c:pt idx="6">
                  <c:v>4.841011126678131E-9</c:v>
                </c:pt>
                <c:pt idx="7">
                  <c:v>3.4341724727370266E-7</c:v>
                </c:pt>
                <c:pt idx="8">
                  <c:v>2.8810571875197852E-6</c:v>
                </c:pt>
                <c:pt idx="9">
                  <c:v>1.4385537737166009E-5</c:v>
                </c:pt>
                <c:pt idx="10">
                  <c:v>4.3954580505262274E-5</c:v>
                </c:pt>
                <c:pt idx="11">
                  <c:v>8.5908232599591746E-5</c:v>
                </c:pt>
                <c:pt idx="12">
                  <c:v>1.3648300473535719E-4</c:v>
                </c:pt>
                <c:pt idx="13">
                  <c:v>1.9279663325417456E-4</c:v>
                </c:pt>
                <c:pt idx="14">
                  <c:v>2.5657703193824715E-4</c:v>
                </c:pt>
                <c:pt idx="15">
                  <c:v>3.2828606636417051E-4</c:v>
                </c:pt>
                <c:pt idx="16">
                  <c:v>4.0804413790995124E-4</c:v>
                </c:pt>
                <c:pt idx="17">
                  <c:v>4.9082613916430799E-4</c:v>
                </c:pt>
                <c:pt idx="18">
                  <c:v>5.7381761450369523E-4</c:v>
                </c:pt>
                <c:pt idx="19">
                  <c:v>6.5956821056355002E-4</c:v>
                </c:pt>
                <c:pt idx="20">
                  <c:v>7.6201042353479505E-4</c:v>
                </c:pt>
                <c:pt idx="21">
                  <c:v>8.7495732049842282E-4</c:v>
                </c:pt>
                <c:pt idx="22">
                  <c:v>9.9237774925305913E-4</c:v>
                </c:pt>
                <c:pt idx="23">
                  <c:v>1.1154486075644014E-3</c:v>
                </c:pt>
                <c:pt idx="24">
                  <c:v>1.2438372564256004E-3</c:v>
                </c:pt>
                <c:pt idx="25">
                  <c:v>1.3658057476355089E-3</c:v>
                </c:pt>
                <c:pt idx="26">
                  <c:v>1.5115996364941818E-3</c:v>
                </c:pt>
                <c:pt idx="27">
                  <c:v>1.712270390270484E-3</c:v>
                </c:pt>
                <c:pt idx="28">
                  <c:v>1.9597361996395281E-3</c:v>
                </c:pt>
                <c:pt idx="29">
                  <c:v>2.2214640937539202E-3</c:v>
                </c:pt>
                <c:pt idx="30">
                  <c:v>2.4970231752607002E-3</c:v>
                </c:pt>
                <c:pt idx="31">
                  <c:v>2.7859856023359584E-3</c:v>
                </c:pt>
                <c:pt idx="32">
                  <c:v>3.0879472423896927E-3</c:v>
                </c:pt>
                <c:pt idx="33">
                  <c:v>3.4025553384257582E-3</c:v>
                </c:pt>
                <c:pt idx="34">
                  <c:v>3.7294424875727412E-3</c:v>
                </c:pt>
                <c:pt idx="35">
                  <c:v>4.0683007676316513E-3</c:v>
                </c:pt>
                <c:pt idx="36">
                  <c:v>4.4188123600339404E-3</c:v>
                </c:pt>
                <c:pt idx="37">
                  <c:v>4.7806760471099099E-3</c:v>
                </c:pt>
                <c:pt idx="38">
                  <c:v>5.1536401034576523E-3</c:v>
                </c:pt>
                <c:pt idx="39">
                  <c:v>5.5374240332138891E-3</c:v>
                </c:pt>
                <c:pt idx="40">
                  <c:v>5.9318071149489946E-3</c:v>
                </c:pt>
                <c:pt idx="41">
                  <c:v>6.3365473558418661E-3</c:v>
                </c:pt>
                <c:pt idx="42">
                  <c:v>6.7514137393071142E-3</c:v>
                </c:pt>
                <c:pt idx="43">
                  <c:v>7.1762241624589579E-3</c:v>
                </c:pt>
                <c:pt idx="44">
                  <c:v>7.6107697392895877E-3</c:v>
                </c:pt>
                <c:pt idx="45">
                  <c:v>8.0548501627828711E-3</c:v>
                </c:pt>
                <c:pt idx="46">
                  <c:v>8.5083144024485132E-3</c:v>
                </c:pt>
                <c:pt idx="47">
                  <c:v>8.9709658768148508E-3</c:v>
                </c:pt>
                <c:pt idx="48">
                  <c:v>9.4426709561111228E-3</c:v>
                </c:pt>
                <c:pt idx="49">
                  <c:v>9.9232617234609171E-3</c:v>
                </c:pt>
              </c:numCache>
            </c:numRef>
          </c:yVal>
        </c:ser>
        <c:ser>
          <c:idx val="16"/>
          <c:order val="12"/>
          <c:tx>
            <c:v>50%</c:v>
          </c:tx>
          <c:spPr>
            <a:ln w="15875">
              <a:solidFill>
                <a:schemeClr val="tx1"/>
              </a:solidFill>
              <a:prstDash val="sys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PKM_Output!$K$58:$K$107</c:f>
              <c:numCache>
                <c:formatCode>General</c:formatCode>
                <c:ptCount val="50"/>
                <c:pt idx="0">
                  <c:v>2.9565561893665089E-40</c:v>
                </c:pt>
                <c:pt idx="1">
                  <c:v>9.0275689941635879E-28</c:v>
                </c:pt>
                <c:pt idx="2">
                  <c:v>9.0660703932411629E-25</c:v>
                </c:pt>
                <c:pt idx="3">
                  <c:v>6.200539973348465E-16</c:v>
                </c:pt>
                <c:pt idx="4">
                  <c:v>3.551065759804953E-10</c:v>
                </c:pt>
                <c:pt idx="5">
                  <c:v>5.1548596762764559E-7</c:v>
                </c:pt>
                <c:pt idx="6">
                  <c:v>1.0103175804524423E-5</c:v>
                </c:pt>
                <c:pt idx="7">
                  <c:v>5.8748278299098285E-5</c:v>
                </c:pt>
                <c:pt idx="8">
                  <c:v>1.3657860039902885E-4</c:v>
                </c:pt>
                <c:pt idx="9">
                  <c:v>2.4970256963584742E-4</c:v>
                </c:pt>
                <c:pt idx="10">
                  <c:v>3.9522654491962048E-4</c:v>
                </c:pt>
                <c:pt idx="11">
                  <c:v>5.7080635589386243E-4</c:v>
                </c:pt>
                <c:pt idx="12">
                  <c:v>7.7116641695718926E-4</c:v>
                </c:pt>
                <c:pt idx="13">
                  <c:v>9.7045982015140297E-4</c:v>
                </c:pt>
                <c:pt idx="14">
                  <c:v>1.1803409002846244E-3</c:v>
                </c:pt>
                <c:pt idx="15">
                  <c:v>1.4031291338593094E-3</c:v>
                </c:pt>
                <c:pt idx="16">
                  <c:v>1.6395083131347037E-3</c:v>
                </c:pt>
                <c:pt idx="17">
                  <c:v>1.8755665357647411E-3</c:v>
                </c:pt>
                <c:pt idx="18">
                  <c:v>2.1049585978634212E-3</c:v>
                </c:pt>
                <c:pt idx="19">
                  <c:v>2.3359362839395592E-3</c:v>
                </c:pt>
                <c:pt idx="20">
                  <c:v>2.6053929303022092E-3</c:v>
                </c:pt>
                <c:pt idx="21">
                  <c:v>2.8958170313595202E-3</c:v>
                </c:pt>
                <c:pt idx="22">
                  <c:v>3.1916901540899353E-3</c:v>
                </c:pt>
                <c:pt idx="23">
                  <c:v>3.4962954679139818E-3</c:v>
                </c:pt>
                <c:pt idx="24">
                  <c:v>3.8090230051554558E-3</c:v>
                </c:pt>
                <c:pt idx="25">
                  <c:v>4.1020522596419175E-3</c:v>
                </c:pt>
                <c:pt idx="26">
                  <c:v>4.4478420117552804E-3</c:v>
                </c:pt>
                <c:pt idx="27">
                  <c:v>4.9169976226902425E-3</c:v>
                </c:pt>
                <c:pt idx="28">
                  <c:v>5.4865128636915114E-3</c:v>
                </c:pt>
                <c:pt idx="29">
                  <c:v>6.0799350478211514E-3</c:v>
                </c:pt>
                <c:pt idx="30">
                  <c:v>6.696466660922374E-3</c:v>
                </c:pt>
                <c:pt idx="31">
                  <c:v>7.3354189266163997E-3</c:v>
                </c:pt>
                <c:pt idx="32">
                  <c:v>7.9961065119390114E-3</c:v>
                </c:pt>
                <c:pt idx="33">
                  <c:v>8.6779304080749266E-3</c:v>
                </c:pt>
                <c:pt idx="34">
                  <c:v>9.3803364413625068E-3</c:v>
                </c:pt>
                <c:pt idx="35">
                  <c:v>1.0102766764106657E-2</c:v>
                </c:pt>
                <c:pt idx="36">
                  <c:v>1.0844755621184145E-2</c:v>
                </c:pt>
                <c:pt idx="37">
                  <c:v>1.160581015697984E-2</c:v>
                </c:pt>
                <c:pt idx="38">
                  <c:v>1.2385526427879628E-2</c:v>
                </c:pt>
                <c:pt idx="39">
                  <c:v>1.3183464751839407E-2</c:v>
                </c:pt>
                <c:pt idx="40">
                  <c:v>1.3999255888190388E-2</c:v>
                </c:pt>
                <c:pt idx="41">
                  <c:v>1.4832553692815241E-2</c:v>
                </c:pt>
                <c:pt idx="42">
                  <c:v>1.5682981553473543E-2</c:v>
                </c:pt>
                <c:pt idx="43">
                  <c:v>1.6550248568564262E-2</c:v>
                </c:pt>
                <c:pt idx="44">
                  <c:v>1.7434011703970131E-2</c:v>
                </c:pt>
                <c:pt idx="45">
                  <c:v>1.8333995358035801E-2</c:v>
                </c:pt>
                <c:pt idx="46">
                  <c:v>1.9249939480477801E-2</c:v>
                </c:pt>
                <c:pt idx="47">
                  <c:v>2.0181541951890439E-2</c:v>
                </c:pt>
                <c:pt idx="48">
                  <c:v>2.112858696228994E-2</c:v>
                </c:pt>
                <c:pt idx="49">
                  <c:v>2.2090794733017942E-2</c:v>
                </c:pt>
              </c:numCache>
            </c:numRef>
          </c:yVal>
        </c:ser>
        <c:ser>
          <c:idx val="17"/>
          <c:order val="13"/>
          <c:tx>
            <c:v>-50</c:v>
          </c:tx>
          <c:spPr>
            <a:ln w="15875">
              <a:solidFill>
                <a:schemeClr val="tx1"/>
              </a:solidFill>
              <a:prstDash val="lg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PKM_Output!$L$58:$L$107</c:f>
              <c:numCache>
                <c:formatCode>General</c:formatCode>
                <c:ptCount val="50"/>
                <c:pt idx="0">
                  <c:v>1.0502420476561682E-56</c:v>
                </c:pt>
                <c:pt idx="1">
                  <c:v>3.199517568041844E-44</c:v>
                </c:pt>
                <c:pt idx="2">
                  <c:v>3.213565917809602E-41</c:v>
                </c:pt>
                <c:pt idx="3">
                  <c:v>2.1990894315582015E-32</c:v>
                </c:pt>
                <c:pt idx="4">
                  <c:v>1.2594243754126074E-26</c:v>
                </c:pt>
                <c:pt idx="5">
                  <c:v>1.4796164054017434E-22</c:v>
                </c:pt>
                <c:pt idx="6">
                  <c:v>2.0231304670510826E-19</c:v>
                </c:pt>
                <c:pt idx="7">
                  <c:v>7.0436791282800531E-17</c:v>
                </c:pt>
                <c:pt idx="8">
                  <c:v>9.5210754962373202E-15</c:v>
                </c:pt>
                <c:pt idx="9">
                  <c:v>6.4336890023503358E-13</c:v>
                </c:pt>
                <c:pt idx="10">
                  <c:v>2.4892252498392929E-11</c:v>
                </c:pt>
                <c:pt idx="11">
                  <c:v>6.3333003442118303E-10</c:v>
                </c:pt>
                <c:pt idx="12">
                  <c:v>1.1169522309061024E-8</c:v>
                </c:pt>
                <c:pt idx="13">
                  <c:v>1.0113895896549196E-7</c:v>
                </c:pt>
                <c:pt idx="14">
                  <c:v>2.6259756898233884E-7</c:v>
                </c:pt>
                <c:pt idx="15">
                  <c:v>6.2204491818541141E-7</c:v>
                </c:pt>
                <c:pt idx="16">
                  <c:v>1.3626038929786388E-6</c:v>
                </c:pt>
                <c:pt idx="17">
                  <c:v>2.6778775229897849E-6</c:v>
                </c:pt>
                <c:pt idx="18">
                  <c:v>4.7427003874215625E-6</c:v>
                </c:pt>
                <c:pt idx="19">
                  <c:v>7.8497731865916141E-6</c:v>
                </c:pt>
                <c:pt idx="20">
                  <c:v>1.3069268196433095E-5</c:v>
                </c:pt>
                <c:pt idx="21">
                  <c:v>2.0868872342824899E-5</c:v>
                </c:pt>
                <c:pt idx="22">
                  <c:v>3.1170745800445985E-5</c:v>
                </c:pt>
                <c:pt idx="23">
                  <c:v>4.3925768248230803E-5</c:v>
                </c:pt>
                <c:pt idx="24">
                  <c:v>5.8500386696704082E-5</c:v>
                </c:pt>
                <c:pt idx="25">
                  <c:v>7.2478988839847034E-5</c:v>
                </c:pt>
                <c:pt idx="26">
                  <c:v>8.7525102181654156E-5</c:v>
                </c:pt>
                <c:pt idx="27">
                  <c:v>1.1172233739203361E-4</c:v>
                </c:pt>
                <c:pt idx="28">
                  <c:v>1.4424349145931981E-4</c:v>
                </c:pt>
                <c:pt idx="29">
                  <c:v>1.8148585842946949E-4</c:v>
                </c:pt>
                <c:pt idx="30">
                  <c:v>2.2347712047873327E-4</c:v>
                </c:pt>
                <c:pt idx="31">
                  <c:v>2.7022578347452302E-4</c:v>
                </c:pt>
                <c:pt idx="32">
                  <c:v>3.217122004227822E-4</c:v>
                </c:pt>
                <c:pt idx="33">
                  <c:v>3.7790330126095636E-4</c:v>
                </c:pt>
                <c:pt idx="34">
                  <c:v>4.3875410000961503E-4</c:v>
                </c:pt>
                <c:pt idx="35">
                  <c:v>5.0420669121870423E-4</c:v>
                </c:pt>
                <c:pt idx="36">
                  <c:v>5.7420869568389308E-4</c:v>
                </c:pt>
                <c:pt idx="37">
                  <c:v>6.4869153286319504E-4</c:v>
                </c:pt>
                <c:pt idx="38">
                  <c:v>7.2758738796376433E-4</c:v>
                </c:pt>
                <c:pt idx="39">
                  <c:v>8.1082657901414312E-4</c:v>
                </c:pt>
                <c:pt idx="40">
                  <c:v>8.9833307505374248E-4</c:v>
                </c:pt>
                <c:pt idx="41">
                  <c:v>9.9004651470549531E-4</c:v>
                </c:pt>
                <c:pt idx="42">
                  <c:v>1.0858911605542924E-3</c:v>
                </c:pt>
                <c:pt idx="43">
                  <c:v>1.1857971186515982E-3</c:v>
                </c:pt>
                <c:pt idx="44">
                  <c:v>1.2896955171327554E-3</c:v>
                </c:pt>
                <c:pt idx="45">
                  <c:v>1.3975121382681747E-3</c:v>
                </c:pt>
                <c:pt idx="46">
                  <c:v>1.5091937682894377E-3</c:v>
                </c:pt>
                <c:pt idx="47">
                  <c:v>1.6246693982365521E-3</c:v>
                </c:pt>
                <c:pt idx="48">
                  <c:v>1.7438760156864852E-3</c:v>
                </c:pt>
                <c:pt idx="49">
                  <c:v>1.8667522859449513E-3</c:v>
                </c:pt>
              </c:numCache>
            </c:numRef>
          </c:yVal>
        </c:ser>
        <c:axId val="160448896"/>
        <c:axId val="160361088"/>
      </c:scatterChart>
      <c:valAx>
        <c:axId val="160336512"/>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0" sourceLinked="0"/>
        <c:tickLblPos val="nextTo"/>
        <c:crossAx val="160359168"/>
        <c:crossesAt val="1.0000000000000079E-9"/>
        <c:crossBetween val="midCat"/>
      </c:valAx>
      <c:valAx>
        <c:axId val="160359168"/>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60336512"/>
        <c:crosses val="autoZero"/>
        <c:crossBetween val="midCat"/>
      </c:valAx>
      <c:valAx>
        <c:axId val="160361088"/>
        <c:scaling>
          <c:logBase val="10"/>
          <c:orientation val="minMax"/>
          <c:max val="0.1"/>
          <c:min val="1.0000000000000044E-6"/>
        </c:scaling>
        <c:axPos val="r"/>
        <c:numFmt formatCode="General" sourceLinked="1"/>
        <c:majorTickMark val="none"/>
        <c:tickLblPos val="none"/>
        <c:crossAx val="160448896"/>
        <c:crosses val="max"/>
        <c:crossBetween val="midCat"/>
        <c:majorUnit val="10"/>
        <c:minorUnit val="10"/>
      </c:valAx>
      <c:valAx>
        <c:axId val="160448896"/>
        <c:scaling>
          <c:orientation val="minMax"/>
        </c:scaling>
        <c:delete val="1"/>
        <c:axPos val="b"/>
        <c:numFmt formatCode="General" sourceLinked="1"/>
        <c:tickLblPos val="none"/>
        <c:crossAx val="160361088"/>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6627879848352589"/>
          <c:y val="0.25093503937007872"/>
          <c:w val="0.32791739574219975"/>
          <c:h val="0.18657990667833191"/>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7535141440653171"/>
          <c:y val="1.0085204180838142E-2"/>
          <c:w val="0.35586431904345434"/>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0563200"/>
        <c:axId val="160565120"/>
      </c:scatterChart>
      <c:scatterChart>
        <c:scatterStyle val="lineMarker"/>
        <c:ser>
          <c:idx val="11"/>
          <c:order val="11"/>
          <c:tx>
            <c:v>No_Error</c:v>
          </c:tx>
          <c:spPr>
            <a:ln w="12700">
              <a:solidFill>
                <a:schemeClr val="tx1"/>
              </a:solidFill>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PKM_Output!$B$58:$B$107</c:f>
              <c:numCache>
                <c:formatCode>General</c:formatCode>
                <c:ptCount val="50"/>
                <c:pt idx="0">
                  <c:v>2.5070716916934079E-46</c:v>
                </c:pt>
                <c:pt idx="1">
                  <c:v>7.6638365312902702E-34</c:v>
                </c:pt>
                <c:pt idx="2">
                  <c:v>7.6895230524138484E-31</c:v>
                </c:pt>
                <c:pt idx="3">
                  <c:v>5.2620513506728862E-22</c:v>
                </c:pt>
                <c:pt idx="4">
                  <c:v>3.0135908256420731E-16</c:v>
                </c:pt>
                <c:pt idx="5">
                  <c:v>3.5413357872905726E-12</c:v>
                </c:pt>
                <c:pt idx="6">
                  <c:v>4.841011126678131E-9</c:v>
                </c:pt>
                <c:pt idx="7">
                  <c:v>3.4341724727370266E-7</c:v>
                </c:pt>
                <c:pt idx="8">
                  <c:v>2.8810571875197852E-6</c:v>
                </c:pt>
                <c:pt idx="9">
                  <c:v>1.4385537737166009E-5</c:v>
                </c:pt>
                <c:pt idx="10">
                  <c:v>4.3954580505262274E-5</c:v>
                </c:pt>
                <c:pt idx="11">
                  <c:v>8.5908232599591746E-5</c:v>
                </c:pt>
                <c:pt idx="12">
                  <c:v>1.3648300473535719E-4</c:v>
                </c:pt>
                <c:pt idx="13">
                  <c:v>1.9279663325417456E-4</c:v>
                </c:pt>
                <c:pt idx="14">
                  <c:v>2.5657703193824715E-4</c:v>
                </c:pt>
                <c:pt idx="15">
                  <c:v>3.2828606636417051E-4</c:v>
                </c:pt>
                <c:pt idx="16">
                  <c:v>4.0804413790995124E-4</c:v>
                </c:pt>
                <c:pt idx="17">
                  <c:v>4.9082613916430799E-4</c:v>
                </c:pt>
                <c:pt idx="18">
                  <c:v>5.7381761450369523E-4</c:v>
                </c:pt>
                <c:pt idx="19">
                  <c:v>6.5956821056355002E-4</c:v>
                </c:pt>
                <c:pt idx="20">
                  <c:v>7.6201042353479505E-4</c:v>
                </c:pt>
                <c:pt idx="21">
                  <c:v>8.7495732049842282E-4</c:v>
                </c:pt>
                <c:pt idx="22">
                  <c:v>9.9237774925305913E-4</c:v>
                </c:pt>
                <c:pt idx="23">
                  <c:v>1.1154486075644014E-3</c:v>
                </c:pt>
                <c:pt idx="24">
                  <c:v>1.2438372564256004E-3</c:v>
                </c:pt>
                <c:pt idx="25">
                  <c:v>1.3658057476355089E-3</c:v>
                </c:pt>
                <c:pt idx="26">
                  <c:v>1.5115996364941818E-3</c:v>
                </c:pt>
                <c:pt idx="27">
                  <c:v>1.712270390270484E-3</c:v>
                </c:pt>
                <c:pt idx="28">
                  <c:v>1.9597361996395281E-3</c:v>
                </c:pt>
                <c:pt idx="29">
                  <c:v>2.2214640937539202E-3</c:v>
                </c:pt>
                <c:pt idx="30">
                  <c:v>2.4970231752607002E-3</c:v>
                </c:pt>
                <c:pt idx="31">
                  <c:v>2.7859856023359584E-3</c:v>
                </c:pt>
                <c:pt idx="32">
                  <c:v>3.0879472423896927E-3</c:v>
                </c:pt>
                <c:pt idx="33">
                  <c:v>3.4025553384257582E-3</c:v>
                </c:pt>
                <c:pt idx="34">
                  <c:v>3.7294424875727412E-3</c:v>
                </c:pt>
                <c:pt idx="35">
                  <c:v>4.0683007676316513E-3</c:v>
                </c:pt>
                <c:pt idx="36">
                  <c:v>4.4188123600339404E-3</c:v>
                </c:pt>
                <c:pt idx="37">
                  <c:v>4.7806760471099099E-3</c:v>
                </c:pt>
                <c:pt idx="38">
                  <c:v>5.1536401034576523E-3</c:v>
                </c:pt>
                <c:pt idx="39">
                  <c:v>5.5374240332138891E-3</c:v>
                </c:pt>
                <c:pt idx="40">
                  <c:v>5.9318071149489946E-3</c:v>
                </c:pt>
                <c:pt idx="41">
                  <c:v>6.3365473558418661E-3</c:v>
                </c:pt>
                <c:pt idx="42">
                  <c:v>6.7514137393071142E-3</c:v>
                </c:pt>
                <c:pt idx="43">
                  <c:v>7.1762241624589579E-3</c:v>
                </c:pt>
                <c:pt idx="44">
                  <c:v>7.6107697392895877E-3</c:v>
                </c:pt>
                <c:pt idx="45">
                  <c:v>8.0548501627828711E-3</c:v>
                </c:pt>
                <c:pt idx="46">
                  <c:v>8.5083144024485132E-3</c:v>
                </c:pt>
                <c:pt idx="47">
                  <c:v>8.9709658768148508E-3</c:v>
                </c:pt>
                <c:pt idx="48">
                  <c:v>9.4426709561111228E-3</c:v>
                </c:pt>
                <c:pt idx="49">
                  <c:v>9.9232617234609171E-3</c:v>
                </c:pt>
              </c:numCache>
            </c:numRef>
          </c:yVal>
        </c:ser>
        <c:ser>
          <c:idx val="16"/>
          <c:order val="12"/>
          <c:tx>
            <c:v>50%</c:v>
          </c:tx>
          <c:spPr>
            <a:ln w="15875">
              <a:solidFill>
                <a:schemeClr val="tx1"/>
              </a:solidFill>
              <a:prstDash val="sys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PKM_Output!$K$112:$K$161</c:f>
              <c:numCache>
                <c:formatCode>General</c:formatCode>
                <c:ptCount val="50"/>
                <c:pt idx="0">
                  <c:v>8.2675345890245654E-45</c:v>
                </c:pt>
                <c:pt idx="1">
                  <c:v>2.5239065953794524E-32</c:v>
                </c:pt>
                <c:pt idx="2">
                  <c:v>2.5350896222669597E-29</c:v>
                </c:pt>
                <c:pt idx="3">
                  <c:v>1.7339482353276086E-20</c:v>
                </c:pt>
                <c:pt idx="4">
                  <c:v>9.9285099717394068E-15</c:v>
                </c:pt>
                <c:pt idx="5">
                  <c:v>1.1666751716569889E-10</c:v>
                </c:pt>
                <c:pt idx="6">
                  <c:v>1.1740608343073695E-7</c:v>
                </c:pt>
                <c:pt idx="7">
                  <c:v>1.5951983169122435E-6</c:v>
                </c:pt>
                <c:pt idx="8">
                  <c:v>1.1160319046604453E-5</c:v>
                </c:pt>
                <c:pt idx="9">
                  <c:v>4.2148906729363173E-5</c:v>
                </c:pt>
                <c:pt idx="10">
                  <c:v>8.9191463446887116E-5</c:v>
                </c:pt>
                <c:pt idx="11">
                  <c:v>1.5015396832797245E-4</c:v>
                </c:pt>
                <c:pt idx="12">
                  <c:v>2.2654973652725961E-4</c:v>
                </c:pt>
                <c:pt idx="13">
                  <c:v>3.0768951253667325E-4</c:v>
                </c:pt>
                <c:pt idx="14">
                  <c:v>3.9731146082665301E-4</c:v>
                </c:pt>
                <c:pt idx="15">
                  <c:v>4.9612268700665501E-4</c:v>
                </c:pt>
                <c:pt idx="16">
                  <c:v>6.0429192751351713E-4</c:v>
                </c:pt>
                <c:pt idx="17">
                  <c:v>7.1512961086620105E-4</c:v>
                </c:pt>
                <c:pt idx="18">
                  <c:v>8.2509708151253013E-4</c:v>
                </c:pt>
                <c:pt idx="19">
                  <c:v>9.3776075364188614E-4</c:v>
                </c:pt>
                <c:pt idx="20">
                  <c:v>1.0713048706516867E-3</c:v>
                </c:pt>
                <c:pt idx="21">
                  <c:v>1.2174528776111488E-3</c:v>
                </c:pt>
                <c:pt idx="22">
                  <c:v>1.3683878534777691E-3</c:v>
                </c:pt>
                <c:pt idx="23">
                  <c:v>1.5256720839232369E-3</c:v>
                </c:pt>
                <c:pt idx="24">
                  <c:v>1.688900788963803E-3</c:v>
                </c:pt>
                <c:pt idx="25">
                  <c:v>1.8432881898558151E-3</c:v>
                </c:pt>
                <c:pt idx="26">
                  <c:v>2.0270547067459017E-3</c:v>
                </c:pt>
                <c:pt idx="27">
                  <c:v>2.278840294043571E-3</c:v>
                </c:pt>
                <c:pt idx="28">
                  <c:v>2.5877761503324795E-3</c:v>
                </c:pt>
                <c:pt idx="29">
                  <c:v>2.9129705249233595E-3</c:v>
                </c:pt>
                <c:pt idx="30">
                  <c:v>3.2538910117106074E-3</c:v>
                </c:pt>
                <c:pt idx="31">
                  <c:v>3.6100681619444567E-3</c:v>
                </c:pt>
                <c:pt idx="32">
                  <c:v>3.9810373582224584E-3</c:v>
                </c:pt>
                <c:pt idx="33">
                  <c:v>4.3663623057897012E-3</c:v>
                </c:pt>
                <c:pt idx="34">
                  <c:v>4.7656658661981753E-3</c:v>
                </c:pt>
                <c:pt idx="35">
                  <c:v>5.1785649621824128E-3</c:v>
                </c:pt>
                <c:pt idx="36">
                  <c:v>5.6047100044729044E-3</c:v>
                </c:pt>
                <c:pt idx="37">
                  <c:v>6.0437605935385981E-3</c:v>
                </c:pt>
                <c:pt idx="38">
                  <c:v>6.4954318497631334E-3</c:v>
                </c:pt>
                <c:pt idx="39">
                  <c:v>6.9594212153687943E-3</c:v>
                </c:pt>
                <c:pt idx="40">
                  <c:v>7.4354543940372865E-3</c:v>
                </c:pt>
                <c:pt idx="41">
                  <c:v>7.9232588647193194E-3</c:v>
                </c:pt>
                <c:pt idx="42">
                  <c:v>8.4226160397240773E-3</c:v>
                </c:pt>
                <c:pt idx="43">
                  <c:v>8.933280632665231E-3</c:v>
                </c:pt>
                <c:pt idx="44">
                  <c:v>9.4550323943005804E-3</c:v>
                </c:pt>
                <c:pt idx="45">
                  <c:v>9.9876475041020853E-3</c:v>
                </c:pt>
                <c:pt idx="46">
                  <c:v>1.0530955957434262E-2</c:v>
                </c:pt>
                <c:pt idx="47">
                  <c:v>1.1084753973202351E-2</c:v>
                </c:pt>
                <c:pt idx="48">
                  <c:v>1.1648860934181481E-2</c:v>
                </c:pt>
                <c:pt idx="49">
                  <c:v>1.2223088706361341E-2</c:v>
                </c:pt>
              </c:numCache>
            </c:numRef>
          </c:yVal>
        </c:ser>
        <c:ser>
          <c:idx val="17"/>
          <c:order val="13"/>
          <c:tx>
            <c:v>-50</c:v>
          </c:tx>
          <c:spPr>
            <a:ln w="15875">
              <a:solidFill>
                <a:schemeClr val="tx1"/>
              </a:solidFill>
              <a:prstDash val="lg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PKM_Output!$L$112:$L$161</c:f>
              <c:numCache>
                <c:formatCode>General</c:formatCode>
                <c:ptCount val="50"/>
                <c:pt idx="0">
                  <c:v>6.3756304299968684E-49</c:v>
                </c:pt>
                <c:pt idx="1">
                  <c:v>1.9475692995108613E-36</c:v>
                </c:pt>
                <c:pt idx="2">
                  <c:v>1.954777566925862E-33</c:v>
                </c:pt>
                <c:pt idx="3">
                  <c:v>1.3378882432013668E-24</c:v>
                </c:pt>
                <c:pt idx="4">
                  <c:v>7.6609100386071972E-19</c:v>
                </c:pt>
                <c:pt idx="5">
                  <c:v>9.0038043156357021E-15</c:v>
                </c:pt>
                <c:pt idx="6">
                  <c:v>1.2307578414624495E-11</c:v>
                </c:pt>
                <c:pt idx="7">
                  <c:v>4.2854136051792321E-9</c:v>
                </c:pt>
                <c:pt idx="8">
                  <c:v>2.1173828159860827E-7</c:v>
                </c:pt>
                <c:pt idx="9">
                  <c:v>1.3737731629268261E-6</c:v>
                </c:pt>
                <c:pt idx="10">
                  <c:v>6.1372232166105869E-6</c:v>
                </c:pt>
                <c:pt idx="11">
                  <c:v>1.9601334339377999E-5</c:v>
                </c:pt>
                <c:pt idx="12">
                  <c:v>4.5468532116169824E-5</c:v>
                </c:pt>
                <c:pt idx="13">
                  <c:v>7.569119121454938E-5</c:v>
                </c:pt>
                <c:pt idx="14">
                  <c:v>1.0657829458607069E-4</c:v>
                </c:pt>
                <c:pt idx="15">
                  <c:v>1.4449108369203319E-4</c:v>
                </c:pt>
                <c:pt idx="16">
                  <c:v>1.883055563958721E-4</c:v>
                </c:pt>
                <c:pt idx="17">
                  <c:v>2.3519796196776996E-4</c:v>
                </c:pt>
                <c:pt idx="18">
                  <c:v>2.8336196928646146E-4</c:v>
                </c:pt>
                <c:pt idx="19">
                  <c:v>3.3412264542432391E-4</c:v>
                </c:pt>
                <c:pt idx="20">
                  <c:v>3.958787595781802E-4</c:v>
                </c:pt>
                <c:pt idx="21">
                  <c:v>4.6513037206592935E-4</c:v>
                </c:pt>
                <c:pt idx="22">
                  <c:v>5.3822022602218432E-4</c:v>
                </c:pt>
                <c:pt idx="23">
                  <c:v>6.1584341033544101E-4</c:v>
                </c:pt>
                <c:pt idx="24">
                  <c:v>6.9777230294829594E-4</c:v>
                </c:pt>
                <c:pt idx="25">
                  <c:v>7.7638506119033631E-4</c:v>
                </c:pt>
                <c:pt idx="26">
                  <c:v>8.712284597036117E-4</c:v>
                </c:pt>
                <c:pt idx="27">
                  <c:v>1.0031181630092167E-3</c:v>
                </c:pt>
                <c:pt idx="28">
                  <c:v>1.1675872251975048E-3</c:v>
                </c:pt>
                <c:pt idx="29">
                  <c:v>1.3433896584396558E-3</c:v>
                </c:pt>
                <c:pt idx="30">
                  <c:v>1.5301924955191419E-3</c:v>
                </c:pt>
                <c:pt idx="31">
                  <c:v>1.7277005285513949E-3</c:v>
                </c:pt>
                <c:pt idx="32">
                  <c:v>1.935604116229098E-3</c:v>
                </c:pt>
                <c:pt idx="33">
                  <c:v>2.153636158414764E-3</c:v>
                </c:pt>
                <c:pt idx="34">
                  <c:v>2.3815127076778409E-3</c:v>
                </c:pt>
                <c:pt idx="35">
                  <c:v>2.6189950620610957E-3</c:v>
                </c:pt>
                <c:pt idx="36">
                  <c:v>2.8658241693789183E-3</c:v>
                </c:pt>
                <c:pt idx="37">
                  <c:v>3.1217879875210515E-3</c:v>
                </c:pt>
                <c:pt idx="38">
                  <c:v>3.3866502866804231E-3</c:v>
                </c:pt>
                <c:pt idx="39">
                  <c:v>3.6602232132951578E-3</c:v>
                </c:pt>
                <c:pt idx="40">
                  <c:v>3.9422908985561863E-3</c:v>
                </c:pt>
                <c:pt idx="41">
                  <c:v>4.2326870730978903E-3</c:v>
                </c:pt>
                <c:pt idx="42">
                  <c:v>4.5312137829912474E-3</c:v>
                </c:pt>
                <c:pt idx="43">
                  <c:v>4.8377238707493523E-3</c:v>
                </c:pt>
                <c:pt idx="44">
                  <c:v>5.1520350375949065E-3</c:v>
                </c:pt>
                <c:pt idx="45">
                  <c:v>5.4740170012157387E-3</c:v>
                </c:pt>
                <c:pt idx="46">
                  <c:v>5.8035011038996701E-3</c:v>
                </c:pt>
                <c:pt idx="47">
                  <c:v>6.1403719640939014E-3</c:v>
                </c:pt>
                <c:pt idx="48">
                  <c:v>6.4844728034169404E-3</c:v>
                </c:pt>
                <c:pt idx="49">
                  <c:v>6.8357014204502081E-3</c:v>
                </c:pt>
              </c:numCache>
            </c:numRef>
          </c:yVal>
        </c:ser>
        <c:axId val="160617984"/>
        <c:axId val="160616448"/>
      </c:scatterChart>
      <c:valAx>
        <c:axId val="160563200"/>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0" sourceLinked="0"/>
        <c:tickLblPos val="nextTo"/>
        <c:crossAx val="160565120"/>
        <c:crossesAt val="1.0000000000000079E-9"/>
        <c:crossBetween val="midCat"/>
      </c:valAx>
      <c:valAx>
        <c:axId val="160565120"/>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60563200"/>
        <c:crosses val="autoZero"/>
        <c:crossBetween val="midCat"/>
      </c:valAx>
      <c:valAx>
        <c:axId val="160616448"/>
        <c:scaling>
          <c:logBase val="10"/>
          <c:orientation val="minMax"/>
          <c:max val="0.1"/>
          <c:min val="1.0000000000000044E-6"/>
        </c:scaling>
        <c:axPos val="r"/>
        <c:numFmt formatCode="General" sourceLinked="1"/>
        <c:majorTickMark val="none"/>
        <c:tickLblPos val="none"/>
        <c:crossAx val="160617984"/>
        <c:crosses val="max"/>
        <c:crossBetween val="midCat"/>
        <c:majorUnit val="10"/>
        <c:minorUnit val="10"/>
      </c:valAx>
      <c:valAx>
        <c:axId val="160617984"/>
        <c:scaling>
          <c:orientation val="minMax"/>
        </c:scaling>
        <c:delete val="1"/>
        <c:axPos val="b"/>
        <c:numFmt formatCode="General" sourceLinked="1"/>
        <c:tickLblPos val="none"/>
        <c:crossAx val="160616448"/>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5238990959463405"/>
          <c:y val="0.25093503937007872"/>
          <c:w val="0.31865813648293967"/>
          <c:h val="0.20509842519685079"/>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7535141440653171"/>
          <c:y val="1.0085204180838142E-2"/>
          <c:w val="0.37901246719160286"/>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0865664"/>
        <c:axId val="160876032"/>
      </c:scatterChart>
      <c:scatterChart>
        <c:scatterStyle val="lineMarker"/>
        <c:ser>
          <c:idx val="11"/>
          <c:order val="11"/>
          <c:tx>
            <c:v>No_Error</c:v>
          </c:tx>
          <c:spPr>
            <a:ln w="12700">
              <a:solidFill>
                <a:schemeClr val="tx1"/>
              </a:solidFill>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PKM_Output!$B$166:$B$215</c:f>
              <c:numCache>
                <c:formatCode>General</c:formatCode>
                <c:ptCount val="50"/>
                <c:pt idx="0">
                  <c:v>2.5070716916934079E-46</c:v>
                </c:pt>
                <c:pt idx="1">
                  <c:v>7.6638365312902702E-34</c:v>
                </c:pt>
                <c:pt idx="2">
                  <c:v>7.6895230524138484E-31</c:v>
                </c:pt>
                <c:pt idx="3">
                  <c:v>5.2620513506728862E-22</c:v>
                </c:pt>
                <c:pt idx="4">
                  <c:v>3.0135908256420731E-16</c:v>
                </c:pt>
                <c:pt idx="5">
                  <c:v>3.5413357872905726E-12</c:v>
                </c:pt>
                <c:pt idx="6">
                  <c:v>4.841011126678131E-9</c:v>
                </c:pt>
                <c:pt idx="7">
                  <c:v>3.4341724727370266E-7</c:v>
                </c:pt>
                <c:pt idx="8">
                  <c:v>2.8810571875197852E-6</c:v>
                </c:pt>
                <c:pt idx="9">
                  <c:v>1.4385537737166009E-5</c:v>
                </c:pt>
                <c:pt idx="10">
                  <c:v>4.3954580505262274E-5</c:v>
                </c:pt>
                <c:pt idx="11">
                  <c:v>8.5908232599591746E-5</c:v>
                </c:pt>
                <c:pt idx="12">
                  <c:v>1.3648300473535719E-4</c:v>
                </c:pt>
                <c:pt idx="13">
                  <c:v>1.9279663325417456E-4</c:v>
                </c:pt>
                <c:pt idx="14">
                  <c:v>2.5657703193824715E-4</c:v>
                </c:pt>
                <c:pt idx="15">
                  <c:v>3.2828606636417051E-4</c:v>
                </c:pt>
                <c:pt idx="16">
                  <c:v>4.0804413790995124E-4</c:v>
                </c:pt>
                <c:pt idx="17">
                  <c:v>4.9082613916430799E-4</c:v>
                </c:pt>
                <c:pt idx="18">
                  <c:v>5.7381761450369523E-4</c:v>
                </c:pt>
                <c:pt idx="19">
                  <c:v>6.5956821056355002E-4</c:v>
                </c:pt>
                <c:pt idx="20">
                  <c:v>7.6201042353479505E-4</c:v>
                </c:pt>
                <c:pt idx="21">
                  <c:v>8.7495732049842282E-4</c:v>
                </c:pt>
                <c:pt idx="22">
                  <c:v>9.9237774925305913E-4</c:v>
                </c:pt>
                <c:pt idx="23">
                  <c:v>1.1154486075644014E-3</c:v>
                </c:pt>
                <c:pt idx="24">
                  <c:v>1.2438372564256004E-3</c:v>
                </c:pt>
                <c:pt idx="25">
                  <c:v>1.3658057476355089E-3</c:v>
                </c:pt>
                <c:pt idx="26">
                  <c:v>1.5115996364941818E-3</c:v>
                </c:pt>
                <c:pt idx="27">
                  <c:v>1.712270390270484E-3</c:v>
                </c:pt>
                <c:pt idx="28">
                  <c:v>1.9597361996395281E-3</c:v>
                </c:pt>
                <c:pt idx="29">
                  <c:v>2.2214640937539202E-3</c:v>
                </c:pt>
                <c:pt idx="30">
                  <c:v>2.4970231752607002E-3</c:v>
                </c:pt>
                <c:pt idx="31">
                  <c:v>2.7859856023359584E-3</c:v>
                </c:pt>
                <c:pt idx="32">
                  <c:v>3.0879472423896927E-3</c:v>
                </c:pt>
                <c:pt idx="33">
                  <c:v>3.4025553384257582E-3</c:v>
                </c:pt>
                <c:pt idx="34">
                  <c:v>3.7294424875727412E-3</c:v>
                </c:pt>
                <c:pt idx="35">
                  <c:v>4.0683007676316513E-3</c:v>
                </c:pt>
                <c:pt idx="36">
                  <c:v>4.4188123600339404E-3</c:v>
                </c:pt>
                <c:pt idx="37">
                  <c:v>4.7806760471099099E-3</c:v>
                </c:pt>
                <c:pt idx="38">
                  <c:v>5.1536401034576523E-3</c:v>
                </c:pt>
                <c:pt idx="39">
                  <c:v>5.5374240332138891E-3</c:v>
                </c:pt>
                <c:pt idx="40">
                  <c:v>5.9318071149489946E-3</c:v>
                </c:pt>
                <c:pt idx="41">
                  <c:v>6.3365473558418661E-3</c:v>
                </c:pt>
                <c:pt idx="42">
                  <c:v>6.7514137393071142E-3</c:v>
                </c:pt>
                <c:pt idx="43">
                  <c:v>7.1762241624589579E-3</c:v>
                </c:pt>
                <c:pt idx="44">
                  <c:v>7.6107697392895877E-3</c:v>
                </c:pt>
                <c:pt idx="45">
                  <c:v>8.0548501627828711E-3</c:v>
                </c:pt>
                <c:pt idx="46">
                  <c:v>8.5083144024485132E-3</c:v>
                </c:pt>
                <c:pt idx="47">
                  <c:v>8.9709658768148508E-3</c:v>
                </c:pt>
                <c:pt idx="48">
                  <c:v>9.4426709561111228E-3</c:v>
                </c:pt>
                <c:pt idx="49">
                  <c:v>9.9232617234609171E-3</c:v>
                </c:pt>
              </c:numCache>
            </c:numRef>
          </c:yVal>
        </c:ser>
        <c:ser>
          <c:idx val="14"/>
          <c:order val="12"/>
          <c:tx>
            <c:strRef>
              <c:f>PKM_Output!$C$217</c:f>
              <c:strCache>
                <c:ptCount val="1"/>
                <c:pt idx="0">
                  <c:v>50%</c:v>
                </c:pt>
              </c:strCache>
            </c:strRef>
          </c:tx>
          <c:spPr>
            <a:ln w="15875">
              <a:solidFill>
                <a:schemeClr val="tx1"/>
              </a:solidFill>
              <a:prstDash val="sys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PKM_Output!$C$218:$C$267</c:f>
              <c:numCache>
                <c:formatCode>General</c:formatCode>
                <c:ptCount val="50"/>
                <c:pt idx="0">
                  <c:v>3.9086718584483377E-52</c:v>
                </c:pt>
                <c:pt idx="1">
                  <c:v>1.1948370793245845E-39</c:v>
                </c:pt>
                <c:pt idx="2">
                  <c:v>1.1988417586717896E-36</c:v>
                </c:pt>
                <c:pt idx="3">
                  <c:v>8.2038467827749085E-28</c:v>
                </c:pt>
                <c:pt idx="4">
                  <c:v>4.6983649059947538E-22</c:v>
                </c:pt>
                <c:pt idx="5">
                  <c:v>5.5211502642547061E-18</c:v>
                </c:pt>
                <c:pt idx="6">
                  <c:v>7.5474203709352425E-15</c:v>
                </c:pt>
                <c:pt idx="7">
                  <c:v>2.6276905125451912E-12</c:v>
                </c:pt>
                <c:pt idx="8">
                  <c:v>3.5518994115222313E-10</c:v>
                </c:pt>
                <c:pt idx="9">
                  <c:v>2.400436848143241E-8</c:v>
                </c:pt>
                <c:pt idx="10">
                  <c:v>3.6557715702269882E-7</c:v>
                </c:pt>
                <c:pt idx="11">
                  <c:v>1.5573671738259947E-6</c:v>
                </c:pt>
                <c:pt idx="12">
                  <c:v>5.2829887923006476E-6</c:v>
                </c:pt>
                <c:pt idx="13">
                  <c:v>1.3320783409530065E-5</c:v>
                </c:pt>
                <c:pt idx="14">
                  <c:v>2.8360500148935532E-5</c:v>
                </c:pt>
                <c:pt idx="15">
                  <c:v>5.266828843201451E-5</c:v>
                </c:pt>
                <c:pt idx="16">
                  <c:v>8.6499077440710934E-5</c:v>
                </c:pt>
                <c:pt idx="17">
                  <c:v>1.2427355097435701E-4</c:v>
                </c:pt>
                <c:pt idx="18">
                  <c:v>1.5896380400345862E-4</c:v>
                </c:pt>
                <c:pt idx="19">
                  <c:v>1.9692949273031907E-4</c:v>
                </c:pt>
                <c:pt idx="20">
                  <c:v>2.4619960332292087E-4</c:v>
                </c:pt>
                <c:pt idx="21">
                  <c:v>3.0354791576336275E-4</c:v>
                </c:pt>
                <c:pt idx="22">
                  <c:v>3.6606704756872606E-4</c:v>
                </c:pt>
                <c:pt idx="23">
                  <c:v>4.3434756428324483E-4</c:v>
                </c:pt>
                <c:pt idx="24">
                  <c:v>5.0820537575672117E-4</c:v>
                </c:pt>
                <c:pt idx="25">
                  <c:v>5.8056594239489184E-4</c:v>
                </c:pt>
                <c:pt idx="26">
                  <c:v>6.6955227736834912E-4</c:v>
                </c:pt>
                <c:pt idx="27">
                  <c:v>7.9593350012756542E-4</c:v>
                </c:pt>
                <c:pt idx="28">
                  <c:v>9.571522651967662E-4</c:v>
                </c:pt>
                <c:pt idx="29">
                  <c:v>1.1331596795325135E-3</c:v>
                </c:pt>
                <c:pt idx="30">
                  <c:v>1.3236786570254098E-3</c:v>
                </c:pt>
                <c:pt idx="31">
                  <c:v>1.5284027440545524E-3</c:v>
                </c:pt>
                <c:pt idx="32">
                  <c:v>1.7470176497589077E-3</c:v>
                </c:pt>
                <c:pt idx="33">
                  <c:v>1.9792282962409246E-3</c:v>
                </c:pt>
                <c:pt idx="34">
                  <c:v>2.2247155868198114E-3</c:v>
                </c:pt>
                <c:pt idx="35">
                  <c:v>2.4831948798978458E-3</c:v>
                </c:pt>
                <c:pt idx="36">
                  <c:v>2.7543670994540745E-3</c:v>
                </c:pt>
                <c:pt idx="37">
                  <c:v>3.0379403318204251E-3</c:v>
                </c:pt>
                <c:pt idx="38">
                  <c:v>3.3336578374354216E-3</c:v>
                </c:pt>
                <c:pt idx="39">
                  <c:v>3.6412378131717815E-3</c:v>
                </c:pt>
                <c:pt idx="40">
                  <c:v>3.9604446384427202E-3</c:v>
                </c:pt>
                <c:pt idx="41">
                  <c:v>4.291024975809697E-3</c:v>
                </c:pt>
                <c:pt idx="42">
                  <c:v>4.6327338223052308E-3</c:v>
                </c:pt>
                <c:pt idx="43">
                  <c:v>4.9853666351119923E-3</c:v>
                </c:pt>
                <c:pt idx="44">
                  <c:v>5.3486973556541818E-3</c:v>
                </c:pt>
                <c:pt idx="45">
                  <c:v>5.7225074553190324E-3</c:v>
                </c:pt>
                <c:pt idx="46">
                  <c:v>6.1066207533518602E-3</c:v>
                </c:pt>
                <c:pt idx="47">
                  <c:v>6.5008235773013363E-3</c:v>
                </c:pt>
                <c:pt idx="48">
                  <c:v>6.9049567851461706E-3</c:v>
                </c:pt>
                <c:pt idx="49">
                  <c:v>7.3188331695647878E-3</c:v>
                </c:pt>
              </c:numCache>
            </c:numRef>
          </c:yVal>
        </c:ser>
        <c:ser>
          <c:idx val="18"/>
          <c:order val="13"/>
          <c:tx>
            <c:strRef>
              <c:f>PKM_Output!$E$217</c:f>
              <c:strCache>
                <c:ptCount val="1"/>
                <c:pt idx="0">
                  <c:v>100%</c:v>
                </c:pt>
              </c:strCache>
            </c:strRef>
          </c:tx>
          <c:spPr>
            <a:ln w="22225">
              <a:solidFill>
                <a:schemeClr val="tx1"/>
              </a:solidFill>
              <a:prstDash val="sys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PKM_Output!$E$218:$E$267</c:f>
              <c:numCache>
                <c:formatCode>General</c:formatCode>
                <c:ptCount val="50"/>
                <c:pt idx="0">
                  <c:v>2.9634633196923915E-56</c:v>
                </c:pt>
                <c:pt idx="1">
                  <c:v>9.0589744696357755E-44</c:v>
                </c:pt>
                <c:pt idx="2">
                  <c:v>9.0893370090925705E-41</c:v>
                </c:pt>
                <c:pt idx="3">
                  <c:v>6.219964197961967E-32</c:v>
                </c:pt>
                <c:pt idx="4">
                  <c:v>3.562190064983567E-26</c:v>
                </c:pt>
                <c:pt idx="5">
                  <c:v>4.1860066240311205E-22</c:v>
                </c:pt>
                <c:pt idx="6">
                  <c:v>5.722277089907695E-19</c:v>
                </c:pt>
                <c:pt idx="7">
                  <c:v>1.9922533104435881E-16</c:v>
                </c:pt>
                <c:pt idx="8">
                  <c:v>2.692966819031397E-14</c:v>
                </c:pt>
                <c:pt idx="9">
                  <c:v>1.8199549126476131E-12</c:v>
                </c:pt>
                <c:pt idx="10">
                  <c:v>7.0405922162485702E-11</c:v>
                </c:pt>
                <c:pt idx="11">
                  <c:v>1.791327848273301E-9</c:v>
                </c:pt>
                <c:pt idx="12">
                  <c:v>3.1589134324831003E-8</c:v>
                </c:pt>
                <c:pt idx="13">
                  <c:v>2.8605232389815706E-7</c:v>
                </c:pt>
                <c:pt idx="14">
                  <c:v>7.4270954702731534E-7</c:v>
                </c:pt>
                <c:pt idx="15">
                  <c:v>1.759408719406133E-6</c:v>
                </c:pt>
                <c:pt idx="16">
                  <c:v>3.8541517436692681E-6</c:v>
                </c:pt>
                <c:pt idx="17">
                  <c:v>7.5739540138065937E-6</c:v>
                </c:pt>
                <c:pt idx="18">
                  <c:v>1.3414382420327349E-5</c:v>
                </c:pt>
                <c:pt idx="19">
                  <c:v>2.220307252076102E-5</c:v>
                </c:pt>
                <c:pt idx="20">
                  <c:v>3.6965472667374163E-5</c:v>
                </c:pt>
                <c:pt idx="21">
                  <c:v>5.9026084597311571E-5</c:v>
                </c:pt>
                <c:pt idx="22">
                  <c:v>8.8162643907100058E-5</c:v>
                </c:pt>
                <c:pt idx="23">
                  <c:v>1.2424083438861125E-4</c:v>
                </c:pt>
                <c:pt idx="24">
                  <c:v>1.6546612973163341E-4</c:v>
                </c:pt>
                <c:pt idx="25">
                  <c:v>2.0500153800879936E-4</c:v>
                </c:pt>
                <c:pt idx="26">
                  <c:v>2.4755837310677133E-4</c:v>
                </c:pt>
                <c:pt idx="27">
                  <c:v>3.159984895196735E-4</c:v>
                </c:pt>
                <c:pt idx="28">
                  <c:v>4.0798220381163774E-4</c:v>
                </c:pt>
                <c:pt idx="29">
                  <c:v>5.1331615482917822E-4</c:v>
                </c:pt>
                <c:pt idx="30">
                  <c:v>6.3209252389515469E-4</c:v>
                </c:pt>
                <c:pt idx="31">
                  <c:v>7.6431811436733857E-4</c:v>
                </c:pt>
                <c:pt idx="32">
                  <c:v>9.0993951403757641E-4</c:v>
                </c:pt>
                <c:pt idx="33">
                  <c:v>1.0688719478176159E-3</c:v>
                </c:pt>
                <c:pt idx="34">
                  <c:v>1.2409786245495085E-3</c:v>
                </c:pt>
                <c:pt idx="35">
                  <c:v>1.4261176442349646E-3</c:v>
                </c:pt>
                <c:pt idx="36">
                  <c:v>1.6241135964228757E-3</c:v>
                </c:pt>
                <c:pt idx="37">
                  <c:v>1.8347767271434461E-3</c:v>
                </c:pt>
                <c:pt idx="38">
                  <c:v>2.0579279037399407E-3</c:v>
                </c:pt>
                <c:pt idx="39">
                  <c:v>2.2933566260381981E-3</c:v>
                </c:pt>
                <c:pt idx="40">
                  <c:v>2.5408772604815577E-3</c:v>
                </c:pt>
                <c:pt idx="41">
                  <c:v>2.8002823953147344E-3</c:v>
                </c:pt>
                <c:pt idx="42">
                  <c:v>3.0713640130338796E-3</c:v>
                </c:pt>
                <c:pt idx="43">
                  <c:v>3.3539407348400492E-3</c:v>
                </c:pt>
                <c:pt idx="44">
                  <c:v>3.6478097833218567E-3</c:v>
                </c:pt>
                <c:pt idx="45">
                  <c:v>3.9527705761050096E-3</c:v>
                </c:pt>
                <c:pt idx="46">
                  <c:v>4.2686542532580866E-3</c:v>
                </c:pt>
                <c:pt idx="47">
                  <c:v>4.5952589947173489E-3</c:v>
                </c:pt>
                <c:pt idx="48">
                  <c:v>4.9324262249619806E-3</c:v>
                </c:pt>
                <c:pt idx="49">
                  <c:v>5.2799728007486653E-3</c:v>
                </c:pt>
              </c:numCache>
            </c:numRef>
          </c:yVal>
        </c:ser>
        <c:ser>
          <c:idx val="17"/>
          <c:order val="14"/>
          <c:tx>
            <c:strRef>
              <c:f>PKM_Output!$L$164</c:f>
              <c:strCache>
                <c:ptCount val="1"/>
                <c:pt idx="0">
                  <c:v>200%</c:v>
                </c:pt>
              </c:strCache>
            </c:strRef>
          </c:tx>
          <c:spPr>
            <a:ln w="34925">
              <a:solidFill>
                <a:schemeClr val="tx1"/>
              </a:solidFill>
              <a:prstDash val="sysDash"/>
            </a:ln>
          </c:spPr>
          <c:marker>
            <c:symbol val="none"/>
          </c:marker>
          <c:xVal>
            <c:numRef>
              <c:f>PKM_Output!$A$4:$A$53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PKM_Output!$L$166:$L$215</c:f>
              <c:numCache>
                <c:formatCode>General</c:formatCode>
                <c:ptCount val="50"/>
                <c:pt idx="0">
                  <c:v>4.6202131832143644E-62</c:v>
                </c:pt>
                <c:pt idx="1">
                  <c:v>1.412347269253824E-49</c:v>
                </c:pt>
                <c:pt idx="2">
                  <c:v>1.4170809672936277E-46</c:v>
                </c:pt>
                <c:pt idx="3">
                  <c:v>9.6972891129047409E-38</c:v>
                </c:pt>
                <c:pt idx="4">
                  <c:v>5.5536633067085271E-32</c:v>
                </c:pt>
                <c:pt idx="5">
                  <c:v>6.5262299218803491E-28</c:v>
                </c:pt>
                <c:pt idx="6">
                  <c:v>8.9213657119067787E-25</c:v>
                </c:pt>
                <c:pt idx="7">
                  <c:v>3.1060397974385529E-22</c:v>
                </c:pt>
                <c:pt idx="8">
                  <c:v>4.1984932685244909E-20</c:v>
                </c:pt>
                <c:pt idx="9">
                  <c:v>2.8374164864450162E-18</c:v>
                </c:pt>
                <c:pt idx="10">
                  <c:v>1.0976696340052768E-16</c:v>
                </c:pt>
                <c:pt idx="11">
                  <c:v>2.7927852135218776E-15</c:v>
                </c:pt>
                <c:pt idx="12">
                  <c:v>4.9249313762068881E-14</c:v>
                </c:pt>
                <c:pt idx="13">
                  <c:v>5.0829224311153625E-13</c:v>
                </c:pt>
                <c:pt idx="14">
                  <c:v>4.1035733008925783E-12</c:v>
                </c:pt>
                <c:pt idx="15">
                  <c:v>2.8087597444370862E-11</c:v>
                </c:pt>
                <c:pt idx="16">
                  <c:v>1.6938547170238305E-10</c:v>
                </c:pt>
                <c:pt idx="17">
                  <c:v>8.4123049095337209E-10</c:v>
                </c:pt>
                <c:pt idx="18">
                  <c:v>3.4542195274959434E-9</c:v>
                </c:pt>
                <c:pt idx="19">
                  <c:v>1.273398378558342E-8</c:v>
                </c:pt>
                <c:pt idx="20">
                  <c:v>5.1581416680129331E-8</c:v>
                </c:pt>
                <c:pt idx="21">
                  <c:v>2.0596947423374126E-7</c:v>
                </c:pt>
                <c:pt idx="22">
                  <c:v>5.8505252486706524E-7</c:v>
                </c:pt>
                <c:pt idx="23">
                  <c:v>1.0328163811325455E-6</c:v>
                </c:pt>
                <c:pt idx="24">
                  <c:v>1.7692773560864147E-6</c:v>
                </c:pt>
                <c:pt idx="25">
                  <c:v>2.82315402609301E-6</c:v>
                </c:pt>
                <c:pt idx="26">
                  <c:v>4.7015749814183367E-6</c:v>
                </c:pt>
                <c:pt idx="27">
                  <c:v>8.8111723006036172E-6</c:v>
                </c:pt>
                <c:pt idx="28">
                  <c:v>1.7315692700358227E-5</c:v>
                </c:pt>
                <c:pt idx="29">
                  <c:v>3.204087945604204E-5</c:v>
                </c:pt>
                <c:pt idx="30">
                  <c:v>5.5842169387208922E-5</c:v>
                </c:pt>
                <c:pt idx="31">
                  <c:v>9.1687286833193554E-5</c:v>
                </c:pt>
                <c:pt idx="32">
                  <c:v>1.41850663829057E-4</c:v>
                </c:pt>
                <c:pt idx="33">
                  <c:v>2.0683387862834349E-4</c:v>
                </c:pt>
                <c:pt idx="34">
                  <c:v>2.8427748598092281E-4</c:v>
                </c:pt>
                <c:pt idx="35">
                  <c:v>3.6835507383726313E-4</c:v>
                </c:pt>
                <c:pt idx="36">
                  <c:v>4.5003644193681647E-4</c:v>
                </c:pt>
                <c:pt idx="37">
                  <c:v>5.426883778522092E-4</c:v>
                </c:pt>
                <c:pt idx="38">
                  <c:v>6.4864783849896853E-4</c:v>
                </c:pt>
                <c:pt idx="39">
                  <c:v>7.6543517441887384E-4</c:v>
                </c:pt>
                <c:pt idx="40">
                  <c:v>8.9314165790464154E-4</c:v>
                </c:pt>
                <c:pt idx="41">
                  <c:v>1.0318135915638581E-3</c:v>
                </c:pt>
                <c:pt idx="42">
                  <c:v>1.1814667151676618E-3</c:v>
                </c:pt>
                <c:pt idx="43">
                  <c:v>1.3421058081396957E-3</c:v>
                </c:pt>
                <c:pt idx="44">
                  <c:v>1.5136963276276179E-3</c:v>
                </c:pt>
                <c:pt idx="45">
                  <c:v>1.6962064594031408E-3</c:v>
                </c:pt>
                <c:pt idx="46">
                  <c:v>1.8895747302998121E-3</c:v>
                </c:pt>
                <c:pt idx="47">
                  <c:v>2.0937265132801794E-3</c:v>
                </c:pt>
                <c:pt idx="48">
                  <c:v>2.3085960446418072E-3</c:v>
                </c:pt>
                <c:pt idx="49">
                  <c:v>2.5340913953039554E-3</c:v>
                </c:pt>
              </c:numCache>
            </c:numRef>
          </c:yVal>
        </c:ser>
        <c:ser>
          <c:idx val="24"/>
          <c:order val="15"/>
          <c:tx>
            <c:strRef>
              <c:f>PKM_Output!$D$217</c:f>
              <c:strCache>
                <c:ptCount val="1"/>
                <c:pt idx="0">
                  <c:v>-50%</c:v>
                </c:pt>
              </c:strCache>
            </c:strRef>
          </c:tx>
          <c:spPr>
            <a:ln w="15875">
              <a:solidFill>
                <a:schemeClr val="tx1"/>
              </a:solidFill>
              <a:prstDash val="lgDash"/>
            </a:ln>
          </c:spPr>
          <c:marker>
            <c:symbol val="none"/>
          </c:marker>
          <c:xVal>
            <c:numRef>
              <c:f>PKM_Output!$A$166:$A$215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PKM_Output!$D$218:$D$267</c:f>
              <c:numCache>
                <c:formatCode>0%</c:formatCode>
                <c:ptCount val="50"/>
                <c:pt idx="0" formatCode="General">
                  <c:v>2.1209671891410154E-36</c:v>
                </c:pt>
                <c:pt idx="1">
                  <c:v>6.4835584397778848E-24</c:v>
                </c:pt>
                <c:pt idx="2" formatCode="General">
                  <c:v>6.5052890782302041E-21</c:v>
                </c:pt>
                <c:pt idx="3" formatCode="General">
                  <c:v>4.4516629896666249E-12</c:v>
                </c:pt>
                <c:pt idx="4" formatCode="General">
                  <c:v>2.323392351630071E-7</c:v>
                </c:pt>
                <c:pt idx="5" formatCode="General">
                  <c:v>8.9101733237337708E-6</c:v>
                </c:pt>
                <c:pt idx="6" formatCode="General">
                  <c:v>4.2315388916791876E-5</c:v>
                </c:pt>
                <c:pt idx="7" formatCode="General">
                  <c:v>9.8044777397400914E-5</c:v>
                </c:pt>
                <c:pt idx="8" formatCode="General">
                  <c:v>1.7703154679641863E-4</c:v>
                </c:pt>
                <c:pt idx="9" formatCode="General">
                  <c:v>2.7700352117042616E-4</c:v>
                </c:pt>
                <c:pt idx="10" formatCode="General">
                  <c:v>3.9446337444372002E-4</c:v>
                </c:pt>
                <c:pt idx="11" formatCode="General">
                  <c:v>5.2756148093694171E-4</c:v>
                </c:pt>
                <c:pt idx="12" formatCode="General">
                  <c:v>6.7265233443923622E-4</c:v>
                </c:pt>
                <c:pt idx="13" formatCode="General">
                  <c:v>8.1227728969987089E-4</c:v>
                </c:pt>
                <c:pt idx="14" formatCode="General">
                  <c:v>9.5574249769184193E-4</c:v>
                </c:pt>
                <c:pt idx="15" formatCode="General">
                  <c:v>1.1050266519080905E-3</c:v>
                </c:pt>
                <c:pt idx="16" formatCode="General">
                  <c:v>1.2607967801545354E-3</c:v>
                </c:pt>
                <c:pt idx="17" formatCode="General">
                  <c:v>1.4142023459657125E-3</c:v>
                </c:pt>
                <c:pt idx="18" formatCode="General">
                  <c:v>1.5616005298301665E-3</c:v>
                </c:pt>
                <c:pt idx="19" formatCode="General">
                  <c:v>1.7086119950317706E-3</c:v>
                </c:pt>
                <c:pt idx="20" formatCode="General">
                  <c:v>1.878595958742629E-3</c:v>
                </c:pt>
                <c:pt idx="21" formatCode="General">
                  <c:v>2.0602557591678592E-3</c:v>
                </c:pt>
                <c:pt idx="22" formatCode="General">
                  <c:v>2.2439042208777971E-3</c:v>
                </c:pt>
                <c:pt idx="23" formatCode="General">
                  <c:v>2.4316911924494862E-3</c:v>
                </c:pt>
                <c:pt idx="24" formatCode="General">
                  <c:v>2.6233032553655707E-3</c:v>
                </c:pt>
                <c:pt idx="25" formatCode="General">
                  <c:v>2.8018833618010212E-3</c:v>
                </c:pt>
                <c:pt idx="26" formatCode="General">
                  <c:v>3.0115684321118381E-3</c:v>
                </c:pt>
                <c:pt idx="27" formatCode="General">
                  <c:v>3.2944652596686584E-3</c:v>
                </c:pt>
                <c:pt idx="28" formatCode="General">
                  <c:v>3.635760397002424E-3</c:v>
                </c:pt>
                <c:pt idx="29" formatCode="General">
                  <c:v>3.9892569398711115E-3</c:v>
                </c:pt>
                <c:pt idx="30" formatCode="General">
                  <c:v>4.354598003155765E-3</c:v>
                </c:pt>
                <c:pt idx="31" formatCode="General">
                  <c:v>4.7314253038934322E-3</c:v>
                </c:pt>
                <c:pt idx="32" formatCode="General">
                  <c:v>5.1194059339171724E-3</c:v>
                </c:pt>
                <c:pt idx="33" formatCode="General">
                  <c:v>5.5182658793667006E-3</c:v>
                </c:pt>
                <c:pt idx="34" formatCode="General">
                  <c:v>5.92770491516825E-3</c:v>
                </c:pt>
                <c:pt idx="35" formatCode="General">
                  <c:v>6.3474902880825594E-3</c:v>
                </c:pt>
                <c:pt idx="36" formatCode="General">
                  <c:v>6.7773693757828503E-3</c:v>
                </c:pt>
                <c:pt idx="37" formatCode="General">
                  <c:v>7.2171035778574658E-3</c:v>
                </c:pt>
                <c:pt idx="38" formatCode="General">
                  <c:v>7.6665078891759077E-3</c:v>
                </c:pt>
                <c:pt idx="39" formatCode="General">
                  <c:v>8.1253563098421348E-3</c:v>
                </c:pt>
                <c:pt idx="40" formatCode="General">
                  <c:v>8.5934888134785292E-3</c:v>
                </c:pt>
                <c:pt idx="41" formatCode="General">
                  <c:v>9.0707144603789144E-3</c:v>
                </c:pt>
                <c:pt idx="42" formatCode="General">
                  <c:v>9.5568506839971545E-3</c:v>
                </c:pt>
                <c:pt idx="43" formatCode="General">
                  <c:v>1.0051767600151395E-2</c:v>
                </c:pt>
                <c:pt idx="44" formatCode="General">
                  <c:v>1.0555299573647887E-2</c:v>
                </c:pt>
                <c:pt idx="45" formatCode="General">
                  <c:v>1.1067287289683463E-2</c:v>
                </c:pt>
                <c:pt idx="46" formatCode="General">
                  <c:v>1.1587624554801695E-2</c:v>
                </c:pt>
                <c:pt idx="47" formatCode="General">
                  <c:v>1.2116149376561022E-2</c:v>
                </c:pt>
                <c:pt idx="48" formatCode="General">
                  <c:v>1.2652768684140999E-2</c:v>
                </c:pt>
                <c:pt idx="49" formatCode="General">
                  <c:v>1.3197347263669461E-2</c:v>
                </c:pt>
              </c:numCache>
            </c:numRef>
          </c:yVal>
        </c:ser>
        <c:ser>
          <c:idx val="26"/>
          <c:order val="16"/>
          <c:tx>
            <c:strRef>
              <c:f>PKM_Output!$F$217</c:f>
              <c:strCache>
                <c:ptCount val="1"/>
                <c:pt idx="0">
                  <c:v>-99%</c:v>
                </c:pt>
              </c:strCache>
            </c:strRef>
          </c:tx>
          <c:spPr>
            <a:ln w="22225">
              <a:solidFill>
                <a:schemeClr val="tx1"/>
              </a:solidFill>
              <a:prstDash val="lgDash"/>
            </a:ln>
          </c:spPr>
          <c:marker>
            <c:symbol val="none"/>
          </c:marker>
          <c:xVal>
            <c:numRef>
              <c:f>PKM_Output!$A$166:$A$215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PKM_Output!$F$218:$F$267</c:f>
              <c:numCache>
                <c:formatCode>0%</c:formatCode>
                <c:ptCount val="50"/>
                <c:pt idx="0" formatCode="General">
                  <c:v>1.6840835027083698E-5</c:v>
                </c:pt>
                <c:pt idx="1">
                  <c:v>6.0563529389401642E-5</c:v>
                </c:pt>
                <c:pt idx="2" formatCode="General">
                  <c:v>8.2139553667248463E-5</c:v>
                </c:pt>
                <c:pt idx="3" formatCode="General">
                  <c:v>2.0066348605592211E-4</c:v>
                </c:pt>
                <c:pt idx="4" formatCode="General">
                  <c:v>3.5840353273817294E-4</c:v>
                </c:pt>
                <c:pt idx="5" formatCode="General">
                  <c:v>5.3970347711207087E-4</c:v>
                </c:pt>
                <c:pt idx="6" formatCode="General">
                  <c:v>7.3962111065701695E-4</c:v>
                </c:pt>
                <c:pt idx="7" formatCode="General">
                  <c:v>9.5472755210994137E-4</c:v>
                </c:pt>
                <c:pt idx="8" formatCode="General">
                  <c:v>1.1824751584951501E-3</c:v>
                </c:pt>
                <c:pt idx="9" formatCode="General">
                  <c:v>1.4208744200036761E-3</c:v>
                </c:pt>
                <c:pt idx="10" formatCode="General">
                  <c:v>1.6662632306701569E-3</c:v>
                </c:pt>
                <c:pt idx="11" formatCode="General">
                  <c:v>1.9186259170289929E-3</c:v>
                </c:pt>
                <c:pt idx="12" formatCode="General">
                  <c:v>2.1741654093673682E-3</c:v>
                </c:pt>
                <c:pt idx="13" formatCode="General">
                  <c:v>2.4068777403563626E-3</c:v>
                </c:pt>
                <c:pt idx="14" formatCode="General">
                  <c:v>2.6361217525637587E-3</c:v>
                </c:pt>
                <c:pt idx="15" formatCode="General">
                  <c:v>2.8664951064685507E-3</c:v>
                </c:pt>
                <c:pt idx="16" formatCode="General">
                  <c:v>3.0998421797951738E-3</c:v>
                </c:pt>
                <c:pt idx="17" formatCode="General">
                  <c:v>3.3239438973991352E-3</c:v>
                </c:pt>
                <c:pt idx="18" formatCode="General">
                  <c:v>3.5348336330882977E-3</c:v>
                </c:pt>
                <c:pt idx="19" formatCode="General">
                  <c:v>3.7414870789300421E-3</c:v>
                </c:pt>
                <c:pt idx="20" formatCode="General">
                  <c:v>3.9764937151420456E-3</c:v>
                </c:pt>
                <c:pt idx="21" formatCode="General">
                  <c:v>4.2236171127284913E-3</c:v>
                </c:pt>
                <c:pt idx="22" formatCode="General">
                  <c:v>4.4697927625247736E-3</c:v>
                </c:pt>
                <c:pt idx="23" formatCode="General">
                  <c:v>4.7182089919803648E-3</c:v>
                </c:pt>
                <c:pt idx="24" formatCode="General">
                  <c:v>4.9686582255079534E-3</c:v>
                </c:pt>
                <c:pt idx="25" formatCode="General">
                  <c:v>5.1996309479267373E-3</c:v>
                </c:pt>
                <c:pt idx="26" formatCode="General">
                  <c:v>5.4681534382379111E-3</c:v>
                </c:pt>
                <c:pt idx="27" formatCode="General">
                  <c:v>5.8263744870428371E-3</c:v>
                </c:pt>
                <c:pt idx="28" formatCode="General">
                  <c:v>6.2531586951982306E-3</c:v>
                </c:pt>
                <c:pt idx="29" formatCode="General">
                  <c:v>6.6898696361414531E-3</c:v>
                </c:pt>
                <c:pt idx="30" formatCode="General">
                  <c:v>7.1363122888586572E-3</c:v>
                </c:pt>
                <c:pt idx="31" formatCode="General">
                  <c:v>7.5922665267395594E-3</c:v>
                </c:pt>
                <c:pt idx="32" formatCode="General">
                  <c:v>8.0575237856534143E-3</c:v>
                </c:pt>
                <c:pt idx="33" formatCode="General">
                  <c:v>8.5319290824580809E-3</c:v>
                </c:pt>
                <c:pt idx="34" formatCode="General">
                  <c:v>9.0152812942651227E-3</c:v>
                </c:pt>
                <c:pt idx="35" formatCode="General">
                  <c:v>9.5074463317558096E-3</c:v>
                </c:pt>
                <c:pt idx="36" formatCode="General">
                  <c:v>1.000825522499308E-2</c:v>
                </c:pt>
                <c:pt idx="37" formatCode="General">
                  <c:v>1.051754583508162E-2</c:v>
                </c:pt>
                <c:pt idx="38" formatCode="General">
                  <c:v>1.1035209330434333E-2</c:v>
                </c:pt>
                <c:pt idx="39" formatCode="General">
                  <c:v>1.1561081762715843E-2</c:v>
                </c:pt>
                <c:pt idx="40" formatCode="General">
                  <c:v>1.209506808644403E-2</c:v>
                </c:pt>
                <c:pt idx="41" formatCode="General">
                  <c:v>1.2637031606973081E-2</c:v>
                </c:pt>
                <c:pt idx="42" formatCode="General">
                  <c:v>1.3186839937106403E-2</c:v>
                </c:pt>
                <c:pt idx="43" formatCode="General">
                  <c:v>1.3744415313724688E-2</c:v>
                </c:pt>
                <c:pt idx="44" formatCode="General">
                  <c:v>1.4309635040489713E-2</c:v>
                </c:pt>
                <c:pt idx="45" formatCode="General">
                  <c:v>1.4882379756987869E-2</c:v>
                </c:pt>
                <c:pt idx="46" formatCode="General">
                  <c:v>1.5462585874546981E-2</c:v>
                </c:pt>
                <c:pt idx="47" formatCode="General">
                  <c:v>1.6050124183675882E-2</c:v>
                </c:pt>
                <c:pt idx="48" formatCode="General">
                  <c:v>1.6644939208979179E-2</c:v>
                </c:pt>
                <c:pt idx="49" formatCode="General">
                  <c:v>1.7246925856044256E-2</c:v>
                </c:pt>
              </c:numCache>
            </c:numRef>
          </c:yVal>
        </c:ser>
        <c:axId val="160887936"/>
        <c:axId val="160877952"/>
      </c:scatterChart>
      <c:valAx>
        <c:axId val="160865664"/>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4055431612715078"/>
              <c:y val="0.93644903762029941"/>
            </c:manualLayout>
          </c:layout>
        </c:title>
        <c:numFmt formatCode="#,##0.0" sourceLinked="0"/>
        <c:tickLblPos val="nextTo"/>
        <c:crossAx val="160876032"/>
        <c:crossesAt val="1.0000000000000079E-9"/>
        <c:crossBetween val="midCat"/>
      </c:valAx>
      <c:valAx>
        <c:axId val="160876032"/>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60865664"/>
        <c:crosses val="autoZero"/>
        <c:crossBetween val="midCat"/>
      </c:valAx>
      <c:valAx>
        <c:axId val="160877952"/>
        <c:scaling>
          <c:logBase val="10"/>
          <c:orientation val="minMax"/>
          <c:max val="0.1"/>
          <c:min val="1.0000000000000044E-6"/>
        </c:scaling>
        <c:axPos val="r"/>
        <c:numFmt formatCode="General" sourceLinked="1"/>
        <c:majorTickMark val="none"/>
        <c:tickLblPos val="none"/>
        <c:crossAx val="160887936"/>
        <c:crosses val="max"/>
        <c:crossBetween val="midCat"/>
        <c:majorUnit val="10"/>
        <c:minorUnit val="10"/>
      </c:valAx>
      <c:valAx>
        <c:axId val="160887936"/>
        <c:scaling>
          <c:orientation val="minMax"/>
        </c:scaling>
        <c:delete val="1"/>
        <c:axPos val="b"/>
        <c:numFmt formatCode="General" sourceLinked="1"/>
        <c:tickLblPos val="none"/>
        <c:crossAx val="160877952"/>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5114610673665796"/>
          <c:y val="0.24932013706620054"/>
          <c:w val="0.34180628463108781"/>
          <c:h val="0.37867706149545888"/>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4296697287839086"/>
          <c:y val="1.0085204180838142E-2"/>
          <c:w val="0.37901246719160286"/>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0989952"/>
        <c:axId val="160991872"/>
      </c:scatterChart>
      <c:scatterChart>
        <c:scatterStyle val="lineMarker"/>
        <c:ser>
          <c:idx val="11"/>
          <c:order val="11"/>
          <c:tx>
            <c:v>No_Error</c:v>
          </c:tx>
          <c:spPr>
            <a:ln w="12700">
              <a:solidFill>
                <a:schemeClr val="tx1"/>
              </a:solidFill>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W_Output!$B$4:$B$53</c:f>
              <c:numCache>
                <c:formatCode>General</c:formatCode>
                <c:ptCount val="50"/>
                <c:pt idx="0">
                  <c:v>2.3469026428941462E-32</c:v>
                </c:pt>
                <c:pt idx="1">
                  <c:v>2.4888894787131768E-27</c:v>
                </c:pt>
                <c:pt idx="2">
                  <c:v>4.6273611902569562E-26</c:v>
                </c:pt>
                <c:pt idx="3">
                  <c:v>2.9707592997125162E-22</c:v>
                </c:pt>
                <c:pt idx="4">
                  <c:v>9.8830564121543974E-20</c:v>
                </c:pt>
                <c:pt idx="5">
                  <c:v>6.1892309229197211E-18</c:v>
                </c:pt>
                <c:pt idx="6">
                  <c:v>1.3852983125371703E-7</c:v>
                </c:pt>
                <c:pt idx="7">
                  <c:v>2.8231220944776914E-6</c:v>
                </c:pt>
                <c:pt idx="8">
                  <c:v>1.3367221528574563E-5</c:v>
                </c:pt>
                <c:pt idx="9">
                  <c:v>3.6967759625769893E-5</c:v>
                </c:pt>
                <c:pt idx="10">
                  <c:v>7.7164427506290034E-5</c:v>
                </c:pt>
                <c:pt idx="11">
                  <c:v>1.3655058447979642E-4</c:v>
                </c:pt>
                <c:pt idx="12">
                  <c:v>2.1569377023262023E-4</c:v>
                </c:pt>
                <c:pt idx="13">
                  <c:v>3.0429081081796819E-4</c:v>
                </c:pt>
                <c:pt idx="14">
                  <c:v>4.0664890850915258E-4</c:v>
                </c:pt>
                <c:pt idx="15">
                  <c:v>5.2418647748604229E-4</c:v>
                </c:pt>
                <c:pt idx="16">
                  <c:v>6.5776928228368384E-4</c:v>
                </c:pt>
                <c:pt idx="17">
                  <c:v>7.9937932394481424E-4</c:v>
                </c:pt>
                <c:pt idx="18">
                  <c:v>9.4414735673009566E-4</c:v>
                </c:pt>
                <c:pt idx="19">
                  <c:v>1.0964877929009801E-3</c:v>
                </c:pt>
                <c:pt idx="20">
                  <c:v>1.2819287113823399E-3</c:v>
                </c:pt>
                <c:pt idx="21">
                  <c:v>1.49043734804765E-3</c:v>
                </c:pt>
                <c:pt idx="22">
                  <c:v>1.7114208419866299E-3</c:v>
                </c:pt>
                <c:pt idx="23">
                  <c:v>1.9473640549366835E-3</c:v>
                </c:pt>
                <c:pt idx="24">
                  <c:v>2.1979364769448401E-3</c:v>
                </c:pt>
                <c:pt idx="25">
                  <c:v>2.4399578816735471E-3</c:v>
                </c:pt>
                <c:pt idx="26">
                  <c:v>2.7340455741550018E-3</c:v>
                </c:pt>
                <c:pt idx="27">
                  <c:v>3.1469053329934832E-3</c:v>
                </c:pt>
                <c:pt idx="28">
                  <c:v>3.668097653771081E-3</c:v>
                </c:pt>
                <c:pt idx="29">
                  <c:v>4.2329026105476534E-3</c:v>
                </c:pt>
                <c:pt idx="30">
                  <c:v>4.8417173616428898E-3</c:v>
                </c:pt>
                <c:pt idx="31">
                  <c:v>5.4950504843640684E-3</c:v>
                </c:pt>
                <c:pt idx="32">
                  <c:v>6.1936354678420805E-3</c:v>
                </c:pt>
                <c:pt idx="33">
                  <c:v>6.9386013570006252E-3</c:v>
                </c:pt>
                <c:pt idx="34">
                  <c:v>7.7317293329991245E-3</c:v>
                </c:pt>
                <c:pt idx="35">
                  <c:v>8.5758357723027534E-3</c:v>
                </c:pt>
                <c:pt idx="36">
                  <c:v>9.4753382702596617E-3</c:v>
                </c:pt>
                <c:pt idx="37">
                  <c:v>1.0438237214548859E-2</c:v>
                </c:pt>
                <c:pt idx="38">
                  <c:v>1.1530725250845043E-2</c:v>
                </c:pt>
                <c:pt idx="39">
                  <c:v>1.2751372913693382E-2</c:v>
                </c:pt>
                <c:pt idx="40">
                  <c:v>1.4124166725962761E-2</c:v>
                </c:pt>
                <c:pt idx="41">
                  <c:v>1.5673197525534657E-2</c:v>
                </c:pt>
                <c:pt idx="42">
                  <c:v>1.7422081738926943E-2</c:v>
                </c:pt>
                <c:pt idx="43">
                  <c:v>1.9393556490265706E-2</c:v>
                </c:pt>
                <c:pt idx="44">
                  <c:v>2.1609210318349666E-2</c:v>
                </c:pt>
                <c:pt idx="45">
                  <c:v>2.4089317101005609E-2</c:v>
                </c:pt>
                <c:pt idx="46">
                  <c:v>2.6852746957109756E-2</c:v>
                </c:pt>
                <c:pt idx="47">
                  <c:v>2.9916933467972282E-2</c:v>
                </c:pt>
                <c:pt idx="48">
                  <c:v>3.3297881244345261E-2</c:v>
                </c:pt>
                <c:pt idx="49">
                  <c:v>3.7010201655495012E-2</c:v>
                </c:pt>
              </c:numCache>
            </c:numRef>
          </c:yVal>
        </c:ser>
        <c:ser>
          <c:idx val="16"/>
          <c:order val="12"/>
          <c:tx>
            <c:v>50%</c:v>
          </c:tx>
          <c:spPr>
            <a:ln w="15875">
              <a:solidFill>
                <a:schemeClr val="tx1"/>
              </a:solidFill>
              <a:prstDash val="sys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W_Output!$K$4:$K$53</c:f>
              <c:numCache>
                <c:formatCode>General</c:formatCode>
                <c:ptCount val="50"/>
                <c:pt idx="0">
                  <c:v>1.2344642983346168E-36</c:v>
                </c:pt>
                <c:pt idx="1">
                  <c:v>1.3091489812220173E-31</c:v>
                </c:pt>
                <c:pt idx="2">
                  <c:v>2.4339791862124975E-30</c:v>
                </c:pt>
                <c:pt idx="3">
                  <c:v>1.5626111741551915E-26</c:v>
                </c:pt>
                <c:pt idx="4">
                  <c:v>5.198460335017028E-24</c:v>
                </c:pt>
                <c:pt idx="5">
                  <c:v>3.2555183452651431E-22</c:v>
                </c:pt>
                <c:pt idx="6">
                  <c:v>8.0062392149543132E-21</c:v>
                </c:pt>
                <c:pt idx="7">
                  <c:v>1.0825291335069081E-19</c:v>
                </c:pt>
                <c:pt idx="8">
                  <c:v>9.6577202458350686E-19</c:v>
                </c:pt>
                <c:pt idx="9">
                  <c:v>5.6824140674437941E-15</c:v>
                </c:pt>
                <c:pt idx="10">
                  <c:v>9.7285963464756599E-9</c:v>
                </c:pt>
                <c:pt idx="11">
                  <c:v>1.5658766224201027E-7</c:v>
                </c:pt>
                <c:pt idx="12">
                  <c:v>7.3815334187680989E-7</c:v>
                </c:pt>
                <c:pt idx="13">
                  <c:v>1.934484302375698E-6</c:v>
                </c:pt>
                <c:pt idx="14">
                  <c:v>3.97588359739962E-6</c:v>
                </c:pt>
                <c:pt idx="15">
                  <c:v>7.089700927431956E-6</c:v>
                </c:pt>
                <c:pt idx="16">
                  <c:v>1.1497679484620205E-5</c:v>
                </c:pt>
                <c:pt idx="17">
                  <c:v>1.7047189244177842E-5</c:v>
                </c:pt>
                <c:pt idx="18">
                  <c:v>2.3535099070323235E-5</c:v>
                </c:pt>
                <c:pt idx="19">
                  <c:v>3.1146402523021692E-5</c:v>
                </c:pt>
                <c:pt idx="20">
                  <c:v>4.1370426067060023E-5</c:v>
                </c:pt>
                <c:pt idx="21">
                  <c:v>5.397621254952865E-5</c:v>
                </c:pt>
                <c:pt idx="22">
                  <c:v>6.8467179168213909E-5</c:v>
                </c:pt>
                <c:pt idx="23">
                  <c:v>8.5076581945267267E-5</c:v>
                </c:pt>
                <c:pt idx="24">
                  <c:v>1.0386086371412533E-4</c:v>
                </c:pt>
                <c:pt idx="25">
                  <c:v>1.2300879135199668E-4</c:v>
                </c:pt>
                <c:pt idx="26">
                  <c:v>1.4747068041930366E-4</c:v>
                </c:pt>
                <c:pt idx="27">
                  <c:v>1.8378169040976668E-4</c:v>
                </c:pt>
                <c:pt idx="28">
                  <c:v>2.3249153177320615E-4</c:v>
                </c:pt>
                <c:pt idx="29">
                  <c:v>2.8839636581238641E-4</c:v>
                </c:pt>
                <c:pt idx="30">
                  <c:v>3.5177861875538251E-4</c:v>
                </c:pt>
                <c:pt idx="31">
                  <c:v>4.2289098238787232E-4</c:v>
                </c:pt>
                <c:pt idx="32">
                  <c:v>5.019597767790783E-4</c:v>
                </c:pt>
                <c:pt idx="33">
                  <c:v>5.8918792382174363E-4</c:v>
                </c:pt>
                <c:pt idx="34">
                  <c:v>6.8475756983230724E-4</c:v>
                </c:pt>
                <c:pt idx="35">
                  <c:v>7.8883239810168774E-4</c:v>
                </c:pt>
                <c:pt idx="36">
                  <c:v>9.0155967184842988E-4</c:v>
                </c:pt>
                <c:pt idx="37">
                  <c:v>1.0230720462880737E-3</c:v>
                </c:pt>
                <c:pt idx="38">
                  <c:v>1.1534891865339085E-3</c:v>
                </c:pt>
                <c:pt idx="39">
                  <c:v>1.2929192264028821E-3</c:v>
                </c:pt>
                <c:pt idx="40">
                  <c:v>1.4414601023071958E-3</c:v>
                </c:pt>
                <c:pt idx="41">
                  <c:v>1.5992007965388306E-3</c:v>
                </c:pt>
                <c:pt idx="42">
                  <c:v>1.7662225256247E-3</c:v>
                </c:pt>
                <c:pt idx="43">
                  <c:v>1.9425999122598373E-3</c:v>
                </c:pt>
                <c:pt idx="44">
                  <c:v>2.1284021838475012E-3</c:v>
                </c:pt>
                <c:pt idx="45">
                  <c:v>2.3236944471615563E-3</c:v>
                </c:pt>
                <c:pt idx="46">
                  <c:v>2.5285390974186832E-3</c:v>
                </c:pt>
                <c:pt idx="47">
                  <c:v>2.742997431491939E-3</c:v>
                </c:pt>
                <c:pt idx="48">
                  <c:v>2.9671315495710202E-3</c:v>
                </c:pt>
                <c:pt idx="49">
                  <c:v>3.2010066478217374E-3</c:v>
                </c:pt>
              </c:numCache>
            </c:numRef>
          </c:yVal>
        </c:ser>
        <c:ser>
          <c:idx val="17"/>
          <c:order val="13"/>
          <c:tx>
            <c:v>-50</c:v>
          </c:tx>
          <c:spPr>
            <a:ln w="15875">
              <a:solidFill>
                <a:schemeClr val="tx1"/>
              </a:solidFill>
              <a:prstDash val="lg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W_Output!$L$4:$L$53</c:f>
              <c:numCache>
                <c:formatCode>General</c:formatCode>
                <c:ptCount val="50"/>
                <c:pt idx="0">
                  <c:v>4.8475804352893296E-25</c:v>
                </c:pt>
                <c:pt idx="1">
                  <c:v>5.1408574527527812E-20</c:v>
                </c:pt>
                <c:pt idx="2">
                  <c:v>9.5579190900073843E-19</c:v>
                </c:pt>
                <c:pt idx="3">
                  <c:v>8.3312399806021868E-6</c:v>
                </c:pt>
                <c:pt idx="4">
                  <c:v>2.1556698955150204E-4</c:v>
                </c:pt>
                <c:pt idx="5">
                  <c:v>8.7988766997825537E-4</c:v>
                </c:pt>
                <c:pt idx="6">
                  <c:v>2.0869692280349986E-3</c:v>
                </c:pt>
                <c:pt idx="7">
                  <c:v>3.8425590670586652E-3</c:v>
                </c:pt>
                <c:pt idx="8">
                  <c:v>6.1244225285692075E-3</c:v>
                </c:pt>
                <c:pt idx="9">
                  <c:v>8.9019894108035742E-3</c:v>
                </c:pt>
                <c:pt idx="10">
                  <c:v>1.2119144719087645E-2</c:v>
                </c:pt>
                <c:pt idx="11">
                  <c:v>1.577732117875667E-2</c:v>
                </c:pt>
                <c:pt idx="12">
                  <c:v>1.9869370482350122E-2</c:v>
                </c:pt>
                <c:pt idx="13">
                  <c:v>2.4318384494931372E-2</c:v>
                </c:pt>
                <c:pt idx="14">
                  <c:v>2.9720424426035823E-2</c:v>
                </c:pt>
                <c:pt idx="15">
                  <c:v>3.6418303055433386E-2</c:v>
                </c:pt>
                <c:pt idx="16">
                  <c:v>4.4701994428898446E-2</c:v>
                </c:pt>
                <c:pt idx="17">
                  <c:v>5.4206270493165724E-2</c:v>
                </c:pt>
                <c:pt idx="18">
                  <c:v>6.4602216869870902E-2</c:v>
                </c:pt>
                <c:pt idx="19">
                  <c:v>7.618653670837959E-2</c:v>
                </c:pt>
                <c:pt idx="20">
                  <c:v>9.1052213803564999E-2</c:v>
                </c:pt>
                <c:pt idx="21">
                  <c:v>0.10861386934513009</c:v>
                </c:pt>
                <c:pt idx="22">
                  <c:v>0.12804325186990057</c:v>
                </c:pt>
                <c:pt idx="23">
                  <c:v>0.1495605137859462</c:v>
                </c:pt>
                <c:pt idx="24">
                  <c:v>0.17313968355014836</c:v>
                </c:pt>
                <c:pt idx="25">
                  <c:v>0.19651047220591708</c:v>
                </c:pt>
                <c:pt idx="26">
                  <c:v>0.22556799966223123</c:v>
                </c:pt>
                <c:pt idx="27">
                  <c:v>0.2673571206954814</c:v>
                </c:pt>
                <c:pt idx="28">
                  <c:v>0.32141031939609055</c:v>
                </c:pt>
                <c:pt idx="29">
                  <c:v>0.38121499144791166</c:v>
                </c:pt>
                <c:pt idx="30">
                  <c:v>0.44672193920398046</c:v>
                </c:pt>
                <c:pt idx="31">
                  <c:v>0.51786572031112466</c:v>
                </c:pt>
                <c:pt idx="32">
                  <c:v>0.59456982070983133</c:v>
                </c:pt>
                <c:pt idx="33">
                  <c:v>0.67675051215243665</c:v>
                </c:pt>
                <c:pt idx="34">
                  <c:v>0.76431971679732469</c:v>
                </c:pt>
                <c:pt idx="35">
                  <c:v>0.85718712386921536</c:v>
                </c:pt>
                <c:pt idx="36">
                  <c:v>0.95526174343028591</c:v>
                </c:pt>
                <c:pt idx="37">
                  <c:v>1.058453036679198</c:v>
                </c:pt>
                <c:pt idx="38">
                  <c:v>1.166671727749208</c:v>
                </c:pt>
                <c:pt idx="39">
                  <c:v>1.2798303760777348</c:v>
                </c:pt>
                <c:pt idx="40">
                  <c:v>1.3978437689760121</c:v>
                </c:pt>
                <c:pt idx="41">
                  <c:v>1.520629179428032</c:v>
                </c:pt>
                <c:pt idx="42">
                  <c:v>1.6481065231729901</c:v>
                </c:pt>
                <c:pt idx="43">
                  <c:v>1.780198440860592</c:v>
                </c:pt>
                <c:pt idx="44">
                  <c:v>1.9168303248308165</c:v>
                </c:pt>
                <c:pt idx="45">
                  <c:v>2.057930305351539</c:v>
                </c:pt>
                <c:pt idx="46">
                  <c:v>2.2034292075697852</c:v>
                </c:pt>
                <c:pt idx="47">
                  <c:v>2.353260487713619</c:v>
                </c:pt>
                <c:pt idx="48">
                  <c:v>2.5073601550113223</c:v>
                </c:pt>
                <c:pt idx="49">
                  <c:v>2.6656666842147727</c:v>
                </c:pt>
              </c:numCache>
            </c:numRef>
          </c:yVal>
        </c:ser>
        <c:axId val="161003776"/>
        <c:axId val="161002240"/>
      </c:scatterChart>
      <c:valAx>
        <c:axId val="160989952"/>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0" sourceLinked="0"/>
        <c:tickLblPos val="nextTo"/>
        <c:crossAx val="160991872"/>
        <c:crossesAt val="1.0000000000000079E-9"/>
        <c:crossBetween val="midCat"/>
      </c:valAx>
      <c:valAx>
        <c:axId val="160991872"/>
        <c:scaling>
          <c:logBase val="10"/>
          <c:orientation val="minMax"/>
          <c:max val="10"/>
          <c:min val="1.0000000000000064E-7"/>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1.2403397491980175E-2"/>
              <c:y val="0.20342993584135377"/>
            </c:manualLayout>
          </c:layout>
        </c:title>
        <c:numFmt formatCode="0.E+00" sourceLinked="0"/>
        <c:tickLblPos val="nextTo"/>
        <c:txPr>
          <a:bodyPr rot="0"/>
          <a:lstStyle/>
          <a:p>
            <a:pPr>
              <a:defRPr/>
            </a:pPr>
            <a:endParaRPr lang="en-US"/>
          </a:p>
        </c:txPr>
        <c:crossAx val="160989952"/>
        <c:crosses val="autoZero"/>
        <c:crossBetween val="midCat"/>
      </c:valAx>
      <c:valAx>
        <c:axId val="161002240"/>
        <c:scaling>
          <c:logBase val="10"/>
          <c:orientation val="minMax"/>
          <c:max val="10"/>
          <c:min val="1.0000000000000064E-7"/>
        </c:scaling>
        <c:axPos val="r"/>
        <c:numFmt formatCode="General" sourceLinked="1"/>
        <c:majorTickMark val="none"/>
        <c:tickLblPos val="none"/>
        <c:crossAx val="161003776"/>
        <c:crosses val="max"/>
        <c:crossBetween val="midCat"/>
        <c:majorUnit val="10"/>
        <c:minorUnit val="10"/>
      </c:valAx>
      <c:valAx>
        <c:axId val="161003776"/>
        <c:scaling>
          <c:orientation val="minMax"/>
        </c:scaling>
        <c:delete val="1"/>
        <c:axPos val="b"/>
        <c:numFmt formatCode="General" sourceLinked="1"/>
        <c:tickLblPos val="none"/>
        <c:crossAx val="161002240"/>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4776027996500463"/>
          <c:y val="0.25093503937007872"/>
          <c:w val="0.32328776611257043"/>
          <c:h val="0.16343175853018374"/>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600"/>
            </a:pPr>
            <a:r>
              <a:rPr lang="en-US" sz="1400"/>
              <a:t>Pit Trap </a:t>
            </a:r>
            <a:r>
              <a:rPr lang="en-US" sz="1400" b="1"/>
              <a:t>C</a:t>
            </a:r>
            <a:endParaRPr lang="en-US" sz="1400" b="0"/>
          </a:p>
        </c:rich>
      </c:tx>
      <c:layout>
        <c:manualLayout>
          <c:xMode val="edge"/>
          <c:yMode val="edge"/>
          <c:x val="0.43045858850977053"/>
          <c:y val="5.0275927047580583E-2"/>
        </c:manualLayout>
      </c:layout>
    </c:title>
    <c:plotArea>
      <c:layout/>
      <c:scatterChart>
        <c:scatterStyle val="lineMarker"/>
        <c:ser>
          <c:idx val="0"/>
          <c:order val="0"/>
          <c:tx>
            <c:v>* 0%</c:v>
          </c:tx>
          <c:spPr>
            <a:ln>
              <a:prstDash val="dash"/>
            </a:ln>
          </c:spPr>
          <c:marker>
            <c:symbol val="none"/>
          </c:marker>
          <c:xVal>
            <c:numRef>
              <c:f>BoxC!$K$4:$K$18</c:f>
              <c:numCache>
                <c:formatCode>0.0</c:formatCode>
                <c:ptCount val="15"/>
                <c:pt idx="0">
                  <c:v>52.551909120000005</c:v>
                </c:pt>
                <c:pt idx="1">
                  <c:v>47.180418720000013</c:v>
                </c:pt>
                <c:pt idx="2">
                  <c:v>19.826599920000003</c:v>
                </c:pt>
                <c:pt idx="3">
                  <c:v>9.4777560000000047</c:v>
                </c:pt>
                <c:pt idx="4">
                  <c:v>3.3723071999999967</c:v>
                </c:pt>
                <c:pt idx="5">
                  <c:v>-0.85892640000000064</c:v>
                </c:pt>
                <c:pt idx="6">
                  <c:v>-3.967581600000007</c:v>
                </c:pt>
                <c:pt idx="7">
                  <c:v>-6.4465199999999996</c:v>
                </c:pt>
                <c:pt idx="8">
                  <c:v>-8.7885117599999969</c:v>
                </c:pt>
                <c:pt idx="9">
                  <c:v>-10.773156</c:v>
                </c:pt>
                <c:pt idx="10">
                  <c:v>-13.099999200000006</c:v>
                </c:pt>
                <c:pt idx="11">
                  <c:v>-16.142208</c:v>
                </c:pt>
                <c:pt idx="12">
                  <c:v>-20.626120799999999</c:v>
                </c:pt>
                <c:pt idx="13">
                  <c:v>-24.646128000000004</c:v>
                </c:pt>
                <c:pt idx="14">
                  <c:v>-28.097683200000002</c:v>
                </c:pt>
              </c:numCache>
            </c:numRef>
          </c:xVal>
          <c:yVal>
            <c:numRef>
              <c:f>BoxC!$J$4:$J$18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
          <c:order val="1"/>
          <c:tx>
            <c:v>* 50%</c:v>
          </c:tx>
          <c:spPr>
            <a:ln>
              <a:prstDash val="dash"/>
            </a:ln>
          </c:spPr>
          <c:marker>
            <c:symbol val="none"/>
          </c:marker>
          <c:xVal>
            <c:numRef>
              <c:f>BoxC!$L$4:$L$18</c:f>
              <c:numCache>
                <c:formatCode>0.0</c:formatCode>
                <c:ptCount val="15"/>
                <c:pt idx="0">
                  <c:v>55.207936320000115</c:v>
                </c:pt>
                <c:pt idx="1">
                  <c:v>49.860951840000013</c:v>
                </c:pt>
                <c:pt idx="2">
                  <c:v>24.657527519999999</c:v>
                </c:pt>
                <c:pt idx="3">
                  <c:v>14.038874639999998</c:v>
                </c:pt>
                <c:pt idx="4">
                  <c:v>6.9202401600000014</c:v>
                </c:pt>
                <c:pt idx="5">
                  <c:v>0.52428647999999956</c:v>
                </c:pt>
                <c:pt idx="6">
                  <c:v>-4.0998648000000006</c:v>
                </c:pt>
                <c:pt idx="7">
                  <c:v>-7.2435720000000012</c:v>
                </c:pt>
                <c:pt idx="8">
                  <c:v>-9.8045016000000018</c:v>
                </c:pt>
                <c:pt idx="9">
                  <c:v>-12.2121168</c:v>
                </c:pt>
                <c:pt idx="10">
                  <c:v>-14.7879816</c:v>
                </c:pt>
                <c:pt idx="11">
                  <c:v>-18.121579200000003</c:v>
                </c:pt>
                <c:pt idx="12">
                  <c:v>-22.983139199999918</c:v>
                </c:pt>
                <c:pt idx="13">
                  <c:v>-27.247595999999987</c:v>
                </c:pt>
                <c:pt idx="14">
                  <c:v>-30.754015200000001</c:v>
                </c:pt>
              </c:numCache>
            </c:numRef>
          </c:xVal>
          <c:yVal>
            <c:numRef>
              <c:f>BoxC!$J$4:$J$18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2"/>
          <c:order val="2"/>
          <c:tx>
            <c:v>* 60%</c:v>
          </c:tx>
          <c:spPr>
            <a:ln>
              <a:prstDash val="dash"/>
            </a:ln>
          </c:spPr>
          <c:marker>
            <c:symbol val="none"/>
          </c:marker>
          <c:xVal>
            <c:numRef>
              <c:f>BoxC!$M$4:$M$18</c:f>
              <c:numCache>
                <c:formatCode>0.0</c:formatCode>
                <c:ptCount val="15"/>
                <c:pt idx="0">
                  <c:v>97.582603920000025</c:v>
                </c:pt>
                <c:pt idx="1">
                  <c:v>79.487908079999983</c:v>
                </c:pt>
                <c:pt idx="2">
                  <c:v>53.667172320000169</c:v>
                </c:pt>
                <c:pt idx="3">
                  <c:v>22.355495040000005</c:v>
                </c:pt>
                <c:pt idx="4">
                  <c:v>11.341272719999999</c:v>
                </c:pt>
                <c:pt idx="5">
                  <c:v>4.8137978399999852</c:v>
                </c:pt>
                <c:pt idx="6">
                  <c:v>-4.6329600000000012E-2</c:v>
                </c:pt>
                <c:pt idx="7">
                  <c:v>-4.2860976000000024</c:v>
                </c:pt>
                <c:pt idx="8">
                  <c:v>-8.3530440000000326</c:v>
                </c:pt>
                <c:pt idx="9">
                  <c:v>-12.583668000000001</c:v>
                </c:pt>
                <c:pt idx="10">
                  <c:v>-17.432121599999945</c:v>
                </c:pt>
                <c:pt idx="11">
                  <c:v>-24.02128800000003</c:v>
                </c:pt>
                <c:pt idx="12">
                  <c:v>-34.098585600000099</c:v>
                </c:pt>
                <c:pt idx="13">
                  <c:v>-43.167300000000012</c:v>
                </c:pt>
                <c:pt idx="14">
                  <c:v>-50.757124800000007</c:v>
                </c:pt>
              </c:numCache>
            </c:numRef>
          </c:xVal>
          <c:yVal>
            <c:numRef>
              <c:f>BoxC!$J$4:$J$18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2"/>
          <c:order val="3"/>
          <c:tx>
            <c:v>*  70%</c:v>
          </c:tx>
          <c:spPr>
            <a:ln>
              <a:prstDash val="dash"/>
            </a:ln>
          </c:spPr>
          <c:marker>
            <c:symbol val="none"/>
          </c:marker>
          <c:xVal>
            <c:numRef>
              <c:f>BoxC!$N$4:$N$18</c:f>
              <c:numCache>
                <c:formatCode>0.0</c:formatCode>
                <c:ptCount val="15"/>
                <c:pt idx="0">
                  <c:v>117.4632144000004</c:v>
                </c:pt>
                <c:pt idx="1">
                  <c:v>96.535128240000006</c:v>
                </c:pt>
                <c:pt idx="2">
                  <c:v>58.106370960000099</c:v>
                </c:pt>
                <c:pt idx="3">
                  <c:v>21.070824000000005</c:v>
                </c:pt>
                <c:pt idx="4">
                  <c:v>9.9323651999999996</c:v>
                </c:pt>
                <c:pt idx="5">
                  <c:v>3.8955268799999998</c:v>
                </c:pt>
                <c:pt idx="6">
                  <c:v>-0.79339440000000061</c:v>
                </c:pt>
                <c:pt idx="7">
                  <c:v>-4.9670207999999985</c:v>
                </c:pt>
                <c:pt idx="8">
                  <c:v>-9.0175080000000012</c:v>
                </c:pt>
                <c:pt idx="9">
                  <c:v>-13.262152800000004</c:v>
                </c:pt>
                <c:pt idx="10">
                  <c:v>-18.153278400000062</c:v>
                </c:pt>
                <c:pt idx="11">
                  <c:v>-24.850648800000002</c:v>
                </c:pt>
                <c:pt idx="12">
                  <c:v>-35.066630400000001</c:v>
                </c:pt>
                <c:pt idx="13">
                  <c:v>-44.278296000000012</c:v>
                </c:pt>
                <c:pt idx="14">
                  <c:v>-51.949502400000007</c:v>
                </c:pt>
              </c:numCache>
            </c:numRef>
          </c:xVal>
          <c:yVal>
            <c:numRef>
              <c:f>BoxC!$J$4:$J$18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3"/>
          <c:order val="4"/>
          <c:tx>
            <c:v>* 80%</c:v>
          </c:tx>
          <c:spPr>
            <a:ln>
              <a:prstDash val="dash"/>
            </a:ln>
          </c:spPr>
          <c:marker>
            <c:symbol val="none"/>
          </c:marker>
          <c:xVal>
            <c:numRef>
              <c:f>BoxC!$O$4:$O$18</c:f>
              <c:numCache>
                <c:formatCode>0.0</c:formatCode>
                <c:ptCount val="15"/>
                <c:pt idx="0">
                  <c:v>123.00746544000025</c:v>
                </c:pt>
                <c:pt idx="1">
                  <c:v>61.805088479999995</c:v>
                </c:pt>
                <c:pt idx="2">
                  <c:v>41.271230640000013</c:v>
                </c:pt>
                <c:pt idx="3">
                  <c:v>20.414741999999986</c:v>
                </c:pt>
                <c:pt idx="4">
                  <c:v>9.0499387200000019</c:v>
                </c:pt>
                <c:pt idx="5">
                  <c:v>2.8395777600000001</c:v>
                </c:pt>
                <c:pt idx="6">
                  <c:v>-2.013204</c:v>
                </c:pt>
                <c:pt idx="7">
                  <c:v>-6.3486792000000003</c:v>
                </c:pt>
                <c:pt idx="8">
                  <c:v>-10.566501600000002</c:v>
                </c:pt>
                <c:pt idx="9">
                  <c:v>-14.995245600000002</c:v>
                </c:pt>
                <c:pt idx="10">
                  <c:v>-20.1058272</c:v>
                </c:pt>
                <c:pt idx="11">
                  <c:v>-27.112569600000004</c:v>
                </c:pt>
                <c:pt idx="12">
                  <c:v>-37.811963999999975</c:v>
                </c:pt>
                <c:pt idx="13">
                  <c:v>-47.464370400000007</c:v>
                </c:pt>
                <c:pt idx="14">
                  <c:v>-55.501641599999907</c:v>
                </c:pt>
              </c:numCache>
            </c:numRef>
          </c:xVal>
          <c:yVal>
            <c:numRef>
              <c:f>BoxC!$J$4:$J$18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4"/>
          <c:order val="5"/>
          <c:tx>
            <c:v>* 90%</c:v>
          </c:tx>
          <c:spPr>
            <a:ln>
              <a:prstDash val="dash"/>
            </a:ln>
          </c:spPr>
          <c:marker>
            <c:symbol val="none"/>
          </c:marker>
          <c:xVal>
            <c:numRef>
              <c:f>BoxC!$P$4:$P$18</c:f>
              <c:numCache>
                <c:formatCode>0.0</c:formatCode>
                <c:ptCount val="15"/>
                <c:pt idx="0">
                  <c:v>81.645983519999959</c:v>
                </c:pt>
                <c:pt idx="1">
                  <c:v>67.506463920000243</c:v>
                </c:pt>
                <c:pt idx="2">
                  <c:v>40.866242880000001</c:v>
                </c:pt>
                <c:pt idx="3">
                  <c:v>17.000280959999987</c:v>
                </c:pt>
                <c:pt idx="4">
                  <c:v>7.5780290400000014</c:v>
                </c:pt>
                <c:pt idx="5">
                  <c:v>1.6947489600000045</c:v>
                </c:pt>
                <c:pt idx="6">
                  <c:v>-2.4938735999999997</c:v>
                </c:pt>
                <c:pt idx="7">
                  <c:v>-5.9384183999999998</c:v>
                </c:pt>
                <c:pt idx="8">
                  <c:v>-9.1007184000000017</c:v>
                </c:pt>
                <c:pt idx="9">
                  <c:v>-12.286488</c:v>
                </c:pt>
                <c:pt idx="10">
                  <c:v>-15.849904800000004</c:v>
                </c:pt>
                <c:pt idx="11">
                  <c:v>-20.6124048</c:v>
                </c:pt>
                <c:pt idx="12">
                  <c:v>-27.731618400000031</c:v>
                </c:pt>
                <c:pt idx="13">
                  <c:v>-34.061400000000006</c:v>
                </c:pt>
                <c:pt idx="14">
                  <c:v>-39.311579999999999</c:v>
                </c:pt>
              </c:numCache>
            </c:numRef>
          </c:xVal>
          <c:yVal>
            <c:numRef>
              <c:f>BoxC!$J$4:$J$18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5"/>
          <c:order val="6"/>
          <c:tx>
            <c:v>* 100%</c:v>
          </c:tx>
          <c:spPr>
            <a:ln>
              <a:prstDash val="dash"/>
            </a:ln>
          </c:spPr>
          <c:marker>
            <c:symbol val="none"/>
          </c:marker>
          <c:xVal>
            <c:numRef>
              <c:f>BoxC!$Q$4:$Q$18</c:f>
              <c:numCache>
                <c:formatCode>0.0</c:formatCode>
                <c:ptCount val="15"/>
                <c:pt idx="0">
                  <c:v>9.6667624800000009</c:v>
                </c:pt>
                <c:pt idx="1">
                  <c:v>6.4384732800000135</c:v>
                </c:pt>
                <c:pt idx="2">
                  <c:v>4.5271639200000005</c:v>
                </c:pt>
                <c:pt idx="3">
                  <c:v>3.2110070400000006</c:v>
                </c:pt>
                <c:pt idx="4">
                  <c:v>2.3602187999999997</c:v>
                </c:pt>
                <c:pt idx="5">
                  <c:v>1.6822521600000069</c:v>
                </c:pt>
                <c:pt idx="6">
                  <c:v>1.0064495999999998</c:v>
                </c:pt>
                <c:pt idx="7">
                  <c:v>0.21457920000000039</c:v>
                </c:pt>
                <c:pt idx="8">
                  <c:v>-0.82539839999999998</c:v>
                </c:pt>
                <c:pt idx="9">
                  <c:v>-2.0573999999999999</c:v>
                </c:pt>
                <c:pt idx="10">
                  <c:v>-3.3479232000000012</c:v>
                </c:pt>
                <c:pt idx="11">
                  <c:v>-4.9801272000000001</c:v>
                </c:pt>
                <c:pt idx="12">
                  <c:v>-7.8077567999999955</c:v>
                </c:pt>
                <c:pt idx="13">
                  <c:v>-11.692432800000036</c:v>
                </c:pt>
                <c:pt idx="14">
                  <c:v>-15.083637600000024</c:v>
                </c:pt>
              </c:numCache>
            </c:numRef>
          </c:xVal>
          <c:yVal>
            <c:numRef>
              <c:f>BoxC!$J$4:$J$18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6"/>
          <c:order val="7"/>
          <c:tx>
            <c:v>0%</c:v>
          </c:tx>
          <c:marker>
            <c:symbol val="none"/>
          </c:marker>
          <c:xVal>
            <c:numRef>
              <c:f>BoxC!$K$23:$K$37</c:f>
              <c:numCache>
                <c:formatCode>0.0</c:formatCode>
                <c:ptCount val="15"/>
                <c:pt idx="0">
                  <c:v>78.183425040000003</c:v>
                </c:pt>
                <c:pt idx="1">
                  <c:v>56.595629760000001</c:v>
                </c:pt>
                <c:pt idx="2">
                  <c:v>39.093648000000009</c:v>
                </c:pt>
                <c:pt idx="3">
                  <c:v>23.953500480000002</c:v>
                </c:pt>
                <c:pt idx="4">
                  <c:v>16.7316912</c:v>
                </c:pt>
                <c:pt idx="5">
                  <c:v>11.736141119999999</c:v>
                </c:pt>
                <c:pt idx="6">
                  <c:v>7.471562400000022</c:v>
                </c:pt>
                <c:pt idx="7">
                  <c:v>3.4140647999999998</c:v>
                </c:pt>
                <c:pt idx="8">
                  <c:v>-0.79613760000000011</c:v>
                </c:pt>
                <c:pt idx="9">
                  <c:v>-5.6214264000000007</c:v>
                </c:pt>
                <c:pt idx="10">
                  <c:v>-12.159996000000024</c:v>
                </c:pt>
                <c:pt idx="11">
                  <c:v>-26.912925600000001</c:v>
                </c:pt>
                <c:pt idx="12">
                  <c:v>-71.509128000000004</c:v>
                </c:pt>
                <c:pt idx="13">
                  <c:v>-104.45556960000025</c:v>
                </c:pt>
                <c:pt idx="14">
                  <c:v>-129.66252960000003</c:v>
                </c:pt>
              </c:numCache>
            </c:numRef>
          </c:xVal>
          <c:yVal>
            <c:numRef>
              <c:f>BoxC!$J$23:$J$37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7"/>
          <c:order val="8"/>
          <c:tx>
            <c:v>50%</c:v>
          </c:tx>
          <c:marker>
            <c:symbol val="none"/>
          </c:marker>
          <c:xVal>
            <c:numRef>
              <c:f>BoxC!$L$23:$L$37</c:f>
              <c:numCache>
                <c:formatCode>0.0</c:formatCode>
                <c:ptCount val="15"/>
                <c:pt idx="0">
                  <c:v>70.521880799999948</c:v>
                </c:pt>
                <c:pt idx="1">
                  <c:v>62.371010640000002</c:v>
                </c:pt>
                <c:pt idx="2">
                  <c:v>47.647555200000063</c:v>
                </c:pt>
                <c:pt idx="3">
                  <c:v>32.398685520000001</c:v>
                </c:pt>
                <c:pt idx="4">
                  <c:v>22.544623440000002</c:v>
                </c:pt>
                <c:pt idx="5">
                  <c:v>15.279624</c:v>
                </c:pt>
                <c:pt idx="6">
                  <c:v>9.2211143999999994</c:v>
                </c:pt>
                <c:pt idx="7">
                  <c:v>3.3710879999999968</c:v>
                </c:pt>
                <c:pt idx="8">
                  <c:v>-2.6036016000000002</c:v>
                </c:pt>
                <c:pt idx="9">
                  <c:v>-9.2238576000000005</c:v>
                </c:pt>
                <c:pt idx="10">
                  <c:v>-17.532095999999999</c:v>
                </c:pt>
                <c:pt idx="11">
                  <c:v>-31.821424799999999</c:v>
                </c:pt>
                <c:pt idx="12">
                  <c:v>-71.530159200000199</c:v>
                </c:pt>
                <c:pt idx="13">
                  <c:v>-108.51977279999981</c:v>
                </c:pt>
                <c:pt idx="14">
                  <c:v>-126.14361360000036</c:v>
                </c:pt>
              </c:numCache>
            </c:numRef>
          </c:xVal>
          <c:yVal>
            <c:numRef>
              <c:f>BoxC!$J$23:$J$37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8"/>
          <c:order val="9"/>
          <c:tx>
            <c:v>60%</c:v>
          </c:tx>
          <c:marker>
            <c:symbol val="none"/>
          </c:marker>
          <c:xVal>
            <c:numRef>
              <c:f>BoxC!$M$23:$M$37</c:f>
              <c:numCache>
                <c:formatCode>0.0</c:formatCode>
                <c:ptCount val="15"/>
                <c:pt idx="0">
                  <c:v>154.02400488000001</c:v>
                </c:pt>
                <c:pt idx="1">
                  <c:v>122.35171872000001</c:v>
                </c:pt>
                <c:pt idx="2">
                  <c:v>76.459841999999981</c:v>
                </c:pt>
                <c:pt idx="3">
                  <c:v>43.746999120000012</c:v>
                </c:pt>
                <c:pt idx="4">
                  <c:v>26.456822879999923</c:v>
                </c:pt>
                <c:pt idx="5">
                  <c:v>14.240255999999999</c:v>
                </c:pt>
                <c:pt idx="6">
                  <c:v>3.8389559999999929</c:v>
                </c:pt>
                <c:pt idx="7">
                  <c:v>-3.7380672000000006</c:v>
                </c:pt>
                <c:pt idx="8">
                  <c:v>-8.9434416000000017</c:v>
                </c:pt>
                <c:pt idx="9">
                  <c:v>-13.929055200000002</c:v>
                </c:pt>
                <c:pt idx="10">
                  <c:v>-21.223223999999938</c:v>
                </c:pt>
                <c:pt idx="11">
                  <c:v>-36.095940000000013</c:v>
                </c:pt>
                <c:pt idx="12">
                  <c:v>-59.519515200000107</c:v>
                </c:pt>
                <c:pt idx="13">
                  <c:v>-80.385818399999664</c:v>
                </c:pt>
                <c:pt idx="14">
                  <c:v>-97.653652799999989</c:v>
                </c:pt>
              </c:numCache>
            </c:numRef>
          </c:xVal>
          <c:yVal>
            <c:numRef>
              <c:f>BoxC!$J$23:$J$37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9"/>
          <c:order val="10"/>
          <c:tx>
            <c:v>70%</c:v>
          </c:tx>
          <c:marker>
            <c:symbol val="none"/>
          </c:marker>
          <c:xVal>
            <c:numRef>
              <c:f>BoxC!$N$23:$N$37</c:f>
              <c:numCache>
                <c:formatCode>0.0</c:formatCode>
                <c:ptCount val="15"/>
                <c:pt idx="0">
                  <c:v>169.97775503999998</c:v>
                </c:pt>
                <c:pt idx="1">
                  <c:v>137.57452800000002</c:v>
                </c:pt>
                <c:pt idx="2">
                  <c:v>83.642179680000027</c:v>
                </c:pt>
                <c:pt idx="3">
                  <c:v>40.726857840000108</c:v>
                </c:pt>
                <c:pt idx="4">
                  <c:v>23.275290000000002</c:v>
                </c:pt>
                <c:pt idx="5">
                  <c:v>13.2362448</c:v>
                </c:pt>
                <c:pt idx="6">
                  <c:v>5.3958743999999852</c:v>
                </c:pt>
                <c:pt idx="7">
                  <c:v>-1.5843504000000033</c:v>
                </c:pt>
                <c:pt idx="8">
                  <c:v>-8.3557872000000533</c:v>
                </c:pt>
                <c:pt idx="9">
                  <c:v>-15.4497024</c:v>
                </c:pt>
                <c:pt idx="10">
                  <c:v>-23.622914399999999</c:v>
                </c:pt>
                <c:pt idx="11">
                  <c:v>-34.812732000000011</c:v>
                </c:pt>
                <c:pt idx="12">
                  <c:v>-51.880922400000003</c:v>
                </c:pt>
                <c:pt idx="13">
                  <c:v>-67.268750400000002</c:v>
                </c:pt>
                <c:pt idx="14">
                  <c:v>-80.078275199999666</c:v>
                </c:pt>
              </c:numCache>
            </c:numRef>
          </c:xVal>
          <c:yVal>
            <c:numRef>
              <c:f>BoxC!$J$23:$J$37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0"/>
          <c:order val="11"/>
          <c:tx>
            <c:v>80%</c:v>
          </c:tx>
          <c:marker>
            <c:symbol val="none"/>
          </c:marker>
          <c:xVal>
            <c:numRef>
              <c:f>BoxC!$O$23:$O$37</c:f>
              <c:numCache>
                <c:formatCode>0.0</c:formatCode>
                <c:ptCount val="15"/>
                <c:pt idx="0">
                  <c:v>167.23662768</c:v>
                </c:pt>
                <c:pt idx="1">
                  <c:v>135.00472871999997</c:v>
                </c:pt>
                <c:pt idx="2">
                  <c:v>86.708040959999948</c:v>
                </c:pt>
                <c:pt idx="3">
                  <c:v>40.648554720000099</c:v>
                </c:pt>
                <c:pt idx="4">
                  <c:v>21.880860479999999</c:v>
                </c:pt>
                <c:pt idx="5">
                  <c:v>10.89029064</c:v>
                </c:pt>
                <c:pt idx="6">
                  <c:v>3.2330136</c:v>
                </c:pt>
                <c:pt idx="7">
                  <c:v>-3.0668975999999999</c:v>
                </c:pt>
                <c:pt idx="8">
                  <c:v>-8.8769952000000067</c:v>
                </c:pt>
                <c:pt idx="9">
                  <c:v>-14.758416</c:v>
                </c:pt>
                <c:pt idx="10">
                  <c:v>-21.366479999999989</c:v>
                </c:pt>
                <c:pt idx="11">
                  <c:v>-30.237988800000053</c:v>
                </c:pt>
                <c:pt idx="12">
                  <c:v>-43.574817599999996</c:v>
                </c:pt>
                <c:pt idx="13">
                  <c:v>-55.565040000000003</c:v>
                </c:pt>
                <c:pt idx="14">
                  <c:v>-65.7188424</c:v>
                </c:pt>
              </c:numCache>
            </c:numRef>
          </c:xVal>
          <c:yVal>
            <c:numRef>
              <c:f>BoxC!$J$23:$J$37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1"/>
          <c:order val="12"/>
          <c:tx>
            <c:v>90%</c:v>
          </c:tx>
          <c:marker>
            <c:symbol val="none"/>
          </c:marker>
          <c:xVal>
            <c:numRef>
              <c:f>BoxC!$P$23:$P$37</c:f>
              <c:numCache>
                <c:formatCode>0.0</c:formatCode>
                <c:ptCount val="15"/>
                <c:pt idx="0">
                  <c:v>151.58679360000002</c:v>
                </c:pt>
                <c:pt idx="1">
                  <c:v>114.14247936000001</c:v>
                </c:pt>
                <c:pt idx="2">
                  <c:v>64.742232720000004</c:v>
                </c:pt>
                <c:pt idx="3">
                  <c:v>35.976763200000008</c:v>
                </c:pt>
                <c:pt idx="4">
                  <c:v>17.314407840000001</c:v>
                </c:pt>
                <c:pt idx="5">
                  <c:v>5.5589424000000012</c:v>
                </c:pt>
                <c:pt idx="6">
                  <c:v>-0.19202400000000003</c:v>
                </c:pt>
                <c:pt idx="7">
                  <c:v>-4.120286399999987</c:v>
                </c:pt>
                <c:pt idx="8">
                  <c:v>-7.4764392000000024</c:v>
                </c:pt>
                <c:pt idx="9">
                  <c:v>-10.775594400000006</c:v>
                </c:pt>
                <c:pt idx="10">
                  <c:v>-14.502079200000004</c:v>
                </c:pt>
                <c:pt idx="11">
                  <c:v>-19.858634400000003</c:v>
                </c:pt>
                <c:pt idx="12">
                  <c:v>-31.501384800000004</c:v>
                </c:pt>
                <c:pt idx="13">
                  <c:v>-49.918620000000004</c:v>
                </c:pt>
                <c:pt idx="14">
                  <c:v>-65.591131200000007</c:v>
                </c:pt>
              </c:numCache>
            </c:numRef>
          </c:xVal>
          <c:yVal>
            <c:numRef>
              <c:f>BoxC!$J$23:$J$37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axId val="127450496"/>
        <c:axId val="146303232"/>
      </c:scatterChart>
      <c:valAx>
        <c:axId val="127450496"/>
        <c:scaling>
          <c:orientation val="minMax"/>
        </c:scaling>
        <c:axPos val="b"/>
        <c:majorGridlines/>
        <c:minorGridlines/>
        <c:title>
          <c:tx>
            <c:rich>
              <a:bodyPr/>
              <a:lstStyle/>
              <a:p>
                <a:pPr>
                  <a:defRPr/>
                </a:pPr>
                <a:r>
                  <a:rPr lang="en-US"/>
                  <a:t>Vertical Velocity Component (mm/s)</a:t>
                </a:r>
              </a:p>
            </c:rich>
          </c:tx>
        </c:title>
        <c:numFmt formatCode="0.0" sourceLinked="1"/>
        <c:tickLblPos val="nextTo"/>
        <c:crossAx val="146303232"/>
        <c:crosses val="autoZero"/>
        <c:crossBetween val="midCat"/>
      </c:valAx>
      <c:valAx>
        <c:axId val="146303232"/>
        <c:scaling>
          <c:orientation val="minMax"/>
          <c:max val="1"/>
        </c:scaling>
        <c:axPos val="l"/>
        <c:majorGridlines/>
        <c:title>
          <c:tx>
            <c:rich>
              <a:bodyPr rot="-5400000" vert="horz"/>
              <a:lstStyle/>
              <a:p>
                <a:pPr>
                  <a:defRPr/>
                </a:pPr>
                <a:r>
                  <a:rPr lang="en-US"/>
                  <a:t>Cumulative</a:t>
                </a:r>
                <a:r>
                  <a:rPr lang="en-US" baseline="0"/>
                  <a:t> Probability</a:t>
                </a:r>
                <a:endParaRPr lang="en-US"/>
              </a:p>
            </c:rich>
          </c:tx>
        </c:title>
        <c:numFmt formatCode="General" sourceLinked="1"/>
        <c:tickLblPos val="nextTo"/>
        <c:crossAx val="127450496"/>
        <c:crossesAt val="-150"/>
        <c:crossBetween val="midCat"/>
        <c:majorUnit val="0.1"/>
      </c:valAx>
    </c:plotArea>
    <c:legend>
      <c:legendPos val="r"/>
      <c:layout>
        <c:manualLayout>
          <c:xMode val="edge"/>
          <c:yMode val="edge"/>
          <c:x val="0.78362715077282008"/>
          <c:y val="0.12518071959755017"/>
          <c:w val="0.21223097112860892"/>
          <c:h val="0.72073490813648422"/>
        </c:manualLayout>
      </c:layout>
    </c:legend>
    <c:plotVisOnly val="1"/>
    <c:dispBlanksAs val="gap"/>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5222623213765011"/>
          <c:y val="1.0085204180838142E-2"/>
          <c:w val="0.37438283756197266"/>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1081216"/>
        <c:axId val="161095680"/>
      </c:scatterChart>
      <c:scatterChart>
        <c:scatterStyle val="lineMarker"/>
        <c:ser>
          <c:idx val="11"/>
          <c:order val="11"/>
          <c:tx>
            <c:v>No_Error</c:v>
          </c:tx>
          <c:spPr>
            <a:ln w="12700">
              <a:solidFill>
                <a:schemeClr val="tx1"/>
              </a:solidFill>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W_Output!$B$58:$B$107</c:f>
              <c:numCache>
                <c:formatCode>General</c:formatCode>
                <c:ptCount val="50"/>
                <c:pt idx="0">
                  <c:v>2.3469026428941462E-32</c:v>
                </c:pt>
                <c:pt idx="1">
                  <c:v>2.4888894787131768E-27</c:v>
                </c:pt>
                <c:pt idx="2">
                  <c:v>4.6273611902569562E-26</c:v>
                </c:pt>
                <c:pt idx="3">
                  <c:v>2.9707592997125162E-22</c:v>
                </c:pt>
                <c:pt idx="4">
                  <c:v>9.8830564121543974E-20</c:v>
                </c:pt>
                <c:pt idx="5">
                  <c:v>6.1892309229197211E-18</c:v>
                </c:pt>
                <c:pt idx="6">
                  <c:v>1.3852983125371703E-7</c:v>
                </c:pt>
                <c:pt idx="7">
                  <c:v>2.8231220944776914E-6</c:v>
                </c:pt>
                <c:pt idx="8">
                  <c:v>1.3367221528574563E-5</c:v>
                </c:pt>
                <c:pt idx="9">
                  <c:v>3.6967759625769893E-5</c:v>
                </c:pt>
                <c:pt idx="10">
                  <c:v>7.7164427506290034E-5</c:v>
                </c:pt>
                <c:pt idx="11">
                  <c:v>1.3655058447979642E-4</c:v>
                </c:pt>
                <c:pt idx="12">
                  <c:v>2.1569377023262023E-4</c:v>
                </c:pt>
                <c:pt idx="13">
                  <c:v>3.0429081081796819E-4</c:v>
                </c:pt>
                <c:pt idx="14">
                  <c:v>4.0664890850915258E-4</c:v>
                </c:pt>
                <c:pt idx="15">
                  <c:v>5.2418647748604229E-4</c:v>
                </c:pt>
                <c:pt idx="16">
                  <c:v>6.5776928228368384E-4</c:v>
                </c:pt>
                <c:pt idx="17">
                  <c:v>7.9937932394481424E-4</c:v>
                </c:pt>
                <c:pt idx="18">
                  <c:v>9.4414735673009566E-4</c:v>
                </c:pt>
                <c:pt idx="19">
                  <c:v>1.0964877929009801E-3</c:v>
                </c:pt>
                <c:pt idx="20">
                  <c:v>1.2819287113823399E-3</c:v>
                </c:pt>
                <c:pt idx="21">
                  <c:v>1.49043734804765E-3</c:v>
                </c:pt>
                <c:pt idx="22">
                  <c:v>1.7114208419866299E-3</c:v>
                </c:pt>
                <c:pt idx="23">
                  <c:v>1.9473640549366835E-3</c:v>
                </c:pt>
                <c:pt idx="24">
                  <c:v>2.1979364769448401E-3</c:v>
                </c:pt>
                <c:pt idx="25">
                  <c:v>2.4399578816735471E-3</c:v>
                </c:pt>
                <c:pt idx="26">
                  <c:v>2.7340455741550018E-3</c:v>
                </c:pt>
                <c:pt idx="27">
                  <c:v>3.1469053329934832E-3</c:v>
                </c:pt>
                <c:pt idx="28">
                  <c:v>3.668097653771081E-3</c:v>
                </c:pt>
                <c:pt idx="29">
                  <c:v>4.2329026105476534E-3</c:v>
                </c:pt>
                <c:pt idx="30">
                  <c:v>4.8417173616428898E-3</c:v>
                </c:pt>
                <c:pt idx="31">
                  <c:v>5.4950504843640684E-3</c:v>
                </c:pt>
                <c:pt idx="32">
                  <c:v>6.1936354678420805E-3</c:v>
                </c:pt>
                <c:pt idx="33">
                  <c:v>6.9386013570006252E-3</c:v>
                </c:pt>
                <c:pt idx="34">
                  <c:v>7.7317293329991245E-3</c:v>
                </c:pt>
                <c:pt idx="35">
                  <c:v>8.5758357723027534E-3</c:v>
                </c:pt>
                <c:pt idx="36">
                  <c:v>9.4753382702596617E-3</c:v>
                </c:pt>
                <c:pt idx="37">
                  <c:v>1.0438237214548859E-2</c:v>
                </c:pt>
                <c:pt idx="38">
                  <c:v>1.1530725250845043E-2</c:v>
                </c:pt>
                <c:pt idx="39">
                  <c:v>1.2751372913693382E-2</c:v>
                </c:pt>
                <c:pt idx="40">
                  <c:v>1.4124166725962761E-2</c:v>
                </c:pt>
                <c:pt idx="41">
                  <c:v>1.5673197525534657E-2</c:v>
                </c:pt>
                <c:pt idx="42">
                  <c:v>1.7422081738926943E-2</c:v>
                </c:pt>
                <c:pt idx="43">
                  <c:v>1.9393556490265706E-2</c:v>
                </c:pt>
                <c:pt idx="44">
                  <c:v>2.1609210318349666E-2</c:v>
                </c:pt>
                <c:pt idx="45">
                  <c:v>2.4089317101005609E-2</c:v>
                </c:pt>
                <c:pt idx="46">
                  <c:v>2.6852746957109756E-2</c:v>
                </c:pt>
                <c:pt idx="47">
                  <c:v>2.9916933467972282E-2</c:v>
                </c:pt>
                <c:pt idx="48">
                  <c:v>3.3297881244345261E-2</c:v>
                </c:pt>
                <c:pt idx="49">
                  <c:v>3.7010201655495012E-2</c:v>
                </c:pt>
              </c:numCache>
            </c:numRef>
          </c:yVal>
        </c:ser>
        <c:ser>
          <c:idx val="16"/>
          <c:order val="12"/>
          <c:tx>
            <c:v>50%</c:v>
          </c:tx>
          <c:spPr>
            <a:ln w="15875">
              <a:solidFill>
                <a:schemeClr val="tx1"/>
              </a:solidFill>
              <a:prstDash val="sys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W_Output!$K$58:$K$107</c:f>
              <c:numCache>
                <c:formatCode>General</c:formatCode>
                <c:ptCount val="50"/>
                <c:pt idx="0">
                  <c:v>1.3649827385606053E-29</c:v>
                </c:pt>
                <c:pt idx="1">
                  <c:v>1.4475637440329282E-24</c:v>
                </c:pt>
                <c:pt idx="2">
                  <c:v>2.6913209071156513E-23</c:v>
                </c:pt>
                <c:pt idx="3">
                  <c:v>1.7278241927945603E-19</c:v>
                </c:pt>
                <c:pt idx="4">
                  <c:v>1.3890611899138025E-8</c:v>
                </c:pt>
                <c:pt idx="5">
                  <c:v>4.5833435705080835E-6</c:v>
                </c:pt>
                <c:pt idx="6">
                  <c:v>3.3903037255410288E-5</c:v>
                </c:pt>
                <c:pt idx="7">
                  <c:v>1.0833305652168228E-4</c:v>
                </c:pt>
                <c:pt idx="8">
                  <c:v>2.4033545011955848E-4</c:v>
                </c:pt>
                <c:pt idx="9">
                  <c:v>4.3628128591060265E-4</c:v>
                </c:pt>
                <c:pt idx="10">
                  <c:v>6.9629620160192938E-4</c:v>
                </c:pt>
                <c:pt idx="11">
                  <c:v>1.0210369817142881E-3</c:v>
                </c:pt>
                <c:pt idx="12">
                  <c:v>1.4045851192367456E-3</c:v>
                </c:pt>
                <c:pt idx="13">
                  <c:v>1.7982295743366095E-3</c:v>
                </c:pt>
                <c:pt idx="14">
                  <c:v>2.224463245201788E-3</c:v>
                </c:pt>
                <c:pt idx="15">
                  <c:v>2.6887949568657095E-3</c:v>
                </c:pt>
                <c:pt idx="16">
                  <c:v>3.1936557899157202E-3</c:v>
                </c:pt>
                <c:pt idx="17">
                  <c:v>3.7094136811439832E-3</c:v>
                </c:pt>
                <c:pt idx="18">
                  <c:v>4.2209369725012685E-3</c:v>
                </c:pt>
                <c:pt idx="19">
                  <c:v>4.7457227538881047E-3</c:v>
                </c:pt>
                <c:pt idx="20">
                  <c:v>5.3697100846312757E-3</c:v>
                </c:pt>
                <c:pt idx="21">
                  <c:v>6.0559630808971312E-3</c:v>
                </c:pt>
                <c:pt idx="22">
                  <c:v>6.7694922479138459E-3</c:v>
                </c:pt>
                <c:pt idx="23">
                  <c:v>7.5194929916475896E-3</c:v>
                </c:pt>
                <c:pt idx="24">
                  <c:v>8.3064972241380826E-3</c:v>
                </c:pt>
                <c:pt idx="25">
                  <c:v>9.0609287896508909E-3</c:v>
                </c:pt>
                <c:pt idx="26">
                  <c:v>9.9751316886949794E-3</c:v>
                </c:pt>
                <c:pt idx="27">
                  <c:v>1.1284881834860929E-2</c:v>
                </c:pt>
                <c:pt idx="28">
                  <c:v>1.308440272629002E-2</c:v>
                </c:pt>
                <c:pt idx="29">
                  <c:v>1.5225623349605422E-2</c:v>
                </c:pt>
                <c:pt idx="30">
                  <c:v>1.7790771977893423E-2</c:v>
                </c:pt>
                <c:pt idx="31">
                  <c:v>2.0858429750955549E-2</c:v>
                </c:pt>
                <c:pt idx="32">
                  <c:v>2.450106821038487E-2</c:v>
                </c:pt>
                <c:pt idx="33">
                  <c:v>2.8783875864606092E-2</c:v>
                </c:pt>
                <c:pt idx="34">
                  <c:v>3.3764405672358978E-2</c:v>
                </c:pt>
                <c:pt idx="35">
                  <c:v>3.9492720354289239E-2</c:v>
                </c:pt>
                <c:pt idx="36">
                  <c:v>4.6011820995180107E-2</c:v>
                </c:pt>
                <c:pt idx="37">
                  <c:v>5.3358220420529484E-2</c:v>
                </c:pt>
                <c:pt idx="38">
                  <c:v>6.1562574267191389E-2</c:v>
                </c:pt>
                <c:pt idx="39">
                  <c:v>7.0650316731300164E-2</c:v>
                </c:pt>
                <c:pt idx="40">
                  <c:v>8.0642270169909866E-2</c:v>
                </c:pt>
                <c:pt idx="41">
                  <c:v>9.1555211969440567E-2</c:v>
                </c:pt>
                <c:pt idx="42">
                  <c:v>0.10340239106385536</c:v>
                </c:pt>
                <c:pt idx="43">
                  <c:v>0.11619399200257736</c:v>
                </c:pt>
                <c:pt idx="44">
                  <c:v>0.12993754774245794</c:v>
                </c:pt>
                <c:pt idx="45">
                  <c:v>0.14463830417084481</c:v>
                </c:pt>
                <c:pt idx="46">
                  <c:v>0.16029954028541279</c:v>
                </c:pt>
                <c:pt idx="47">
                  <c:v>0.17692284830645133</c:v>
                </c:pt>
                <c:pt idx="48">
                  <c:v>0.19450837800364187</c:v>
                </c:pt>
                <c:pt idx="49">
                  <c:v>0.21305504932730188</c:v>
                </c:pt>
              </c:numCache>
            </c:numRef>
          </c:yVal>
        </c:ser>
        <c:ser>
          <c:idx val="17"/>
          <c:order val="13"/>
          <c:tx>
            <c:v>-50</c:v>
          </c:tx>
          <c:spPr>
            <a:ln w="15875">
              <a:solidFill>
                <a:schemeClr val="tx1"/>
              </a:solidFill>
              <a:prstDash val="lg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W_Output!$L$58:$L$107</c:f>
              <c:numCache>
                <c:formatCode>General</c:formatCode>
                <c:ptCount val="50"/>
                <c:pt idx="0">
                  <c:v>4.4088310869551021E-37</c:v>
                </c:pt>
                <c:pt idx="1">
                  <c:v>4.6755639135564791E-32</c:v>
                </c:pt>
                <c:pt idx="2">
                  <c:v>8.6928420009004154E-31</c:v>
                </c:pt>
                <c:pt idx="3">
                  <c:v>5.5807921952323128E-27</c:v>
                </c:pt>
                <c:pt idx="4">
                  <c:v>1.8566056191536112E-24</c:v>
                </c:pt>
                <c:pt idx="5">
                  <c:v>1.1626930405456597E-22</c:v>
                </c:pt>
                <c:pt idx="6">
                  <c:v>2.8593906189193855E-21</c:v>
                </c:pt>
                <c:pt idx="7">
                  <c:v>3.8662018033072877E-20</c:v>
                </c:pt>
                <c:pt idx="8">
                  <c:v>3.4492092891139339E-19</c:v>
                </c:pt>
                <c:pt idx="9">
                  <c:v>2.2666431419607158E-18</c:v>
                </c:pt>
                <c:pt idx="10">
                  <c:v>1.7759950262139471E-11</c:v>
                </c:pt>
                <c:pt idx="11">
                  <c:v>1.8324027001009575E-8</c:v>
                </c:pt>
                <c:pt idx="12">
                  <c:v>2.0027296447005044E-7</c:v>
                </c:pt>
                <c:pt idx="13">
                  <c:v>7.4110247177535369E-7</c:v>
                </c:pt>
                <c:pt idx="14">
                  <c:v>1.8618589850614087E-6</c:v>
                </c:pt>
                <c:pt idx="15">
                  <c:v>3.7964275194437603E-6</c:v>
                </c:pt>
                <c:pt idx="16">
                  <c:v>6.7828818560327591E-6</c:v>
                </c:pt>
                <c:pt idx="17">
                  <c:v>1.0786576574653125E-5</c:v>
                </c:pt>
                <c:pt idx="18">
                  <c:v>1.5688875454634085E-5</c:v>
                </c:pt>
                <c:pt idx="19">
                  <c:v>2.1649707960710603E-5</c:v>
                </c:pt>
                <c:pt idx="20">
                  <c:v>2.9910755711560695E-5</c:v>
                </c:pt>
                <c:pt idx="21">
                  <c:v>4.0387452294465191E-5</c:v>
                </c:pt>
                <c:pt idx="22">
                  <c:v>5.2724126124475635E-5</c:v>
                </c:pt>
                <c:pt idx="23">
                  <c:v>6.7156003651480233E-5</c:v>
                </c:pt>
                <c:pt idx="24">
                  <c:v>8.3768525323747395E-5</c:v>
                </c:pt>
                <c:pt idx="25">
                  <c:v>1.0095541862346453E-4</c:v>
                </c:pt>
                <c:pt idx="26">
                  <c:v>1.2321097474220802E-4</c:v>
                </c:pt>
                <c:pt idx="27">
                  <c:v>1.5673926470586205E-4</c:v>
                </c:pt>
                <c:pt idx="28">
                  <c:v>2.0243205076205987E-4</c:v>
                </c:pt>
                <c:pt idx="29">
                  <c:v>2.5564784596490421E-4</c:v>
                </c:pt>
                <c:pt idx="30">
                  <c:v>3.1675362864101296E-4</c:v>
                </c:pt>
                <c:pt idx="31">
                  <c:v>3.860808462793204E-4</c:v>
                </c:pt>
                <c:pt idx="32">
                  <c:v>4.6392902651864424E-4</c:v>
                </c:pt>
                <c:pt idx="33">
                  <c:v>5.5056905589501582E-4</c:v>
                </c:pt>
                <c:pt idx="34">
                  <c:v>6.4624613079397434E-4</c:v>
                </c:pt>
                <c:pt idx="35">
                  <c:v>7.5118239957184109E-4</c:v>
                </c:pt>
                <c:pt idx="36">
                  <c:v>8.6557932181035864E-4</c:v>
                </c:pt>
                <c:pt idx="37">
                  <c:v>9.8961977339536659E-4</c:v>
                </c:pt>
                <c:pt idx="38">
                  <c:v>1.1234699265155507E-3</c:v>
                </c:pt>
                <c:pt idx="39">
                  <c:v>1.2672809329436511E-3</c:v>
                </c:pt>
                <c:pt idx="40">
                  <c:v>1.4211904378114157E-3</c:v>
                </c:pt>
                <c:pt idx="41">
                  <c:v>1.5853239499686572E-3</c:v>
                </c:pt>
                <c:pt idx="42">
                  <c:v>1.7597960942126818E-3</c:v>
                </c:pt>
                <c:pt idx="43">
                  <c:v>1.9447117703849336E-3</c:v>
                </c:pt>
                <c:pt idx="44">
                  <c:v>2.1401672447048437E-3</c:v>
                </c:pt>
                <c:pt idx="45">
                  <c:v>2.3462511998792435E-3</c:v>
                </c:pt>
                <c:pt idx="46">
                  <c:v>2.563045772616384E-3</c:v>
                </c:pt>
                <c:pt idx="47">
                  <c:v>2.7906276103268212E-3</c:v>
                </c:pt>
                <c:pt idx="48">
                  <c:v>3.0290689831717547E-3</c:v>
                </c:pt>
                <c:pt idx="49">
                  <c:v>3.2784389934033885E-3</c:v>
                </c:pt>
              </c:numCache>
            </c:numRef>
          </c:yVal>
        </c:ser>
        <c:axId val="161099136"/>
        <c:axId val="161097600"/>
      </c:scatterChart>
      <c:valAx>
        <c:axId val="161081216"/>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0" sourceLinked="0"/>
        <c:tickLblPos val="nextTo"/>
        <c:crossAx val="161095680"/>
        <c:crossesAt val="1.0000000000000079E-9"/>
        <c:crossBetween val="midCat"/>
      </c:valAx>
      <c:valAx>
        <c:axId val="161095680"/>
        <c:scaling>
          <c:logBase val="10"/>
          <c:orientation val="minMax"/>
          <c:max val="10"/>
          <c:min val="1.0000000000000064E-7"/>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1.7033027121609798E-2"/>
              <c:y val="0.18954104695246507"/>
            </c:manualLayout>
          </c:layout>
        </c:title>
        <c:numFmt formatCode="0.E+00" sourceLinked="0"/>
        <c:tickLblPos val="nextTo"/>
        <c:txPr>
          <a:bodyPr rot="0"/>
          <a:lstStyle/>
          <a:p>
            <a:pPr>
              <a:defRPr/>
            </a:pPr>
            <a:endParaRPr lang="en-US"/>
          </a:p>
        </c:txPr>
        <c:crossAx val="161081216"/>
        <c:crosses val="autoZero"/>
        <c:crossBetween val="midCat"/>
      </c:valAx>
      <c:valAx>
        <c:axId val="161097600"/>
        <c:scaling>
          <c:logBase val="10"/>
          <c:orientation val="minMax"/>
          <c:max val="10"/>
          <c:min val="1.0000000000000064E-7"/>
        </c:scaling>
        <c:axPos val="r"/>
        <c:numFmt formatCode="General" sourceLinked="1"/>
        <c:majorTickMark val="none"/>
        <c:tickLblPos val="none"/>
        <c:crossAx val="161099136"/>
        <c:crosses val="max"/>
        <c:crossBetween val="midCat"/>
        <c:majorUnit val="10"/>
        <c:minorUnit val="10"/>
      </c:valAx>
      <c:valAx>
        <c:axId val="161099136"/>
        <c:scaling>
          <c:orientation val="minMax"/>
        </c:scaling>
        <c:delete val="1"/>
        <c:axPos val="b"/>
        <c:numFmt formatCode="General" sourceLinked="1"/>
        <c:tickLblPos val="none"/>
        <c:crossAx val="161097600"/>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5238990959463405"/>
          <c:y val="0.25093503937007872"/>
          <c:w val="0.31865813648293967"/>
          <c:h val="0.17269101778944299"/>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475966025080199"/>
          <c:y val="1.0085204180838142E-2"/>
          <c:w val="0.388271726450861"/>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1225728"/>
        <c:axId val="161272960"/>
      </c:scatterChart>
      <c:scatterChart>
        <c:scatterStyle val="lineMarker"/>
        <c:ser>
          <c:idx val="11"/>
          <c:order val="11"/>
          <c:tx>
            <c:v>No_Error</c:v>
          </c:tx>
          <c:spPr>
            <a:ln w="12700">
              <a:solidFill>
                <a:schemeClr val="tx1"/>
              </a:solidFill>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W_Output!$B$58:$B$107</c:f>
              <c:numCache>
                <c:formatCode>General</c:formatCode>
                <c:ptCount val="50"/>
                <c:pt idx="0">
                  <c:v>2.3469026428941462E-32</c:v>
                </c:pt>
                <c:pt idx="1">
                  <c:v>2.4888894787131768E-27</c:v>
                </c:pt>
                <c:pt idx="2">
                  <c:v>4.6273611902569562E-26</c:v>
                </c:pt>
                <c:pt idx="3">
                  <c:v>2.9707592997125162E-22</c:v>
                </c:pt>
                <c:pt idx="4">
                  <c:v>9.8830564121543974E-20</c:v>
                </c:pt>
                <c:pt idx="5">
                  <c:v>6.1892309229197211E-18</c:v>
                </c:pt>
                <c:pt idx="6">
                  <c:v>1.3852983125371703E-7</c:v>
                </c:pt>
                <c:pt idx="7">
                  <c:v>2.8231220944776914E-6</c:v>
                </c:pt>
                <c:pt idx="8">
                  <c:v>1.3367221528574563E-5</c:v>
                </c:pt>
                <c:pt idx="9">
                  <c:v>3.6967759625769893E-5</c:v>
                </c:pt>
                <c:pt idx="10">
                  <c:v>7.7164427506290034E-5</c:v>
                </c:pt>
                <c:pt idx="11">
                  <c:v>1.3655058447979642E-4</c:v>
                </c:pt>
                <c:pt idx="12">
                  <c:v>2.1569377023262023E-4</c:v>
                </c:pt>
                <c:pt idx="13">
                  <c:v>3.0429081081796819E-4</c:v>
                </c:pt>
                <c:pt idx="14">
                  <c:v>4.0664890850915258E-4</c:v>
                </c:pt>
                <c:pt idx="15">
                  <c:v>5.2418647748604229E-4</c:v>
                </c:pt>
                <c:pt idx="16">
                  <c:v>6.5776928228368384E-4</c:v>
                </c:pt>
                <c:pt idx="17">
                  <c:v>7.9937932394481424E-4</c:v>
                </c:pt>
                <c:pt idx="18">
                  <c:v>9.4414735673009566E-4</c:v>
                </c:pt>
                <c:pt idx="19">
                  <c:v>1.0964877929009801E-3</c:v>
                </c:pt>
                <c:pt idx="20">
                  <c:v>1.2819287113823399E-3</c:v>
                </c:pt>
                <c:pt idx="21">
                  <c:v>1.49043734804765E-3</c:v>
                </c:pt>
                <c:pt idx="22">
                  <c:v>1.7114208419866299E-3</c:v>
                </c:pt>
                <c:pt idx="23">
                  <c:v>1.9473640549366835E-3</c:v>
                </c:pt>
                <c:pt idx="24">
                  <c:v>2.1979364769448401E-3</c:v>
                </c:pt>
                <c:pt idx="25">
                  <c:v>2.4399578816735471E-3</c:v>
                </c:pt>
                <c:pt idx="26">
                  <c:v>2.7340455741550018E-3</c:v>
                </c:pt>
                <c:pt idx="27">
                  <c:v>3.1469053329934832E-3</c:v>
                </c:pt>
                <c:pt idx="28">
                  <c:v>3.668097653771081E-3</c:v>
                </c:pt>
                <c:pt idx="29">
                  <c:v>4.2329026105476534E-3</c:v>
                </c:pt>
                <c:pt idx="30">
                  <c:v>4.8417173616428898E-3</c:v>
                </c:pt>
                <c:pt idx="31">
                  <c:v>5.4950504843640684E-3</c:v>
                </c:pt>
                <c:pt idx="32">
                  <c:v>6.1936354678420805E-3</c:v>
                </c:pt>
                <c:pt idx="33">
                  <c:v>6.9386013570006252E-3</c:v>
                </c:pt>
                <c:pt idx="34">
                  <c:v>7.7317293329991245E-3</c:v>
                </c:pt>
                <c:pt idx="35">
                  <c:v>8.5758357723027534E-3</c:v>
                </c:pt>
                <c:pt idx="36">
                  <c:v>9.4753382702596617E-3</c:v>
                </c:pt>
                <c:pt idx="37">
                  <c:v>1.0438237214548859E-2</c:v>
                </c:pt>
                <c:pt idx="38">
                  <c:v>1.1530725250845043E-2</c:v>
                </c:pt>
                <c:pt idx="39">
                  <c:v>1.2751372913693382E-2</c:v>
                </c:pt>
                <c:pt idx="40">
                  <c:v>1.4124166725962761E-2</c:v>
                </c:pt>
                <c:pt idx="41">
                  <c:v>1.5673197525534657E-2</c:v>
                </c:pt>
                <c:pt idx="42">
                  <c:v>1.7422081738926943E-2</c:v>
                </c:pt>
                <c:pt idx="43">
                  <c:v>1.9393556490265706E-2</c:v>
                </c:pt>
                <c:pt idx="44">
                  <c:v>2.1609210318349666E-2</c:v>
                </c:pt>
                <c:pt idx="45">
                  <c:v>2.4089317101005609E-2</c:v>
                </c:pt>
                <c:pt idx="46">
                  <c:v>2.6852746957109756E-2</c:v>
                </c:pt>
                <c:pt idx="47">
                  <c:v>2.9916933467972282E-2</c:v>
                </c:pt>
                <c:pt idx="48">
                  <c:v>3.3297881244345261E-2</c:v>
                </c:pt>
                <c:pt idx="49">
                  <c:v>3.7010201655495012E-2</c:v>
                </c:pt>
              </c:numCache>
            </c:numRef>
          </c:yVal>
        </c:ser>
        <c:ser>
          <c:idx val="20"/>
          <c:order val="12"/>
          <c:tx>
            <c:strRef>
              <c:f>W_Output!$L$110</c:f>
              <c:strCache>
                <c:ptCount val="1"/>
                <c:pt idx="0">
                  <c:v>-50%</c:v>
                </c:pt>
              </c:strCache>
            </c:strRef>
          </c:tx>
          <c:spPr>
            <a:ln w="15875">
              <a:solidFill>
                <a:schemeClr val="tx1"/>
              </a:solidFill>
              <a:prstDash val="sys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W_Output!$L$112:$L$161</c:f>
              <c:numCache>
                <c:formatCode>General</c:formatCode>
                <c:ptCount val="50"/>
                <c:pt idx="0">
                  <c:v>5.3368629396538483E-34</c:v>
                </c:pt>
                <c:pt idx="1">
                  <c:v>1.0756726386743004E-28</c:v>
                </c:pt>
                <c:pt idx="2">
                  <c:v>2.1711206140904143E-27</c:v>
                </c:pt>
                <c:pt idx="3">
                  <c:v>1.6586209690328551E-23</c:v>
                </c:pt>
                <c:pt idx="4">
                  <c:v>5.9707658118937076E-21</c:v>
                </c:pt>
                <c:pt idx="5">
                  <c:v>3.9122679103997406E-19</c:v>
                </c:pt>
                <c:pt idx="6">
                  <c:v>7.7718506835135455E-12</c:v>
                </c:pt>
                <c:pt idx="7">
                  <c:v>1.4040691236395806E-7</c:v>
                </c:pt>
                <c:pt idx="8">
                  <c:v>1.7590788838770189E-6</c:v>
                </c:pt>
                <c:pt idx="9">
                  <c:v>7.3637590270235571E-6</c:v>
                </c:pt>
                <c:pt idx="10">
                  <c:v>1.9387883059071476E-5</c:v>
                </c:pt>
                <c:pt idx="11">
                  <c:v>3.9892294555465716E-5</c:v>
                </c:pt>
                <c:pt idx="12">
                  <c:v>7.0037345067103032E-5</c:v>
                </c:pt>
                <c:pt idx="13">
                  <c:v>1.0617321767984674E-4</c:v>
                </c:pt>
                <c:pt idx="14">
                  <c:v>1.5006924492573336E-4</c:v>
                </c:pt>
                <c:pt idx="15">
                  <c:v>2.025446515174118E-4</c:v>
                </c:pt>
                <c:pt idx="16">
                  <c:v>2.6421910949739216E-4</c:v>
                </c:pt>
                <c:pt idx="17">
                  <c:v>3.3145147939626842E-4</c:v>
                </c:pt>
                <c:pt idx="18">
                  <c:v>4.0177418396403821E-4</c:v>
                </c:pt>
                <c:pt idx="19">
                  <c:v>4.7721649126164473E-4</c:v>
                </c:pt>
                <c:pt idx="20">
                  <c:v>5.7072686547122509E-4</c:v>
                </c:pt>
                <c:pt idx="21">
                  <c:v>6.77725405233405E-4</c:v>
                </c:pt>
                <c:pt idx="22">
                  <c:v>7.9294417055986958E-4</c:v>
                </c:pt>
                <c:pt idx="23">
                  <c:v>9.1773139183338255E-4</c:v>
                </c:pt>
                <c:pt idx="24">
                  <c:v>1.0519857000867126E-3</c:v>
                </c:pt>
                <c:pt idx="25">
                  <c:v>1.1831395298604163E-3</c:v>
                </c:pt>
                <c:pt idx="26">
                  <c:v>1.3442310290013332E-3</c:v>
                </c:pt>
                <c:pt idx="27">
                  <c:v>1.5731581288409011E-3</c:v>
                </c:pt>
                <c:pt idx="28">
                  <c:v>1.866097764151718E-3</c:v>
                </c:pt>
                <c:pt idx="29">
                  <c:v>2.1877076822815612E-3</c:v>
                </c:pt>
                <c:pt idx="30">
                  <c:v>2.5383897170943252E-3</c:v>
                </c:pt>
                <c:pt idx="31">
                  <c:v>2.9185028697214445E-3</c:v>
                </c:pt>
                <c:pt idx="32">
                  <c:v>3.3283791866293762E-3</c:v>
                </c:pt>
                <c:pt idx="33">
                  <c:v>3.7683429530711212E-3</c:v>
                </c:pt>
                <c:pt idx="34">
                  <c:v>4.2387356563809292E-3</c:v>
                </c:pt>
                <c:pt idx="35">
                  <c:v>4.7399500620007194E-3</c:v>
                </c:pt>
                <c:pt idx="36">
                  <c:v>5.2724779743299494E-3</c:v>
                </c:pt>
                <c:pt idx="37">
                  <c:v>5.8369779208984063E-3</c:v>
                </c:pt>
                <c:pt idx="38">
                  <c:v>6.4343712227632934E-3</c:v>
                </c:pt>
                <c:pt idx="39">
                  <c:v>7.065977846152734E-3</c:v>
                </c:pt>
                <c:pt idx="40">
                  <c:v>7.7337072541453595E-3</c:v>
                </c:pt>
                <c:pt idx="41">
                  <c:v>8.4403244167494066E-3</c:v>
                </c:pt>
                <c:pt idx="42">
                  <c:v>9.1898174644002555E-3</c:v>
                </c:pt>
                <c:pt idx="43">
                  <c:v>1.0020276975153938E-2</c:v>
                </c:pt>
                <c:pt idx="44">
                  <c:v>1.093764790859875E-2</c:v>
                </c:pt>
                <c:pt idx="45">
                  <c:v>1.1950584321716253E-2</c:v>
                </c:pt>
                <c:pt idx="46">
                  <c:v>1.3073105876991958E-2</c:v>
                </c:pt>
                <c:pt idx="47">
                  <c:v>1.4319235892998538E-2</c:v>
                </c:pt>
                <c:pt idx="48">
                  <c:v>1.5702780589861274E-2</c:v>
                </c:pt>
                <c:pt idx="49">
                  <c:v>1.7237164954157193E-2</c:v>
                </c:pt>
              </c:numCache>
            </c:numRef>
          </c:yVal>
        </c:ser>
        <c:ser>
          <c:idx val="21"/>
          <c:order val="13"/>
          <c:tx>
            <c:strRef>
              <c:f>W_Output!$K$110</c:f>
              <c:strCache>
                <c:ptCount val="1"/>
                <c:pt idx="0">
                  <c:v>50%</c:v>
                </c:pt>
              </c:strCache>
            </c:strRef>
          </c:tx>
          <c:spPr>
            <a:ln w="15875">
              <a:solidFill>
                <a:schemeClr val="tx1"/>
              </a:solidFill>
              <a:prstDash val="lg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W_Output!$K$112:$K$161</c:f>
              <c:numCache>
                <c:formatCode>General</c:formatCode>
                <c:ptCount val="50"/>
                <c:pt idx="0">
                  <c:v>1.0856604709423794E-30</c:v>
                </c:pt>
                <c:pt idx="1">
                  <c:v>3.4043081740853977E-26</c:v>
                </c:pt>
                <c:pt idx="2">
                  <c:v>5.6630249324200371E-25</c:v>
                </c:pt>
                <c:pt idx="3">
                  <c:v>2.9359856919294709E-21</c:v>
                </c:pt>
                <c:pt idx="4">
                  <c:v>8.9410610327703462E-19</c:v>
                </c:pt>
                <c:pt idx="5">
                  <c:v>7.7806927215292597E-9</c:v>
                </c:pt>
                <c:pt idx="6">
                  <c:v>1.8651738464989148E-6</c:v>
                </c:pt>
                <c:pt idx="7">
                  <c:v>1.410636646620394E-5</c:v>
                </c:pt>
                <c:pt idx="8">
                  <c:v>4.6651402789318213E-5</c:v>
                </c:pt>
                <c:pt idx="9">
                  <c:v>1.0670172855846521E-4</c:v>
                </c:pt>
                <c:pt idx="10">
                  <c:v>1.978255887459018E-4</c:v>
                </c:pt>
                <c:pt idx="11">
                  <c:v>3.2241732241974994E-4</c:v>
                </c:pt>
                <c:pt idx="12">
                  <c:v>4.7944213966597823E-4</c:v>
                </c:pt>
                <c:pt idx="13">
                  <c:v>6.4826670337469626E-4</c:v>
                </c:pt>
                <c:pt idx="14">
                  <c:v>8.3747807895198742E-4</c:v>
                </c:pt>
                <c:pt idx="15">
                  <c:v>1.0494131313081149E-3</c:v>
                </c:pt>
                <c:pt idx="16">
                  <c:v>1.2852540771950605E-3</c:v>
                </c:pt>
                <c:pt idx="17">
                  <c:v>1.5308578846205503E-3</c:v>
                </c:pt>
                <c:pt idx="18">
                  <c:v>1.7782637957564163E-3</c:v>
                </c:pt>
                <c:pt idx="19">
                  <c:v>2.0353659890345777E-3</c:v>
                </c:pt>
                <c:pt idx="20">
                  <c:v>2.3446444715616742E-3</c:v>
                </c:pt>
                <c:pt idx="21">
                  <c:v>2.6884020386365231E-3</c:v>
                </c:pt>
                <c:pt idx="22">
                  <c:v>3.048897511734352E-3</c:v>
                </c:pt>
                <c:pt idx="23">
                  <c:v>3.430150799692428E-3</c:v>
                </c:pt>
                <c:pt idx="24">
                  <c:v>3.8315494700478965E-3</c:v>
                </c:pt>
                <c:pt idx="25">
                  <c:v>4.2163210089258517E-3</c:v>
                </c:pt>
                <c:pt idx="26">
                  <c:v>4.6805415810822724E-3</c:v>
                </c:pt>
                <c:pt idx="27">
                  <c:v>5.3270500982604847E-3</c:v>
                </c:pt>
                <c:pt idx="28">
                  <c:v>6.1361964037126675E-3</c:v>
                </c:pt>
                <c:pt idx="29">
                  <c:v>7.00633393331653E-3</c:v>
                </c:pt>
                <c:pt idx="30">
                  <c:v>7.9389065099757291E-3</c:v>
                </c:pt>
                <c:pt idx="31">
                  <c:v>8.936480606180127E-3</c:v>
                </c:pt>
                <c:pt idx="32">
                  <c:v>1.0003494493170041E-2</c:v>
                </c:pt>
                <c:pt idx="33">
                  <c:v>1.1147418418077737E-2</c:v>
                </c:pt>
                <c:pt idx="34">
                  <c:v>1.2407773611315162E-2</c:v>
                </c:pt>
                <c:pt idx="35">
                  <c:v>1.3849993853719864E-2</c:v>
                </c:pt>
                <c:pt idx="36">
                  <c:v>1.5490067802379874E-2</c:v>
                </c:pt>
                <c:pt idx="37">
                  <c:v>1.7365610941524959E-2</c:v>
                </c:pt>
                <c:pt idx="38">
                  <c:v>1.9513397007939182E-2</c:v>
                </c:pt>
                <c:pt idx="39">
                  <c:v>2.1968500748226035E-2</c:v>
                </c:pt>
                <c:pt idx="40">
                  <c:v>2.4763767834479481E-2</c:v>
                </c:pt>
                <c:pt idx="41">
                  <c:v>2.7929522792499741E-2</c:v>
                </c:pt>
                <c:pt idx="42">
                  <c:v>3.1493445395952002E-2</c:v>
                </c:pt>
                <c:pt idx="43">
                  <c:v>3.5480563088757792E-2</c:v>
                </c:pt>
                <c:pt idx="44">
                  <c:v>3.9913320770875921E-2</c:v>
                </c:pt>
                <c:pt idx="45">
                  <c:v>4.4811699916105806E-2</c:v>
                </c:pt>
                <c:pt idx="46">
                  <c:v>5.0193367000305973E-2</c:v>
                </c:pt>
                <c:pt idx="47">
                  <c:v>5.6073837155393512E-2</c:v>
                </c:pt>
                <c:pt idx="48">
                  <c:v>6.2466643314058316E-2</c:v>
                </c:pt>
                <c:pt idx="49">
                  <c:v>6.9383504266742432E-2</c:v>
                </c:pt>
              </c:numCache>
            </c:numRef>
          </c:yVal>
        </c:ser>
        <c:axId val="161280768"/>
        <c:axId val="161274880"/>
      </c:scatterChart>
      <c:valAx>
        <c:axId val="161225728"/>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0" sourceLinked="0"/>
        <c:tickLblPos val="nextTo"/>
        <c:crossAx val="161272960"/>
        <c:crossesAt val="1.0000000000000079E-9"/>
        <c:crossBetween val="midCat"/>
      </c:valAx>
      <c:valAx>
        <c:axId val="161272960"/>
        <c:scaling>
          <c:logBase val="10"/>
          <c:orientation val="minMax"/>
          <c:max val="10"/>
          <c:min val="1.0000000000000064E-7"/>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2.1662656751239427E-2"/>
              <c:y val="0.18491141732283536"/>
            </c:manualLayout>
          </c:layout>
        </c:title>
        <c:numFmt formatCode="0.E+00" sourceLinked="0"/>
        <c:tickLblPos val="nextTo"/>
        <c:txPr>
          <a:bodyPr rot="0"/>
          <a:lstStyle/>
          <a:p>
            <a:pPr>
              <a:defRPr/>
            </a:pPr>
            <a:endParaRPr lang="en-US"/>
          </a:p>
        </c:txPr>
        <c:crossAx val="161225728"/>
        <c:crosses val="autoZero"/>
        <c:crossBetween val="midCat"/>
      </c:valAx>
      <c:valAx>
        <c:axId val="161274880"/>
        <c:scaling>
          <c:logBase val="10"/>
          <c:orientation val="minMax"/>
          <c:max val="10"/>
          <c:min val="1.0000000000000064E-7"/>
        </c:scaling>
        <c:axPos val="r"/>
        <c:numFmt formatCode="General" sourceLinked="1"/>
        <c:majorTickMark val="none"/>
        <c:tickLblPos val="none"/>
        <c:crossAx val="161280768"/>
        <c:crosses val="max"/>
        <c:crossBetween val="midCat"/>
        <c:majorUnit val="10"/>
        <c:minorUnit val="10"/>
      </c:valAx>
      <c:valAx>
        <c:axId val="161280768"/>
        <c:scaling>
          <c:orientation val="minMax"/>
        </c:scaling>
        <c:delete val="1"/>
        <c:axPos val="b"/>
        <c:numFmt formatCode="General" sourceLinked="1"/>
        <c:tickLblPos val="none"/>
        <c:crossAx val="161274880"/>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4776027996500463"/>
          <c:y val="0.25556466899970937"/>
          <c:w val="0.32328776611257043"/>
          <c:h val="0.1541724992709248"/>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6148549139690958"/>
          <c:y val="1.0085204180838142E-2"/>
          <c:w val="0.388271726450861"/>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1630848"/>
        <c:axId val="162005760"/>
      </c:scatterChart>
      <c:scatterChart>
        <c:scatterStyle val="lineMarker"/>
        <c:ser>
          <c:idx val="11"/>
          <c:order val="11"/>
          <c:tx>
            <c:v>No_Error</c:v>
          </c:tx>
          <c:spPr>
            <a:ln w="12700">
              <a:solidFill>
                <a:schemeClr val="tx1"/>
              </a:solidFill>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W_Output!$B$166:$B$215</c:f>
              <c:numCache>
                <c:formatCode>General</c:formatCode>
                <c:ptCount val="50"/>
                <c:pt idx="0">
                  <c:v>2.3469026428941462E-32</c:v>
                </c:pt>
                <c:pt idx="1">
                  <c:v>2.4888894787131768E-27</c:v>
                </c:pt>
                <c:pt idx="2">
                  <c:v>4.6273611902569562E-26</c:v>
                </c:pt>
                <c:pt idx="3">
                  <c:v>2.9707592997125162E-22</c:v>
                </c:pt>
                <c:pt idx="4">
                  <c:v>9.8830564121543974E-20</c:v>
                </c:pt>
                <c:pt idx="5">
                  <c:v>6.1892309229197211E-18</c:v>
                </c:pt>
                <c:pt idx="6">
                  <c:v>1.3852983125371703E-7</c:v>
                </c:pt>
                <c:pt idx="7">
                  <c:v>2.8231220944776914E-6</c:v>
                </c:pt>
                <c:pt idx="8">
                  <c:v>1.3367221528574563E-5</c:v>
                </c:pt>
                <c:pt idx="9">
                  <c:v>3.6967759625769893E-5</c:v>
                </c:pt>
                <c:pt idx="10">
                  <c:v>7.7164427506290034E-5</c:v>
                </c:pt>
                <c:pt idx="11">
                  <c:v>1.3655058447979642E-4</c:v>
                </c:pt>
                <c:pt idx="12">
                  <c:v>2.1569377023262023E-4</c:v>
                </c:pt>
                <c:pt idx="13">
                  <c:v>3.0429081081796819E-4</c:v>
                </c:pt>
                <c:pt idx="14">
                  <c:v>4.0664890850915258E-4</c:v>
                </c:pt>
                <c:pt idx="15">
                  <c:v>5.2418647748604229E-4</c:v>
                </c:pt>
                <c:pt idx="16">
                  <c:v>6.5776928228368384E-4</c:v>
                </c:pt>
                <c:pt idx="17">
                  <c:v>7.9937932394481424E-4</c:v>
                </c:pt>
                <c:pt idx="18">
                  <c:v>9.4414735673009566E-4</c:v>
                </c:pt>
                <c:pt idx="19">
                  <c:v>1.0964877929009801E-3</c:v>
                </c:pt>
                <c:pt idx="20">
                  <c:v>1.2819287113823399E-3</c:v>
                </c:pt>
                <c:pt idx="21">
                  <c:v>1.49043734804765E-3</c:v>
                </c:pt>
                <c:pt idx="22">
                  <c:v>1.7114208419866299E-3</c:v>
                </c:pt>
                <c:pt idx="23">
                  <c:v>1.9473640549366835E-3</c:v>
                </c:pt>
                <c:pt idx="24">
                  <c:v>2.1979364769448401E-3</c:v>
                </c:pt>
                <c:pt idx="25">
                  <c:v>2.4399578816735471E-3</c:v>
                </c:pt>
                <c:pt idx="26">
                  <c:v>2.7340455741550018E-3</c:v>
                </c:pt>
                <c:pt idx="27">
                  <c:v>3.1469053329934832E-3</c:v>
                </c:pt>
                <c:pt idx="28">
                  <c:v>3.668097653771081E-3</c:v>
                </c:pt>
                <c:pt idx="29">
                  <c:v>4.2329026105476534E-3</c:v>
                </c:pt>
                <c:pt idx="30">
                  <c:v>4.8417173616428898E-3</c:v>
                </c:pt>
                <c:pt idx="31">
                  <c:v>5.4950504843640684E-3</c:v>
                </c:pt>
                <c:pt idx="32">
                  <c:v>6.1936354678420805E-3</c:v>
                </c:pt>
                <c:pt idx="33">
                  <c:v>6.9386013570006252E-3</c:v>
                </c:pt>
                <c:pt idx="34">
                  <c:v>7.7317293329991245E-3</c:v>
                </c:pt>
                <c:pt idx="35">
                  <c:v>8.5758357723027534E-3</c:v>
                </c:pt>
                <c:pt idx="36">
                  <c:v>9.4753382702596617E-3</c:v>
                </c:pt>
                <c:pt idx="37">
                  <c:v>1.0438237214548859E-2</c:v>
                </c:pt>
                <c:pt idx="38">
                  <c:v>1.1530725250845043E-2</c:v>
                </c:pt>
                <c:pt idx="39">
                  <c:v>1.2751372913693382E-2</c:v>
                </c:pt>
                <c:pt idx="40">
                  <c:v>1.4124166725962761E-2</c:v>
                </c:pt>
                <c:pt idx="41">
                  <c:v>1.5673197525534657E-2</c:v>
                </c:pt>
                <c:pt idx="42">
                  <c:v>1.7422081738926943E-2</c:v>
                </c:pt>
                <c:pt idx="43">
                  <c:v>1.9393556490265706E-2</c:v>
                </c:pt>
                <c:pt idx="44">
                  <c:v>2.1609210318349666E-2</c:v>
                </c:pt>
                <c:pt idx="45">
                  <c:v>2.4089317101005609E-2</c:v>
                </c:pt>
                <c:pt idx="46">
                  <c:v>2.6852746957109756E-2</c:v>
                </c:pt>
                <c:pt idx="47">
                  <c:v>2.9916933467972282E-2</c:v>
                </c:pt>
                <c:pt idx="48">
                  <c:v>3.3297881244345261E-2</c:v>
                </c:pt>
                <c:pt idx="49">
                  <c:v>3.7010201655495012E-2</c:v>
                </c:pt>
              </c:numCache>
            </c:numRef>
          </c:yVal>
        </c:ser>
        <c:ser>
          <c:idx val="18"/>
          <c:order val="12"/>
          <c:tx>
            <c:strRef>
              <c:f>W_Output!$C$164</c:f>
              <c:strCache>
                <c:ptCount val="1"/>
                <c:pt idx="0">
                  <c:v>50%</c:v>
                </c:pt>
              </c:strCache>
            </c:strRef>
          </c:tx>
          <c:spPr>
            <a:ln w="15875">
              <a:solidFill>
                <a:schemeClr val="tx1"/>
              </a:solidFill>
              <a:prstDash val="sys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W_Output!$C$166:$C$215</c:f>
              <c:numCache>
                <c:formatCode>General</c:formatCode>
                <c:ptCount val="50"/>
                <c:pt idx="0">
                  <c:v>3.7207881249203765E-32</c:v>
                </c:pt>
                <c:pt idx="1">
                  <c:v>3.5381658124878383E-27</c:v>
                </c:pt>
                <c:pt idx="2">
                  <c:v>6.4990896286915243E-26</c:v>
                </c:pt>
                <c:pt idx="3">
                  <c:v>4.0718593233537664E-22</c:v>
                </c:pt>
                <c:pt idx="4">
                  <c:v>1.3404074904278278E-19</c:v>
                </c:pt>
                <c:pt idx="5">
                  <c:v>8.3448000575991401E-18</c:v>
                </c:pt>
                <c:pt idx="6">
                  <c:v>2.0442262438741992E-16</c:v>
                </c:pt>
                <c:pt idx="7">
                  <c:v>2.7562123670674465E-15</c:v>
                </c:pt>
                <c:pt idx="8">
                  <c:v>1.8189086049847842E-8</c:v>
                </c:pt>
                <c:pt idx="9">
                  <c:v>6.4036354620148484E-7</c:v>
                </c:pt>
                <c:pt idx="10">
                  <c:v>3.7105400964221685E-6</c:v>
                </c:pt>
                <c:pt idx="11">
                  <c:v>1.1608028549284439E-5</c:v>
                </c:pt>
                <c:pt idx="12">
                  <c:v>2.6389531765144072E-5</c:v>
                </c:pt>
                <c:pt idx="13">
                  <c:v>4.6993432345916604E-5</c:v>
                </c:pt>
                <c:pt idx="14">
                  <c:v>7.4713482312162513E-5</c:v>
                </c:pt>
                <c:pt idx="15">
                  <c:v>1.1049874550601345E-4</c:v>
                </c:pt>
                <c:pt idx="16">
                  <c:v>1.5518908945460133E-4</c:v>
                </c:pt>
                <c:pt idx="17">
                  <c:v>2.0631064962917862E-4</c:v>
                </c:pt>
                <c:pt idx="18">
                  <c:v>2.6184687418955249E-4</c:v>
                </c:pt>
                <c:pt idx="19">
                  <c:v>3.232922584077006E-4</c:v>
                </c:pt>
                <c:pt idx="20">
                  <c:v>4.0161688068785412E-4</c:v>
                </c:pt>
                <c:pt idx="21">
                  <c:v>4.9362386789821879E-4</c:v>
                </c:pt>
                <c:pt idx="22">
                  <c:v>5.9502125052990525E-4</c:v>
                </c:pt>
                <c:pt idx="23">
                  <c:v>7.0708222436712106E-4</c:v>
                </c:pt>
                <c:pt idx="24">
                  <c:v>8.2982464960993025E-4</c:v>
                </c:pt>
                <c:pt idx="25">
                  <c:v>9.5158809167259449E-4</c:v>
                </c:pt>
                <c:pt idx="26">
                  <c:v>1.1032962319579027E-3</c:v>
                </c:pt>
                <c:pt idx="27">
                  <c:v>1.3223558812512617E-3</c:v>
                </c:pt>
                <c:pt idx="28">
                  <c:v>1.6076302609923723E-3</c:v>
                </c:pt>
                <c:pt idx="29">
                  <c:v>1.9261816747343943E-3</c:v>
                </c:pt>
                <c:pt idx="30">
                  <c:v>2.2789973159366818E-3</c:v>
                </c:pt>
                <c:pt idx="31">
                  <c:v>2.6671867462860757E-3</c:v>
                </c:pt>
                <c:pt idx="32">
                  <c:v>3.0921321846012141E-3</c:v>
                </c:pt>
                <c:pt idx="33">
                  <c:v>3.5557140748198072E-3</c:v>
                </c:pt>
                <c:pt idx="34">
                  <c:v>4.060649614202363E-3</c:v>
                </c:pt>
                <c:pt idx="35">
                  <c:v>4.6109973856893428E-3</c:v>
                </c:pt>
                <c:pt idx="36">
                  <c:v>5.2129021729782794E-3</c:v>
                </c:pt>
                <c:pt idx="37">
                  <c:v>5.9025017222537439E-3</c:v>
                </c:pt>
                <c:pt idx="38">
                  <c:v>6.7209353434355395E-3</c:v>
                </c:pt>
                <c:pt idx="39">
                  <c:v>7.6782753198177834E-3</c:v>
                </c:pt>
                <c:pt idx="40">
                  <c:v>8.8004247617122066E-3</c:v>
                </c:pt>
                <c:pt idx="41">
                  <c:v>1.0112994396051504E-2</c:v>
                </c:pt>
                <c:pt idx="42">
                  <c:v>1.1640780394575329E-2</c:v>
                </c:pt>
                <c:pt idx="43">
                  <c:v>1.3407412366886341E-2</c:v>
                </c:pt>
                <c:pt idx="44">
                  <c:v>1.5435131344929865E-2</c:v>
                </c:pt>
                <c:pt idx="45">
                  <c:v>1.7744664862903704E-2</c:v>
                </c:pt>
                <c:pt idx="46">
                  <c:v>2.0355173109837709E-2</c:v>
                </c:pt>
                <c:pt idx="47">
                  <c:v>2.3284246017333202E-2</c:v>
                </c:pt>
                <c:pt idx="48">
                  <c:v>2.6547935941580045E-2</c:v>
                </c:pt>
                <c:pt idx="49">
                  <c:v>3.0160814397988567E-2</c:v>
                </c:pt>
              </c:numCache>
            </c:numRef>
          </c:yVal>
        </c:ser>
        <c:ser>
          <c:idx val="17"/>
          <c:order val="13"/>
          <c:tx>
            <c:strRef>
              <c:f>W_Output!$D$164</c:f>
              <c:strCache>
                <c:ptCount val="1"/>
                <c:pt idx="0">
                  <c:v>-50%</c:v>
                </c:pt>
              </c:strCache>
            </c:strRef>
          </c:tx>
          <c:spPr>
            <a:ln w="15875">
              <a:solidFill>
                <a:schemeClr val="tx1"/>
              </a:solidFill>
              <a:prstDash val="lg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W_Output!$D$166:$D$215</c:f>
              <c:numCache>
                <c:formatCode>General</c:formatCode>
                <c:ptCount val="50"/>
                <c:pt idx="0">
                  <c:v>3.7207881249203765E-32</c:v>
                </c:pt>
                <c:pt idx="1">
                  <c:v>3.5381658124878383E-27</c:v>
                </c:pt>
                <c:pt idx="2">
                  <c:v>6.4990896286915243E-26</c:v>
                </c:pt>
                <c:pt idx="3">
                  <c:v>6.8016039221486683E-12</c:v>
                </c:pt>
                <c:pt idx="4">
                  <c:v>2.8422020557902292E-6</c:v>
                </c:pt>
                <c:pt idx="5">
                  <c:v>2.7823458393449444E-5</c:v>
                </c:pt>
                <c:pt idx="6">
                  <c:v>9.3725436759711542E-5</c:v>
                </c:pt>
                <c:pt idx="7">
                  <c:v>2.0908243424576508E-4</c:v>
                </c:pt>
                <c:pt idx="8">
                  <c:v>3.7653025947715843E-4</c:v>
                </c:pt>
                <c:pt idx="9">
                  <c:v>5.9580453713618245E-4</c:v>
                </c:pt>
                <c:pt idx="10">
                  <c:v>8.6284462744821728E-4</c:v>
                </c:pt>
                <c:pt idx="11">
                  <c:v>1.1761256013857672E-3</c:v>
                </c:pt>
                <c:pt idx="12">
                  <c:v>1.5289048427717081E-3</c:v>
                </c:pt>
                <c:pt idx="13">
                  <c:v>1.8782182183296693E-3</c:v>
                </c:pt>
                <c:pt idx="14">
                  <c:v>2.2461329227325909E-3</c:v>
                </c:pt>
                <c:pt idx="15">
                  <c:v>2.6377798105949378E-3</c:v>
                </c:pt>
                <c:pt idx="16">
                  <c:v>3.0552043459101791E-3</c:v>
                </c:pt>
                <c:pt idx="17">
                  <c:v>3.4743955472051192E-3</c:v>
                </c:pt>
                <c:pt idx="18">
                  <c:v>3.8841675015687765E-3</c:v>
                </c:pt>
                <c:pt idx="19">
                  <c:v>4.2992880222962734E-3</c:v>
                </c:pt>
                <c:pt idx="20">
                  <c:v>4.7868132182012314E-3</c:v>
                </c:pt>
                <c:pt idx="21">
                  <c:v>5.3161902455054495E-3</c:v>
                </c:pt>
                <c:pt idx="22">
                  <c:v>5.8596365305042634E-3</c:v>
                </c:pt>
                <c:pt idx="23">
                  <c:v>6.423445447809809E-3</c:v>
                </c:pt>
                <c:pt idx="24">
                  <c:v>7.0067331407124593E-3</c:v>
                </c:pt>
                <c:pt idx="25">
                  <c:v>7.5572920125284134E-3</c:v>
                </c:pt>
                <c:pt idx="26">
                  <c:v>8.2118229084475539E-3</c:v>
                </c:pt>
                <c:pt idx="27">
                  <c:v>9.1080591814024781E-3</c:v>
                </c:pt>
                <c:pt idx="28">
                  <c:v>1.0208255915985221E-2</c:v>
                </c:pt>
                <c:pt idx="29">
                  <c:v>1.1368386717451601E-2</c:v>
                </c:pt>
                <c:pt idx="30">
                  <c:v>1.2588166782414537E-2</c:v>
                </c:pt>
                <c:pt idx="31">
                  <c:v>1.386754223746484E-2</c:v>
                </c:pt>
                <c:pt idx="32">
                  <c:v>1.5206828152191505E-2</c:v>
                </c:pt>
                <c:pt idx="33">
                  <c:v>1.6606923452463347E-2</c:v>
                </c:pt>
                <c:pt idx="34">
                  <c:v>1.8069640190080637E-2</c:v>
                </c:pt>
                <c:pt idx="35">
                  <c:v>1.959820011482483E-2</c:v>
                </c:pt>
                <c:pt idx="36">
                  <c:v>2.1197972456312848E-2</c:v>
                </c:pt>
                <c:pt idx="37">
                  <c:v>2.2904374533005832E-2</c:v>
                </c:pt>
                <c:pt idx="38">
                  <c:v>2.4757874956393242E-2</c:v>
                </c:pt>
                <c:pt idx="39">
                  <c:v>2.6767920293185789E-2</c:v>
                </c:pt>
                <c:pt idx="40">
                  <c:v>2.8959828731164341E-2</c:v>
                </c:pt>
                <c:pt idx="41">
                  <c:v>3.1358663164282985E-2</c:v>
                </c:pt>
                <c:pt idx="42">
                  <c:v>3.3988705734784373E-2</c:v>
                </c:pt>
                <c:pt idx="43">
                  <c:v>3.6873102903418685E-2</c:v>
                </c:pt>
                <c:pt idx="44">
                  <c:v>4.0033640827259326E-2</c:v>
                </c:pt>
                <c:pt idx="45">
                  <c:v>4.3490618108912013E-2</c:v>
                </c:pt>
                <c:pt idx="46">
                  <c:v>4.7262789859908859E-2</c:v>
                </c:pt>
                <c:pt idx="47">
                  <c:v>5.136736291119412E-2</c:v>
                </c:pt>
                <c:pt idx="48">
                  <c:v>5.5820026804360413E-2</c:v>
                </c:pt>
                <c:pt idx="49">
                  <c:v>6.0635008999973115E-2</c:v>
                </c:pt>
              </c:numCache>
            </c:numRef>
          </c:yVal>
        </c:ser>
        <c:ser>
          <c:idx val="14"/>
          <c:order val="14"/>
          <c:tx>
            <c:strRef>
              <c:f>W_Output!$E$164</c:f>
              <c:strCache>
                <c:ptCount val="1"/>
                <c:pt idx="0">
                  <c:v>100%</c:v>
                </c:pt>
              </c:strCache>
            </c:strRef>
          </c:tx>
          <c:spPr>
            <a:ln w="22225">
              <a:solidFill>
                <a:schemeClr val="tx1"/>
              </a:solidFill>
              <a:prstDash val="sys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W_Output!$E$166:$E$215</c:f>
              <c:numCache>
                <c:formatCode>General</c:formatCode>
                <c:ptCount val="50"/>
                <c:pt idx="0">
                  <c:v>3.7207881249203765E-32</c:v>
                </c:pt>
                <c:pt idx="1">
                  <c:v>3.5381658124878383E-27</c:v>
                </c:pt>
                <c:pt idx="2">
                  <c:v>6.4990896286915243E-26</c:v>
                </c:pt>
                <c:pt idx="3">
                  <c:v>4.0718593233537664E-22</c:v>
                </c:pt>
                <c:pt idx="4">
                  <c:v>1.3404074904278278E-19</c:v>
                </c:pt>
                <c:pt idx="5">
                  <c:v>8.3448000575991401E-18</c:v>
                </c:pt>
                <c:pt idx="6">
                  <c:v>2.0442262438741992E-16</c:v>
                </c:pt>
                <c:pt idx="7">
                  <c:v>2.7562123670674465E-15</c:v>
                </c:pt>
                <c:pt idx="8">
                  <c:v>2.4536118493437138E-14</c:v>
                </c:pt>
                <c:pt idx="9">
                  <c:v>1.6095958488942969E-13</c:v>
                </c:pt>
                <c:pt idx="10">
                  <c:v>4.9195513287559015E-10</c:v>
                </c:pt>
                <c:pt idx="11">
                  <c:v>9.6050022925878576E-8</c:v>
                </c:pt>
                <c:pt idx="12">
                  <c:v>8.3224974149382526E-7</c:v>
                </c:pt>
                <c:pt idx="13">
                  <c:v>2.8236184032061012E-6</c:v>
                </c:pt>
                <c:pt idx="14">
                  <c:v>6.7578879816187614E-6</c:v>
                </c:pt>
                <c:pt idx="15">
                  <c:v>1.3350423055171462E-5</c:v>
                </c:pt>
                <c:pt idx="16">
                  <c:v>2.3321120256667636E-5</c:v>
                </c:pt>
                <c:pt idx="17">
                  <c:v>3.6492498072407451E-5</c:v>
                </c:pt>
                <c:pt idx="18">
                  <c:v>5.2446947082075524E-5</c:v>
                </c:pt>
                <c:pt idx="19">
                  <c:v>7.1685361930878933E-5</c:v>
                </c:pt>
                <c:pt idx="20">
                  <c:v>9.8154917262664027E-5</c:v>
                </c:pt>
                <c:pt idx="21">
                  <c:v>1.3150526839132351E-4</c:v>
                </c:pt>
                <c:pt idx="22">
                  <c:v>1.7055915827819129E-4</c:v>
                </c:pt>
                <c:pt idx="23">
                  <c:v>2.1603256847829548E-4</c:v>
                </c:pt>
                <c:pt idx="24">
                  <c:v>2.6816811382057211E-4</c:v>
                </c:pt>
                <c:pt idx="25">
                  <c:v>3.2192919924031737E-4</c:v>
                </c:pt>
                <c:pt idx="26">
                  <c:v>3.9134334079364829E-4</c:v>
                </c:pt>
                <c:pt idx="27">
                  <c:v>4.956052304990094E-4</c:v>
                </c:pt>
                <c:pt idx="28">
                  <c:v>6.3730324198220509E-4</c:v>
                </c:pt>
                <c:pt idx="29">
                  <c:v>8.0203945370910267E-4</c:v>
                </c:pt>
                <c:pt idx="30">
                  <c:v>9.9115413423677724E-4</c:v>
                </c:pt>
                <c:pt idx="31">
                  <c:v>1.2060972436411885E-3</c:v>
                </c:pt>
                <c:pt idx="32">
                  <c:v>1.4485772807255677E-3</c:v>
                </c:pt>
                <c:pt idx="33">
                  <c:v>1.7207862027780901E-3</c:v>
                </c:pt>
                <c:pt idx="34">
                  <c:v>2.0257378302248846E-3</c:v>
                </c:pt>
                <c:pt idx="35">
                  <c:v>2.3677726973246691E-3</c:v>
                </c:pt>
                <c:pt idx="36">
                  <c:v>2.7533033027829254E-3</c:v>
                </c:pt>
                <c:pt idx="37">
                  <c:v>3.2187214390825259E-3</c:v>
                </c:pt>
                <c:pt idx="38">
                  <c:v>3.8054074353603752E-3</c:v>
                </c:pt>
                <c:pt idx="39">
                  <c:v>4.5236622433364104E-3</c:v>
                </c:pt>
                <c:pt idx="40">
                  <c:v>5.399605975459151E-3</c:v>
                </c:pt>
                <c:pt idx="41">
                  <c:v>6.4590553697320124E-3</c:v>
                </c:pt>
                <c:pt idx="42">
                  <c:v>7.7270022725747017E-3</c:v>
                </c:pt>
                <c:pt idx="43">
                  <c:v>9.2272622590555166E-3</c:v>
                </c:pt>
                <c:pt idx="44">
                  <c:v>1.0982253213082233E-2</c:v>
                </c:pt>
                <c:pt idx="45">
                  <c:v>1.3012870969645965E-2</c:v>
                </c:pt>
                <c:pt idx="46">
                  <c:v>1.5338435995839523E-2</c:v>
                </c:pt>
                <c:pt idx="47">
                  <c:v>1.7976690973555257E-2</c:v>
                </c:pt>
                <c:pt idx="48">
                  <c:v>2.0943833944004831E-2</c:v>
                </c:pt>
                <c:pt idx="49">
                  <c:v>2.4254575473798796E-2</c:v>
                </c:pt>
              </c:numCache>
            </c:numRef>
          </c:yVal>
        </c:ser>
        <c:ser>
          <c:idx val="24"/>
          <c:order val="15"/>
          <c:tx>
            <c:strRef>
              <c:f>W_Output!$F$164</c:f>
              <c:strCache>
                <c:ptCount val="1"/>
                <c:pt idx="0">
                  <c:v>-99%</c:v>
                </c:pt>
              </c:strCache>
            </c:strRef>
          </c:tx>
          <c:spPr>
            <a:ln w="31750">
              <a:solidFill>
                <a:schemeClr val="tx1"/>
              </a:solidFill>
              <a:prstDash val="lgDash"/>
            </a:ln>
          </c:spPr>
          <c:marker>
            <c:symbol val="none"/>
          </c:marker>
          <c:xVal>
            <c:numRef>
              <c:f>W_Output!$A$166:$A$215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W_Output!$F$166:$F$215</c:f>
              <c:numCache>
                <c:formatCode>General</c:formatCode>
                <c:ptCount val="50"/>
                <c:pt idx="0">
                  <c:v>7.1274235477938321E-4</c:v>
                </c:pt>
                <c:pt idx="1">
                  <c:v>9.4123215485837056E-4</c:v>
                </c:pt>
                <c:pt idx="2">
                  <c:v>1.1214363856806289E-3</c:v>
                </c:pt>
                <c:pt idx="3">
                  <c:v>2.089680724721401E-3</c:v>
                </c:pt>
                <c:pt idx="4">
                  <c:v>3.3182257027313637E-3</c:v>
                </c:pt>
                <c:pt idx="5">
                  <c:v>4.6873102585336763E-3</c:v>
                </c:pt>
                <c:pt idx="6">
                  <c:v>6.1686015268919304E-3</c:v>
                </c:pt>
                <c:pt idx="7">
                  <c:v>7.7429408482493304E-3</c:v>
                </c:pt>
                <c:pt idx="8">
                  <c:v>9.3959698670505205E-3</c:v>
                </c:pt>
                <c:pt idx="9">
                  <c:v>1.1116348417440037E-2</c:v>
                </c:pt>
                <c:pt idx="10">
                  <c:v>1.2880131969139069E-2</c:v>
                </c:pt>
                <c:pt idx="11">
                  <c:v>1.468901693246775E-2</c:v>
                </c:pt>
                <c:pt idx="12">
                  <c:v>1.6517128341310635E-2</c:v>
                </c:pt>
                <c:pt idx="13">
                  <c:v>1.8179910608902908E-2</c:v>
                </c:pt>
                <c:pt idx="14">
                  <c:v>1.9816642947064894E-2</c:v>
                </c:pt>
                <c:pt idx="15">
                  <c:v>2.1460715309870745E-2</c:v>
                </c:pt>
                <c:pt idx="16">
                  <c:v>2.3125602465230998E-2</c:v>
                </c:pt>
                <c:pt idx="17">
                  <c:v>2.4724550762035523E-2</c:v>
                </c:pt>
                <c:pt idx="18">
                  <c:v>2.6229265730567202E-2</c:v>
                </c:pt>
                <c:pt idx="19">
                  <c:v>2.7704024191834934E-2</c:v>
                </c:pt>
                <c:pt idx="20">
                  <c:v>2.9381659231384978E-2</c:v>
                </c:pt>
                <c:pt idx="21">
                  <c:v>3.1146422860181908E-2</c:v>
                </c:pt>
                <c:pt idx="22">
                  <c:v>3.2905225660744865E-2</c:v>
                </c:pt>
                <c:pt idx="23">
                  <c:v>3.4680969505367996E-2</c:v>
                </c:pt>
                <c:pt idx="24">
                  <c:v>3.647225681754665E-2</c:v>
                </c:pt>
                <c:pt idx="25">
                  <c:v>3.8125312100506202E-2</c:v>
                </c:pt>
                <c:pt idx="26">
                  <c:v>4.0048285609977766E-2</c:v>
                </c:pt>
                <c:pt idx="27">
                  <c:v>4.2615896326236434E-2</c:v>
                </c:pt>
                <c:pt idx="28">
                  <c:v>4.5678459285013337E-2</c:v>
                </c:pt>
                <c:pt idx="29">
                  <c:v>4.8816624077155549E-2</c:v>
                </c:pt>
                <c:pt idx="30">
                  <c:v>5.2029461769379365E-2</c:v>
                </c:pt>
                <c:pt idx="31">
                  <c:v>5.5316332290518536E-2</c:v>
                </c:pt>
                <c:pt idx="32">
                  <c:v>5.8677014814861574E-2</c:v>
                </c:pt>
                <c:pt idx="33">
                  <c:v>6.2111916331816862E-2</c:v>
                </c:pt>
                <c:pt idx="34">
                  <c:v>6.5622395598655264E-2</c:v>
                </c:pt>
                <c:pt idx="35">
                  <c:v>6.9211255223117815E-2</c:v>
                </c:pt>
                <c:pt idx="36">
                  <c:v>7.288347562855152E-2</c:v>
                </c:pt>
                <c:pt idx="37">
                  <c:v>7.6674112397566857E-2</c:v>
                </c:pt>
                <c:pt idx="38">
                  <c:v>8.0623296666164967E-2</c:v>
                </c:pt>
                <c:pt idx="39">
                  <c:v>8.4740159354467728E-2</c:v>
                </c:pt>
                <c:pt idx="40">
                  <c:v>8.9049722717967517E-2</c:v>
                </c:pt>
                <c:pt idx="41">
                  <c:v>9.3576771584849491E-2</c:v>
                </c:pt>
                <c:pt idx="42">
                  <c:v>9.8345326276272765E-2</c:v>
                </c:pt>
                <c:pt idx="43">
                  <c:v>0.1033782862471281</c:v>
                </c:pt>
                <c:pt idx="44">
                  <c:v>0.10869720419899052</c:v>
                </c:pt>
                <c:pt idx="45">
                  <c:v>0.11432215770596449</c:v>
                </c:pt>
                <c:pt idx="46">
                  <c:v>0.12027169227691177</c:v>
                </c:pt>
                <c:pt idx="47">
                  <c:v>0.12656281567072625</c:v>
                </c:pt>
                <c:pt idx="48">
                  <c:v>0.1332110280846098</c:v>
                </c:pt>
                <c:pt idx="49">
                  <c:v>0.1402303766400497</c:v>
                </c:pt>
              </c:numCache>
            </c:numRef>
          </c:yVal>
        </c:ser>
        <c:ser>
          <c:idx val="12"/>
          <c:order val="16"/>
          <c:tx>
            <c:strRef>
              <c:f>W_Output!$G$164</c:f>
              <c:strCache>
                <c:ptCount val="1"/>
                <c:pt idx="0">
                  <c:v>200%</c:v>
                </c:pt>
              </c:strCache>
            </c:strRef>
          </c:tx>
          <c:spPr>
            <a:ln w="22225">
              <a:solidFill>
                <a:schemeClr val="tx1"/>
              </a:solidFill>
              <a:prstDash val="sysDash"/>
            </a:ln>
          </c:spPr>
          <c:marker>
            <c:symbol val="none"/>
          </c:marker>
          <c:xVal>
            <c:numRef>
              <c:f>W_Output!$A$166:$A$215</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W_Output!$G$166:$G$215</c:f>
              <c:numCache>
                <c:formatCode>General</c:formatCode>
                <c:ptCount val="50"/>
                <c:pt idx="0">
                  <c:v>3.7207881249203765E-32</c:v>
                </c:pt>
                <c:pt idx="1">
                  <c:v>3.5381658124878383E-27</c:v>
                </c:pt>
                <c:pt idx="2">
                  <c:v>6.4990896286915243E-26</c:v>
                </c:pt>
                <c:pt idx="3">
                  <c:v>4.0718593233537664E-22</c:v>
                </c:pt>
                <c:pt idx="4">
                  <c:v>1.3404074904278278E-19</c:v>
                </c:pt>
                <c:pt idx="5">
                  <c:v>8.3448000575991401E-18</c:v>
                </c:pt>
                <c:pt idx="6">
                  <c:v>2.0442262438741992E-16</c:v>
                </c:pt>
                <c:pt idx="7">
                  <c:v>2.7562123670674465E-15</c:v>
                </c:pt>
                <c:pt idx="8">
                  <c:v>2.4536118493437138E-14</c:v>
                </c:pt>
                <c:pt idx="9">
                  <c:v>1.6095958488942969E-13</c:v>
                </c:pt>
                <c:pt idx="10">
                  <c:v>8.2526030902176817E-13</c:v>
                </c:pt>
                <c:pt idx="11">
                  <c:v>3.5148921270652949E-12</c:v>
                </c:pt>
                <c:pt idx="12">
                  <c:v>1.2721786505662385E-11</c:v>
                </c:pt>
                <c:pt idx="13">
                  <c:v>3.6250740551979372E-11</c:v>
                </c:pt>
                <c:pt idx="14">
                  <c:v>9.2581094703831042E-11</c:v>
                </c:pt>
                <c:pt idx="15">
                  <c:v>2.1967824279874754E-10</c:v>
                </c:pt>
                <c:pt idx="16">
                  <c:v>2.2568821808910666E-9</c:v>
                </c:pt>
                <c:pt idx="17">
                  <c:v>3.5185756453625123E-8</c:v>
                </c:pt>
                <c:pt idx="18">
                  <c:v>1.7109958776554393E-7</c:v>
                </c:pt>
                <c:pt idx="19">
                  <c:v>5.1255249459428913E-7</c:v>
                </c:pt>
                <c:pt idx="20">
                  <c:v>1.3168517429893589E-6</c:v>
                </c:pt>
                <c:pt idx="21">
                  <c:v>2.8611213884262296E-6</c:v>
                </c:pt>
                <c:pt idx="22">
                  <c:v>5.3575609184125398E-6</c:v>
                </c:pt>
                <c:pt idx="23">
                  <c:v>9.0972281054039226E-6</c:v>
                </c:pt>
                <c:pt idx="24">
                  <c:v>1.4355341355026531E-5</c:v>
                </c:pt>
                <c:pt idx="25">
                  <c:v>2.0732667287222691E-5</c:v>
                </c:pt>
                <c:pt idx="26">
                  <c:v>3.0225349654307721E-5</c:v>
                </c:pt>
                <c:pt idx="27">
                  <c:v>4.6787101918547838E-5</c:v>
                </c:pt>
                <c:pt idx="28">
                  <c:v>7.3038648773809524E-5</c:v>
                </c:pt>
                <c:pt idx="29">
                  <c:v>1.0809108972343667E-4</c:v>
                </c:pt>
                <c:pt idx="30">
                  <c:v>1.5340502645616805E-4</c:v>
                </c:pt>
                <c:pt idx="31">
                  <c:v>2.1060309727478078E-4</c:v>
                </c:pt>
                <c:pt idx="32">
                  <c:v>2.8160366211598374E-4</c:v>
                </c:pt>
                <c:pt idx="33">
                  <c:v>3.6883428806624221E-4</c:v>
                </c:pt>
                <c:pt idx="34">
                  <c:v>4.7556152951652101E-4</c:v>
                </c:pt>
                <c:pt idx="35">
                  <c:v>6.063892766250481E-4</c:v>
                </c:pt>
                <c:pt idx="36">
                  <c:v>7.6799911112978756E-4</c:v>
                </c:pt>
                <c:pt idx="37">
                  <c:v>9.9705396193750006E-4</c:v>
                </c:pt>
                <c:pt idx="38">
                  <c:v>1.3352046044360901E-3</c:v>
                </c:pt>
                <c:pt idx="39">
                  <c:v>1.793019713229149E-3</c:v>
                </c:pt>
                <c:pt idx="40">
                  <c:v>2.396882910704003E-3</c:v>
                </c:pt>
                <c:pt idx="41">
                  <c:v>3.1728691588959858E-3</c:v>
                </c:pt>
                <c:pt idx="42">
                  <c:v>4.1462224889075912E-3</c:v>
                </c:pt>
                <c:pt idx="43">
                  <c:v>5.3410041127214952E-3</c:v>
                </c:pt>
                <c:pt idx="44">
                  <c:v>6.7798706826472941E-3</c:v>
                </c:pt>
                <c:pt idx="45">
                  <c:v>8.4839497562227105E-3</c:v>
                </c:pt>
                <c:pt idx="46">
                  <c:v>1.0472786409020649E-2</c:v>
                </c:pt>
                <c:pt idx="47">
                  <c:v>1.276434083169002E-2</c:v>
                </c:pt>
                <c:pt idx="48">
                  <c:v>1.5375021550722101E-2</c:v>
                </c:pt>
                <c:pt idx="49">
                  <c:v>1.8319742716625474E-2</c:v>
                </c:pt>
              </c:numCache>
            </c:numRef>
          </c:yVal>
        </c:ser>
        <c:axId val="162013568"/>
        <c:axId val="162007680"/>
      </c:scatterChart>
      <c:valAx>
        <c:axId val="161630848"/>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0" sourceLinked="0"/>
        <c:tickLblPos val="nextTo"/>
        <c:crossAx val="162005760"/>
        <c:crossesAt val="1.0000000000000079E-9"/>
        <c:crossBetween val="midCat"/>
      </c:valAx>
      <c:valAx>
        <c:axId val="162005760"/>
        <c:scaling>
          <c:logBase val="10"/>
          <c:orientation val="minMax"/>
          <c:max val="10"/>
          <c:min val="1.0000000000000064E-7"/>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7.7737678623505616E-3"/>
              <c:y val="0.20805956547098278"/>
            </c:manualLayout>
          </c:layout>
        </c:title>
        <c:numFmt formatCode="0.E+00" sourceLinked="0"/>
        <c:tickLblPos val="nextTo"/>
        <c:txPr>
          <a:bodyPr rot="0"/>
          <a:lstStyle/>
          <a:p>
            <a:pPr>
              <a:defRPr/>
            </a:pPr>
            <a:endParaRPr lang="en-US"/>
          </a:p>
        </c:txPr>
        <c:crossAx val="161630848"/>
        <c:crosses val="autoZero"/>
        <c:crossBetween val="midCat"/>
      </c:valAx>
      <c:valAx>
        <c:axId val="162007680"/>
        <c:scaling>
          <c:logBase val="10"/>
          <c:orientation val="minMax"/>
          <c:max val="10"/>
          <c:min val="1.0000000000000064E-7"/>
        </c:scaling>
        <c:axPos val="r"/>
        <c:numFmt formatCode="General" sourceLinked="1"/>
        <c:majorTickMark val="none"/>
        <c:tickLblPos val="none"/>
        <c:crossAx val="162013568"/>
        <c:crosses val="max"/>
        <c:crossBetween val="midCat"/>
        <c:majorUnit val="10"/>
        <c:minorUnit val="10"/>
      </c:valAx>
      <c:valAx>
        <c:axId val="162013568"/>
        <c:scaling>
          <c:orientation val="minMax"/>
        </c:scaling>
        <c:delete val="1"/>
        <c:axPos val="b"/>
        <c:numFmt formatCode="General" sourceLinked="1"/>
        <c:tickLblPos val="none"/>
        <c:crossAx val="162007680"/>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570195392242637"/>
          <c:y val="0.25093503937007872"/>
          <c:w val="0.32328776611257043"/>
          <c:h val="0.32693934091571886"/>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4296697287839086"/>
          <c:y val="1.0085204180838142E-2"/>
          <c:w val="0.37901246719160286"/>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2100736"/>
        <c:axId val="162102656"/>
      </c:scatterChart>
      <c:scatterChart>
        <c:scatterStyle val="lineMarker"/>
        <c:ser>
          <c:idx val="11"/>
          <c:order val="11"/>
          <c:tx>
            <c:v>No_Error</c:v>
          </c:tx>
          <c:spPr>
            <a:ln w="12700">
              <a:solidFill>
                <a:schemeClr val="tx1"/>
              </a:solidFill>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W_Output!$B$220:$B$269</c:f>
              <c:numCache>
                <c:formatCode>General</c:formatCode>
                <c:ptCount val="50"/>
                <c:pt idx="0">
                  <c:v>2.3469026428941462E-32</c:v>
                </c:pt>
                <c:pt idx="1">
                  <c:v>2.4888894787131768E-27</c:v>
                </c:pt>
                <c:pt idx="2">
                  <c:v>4.6273611902569562E-26</c:v>
                </c:pt>
                <c:pt idx="3">
                  <c:v>2.9707592997125162E-22</c:v>
                </c:pt>
                <c:pt idx="4">
                  <c:v>9.8830564121543974E-20</c:v>
                </c:pt>
                <c:pt idx="5">
                  <c:v>6.1892309229197211E-18</c:v>
                </c:pt>
                <c:pt idx="6">
                  <c:v>1.3852983125371703E-7</c:v>
                </c:pt>
                <c:pt idx="7">
                  <c:v>2.8231220944776914E-6</c:v>
                </c:pt>
                <c:pt idx="8">
                  <c:v>1.3367221528574563E-5</c:v>
                </c:pt>
                <c:pt idx="9">
                  <c:v>3.6967759625769893E-5</c:v>
                </c:pt>
                <c:pt idx="10">
                  <c:v>7.7164427506290034E-5</c:v>
                </c:pt>
                <c:pt idx="11">
                  <c:v>1.3655058447979642E-4</c:v>
                </c:pt>
                <c:pt idx="12">
                  <c:v>2.1569377023262023E-4</c:v>
                </c:pt>
                <c:pt idx="13">
                  <c:v>3.0429081081796819E-4</c:v>
                </c:pt>
                <c:pt idx="14">
                  <c:v>4.0664890850915258E-4</c:v>
                </c:pt>
                <c:pt idx="15">
                  <c:v>5.2418647748604229E-4</c:v>
                </c:pt>
                <c:pt idx="16">
                  <c:v>6.5776928228368384E-4</c:v>
                </c:pt>
                <c:pt idx="17">
                  <c:v>7.9937932394481424E-4</c:v>
                </c:pt>
                <c:pt idx="18">
                  <c:v>9.4414735673009566E-4</c:v>
                </c:pt>
                <c:pt idx="19">
                  <c:v>1.0964877929009801E-3</c:v>
                </c:pt>
                <c:pt idx="20">
                  <c:v>1.2819287113823399E-3</c:v>
                </c:pt>
                <c:pt idx="21">
                  <c:v>1.49043734804765E-3</c:v>
                </c:pt>
                <c:pt idx="22">
                  <c:v>1.7114208419866299E-3</c:v>
                </c:pt>
                <c:pt idx="23">
                  <c:v>1.9473640549366835E-3</c:v>
                </c:pt>
                <c:pt idx="24">
                  <c:v>2.1979364769448401E-3</c:v>
                </c:pt>
                <c:pt idx="25">
                  <c:v>2.4399578816735471E-3</c:v>
                </c:pt>
                <c:pt idx="26">
                  <c:v>2.7340455741550018E-3</c:v>
                </c:pt>
                <c:pt idx="27">
                  <c:v>3.1469053329934832E-3</c:v>
                </c:pt>
                <c:pt idx="28">
                  <c:v>3.668097653771081E-3</c:v>
                </c:pt>
                <c:pt idx="29">
                  <c:v>4.2329026105476534E-3</c:v>
                </c:pt>
                <c:pt idx="30">
                  <c:v>4.8417173616428898E-3</c:v>
                </c:pt>
                <c:pt idx="31">
                  <c:v>5.4950504843640684E-3</c:v>
                </c:pt>
                <c:pt idx="32">
                  <c:v>6.1936354678420805E-3</c:v>
                </c:pt>
                <c:pt idx="33">
                  <c:v>6.9386013570006252E-3</c:v>
                </c:pt>
                <c:pt idx="34">
                  <c:v>7.7317293329991245E-3</c:v>
                </c:pt>
                <c:pt idx="35">
                  <c:v>8.5758357723027534E-3</c:v>
                </c:pt>
                <c:pt idx="36">
                  <c:v>9.4753382702596617E-3</c:v>
                </c:pt>
                <c:pt idx="37">
                  <c:v>1.0438237214548859E-2</c:v>
                </c:pt>
                <c:pt idx="38">
                  <c:v>1.1530725250845043E-2</c:v>
                </c:pt>
                <c:pt idx="39">
                  <c:v>1.2751372913693382E-2</c:v>
                </c:pt>
                <c:pt idx="40">
                  <c:v>1.4124166725962761E-2</c:v>
                </c:pt>
                <c:pt idx="41">
                  <c:v>1.5673197525534657E-2</c:v>
                </c:pt>
                <c:pt idx="42">
                  <c:v>1.7422081738926943E-2</c:v>
                </c:pt>
                <c:pt idx="43">
                  <c:v>1.9393556490265706E-2</c:v>
                </c:pt>
                <c:pt idx="44">
                  <c:v>2.1609210318349666E-2</c:v>
                </c:pt>
                <c:pt idx="45">
                  <c:v>2.4089317101005609E-2</c:v>
                </c:pt>
                <c:pt idx="46">
                  <c:v>2.6852746957109756E-2</c:v>
                </c:pt>
                <c:pt idx="47">
                  <c:v>2.9916933467972282E-2</c:v>
                </c:pt>
                <c:pt idx="48">
                  <c:v>3.3297881244345261E-2</c:v>
                </c:pt>
                <c:pt idx="49">
                  <c:v>3.7010201655495012E-2</c:v>
                </c:pt>
              </c:numCache>
            </c:numRef>
          </c:yVal>
        </c:ser>
        <c:ser>
          <c:idx val="12"/>
          <c:order val="12"/>
          <c:tx>
            <c:strRef>
              <c:f>W_Output!$C$218</c:f>
              <c:strCache>
                <c:ptCount val="1"/>
                <c:pt idx="0">
                  <c:v>50%</c:v>
                </c:pt>
              </c:strCache>
            </c:strRef>
          </c:tx>
          <c:spPr>
            <a:ln w="15875">
              <a:solidFill>
                <a:schemeClr val="tx1"/>
              </a:solidFill>
              <a:prstDash val="sys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W_Output!$C$220:$C$269</c:f>
              <c:numCache>
                <c:formatCode>General</c:formatCode>
                <c:ptCount val="50"/>
                <c:pt idx="0">
                  <c:v>1.1752754882913269E-34</c:v>
                </c:pt>
                <c:pt idx="1">
                  <c:v>1.1175910622474168E-29</c:v>
                </c:pt>
                <c:pt idx="2">
                  <c:v>2.0528502242983674E-28</c:v>
                </c:pt>
                <c:pt idx="3">
                  <c:v>1.2861674177189495E-24</c:v>
                </c:pt>
                <c:pt idx="4">
                  <c:v>4.2339096313247527E-22</c:v>
                </c:pt>
                <c:pt idx="5">
                  <c:v>2.6358498880121489E-20</c:v>
                </c:pt>
                <c:pt idx="6">
                  <c:v>2.1532783713387882E-7</c:v>
                </c:pt>
                <c:pt idx="7">
                  <c:v>3.6168950233874425E-6</c:v>
                </c:pt>
                <c:pt idx="8">
                  <c:v>1.6099684037047951E-5</c:v>
                </c:pt>
                <c:pt idx="9">
                  <c:v>4.3163985218743793E-5</c:v>
                </c:pt>
                <c:pt idx="10">
                  <c:v>8.8419561380434673E-5</c:v>
                </c:pt>
                <c:pt idx="11">
                  <c:v>1.5447720772829705E-4</c:v>
                </c:pt>
                <c:pt idx="12">
                  <c:v>2.4176011259499882E-4</c:v>
                </c:pt>
                <c:pt idx="13">
                  <c:v>3.3887217650150215E-4</c:v>
                </c:pt>
                <c:pt idx="14">
                  <c:v>4.5055595022341503E-4</c:v>
                </c:pt>
                <c:pt idx="15">
                  <c:v>5.7832593918412509E-4</c:v>
                </c:pt>
                <c:pt idx="16">
                  <c:v>7.2308293189458916E-4</c:v>
                </c:pt>
                <c:pt idx="17">
                  <c:v>8.7613438832451944E-4</c:v>
                </c:pt>
                <c:pt idx="18">
                  <c:v>1.0322583913757117E-3</c:v>
                </c:pt>
                <c:pt idx="19">
                  <c:v>1.1962451594007594E-3</c:v>
                </c:pt>
                <c:pt idx="20">
                  <c:v>1.3955146300287317E-3</c:v>
                </c:pt>
                <c:pt idx="21">
                  <c:v>1.6191908386513664E-3</c:v>
                </c:pt>
                <c:pt idx="22">
                  <c:v>1.8558794256284261E-3</c:v>
                </c:pt>
                <c:pt idx="23">
                  <c:v>2.1082332945069619E-3</c:v>
                </c:pt>
                <c:pt idx="24">
                  <c:v>2.3758845690822808E-3</c:v>
                </c:pt>
                <c:pt idx="25">
                  <c:v>2.6341015640663173E-3</c:v>
                </c:pt>
                <c:pt idx="26">
                  <c:v>2.947515136514789E-3</c:v>
                </c:pt>
                <c:pt idx="27">
                  <c:v>3.3869189684999417E-3</c:v>
                </c:pt>
                <c:pt idx="28">
                  <c:v>3.9407333113388211E-3</c:v>
                </c:pt>
                <c:pt idx="29">
                  <c:v>4.5398333946520351E-3</c:v>
                </c:pt>
                <c:pt idx="30">
                  <c:v>5.1843617076376232E-3</c:v>
                </c:pt>
                <c:pt idx="31">
                  <c:v>5.8744113508911724E-3</c:v>
                </c:pt>
                <c:pt idx="32">
                  <c:v>6.6100351430959286E-3</c:v>
                </c:pt>
                <c:pt idx="33">
                  <c:v>7.3912533648539521E-3</c:v>
                </c:pt>
                <c:pt idx="34">
                  <c:v>8.21806058858102E-3</c:v>
                </c:pt>
                <c:pt idx="35">
                  <c:v>9.0904320172585616E-3</c:v>
                </c:pt>
                <c:pt idx="36">
                  <c:v>1.00083297645154E-2</c:v>
                </c:pt>
                <c:pt idx="37">
                  <c:v>1.0971709554170025E-2</c:v>
                </c:pt>
                <c:pt idx="38">
                  <c:v>1.1980528401759231E-2</c:v>
                </c:pt>
                <c:pt idx="39">
                  <c:v>1.3034753968913961E-2</c:v>
                </c:pt>
                <c:pt idx="40">
                  <c:v>1.4134376461332041E-2</c:v>
                </c:pt>
                <c:pt idx="41">
                  <c:v>1.5279424182676351E-2</c:v>
                </c:pt>
                <c:pt idx="42">
                  <c:v>1.646998417289006E-2</c:v>
                </c:pt>
                <c:pt idx="43">
                  <c:v>1.7706229766067848E-2</c:v>
                </c:pt>
                <c:pt idx="44">
                  <c:v>1.898845741948417E-2</c:v>
                </c:pt>
                <c:pt idx="45">
                  <c:v>2.0317135814835081E-2</c:v>
                </c:pt>
                <c:pt idx="46">
                  <c:v>2.1692971042746992E-2</c:v>
                </c:pt>
                <c:pt idx="47">
                  <c:v>2.311699268468274E-2</c:v>
                </c:pt>
                <c:pt idx="48">
                  <c:v>2.4590666840700187E-2</c:v>
                </c:pt>
                <c:pt idx="49">
                  <c:v>2.6116043661663212E-2</c:v>
                </c:pt>
              </c:numCache>
            </c:numRef>
          </c:yVal>
        </c:ser>
        <c:ser>
          <c:idx val="13"/>
          <c:order val="13"/>
          <c:tx>
            <c:strRef>
              <c:f>W_Output!$D$164</c:f>
              <c:strCache>
                <c:ptCount val="1"/>
                <c:pt idx="0">
                  <c:v>-50%</c:v>
                </c:pt>
              </c:strCache>
            </c:strRef>
          </c:tx>
          <c:spPr>
            <a:ln w="15875">
              <a:solidFill>
                <a:schemeClr val="tx1"/>
              </a:solidFill>
              <a:prstDash val="lg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W_Output!$D$220:$D$269</c:f>
              <c:numCache>
                <c:formatCode>General</c:formatCode>
                <c:ptCount val="50"/>
                <c:pt idx="0">
                  <c:v>7.0026350879739951E-28</c:v>
                </c:pt>
                <c:pt idx="1">
                  <c:v>6.6589344068409433E-23</c:v>
                </c:pt>
                <c:pt idx="2">
                  <c:v>1.2231482026334672E-21</c:v>
                </c:pt>
                <c:pt idx="3">
                  <c:v>7.6633616356806921E-18</c:v>
                </c:pt>
                <c:pt idx="4">
                  <c:v>2.5226871860256668E-15</c:v>
                </c:pt>
                <c:pt idx="5">
                  <c:v>1.5705164530625261E-13</c:v>
                </c:pt>
                <c:pt idx="6">
                  <c:v>2.1533168442846926E-7</c:v>
                </c:pt>
                <c:pt idx="7">
                  <c:v>3.6169468961239255E-6</c:v>
                </c:pt>
                <c:pt idx="8">
                  <c:v>1.6100145814095422E-5</c:v>
                </c:pt>
                <c:pt idx="9">
                  <c:v>4.3167014526002934E-5</c:v>
                </c:pt>
                <c:pt idx="10">
                  <c:v>8.8435093024894932E-5</c:v>
                </c:pt>
                <c:pt idx="11">
                  <c:v>1.5454335904350805E-4</c:v>
                </c:pt>
                <c:pt idx="12">
                  <c:v>2.4199954040067772E-4</c:v>
                </c:pt>
                <c:pt idx="13">
                  <c:v>3.3955442622018192E-4</c:v>
                </c:pt>
                <c:pt idx="14">
                  <c:v>4.5229835396068955E-4</c:v>
                </c:pt>
                <c:pt idx="15">
                  <c:v>5.8246034904907017E-4</c:v>
                </c:pt>
                <c:pt idx="16">
                  <c:v>7.3235490538952404E-4</c:v>
                </c:pt>
                <c:pt idx="17">
                  <c:v>8.9519823152362898E-4</c:v>
                </c:pt>
                <c:pt idx="18">
                  <c:v>1.0682502500349799E-3</c:v>
                </c:pt>
                <c:pt idx="19">
                  <c:v>1.2748098247280109E-3</c:v>
                </c:pt>
                <c:pt idx="20">
                  <c:v>1.5765464064641441E-3</c:v>
                </c:pt>
                <c:pt idx="21">
                  <c:v>1.9794184373563952E-3</c:v>
                </c:pt>
                <c:pt idx="22">
                  <c:v>2.4839261023489627E-3</c:v>
                </c:pt>
                <c:pt idx="23">
                  <c:v>3.1111912379373496E-3</c:v>
                </c:pt>
                <c:pt idx="24">
                  <c:v>3.8750375537961053E-3</c:v>
                </c:pt>
                <c:pt idx="25">
                  <c:v>4.70418100185556E-3</c:v>
                </c:pt>
                <c:pt idx="26">
                  <c:v>5.8255020489845193E-3</c:v>
                </c:pt>
                <c:pt idx="27">
                  <c:v>7.5941027456653898E-3</c:v>
                </c:pt>
                <c:pt idx="28">
                  <c:v>1.0117515537321759E-2</c:v>
                </c:pt>
                <c:pt idx="29">
                  <c:v>1.3172095674087381E-2</c:v>
                </c:pt>
                <c:pt idx="30">
                  <c:v>1.6785085408118884E-2</c:v>
                </c:pt>
                <c:pt idx="31">
                  <c:v>2.097725874699664E-2</c:v>
                </c:pt>
                <c:pt idx="32">
                  <c:v>2.5763981113217073E-2</c:v>
                </c:pt>
                <c:pt idx="33">
                  <c:v>3.115614758231143E-2</c:v>
                </c:pt>
                <c:pt idx="34">
                  <c:v>3.7160990202607068E-2</c:v>
                </c:pt>
                <c:pt idx="35">
                  <c:v>4.3782760337599973E-2</c:v>
                </c:pt>
                <c:pt idx="36">
                  <c:v>5.1023298698182673E-2</c:v>
                </c:pt>
                <c:pt idx="37">
                  <c:v>5.8882507860855512E-2</c:v>
                </c:pt>
                <c:pt idx="38">
                  <c:v>6.7358741883292883E-2</c:v>
                </c:pt>
                <c:pt idx="39">
                  <c:v>7.644912637914586E-2</c:v>
                </c:pt>
                <c:pt idx="40">
                  <c:v>8.6149820767294522E-2</c:v>
                </c:pt>
                <c:pt idx="41">
                  <c:v>9.6456232710386544E-2</c:v>
                </c:pt>
                <c:pt idx="42">
                  <c:v>0.10736319316825933</c:v>
                </c:pt>
                <c:pt idx="43">
                  <c:v>0.11886509908186542</c:v>
                </c:pt>
                <c:pt idx="44">
                  <c:v>0.13095602949014079</c:v>
                </c:pt>
                <c:pt idx="45">
                  <c:v>0.14362983985812591</c:v>
                </c:pt>
                <c:pt idx="46">
                  <c:v>0.15688023854079847</c:v>
                </c:pt>
                <c:pt idx="47">
                  <c:v>0.17070084860087539</c:v>
                </c:pt>
                <c:pt idx="48">
                  <c:v>0.18508525761788341</c:v>
                </c:pt>
                <c:pt idx="49">
                  <c:v>0.2000270576493994</c:v>
                </c:pt>
              </c:numCache>
            </c:numRef>
          </c:yVal>
        </c:ser>
        <c:ser>
          <c:idx val="14"/>
          <c:order val="14"/>
          <c:tx>
            <c:strRef>
              <c:f>W_Output!$E$164</c:f>
              <c:strCache>
                <c:ptCount val="1"/>
                <c:pt idx="0">
                  <c:v>100%</c:v>
                </c:pt>
              </c:strCache>
            </c:strRef>
          </c:tx>
          <c:spPr>
            <a:ln w="22225">
              <a:solidFill>
                <a:schemeClr val="tx1"/>
              </a:solidFill>
              <a:prstDash val="sys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W_Output!$E$220:$E$269</c:f>
              <c:numCache>
                <c:formatCode>General</c:formatCode>
                <c:ptCount val="50"/>
                <c:pt idx="0">
                  <c:v>1.977013426286965E-36</c:v>
                </c:pt>
                <c:pt idx="1">
                  <c:v>1.8799784026583661E-31</c:v>
                </c:pt>
                <c:pt idx="2">
                  <c:v>3.4532435127142673E-30</c:v>
                </c:pt>
                <c:pt idx="3">
                  <c:v>2.1635525275695203E-26</c:v>
                </c:pt>
                <c:pt idx="4">
                  <c:v>7.1221566944990824E-24</c:v>
                </c:pt>
                <c:pt idx="5">
                  <c:v>4.433948185078897E-22</c:v>
                </c:pt>
                <c:pt idx="6">
                  <c:v>2.1532783713324498E-7</c:v>
                </c:pt>
                <c:pt idx="7">
                  <c:v>3.6168950233788714E-6</c:v>
                </c:pt>
                <c:pt idx="8">
                  <c:v>1.6099684036971725E-5</c:v>
                </c:pt>
                <c:pt idx="9">
                  <c:v>4.3163985218243908E-5</c:v>
                </c:pt>
                <c:pt idx="10">
                  <c:v>8.841956137787185E-5</c:v>
                </c:pt>
                <c:pt idx="11">
                  <c:v>1.5447720771738196E-4</c:v>
                </c:pt>
                <c:pt idx="12">
                  <c:v>2.4176011255549082E-4</c:v>
                </c:pt>
                <c:pt idx="13">
                  <c:v>3.3887217638892353E-4</c:v>
                </c:pt>
                <c:pt idx="14">
                  <c:v>4.5055594993589904E-4</c:v>
                </c:pt>
                <c:pt idx="15">
                  <c:v>5.7832593850190594E-4</c:v>
                </c:pt>
                <c:pt idx="16">
                  <c:v>7.230829303646203E-4</c:v>
                </c:pt>
                <c:pt idx="17">
                  <c:v>8.7613438517879542E-4</c:v>
                </c:pt>
                <c:pt idx="18">
                  <c:v>1.0322583854366861E-3</c:v>
                </c:pt>
                <c:pt idx="19">
                  <c:v>1.1962451487164698E-3</c:v>
                </c:pt>
                <c:pt idx="20">
                  <c:v>1.3955146099696981E-3</c:v>
                </c:pt>
                <c:pt idx="21">
                  <c:v>1.6191908012253941E-3</c:v>
                </c:pt>
                <c:pt idx="22">
                  <c:v>1.8558793583648688E-3</c:v>
                </c:pt>
                <c:pt idx="23">
                  <c:v>2.1082331767572292E-3</c:v>
                </c:pt>
                <c:pt idx="24">
                  <c:v>2.3758843679053403E-3</c:v>
                </c:pt>
                <c:pt idx="25">
                  <c:v>2.6341012419487573E-3</c:v>
                </c:pt>
                <c:pt idx="26">
                  <c:v>2.9475145937316685E-3</c:v>
                </c:pt>
                <c:pt idx="27">
                  <c:v>3.3869179206370672E-3</c:v>
                </c:pt>
                <c:pt idx="28">
                  <c:v>3.9407311301270249E-3</c:v>
                </c:pt>
                <c:pt idx="29">
                  <c:v>4.5398290003738949E-3</c:v>
                </c:pt>
                <c:pt idx="30">
                  <c:v>5.1843531157304036E-3</c:v>
                </c:pt>
                <c:pt idx="31">
                  <c:v>5.8743950064505824E-3</c:v>
                </c:pt>
                <c:pt idx="32">
                  <c:v>6.6100048273067206E-3</c:v>
                </c:pt>
                <c:pt idx="33">
                  <c:v>7.3911984336801533E-3</c:v>
                </c:pt>
                <c:pt idx="34">
                  <c:v>8.2179631880022214E-3</c:v>
                </c:pt>
                <c:pt idx="35">
                  <c:v>9.0902627551069995E-3</c:v>
                </c:pt>
                <c:pt idx="36">
                  <c:v>1.0008041089583567E-2</c:v>
                </c:pt>
                <c:pt idx="37">
                  <c:v>1.0971225776761181E-2</c:v>
                </c:pt>
                <c:pt idx="38">
                  <c:v>1.1979730858087683E-2</c:v>
                </c:pt>
                <c:pt idx="39">
                  <c:v>1.3033459248948725E-2</c:v>
                </c:pt>
                <c:pt idx="40">
                  <c:v>1.4132304840701892E-2</c:v>
                </c:pt>
                <c:pt idx="41">
                  <c:v>1.5276154367694909E-2</c:v>
                </c:pt>
                <c:pt idx="42">
                  <c:v>1.646488911350516E-2</c:v>
                </c:pt>
                <c:pt idx="43">
                  <c:v>1.7698386528111298E-2</c:v>
                </c:pt>
                <c:pt idx="44">
                  <c:v>1.8976521828939275E-2</c:v>
                </c:pt>
                <c:pt idx="45">
                  <c:v>2.0299169663684016E-2</c:v>
                </c:pt>
                <c:pt idx="46">
                  <c:v>2.1666205921641882E-2</c:v>
                </c:pt>
                <c:pt idx="47">
                  <c:v>2.3077509793278293E-2</c:v>
                </c:pt>
                <c:pt idx="48">
                  <c:v>2.4532966195373686E-2</c:v>
                </c:pt>
                <c:pt idx="49">
                  <c:v>2.6032468701919748E-2</c:v>
                </c:pt>
              </c:numCache>
            </c:numRef>
          </c:yVal>
        </c:ser>
        <c:ser>
          <c:idx val="18"/>
          <c:order val="15"/>
          <c:tx>
            <c:strRef>
              <c:f>W_Output!$F$218</c:f>
              <c:strCache>
                <c:ptCount val="1"/>
                <c:pt idx="0">
                  <c:v>-99%</c:v>
                </c:pt>
              </c:strCache>
            </c:strRef>
          </c:tx>
          <c:spPr>
            <a:ln w="22225">
              <a:solidFill>
                <a:schemeClr val="tx1"/>
              </a:solidFill>
              <a:prstDash val="lgDash"/>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W_Output!$F$220:$F$269</c:f>
              <c:numCache>
                <c:formatCode>General</c:formatCode>
                <c:ptCount val="50"/>
                <c:pt idx="0">
                  <c:v>4.3349625711414948E-4</c:v>
                </c:pt>
                <c:pt idx="1">
                  <c:v>4.2109418709144154E-3</c:v>
                </c:pt>
                <c:pt idx="2">
                  <c:v>5.8880349372295105E-3</c:v>
                </c:pt>
                <c:pt idx="3">
                  <c:v>1.3965193075473809E-2</c:v>
                </c:pt>
                <c:pt idx="4">
                  <c:v>2.3493485441119552E-2</c:v>
                </c:pt>
                <c:pt idx="5">
                  <c:v>3.3741375523099332E-2</c:v>
                </c:pt>
                <c:pt idx="6">
                  <c:v>4.4585931044131957E-2</c:v>
                </c:pt>
                <c:pt idx="7">
                  <c:v>5.5934052735290327E-2</c:v>
                </c:pt>
                <c:pt idx="8">
                  <c:v>6.7715060887063833E-2</c:v>
                </c:pt>
                <c:pt idx="9">
                  <c:v>7.9872079803580534E-2</c:v>
                </c:pt>
                <c:pt idx="10">
                  <c:v>9.225455776787983E-2</c:v>
                </c:pt>
                <c:pt idx="11">
                  <c:v>0.10488863811375146</c:v>
                </c:pt>
                <c:pt idx="12">
                  <c:v>0.11760472672749799</c:v>
                </c:pt>
                <c:pt idx="13">
                  <c:v>0.12913409818181026</c:v>
                </c:pt>
                <c:pt idx="14">
                  <c:v>0.14045464532710741</c:v>
                </c:pt>
                <c:pt idx="15">
                  <c:v>0.15180218722477901</c:v>
                </c:pt>
                <c:pt idx="16">
                  <c:v>0.16327264992962617</c:v>
                </c:pt>
                <c:pt idx="17">
                  <c:v>0.17427183555003153</c:v>
                </c:pt>
                <c:pt idx="18">
                  <c:v>0.18460948940486258</c:v>
                </c:pt>
                <c:pt idx="19">
                  <c:v>0.19473024954295895</c:v>
                </c:pt>
                <c:pt idx="20">
                  <c:v>0.20623140390306671</c:v>
                </c:pt>
                <c:pt idx="21">
                  <c:v>0.21831773174834707</c:v>
                </c:pt>
                <c:pt idx="22">
                  <c:v>0.23035221643730291</c:v>
                </c:pt>
                <c:pt idx="23">
                  <c:v>0.24249264959109545</c:v>
                </c:pt>
                <c:pt idx="24">
                  <c:v>0.25473022987579724</c:v>
                </c:pt>
                <c:pt idx="25">
                  <c:v>0.26601608042177821</c:v>
                </c:pt>
                <c:pt idx="26">
                  <c:v>0.27913663115338883</c:v>
                </c:pt>
                <c:pt idx="27">
                  <c:v>0.29664322511420282</c:v>
                </c:pt>
                <c:pt idx="28">
                  <c:v>0.31750776305050254</c:v>
                </c:pt>
                <c:pt idx="29">
                  <c:v>0.33886983063794679</c:v>
                </c:pt>
                <c:pt idx="30">
                  <c:v>0.36072221618923256</c:v>
                </c:pt>
                <c:pt idx="31">
                  <c:v>0.38305810151103536</c:v>
                </c:pt>
                <c:pt idx="32">
                  <c:v>0.40587102703507166</c:v>
                </c:pt>
                <c:pt idx="33">
                  <c:v>0.42915486111599954</c:v>
                </c:pt>
                <c:pt idx="34">
                  <c:v>0.45290377287901301</c:v>
                </c:pt>
                <c:pt idx="35">
                  <c:v>0.47711220810812299</c:v>
                </c:pt>
                <c:pt idx="36">
                  <c:v>0.50177486775246816</c:v>
                </c:pt>
                <c:pt idx="37">
                  <c:v>0.52688668869748512</c:v>
                </c:pt>
                <c:pt idx="38">
                  <c:v>0.55244282650415644</c:v>
                </c:pt>
                <c:pt idx="39">
                  <c:v>0.57843863986556898</c:v>
                </c:pt>
                <c:pt idx="40">
                  <c:v>0.60486967656790103</c:v>
                </c:pt>
                <c:pt idx="41">
                  <c:v>0.63173166077416165</c:v>
                </c:pt>
                <c:pt idx="42">
                  <c:v>0.65902048147515502</c:v>
                </c:pt>
                <c:pt idx="43">
                  <c:v>0.68673218197368557</c:v>
                </c:pt>
                <c:pt idx="44">
                  <c:v>0.71486295028645508</c:v>
                </c:pt>
                <c:pt idx="45">
                  <c:v>0.74340911036332158</c:v>
                </c:pt>
                <c:pt idx="46">
                  <c:v>0.77236711403673841</c:v>
                </c:pt>
                <c:pt idx="47">
                  <c:v>0.80173353362523192</c:v>
                </c:pt>
                <c:pt idx="48">
                  <c:v>0.83150505512419104</c:v>
                </c:pt>
                <c:pt idx="49">
                  <c:v>0.86167847192542513</c:v>
                </c:pt>
              </c:numCache>
            </c:numRef>
          </c:yVal>
        </c:ser>
        <c:axId val="162139136"/>
        <c:axId val="162137600"/>
      </c:scatterChart>
      <c:valAx>
        <c:axId val="162100736"/>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0" sourceLinked="0"/>
        <c:tickLblPos val="nextTo"/>
        <c:crossAx val="162102656"/>
        <c:crossesAt val="1.0000000000000079E-9"/>
        <c:crossBetween val="midCat"/>
      </c:valAx>
      <c:valAx>
        <c:axId val="162102656"/>
        <c:scaling>
          <c:logBase val="10"/>
          <c:orientation val="minMax"/>
          <c:max val="10"/>
          <c:min val="1.0000000000000064E-7"/>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62100736"/>
        <c:crosses val="autoZero"/>
        <c:crossBetween val="midCat"/>
      </c:valAx>
      <c:valAx>
        <c:axId val="162137600"/>
        <c:scaling>
          <c:logBase val="10"/>
          <c:orientation val="minMax"/>
          <c:max val="10"/>
          <c:min val="1.0000000000000064E-7"/>
        </c:scaling>
        <c:axPos val="r"/>
        <c:numFmt formatCode="General" sourceLinked="1"/>
        <c:majorTickMark val="none"/>
        <c:tickLblPos val="none"/>
        <c:crossAx val="162139136"/>
        <c:crosses val="max"/>
        <c:crossBetween val="midCat"/>
        <c:majorUnit val="10"/>
        <c:minorUnit val="10"/>
      </c:valAx>
      <c:valAx>
        <c:axId val="162139136"/>
        <c:scaling>
          <c:orientation val="minMax"/>
        </c:scaling>
        <c:delete val="1"/>
        <c:axPos val="b"/>
        <c:numFmt formatCode="General" sourceLinked="1"/>
        <c:tickLblPos val="none"/>
        <c:crossAx val="162137600"/>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2924176144648758"/>
          <c:y val="0.26482392825896828"/>
          <c:w val="0.34180628463108781"/>
          <c:h val="0.26241870807815687"/>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6611512102653823"/>
          <c:y val="1.0085204180838142E-2"/>
          <c:w val="0.38364209682123068"/>
          <c:h val="0.83752023184601943"/>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'C:\Users\Greg\Dropbox\[Model_Comparision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'C:\Users\Greg\Dropbox\[Model_Comparision - Copy.xlsx]Data'!$O$5:$O$399</c:f>
              <c:numCache>
                <c:formatCode>General</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'C:\Users\Greg\Dropbox\[Model_Comparision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'C:\Users\Greg\Dropbox\[Model_Comparision - Copy.xlsx]Data'!$AI$4:$AI$179</c:f>
              <c:numCache>
                <c:formatCode>General</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'C:\Users\Greg\Dropbox\[Model_Comparision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'C:\Users\Greg\Dropbox\[Model_Comparision - Copy.xlsx]Data'!$BC$4:$BC$141</c:f>
              <c:numCache>
                <c:formatCode>General</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'C:\Users\Greg\Dropbox\[Model_Comparision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'C:\Users\Greg\Dropbox\[Model_Comparision - Copy.xlsx]Data'!$BW$4:$BW$122</c:f>
              <c:numCache>
                <c:formatCode>General</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'C:\Users\Greg\Dropbox\[Model_Comparision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'C:\Users\Greg\Dropbox\[Model_Comparision - Copy.xlsx]Data'!$CQ$4:$CQ$188</c:f>
              <c:numCache>
                <c:formatCode>General</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'C:\Users\Greg\Dropbox\[Model_Comparision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'C:\Users\Greg\Dropbox\[Model_Comparision - Copy.xlsx]Data'!$DK$4:$DK$144</c:f>
              <c:numCache>
                <c:formatCode>General</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'C:\Users\Greg\Dropbox\[Model_Comparision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'C:\Users\Greg\Dropbox\[Model_Comparision - Copy.xlsx]Data'!$EE$5:$EE$120</c:f>
              <c:numCache>
                <c:formatCode>General</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'C:\Users\Greg\Dropbox\[Model_Comparision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'C:\Users\Greg\Dropbox\[Model_Comparision - Copy.xlsx]Data'!$EY$5:$EY$182</c:f>
              <c:numCache>
                <c:formatCode>General</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'C:\Users\Greg\Dropbox\[Model_Comparision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'C:\Users\Greg\Dropbox\[Model_Comparision - Copy.xlsx]Data'!$FT$5:$FT$320</c:f>
              <c:numCache>
                <c:formatCode>General</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'C:\Users\Greg\Dropbox\[Model_Comparision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'C:\Users\Greg\Dropbox\[Model_Comparision - Copy.xlsx]Data'!$GN$5:$GN$44</c:f>
              <c:numCache>
                <c:formatCode>General</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'C:\Users\Greg\Dropbox\[Model_Comparision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'C:\Users\Greg\Dropbox\[Model_Comparision - Copy.xlsx]Data'!$HI$5:$HI$42</c:f>
              <c:numCache>
                <c:formatCode>General</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62718080"/>
        <c:axId val="162720000"/>
      </c:scatterChart>
      <c:scatterChart>
        <c:scatterStyle val="lineMarker"/>
        <c:ser>
          <c:idx val="18"/>
          <c:order val="11"/>
          <c:tx>
            <c:strRef>
              <c:f>W_Output!$H$272</c:f>
              <c:strCache>
                <c:ptCount val="1"/>
                <c:pt idx="0">
                  <c:v>50%</c:v>
                </c:pt>
              </c:strCache>
            </c:strRef>
          </c:tx>
          <c:spPr>
            <a:ln w="15875">
              <a:solidFill>
                <a:schemeClr val="tx1"/>
              </a:solidFill>
              <a:prstDash val="sysDash"/>
            </a:ln>
          </c:spPr>
          <c:marker>
            <c:symbol val="none"/>
          </c:marker>
          <c:xVal>
            <c:numRef>
              <c:f>W_Output!$A$274:$A$323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W_Output!$H$274:$H$323</c:f>
              <c:numCache>
                <c:formatCode>General</c:formatCode>
                <c:ptCount val="50"/>
                <c:pt idx="0">
                  <c:v>2.1758992706676032E-32</c:v>
                </c:pt>
                <c:pt idx="1">
                  <c:v>2.0691026074101134E-27</c:v>
                </c:pt>
                <c:pt idx="2">
                  <c:v>3.8006368296974455E-26</c:v>
                </c:pt>
                <c:pt idx="3">
                  <c:v>2.3812040445426126E-22</c:v>
                </c:pt>
                <c:pt idx="4">
                  <c:v>7.8386395110356256E-20</c:v>
                </c:pt>
                <c:pt idx="5">
                  <c:v>4.8799995456837644E-18</c:v>
                </c:pt>
                <c:pt idx="6">
                  <c:v>7.4251022116258533E-7</c:v>
                </c:pt>
                <c:pt idx="7">
                  <c:v>1.2472059160580279E-5</c:v>
                </c:pt>
                <c:pt idx="8">
                  <c:v>5.5516184601376294E-5</c:v>
                </c:pt>
                <c:pt idx="9">
                  <c:v>1.4884141619798158E-4</c:v>
                </c:pt>
                <c:pt idx="10">
                  <c:v>3.0489521949953992E-4</c:v>
                </c:pt>
                <c:pt idx="11">
                  <c:v>5.3268034276422792E-4</c:v>
                </c:pt>
                <c:pt idx="12">
                  <c:v>8.3365605954308726E-4</c:v>
                </c:pt>
                <c:pt idx="13">
                  <c:v>1.1685254563883866E-3</c:v>
                </c:pt>
                <c:pt idx="14">
                  <c:v>1.5536421769126545E-3</c:v>
                </c:pt>
                <c:pt idx="15">
                  <c:v>1.9942286784782218E-3</c:v>
                </c:pt>
                <c:pt idx="16">
                  <c:v>2.4933911733051452E-3</c:v>
                </c:pt>
                <c:pt idx="17">
                  <c:v>3.0211554259575051E-3</c:v>
                </c:pt>
                <c:pt idx="18">
                  <c:v>3.5595148908149636E-3</c:v>
                </c:pt>
                <c:pt idx="19">
                  <c:v>4.1249877150528165E-3</c:v>
                </c:pt>
                <c:pt idx="20">
                  <c:v>4.8121259582915767E-3</c:v>
                </c:pt>
                <c:pt idx="21">
                  <c:v>5.5834268936120948E-3</c:v>
                </c:pt>
                <c:pt idx="22">
                  <c:v>6.3996004301520243E-3</c:v>
                </c:pt>
                <c:pt idx="23">
                  <c:v>7.2697960278538558E-3</c:v>
                </c:pt>
                <c:pt idx="24">
                  <c:v>8.1927474189785066E-3</c:v>
                </c:pt>
                <c:pt idx="25">
                  <c:v>9.083173724799113E-3</c:v>
                </c:pt>
                <c:pt idx="26">
                  <c:v>1.0163951597751301E-2</c:v>
                </c:pt>
                <c:pt idx="27">
                  <c:v>1.1679231457400073E-2</c:v>
                </c:pt>
                <c:pt idx="28">
                  <c:v>1.358914665669326E-2</c:v>
                </c:pt>
                <c:pt idx="29">
                  <c:v>1.5655419205485615E-2</c:v>
                </c:pt>
                <c:pt idx="30">
                  <c:v>1.7878707661440386E-2</c:v>
                </c:pt>
                <c:pt idx="31">
                  <c:v>2.0259623260210576E-2</c:v>
                </c:pt>
                <c:pt idx="32">
                  <c:v>2.2798840425718957E-2</c:v>
                </c:pt>
                <c:pt idx="33">
                  <c:v>2.549724687137794E-2</c:v>
                </c:pt>
                <c:pt idx="34">
                  <c:v>2.8356156285622748E-2</c:v>
                </c:pt>
                <c:pt idx="35">
                  <c:v>3.1377615409687212E-2</c:v>
                </c:pt>
                <c:pt idx="36">
                  <c:v>3.4564849389197558E-2</c:v>
                </c:pt>
                <c:pt idx="37">
                  <c:v>3.7938589554194359E-2</c:v>
                </c:pt>
                <c:pt idx="38">
                  <c:v>4.1522465195555157E-2</c:v>
                </c:pt>
                <c:pt idx="39">
                  <c:v>4.5321916309303704E-2</c:v>
                </c:pt>
                <c:pt idx="40">
                  <c:v>4.9351623792894872E-2</c:v>
                </c:pt>
                <c:pt idx="41">
                  <c:v>5.3626084458839894E-2</c:v>
                </c:pt>
                <c:pt idx="42">
                  <c:v>5.8159308834016037E-2</c:v>
                </c:pt>
                <c:pt idx="43">
                  <c:v>6.2964617951797475E-2</c:v>
                </c:pt>
                <c:pt idx="44">
                  <c:v>6.8054515732115892E-2</c:v>
                </c:pt>
                <c:pt idx="45">
                  <c:v>7.3440617784024012E-2</c:v>
                </c:pt>
                <c:pt idx="46">
                  <c:v>7.9133621471689355E-2</c:v>
                </c:pt>
                <c:pt idx="47">
                  <c:v>8.514330551595474E-2</c:v>
                </c:pt>
                <c:pt idx="48">
                  <c:v>9.1478550200188663E-2</c:v>
                </c:pt>
                <c:pt idx="49">
                  <c:v>9.8147371464066768E-2</c:v>
                </c:pt>
              </c:numCache>
            </c:numRef>
          </c:yVal>
        </c:ser>
        <c:ser>
          <c:idx val="17"/>
          <c:order val="12"/>
          <c:tx>
            <c:strRef>
              <c:f>W_Output!$I$272</c:f>
              <c:strCache>
                <c:ptCount val="1"/>
                <c:pt idx="0">
                  <c:v>60%</c:v>
                </c:pt>
              </c:strCache>
            </c:strRef>
          </c:tx>
          <c:spPr>
            <a:ln w="22225">
              <a:solidFill>
                <a:schemeClr val="tx1"/>
              </a:solidFill>
              <a:prstDash val="sysDash"/>
            </a:ln>
          </c:spPr>
          <c:marker>
            <c:symbol val="none"/>
          </c:marker>
          <c:xVal>
            <c:numRef>
              <c:f>W_Output!$A$274:$A$323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W_Output!$I$274:$I$323</c:f>
              <c:numCache>
                <c:formatCode>General</c:formatCode>
                <c:ptCount val="50"/>
                <c:pt idx="0">
                  <c:v>2.6110791248011132E-32</c:v>
                </c:pt>
                <c:pt idx="1">
                  <c:v>2.4829231288921361E-27</c:v>
                </c:pt>
                <c:pt idx="2">
                  <c:v>4.5607641956369378E-26</c:v>
                </c:pt>
                <c:pt idx="3">
                  <c:v>2.8574448534511304E-22</c:v>
                </c:pt>
                <c:pt idx="4">
                  <c:v>9.4063674132427638E-20</c:v>
                </c:pt>
                <c:pt idx="5">
                  <c:v>5.8559994548205036E-18</c:v>
                </c:pt>
                <c:pt idx="6">
                  <c:v>5.9400817697788658E-7</c:v>
                </c:pt>
                <c:pt idx="7">
                  <c:v>9.9776473291089895E-6</c:v>
                </c:pt>
                <c:pt idx="8">
                  <c:v>4.4412947686840584E-5</c:v>
                </c:pt>
                <c:pt idx="9">
                  <c:v>1.1907313299603673E-4</c:v>
                </c:pt>
                <c:pt idx="10">
                  <c:v>2.4391617579267626E-4</c:v>
                </c:pt>
                <c:pt idx="11">
                  <c:v>4.2614427503357907E-4</c:v>
                </c:pt>
                <c:pt idx="12">
                  <c:v>6.6692485061032724E-4</c:v>
                </c:pt>
                <c:pt idx="13">
                  <c:v>9.3482037359041126E-4</c:v>
                </c:pt>
                <c:pt idx="14">
                  <c:v>1.2429137631865188E-3</c:v>
                </c:pt>
                <c:pt idx="15">
                  <c:v>1.5953829941692957E-3</c:v>
                </c:pt>
                <c:pt idx="16">
                  <c:v>1.9947130538857873E-3</c:v>
                </c:pt>
                <c:pt idx="17">
                  <c:v>2.4169245777111532E-3</c:v>
                </c:pt>
                <c:pt idx="18">
                  <c:v>2.8476123599959812E-3</c:v>
                </c:pt>
                <c:pt idx="19">
                  <c:v>3.2999909768134388E-3</c:v>
                </c:pt>
                <c:pt idx="20">
                  <c:v>3.849702277536953E-3</c:v>
                </c:pt>
                <c:pt idx="21">
                  <c:v>4.4667443339209273E-3</c:v>
                </c:pt>
                <c:pt idx="22">
                  <c:v>5.1196854106051407E-3</c:v>
                </c:pt>
                <c:pt idx="23">
                  <c:v>5.8158456915295524E-3</c:v>
                </c:pt>
                <c:pt idx="24">
                  <c:v>6.5542130884064433E-3</c:v>
                </c:pt>
                <c:pt idx="25">
                  <c:v>7.2665632426557724E-3</c:v>
                </c:pt>
                <c:pt idx="26">
                  <c:v>8.1312021621799679E-3</c:v>
                </c:pt>
                <c:pt idx="27">
                  <c:v>9.3434640939511707E-3</c:v>
                </c:pt>
                <c:pt idx="28">
                  <c:v>1.0871481620471383E-2</c:v>
                </c:pt>
                <c:pt idx="29">
                  <c:v>1.2524666353996352E-2</c:v>
                </c:pt>
                <c:pt idx="30">
                  <c:v>1.4303613296198291E-2</c:v>
                </c:pt>
                <c:pt idx="31">
                  <c:v>1.6208929718219061E-2</c:v>
                </c:pt>
                <c:pt idx="32">
                  <c:v>1.8241355812595322E-2</c:v>
                </c:pt>
                <c:pt idx="33">
                  <c:v>2.040193507035026E-2</c:v>
                </c:pt>
                <c:pt idx="34">
                  <c:v>2.2692261518896212E-2</c:v>
                </c:pt>
                <c:pt idx="35">
                  <c:v>2.5114841637506182E-2</c:v>
                </c:pt>
                <c:pt idx="36">
                  <c:v>2.7673623333534E-2</c:v>
                </c:pt>
                <c:pt idx="37">
                  <c:v>3.0393584749441368E-2</c:v>
                </c:pt>
                <c:pt idx="38">
                  <c:v>3.3303200612031791E-2</c:v>
                </c:pt>
                <c:pt idx="39">
                  <c:v>3.6409134354394392E-2</c:v>
                </c:pt>
                <c:pt idx="40">
                  <c:v>3.9729151683264498E-2</c:v>
                </c:pt>
                <c:pt idx="41">
                  <c:v>4.3280808343176616E-2</c:v>
                </c:pt>
                <c:pt idx="42">
                  <c:v>4.7081085568984785E-2</c:v>
                </c:pt>
                <c:pt idx="43">
                  <c:v>5.1146144618019855E-2</c:v>
                </c:pt>
                <c:pt idx="44">
                  <c:v>5.5491172249181722E-2</c:v>
                </c:pt>
                <c:pt idx="45">
                  <c:v>6.0130294111977123E-2</c:v>
                </c:pt>
                <c:pt idx="46">
                  <c:v>6.5076537822891634E-2</c:v>
                </c:pt>
                <c:pt idx="47">
                  <c:v>7.0341831629347013E-2</c:v>
                </c:pt>
                <c:pt idx="48">
                  <c:v>7.5937027921840941E-2</c:v>
                </c:pt>
                <c:pt idx="49">
                  <c:v>8.1871943516359846E-2</c:v>
                </c:pt>
              </c:numCache>
            </c:numRef>
          </c:yVal>
        </c:ser>
        <c:ser>
          <c:idx val="20"/>
          <c:order val="13"/>
          <c:tx>
            <c:strRef>
              <c:f>W_Output!$K$272</c:f>
              <c:strCache>
                <c:ptCount val="1"/>
                <c:pt idx="0">
                  <c:v>80%</c:v>
                </c:pt>
              </c:strCache>
            </c:strRef>
          </c:tx>
          <c:spPr>
            <a:ln w="28575">
              <a:solidFill>
                <a:schemeClr val="tx1"/>
              </a:solidFill>
              <a:prstDash val="sysDash"/>
            </a:ln>
          </c:spPr>
          <c:marker>
            <c:symbol val="none"/>
          </c:marker>
          <c:xVal>
            <c:numRef>
              <c:f>W_Output!$A$274:$A$323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W_Output!$K$274:$K$323</c:f>
              <c:numCache>
                <c:formatCode>General</c:formatCode>
                <c:ptCount val="50"/>
                <c:pt idx="0">
                  <c:v>3.4814388330681535E-32</c:v>
                </c:pt>
                <c:pt idx="1">
                  <c:v>3.3105641718561779E-27</c:v>
                </c:pt>
                <c:pt idx="2">
                  <c:v>6.0810189275159021E-26</c:v>
                </c:pt>
                <c:pt idx="3">
                  <c:v>3.8099264712681703E-22</c:v>
                </c:pt>
                <c:pt idx="4">
                  <c:v>1.2541823217657028E-19</c:v>
                </c:pt>
                <c:pt idx="5">
                  <c:v>7.8079992730939996E-18</c:v>
                </c:pt>
                <c:pt idx="6">
                  <c:v>2.9700408860848807E-7</c:v>
                </c:pt>
                <c:pt idx="7">
                  <c:v>4.9888236661662909E-6</c:v>
                </c:pt>
                <c:pt idx="8">
                  <c:v>2.220647385776881E-5</c:v>
                </c:pt>
                <c:pt idx="9">
                  <c:v>5.953656659214677E-5</c:v>
                </c:pt>
                <c:pt idx="10">
                  <c:v>1.2195808837894575E-4</c:v>
                </c:pt>
                <c:pt idx="11">
                  <c:v>2.1307213957228214E-4</c:v>
                </c:pt>
                <c:pt idx="12">
                  <c:v>3.3346243274480399E-4</c:v>
                </c:pt>
                <c:pt idx="13">
                  <c:v>4.6741020799446808E-4</c:v>
                </c:pt>
                <c:pt idx="14">
                  <c:v>6.2145693573424339E-4</c:v>
                </c:pt>
                <c:pt idx="15">
                  <c:v>7.9769162555144344E-4</c:v>
                </c:pt>
                <c:pt idx="16">
                  <c:v>9.9735681504706242E-4</c:v>
                </c:pt>
                <c:pt idx="17">
                  <c:v>1.2084628812184359E-3</c:v>
                </c:pt>
                <c:pt idx="18">
                  <c:v>1.4238072983580228E-3</c:v>
                </c:pt>
                <c:pt idx="19">
                  <c:v>1.6499975003346501E-3</c:v>
                </c:pt>
                <c:pt idx="20">
                  <c:v>1.9248549160276734E-3</c:v>
                </c:pt>
                <c:pt idx="21">
                  <c:v>2.2333792145385945E-3</c:v>
                </c:pt>
                <c:pt idx="22">
                  <c:v>2.5598553715113679E-3</c:v>
                </c:pt>
                <c:pt idx="23">
                  <c:v>2.9079450188809822E-3</c:v>
                </c:pt>
                <c:pt idx="24">
                  <c:v>3.2771444272623458E-3</c:v>
                </c:pt>
                <c:pt idx="25">
                  <c:v>3.633342278369059E-3</c:v>
                </c:pt>
                <c:pt idx="26">
                  <c:v>4.06570329103733E-3</c:v>
                </c:pt>
                <c:pt idx="27">
                  <c:v>4.6719293670533435E-3</c:v>
                </c:pt>
                <c:pt idx="28">
                  <c:v>5.4361515480276434E-3</c:v>
                </c:pt>
                <c:pt idx="29">
                  <c:v>6.2631606510179195E-3</c:v>
                </c:pt>
                <c:pt idx="30">
                  <c:v>7.1534245657140904E-3</c:v>
                </c:pt>
                <c:pt idx="31">
                  <c:v>8.1075426342358241E-3</c:v>
                </c:pt>
                <c:pt idx="32">
                  <c:v>9.1263865863481057E-3</c:v>
                </c:pt>
                <c:pt idx="33">
                  <c:v>1.0211311468294718E-2</c:v>
                </c:pt>
                <c:pt idx="34">
                  <c:v>1.1364471985442947E-2</c:v>
                </c:pt>
                <c:pt idx="35">
                  <c:v>1.2589294093144228E-2</c:v>
                </c:pt>
                <c:pt idx="36">
                  <c:v>1.3891171222206893E-2</c:v>
                </c:pt>
                <c:pt idx="37">
                  <c:v>1.5303575139935431E-2</c:v>
                </c:pt>
                <c:pt idx="38">
                  <c:v>1.6864671444985047E-2</c:v>
                </c:pt>
                <c:pt idx="39">
                  <c:v>1.8583570444575793E-2</c:v>
                </c:pt>
                <c:pt idx="40">
                  <c:v>2.048420746400393E-2</c:v>
                </c:pt>
                <c:pt idx="41">
                  <c:v>2.2590256111850136E-2</c:v>
                </c:pt>
                <c:pt idx="42">
                  <c:v>2.4924639038922378E-2</c:v>
                </c:pt>
                <c:pt idx="43">
                  <c:v>2.7509197950465643E-2</c:v>
                </c:pt>
                <c:pt idx="44">
                  <c:v>3.0364485283313376E-2</c:v>
                </c:pt>
                <c:pt idx="45">
                  <c:v>3.3509646767883192E-2</c:v>
                </c:pt>
                <c:pt idx="46">
                  <c:v>3.6962370525295919E-2</c:v>
                </c:pt>
                <c:pt idx="47">
                  <c:v>4.073888385613187E-2</c:v>
                </c:pt>
                <c:pt idx="48">
                  <c:v>4.4853983365144193E-2</c:v>
                </c:pt>
                <c:pt idx="49">
                  <c:v>4.9321087620946072E-2</c:v>
                </c:pt>
              </c:numCache>
            </c:numRef>
          </c:yVal>
        </c:ser>
        <c:ser>
          <c:idx val="11"/>
          <c:order val="14"/>
          <c:tx>
            <c:v>85%</c:v>
          </c:tx>
          <c:spPr>
            <a:ln w="12700">
              <a:solidFill>
                <a:schemeClr val="tx1"/>
              </a:solidFill>
            </a:ln>
          </c:spPr>
          <c:marker>
            <c:symbol val="none"/>
          </c:marker>
          <c:xVal>
            <c:numRef>
              <c:f>W_Output!$A$4:$A$53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W_Output!$B$220:$B$269</c:f>
              <c:numCache>
                <c:formatCode>General</c:formatCode>
                <c:ptCount val="50"/>
                <c:pt idx="0">
                  <c:v>2.3469026428941462E-32</c:v>
                </c:pt>
                <c:pt idx="1">
                  <c:v>2.4888894787131768E-27</c:v>
                </c:pt>
                <c:pt idx="2">
                  <c:v>4.6273611902569562E-26</c:v>
                </c:pt>
                <c:pt idx="3">
                  <c:v>2.9707592997125162E-22</c:v>
                </c:pt>
                <c:pt idx="4">
                  <c:v>9.8830564121543974E-20</c:v>
                </c:pt>
                <c:pt idx="5">
                  <c:v>6.1892309229197211E-18</c:v>
                </c:pt>
                <c:pt idx="6">
                  <c:v>1.3852983125371703E-7</c:v>
                </c:pt>
                <c:pt idx="7">
                  <c:v>2.8231220944776914E-6</c:v>
                </c:pt>
                <c:pt idx="8">
                  <c:v>1.3367221528574563E-5</c:v>
                </c:pt>
                <c:pt idx="9">
                  <c:v>3.6967759625769893E-5</c:v>
                </c:pt>
                <c:pt idx="10">
                  <c:v>7.7164427506290034E-5</c:v>
                </c:pt>
                <c:pt idx="11">
                  <c:v>1.3655058447979642E-4</c:v>
                </c:pt>
                <c:pt idx="12">
                  <c:v>2.1569377023262023E-4</c:v>
                </c:pt>
                <c:pt idx="13">
                  <c:v>3.0429081081796819E-4</c:v>
                </c:pt>
                <c:pt idx="14">
                  <c:v>4.0664890850915258E-4</c:v>
                </c:pt>
                <c:pt idx="15">
                  <c:v>5.2418647748604229E-4</c:v>
                </c:pt>
                <c:pt idx="16">
                  <c:v>6.5776928228368384E-4</c:v>
                </c:pt>
                <c:pt idx="17">
                  <c:v>7.9937932394481424E-4</c:v>
                </c:pt>
                <c:pt idx="18">
                  <c:v>9.4414735673009566E-4</c:v>
                </c:pt>
                <c:pt idx="19">
                  <c:v>1.0964877929009801E-3</c:v>
                </c:pt>
                <c:pt idx="20">
                  <c:v>1.2819287113823399E-3</c:v>
                </c:pt>
                <c:pt idx="21">
                  <c:v>1.49043734804765E-3</c:v>
                </c:pt>
                <c:pt idx="22">
                  <c:v>1.7114208419866299E-3</c:v>
                </c:pt>
                <c:pt idx="23">
                  <c:v>1.9473640549366835E-3</c:v>
                </c:pt>
                <c:pt idx="24">
                  <c:v>2.1979364769448401E-3</c:v>
                </c:pt>
                <c:pt idx="25">
                  <c:v>2.4399578816735471E-3</c:v>
                </c:pt>
                <c:pt idx="26">
                  <c:v>2.7340455741550018E-3</c:v>
                </c:pt>
                <c:pt idx="27">
                  <c:v>3.1469053329934832E-3</c:v>
                </c:pt>
                <c:pt idx="28">
                  <c:v>3.668097653771081E-3</c:v>
                </c:pt>
                <c:pt idx="29">
                  <c:v>4.2329026105476534E-3</c:v>
                </c:pt>
                <c:pt idx="30">
                  <c:v>4.8417173616428898E-3</c:v>
                </c:pt>
                <c:pt idx="31">
                  <c:v>5.4950504843640684E-3</c:v>
                </c:pt>
                <c:pt idx="32">
                  <c:v>6.1936354678420805E-3</c:v>
                </c:pt>
                <c:pt idx="33">
                  <c:v>6.9386013570006252E-3</c:v>
                </c:pt>
                <c:pt idx="34">
                  <c:v>7.7317293329991245E-3</c:v>
                </c:pt>
                <c:pt idx="35">
                  <c:v>8.5758357723027534E-3</c:v>
                </c:pt>
                <c:pt idx="36">
                  <c:v>9.4753382702596617E-3</c:v>
                </c:pt>
                <c:pt idx="37">
                  <c:v>1.0438237214548859E-2</c:v>
                </c:pt>
                <c:pt idx="38">
                  <c:v>1.1530725250845043E-2</c:v>
                </c:pt>
                <c:pt idx="39">
                  <c:v>1.2751372913693382E-2</c:v>
                </c:pt>
                <c:pt idx="40">
                  <c:v>1.4124166725962761E-2</c:v>
                </c:pt>
                <c:pt idx="41">
                  <c:v>1.5673197525534657E-2</c:v>
                </c:pt>
                <c:pt idx="42">
                  <c:v>1.7422081738926943E-2</c:v>
                </c:pt>
                <c:pt idx="43">
                  <c:v>1.9393556490265706E-2</c:v>
                </c:pt>
                <c:pt idx="44">
                  <c:v>2.1609210318349666E-2</c:v>
                </c:pt>
                <c:pt idx="45">
                  <c:v>2.4089317101005609E-2</c:v>
                </c:pt>
                <c:pt idx="46">
                  <c:v>2.6852746957109756E-2</c:v>
                </c:pt>
                <c:pt idx="47">
                  <c:v>2.9916933467972282E-2</c:v>
                </c:pt>
                <c:pt idx="48">
                  <c:v>3.3297881244345261E-2</c:v>
                </c:pt>
                <c:pt idx="49">
                  <c:v>3.7010201655495012E-2</c:v>
                </c:pt>
              </c:numCache>
            </c:numRef>
          </c:yVal>
        </c:ser>
        <c:ser>
          <c:idx val="21"/>
          <c:order val="15"/>
          <c:tx>
            <c:strRef>
              <c:f>W_Output!$M$272</c:f>
              <c:strCache>
                <c:ptCount val="1"/>
                <c:pt idx="0">
                  <c:v>95%</c:v>
                </c:pt>
              </c:strCache>
            </c:strRef>
          </c:tx>
          <c:spPr>
            <a:ln w="34925">
              <a:solidFill>
                <a:schemeClr val="tx1"/>
              </a:solidFill>
              <a:prstDash val="sysDash"/>
            </a:ln>
          </c:spPr>
          <c:marker>
            <c:symbol val="none"/>
          </c:marker>
          <c:xVal>
            <c:numRef>
              <c:f>W_Output!$A$274:$A$323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W_Output!$M$274:$M$323</c:f>
              <c:numCache>
                <c:formatCode>General</c:formatCode>
                <c:ptCount val="50"/>
                <c:pt idx="0">
                  <c:v>4.1342086142684398E-32</c:v>
                </c:pt>
                <c:pt idx="1">
                  <c:v>3.9312949540792096E-27</c:v>
                </c:pt>
                <c:pt idx="2">
                  <c:v>7.2212099764251324E-26</c:v>
                </c:pt>
                <c:pt idx="3">
                  <c:v>4.5242876846309546E-22</c:v>
                </c:pt>
                <c:pt idx="4">
                  <c:v>1.4893415070967674E-19</c:v>
                </c:pt>
                <c:pt idx="5">
                  <c:v>9.2719991367991292E-18</c:v>
                </c:pt>
                <c:pt idx="6">
                  <c:v>7.4251022331440347E-8</c:v>
                </c:pt>
                <c:pt idx="7">
                  <c:v>1.2472059189593035E-6</c:v>
                </c:pt>
                <c:pt idx="8">
                  <c:v>5.5516184859651428E-6</c:v>
                </c:pt>
                <c:pt idx="9">
                  <c:v>1.4884141789229285E-5</c:v>
                </c:pt>
                <c:pt idx="10">
                  <c:v>3.0489522818649056E-5</c:v>
                </c:pt>
                <c:pt idx="11">
                  <c:v>5.3268037976308986E-5</c:v>
                </c:pt>
                <c:pt idx="12">
                  <c:v>8.3365619345661968E-5</c:v>
                </c:pt>
                <c:pt idx="13">
                  <c:v>1.1685258379750932E-4</c:v>
                </c:pt>
                <c:pt idx="14">
                  <c:v>1.5536431514503963E-4</c:v>
                </c:pt>
                <c:pt idx="15">
                  <c:v>1.9942309908805512E-4</c:v>
                </c:pt>
                <c:pt idx="16">
                  <c:v>2.493396359180224E-4</c:v>
                </c:pt>
                <c:pt idx="17">
                  <c:v>3.0211660884889958E-4</c:v>
                </c:pt>
                <c:pt idx="18">
                  <c:v>3.5595350212955798E-4</c:v>
                </c:pt>
                <c:pt idx="19">
                  <c:v>4.1250239297556623E-4</c:v>
                </c:pt>
                <c:pt idx="20">
                  <c:v>4.8121939489571792E-4</c:v>
                </c:pt>
                <c:pt idx="21">
                  <c:v>5.5835537500184421E-4</c:v>
                </c:pt>
                <c:pt idx="22">
                  <c:v>6.3998284219105093E-4</c:v>
                </c:pt>
                <c:pt idx="23">
                  <c:v>7.270195143945495E-4</c:v>
                </c:pt>
                <c:pt idx="24">
                  <c:v>8.1934293140425378E-4</c:v>
                </c:pt>
                <c:pt idx="25">
                  <c:v>9.0842655515401753E-4</c:v>
                </c:pt>
                <c:pt idx="26">
                  <c:v>1.0165791376803301E-3</c:v>
                </c:pt>
                <c:pt idx="27">
                  <c:v>1.1682783218799669E-3</c:v>
                </c:pt>
                <c:pt idx="28">
                  <c:v>1.3596539936948286E-3</c:v>
                </c:pt>
                <c:pt idx="29">
                  <c:v>1.5670313737840985E-3</c:v>
                </c:pt>
                <c:pt idx="30">
                  <c:v>1.7907830178509321E-3</c:v>
                </c:pt>
                <c:pt idx="31">
                  <c:v>2.0315023212484542E-3</c:v>
                </c:pt>
                <c:pt idx="32">
                  <c:v>2.2901596666626846E-3</c:v>
                </c:pt>
                <c:pt idx="33">
                  <c:v>2.5683437667531716E-3</c:v>
                </c:pt>
                <c:pt idx="34">
                  <c:v>2.868629835353E-3</c:v>
                </c:pt>
                <c:pt idx="35">
                  <c:v>3.1951334348727842E-3</c:v>
                </c:pt>
                <c:pt idx="36">
                  <c:v>3.5543321387115148E-3</c:v>
                </c:pt>
                <c:pt idx="37">
                  <c:v>3.9860679328058771E-3</c:v>
                </c:pt>
                <c:pt idx="38">
                  <c:v>4.5357745696998804E-3</c:v>
                </c:pt>
                <c:pt idx="39">
                  <c:v>5.2143975122117513E-3</c:v>
                </c:pt>
                <c:pt idx="40">
                  <c:v>6.0504992995582974E-3</c:v>
                </c:pt>
                <c:pt idx="41">
                  <c:v>7.0723419383552713E-3</c:v>
                </c:pt>
                <c:pt idx="42">
                  <c:v>8.3073041413756505E-3</c:v>
                </c:pt>
                <c:pt idx="43">
                  <c:v>9.7814879497997911E-3</c:v>
                </c:pt>
                <c:pt idx="44">
                  <c:v>1.1519470058912171E-2</c:v>
                </c:pt>
                <c:pt idx="45">
                  <c:v>1.3544161259812865E-2</c:v>
                </c:pt>
                <c:pt idx="46">
                  <c:v>1.5876745052099184E-2</c:v>
                </c:pt>
                <c:pt idx="47">
                  <c:v>1.8536673026220057E-2</c:v>
                </c:pt>
                <c:pt idx="48">
                  <c:v>2.1541699947621819E-2</c:v>
                </c:pt>
                <c:pt idx="49">
                  <c:v>2.4907945699385585E-2</c:v>
                </c:pt>
              </c:numCache>
            </c:numRef>
          </c:yVal>
        </c:ser>
        <c:axId val="163018624"/>
        <c:axId val="163017088"/>
      </c:scatterChart>
      <c:valAx>
        <c:axId val="162718080"/>
        <c:scaling>
          <c:orientation val="minMax"/>
        </c:scaling>
        <c:axPos val="b"/>
        <c:majorGridlines/>
        <c:minorGridlines>
          <c:spPr>
            <a:ln>
              <a:noFill/>
            </a:ln>
          </c:spPr>
        </c:minorGridlines>
        <c:title>
          <c:tx>
            <c:rich>
              <a:bodyPr/>
              <a:lstStyle/>
              <a:p>
                <a:pPr>
                  <a:defRPr/>
                </a:pPr>
                <a:r>
                  <a:rPr lang="en-US"/>
                  <a:t>Stage(m)</a:t>
                </a:r>
              </a:p>
            </c:rich>
          </c:tx>
          <c:layout>
            <c:manualLayout>
              <c:xMode val="edge"/>
              <c:yMode val="edge"/>
              <c:x val="0.29906167979002712"/>
              <c:y val="0.93181949912510964"/>
            </c:manualLayout>
          </c:layout>
        </c:title>
        <c:numFmt formatCode="#,##0.0" sourceLinked="0"/>
        <c:tickLblPos val="nextTo"/>
        <c:crossAx val="162720000"/>
        <c:crossesAt val="1.0000000000000079E-9"/>
        <c:crossBetween val="midCat"/>
      </c:valAx>
      <c:valAx>
        <c:axId val="162720000"/>
        <c:scaling>
          <c:logBase val="10"/>
          <c:orientation val="minMax"/>
          <c:max val="10"/>
          <c:min val="1.0000000000000064E-7"/>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2.6292286380869091E-2"/>
              <c:y val="0.17565215806357537"/>
            </c:manualLayout>
          </c:layout>
        </c:title>
        <c:numFmt formatCode="0.E+00" sourceLinked="0"/>
        <c:tickLblPos val="nextTo"/>
        <c:txPr>
          <a:bodyPr rot="0"/>
          <a:lstStyle/>
          <a:p>
            <a:pPr>
              <a:defRPr/>
            </a:pPr>
            <a:endParaRPr lang="en-US"/>
          </a:p>
        </c:txPr>
        <c:crossAx val="162718080"/>
        <c:crosses val="autoZero"/>
        <c:crossBetween val="midCat"/>
      </c:valAx>
      <c:valAx>
        <c:axId val="163017088"/>
        <c:scaling>
          <c:logBase val="10"/>
          <c:orientation val="minMax"/>
          <c:max val="10"/>
          <c:min val="1.0000000000000064E-7"/>
        </c:scaling>
        <c:axPos val="r"/>
        <c:numFmt formatCode="General" sourceLinked="1"/>
        <c:majorTickMark val="none"/>
        <c:tickLblPos val="none"/>
        <c:crossAx val="163018624"/>
        <c:crosses val="max"/>
        <c:crossBetween val="midCat"/>
        <c:majorUnit val="10"/>
        <c:minorUnit val="10"/>
      </c:valAx>
      <c:valAx>
        <c:axId val="163018624"/>
        <c:scaling>
          <c:orientation val="minMax"/>
        </c:scaling>
        <c:delete val="1"/>
        <c:axPos val="b"/>
        <c:numFmt formatCode="General" sourceLinked="1"/>
        <c:tickLblPos val="none"/>
        <c:crossAx val="163017088"/>
        <c:crosses val="autoZero"/>
        <c:crossBetween val="midCat"/>
      </c:valAx>
    </c:plotArea>
    <c:legend>
      <c:legendPos val="r"/>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ayout>
        <c:manualLayout>
          <c:xMode val="edge"/>
          <c:yMode val="edge"/>
          <c:x val="0.66627879848352589"/>
          <c:y val="0.24630540974044957"/>
          <c:w val="0.30013961796442196"/>
          <c:h val="0.30695027704870326"/>
        </c:manualLayout>
      </c:layout>
    </c:legend>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30775882181394104"/>
          <c:y val="1.0085204180838142E-2"/>
          <c:w val="0.42430154564012834"/>
          <c:h val="0.7970107903178768"/>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'\Users\Greg\Dropbox\[Model_Comparision - Copy.xlsx]Data'!$O$5:$O$399</c:f>
              <c:numCache>
                <c:formatCode>0.00000</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'\Users\Greg\Dropbox\[Model_Comparision - Copy.xlsx]Data'!$AI$4:$AI$179</c:f>
              <c:numCache>
                <c:formatCode>0.00000</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'\Users\Greg\Dropbox\[Model_Comparision - Copy.xlsx]Data'!$BC$4:$BC$141</c:f>
              <c:numCache>
                <c:formatCode>0.00000</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'\Users\Greg\Dropbox\[Model_Comparision - Copy.xlsx]Data'!$BW$4:$BW$122</c:f>
              <c:numCache>
                <c:formatCode>0.00000</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'\Users\Greg\Dropbox\[Model_Comparision - Copy.xlsx]Data'!$CQ$4:$CQ$188</c:f>
              <c:numCache>
                <c:formatCode>0.00000</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'\Users\Greg\Dropbox\[Model_Comparision - Copy.xlsx]Data'!$DK$4:$DK$144</c:f>
              <c:numCache>
                <c:formatCode>0.00000</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'\Users\Greg\Dropbox\[Model_Comparision - Copy.xlsx]Data'!$EE$5:$EE$120</c:f>
              <c:numCache>
                <c:formatCode>0.00000</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'\Users\Greg\Dropbox\[Model_Comparision - Copy.xlsx]Data'!$EY$5:$EY$182</c:f>
              <c:numCache>
                <c:formatCode>0.00000</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'\Users\Greg\Dropbox\[Model_Comparision - Copy.xlsx]Data'!$FT$5:$FT$320</c:f>
              <c:numCache>
                <c:formatCode>0.00000</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'\Users\Greg\Dropbox\[Model_Comparision - Copy.xlsx]Data'!$GN$5:$GN$44</c:f>
              <c:numCache>
                <c:formatCode>0.00000</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'\Users\Greg\Dropbox\[Model_Comparision - Copy.xlsx]Data'!$HI$5:$HI$42</c:f>
              <c:numCache>
                <c:formatCode>0.00000</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76512000"/>
        <c:axId val="176526464"/>
      </c:scatterChart>
      <c:scatterChart>
        <c:scatterStyle val="lineMarker"/>
        <c:ser>
          <c:idx val="16"/>
          <c:order val="11"/>
          <c:tx>
            <c:v>Modified Meyer-Peter and Muller</c:v>
          </c:tx>
          <c:spPr>
            <a:ln w="19050">
              <a:solidFill>
                <a:schemeClr val="tx1"/>
              </a:solidFill>
            </a:ln>
          </c:spPr>
          <c:marker>
            <c:symbol val="none"/>
          </c:marker>
          <c:xVal>
            <c:numRef>
              <c:f>'\Users\Greg\Dropbox\[Model_Comparision - Copy.xlsx]Models'!$Q$13:$Q$62</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'\Users\Greg\Dropbox\[Model_Comparision - Copy.xlsx]Models'!$W$13:$W$62</c:f>
              <c:numCache>
                <c:formatCode>General</c:formatCode>
                <c:ptCount val="50"/>
                <c:pt idx="0">
                  <c:v>0</c:v>
                </c:pt>
                <c:pt idx="1">
                  <c:v>0</c:v>
                </c:pt>
                <c:pt idx="2">
                  <c:v>0</c:v>
                </c:pt>
                <c:pt idx="3">
                  <c:v>0</c:v>
                </c:pt>
                <c:pt idx="4">
                  <c:v>0</c:v>
                </c:pt>
                <c:pt idx="5">
                  <c:v>0</c:v>
                </c:pt>
                <c:pt idx="6">
                  <c:v>2.1858258353228617E-8</c:v>
                </c:pt>
                <c:pt idx="7">
                  <c:v>2.8566896119717792E-5</c:v>
                </c:pt>
                <c:pt idx="8">
                  <c:v>7.9069550678275804E-5</c:v>
                </c:pt>
                <c:pt idx="9">
                  <c:v>1.4277313665429035E-4</c:v>
                </c:pt>
                <c:pt idx="10">
                  <c:v>2.1569076618939195E-4</c:v>
                </c:pt>
                <c:pt idx="11">
                  <c:v>2.9612300016540797E-4</c:v>
                </c:pt>
                <c:pt idx="12">
                  <c:v>3.8174827241866603E-4</c:v>
                </c:pt>
                <c:pt idx="13">
                  <c:v>4.6258703805289854E-4</c:v>
                </c:pt>
                <c:pt idx="14">
                  <c:v>5.4438595988808047E-4</c:v>
                </c:pt>
                <c:pt idx="15">
                  <c:v>6.2840257546954064E-4</c:v>
                </c:pt>
                <c:pt idx="16">
                  <c:v>7.1508072950097123E-4</c:v>
                </c:pt>
                <c:pt idx="17">
                  <c:v>7.9962299763689567E-4</c:v>
                </c:pt>
                <c:pt idx="18">
                  <c:v>8.8019173251230548E-4</c:v>
                </c:pt>
                <c:pt idx="19">
                  <c:v>9.5999292292740573E-4</c:v>
                </c:pt>
                <c:pt idx="20">
                  <c:v>1.0516636376401733E-3</c:v>
                </c:pt>
                <c:pt idx="21">
                  <c:v>1.1490022260431444E-3</c:v>
                </c:pt>
                <c:pt idx="22">
                  <c:v>1.2468305498219269E-3</c:v>
                </c:pt>
                <c:pt idx="23">
                  <c:v>1.3463371515683631E-3</c:v>
                </c:pt>
                <c:pt idx="24">
                  <c:v>1.4473830326538701E-3</c:v>
                </c:pt>
                <c:pt idx="25">
                  <c:v>1.5411659105576741E-3</c:v>
                </c:pt>
                <c:pt idx="26">
                  <c:v>1.650842320183179E-3</c:v>
                </c:pt>
                <c:pt idx="27">
                  <c:v>1.7981501905771991E-3</c:v>
                </c:pt>
                <c:pt idx="28">
                  <c:v>1.9749775865318384E-3</c:v>
                </c:pt>
                <c:pt idx="29">
                  <c:v>2.1572489730829272E-3</c:v>
                </c:pt>
                <c:pt idx="30">
                  <c:v>2.3448063565446636E-3</c:v>
                </c:pt>
                <c:pt idx="31">
                  <c:v>2.5375047524890618E-3</c:v>
                </c:pt>
                <c:pt idx="32">
                  <c:v>2.7352104923809399E-3</c:v>
                </c:pt>
                <c:pt idx="33">
                  <c:v>2.9377998236771812E-3</c:v>
                </c:pt>
                <c:pt idx="34">
                  <c:v>3.1451577410571913E-3</c:v>
                </c:pt>
                <c:pt idx="35">
                  <c:v>3.3571770019110068E-3</c:v>
                </c:pt>
                <c:pt idx="36">
                  <c:v>3.5737572903331146E-3</c:v>
                </c:pt>
                <c:pt idx="37">
                  <c:v>3.7948045020007744E-3</c:v>
                </c:pt>
                <c:pt idx="38">
                  <c:v>4.0202301283478181E-3</c:v>
                </c:pt>
                <c:pt idx="39">
                  <c:v>4.2499507229786376E-3</c:v>
                </c:pt>
                <c:pt idx="40">
                  <c:v>4.4838874367165733E-3</c:v>
                </c:pt>
                <c:pt idx="41">
                  <c:v>4.7219656103361304E-3</c:v>
                </c:pt>
                <c:pt idx="42">
                  <c:v>4.9641144160897455E-3</c:v>
                </c:pt>
                <c:pt idx="43">
                  <c:v>5.2102665407607017E-3</c:v>
                </c:pt>
                <c:pt idx="44">
                  <c:v>5.4603579042536189E-3</c:v>
                </c:pt>
                <c:pt idx="45">
                  <c:v>5.7143274087577333E-3</c:v>
                </c:pt>
                <c:pt idx="46">
                  <c:v>5.9721167143402757E-3</c:v>
                </c:pt>
                <c:pt idx="47">
                  <c:v>6.2336700374930817E-3</c:v>
                </c:pt>
                <c:pt idx="48">
                  <c:v>6.4989339696996514E-3</c:v>
                </c:pt>
                <c:pt idx="49">
                  <c:v>6.7678573135343534E-3</c:v>
                </c:pt>
              </c:numCache>
            </c:numRef>
          </c:yVal>
        </c:ser>
        <c:ser>
          <c:idx val="11"/>
          <c:order val="12"/>
          <c:tx>
            <c:v>10%</c:v>
          </c:tx>
          <c:spPr>
            <a:ln w="15875">
              <a:solidFill>
                <a:schemeClr val="tx1"/>
              </a:solidFill>
              <a:prstDash val="sysDash"/>
            </a:ln>
          </c:spPr>
          <c:marker>
            <c:symbol val="none"/>
          </c:marker>
          <c:xVal>
            <c:numRef>
              <c:f>MMPM_MCR!$A$4:$A$53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MMPM_MCR!$DC$4:$DC$53</c:f>
              <c:numCache>
                <c:formatCode>General</c:formatCode>
                <c:ptCount val="50"/>
                <c:pt idx="0">
                  <c:v>0</c:v>
                </c:pt>
                <c:pt idx="1">
                  <c:v>0</c:v>
                </c:pt>
                <c:pt idx="2">
                  <c:v>0</c:v>
                </c:pt>
                <c:pt idx="3">
                  <c:v>0</c:v>
                </c:pt>
                <c:pt idx="4">
                  <c:v>0</c:v>
                </c:pt>
                <c:pt idx="5">
                  <c:v>0</c:v>
                </c:pt>
                <c:pt idx="6">
                  <c:v>6.5574775059766139E-7</c:v>
                </c:pt>
                <c:pt idx="7">
                  <c:v>8.5700688359153718E-5</c:v>
                </c:pt>
                <c:pt idx="8">
                  <c:v>1.5790890566111493E-4</c:v>
                </c:pt>
                <c:pt idx="9">
                  <c:v>2.4755521027292288E-4</c:v>
                </c:pt>
                <c:pt idx="10">
                  <c:v>3.4620981327062981E-4</c:v>
                </c:pt>
                <c:pt idx="11">
                  <c:v>4.5272904469075492E-4</c:v>
                </c:pt>
                <c:pt idx="12">
                  <c:v>5.6462776364065109E-4</c:v>
                </c:pt>
                <c:pt idx="13">
                  <c:v>6.6936518141695524E-4</c:v>
                </c:pt>
                <c:pt idx="14">
                  <c:v>7.7472116848476805E-4</c:v>
                </c:pt>
                <c:pt idx="15">
                  <c:v>8.8244610547656764E-4</c:v>
                </c:pt>
                <c:pt idx="16">
                  <c:v>9.9318382936279558E-4</c:v>
                </c:pt>
                <c:pt idx="17">
                  <c:v>1.1008812938938111E-3</c:v>
                </c:pt>
                <c:pt idx="18">
                  <c:v>1.2032823095896065E-3</c:v>
                </c:pt>
                <c:pt idx="19">
                  <c:v>1.3045180741629034E-3</c:v>
                </c:pt>
                <c:pt idx="20">
                  <c:v>1.4206132267755242E-3</c:v>
                </c:pt>
                <c:pt idx="21">
                  <c:v>1.5436879573880644E-3</c:v>
                </c:pt>
                <c:pt idx="22">
                  <c:v>1.6672052087744762E-3</c:v>
                </c:pt>
                <c:pt idx="23">
                  <c:v>1.7926841000430191E-3</c:v>
                </c:pt>
                <c:pt idx="24">
                  <c:v>1.9199620634191685E-3</c:v>
                </c:pt>
                <c:pt idx="25">
                  <c:v>2.0379782937011582E-3</c:v>
                </c:pt>
                <c:pt idx="26">
                  <c:v>2.1758720390968227E-3</c:v>
                </c:pt>
                <c:pt idx="27">
                  <c:v>2.3608951186992488E-3</c:v>
                </c:pt>
                <c:pt idx="28">
                  <c:v>2.5827542943151751E-3</c:v>
                </c:pt>
                <c:pt idx="29">
                  <c:v>2.8112074568443193E-3</c:v>
                </c:pt>
                <c:pt idx="30">
                  <c:v>3.0460705780547851E-3</c:v>
                </c:pt>
                <c:pt idx="31">
                  <c:v>3.2871740833056726E-3</c:v>
                </c:pt>
                <c:pt idx="32">
                  <c:v>3.5343610716802205E-3</c:v>
                </c:pt>
                <c:pt idx="33">
                  <c:v>3.7874858259606698E-3</c:v>
                </c:pt>
                <c:pt idx="34">
                  <c:v>4.0464125548856028E-3</c:v>
                </c:pt>
                <c:pt idx="35">
                  <c:v>4.3110143234326983E-3</c:v>
                </c:pt>
                <c:pt idx="36">
                  <c:v>4.5811721367005516E-3</c:v>
                </c:pt>
                <c:pt idx="37">
                  <c:v>4.8567741503250704E-3</c:v>
                </c:pt>
                <c:pt idx="38">
                  <c:v>5.1377149859448109E-3</c:v>
                </c:pt>
                <c:pt idx="39">
                  <c:v>5.4238951345038332E-3</c:v>
                </c:pt>
                <c:pt idx="41">
                  <c:v>6.0116016067917133E-3</c:v>
                </c:pt>
                <c:pt idx="42">
                  <c:v>6.3129538578942457E-3</c:v>
                </c:pt>
                <c:pt idx="43">
                  <c:v>6.6191965087564475E-3</c:v>
                </c:pt>
                <c:pt idx="44">
                  <c:v>6.9302526780061092E-3</c:v>
                </c:pt>
                <c:pt idx="45">
                  <c:v>7.2460489931375936E-3</c:v>
                </c:pt>
                <c:pt idx="46">
                  <c:v>7.5665153322459966E-3</c:v>
                </c:pt>
                <c:pt idx="47">
                  <c:v>7.8915845915252854E-3</c:v>
                </c:pt>
                <c:pt idx="48">
                  <c:v>8.2211924753284194E-3</c:v>
                </c:pt>
                <c:pt idx="49">
                  <c:v>8.5552773060601425E-3</c:v>
                </c:pt>
              </c:numCache>
            </c:numRef>
          </c:yVal>
        </c:ser>
        <c:ser>
          <c:idx val="12"/>
          <c:order val="13"/>
          <c:tx>
            <c:v>10%</c:v>
          </c:tx>
          <c:spPr>
            <a:ln w="15875">
              <a:solidFill>
                <a:schemeClr val="tx1"/>
              </a:solidFill>
              <a:prstDash val="sysDash"/>
            </a:ln>
          </c:spPr>
          <c:marker>
            <c:symbol val="none"/>
          </c:marker>
          <c:xVal>
            <c:numRef>
              <c:f>MMPM_MCR!$A$4:$A$53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MMPM_MCR!$DD$4:$DD$53</c:f>
              <c:numCache>
                <c:formatCode>General</c:formatCode>
                <c:ptCount val="50"/>
                <c:pt idx="0">
                  <c:v>0</c:v>
                </c:pt>
                <c:pt idx="1">
                  <c:v>0</c:v>
                </c:pt>
                <c:pt idx="2">
                  <c:v>0</c:v>
                </c:pt>
                <c:pt idx="3">
                  <c:v>0</c:v>
                </c:pt>
                <c:pt idx="4">
                  <c:v>0</c:v>
                </c:pt>
                <c:pt idx="5">
                  <c:v>0</c:v>
                </c:pt>
                <c:pt idx="6">
                  <c:v>2.1858258353255441E-11</c:v>
                </c:pt>
                <c:pt idx="7">
                  <c:v>2.8566896119717877E-8</c:v>
                </c:pt>
                <c:pt idx="8">
                  <c:v>2.5863458614748064E-6</c:v>
                </c:pt>
                <c:pt idx="9">
                  <c:v>3.9851733980668617E-5</c:v>
                </c:pt>
                <c:pt idx="10">
                  <c:v>8.7273563353079453E-5</c:v>
                </c:pt>
                <c:pt idx="11">
                  <c:v>1.4227356879946182E-4</c:v>
                </c:pt>
                <c:pt idx="12">
                  <c:v>2.0255123342166755E-4</c:v>
                </c:pt>
                <c:pt idx="13">
                  <c:v>2.6049563057921956E-4</c:v>
                </c:pt>
                <c:pt idx="14">
                  <c:v>3.1984001907760798E-4</c:v>
                </c:pt>
                <c:pt idx="15">
                  <c:v>3.8134612633792804E-4</c:v>
                </c:pt>
                <c:pt idx="16">
                  <c:v>4.4525293888834103E-4</c:v>
                </c:pt>
                <c:pt idx="17">
                  <c:v>5.0793666329845334E-4</c:v>
                </c:pt>
                <c:pt idx="18">
                  <c:v>5.6793864913210943E-4</c:v>
                </c:pt>
                <c:pt idx="19">
                  <c:v>6.2758257521176441E-4</c:v>
                </c:pt>
                <c:pt idx="20">
                  <c:v>6.9632079940646437E-4</c:v>
                </c:pt>
                <c:pt idx="21">
                  <c:v>7.6953186804272012E-4</c:v>
                </c:pt>
                <c:pt idx="22">
                  <c:v>8.4330953450807548E-4</c:v>
                </c:pt>
                <c:pt idx="23">
                  <c:v>9.1852925187853448E-4</c:v>
                </c:pt>
                <c:pt idx="24">
                  <c:v>9.9507156524581255E-4</c:v>
                </c:pt>
                <c:pt idx="25">
                  <c:v>1.0662388529994202E-3</c:v>
                </c:pt>
                <c:pt idx="26">
                  <c:v>1.1496043979144378E-3</c:v>
                </c:pt>
                <c:pt idx="27">
                  <c:v>1.261779276066854E-3</c:v>
                </c:pt>
                <c:pt idx="28">
                  <c:v>1.3967027011176957E-3</c:v>
                </c:pt>
                <c:pt idx="29">
                  <c:v>1.5360437397540715E-3</c:v>
                </c:pt>
                <c:pt idx="30">
                  <c:v>1.679665785507146E-3</c:v>
                </c:pt>
                <c:pt idx="31">
                  <c:v>1.8274442854835557E-3</c:v>
                </c:pt>
                <c:pt idx="32">
                  <c:v>1.9792650540028092E-3</c:v>
                </c:pt>
                <c:pt idx="33">
                  <c:v>2.1350229001684791E-3</c:v>
                </c:pt>
                <c:pt idx="34">
                  <c:v>2.2946204979776494E-3</c:v>
                </c:pt>
                <c:pt idx="35">
                  <c:v>2.4579674464421455E-3</c:v>
                </c:pt>
                <c:pt idx="36">
                  <c:v>2.6249794804527409E-3</c:v>
                </c:pt>
                <c:pt idx="37">
                  <c:v>2.7955778025998334E-3</c:v>
                </c:pt>
                <c:pt idx="38">
                  <c:v>2.9696885130578552E-3</c:v>
                </c:pt>
                <c:pt idx="39">
                  <c:v>3.1472421197262191E-3</c:v>
                </c:pt>
                <c:pt idx="41">
                  <c:v>3.5124196054019479E-3</c:v>
                </c:pt>
                <c:pt idx="42">
                  <c:v>3.6999229930852542E-3</c:v>
                </c:pt>
                <c:pt idx="43">
                  <c:v>3.8906276887758092E-3</c:v>
                </c:pt>
                <c:pt idx="44">
                  <c:v>4.0844808634893466E-3</c:v>
                </c:pt>
                <c:pt idx="45">
                  <c:v>4.2814322262634784E-3</c:v>
                </c:pt>
                <c:pt idx="46">
                  <c:v>4.4814338265534914E-3</c:v>
                </c:pt>
                <c:pt idx="47">
                  <c:v>4.6844398775904164E-3</c:v>
                </c:pt>
                <c:pt idx="48">
                  <c:v>4.8904065979179859E-3</c:v>
                </c:pt>
                <c:pt idx="49">
                  <c:v>5.0992920687645557E-3</c:v>
                </c:pt>
              </c:numCache>
            </c:numRef>
          </c:yVal>
        </c:ser>
        <c:ser>
          <c:idx val="13"/>
          <c:order val="14"/>
          <c:spPr>
            <a:ln w="15875">
              <a:solidFill>
                <a:schemeClr val="tx1"/>
              </a:solidFill>
              <a:prstDash val="sysDot"/>
            </a:ln>
          </c:spPr>
          <c:marker>
            <c:symbol val="none"/>
          </c:marker>
          <c:xVal>
            <c:numRef>
              <c:f>MMPM_MCR3!$A$4:$A$53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MMPM_MCR3!$DC$4:$DC$53</c:f>
              <c:numCache>
                <c:formatCode>General</c:formatCode>
                <c:ptCount val="50"/>
                <c:pt idx="0">
                  <c:v>0</c:v>
                </c:pt>
                <c:pt idx="1">
                  <c:v>0</c:v>
                </c:pt>
                <c:pt idx="2">
                  <c:v>0</c:v>
                </c:pt>
                <c:pt idx="3">
                  <c:v>0</c:v>
                </c:pt>
                <c:pt idx="4">
                  <c:v>0</c:v>
                </c:pt>
                <c:pt idx="5">
                  <c:v>0</c:v>
                </c:pt>
                <c:pt idx="6" formatCode="0.00E+00">
                  <c:v>1.0000000000000051E-7</c:v>
                </c:pt>
                <c:pt idx="7">
                  <c:v>6.5703861075350932E-5</c:v>
                </c:pt>
                <c:pt idx="8">
                  <c:v>1.8185996656003403E-4</c:v>
                </c:pt>
                <c:pt idx="9">
                  <c:v>3.2837821430486757E-4</c:v>
                </c:pt>
                <c:pt idx="10">
                  <c:v>4.9608876223559875E-4</c:v>
                </c:pt>
                <c:pt idx="11">
                  <c:v>7.2900898360461091E-4</c:v>
                </c:pt>
                <c:pt idx="12">
                  <c:v>8.8778032480753299E-4</c:v>
                </c:pt>
                <c:pt idx="13">
                  <c:v>1.0350625063825381E-3</c:v>
                </c:pt>
                <c:pt idx="14">
                  <c:v>1.1822614730878755E-3</c:v>
                </c:pt>
                <c:pt idx="15">
                  <c:v>1.3320002349431123E-3</c:v>
                </c:pt>
                <c:pt idx="16">
                  <c:v>1.4852748336517279E-3</c:v>
                </c:pt>
                <c:pt idx="17">
                  <c:v>1.6338192392068591E-3</c:v>
                </c:pt>
                <c:pt idx="18">
                  <c:v>1.7746559576071385E-3</c:v>
                </c:pt>
                <c:pt idx="19">
                  <c:v>1.9135582688614187E-3</c:v>
                </c:pt>
                <c:pt idx="20">
                  <c:v>2.0724959402882138E-3</c:v>
                </c:pt>
                <c:pt idx="21">
                  <c:v>2.2406302914891431E-3</c:v>
                </c:pt>
                <c:pt idx="22">
                  <c:v>2.4090451625049195E-3</c:v>
                </c:pt>
                <c:pt idx="23">
                  <c:v>2.5798424218130777E-3</c:v>
                </c:pt>
                <c:pt idx="24">
                  <c:v>2.7528217356574645E-3</c:v>
                </c:pt>
                <c:pt idx="25">
                  <c:v>2.9129988924025052E-3</c:v>
                </c:pt>
                <c:pt idx="26">
                  <c:v>3.0999194911743811E-3</c:v>
                </c:pt>
                <c:pt idx="27">
                  <c:v>3.3503707350971811E-3</c:v>
                </c:pt>
                <c:pt idx="28">
                  <c:v>3.6502138343235992E-3</c:v>
                </c:pt>
                <c:pt idx="29">
                  <c:v>3.9585038246042715E-3</c:v>
                </c:pt>
                <c:pt idx="30">
                  <c:v>4.2750169284843514E-3</c:v>
                </c:pt>
                <c:pt idx="31">
                  <c:v>4.5995460863573114E-3</c:v>
                </c:pt>
                <c:pt idx="32">
                  <c:v>4.9318989979639707E-3</c:v>
                </c:pt>
                <c:pt idx="33">
                  <c:v>5.2718964664480424E-3</c:v>
                </c:pt>
                <c:pt idx="34">
                  <c:v>5.619370988330619E-3</c:v>
                </c:pt>
                <c:pt idx="35">
                  <c:v>5.9741655449736513E-3</c:v>
                </c:pt>
                <c:pt idx="36">
                  <c:v>6.3361325603875874E-3</c:v>
                </c:pt>
                <c:pt idx="37">
                  <c:v>6.705132997354089E-3</c:v>
                </c:pt>
                <c:pt idx="38">
                  <c:v>7.0810355693342424E-3</c:v>
                </c:pt>
                <c:pt idx="39">
                  <c:v>7.4637160499179921E-3</c:v>
                </c:pt>
                <c:pt idx="41">
                  <c:v>8.2489455549993249E-3</c:v>
                </c:pt>
                <c:pt idx="42">
                  <c:v>8.6512762984192505E-3</c:v>
                </c:pt>
                <c:pt idx="43">
                  <c:v>9.0599474860314447E-3</c:v>
                </c:pt>
                <c:pt idx="44">
                  <c:v>9.4748623409891368E-3</c:v>
                </c:pt>
                <c:pt idx="45">
                  <c:v>9.8959283775758265E-3</c:v>
                </c:pt>
                <c:pt idx="46">
                  <c:v>1.0323057094071443E-2</c:v>
                </c:pt>
                <c:pt idx="47">
                  <c:v>1.0756163695437441E-2</c:v>
                </c:pt>
                <c:pt idx="48">
                  <c:v>1.1195166842212665E-2</c:v>
                </c:pt>
                <c:pt idx="49">
                  <c:v>1.1639988422529678E-2</c:v>
                </c:pt>
              </c:numCache>
            </c:numRef>
          </c:yVal>
        </c:ser>
        <c:ser>
          <c:idx val="14"/>
          <c:order val="15"/>
          <c:tx>
            <c:v>20%</c:v>
          </c:tx>
          <c:spPr>
            <a:ln w="15875">
              <a:solidFill>
                <a:schemeClr val="tx1"/>
              </a:solidFill>
              <a:prstDash val="sysDot"/>
            </a:ln>
          </c:spPr>
          <c:marker>
            <c:symbol val="none"/>
          </c:marker>
          <c:xVal>
            <c:numRef>
              <c:f>MMPM_MCR3!$A$4:$A$53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MMPM_MCR3!$DD$4:$DD$53</c:f>
              <c:numCache>
                <c:formatCode>General</c:formatCode>
                <c:ptCount val="50"/>
                <c:pt idx="0">
                  <c:v>0</c:v>
                </c:pt>
                <c:pt idx="1">
                  <c:v>0</c:v>
                </c:pt>
                <c:pt idx="2">
                  <c:v>0</c:v>
                </c:pt>
                <c:pt idx="3">
                  <c:v>0</c:v>
                </c:pt>
                <c:pt idx="4">
                  <c:v>0</c:v>
                </c:pt>
                <c:pt idx="5">
                  <c:v>0</c:v>
                </c:pt>
                <c:pt idx="6">
                  <c:v>8.7433033413021482E-12</c:v>
                </c:pt>
                <c:pt idx="7">
                  <c:v>1.1426758447887235E-8</c:v>
                </c:pt>
                <c:pt idx="8">
                  <c:v>3.1627820271310443E-8</c:v>
                </c:pt>
                <c:pt idx="9">
                  <c:v>5.7109254661716174E-8</c:v>
                </c:pt>
                <c:pt idx="10">
                  <c:v>8.6276306475756816E-8</c:v>
                </c:pt>
                <c:pt idx="11">
                  <c:v>-5.0340306972610914E-5</c:v>
                </c:pt>
                <c:pt idx="12">
                  <c:v>-2.7781315156091329E-5</c:v>
                </c:pt>
                <c:pt idx="13">
                  <c:v>-4.0638590256002432E-6</c:v>
                </c:pt>
                <c:pt idx="14">
                  <c:v>2.1586032757163399E-5</c:v>
                </c:pt>
                <c:pt idx="15">
                  <c:v>4.921669907686539E-5</c:v>
                </c:pt>
                <c:pt idx="16">
                  <c:v>7.8779509752828475E-5</c:v>
                </c:pt>
                <c:pt idx="17">
                  <c:v>1.0844020795256501E-4</c:v>
                </c:pt>
                <c:pt idx="18">
                  <c:v>1.3733155440747664E-4</c:v>
                </c:pt>
                <c:pt idx="19">
                  <c:v>1.6645467175826223E-4</c:v>
                </c:pt>
                <c:pt idx="20">
                  <c:v>2.0044125904112952E-4</c:v>
                </c:pt>
                <c:pt idx="21">
                  <c:v>2.3706309243308661E-4</c:v>
                </c:pt>
                <c:pt idx="22">
                  <c:v>2.7434616977646884E-4</c:v>
                </c:pt>
                <c:pt idx="23">
                  <c:v>3.1269483636451359E-4</c:v>
                </c:pt>
                <c:pt idx="24">
                  <c:v>3.5202211759956757E-4</c:v>
                </c:pt>
                <c:pt idx="25">
                  <c:v>3.8883063627862815E-4</c:v>
                </c:pt>
                <c:pt idx="26">
                  <c:v>4.3221214732426364E-4</c:v>
                </c:pt>
                <c:pt idx="27">
                  <c:v>4.9098071187901311E-4</c:v>
                </c:pt>
                <c:pt idx="28">
                  <c:v>5.6218659178814442E-4</c:v>
                </c:pt>
                <c:pt idx="29">
                  <c:v>6.3623295780391997E-4</c:v>
                </c:pt>
                <c:pt idx="30">
                  <c:v>7.1301817307487599E-4</c:v>
                </c:pt>
                <c:pt idx="31">
                  <c:v>7.9245063092035848E-4</c:v>
                </c:pt>
                <c:pt idx="32">
                  <c:v>8.7444722212497064E-4</c:v>
                </c:pt>
                <c:pt idx="33">
                  <c:v>9.5893210887003236E-4</c:v>
                </c:pt>
                <c:pt idx="34">
                  <c:v>1.0458357311585482E-3</c:v>
                </c:pt>
                <c:pt idx="35">
                  <c:v>1.1350939922800257E-3</c:v>
                </c:pt>
                <c:pt idx="36">
                  <c:v>1.2266475840831169E-3</c:v>
                </c:pt>
                <c:pt idx="37">
                  <c:v>1.320441422796483E-3</c:v>
                </c:pt>
                <c:pt idx="38">
                  <c:v>1.4164241732588425E-3</c:v>
                </c:pt>
                <c:pt idx="39">
                  <c:v>1.5145478445852292E-3</c:v>
                </c:pt>
                <c:pt idx="41">
                  <c:v>1.7170406792168071E-3</c:v>
                </c:pt>
                <c:pt idx="42">
                  <c:v>1.8213276990552559E-3</c:v>
                </c:pt>
                <c:pt idx="43">
                  <c:v>1.9275908692953333E-3</c:v>
                </c:pt>
                <c:pt idx="44">
                  <c:v>2.0357945749470805E-3</c:v>
                </c:pt>
                <c:pt idx="45">
                  <c:v>2.1459050467719496E-3</c:v>
                </c:pt>
                <c:pt idx="46">
                  <c:v>2.2578902078330861E-3</c:v>
                </c:pt>
                <c:pt idx="47">
                  <c:v>2.3717195372783442E-3</c:v>
                </c:pt>
                <c:pt idx="48">
                  <c:v>2.487363948951259E-3</c:v>
                </c:pt>
                <c:pt idx="49">
                  <c:v>2.6047956828220203E-3</c:v>
                </c:pt>
              </c:numCache>
            </c:numRef>
          </c:yVal>
        </c:ser>
        <c:axId val="176542464"/>
        <c:axId val="176528384"/>
      </c:scatterChart>
      <c:valAx>
        <c:axId val="176512000"/>
        <c:scaling>
          <c:orientation val="minMax"/>
          <c:min val="9"/>
        </c:scaling>
        <c:axPos val="b"/>
        <c:majorGridlines/>
        <c:minorGridlines>
          <c:spPr>
            <a:ln>
              <a:noFill/>
            </a:ln>
          </c:spPr>
        </c:minorGridlines>
        <c:title>
          <c:tx>
            <c:rich>
              <a:bodyPr/>
              <a:lstStyle/>
              <a:p>
                <a:pPr>
                  <a:defRPr/>
                </a:pPr>
                <a:r>
                  <a:rPr lang="en-US"/>
                  <a:t>Stage(m)</a:t>
                </a:r>
              </a:p>
            </c:rich>
          </c:tx>
          <c:layout>
            <c:manualLayout>
              <c:xMode val="edge"/>
              <c:yMode val="edge"/>
              <c:x val="0.41017279090113734"/>
              <c:y val="0.93644903762029941"/>
            </c:manualLayout>
          </c:layout>
        </c:title>
        <c:numFmt formatCode="#,##0" sourceLinked="0"/>
        <c:tickLblPos val="nextTo"/>
        <c:crossAx val="176526464"/>
        <c:crossesAt val="1.0000000000000085E-9"/>
        <c:crossBetween val="midCat"/>
        <c:majorUnit val="1"/>
      </c:valAx>
      <c:valAx>
        <c:axId val="176526464"/>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5.8699693788276462E-2"/>
              <c:y val="0.18491141732283536"/>
            </c:manualLayout>
          </c:layout>
        </c:title>
        <c:numFmt formatCode="0.E+00" sourceLinked="0"/>
        <c:tickLblPos val="nextTo"/>
        <c:txPr>
          <a:bodyPr rot="0"/>
          <a:lstStyle/>
          <a:p>
            <a:pPr>
              <a:defRPr/>
            </a:pPr>
            <a:endParaRPr lang="en-US"/>
          </a:p>
        </c:txPr>
        <c:crossAx val="176512000"/>
        <c:crosses val="autoZero"/>
        <c:crossBetween val="midCat"/>
      </c:valAx>
      <c:valAx>
        <c:axId val="176528384"/>
        <c:scaling>
          <c:logBase val="10"/>
          <c:orientation val="minMax"/>
          <c:max val="0.1"/>
          <c:min val="1.0000000000000044E-6"/>
        </c:scaling>
        <c:axPos val="r"/>
        <c:numFmt formatCode="General" sourceLinked="1"/>
        <c:majorTickMark val="none"/>
        <c:tickLblPos val="none"/>
        <c:crossAx val="176542464"/>
        <c:crosses val="max"/>
        <c:crossBetween val="midCat"/>
      </c:valAx>
      <c:valAx>
        <c:axId val="176542464"/>
        <c:scaling>
          <c:orientation val="minMax"/>
        </c:scaling>
        <c:delete val="1"/>
        <c:axPos val="b"/>
        <c:numFmt formatCode="General" sourceLinked="1"/>
        <c:tickLblPos val="none"/>
        <c:crossAx val="176528384"/>
        <c:crosses val="autoZero"/>
        <c:crossBetween val="midCat"/>
      </c:valAx>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3"/>
        <c:delete val="1"/>
      </c:legendEntry>
      <c:legendEntry>
        <c:idx val="14"/>
        <c:delete val="1"/>
      </c:legendEntry>
      <c:layout>
        <c:manualLayout>
          <c:xMode val="edge"/>
          <c:yMode val="edge"/>
          <c:x val="0.72248797025371825"/>
          <c:y val="0.35352580927384236"/>
          <c:w val="0.27460156022163895"/>
          <c:h val="0.16838218139399241"/>
        </c:manualLayout>
      </c:layout>
    </c:legend>
    <c:plotVisOnly val="1"/>
    <c:dispBlanksAs val="span"/>
  </c:chart>
  <c:spPr>
    <a:solidFill>
      <a:schemeClr val="bg1"/>
    </a:solid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32164771070282888"/>
          <c:y val="1.0085204180838142E-2"/>
          <c:w val="0.39652376786235244"/>
          <c:h val="0.7970107903178768"/>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'\Users\Greg\Dropbox\[Model_Comparision - Copy.xlsx]Data'!$O$5:$O$399</c:f>
              <c:numCache>
                <c:formatCode>0.00000</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'\Users\Greg\Dropbox\[Model_Comparision - Copy.xlsx]Data'!$AI$4:$AI$179</c:f>
              <c:numCache>
                <c:formatCode>0.00000</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'\Users\Greg\Dropbox\[Model_Comparision - Copy.xlsx]Data'!$BC$4:$BC$141</c:f>
              <c:numCache>
                <c:formatCode>0.00000</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'\Users\Greg\Dropbox\[Model_Comparision - Copy.xlsx]Data'!$BW$4:$BW$122</c:f>
              <c:numCache>
                <c:formatCode>0.00000</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'\Users\Greg\Dropbox\[Model_Comparision - Copy.xlsx]Data'!$CQ$4:$CQ$188</c:f>
              <c:numCache>
                <c:formatCode>0.00000</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'\Users\Greg\Dropbox\[Model_Comparision - Copy.xlsx]Data'!$DK$4:$DK$144</c:f>
              <c:numCache>
                <c:formatCode>0.00000</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'\Users\Greg\Dropbox\[Model_Comparision - Copy.xlsx]Data'!$EE$5:$EE$120</c:f>
              <c:numCache>
                <c:formatCode>0.00000</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'\Users\Greg\Dropbox\[Model_Comparision - Copy.xlsx]Data'!$EY$5:$EY$182</c:f>
              <c:numCache>
                <c:formatCode>0.00000</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'\Users\Greg\Dropbox\[Model_Comparision - Copy.xlsx]Data'!$FT$5:$FT$320</c:f>
              <c:numCache>
                <c:formatCode>0.00000</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'\Users\Greg\Dropbox\[Model_Comparision - Copy.xlsx]Data'!$GN$5:$GN$44</c:f>
              <c:numCache>
                <c:formatCode>0.00000</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'\Users\Greg\Dropbox\[Model_Comparision - Copy.xlsx]Data'!$HI$5:$HI$42</c:f>
              <c:numCache>
                <c:formatCode>0.00000</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76606208"/>
        <c:axId val="176751744"/>
      </c:scatterChart>
      <c:scatterChart>
        <c:scatterStyle val="lineMarker"/>
        <c:ser>
          <c:idx val="15"/>
          <c:order val="11"/>
          <c:tx>
            <c:v>Modified PKM</c:v>
          </c:tx>
          <c:spPr>
            <a:ln w="12700">
              <a:solidFill>
                <a:schemeClr val="tx1"/>
              </a:solidFill>
            </a:ln>
          </c:spPr>
          <c:marker>
            <c:symbol val="none"/>
          </c:marker>
          <c:xVal>
            <c:numRef>
              <c:f>'\Users\Greg\Dropbox\[Model_Comparision - Copy.xlsx]Models'!$I$13:$I$62</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numCache>
            </c:numRef>
          </c:xVal>
          <c:yVal>
            <c:numRef>
              <c:f>'\Users\Greg\Dropbox\[Model_Comparision - Copy.xlsx]Models'!$L$13:$L$62</c:f>
              <c:numCache>
                <c:formatCode>General</c:formatCode>
                <c:ptCount val="50"/>
                <c:pt idx="0">
                  <c:v>7.6638365312902702E-34</c:v>
                </c:pt>
                <c:pt idx="1">
                  <c:v>7.6895230524138484E-31</c:v>
                </c:pt>
                <c:pt idx="2">
                  <c:v>5.2620513506728843E-22</c:v>
                </c:pt>
                <c:pt idx="3">
                  <c:v>3.0135908256420741E-16</c:v>
                </c:pt>
                <c:pt idx="4">
                  <c:v>3.5413357872905726E-12</c:v>
                </c:pt>
                <c:pt idx="5">
                  <c:v>4.841011126678131E-9</c:v>
                </c:pt>
                <c:pt idx="6">
                  <c:v>3.4341724727370266E-7</c:v>
                </c:pt>
                <c:pt idx="7">
                  <c:v>2.8810571875197852E-6</c:v>
                </c:pt>
                <c:pt idx="8">
                  <c:v>1.4385537737166009E-5</c:v>
                </c:pt>
                <c:pt idx="9">
                  <c:v>4.3954580505262274E-5</c:v>
                </c:pt>
                <c:pt idx="10">
                  <c:v>8.5908232599591746E-5</c:v>
                </c:pt>
                <c:pt idx="11">
                  <c:v>1.3648300473535719E-4</c:v>
                </c:pt>
                <c:pt idx="12">
                  <c:v>1.9279663325417456E-4</c:v>
                </c:pt>
                <c:pt idx="13">
                  <c:v>2.5657703193824715E-4</c:v>
                </c:pt>
                <c:pt idx="14">
                  <c:v>3.2828606636417051E-4</c:v>
                </c:pt>
                <c:pt idx="15">
                  <c:v>4.0804413790995124E-4</c:v>
                </c:pt>
                <c:pt idx="16">
                  <c:v>4.9082613916430799E-4</c:v>
                </c:pt>
                <c:pt idx="17">
                  <c:v>5.7381761450369523E-4</c:v>
                </c:pt>
                <c:pt idx="18">
                  <c:v>6.5956821056355002E-4</c:v>
                </c:pt>
                <c:pt idx="19">
                  <c:v>7.6201042353479472E-4</c:v>
                </c:pt>
                <c:pt idx="20">
                  <c:v>8.7495732049842282E-4</c:v>
                </c:pt>
                <c:pt idx="21">
                  <c:v>9.9237774925305892E-4</c:v>
                </c:pt>
                <c:pt idx="22">
                  <c:v>1.1154486075644014E-3</c:v>
                </c:pt>
                <c:pt idx="23">
                  <c:v>1.2438372564256004E-3</c:v>
                </c:pt>
                <c:pt idx="24">
                  <c:v>1.36580574763551E-3</c:v>
                </c:pt>
                <c:pt idx="25">
                  <c:v>1.5115996364941818E-3</c:v>
                </c:pt>
                <c:pt idx="26">
                  <c:v>1.712270390270484E-3</c:v>
                </c:pt>
                <c:pt idx="27">
                  <c:v>1.9597361996395281E-3</c:v>
                </c:pt>
                <c:pt idx="28">
                  <c:v>2.2214640937539202E-3</c:v>
                </c:pt>
                <c:pt idx="29">
                  <c:v>2.4970231752607002E-3</c:v>
                </c:pt>
                <c:pt idx="30">
                  <c:v>2.7859856023359584E-3</c:v>
                </c:pt>
                <c:pt idx="31">
                  <c:v>3.0879472423896914E-3</c:v>
                </c:pt>
                <c:pt idx="32">
                  <c:v>3.4025553384257582E-3</c:v>
                </c:pt>
                <c:pt idx="33">
                  <c:v>3.7294424875727412E-3</c:v>
                </c:pt>
                <c:pt idx="34">
                  <c:v>4.0683007676316513E-3</c:v>
                </c:pt>
                <c:pt idx="35">
                  <c:v>4.4188123600339404E-3</c:v>
                </c:pt>
                <c:pt idx="36">
                  <c:v>4.7806760471099099E-3</c:v>
                </c:pt>
                <c:pt idx="37">
                  <c:v>5.1536401034576523E-3</c:v>
                </c:pt>
                <c:pt idx="38">
                  <c:v>5.5374240332138891E-3</c:v>
                </c:pt>
                <c:pt idx="39">
                  <c:v>5.9318071149489946E-3</c:v>
                </c:pt>
                <c:pt idx="40">
                  <c:v>6.3365473558418661E-3</c:v>
                </c:pt>
                <c:pt idx="41">
                  <c:v>6.7514137393070994E-3</c:v>
                </c:pt>
                <c:pt idx="42">
                  <c:v>7.176224162458957E-3</c:v>
                </c:pt>
                <c:pt idx="43">
                  <c:v>7.610769739289586E-3</c:v>
                </c:pt>
                <c:pt idx="44">
                  <c:v>8.0548501627828711E-3</c:v>
                </c:pt>
                <c:pt idx="45">
                  <c:v>8.5083144024485115E-3</c:v>
                </c:pt>
                <c:pt idx="46">
                  <c:v>8.9709658768148508E-3</c:v>
                </c:pt>
                <c:pt idx="47">
                  <c:v>9.4426709561111228E-3</c:v>
                </c:pt>
                <c:pt idx="48">
                  <c:v>9.9232617234609171E-3</c:v>
                </c:pt>
              </c:numCache>
            </c:numRef>
          </c:yVal>
        </c:ser>
        <c:ser>
          <c:idx val="11"/>
          <c:order val="12"/>
          <c:tx>
            <c:v>10%</c:v>
          </c:tx>
          <c:spPr>
            <a:ln w="15875">
              <a:solidFill>
                <a:schemeClr val="tx1"/>
              </a:solidFill>
              <a:prstDash val="dash"/>
            </a:ln>
          </c:spPr>
          <c:marker>
            <c:symbol val="none"/>
          </c:marker>
          <c:xVal>
            <c:numRef>
              <c:f>MPKM_MCR1!$A$4:$A$53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MPKM_MCR1!$DB$4:$DB$53</c:f>
              <c:numCache>
                <c:formatCode>General</c:formatCode>
                <c:ptCount val="50"/>
                <c:pt idx="0">
                  <c:v>3.0620777580002267E-43</c:v>
                </c:pt>
                <c:pt idx="1">
                  <c:v>9.3579127519603384E-31</c:v>
                </c:pt>
                <c:pt idx="2">
                  <c:v>9.392301753706612E-28</c:v>
                </c:pt>
                <c:pt idx="3">
                  <c:v>6.4256118901579597E-19</c:v>
                </c:pt>
                <c:pt idx="4">
                  <c:v>3.6800278342590975E-13</c:v>
                </c:pt>
                <c:pt idx="5">
                  <c:v>4.324574961481989E-9</c:v>
                </c:pt>
                <c:pt idx="6">
                  <c:v>4.2545272851019609E-7</c:v>
                </c:pt>
                <c:pt idx="7">
                  <c:v>4.9196051267904287E-6</c:v>
                </c:pt>
                <c:pt idx="8">
                  <c:v>2.6426274781449809E-5</c:v>
                </c:pt>
                <c:pt idx="9">
                  <c:v>7.4024739419708616E-5</c:v>
                </c:pt>
                <c:pt idx="10">
                  <c:v>1.4010682812212085E-4</c:v>
                </c:pt>
                <c:pt idx="11">
                  <c:v>2.2414602593135588E-4</c:v>
                </c:pt>
                <c:pt idx="12">
                  <c:v>3.2589816859759913E-4</c:v>
                </c:pt>
                <c:pt idx="13">
                  <c:v>4.3248376402363385E-4</c:v>
                </c:pt>
                <c:pt idx="14">
                  <c:v>5.4877362012161791E-4</c:v>
                </c:pt>
                <c:pt idx="15">
                  <c:v>6.7532032918062924E-4</c:v>
                </c:pt>
                <c:pt idx="16">
                  <c:v>8.1250270167331222E-4</c:v>
                </c:pt>
                <c:pt idx="17">
                  <c:v>9.5193593505455126E-4</c:v>
                </c:pt>
                <c:pt idx="18">
                  <c:v>1.089283685420868E-3</c:v>
                </c:pt>
                <c:pt idx="19">
                  <c:v>1.2291750361099021E-3</c:v>
                </c:pt>
                <c:pt idx="20">
                  <c:v>1.3941015207785457E-3</c:v>
                </c:pt>
                <c:pt idx="21">
                  <c:v>1.5736549719109485E-3</c:v>
                </c:pt>
                <c:pt idx="22">
                  <c:v>1.7582233362133841E-3</c:v>
                </c:pt>
                <c:pt idx="23">
                  <c:v>1.9497555439363162E-3</c:v>
                </c:pt>
                <c:pt idx="24">
                  <c:v>2.1477893240782874E-3</c:v>
                </c:pt>
                <c:pt idx="25">
                  <c:v>2.3344883194262667E-3</c:v>
                </c:pt>
                <c:pt idx="26">
                  <c:v>2.5560563246124182E-3</c:v>
                </c:pt>
                <c:pt idx="27">
                  <c:v>2.8585950088038411E-3</c:v>
                </c:pt>
                <c:pt idx="28">
                  <c:v>3.2284277063959524E-3</c:v>
                </c:pt>
                <c:pt idx="29">
                  <c:v>3.6163457381698581E-3</c:v>
                </c:pt>
                <c:pt idx="30">
                  <c:v>4.0217563558476591E-3</c:v>
                </c:pt>
                <c:pt idx="31">
                  <c:v>4.4441132017917582E-3</c:v>
                </c:pt>
                <c:pt idx="32">
                  <c:v>4.8829048217478872E-3</c:v>
                </c:pt>
                <c:pt idx="33">
                  <c:v>5.3376607955858404E-3</c:v>
                </c:pt>
                <c:pt idx="34">
                  <c:v>5.8079362514948142E-3</c:v>
                </c:pt>
                <c:pt idx="35">
                  <c:v>6.2933227464124809E-3</c:v>
                </c:pt>
                <c:pt idx="36">
                  <c:v>6.7934317712524004E-3</c:v>
                </c:pt>
                <c:pt idx="37">
                  <c:v>7.3079048513163885E-3</c:v>
                </c:pt>
                <c:pt idx="38">
                  <c:v>7.8363997931948925E-3</c:v>
                </c:pt>
                <c:pt idx="39">
                  <c:v>8.3785990338617732E-3</c:v>
                </c:pt>
                <c:pt idx="40">
                  <c:v>8.9342046614390921E-3</c:v>
                </c:pt>
                <c:pt idx="41">
                  <c:v>9.5029274708887702E-3</c:v>
                </c:pt>
                <c:pt idx="42">
                  <c:v>1.0084504319953115E-2</c:v>
                </c:pt>
                <c:pt idx="43">
                  <c:v>1.0678677980733206E-2</c:v>
                </c:pt>
                <c:pt idx="44">
                  <c:v>1.1285207782137941E-2</c:v>
                </c:pt>
                <c:pt idx="45">
                  <c:v>1.1903865464480438E-2</c:v>
                </c:pt>
                <c:pt idx="46">
                  <c:v>1.2534435124340137E-2</c:v>
                </c:pt>
                <c:pt idx="47">
                  <c:v>1.3176709179743359E-2</c:v>
                </c:pt>
                <c:pt idx="48">
                  <c:v>1.3830488045701E-2</c:v>
                </c:pt>
                <c:pt idx="49">
                  <c:v>1.4495588167044882E-2</c:v>
                </c:pt>
              </c:numCache>
            </c:numRef>
          </c:yVal>
        </c:ser>
        <c:ser>
          <c:idx val="12"/>
          <c:order val="13"/>
          <c:spPr>
            <a:ln w="15875">
              <a:solidFill>
                <a:schemeClr val="tx1"/>
              </a:solidFill>
              <a:prstDash val="dash"/>
            </a:ln>
          </c:spPr>
          <c:marker>
            <c:symbol val="none"/>
          </c:marker>
          <c:xVal>
            <c:numRef>
              <c:f>MPKM_MCR1!$A$4:$A$53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MPKM_MCR1!$DC$4:$DC$53</c:f>
              <c:numCache>
                <c:formatCode>General</c:formatCode>
                <c:ptCount val="50"/>
                <c:pt idx="0">
                  <c:v>2.5070716916933642E-21</c:v>
                </c:pt>
                <c:pt idx="13">
                  <c:v>1.0689661904363781E-5</c:v>
                </c:pt>
                <c:pt idx="14">
                  <c:v>3.2303614767017355E-5</c:v>
                </c:pt>
                <c:pt idx="15">
                  <c:v>5.9882277083404622E-5</c:v>
                </c:pt>
                <c:pt idx="16">
                  <c:v>9.3192121524253752E-5</c:v>
                </c:pt>
                <c:pt idx="17">
                  <c:v>1.2997801618388466E-4</c:v>
                </c:pt>
                <c:pt idx="18">
                  <c:v>1.6876631368992309E-4</c:v>
                </c:pt>
                <c:pt idx="19">
                  <c:v>2.1042426877484915E-4</c:v>
                </c:pt>
                <c:pt idx="20">
                  <c:v>2.6192511367285117E-4</c:v>
                </c:pt>
                <c:pt idx="21">
                  <c:v>3.2050956859388982E-4</c:v>
                </c:pt>
                <c:pt idx="22">
                  <c:v>3.8308155236692224E-4</c:v>
                </c:pt>
                <c:pt idx="23">
                  <c:v>4.5019899975914734E-4</c:v>
                </c:pt>
                <c:pt idx="24">
                  <c:v>5.2163818250177839E-4</c:v>
                </c:pt>
                <c:pt idx="25">
                  <c:v>5.9066976298827178E-4</c:v>
                </c:pt>
                <c:pt idx="26">
                  <c:v>6.7446971468167931E-4</c:v>
                </c:pt>
                <c:pt idx="27">
                  <c:v>7.9178718763207097E-4</c:v>
                </c:pt>
                <c:pt idx="28">
                  <c:v>9.3911080006888793E-4</c:v>
                </c:pt>
                <c:pt idx="29">
                  <c:v>1.0975808897083549E-3</c:v>
                </c:pt>
                <c:pt idx="30">
                  <c:v>1.2668799046243761E-3</c:v>
                </c:pt>
                <c:pt idx="31">
                  <c:v>1.4466966093304539E-3</c:v>
                </c:pt>
                <c:pt idx="32">
                  <c:v>1.6367374942444367E-3</c:v>
                </c:pt>
                <c:pt idx="33">
                  <c:v>1.8367181987960864E-3</c:v>
                </c:pt>
                <c:pt idx="34">
                  <c:v>2.0463695526232455E-3</c:v>
                </c:pt>
                <c:pt idx="35">
                  <c:v>2.2654354485280594E-3</c:v>
                </c:pt>
                <c:pt idx="36">
                  <c:v>2.4936742518077821E-3</c:v>
                </c:pt>
                <c:pt idx="37">
                  <c:v>2.7308536912023949E-3</c:v>
                </c:pt>
                <c:pt idx="38">
                  <c:v>2.9767575214698755E-3</c:v>
                </c:pt>
                <c:pt idx="39">
                  <c:v>3.2311768688722763E-3</c:v>
                </c:pt>
                <c:pt idx="40">
                  <c:v>3.4939125742531442E-3</c:v>
                </c:pt>
                <c:pt idx="41">
                  <c:v>3.7647820647340323E-3</c:v>
                </c:pt>
                <c:pt idx="42">
                  <c:v>4.0436056171039882E-3</c:v>
                </c:pt>
                <c:pt idx="43">
                  <c:v>4.3302159792628194E-3</c:v>
                </c:pt>
                <c:pt idx="44">
                  <c:v>4.6244504900094328E-3</c:v>
                </c:pt>
                <c:pt idx="45">
                  <c:v>4.9261580777504171E-3</c:v>
                </c:pt>
                <c:pt idx="46">
                  <c:v>5.2351923352458958E-3</c:v>
                </c:pt>
                <c:pt idx="47">
                  <c:v>5.5514144884604424E-3</c:v>
                </c:pt>
                <c:pt idx="48">
                  <c:v>5.8746944880345275E-3</c:v>
                </c:pt>
                <c:pt idx="49">
                  <c:v>6.2049016295424543E-3</c:v>
                </c:pt>
              </c:numCache>
            </c:numRef>
          </c:yVal>
        </c:ser>
        <c:ser>
          <c:idx val="16"/>
          <c:order val="14"/>
          <c:tx>
            <c:v>20%</c:v>
          </c:tx>
          <c:spPr>
            <a:ln w="15875">
              <a:solidFill>
                <a:schemeClr val="tx1"/>
              </a:solidFill>
              <a:prstDash val="sysDot"/>
            </a:ln>
          </c:spPr>
          <c:marker>
            <c:symbol val="none"/>
          </c:marker>
          <c:xVal>
            <c:numRef>
              <c:f>MPKM_MCR3!$A$4:$A$53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MPKM_MCR3!$DB$4:$DB$53</c:f>
              <c:numCache>
                <c:formatCode>General</c:formatCode>
                <c:ptCount val="50"/>
                <c:pt idx="0">
                  <c:v>2.07530425617992E-38</c:v>
                </c:pt>
                <c:pt idx="1">
                  <c:v>6.3389260353484002E-26</c:v>
                </c:pt>
                <c:pt idx="2">
                  <c:v>6.3622914366729574E-23</c:v>
                </c:pt>
                <c:pt idx="3">
                  <c:v>4.3546575623227592E-14</c:v>
                </c:pt>
                <c:pt idx="4">
                  <c:v>1.7906006654243918E-8</c:v>
                </c:pt>
                <c:pt idx="5">
                  <c:v>1.0633814797715262E-6</c:v>
                </c:pt>
                <c:pt idx="6">
                  <c:v>1.0963562158960046E-5</c:v>
                </c:pt>
                <c:pt idx="7">
                  <c:v>4.0083318644129592E-5</c:v>
                </c:pt>
                <c:pt idx="8">
                  <c:v>9.6358381200655258E-5</c:v>
                </c:pt>
                <c:pt idx="9">
                  <c:v>1.8308868277247919E-4</c:v>
                </c:pt>
                <c:pt idx="10">
                  <c:v>2.9785315454574978E-4</c:v>
                </c:pt>
                <c:pt idx="11">
                  <c:v>4.3995044068551004E-4</c:v>
                </c:pt>
                <c:pt idx="12">
                  <c:v>6.0529054724357085E-4</c:v>
                </c:pt>
                <c:pt idx="13">
                  <c:v>7.7217147135221192E-4</c:v>
                </c:pt>
                <c:pt idx="14">
                  <c:v>9.4996845864112371E-4</c:v>
                </c:pt>
                <c:pt idx="15">
                  <c:v>1.1404267741192461E-3</c:v>
                </c:pt>
                <c:pt idx="16">
                  <c:v>1.3438362554520698E-3</c:v>
                </c:pt>
                <c:pt idx="17">
                  <c:v>1.5481517710658509E-3</c:v>
                </c:pt>
                <c:pt idx="18">
                  <c:v>1.7477274905830561E-3</c:v>
                </c:pt>
                <c:pt idx="19">
                  <c:v>1.9494808985246344E-3</c:v>
                </c:pt>
                <c:pt idx="20">
                  <c:v>2.1857235528126647E-3</c:v>
                </c:pt>
                <c:pt idx="21">
                  <c:v>2.4411842965414406E-3</c:v>
                </c:pt>
                <c:pt idx="22">
                  <c:v>2.7021422797552982E-3</c:v>
                </c:pt>
                <c:pt idx="23">
                  <c:v>2.9714676516474701E-3</c:v>
                </c:pt>
                <c:pt idx="24">
                  <c:v>3.2485709238978503E-3</c:v>
                </c:pt>
                <c:pt idx="25">
                  <c:v>3.5087012140511105E-3</c:v>
                </c:pt>
                <c:pt idx="26">
                  <c:v>3.8161818371676495E-3</c:v>
                </c:pt>
                <c:pt idx="27">
                  <c:v>4.2341496583122714E-3</c:v>
                </c:pt>
                <c:pt idx="28">
                  <c:v>4.742564142824271E-3</c:v>
                </c:pt>
                <c:pt idx="29">
                  <c:v>5.2733178241394334E-3</c:v>
                </c:pt>
                <c:pt idx="30">
                  <c:v>5.8256707716806402E-3</c:v>
                </c:pt>
                <c:pt idx="31">
                  <c:v>6.3989390044866534E-3</c:v>
                </c:pt>
                <c:pt idx="32">
                  <c:v>6.9924963609637424E-3</c:v>
                </c:pt>
                <c:pt idx="33">
                  <c:v>7.6057562549196435E-3</c:v>
                </c:pt>
                <c:pt idx="34">
                  <c:v>8.2381805328707938E-3</c:v>
                </c:pt>
                <c:pt idx="35">
                  <c:v>8.8892601027364508E-3</c:v>
                </c:pt>
                <c:pt idx="36">
                  <c:v>9.5585311607024777E-3</c:v>
                </c:pt>
                <c:pt idx="37">
                  <c:v>1.0245553718223371E-2</c:v>
                </c:pt>
                <c:pt idx="38">
                  <c:v>1.0949913918564655E-2</c:v>
                </c:pt>
                <c:pt idx="39">
                  <c:v>1.1671226053620802E-2</c:v>
                </c:pt>
                <c:pt idx="40">
                  <c:v>1.2409130183542273E-2</c:v>
                </c:pt>
                <c:pt idx="41">
                  <c:v>1.316327962472319E-2</c:v>
                </c:pt>
                <c:pt idx="42">
                  <c:v>1.3933352551249178E-2</c:v>
                </c:pt>
                <c:pt idx="43">
                  <c:v>1.4719041258340799E-2</c:v>
                </c:pt>
                <c:pt idx="44">
                  <c:v>1.5520058378414036E-2</c:v>
                </c:pt>
                <c:pt idx="45">
                  <c:v>1.6336124845834084E-2</c:v>
                </c:pt>
                <c:pt idx="46">
                  <c:v>1.7166982167089818E-2</c:v>
                </c:pt>
                <c:pt idx="47">
                  <c:v>1.8012374600619985E-2</c:v>
                </c:pt>
                <c:pt idx="48">
                  <c:v>1.8872069987471943E-2</c:v>
                </c:pt>
                <c:pt idx="49">
                  <c:v>1.9745839528182783E-2</c:v>
                </c:pt>
              </c:numCache>
            </c:numRef>
          </c:yVal>
        </c:ser>
        <c:ser>
          <c:idx val="17"/>
          <c:order val="15"/>
          <c:spPr>
            <a:ln w="15875">
              <a:solidFill>
                <a:schemeClr val="tx1"/>
              </a:solidFill>
              <a:prstDash val="sysDot"/>
            </a:ln>
          </c:spPr>
          <c:marker>
            <c:symbol val="none"/>
          </c:marker>
          <c:xVal>
            <c:numRef>
              <c:f>MPKM_MCR3!$A$4:$A$53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MPKM_MCR3!$DC$4:$DC$53</c:f>
              <c:numCache>
                <c:formatCode>General</c:formatCode>
                <c:ptCount val="50"/>
                <c:pt idx="0">
                  <c:v>2.5070716916933899E-37</c:v>
                </c:pt>
                <c:pt idx="32">
                  <c:v>5.3485112722179905E-5</c:v>
                </c:pt>
                <c:pt idx="33">
                  <c:v>1.2740727702691403E-4</c:v>
                </c:pt>
                <c:pt idx="34">
                  <c:v>2.0791103271783609E-4</c:v>
                </c:pt>
                <c:pt idx="35">
                  <c:v>2.9482968046834652E-4</c:v>
                </c:pt>
                <c:pt idx="36">
                  <c:v>3.8800239622890947E-4</c:v>
                </c:pt>
                <c:pt idx="37">
                  <c:v>4.8726869061931923E-4</c:v>
                </c:pt>
                <c:pt idx="38">
                  <c:v>5.9248288608248524E-4</c:v>
                </c:pt>
                <c:pt idx="39">
                  <c:v>7.0349844556311439E-4</c:v>
                </c:pt>
                <c:pt idx="40">
                  <c:v>8.2017629920941391E-4</c:v>
                </c:pt>
                <c:pt idx="41">
                  <c:v>9.4238635496365561E-4</c:v>
                </c:pt>
                <c:pt idx="42">
                  <c:v>1.0699993702497658E-3</c:v>
                </c:pt>
                <c:pt idx="43">
                  <c:v>1.2028955700048561E-3</c:v>
                </c:pt>
                <c:pt idx="44">
                  <c:v>1.3409574476324143E-3</c:v>
                </c:pt>
                <c:pt idx="45">
                  <c:v>1.4840781483761564E-3</c:v>
                </c:pt>
                <c:pt idx="46">
                  <c:v>1.6321472148231179E-3</c:v>
                </c:pt>
                <c:pt idx="47">
                  <c:v>1.7850717722399099E-3</c:v>
                </c:pt>
                <c:pt idx="48">
                  <c:v>1.9427467296787558E-3</c:v>
                </c:pt>
                <c:pt idx="49">
                  <c:v>2.1050819529391169E-3</c:v>
                </c:pt>
              </c:numCache>
            </c:numRef>
          </c:yVal>
        </c:ser>
        <c:axId val="176808704"/>
        <c:axId val="176753664"/>
      </c:scatterChart>
      <c:valAx>
        <c:axId val="176606208"/>
        <c:scaling>
          <c:orientation val="minMax"/>
          <c:min val="9"/>
        </c:scaling>
        <c:axPos val="b"/>
        <c:majorGridlines/>
        <c:minorGridlines>
          <c:spPr>
            <a:ln>
              <a:noFill/>
            </a:ln>
          </c:spPr>
        </c:minorGridlines>
        <c:title>
          <c:tx>
            <c:rich>
              <a:bodyPr/>
              <a:lstStyle/>
              <a:p>
                <a:pPr>
                  <a:defRPr/>
                </a:pPr>
                <a:r>
                  <a:rPr lang="en-US"/>
                  <a:t>Stage(m)</a:t>
                </a:r>
              </a:p>
            </c:rich>
          </c:tx>
          <c:layout>
            <c:manualLayout>
              <c:xMode val="edge"/>
              <c:yMode val="edge"/>
              <c:x val="0.41943205016039664"/>
              <c:y val="0.92586089238845315"/>
            </c:manualLayout>
          </c:layout>
        </c:title>
        <c:numFmt formatCode="#,##0" sourceLinked="0"/>
        <c:tickLblPos val="nextTo"/>
        <c:crossAx val="176751744"/>
        <c:crossesAt val="1.0000000000000085E-9"/>
        <c:crossBetween val="midCat"/>
        <c:majorUnit val="1"/>
      </c:valAx>
      <c:valAx>
        <c:axId val="176751744"/>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7.258858267716535E-2"/>
              <c:y val="0.13712729658792713"/>
            </c:manualLayout>
          </c:layout>
        </c:title>
        <c:numFmt formatCode="0.E+00" sourceLinked="0"/>
        <c:tickLblPos val="nextTo"/>
        <c:txPr>
          <a:bodyPr rot="0"/>
          <a:lstStyle/>
          <a:p>
            <a:pPr>
              <a:defRPr/>
            </a:pPr>
            <a:endParaRPr lang="en-US"/>
          </a:p>
        </c:txPr>
        <c:crossAx val="176606208"/>
        <c:crosses val="autoZero"/>
        <c:crossBetween val="midCat"/>
      </c:valAx>
      <c:valAx>
        <c:axId val="176753664"/>
        <c:scaling>
          <c:logBase val="10"/>
          <c:orientation val="minMax"/>
          <c:max val="0.1"/>
          <c:min val="1.0000000000000044E-6"/>
        </c:scaling>
        <c:axPos val="r"/>
        <c:numFmt formatCode="General" sourceLinked="1"/>
        <c:majorTickMark val="none"/>
        <c:tickLblPos val="none"/>
        <c:crossAx val="176808704"/>
        <c:crosses val="max"/>
        <c:crossBetween val="midCat"/>
      </c:valAx>
      <c:valAx>
        <c:axId val="176808704"/>
        <c:scaling>
          <c:orientation val="minMax"/>
        </c:scaling>
        <c:delete val="1"/>
        <c:axPos val="b"/>
        <c:numFmt formatCode="General" sourceLinked="1"/>
        <c:tickLblPos val="none"/>
        <c:crossAx val="176753664"/>
        <c:crosses val="autoZero"/>
        <c:crossBetween val="midCat"/>
      </c:valAx>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3"/>
        <c:delete val="1"/>
      </c:legendEntry>
      <c:legendEntry>
        <c:idx val="15"/>
        <c:delete val="1"/>
      </c:legendEntry>
      <c:layout>
        <c:manualLayout>
          <c:xMode val="edge"/>
          <c:yMode val="edge"/>
          <c:x val="0.68800415573053353"/>
          <c:y val="0.35289413823272092"/>
          <c:w val="0.30454687955672238"/>
          <c:h val="0.18268509247795325"/>
        </c:manualLayout>
      </c:layout>
    </c:legend>
    <c:plotVisOnly val="1"/>
    <c:dispBlanksAs val="span"/>
  </c:chart>
  <c:spPr>
    <a:noFill/>
    <a:ln>
      <a:noFill/>
    </a:ln>
  </c:spPr>
  <c:txPr>
    <a:bodyPr/>
    <a:lstStyle/>
    <a:p>
      <a:pPr>
        <a:defRPr sz="900">
          <a:latin typeface="Times New Roman" pitchFamily="18" charset="0"/>
          <a:cs typeface="Times New Roman" pitchFamily="18" charset="0"/>
        </a:defRPr>
      </a:pPr>
      <a:endParaRPr lang="en-US"/>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9849956255468152"/>
          <c:y val="2.3067220764071156E-2"/>
          <c:w val="0.42893117526975916"/>
          <c:h val="0.80279782735491534"/>
        </c:manualLayout>
      </c:layout>
      <c:scatterChart>
        <c:scatterStyle val="lineMarker"/>
        <c:ser>
          <c:idx val="0"/>
          <c:order val="0"/>
          <c:tx>
            <c:v>11/30/2010</c:v>
          </c:tx>
          <c:spPr>
            <a:ln w="28575">
              <a:noFill/>
            </a:ln>
          </c:spPr>
          <c:marker>
            <c:symbol val="plus"/>
            <c:size val="2"/>
            <c:spPr>
              <a:ln>
                <a:solidFill>
                  <a:schemeClr val="bg1">
                    <a:lumMod val="50000"/>
                  </a:schemeClr>
                </a:solidFill>
              </a:ln>
            </c:spPr>
          </c:marker>
          <c:xVal>
            <c:numRef>
              <c:f>'\Users\Greg\Dropbox\[Model_Comparision - Copy.xlsx]Data'!$A$5:$A$399</c:f>
              <c:numCache>
                <c:formatCode>General</c:formatCode>
                <c:ptCount val="395"/>
                <c:pt idx="0">
                  <c:v>10.225308641975298</c:v>
                </c:pt>
                <c:pt idx="1">
                  <c:v>10.225308641975298</c:v>
                </c:pt>
                <c:pt idx="2">
                  <c:v>10.228395061728373</c:v>
                </c:pt>
                <c:pt idx="3">
                  <c:v>10.228395061728373</c:v>
                </c:pt>
                <c:pt idx="4">
                  <c:v>10.228395061728373</c:v>
                </c:pt>
                <c:pt idx="5">
                  <c:v>10.228395061728373</c:v>
                </c:pt>
                <c:pt idx="6">
                  <c:v>10.228395061728373</c:v>
                </c:pt>
                <c:pt idx="7">
                  <c:v>10.228395061728373</c:v>
                </c:pt>
                <c:pt idx="8">
                  <c:v>10.231481481481453</c:v>
                </c:pt>
                <c:pt idx="9">
                  <c:v>10.231481481481453</c:v>
                </c:pt>
                <c:pt idx="10">
                  <c:v>10.231481481481453</c:v>
                </c:pt>
                <c:pt idx="11">
                  <c:v>10.23456790123454</c:v>
                </c:pt>
                <c:pt idx="12">
                  <c:v>10.237654320987655</c:v>
                </c:pt>
                <c:pt idx="13">
                  <c:v>10.240740740740717</c:v>
                </c:pt>
                <c:pt idx="14">
                  <c:v>10.246913580246913</c:v>
                </c:pt>
                <c:pt idx="15">
                  <c:v>10.246913580246913</c:v>
                </c:pt>
                <c:pt idx="16">
                  <c:v>10.25</c:v>
                </c:pt>
                <c:pt idx="17">
                  <c:v>10.253086419753112</c:v>
                </c:pt>
                <c:pt idx="18">
                  <c:v>10.259259259259288</c:v>
                </c:pt>
                <c:pt idx="19">
                  <c:v>10.268518518518519</c:v>
                </c:pt>
                <c:pt idx="20">
                  <c:v>10.277777777777768</c:v>
                </c:pt>
                <c:pt idx="21">
                  <c:v>10.287037037037036</c:v>
                </c:pt>
                <c:pt idx="22">
                  <c:v>10.296296296296306</c:v>
                </c:pt>
                <c:pt idx="23">
                  <c:v>10.308641975308666</c:v>
                </c:pt>
                <c:pt idx="24">
                  <c:v>10.320987654321012</c:v>
                </c:pt>
                <c:pt idx="25">
                  <c:v>10.333333333333334</c:v>
                </c:pt>
                <c:pt idx="26">
                  <c:v>10.345679012345709</c:v>
                </c:pt>
                <c:pt idx="27">
                  <c:v>10.373456790123482</c:v>
                </c:pt>
                <c:pt idx="28">
                  <c:v>10.404320987654318</c:v>
                </c:pt>
                <c:pt idx="29">
                  <c:v>10.435185185185185</c:v>
                </c:pt>
                <c:pt idx="30">
                  <c:v>10.456790123456789</c:v>
                </c:pt>
                <c:pt idx="31">
                  <c:v>10.481481481481481</c:v>
                </c:pt>
                <c:pt idx="32">
                  <c:v>10.506172839506172</c:v>
                </c:pt>
                <c:pt idx="33">
                  <c:v>10.518518518518519</c:v>
                </c:pt>
                <c:pt idx="34">
                  <c:v>10.530864197530848</c:v>
                </c:pt>
                <c:pt idx="35">
                  <c:v>10.543209876543226</c:v>
                </c:pt>
                <c:pt idx="36">
                  <c:v>10.552469135802498</c:v>
                </c:pt>
                <c:pt idx="37">
                  <c:v>10.561728395061728</c:v>
                </c:pt>
                <c:pt idx="38">
                  <c:v>10.570987654321012</c:v>
                </c:pt>
                <c:pt idx="39">
                  <c:v>10.570987654321012</c:v>
                </c:pt>
                <c:pt idx="40">
                  <c:v>10.570987654321012</c:v>
                </c:pt>
                <c:pt idx="41">
                  <c:v>10.570987654321012</c:v>
                </c:pt>
                <c:pt idx="42">
                  <c:v>10.570987654321012</c:v>
                </c:pt>
                <c:pt idx="43">
                  <c:v>10.570987654321012</c:v>
                </c:pt>
                <c:pt idx="44">
                  <c:v>10.574074074074073</c:v>
                </c:pt>
                <c:pt idx="45">
                  <c:v>10.586419753086426</c:v>
                </c:pt>
                <c:pt idx="46">
                  <c:v>10.598765432098761</c:v>
                </c:pt>
                <c:pt idx="47">
                  <c:v>10.611111111111079</c:v>
                </c:pt>
                <c:pt idx="48">
                  <c:v>10.617283950617283</c:v>
                </c:pt>
                <c:pt idx="49">
                  <c:v>10.623456790123457</c:v>
                </c:pt>
                <c:pt idx="50">
                  <c:v>10.63271604938272</c:v>
                </c:pt>
                <c:pt idx="51">
                  <c:v>10.648148148148122</c:v>
                </c:pt>
                <c:pt idx="52">
                  <c:v>10.666666666666689</c:v>
                </c:pt>
                <c:pt idx="53">
                  <c:v>10.685185185185185</c:v>
                </c:pt>
                <c:pt idx="54">
                  <c:v>10.691358024691331</c:v>
                </c:pt>
                <c:pt idx="55">
                  <c:v>10.69753086419753</c:v>
                </c:pt>
                <c:pt idx="56">
                  <c:v>10.706790123456788</c:v>
                </c:pt>
                <c:pt idx="57">
                  <c:v>10.709876543209877</c:v>
                </c:pt>
                <c:pt idx="58">
                  <c:v>10.712962962962964</c:v>
                </c:pt>
                <c:pt idx="59">
                  <c:v>10.719135802469136</c:v>
                </c:pt>
                <c:pt idx="60">
                  <c:v>10.722222222222221</c:v>
                </c:pt>
                <c:pt idx="61">
                  <c:v>10.728395061728373</c:v>
                </c:pt>
                <c:pt idx="62">
                  <c:v>10.73456790123454</c:v>
                </c:pt>
                <c:pt idx="63">
                  <c:v>10.737654320987653</c:v>
                </c:pt>
                <c:pt idx="64">
                  <c:v>10.743827160493781</c:v>
                </c:pt>
                <c:pt idx="65">
                  <c:v>10.75</c:v>
                </c:pt>
                <c:pt idx="66">
                  <c:v>10.756172839506172</c:v>
                </c:pt>
                <c:pt idx="67">
                  <c:v>10.76234567901235</c:v>
                </c:pt>
                <c:pt idx="68">
                  <c:v>10.768518518518517</c:v>
                </c:pt>
                <c:pt idx="69">
                  <c:v>10.768518518518517</c:v>
                </c:pt>
                <c:pt idx="70">
                  <c:v>10.768518518518517</c:v>
                </c:pt>
                <c:pt idx="71">
                  <c:v>10.768518518518517</c:v>
                </c:pt>
                <c:pt idx="72">
                  <c:v>10.768518518518517</c:v>
                </c:pt>
                <c:pt idx="73">
                  <c:v>10.768518518518517</c:v>
                </c:pt>
                <c:pt idx="74">
                  <c:v>10.768518518518517</c:v>
                </c:pt>
                <c:pt idx="75">
                  <c:v>10.765432098765478</c:v>
                </c:pt>
                <c:pt idx="76">
                  <c:v>10.76234567901235</c:v>
                </c:pt>
                <c:pt idx="77">
                  <c:v>10.76234567901235</c:v>
                </c:pt>
                <c:pt idx="78">
                  <c:v>10.759259259259288</c:v>
                </c:pt>
                <c:pt idx="79">
                  <c:v>10.756172839506172</c:v>
                </c:pt>
                <c:pt idx="80">
                  <c:v>10.756172839506172</c:v>
                </c:pt>
                <c:pt idx="81">
                  <c:v>10.75308641975311</c:v>
                </c:pt>
                <c:pt idx="82">
                  <c:v>10.75</c:v>
                </c:pt>
                <c:pt idx="83">
                  <c:v>10.75</c:v>
                </c:pt>
                <c:pt idx="84">
                  <c:v>10.746913580246913</c:v>
                </c:pt>
                <c:pt idx="85">
                  <c:v>10.746913580246913</c:v>
                </c:pt>
                <c:pt idx="86">
                  <c:v>10.746913580246913</c:v>
                </c:pt>
                <c:pt idx="87">
                  <c:v>10.746913580246913</c:v>
                </c:pt>
                <c:pt idx="88">
                  <c:v>10.746913580246913</c:v>
                </c:pt>
                <c:pt idx="89">
                  <c:v>10.746913580246913</c:v>
                </c:pt>
                <c:pt idx="90">
                  <c:v>10.743827160493781</c:v>
                </c:pt>
                <c:pt idx="91">
                  <c:v>10.743827160493781</c:v>
                </c:pt>
                <c:pt idx="92">
                  <c:v>10.743827160493781</c:v>
                </c:pt>
                <c:pt idx="93">
                  <c:v>10.740740740740717</c:v>
                </c:pt>
                <c:pt idx="94">
                  <c:v>10.740740740740717</c:v>
                </c:pt>
                <c:pt idx="95">
                  <c:v>10.740740740740717</c:v>
                </c:pt>
                <c:pt idx="96">
                  <c:v>10.737654320987653</c:v>
                </c:pt>
                <c:pt idx="97">
                  <c:v>10.737654320987653</c:v>
                </c:pt>
                <c:pt idx="98">
                  <c:v>10.737654320987653</c:v>
                </c:pt>
                <c:pt idx="99">
                  <c:v>10.728395061728373</c:v>
                </c:pt>
                <c:pt idx="100">
                  <c:v>10.719135802469136</c:v>
                </c:pt>
                <c:pt idx="101">
                  <c:v>10.712962962962964</c:v>
                </c:pt>
                <c:pt idx="102">
                  <c:v>10.703703703703701</c:v>
                </c:pt>
                <c:pt idx="103">
                  <c:v>10.69753086419753</c:v>
                </c:pt>
                <c:pt idx="104">
                  <c:v>10.691358024691331</c:v>
                </c:pt>
                <c:pt idx="105">
                  <c:v>10.682098765432098</c:v>
                </c:pt>
                <c:pt idx="106">
                  <c:v>10.675925925925926</c:v>
                </c:pt>
                <c:pt idx="107">
                  <c:v>10.669753086419753</c:v>
                </c:pt>
                <c:pt idx="108">
                  <c:v>10.663580246913584</c:v>
                </c:pt>
                <c:pt idx="109">
                  <c:v>10.657407407407424</c:v>
                </c:pt>
                <c:pt idx="110">
                  <c:v>10.651234567901264</c:v>
                </c:pt>
                <c:pt idx="111">
                  <c:v>10.645061728395039</c:v>
                </c:pt>
                <c:pt idx="112">
                  <c:v>10.641975308641968</c:v>
                </c:pt>
                <c:pt idx="113">
                  <c:v>10.638888888888888</c:v>
                </c:pt>
                <c:pt idx="114">
                  <c:v>10.635802469135799</c:v>
                </c:pt>
                <c:pt idx="115">
                  <c:v>10.63271604938272</c:v>
                </c:pt>
                <c:pt idx="116">
                  <c:v>10.629629629629653</c:v>
                </c:pt>
                <c:pt idx="117">
                  <c:v>10.623456790123457</c:v>
                </c:pt>
                <c:pt idx="118">
                  <c:v>10.620370370370344</c:v>
                </c:pt>
                <c:pt idx="119">
                  <c:v>10.617283950617283</c:v>
                </c:pt>
                <c:pt idx="120">
                  <c:v>10.611111111111079</c:v>
                </c:pt>
                <c:pt idx="121">
                  <c:v>10.608024691358018</c:v>
                </c:pt>
                <c:pt idx="122">
                  <c:v>10.604938271604954</c:v>
                </c:pt>
                <c:pt idx="123">
                  <c:v>10.601851851851848</c:v>
                </c:pt>
                <c:pt idx="124">
                  <c:v>10.598765432098761</c:v>
                </c:pt>
                <c:pt idx="125">
                  <c:v>10.598765432098761</c:v>
                </c:pt>
                <c:pt idx="126">
                  <c:v>10.592592592592622</c:v>
                </c:pt>
                <c:pt idx="127">
                  <c:v>10.586419753086426</c:v>
                </c:pt>
                <c:pt idx="128">
                  <c:v>10.583333333333334</c:v>
                </c:pt>
                <c:pt idx="129">
                  <c:v>10.580246913580275</c:v>
                </c:pt>
                <c:pt idx="130">
                  <c:v>10.57716049382716</c:v>
                </c:pt>
                <c:pt idx="131">
                  <c:v>10.57716049382716</c:v>
                </c:pt>
                <c:pt idx="132">
                  <c:v>10.574074074074073</c:v>
                </c:pt>
                <c:pt idx="133">
                  <c:v>10.570987654321012</c:v>
                </c:pt>
                <c:pt idx="134">
                  <c:v>10.567901234567927</c:v>
                </c:pt>
                <c:pt idx="135">
                  <c:v>10.56481481481482</c:v>
                </c:pt>
                <c:pt idx="136">
                  <c:v>10.561728395061728</c:v>
                </c:pt>
                <c:pt idx="137">
                  <c:v>10.558641975308666</c:v>
                </c:pt>
                <c:pt idx="138">
                  <c:v>10.55555555555558</c:v>
                </c:pt>
                <c:pt idx="139">
                  <c:v>10.552469135802498</c:v>
                </c:pt>
                <c:pt idx="140">
                  <c:v>10.549382716049386</c:v>
                </c:pt>
                <c:pt idx="141">
                  <c:v>10.546296296296306</c:v>
                </c:pt>
                <c:pt idx="142">
                  <c:v>10.543209876543226</c:v>
                </c:pt>
                <c:pt idx="143">
                  <c:v>10.540123456790091</c:v>
                </c:pt>
                <c:pt idx="144">
                  <c:v>10.537037037037036</c:v>
                </c:pt>
                <c:pt idx="145">
                  <c:v>10.533950617283956</c:v>
                </c:pt>
                <c:pt idx="146">
                  <c:v>10.533950617283956</c:v>
                </c:pt>
                <c:pt idx="147">
                  <c:v>10.530864197530848</c:v>
                </c:pt>
                <c:pt idx="148">
                  <c:v>10.527777777777768</c:v>
                </c:pt>
                <c:pt idx="149">
                  <c:v>10.527777777777768</c:v>
                </c:pt>
                <c:pt idx="150">
                  <c:v>10.5246913580247</c:v>
                </c:pt>
                <c:pt idx="151">
                  <c:v>10.521604938271604</c:v>
                </c:pt>
                <c:pt idx="152">
                  <c:v>10.521604938271604</c:v>
                </c:pt>
                <c:pt idx="153">
                  <c:v>10.518518518518519</c:v>
                </c:pt>
                <c:pt idx="154">
                  <c:v>10.515432098765478</c:v>
                </c:pt>
                <c:pt idx="155">
                  <c:v>10.515432098765478</c:v>
                </c:pt>
                <c:pt idx="156">
                  <c:v>10.51234567901235</c:v>
                </c:pt>
                <c:pt idx="157">
                  <c:v>10.51234567901235</c:v>
                </c:pt>
                <c:pt idx="158">
                  <c:v>10.51234567901235</c:v>
                </c:pt>
                <c:pt idx="159">
                  <c:v>10.509259259259288</c:v>
                </c:pt>
                <c:pt idx="160">
                  <c:v>10.509259259259288</c:v>
                </c:pt>
                <c:pt idx="161">
                  <c:v>10.509259259259288</c:v>
                </c:pt>
                <c:pt idx="162">
                  <c:v>10.506172839506172</c:v>
                </c:pt>
                <c:pt idx="163">
                  <c:v>10.506172839506172</c:v>
                </c:pt>
                <c:pt idx="164">
                  <c:v>10.506172839506172</c:v>
                </c:pt>
                <c:pt idx="165">
                  <c:v>10.506172839506172</c:v>
                </c:pt>
                <c:pt idx="166">
                  <c:v>10.506172839506172</c:v>
                </c:pt>
                <c:pt idx="167">
                  <c:v>10.506172839506172</c:v>
                </c:pt>
                <c:pt idx="168">
                  <c:v>10.506172839506172</c:v>
                </c:pt>
                <c:pt idx="169">
                  <c:v>10.506172839506172</c:v>
                </c:pt>
                <c:pt idx="170">
                  <c:v>10.506172839506172</c:v>
                </c:pt>
                <c:pt idx="171">
                  <c:v>10.506172839506172</c:v>
                </c:pt>
                <c:pt idx="172">
                  <c:v>10.506172839506172</c:v>
                </c:pt>
                <c:pt idx="173">
                  <c:v>10.506172839506172</c:v>
                </c:pt>
                <c:pt idx="174">
                  <c:v>10.506172839506172</c:v>
                </c:pt>
                <c:pt idx="175">
                  <c:v>10.506172839506172</c:v>
                </c:pt>
                <c:pt idx="176">
                  <c:v>10.506172839506172</c:v>
                </c:pt>
                <c:pt idx="177">
                  <c:v>10.506172839506172</c:v>
                </c:pt>
                <c:pt idx="178">
                  <c:v>10.506172839506172</c:v>
                </c:pt>
                <c:pt idx="179">
                  <c:v>10.506172839506172</c:v>
                </c:pt>
                <c:pt idx="180">
                  <c:v>10.506172839506172</c:v>
                </c:pt>
                <c:pt idx="181">
                  <c:v>10.506172839506172</c:v>
                </c:pt>
                <c:pt idx="182">
                  <c:v>10.506172839506172</c:v>
                </c:pt>
                <c:pt idx="183">
                  <c:v>10.506172839506172</c:v>
                </c:pt>
                <c:pt idx="184">
                  <c:v>10.506172839506172</c:v>
                </c:pt>
                <c:pt idx="185">
                  <c:v>10.506172839506172</c:v>
                </c:pt>
                <c:pt idx="186">
                  <c:v>10.506172839506172</c:v>
                </c:pt>
                <c:pt idx="187">
                  <c:v>10.506172839506172</c:v>
                </c:pt>
                <c:pt idx="188">
                  <c:v>10.509259259259288</c:v>
                </c:pt>
                <c:pt idx="189">
                  <c:v>10.509259259259288</c:v>
                </c:pt>
                <c:pt idx="190">
                  <c:v>10.509259259259288</c:v>
                </c:pt>
                <c:pt idx="191">
                  <c:v>10.509259259259288</c:v>
                </c:pt>
                <c:pt idx="192">
                  <c:v>10.515432098765478</c:v>
                </c:pt>
                <c:pt idx="193">
                  <c:v>10.521604938271604</c:v>
                </c:pt>
                <c:pt idx="194">
                  <c:v>10.530864197530848</c:v>
                </c:pt>
                <c:pt idx="195">
                  <c:v>10.540123456790091</c:v>
                </c:pt>
                <c:pt idx="196">
                  <c:v>10.552469135802498</c:v>
                </c:pt>
                <c:pt idx="197">
                  <c:v>10.56481481481482</c:v>
                </c:pt>
                <c:pt idx="198">
                  <c:v>10.580246913580275</c:v>
                </c:pt>
                <c:pt idx="199">
                  <c:v>10.595679012345709</c:v>
                </c:pt>
                <c:pt idx="200">
                  <c:v>10.611111111111079</c:v>
                </c:pt>
                <c:pt idx="201">
                  <c:v>10.63271604938272</c:v>
                </c:pt>
                <c:pt idx="202">
                  <c:v>10.654320987654318</c:v>
                </c:pt>
                <c:pt idx="203">
                  <c:v>10.679012345679014</c:v>
                </c:pt>
                <c:pt idx="204">
                  <c:v>10.700617283950617</c:v>
                </c:pt>
                <c:pt idx="205">
                  <c:v>10.725308641975298</c:v>
                </c:pt>
                <c:pt idx="206">
                  <c:v>10.75</c:v>
                </c:pt>
                <c:pt idx="207">
                  <c:v>10.765432098765478</c:v>
                </c:pt>
                <c:pt idx="208">
                  <c:v>10.783950617283956</c:v>
                </c:pt>
                <c:pt idx="209">
                  <c:v>10.802469135802498</c:v>
                </c:pt>
                <c:pt idx="210">
                  <c:v>10.81481481481482</c:v>
                </c:pt>
                <c:pt idx="211">
                  <c:v>10.82716049382716</c:v>
                </c:pt>
                <c:pt idx="212">
                  <c:v>10.839506172839506</c:v>
                </c:pt>
                <c:pt idx="213">
                  <c:v>10.845679012345709</c:v>
                </c:pt>
                <c:pt idx="214">
                  <c:v>10.851851851851851</c:v>
                </c:pt>
                <c:pt idx="215">
                  <c:v>10.858024691358024</c:v>
                </c:pt>
                <c:pt idx="216">
                  <c:v>10.873456790123482</c:v>
                </c:pt>
                <c:pt idx="217">
                  <c:v>10.891975308641975</c:v>
                </c:pt>
                <c:pt idx="218">
                  <c:v>10.910493827160504</c:v>
                </c:pt>
                <c:pt idx="219">
                  <c:v>10.935185185185185</c:v>
                </c:pt>
                <c:pt idx="220">
                  <c:v>10.962962962962974</c:v>
                </c:pt>
                <c:pt idx="221">
                  <c:v>10.99074074074074</c:v>
                </c:pt>
                <c:pt idx="222">
                  <c:v>11.015432098765478</c:v>
                </c:pt>
                <c:pt idx="223">
                  <c:v>11.040123456790091</c:v>
                </c:pt>
                <c:pt idx="224">
                  <c:v>11.067901234567925</c:v>
                </c:pt>
                <c:pt idx="225">
                  <c:v>11.095679012345709</c:v>
                </c:pt>
                <c:pt idx="226">
                  <c:v>11.123456790123457</c:v>
                </c:pt>
                <c:pt idx="227">
                  <c:v>11.151234567901264</c:v>
                </c:pt>
                <c:pt idx="228">
                  <c:v>11.166666666666689</c:v>
                </c:pt>
                <c:pt idx="229">
                  <c:v>11.185185185185185</c:v>
                </c:pt>
                <c:pt idx="230">
                  <c:v>11.203703703703701</c:v>
                </c:pt>
                <c:pt idx="231">
                  <c:v>11.222222222222221</c:v>
                </c:pt>
                <c:pt idx="232">
                  <c:v>11.240740740740717</c:v>
                </c:pt>
                <c:pt idx="233">
                  <c:v>11.259259259259288</c:v>
                </c:pt>
                <c:pt idx="234">
                  <c:v>11.265432098765478</c:v>
                </c:pt>
                <c:pt idx="235">
                  <c:v>11.2746913580247</c:v>
                </c:pt>
                <c:pt idx="236">
                  <c:v>11.283950617283956</c:v>
                </c:pt>
                <c:pt idx="237">
                  <c:v>11.293209876543226</c:v>
                </c:pt>
                <c:pt idx="238">
                  <c:v>11.302469135802498</c:v>
                </c:pt>
                <c:pt idx="239">
                  <c:v>11.31481481481482</c:v>
                </c:pt>
                <c:pt idx="240">
                  <c:v>11.31481481481482</c:v>
                </c:pt>
                <c:pt idx="241">
                  <c:v>11.31481481481482</c:v>
                </c:pt>
                <c:pt idx="242">
                  <c:v>11.317901234567925</c:v>
                </c:pt>
                <c:pt idx="243">
                  <c:v>11.320987654321012</c:v>
                </c:pt>
                <c:pt idx="244">
                  <c:v>11.32716049382716</c:v>
                </c:pt>
                <c:pt idx="245">
                  <c:v>11.333333333333332</c:v>
                </c:pt>
                <c:pt idx="246">
                  <c:v>11.333333333333332</c:v>
                </c:pt>
                <c:pt idx="247">
                  <c:v>11.333333333333332</c:v>
                </c:pt>
                <c:pt idx="248">
                  <c:v>11.333333333333332</c:v>
                </c:pt>
                <c:pt idx="249">
                  <c:v>11.330246913580275</c:v>
                </c:pt>
                <c:pt idx="250">
                  <c:v>11.32716049382716</c:v>
                </c:pt>
                <c:pt idx="251">
                  <c:v>11.32716049382716</c:v>
                </c:pt>
                <c:pt idx="252">
                  <c:v>11.32716049382716</c:v>
                </c:pt>
                <c:pt idx="253">
                  <c:v>11.32716049382716</c:v>
                </c:pt>
                <c:pt idx="254">
                  <c:v>11.330246913580275</c:v>
                </c:pt>
                <c:pt idx="255">
                  <c:v>11.32716049382716</c:v>
                </c:pt>
                <c:pt idx="256">
                  <c:v>11.32716049382716</c:v>
                </c:pt>
                <c:pt idx="257">
                  <c:v>11.32716049382716</c:v>
                </c:pt>
                <c:pt idx="258">
                  <c:v>11.32716049382716</c:v>
                </c:pt>
                <c:pt idx="259">
                  <c:v>11.32716049382716</c:v>
                </c:pt>
                <c:pt idx="260">
                  <c:v>11.330246913580275</c:v>
                </c:pt>
                <c:pt idx="261">
                  <c:v>11.330246913580275</c:v>
                </c:pt>
                <c:pt idx="262">
                  <c:v>11.330246913580275</c:v>
                </c:pt>
                <c:pt idx="263">
                  <c:v>11.333333333333332</c:v>
                </c:pt>
                <c:pt idx="264">
                  <c:v>11.330246913580275</c:v>
                </c:pt>
                <c:pt idx="265">
                  <c:v>11.32716049382716</c:v>
                </c:pt>
                <c:pt idx="266">
                  <c:v>11.32716049382716</c:v>
                </c:pt>
                <c:pt idx="267">
                  <c:v>11.324074074074073</c:v>
                </c:pt>
                <c:pt idx="268">
                  <c:v>11.324074074074073</c:v>
                </c:pt>
                <c:pt idx="269">
                  <c:v>11.324074074074073</c:v>
                </c:pt>
                <c:pt idx="270">
                  <c:v>11.308641975308666</c:v>
                </c:pt>
                <c:pt idx="271">
                  <c:v>11.293209876543226</c:v>
                </c:pt>
                <c:pt idx="272">
                  <c:v>11.280864197530848</c:v>
                </c:pt>
                <c:pt idx="273">
                  <c:v>11.265432098765478</c:v>
                </c:pt>
                <c:pt idx="274">
                  <c:v>11.25308641975311</c:v>
                </c:pt>
                <c:pt idx="275">
                  <c:v>11.240740740740717</c:v>
                </c:pt>
                <c:pt idx="276">
                  <c:v>11.219135802469136</c:v>
                </c:pt>
                <c:pt idx="277">
                  <c:v>11.19753086419753</c:v>
                </c:pt>
                <c:pt idx="278">
                  <c:v>11.175925925925926</c:v>
                </c:pt>
                <c:pt idx="279">
                  <c:v>11.154320987654318</c:v>
                </c:pt>
                <c:pt idx="280">
                  <c:v>11.13271604938272</c:v>
                </c:pt>
                <c:pt idx="281">
                  <c:v>11.114197530864219</c:v>
                </c:pt>
                <c:pt idx="282">
                  <c:v>11.095679012345709</c:v>
                </c:pt>
                <c:pt idx="283">
                  <c:v>11.080246913580275</c:v>
                </c:pt>
                <c:pt idx="284">
                  <c:v>11.06481481481482</c:v>
                </c:pt>
                <c:pt idx="285">
                  <c:v>11.049382716049386</c:v>
                </c:pt>
                <c:pt idx="286">
                  <c:v>11.033950617283956</c:v>
                </c:pt>
                <c:pt idx="287">
                  <c:v>11.018518518518519</c:v>
                </c:pt>
                <c:pt idx="288">
                  <c:v>11.009259259259288</c:v>
                </c:pt>
                <c:pt idx="289">
                  <c:v>11</c:v>
                </c:pt>
                <c:pt idx="290">
                  <c:v>10.993827160493801</c:v>
                </c:pt>
                <c:pt idx="291">
                  <c:v>10.99074074074074</c:v>
                </c:pt>
                <c:pt idx="292">
                  <c:v>10.987654320987676</c:v>
                </c:pt>
                <c:pt idx="293">
                  <c:v>10.987654320987676</c:v>
                </c:pt>
                <c:pt idx="294">
                  <c:v>10.984567901234568</c:v>
                </c:pt>
                <c:pt idx="295">
                  <c:v>10.984567901234568</c:v>
                </c:pt>
                <c:pt idx="296">
                  <c:v>10.984567901234568</c:v>
                </c:pt>
                <c:pt idx="297">
                  <c:v>10.984567901234568</c:v>
                </c:pt>
                <c:pt idx="298">
                  <c:v>10.984567901234568</c:v>
                </c:pt>
                <c:pt idx="299">
                  <c:v>10.984567901234568</c:v>
                </c:pt>
                <c:pt idx="300">
                  <c:v>10.981481481481481</c:v>
                </c:pt>
                <c:pt idx="301">
                  <c:v>10.978395061728396</c:v>
                </c:pt>
                <c:pt idx="302">
                  <c:v>10.978395061728396</c:v>
                </c:pt>
                <c:pt idx="303">
                  <c:v>10.978395061728396</c:v>
                </c:pt>
                <c:pt idx="304">
                  <c:v>10.981481481481481</c:v>
                </c:pt>
                <c:pt idx="305">
                  <c:v>10.984567901234568</c:v>
                </c:pt>
                <c:pt idx="306">
                  <c:v>10.984567901234568</c:v>
                </c:pt>
                <c:pt idx="307">
                  <c:v>10.984567901234568</c:v>
                </c:pt>
                <c:pt idx="308">
                  <c:v>10.984567901234568</c:v>
                </c:pt>
                <c:pt idx="309">
                  <c:v>10.984567901234568</c:v>
                </c:pt>
                <c:pt idx="310">
                  <c:v>10.984567901234568</c:v>
                </c:pt>
                <c:pt idx="311">
                  <c:v>10.984567901234568</c:v>
                </c:pt>
                <c:pt idx="312">
                  <c:v>10.981481481481481</c:v>
                </c:pt>
                <c:pt idx="313">
                  <c:v>10.978395061728396</c:v>
                </c:pt>
                <c:pt idx="314">
                  <c:v>10.978395061728396</c:v>
                </c:pt>
                <c:pt idx="315">
                  <c:v>10.972222222222245</c:v>
                </c:pt>
                <c:pt idx="316">
                  <c:v>10.966049382716054</c:v>
                </c:pt>
                <c:pt idx="317">
                  <c:v>10.959876543209901</c:v>
                </c:pt>
                <c:pt idx="318">
                  <c:v>10.94753086419753</c:v>
                </c:pt>
                <c:pt idx="319">
                  <c:v>10.938271604938247</c:v>
                </c:pt>
                <c:pt idx="320">
                  <c:v>10.929012345679014</c:v>
                </c:pt>
                <c:pt idx="321">
                  <c:v>10.919753086419753</c:v>
                </c:pt>
                <c:pt idx="322">
                  <c:v>10.910493827160504</c:v>
                </c:pt>
                <c:pt idx="323">
                  <c:v>10.901234567901264</c:v>
                </c:pt>
                <c:pt idx="324">
                  <c:v>10.891975308641975</c:v>
                </c:pt>
                <c:pt idx="325">
                  <c:v>10.882716049382752</c:v>
                </c:pt>
                <c:pt idx="326">
                  <c:v>10.876543209876568</c:v>
                </c:pt>
                <c:pt idx="327">
                  <c:v>10.867283950617304</c:v>
                </c:pt>
                <c:pt idx="328">
                  <c:v>10.861111111111111</c:v>
                </c:pt>
                <c:pt idx="329">
                  <c:v>10.854938271604976</c:v>
                </c:pt>
                <c:pt idx="330">
                  <c:v>10.845679012345709</c:v>
                </c:pt>
                <c:pt idx="331">
                  <c:v>10.836419753086426</c:v>
                </c:pt>
                <c:pt idx="332">
                  <c:v>10.82716049382716</c:v>
                </c:pt>
                <c:pt idx="333">
                  <c:v>10.817901234567925</c:v>
                </c:pt>
                <c:pt idx="334">
                  <c:v>10.811728395061728</c:v>
                </c:pt>
                <c:pt idx="335">
                  <c:v>10.80555555555558</c:v>
                </c:pt>
                <c:pt idx="336">
                  <c:v>10.796296296296306</c:v>
                </c:pt>
                <c:pt idx="337">
                  <c:v>10.787037037037036</c:v>
                </c:pt>
                <c:pt idx="338">
                  <c:v>10.780864197530848</c:v>
                </c:pt>
                <c:pt idx="339">
                  <c:v>10.7746913580247</c:v>
                </c:pt>
                <c:pt idx="340">
                  <c:v>10.768518518518517</c:v>
                </c:pt>
                <c:pt idx="341">
                  <c:v>10.76234567901235</c:v>
                </c:pt>
                <c:pt idx="342">
                  <c:v>10.756172839506172</c:v>
                </c:pt>
                <c:pt idx="343">
                  <c:v>10.75</c:v>
                </c:pt>
                <c:pt idx="344">
                  <c:v>10.743827160493781</c:v>
                </c:pt>
                <c:pt idx="345">
                  <c:v>10.73456790123454</c:v>
                </c:pt>
                <c:pt idx="346">
                  <c:v>10.728395061728373</c:v>
                </c:pt>
                <c:pt idx="347">
                  <c:v>10.722222222222221</c:v>
                </c:pt>
                <c:pt idx="348">
                  <c:v>10.716049382716049</c:v>
                </c:pt>
                <c:pt idx="349">
                  <c:v>10.712962962962964</c:v>
                </c:pt>
                <c:pt idx="350">
                  <c:v>10.709876543209877</c:v>
                </c:pt>
                <c:pt idx="351">
                  <c:v>10.703703703703701</c:v>
                </c:pt>
                <c:pt idx="352">
                  <c:v>10.69753086419753</c:v>
                </c:pt>
                <c:pt idx="353">
                  <c:v>10.694444444444446</c:v>
                </c:pt>
                <c:pt idx="354">
                  <c:v>10.691358024691331</c:v>
                </c:pt>
                <c:pt idx="355">
                  <c:v>10.688271604938247</c:v>
                </c:pt>
                <c:pt idx="356">
                  <c:v>10.685185185185185</c:v>
                </c:pt>
                <c:pt idx="357">
                  <c:v>10.682098765432098</c:v>
                </c:pt>
                <c:pt idx="358">
                  <c:v>10.679012345679014</c:v>
                </c:pt>
                <c:pt idx="359">
                  <c:v>10.675925925925926</c:v>
                </c:pt>
                <c:pt idx="360">
                  <c:v>10.669753086419753</c:v>
                </c:pt>
                <c:pt idx="361">
                  <c:v>10.666666666666689</c:v>
                </c:pt>
                <c:pt idx="362">
                  <c:v>10.663580246913584</c:v>
                </c:pt>
                <c:pt idx="363">
                  <c:v>10.660493827160504</c:v>
                </c:pt>
                <c:pt idx="364">
                  <c:v>10.657407407407424</c:v>
                </c:pt>
                <c:pt idx="365">
                  <c:v>10.657407407407424</c:v>
                </c:pt>
                <c:pt idx="366">
                  <c:v>10.651234567901264</c:v>
                </c:pt>
                <c:pt idx="367">
                  <c:v>10.648148148148122</c:v>
                </c:pt>
                <c:pt idx="368">
                  <c:v>10.645061728395039</c:v>
                </c:pt>
                <c:pt idx="369">
                  <c:v>10.641975308641968</c:v>
                </c:pt>
                <c:pt idx="370">
                  <c:v>10.638888888888888</c:v>
                </c:pt>
                <c:pt idx="371">
                  <c:v>10.638888888888888</c:v>
                </c:pt>
                <c:pt idx="372">
                  <c:v>10.635802469135799</c:v>
                </c:pt>
                <c:pt idx="373">
                  <c:v>10.63271604938272</c:v>
                </c:pt>
                <c:pt idx="374">
                  <c:v>10.63271604938272</c:v>
                </c:pt>
                <c:pt idx="375">
                  <c:v>10.629629629629653</c:v>
                </c:pt>
                <c:pt idx="376">
                  <c:v>10.626543209876544</c:v>
                </c:pt>
                <c:pt idx="377">
                  <c:v>10.626543209876544</c:v>
                </c:pt>
                <c:pt idx="378">
                  <c:v>10.623456790123457</c:v>
                </c:pt>
                <c:pt idx="379">
                  <c:v>10.620370370370344</c:v>
                </c:pt>
                <c:pt idx="380">
                  <c:v>10.620370370370344</c:v>
                </c:pt>
                <c:pt idx="381">
                  <c:v>10.617283950617283</c:v>
                </c:pt>
                <c:pt idx="382">
                  <c:v>10.614197530864219</c:v>
                </c:pt>
                <c:pt idx="383">
                  <c:v>10.614197530864219</c:v>
                </c:pt>
                <c:pt idx="384">
                  <c:v>10.611111111111079</c:v>
                </c:pt>
                <c:pt idx="385">
                  <c:v>10.611111111111079</c:v>
                </c:pt>
                <c:pt idx="386">
                  <c:v>10.611111111111079</c:v>
                </c:pt>
                <c:pt idx="387">
                  <c:v>10.608024691358018</c:v>
                </c:pt>
                <c:pt idx="388">
                  <c:v>10.604938271604954</c:v>
                </c:pt>
                <c:pt idx="389">
                  <c:v>10.604938271604954</c:v>
                </c:pt>
                <c:pt idx="390">
                  <c:v>10.601851851851848</c:v>
                </c:pt>
                <c:pt idx="391">
                  <c:v>10.601851851851848</c:v>
                </c:pt>
                <c:pt idx="392">
                  <c:v>10.601851851851848</c:v>
                </c:pt>
              </c:numCache>
            </c:numRef>
          </c:xVal>
          <c:yVal>
            <c:numRef>
              <c:f>'\Users\Greg\Dropbox\[Model_Comparision - Copy.xlsx]Data'!$O$5:$O$399</c:f>
              <c:numCache>
                <c:formatCode>0.00000</c:formatCode>
                <c:ptCount val="395"/>
                <c:pt idx="0">
                  <c:v>#N/A</c:v>
                </c:pt>
                <c:pt idx="1">
                  <c:v>#N/A</c:v>
                </c:pt>
                <c:pt idx="2">
                  <c:v>#N/A</c:v>
                </c:pt>
                <c:pt idx="3">
                  <c:v>1.1214040200776961E-4</c:v>
                </c:pt>
                <c:pt idx="4">
                  <c:v>2.2960928964001206E-4</c:v>
                </c:pt>
                <c:pt idx="5">
                  <c:v>#N/A</c:v>
                </c:pt>
                <c:pt idx="6">
                  <c:v>5.3115313521157298E-4</c:v>
                </c:pt>
                <c:pt idx="7">
                  <c:v>#N/A</c:v>
                </c:pt>
                <c:pt idx="8">
                  <c:v>#N/A</c:v>
                </c:pt>
                <c:pt idx="9">
                  <c:v>2.6327563063153206E-4</c:v>
                </c:pt>
                <c:pt idx="10">
                  <c:v>#N/A</c:v>
                </c:pt>
                <c:pt idx="11">
                  <c:v>7.0457112190173174E-4</c:v>
                </c:pt>
                <c:pt idx="12">
                  <c:v>4.7786827896600589E-4</c:v>
                </c:pt>
                <c:pt idx="13">
                  <c:v>#N/A</c:v>
                </c:pt>
                <c:pt idx="14">
                  <c:v>#N/A</c:v>
                </c:pt>
                <c:pt idx="15">
                  <c:v>1.1717824296186509E-3</c:v>
                </c:pt>
                <c:pt idx="16">
                  <c:v>2.9694197162308456E-4</c:v>
                </c:pt>
                <c:pt idx="17">
                  <c:v>3.6621228474232242E-4</c:v>
                </c:pt>
                <c:pt idx="18">
                  <c:v>1.3466536396611128E-4</c:v>
                </c:pt>
                <c:pt idx="19">
                  <c:v>2.2394171856663612E-3</c:v>
                </c:pt>
                <c:pt idx="20">
                  <c:v>2.245230079075045E-4</c:v>
                </c:pt>
                <c:pt idx="21">
                  <c:v>2.773234563690426E-4</c:v>
                </c:pt>
                <c:pt idx="22">
                  <c:v>1.9984243131011461E-3</c:v>
                </c:pt>
                <c:pt idx="23">
                  <c:v>7.2128319045150523E-4</c:v>
                </c:pt>
                <c:pt idx="24">
                  <c:v>2.2207674859804388E-3</c:v>
                </c:pt>
                <c:pt idx="25">
                  <c:v>4.3468332501789405E-3</c:v>
                </c:pt>
                <c:pt idx="26">
                  <c:v>4.0414141423349434E-3</c:v>
                </c:pt>
                <c:pt idx="27">
                  <c:v>3.1597919753627007E-3</c:v>
                </c:pt>
                <c:pt idx="28">
                  <c:v>#N/A</c:v>
                </c:pt>
                <c:pt idx="29">
                  <c:v>#N/A</c:v>
                </c:pt>
                <c:pt idx="30">
                  <c:v>#N/A</c:v>
                </c:pt>
                <c:pt idx="31">
                  <c:v>#N/A</c:v>
                </c:pt>
                <c:pt idx="32">
                  <c:v>#N/A</c:v>
                </c:pt>
                <c:pt idx="33">
                  <c:v>#N/A</c:v>
                </c:pt>
                <c:pt idx="34">
                  <c:v>#N/A</c:v>
                </c:pt>
                <c:pt idx="35">
                  <c:v>#N/A</c:v>
                </c:pt>
                <c:pt idx="36">
                  <c:v>#N/A</c:v>
                </c:pt>
                <c:pt idx="37">
                  <c:v>#N/A</c:v>
                </c:pt>
                <c:pt idx="38">
                  <c:v>#N/A</c:v>
                </c:pt>
                <c:pt idx="39">
                  <c:v>#N/A</c:v>
                </c:pt>
                <c:pt idx="40">
                  <c:v>#N/A</c:v>
                </c:pt>
                <c:pt idx="41">
                  <c:v>#N/A</c:v>
                </c:pt>
                <c:pt idx="42">
                  <c:v>#N/A</c:v>
                </c:pt>
                <c:pt idx="43">
                  <c:v>1.0908863296821695E-3</c:v>
                </c:pt>
                <c:pt idx="44">
                  <c:v>5.534358932779371E-4</c:v>
                </c:pt>
                <c:pt idx="45">
                  <c:v>#N/A</c:v>
                </c:pt>
                <c:pt idx="46">
                  <c:v>#N/A</c:v>
                </c:pt>
                <c:pt idx="47">
                  <c:v>7.5882479371540401E-4</c:v>
                </c:pt>
                <c:pt idx="48">
                  <c:v>#N/A</c:v>
                </c:pt>
                <c:pt idx="49">
                  <c:v>2.259762312596498E-4</c:v>
                </c:pt>
                <c:pt idx="50">
                  <c:v>1.5275799470038801E-3</c:v>
                </c:pt>
                <c:pt idx="51">
                  <c:v>1.9894627690962285E-3</c:v>
                </c:pt>
                <c:pt idx="52">
                  <c:v>2.6230681506345492E-3</c:v>
                </c:pt>
                <c:pt idx="53">
                  <c:v>#N/A</c:v>
                </c:pt>
                <c:pt idx="54">
                  <c:v>1.1826816047597985E-3</c:v>
                </c:pt>
                <c:pt idx="55">
                  <c:v>2.6642428122790877E-5</c:v>
                </c:pt>
                <c:pt idx="56">
                  <c:v>6.3651182824262312E-4</c:v>
                </c:pt>
                <c:pt idx="57">
                  <c:v>6.6097442133716095E-4</c:v>
                </c:pt>
                <c:pt idx="58">
                  <c:v>#N/A</c:v>
                </c:pt>
                <c:pt idx="59">
                  <c:v>1.0213738126709224E-3</c:v>
                </c:pt>
                <c:pt idx="60">
                  <c:v>1.804418995588718E-4</c:v>
                </c:pt>
                <c:pt idx="61">
                  <c:v>9.9279375341192167E-4</c:v>
                </c:pt>
                <c:pt idx="62">
                  <c:v>1.5702078320003153E-3</c:v>
                </c:pt>
                <c:pt idx="63">
                  <c:v>1.6460176502043015E-3</c:v>
                </c:pt>
                <c:pt idx="64">
                  <c:v>5.4810740765334591E-4</c:v>
                </c:pt>
                <c:pt idx="65">
                  <c:v>1.5864354927660554E-3</c:v>
                </c:pt>
                <c:pt idx="66">
                  <c:v>1.7753545285456154E-4</c:v>
                </c:pt>
                <c:pt idx="67">
                  <c:v>1.5341194520885712E-3</c:v>
                </c:pt>
                <c:pt idx="68">
                  <c:v>1.4127753021838608E-3</c:v>
                </c:pt>
                <c:pt idx="69">
                  <c:v>1.0281555216476151E-3</c:v>
                </c:pt>
                <c:pt idx="70">
                  <c:v>1.4348158563581841E-3</c:v>
                </c:pt>
                <c:pt idx="71">
                  <c:v>1.1020277087153301E-3</c:v>
                </c:pt>
                <c:pt idx="72">
                  <c:v>2.6472885398371137E-4</c:v>
                </c:pt>
                <c:pt idx="73">
                  <c:v>2.1311520459310466E-3</c:v>
                </c:pt>
                <c:pt idx="74">
                  <c:v>5.0111985260043823E-4</c:v>
                </c:pt>
                <c:pt idx="75">
                  <c:v>7.2588506439998427E-4</c:v>
                </c:pt>
                <c:pt idx="76">
                  <c:v>1.1247948745657208E-3</c:v>
                </c:pt>
                <c:pt idx="77">
                  <c:v>9.3442261543379048E-4</c:v>
                </c:pt>
                <c:pt idx="78">
                  <c:v>#N/A</c:v>
                </c:pt>
                <c:pt idx="79">
                  <c:v>#N/A</c:v>
                </c:pt>
                <c:pt idx="80">
                  <c:v>2.7092927361955696E-3</c:v>
                </c:pt>
                <c:pt idx="81">
                  <c:v>#N/A</c:v>
                </c:pt>
                <c:pt idx="82">
                  <c:v>#N/A</c:v>
                </c:pt>
                <c:pt idx="83">
                  <c:v>1.8012703449925276E-3</c:v>
                </c:pt>
                <c:pt idx="84">
                  <c:v>8.7677808913169528E-5</c:v>
                </c:pt>
                <c:pt idx="85">
                  <c:v>#N/A</c:v>
                </c:pt>
                <c:pt idx="86">
                  <c:v>6.5879458630891438E-4</c:v>
                </c:pt>
                <c:pt idx="87">
                  <c:v>#N/A</c:v>
                </c:pt>
                <c:pt idx="88">
                  <c:v>1.9996353325613067E-3</c:v>
                </c:pt>
                <c:pt idx="89">
                  <c:v>7.7214600777678435E-4</c:v>
                </c:pt>
                <c:pt idx="90">
                  <c:v>#N/A</c:v>
                </c:pt>
                <c:pt idx="91">
                  <c:v>1.0431721629531566E-3</c:v>
                </c:pt>
                <c:pt idx="92">
                  <c:v>2.5722053333092387E-4</c:v>
                </c:pt>
                <c:pt idx="93">
                  <c:v>4.7714166728993136E-4</c:v>
                </c:pt>
                <c:pt idx="94">
                  <c:v>#N/A</c:v>
                </c:pt>
                <c:pt idx="95">
                  <c:v>#N/A</c:v>
                </c:pt>
                <c:pt idx="96">
                  <c:v>2.4850119321802441E-4</c:v>
                </c:pt>
                <c:pt idx="97">
                  <c:v>3.1680269076915632E-4</c:v>
                </c:pt>
                <c:pt idx="98">
                  <c:v>5.7668746691234851E-4</c:v>
                </c:pt>
                <c:pt idx="99">
                  <c:v>#N/A</c:v>
                </c:pt>
                <c:pt idx="100">
                  <c:v>4.6745351160893897E-4</c:v>
                </c:pt>
                <c:pt idx="101">
                  <c:v>1.4745372946503477E-3</c:v>
                </c:pt>
                <c:pt idx="102">
                  <c:v>3.6500126528218863E-4</c:v>
                </c:pt>
                <c:pt idx="103">
                  <c:v>8.3608783527150659E-4</c:v>
                </c:pt>
                <c:pt idx="104">
                  <c:v>1.1187397772650684E-3</c:v>
                </c:pt>
                <c:pt idx="105">
                  <c:v>#N/A</c:v>
                </c:pt>
                <c:pt idx="106">
                  <c:v>1.2110194601247597E-6</c:v>
                </c:pt>
                <c:pt idx="107">
                  <c:v>1.667331592702478E-3</c:v>
                </c:pt>
                <c:pt idx="108">
                  <c:v>7.5712936647127005E-4</c:v>
                </c:pt>
                <c:pt idx="109">
                  <c:v>#N/A</c:v>
                </c:pt>
                <c:pt idx="110">
                  <c:v>2.1095958995407716E-4</c:v>
                </c:pt>
                <c:pt idx="111">
                  <c:v>8.4262734035619774E-4</c:v>
                </c:pt>
                <c:pt idx="112">
                  <c:v>4.5921857928005422E-4</c:v>
                </c:pt>
                <c:pt idx="113">
                  <c:v>3.184981180133625E-4</c:v>
                </c:pt>
                <c:pt idx="114">
                  <c:v>8.6878536069491064E-4</c:v>
                </c:pt>
                <c:pt idx="115">
                  <c:v>1.1507106910124401E-3</c:v>
                </c:pt>
                <c:pt idx="116">
                  <c:v>#N/A</c:v>
                </c:pt>
                <c:pt idx="117">
                  <c:v>3.8365096496815212E-4</c:v>
                </c:pt>
                <c:pt idx="118">
                  <c:v>6.0236107946706535E-4</c:v>
                </c:pt>
                <c:pt idx="119">
                  <c:v>1.1739622646468684E-3</c:v>
                </c:pt>
                <c:pt idx="120">
                  <c:v>#N/A</c:v>
                </c:pt>
                <c:pt idx="121">
                  <c:v>9.2400784807671619E-4</c:v>
                </c:pt>
                <c:pt idx="122">
                  <c:v>#N/A</c:v>
                </c:pt>
                <c:pt idx="123">
                  <c:v>1.0024819090929241E-3</c:v>
                </c:pt>
                <c:pt idx="124">
                  <c:v>1.4241588851090947E-4</c:v>
                </c:pt>
                <c:pt idx="125">
                  <c:v>9.9279375341190888E-4</c:v>
                </c:pt>
                <c:pt idx="126">
                  <c:v>#N/A</c:v>
                </c:pt>
                <c:pt idx="127">
                  <c:v>4.4226430683829419E-4</c:v>
                </c:pt>
                <c:pt idx="128">
                  <c:v>8.9058371097720562E-4</c:v>
                </c:pt>
                <c:pt idx="129">
                  <c:v>7.5712936647125573E-4</c:v>
                </c:pt>
                <c:pt idx="130">
                  <c:v>#N/A</c:v>
                </c:pt>
                <c:pt idx="131">
                  <c:v>6.9900043238516247E-4</c:v>
                </c:pt>
                <c:pt idx="132">
                  <c:v>1.6348762711710198E-4</c:v>
                </c:pt>
                <c:pt idx="133">
                  <c:v>5.3430178580792312E-4</c:v>
                </c:pt>
                <c:pt idx="134">
                  <c:v>#N/A</c:v>
                </c:pt>
                <c:pt idx="135">
                  <c:v>4.3451378229348724E-4</c:v>
                </c:pt>
                <c:pt idx="136">
                  <c:v>6.534661006843903E-4</c:v>
                </c:pt>
                <c:pt idx="137">
                  <c:v>#N/A</c:v>
                </c:pt>
                <c:pt idx="138">
                  <c:v>1.0172563465065069E-3</c:v>
                </c:pt>
                <c:pt idx="139">
                  <c:v>#N/A</c:v>
                </c:pt>
                <c:pt idx="140">
                  <c:v>7.0239128687354458E-4</c:v>
                </c:pt>
                <c:pt idx="141">
                  <c:v>#N/A</c:v>
                </c:pt>
                <c:pt idx="142">
                  <c:v>#N/A</c:v>
                </c:pt>
                <c:pt idx="143">
                  <c:v>4.1198882033512401E-4</c:v>
                </c:pt>
                <c:pt idx="144">
                  <c:v>2.1168620163020536E-4</c:v>
                </c:pt>
                <c:pt idx="145">
                  <c:v>2.8434736923771262E-4</c:v>
                </c:pt>
                <c:pt idx="146">
                  <c:v>#N/A</c:v>
                </c:pt>
                <c:pt idx="147">
                  <c:v>6.290035075898155E-4</c:v>
                </c:pt>
                <c:pt idx="148">
                  <c:v>#N/A</c:v>
                </c:pt>
                <c:pt idx="149">
                  <c:v>1.0606108431790021E-3</c:v>
                </c:pt>
                <c:pt idx="150">
                  <c:v>6.5637254738861483E-5</c:v>
                </c:pt>
                <c:pt idx="151">
                  <c:v>1.2374196843575221E-3</c:v>
                </c:pt>
                <c:pt idx="152">
                  <c:v>#N/A</c:v>
                </c:pt>
                <c:pt idx="153">
                  <c:v>6.0890058455177309E-4</c:v>
                </c:pt>
                <c:pt idx="154">
                  <c:v>#N/A</c:v>
                </c:pt>
                <c:pt idx="155">
                  <c:v>4.8586100740287711E-4</c:v>
                </c:pt>
                <c:pt idx="156">
                  <c:v>#N/A</c:v>
                </c:pt>
                <c:pt idx="157">
                  <c:v>3.875262272405621E-4</c:v>
                </c:pt>
                <c:pt idx="158">
                  <c:v>7.5276969641477039E-4</c:v>
                </c:pt>
                <c:pt idx="159">
                  <c:v>#N/A</c:v>
                </c:pt>
                <c:pt idx="160">
                  <c:v>6.0890058455175824E-4</c:v>
                </c:pt>
                <c:pt idx="161">
                  <c:v>6.6824053809792013E-4</c:v>
                </c:pt>
                <c:pt idx="162">
                  <c:v>7.9055350357074884E-4</c:v>
                </c:pt>
                <c:pt idx="163">
                  <c:v>#N/A</c:v>
                </c:pt>
                <c:pt idx="164">
                  <c:v>1.6663627771345104E-4</c:v>
                </c:pt>
                <c:pt idx="165">
                  <c:v>4.2870088888481125E-4</c:v>
                </c:pt>
                <c:pt idx="166">
                  <c:v>1.4072046126675932E-4</c:v>
                </c:pt>
                <c:pt idx="167">
                  <c:v>4.0254286854615284E-4</c:v>
                </c:pt>
                <c:pt idx="168">
                  <c:v>7.1934555931528585E-4</c:v>
                </c:pt>
                <c:pt idx="169">
                  <c:v>#N/A</c:v>
                </c:pt>
                <c:pt idx="170">
                  <c:v>6.648496836096137E-4</c:v>
                </c:pt>
                <c:pt idx="171">
                  <c:v>2.034512693012645E-4</c:v>
                </c:pt>
                <c:pt idx="172">
                  <c:v>1.358763834262226E-3</c:v>
                </c:pt>
                <c:pt idx="173">
                  <c:v>9.0971781844719434E-4</c:v>
                </c:pt>
                <c:pt idx="174">
                  <c:v>6.2028416747692461E-4</c:v>
                </c:pt>
                <c:pt idx="175">
                  <c:v>1.1712980218346069E-3</c:v>
                </c:pt>
                <c:pt idx="176">
                  <c:v>7.3411999672883628E-4</c:v>
                </c:pt>
                <c:pt idx="177">
                  <c:v>9.4096212051846711E-4</c:v>
                </c:pt>
                <c:pt idx="178">
                  <c:v>1.5200716263511268E-3</c:v>
                </c:pt>
                <c:pt idx="179">
                  <c:v>1.1095360293681162E-3</c:v>
                </c:pt>
                <c:pt idx="180">
                  <c:v>3.6887652755457747E-4</c:v>
                </c:pt>
                <c:pt idx="181">
                  <c:v>8.2688408737456543E-4</c:v>
                </c:pt>
                <c:pt idx="182">
                  <c:v>1.0092636180696372E-3</c:v>
                </c:pt>
                <c:pt idx="183">
                  <c:v>1.8213732680305499E-4</c:v>
                </c:pt>
                <c:pt idx="184">
                  <c:v>9.334537998656725E-4</c:v>
                </c:pt>
                <c:pt idx="185">
                  <c:v>#N/A</c:v>
                </c:pt>
                <c:pt idx="186">
                  <c:v>7.9781962033151322E-4</c:v>
                </c:pt>
                <c:pt idx="187">
                  <c:v>2.7853447582905122E-5</c:v>
                </c:pt>
                <c:pt idx="188">
                  <c:v>#N/A</c:v>
                </c:pt>
                <c:pt idx="189">
                  <c:v>2.2476521179951776E-4</c:v>
                </c:pt>
                <c:pt idx="190">
                  <c:v>#N/A</c:v>
                </c:pt>
                <c:pt idx="191">
                  <c:v>#N/A</c:v>
                </c:pt>
                <c:pt idx="192">
                  <c:v>#N/A</c:v>
                </c:pt>
                <c:pt idx="193">
                  <c:v>#N/A</c:v>
                </c:pt>
                <c:pt idx="194">
                  <c:v>1.0644861054513908E-3</c:v>
                </c:pt>
                <c:pt idx="195">
                  <c:v>#N/A</c:v>
                </c:pt>
                <c:pt idx="196">
                  <c:v>3.7880688712765723E-4</c:v>
                </c:pt>
                <c:pt idx="197">
                  <c:v>5.7789848637247124E-4</c:v>
                </c:pt>
                <c:pt idx="198">
                  <c:v>#N/A</c:v>
                </c:pt>
                <c:pt idx="199">
                  <c:v>6.4886422673591224E-4</c:v>
                </c:pt>
                <c:pt idx="200">
                  <c:v>#N/A</c:v>
                </c:pt>
                <c:pt idx="201">
                  <c:v>2.3881303753700073E-4</c:v>
                </c:pt>
                <c:pt idx="202">
                  <c:v>#N/A</c:v>
                </c:pt>
                <c:pt idx="203">
                  <c:v>1.6857390884963638E-4</c:v>
                </c:pt>
                <c:pt idx="204">
                  <c:v>#N/A</c:v>
                </c:pt>
                <c:pt idx="205">
                  <c:v>2.3445336748054456E-4</c:v>
                </c:pt>
                <c:pt idx="206">
                  <c:v>1.8247641225189693E-3</c:v>
                </c:pt>
                <c:pt idx="207">
                  <c:v>#N/A</c:v>
                </c:pt>
                <c:pt idx="208">
                  <c:v>1.9131685431082075E-3</c:v>
                </c:pt>
                <c:pt idx="209">
                  <c:v>1.6932474091492179E-3</c:v>
                </c:pt>
                <c:pt idx="210">
                  <c:v>1.9388421556629295E-3</c:v>
                </c:pt>
                <c:pt idx="211">
                  <c:v>8.7992673972811823E-4</c:v>
                </c:pt>
                <c:pt idx="212">
                  <c:v>2.8119871864139485E-4</c:v>
                </c:pt>
                <c:pt idx="213">
                  <c:v>2.3145003921942477E-3</c:v>
                </c:pt>
                <c:pt idx="214">
                  <c:v>1.6222816687857927E-3</c:v>
                </c:pt>
                <c:pt idx="215">
                  <c:v>3.8801063502459849E-4</c:v>
                </c:pt>
                <c:pt idx="216">
                  <c:v>3.365907487476295E-3</c:v>
                </c:pt>
                <c:pt idx="217">
                  <c:v>2.0732653157369651E-3</c:v>
                </c:pt>
                <c:pt idx="218">
                  <c:v>5.2473473207292247E-3</c:v>
                </c:pt>
                <c:pt idx="219">
                  <c:v>2.1582788818378766E-3</c:v>
                </c:pt>
                <c:pt idx="220">
                  <c:v>5.4813162804257321E-3</c:v>
                </c:pt>
                <c:pt idx="221">
                  <c:v>6.0538862811735789E-3</c:v>
                </c:pt>
                <c:pt idx="222">
                  <c:v>6.0662386796669172E-3</c:v>
                </c:pt>
                <c:pt idx="223">
                  <c:v>3.6989378390111455E-3</c:v>
                </c:pt>
                <c:pt idx="224">
                  <c:v>3.4170125086935852E-3</c:v>
                </c:pt>
                <c:pt idx="225">
                  <c:v>2.6596409383303882E-3</c:v>
                </c:pt>
                <c:pt idx="226">
                  <c:v>7.0888235117979072E-3</c:v>
                </c:pt>
                <c:pt idx="227">
                  <c:v>5.9654818605841414E-4</c:v>
                </c:pt>
                <c:pt idx="228">
                  <c:v>5.7881886116218501E-3</c:v>
                </c:pt>
                <c:pt idx="229">
                  <c:v>6.0083519494728834E-3</c:v>
                </c:pt>
                <c:pt idx="230">
                  <c:v>4.5904903655563734E-3</c:v>
                </c:pt>
                <c:pt idx="231">
                  <c:v>6.9924263627718624E-3</c:v>
                </c:pt>
                <c:pt idx="232">
                  <c:v>7.4279089606334231E-3</c:v>
                </c:pt>
                <c:pt idx="233">
                  <c:v>9.0245170168645143E-3</c:v>
                </c:pt>
                <c:pt idx="234">
                  <c:v>8.8733817882407223E-3</c:v>
                </c:pt>
                <c:pt idx="235">
                  <c:v>1.4998233809777686E-2</c:v>
                </c:pt>
                <c:pt idx="236">
                  <c:v>9.8034447336180584E-3</c:v>
                </c:pt>
                <c:pt idx="237">
                  <c:v>1.1632568526193513E-2</c:v>
                </c:pt>
                <c:pt idx="238">
                  <c:v>8.1554894522776096E-3</c:v>
                </c:pt>
                <c:pt idx="239">
                  <c:v>9.4817979650083893E-3</c:v>
                </c:pt>
                <c:pt idx="240">
                  <c:v>8.7464669488194167E-3</c:v>
                </c:pt>
                <c:pt idx="241">
                  <c:v>7.1038401531034433E-3</c:v>
                </c:pt>
                <c:pt idx="242">
                  <c:v>7.6618779203299374E-3</c:v>
                </c:pt>
                <c:pt idx="243">
                  <c:v>5.7649370379873055E-3</c:v>
                </c:pt>
                <c:pt idx="244">
                  <c:v>4.8663605985733481E-3</c:v>
                </c:pt>
                <c:pt idx="245">
                  <c:v>4.5238842952494696E-3</c:v>
                </c:pt>
                <c:pt idx="246">
                  <c:v>5.9528872581989765E-3</c:v>
                </c:pt>
                <c:pt idx="247">
                  <c:v>4.9705082721441833E-3</c:v>
                </c:pt>
                <c:pt idx="248">
                  <c:v>4.360638872024581E-3</c:v>
                </c:pt>
                <c:pt idx="249">
                  <c:v>3.3201309518834151E-3</c:v>
                </c:pt>
                <c:pt idx="250">
                  <c:v>1.7075374387787372E-3</c:v>
                </c:pt>
                <c:pt idx="251">
                  <c:v>3.0982721867882342E-3</c:v>
                </c:pt>
                <c:pt idx="252">
                  <c:v>1.7530717704794519E-3</c:v>
                </c:pt>
                <c:pt idx="253">
                  <c:v>3.599149835496771E-3</c:v>
                </c:pt>
                <c:pt idx="254">
                  <c:v>#N/A</c:v>
                </c:pt>
                <c:pt idx="255">
                  <c:v>4.9777743889049429E-3</c:v>
                </c:pt>
                <c:pt idx="256">
                  <c:v>#N/A</c:v>
                </c:pt>
                <c:pt idx="257">
                  <c:v>3.4111996152849612E-3</c:v>
                </c:pt>
                <c:pt idx="258">
                  <c:v>4.866845006357398E-3</c:v>
                </c:pt>
                <c:pt idx="259">
                  <c:v>4.3267303271407754E-3</c:v>
                </c:pt>
                <c:pt idx="260">
                  <c:v>4.9501631452141858E-3</c:v>
                </c:pt>
                <c:pt idx="261">
                  <c:v>1.3054789780166073E-3</c:v>
                </c:pt>
                <c:pt idx="262">
                  <c:v>6.4222784009442882E-3</c:v>
                </c:pt>
                <c:pt idx="263">
                  <c:v>2.4535254262167201E-3</c:v>
                </c:pt>
                <c:pt idx="264">
                  <c:v>9.0535814839073491E-4</c:v>
                </c:pt>
                <c:pt idx="265">
                  <c:v>8.8404420589248401E-4</c:v>
                </c:pt>
                <c:pt idx="266">
                  <c:v>4.1833456230619013E-3</c:v>
                </c:pt>
                <c:pt idx="267">
                  <c:v>1.6053273963439641E-3</c:v>
                </c:pt>
                <c:pt idx="268">
                  <c:v>#N/A</c:v>
                </c:pt>
                <c:pt idx="269">
                  <c:v>7.9152231913888005E-4</c:v>
                </c:pt>
                <c:pt idx="270">
                  <c:v>#N/A</c:v>
                </c:pt>
                <c:pt idx="271">
                  <c:v>8.5594855441773247E-4</c:v>
                </c:pt>
                <c:pt idx="272">
                  <c:v>2.0393567708533612E-3</c:v>
                </c:pt>
                <c:pt idx="273">
                  <c:v>#N/A</c:v>
                </c:pt>
                <c:pt idx="274">
                  <c:v>#N/A</c:v>
                </c:pt>
                <c:pt idx="275">
                  <c:v>9.5525215014794526E-4</c:v>
                </c:pt>
                <c:pt idx="276">
                  <c:v>#N/A</c:v>
                </c:pt>
                <c:pt idx="277">
                  <c:v>7.9927284368333699E-5</c:v>
                </c:pt>
                <c:pt idx="278">
                  <c:v>#N/A</c:v>
                </c:pt>
                <c:pt idx="279">
                  <c:v>1.867876415299493E-3</c:v>
                </c:pt>
                <c:pt idx="280">
                  <c:v>#N/A</c:v>
                </c:pt>
                <c:pt idx="281">
                  <c:v>6.4619998392356434E-4</c:v>
                </c:pt>
                <c:pt idx="282">
                  <c:v>1.41204869050781E-3</c:v>
                </c:pt>
                <c:pt idx="283">
                  <c:v>#N/A</c:v>
                </c:pt>
                <c:pt idx="284">
                  <c:v>2.6293654518271415E-3</c:v>
                </c:pt>
                <c:pt idx="285">
                  <c:v>1.9279429805218013E-3</c:v>
                </c:pt>
                <c:pt idx="286">
                  <c:v>1.0317885800279689E-3</c:v>
                </c:pt>
                <c:pt idx="287">
                  <c:v>1.2202232080237643E-3</c:v>
                </c:pt>
                <c:pt idx="288">
                  <c:v>2.0693900534644858E-3</c:v>
                </c:pt>
                <c:pt idx="289">
                  <c:v>1.6484396891246181E-3</c:v>
                </c:pt>
                <c:pt idx="290">
                  <c:v>#N/A</c:v>
                </c:pt>
                <c:pt idx="291">
                  <c:v>4.5921857928006423E-3</c:v>
                </c:pt>
                <c:pt idx="292">
                  <c:v>1.9986665169931706E-3</c:v>
                </c:pt>
                <c:pt idx="293">
                  <c:v>#N/A</c:v>
                </c:pt>
                <c:pt idx="294">
                  <c:v>1.5346038598726501E-3</c:v>
                </c:pt>
                <c:pt idx="295">
                  <c:v>1.4566142066404009E-3</c:v>
                </c:pt>
                <c:pt idx="296">
                  <c:v>1.14223355479158E-3</c:v>
                </c:pt>
                <c:pt idx="297">
                  <c:v>1.6232504843539132E-3</c:v>
                </c:pt>
                <c:pt idx="298">
                  <c:v>2.2791386239584752E-3</c:v>
                </c:pt>
                <c:pt idx="299">
                  <c:v>#N/A</c:v>
                </c:pt>
                <c:pt idx="300">
                  <c:v>#N/A</c:v>
                </c:pt>
                <c:pt idx="301">
                  <c:v>3.0895528466753758E-3</c:v>
                </c:pt>
                <c:pt idx="302">
                  <c:v>1.2953064145516861E-3</c:v>
                </c:pt>
                <c:pt idx="303">
                  <c:v>1.0380858812205507E-3</c:v>
                </c:pt>
                <c:pt idx="304">
                  <c:v>5.4883401932955065E-4</c:v>
                </c:pt>
                <c:pt idx="305">
                  <c:v>2.0548578199430668E-3</c:v>
                </c:pt>
                <c:pt idx="306">
                  <c:v>#N/A</c:v>
                </c:pt>
                <c:pt idx="307">
                  <c:v>7.861938335143717E-4</c:v>
                </c:pt>
                <c:pt idx="308">
                  <c:v>1.0124122686652954E-4</c:v>
                </c:pt>
                <c:pt idx="309">
                  <c:v>#N/A</c:v>
                </c:pt>
                <c:pt idx="310">
                  <c:v>4.7520403615379303E-4</c:v>
                </c:pt>
                <c:pt idx="311">
                  <c:v>#N/A</c:v>
                </c:pt>
                <c:pt idx="312">
                  <c:v>2.3445336748060836E-4</c:v>
                </c:pt>
                <c:pt idx="313">
                  <c:v>9.7850372378234366E-4</c:v>
                </c:pt>
                <c:pt idx="314">
                  <c:v>#N/A</c:v>
                </c:pt>
                <c:pt idx="315">
                  <c:v>#N/A</c:v>
                </c:pt>
                <c:pt idx="316">
                  <c:v>#N/A</c:v>
                </c:pt>
                <c:pt idx="317">
                  <c:v>#N/A</c:v>
                </c:pt>
                <c:pt idx="318">
                  <c:v>1.6217972610017496E-3</c:v>
                </c:pt>
                <c:pt idx="319">
                  <c:v>#N/A</c:v>
                </c:pt>
                <c:pt idx="320">
                  <c:v>#N/A</c:v>
                </c:pt>
                <c:pt idx="321">
                  <c:v>#N/A</c:v>
                </c:pt>
                <c:pt idx="322">
                  <c:v>#N/A</c:v>
                </c:pt>
                <c:pt idx="323">
                  <c:v>#N/A</c:v>
                </c:pt>
                <c:pt idx="324">
                  <c:v>2.2621843515166124E-4</c:v>
                </c:pt>
                <c:pt idx="325">
                  <c:v>7.2612726829212877E-4</c:v>
                </c:pt>
                <c:pt idx="326">
                  <c:v>#N/A</c:v>
                </c:pt>
                <c:pt idx="327">
                  <c:v>8.5933940890597763E-4</c:v>
                </c:pt>
                <c:pt idx="328">
                  <c:v>#N/A</c:v>
                </c:pt>
                <c:pt idx="329">
                  <c:v>#N/A</c:v>
                </c:pt>
                <c:pt idx="330">
                  <c:v>4.9070508524333401E-4</c:v>
                </c:pt>
                <c:pt idx="331">
                  <c:v>#N/A</c:v>
                </c:pt>
                <c:pt idx="332">
                  <c:v>#N/A</c:v>
                </c:pt>
                <c:pt idx="333">
                  <c:v>1.5210404419186877E-4</c:v>
                </c:pt>
                <c:pt idx="334">
                  <c:v>1.5069926161818208E-3</c:v>
                </c:pt>
                <c:pt idx="335">
                  <c:v>1.2546161606911003E-4</c:v>
                </c:pt>
                <c:pt idx="336">
                  <c:v>1.5554333945866972E-3</c:v>
                </c:pt>
                <c:pt idx="337">
                  <c:v>#N/A</c:v>
                </c:pt>
                <c:pt idx="338">
                  <c:v>4.815013373463703E-4</c:v>
                </c:pt>
                <c:pt idx="339">
                  <c:v>#N/A</c:v>
                </c:pt>
                <c:pt idx="340">
                  <c:v>#N/A</c:v>
                </c:pt>
                <c:pt idx="341">
                  <c:v>1.280774181029988E-3</c:v>
                </c:pt>
                <c:pt idx="342">
                  <c:v>5.6142862171481721E-4</c:v>
                </c:pt>
                <c:pt idx="343">
                  <c:v>#N/A</c:v>
                </c:pt>
                <c:pt idx="344">
                  <c:v>1.2023001200138234E-3</c:v>
                </c:pt>
                <c:pt idx="345">
                  <c:v>6.7865530545509493E-4</c:v>
                </c:pt>
                <c:pt idx="346">
                  <c:v>1.3418095618197975E-4</c:v>
                </c:pt>
                <c:pt idx="347">
                  <c:v>6.9754720903299921E-4</c:v>
                </c:pt>
                <c:pt idx="348">
                  <c:v>3.1631828298508448E-4</c:v>
                </c:pt>
                <c:pt idx="349">
                  <c:v>1.3766869222721846E-3</c:v>
                </c:pt>
                <c:pt idx="350">
                  <c:v>4.9845560978807428E-4</c:v>
                </c:pt>
                <c:pt idx="351">
                  <c:v>7.3484660840499776E-4</c:v>
                </c:pt>
                <c:pt idx="352">
                  <c:v>#N/A</c:v>
                </c:pt>
                <c:pt idx="353">
                  <c:v>3.3908544883555692E-4</c:v>
                </c:pt>
                <c:pt idx="354">
                  <c:v>1.0438987746291453E-3</c:v>
                </c:pt>
                <c:pt idx="355">
                  <c:v>#N/A</c:v>
                </c:pt>
                <c:pt idx="356">
                  <c:v>3.2309999196186815E-4</c:v>
                </c:pt>
                <c:pt idx="357">
                  <c:v>5.091125810371439E-4</c:v>
                </c:pt>
                <c:pt idx="358">
                  <c:v>2.3493777526458748E-4</c:v>
                </c:pt>
                <c:pt idx="359">
                  <c:v>8.8355979810850411E-4</c:v>
                </c:pt>
                <c:pt idx="360">
                  <c:v>#N/A</c:v>
                </c:pt>
                <c:pt idx="361">
                  <c:v>8.9082591486920549E-4</c:v>
                </c:pt>
                <c:pt idx="362">
                  <c:v>1.0574621925827129E-3</c:v>
                </c:pt>
                <c:pt idx="363">
                  <c:v>6.1326025460817094E-4</c:v>
                </c:pt>
                <c:pt idx="364">
                  <c:v>3.4877360451644306E-4</c:v>
                </c:pt>
                <c:pt idx="365">
                  <c:v>7.1982996709949224E-4</c:v>
                </c:pt>
                <c:pt idx="366">
                  <c:v>3.4538275002802188E-4</c:v>
                </c:pt>
                <c:pt idx="367">
                  <c:v>3.7783807156034672E-5</c:v>
                </c:pt>
                <c:pt idx="368">
                  <c:v>7.2903371499628508E-4</c:v>
                </c:pt>
                <c:pt idx="369">
                  <c:v>5.570689516583272E-4</c:v>
                </c:pt>
                <c:pt idx="370">
                  <c:v>7.6052022095991238E-5</c:v>
                </c:pt>
                <c:pt idx="371">
                  <c:v>3.0663012730402958E-4</c:v>
                </c:pt>
                <c:pt idx="372">
                  <c:v>3.0517690395214982E-5</c:v>
                </c:pt>
                <c:pt idx="373">
                  <c:v>4.955491630838617E-4</c:v>
                </c:pt>
                <c:pt idx="374">
                  <c:v>7.5422291976688009E-4</c:v>
                </c:pt>
                <c:pt idx="375">
                  <c:v>8.8646624481277458E-4</c:v>
                </c:pt>
                <c:pt idx="376">
                  <c:v>2.0684212378972161E-4</c:v>
                </c:pt>
                <c:pt idx="377">
                  <c:v>#N/A</c:v>
                </c:pt>
                <c:pt idx="378">
                  <c:v>4.1223102422716318E-4</c:v>
                </c:pt>
                <c:pt idx="379">
                  <c:v>4.0980898530687098E-4</c:v>
                </c:pt>
                <c:pt idx="380">
                  <c:v>1.1291545446222167E-3</c:v>
                </c:pt>
                <c:pt idx="381">
                  <c:v>1.9618515254053796E-4</c:v>
                </c:pt>
                <c:pt idx="382">
                  <c:v>4.8828304632315424E-4</c:v>
                </c:pt>
                <c:pt idx="383">
                  <c:v>3.6766550809440182E-4</c:v>
                </c:pt>
                <c:pt idx="384">
                  <c:v>#N/A</c:v>
                </c:pt>
                <c:pt idx="385">
                  <c:v>4.5195246251917106E-4</c:v>
                </c:pt>
                <c:pt idx="386">
                  <c:v>4.6260943376840981E-4</c:v>
                </c:pt>
                <c:pt idx="387">
                  <c:v>#N/A</c:v>
                </c:pt>
                <c:pt idx="388">
                  <c:v>2.9064467042709996E-6</c:v>
                </c:pt>
                <c:pt idx="389">
                  <c:v>2.0442008486942916E-4</c:v>
                </c:pt>
                <c:pt idx="390">
                  <c:v>2.901602626464741E-4</c:v>
                </c:pt>
                <c:pt idx="391">
                  <c:v>#N/A</c:v>
                </c:pt>
                <c:pt idx="392">
                  <c:v>7.832873868099283E-4</c:v>
                </c:pt>
              </c:numCache>
            </c:numRef>
          </c:yVal>
        </c:ser>
        <c:ser>
          <c:idx val="1"/>
          <c:order val="1"/>
          <c:tx>
            <c:v>1/1/2011</c:v>
          </c:tx>
          <c:spPr>
            <a:ln w="28575">
              <a:noFill/>
            </a:ln>
          </c:spPr>
          <c:marker>
            <c:symbol val="plus"/>
            <c:size val="2"/>
            <c:spPr>
              <a:ln>
                <a:solidFill>
                  <a:schemeClr val="bg1">
                    <a:lumMod val="50000"/>
                  </a:schemeClr>
                </a:solidFill>
              </a:ln>
            </c:spPr>
          </c:marker>
          <c:xVal>
            <c:numRef>
              <c:f>'\Users\Greg\Dropbox\[Model_Comparision - Copy.xlsx]Data'!$U$4:$U$179</c:f>
              <c:numCache>
                <c:formatCode>General</c:formatCode>
                <c:ptCount val="176"/>
                <c:pt idx="0">
                  <c:v>10.216049382716049</c:v>
                </c:pt>
                <c:pt idx="1">
                  <c:v>10.216049382716049</c:v>
                </c:pt>
                <c:pt idx="2">
                  <c:v>10.219135802469136</c:v>
                </c:pt>
                <c:pt idx="3">
                  <c:v>10.222222222222221</c:v>
                </c:pt>
                <c:pt idx="4">
                  <c:v>10.222222222222221</c:v>
                </c:pt>
                <c:pt idx="5">
                  <c:v>10.225308641975298</c:v>
                </c:pt>
                <c:pt idx="6">
                  <c:v>10.228395061728373</c:v>
                </c:pt>
                <c:pt idx="7">
                  <c:v>10.228395061728373</c:v>
                </c:pt>
                <c:pt idx="8">
                  <c:v>10.228395061728373</c:v>
                </c:pt>
                <c:pt idx="9">
                  <c:v>10.228395061728373</c:v>
                </c:pt>
                <c:pt idx="10">
                  <c:v>10.225308641975298</c:v>
                </c:pt>
                <c:pt idx="11">
                  <c:v>10.225308641975298</c:v>
                </c:pt>
                <c:pt idx="12">
                  <c:v>10.225308641975298</c:v>
                </c:pt>
                <c:pt idx="13">
                  <c:v>10.225308641975298</c:v>
                </c:pt>
                <c:pt idx="14">
                  <c:v>10.225308641975298</c:v>
                </c:pt>
                <c:pt idx="15">
                  <c:v>10.228395061728373</c:v>
                </c:pt>
                <c:pt idx="16">
                  <c:v>10.231481481481453</c:v>
                </c:pt>
                <c:pt idx="17">
                  <c:v>10.23456790123454</c:v>
                </c:pt>
                <c:pt idx="18">
                  <c:v>10.237654320987655</c:v>
                </c:pt>
                <c:pt idx="19">
                  <c:v>10.240740740740717</c:v>
                </c:pt>
                <c:pt idx="20">
                  <c:v>10.246913580246913</c:v>
                </c:pt>
                <c:pt idx="21">
                  <c:v>10.253086419753112</c:v>
                </c:pt>
                <c:pt idx="22">
                  <c:v>10.253086419753112</c:v>
                </c:pt>
                <c:pt idx="23">
                  <c:v>10.253086419753112</c:v>
                </c:pt>
                <c:pt idx="24">
                  <c:v>10.256172839506172</c:v>
                </c:pt>
                <c:pt idx="25">
                  <c:v>10.256172839506172</c:v>
                </c:pt>
                <c:pt idx="26">
                  <c:v>10.256172839506172</c:v>
                </c:pt>
                <c:pt idx="27">
                  <c:v>10.259259259259288</c:v>
                </c:pt>
                <c:pt idx="28">
                  <c:v>10.259259259259288</c:v>
                </c:pt>
                <c:pt idx="29">
                  <c:v>10.26234567901235</c:v>
                </c:pt>
                <c:pt idx="30">
                  <c:v>10.265432098765478</c:v>
                </c:pt>
                <c:pt idx="31">
                  <c:v>10.268518518518519</c:v>
                </c:pt>
                <c:pt idx="32">
                  <c:v>10.271604938271604</c:v>
                </c:pt>
                <c:pt idx="33">
                  <c:v>10.2746913580247</c:v>
                </c:pt>
                <c:pt idx="34">
                  <c:v>10.2746913580247</c:v>
                </c:pt>
                <c:pt idx="35">
                  <c:v>10.2746913580247</c:v>
                </c:pt>
                <c:pt idx="36">
                  <c:v>10.277777777777768</c:v>
                </c:pt>
                <c:pt idx="37">
                  <c:v>10.277777777777768</c:v>
                </c:pt>
                <c:pt idx="38">
                  <c:v>10.277777777777768</c:v>
                </c:pt>
                <c:pt idx="39">
                  <c:v>10.280864197530848</c:v>
                </c:pt>
                <c:pt idx="40">
                  <c:v>10.280864197530848</c:v>
                </c:pt>
                <c:pt idx="41">
                  <c:v>10.280864197530848</c:v>
                </c:pt>
                <c:pt idx="42">
                  <c:v>10.283950617283956</c:v>
                </c:pt>
                <c:pt idx="43">
                  <c:v>10.280864197530848</c:v>
                </c:pt>
                <c:pt idx="44">
                  <c:v>10.280864197530848</c:v>
                </c:pt>
                <c:pt idx="45">
                  <c:v>10.280864197530848</c:v>
                </c:pt>
                <c:pt idx="46">
                  <c:v>10.280864197530848</c:v>
                </c:pt>
                <c:pt idx="47">
                  <c:v>10.283950617283956</c:v>
                </c:pt>
                <c:pt idx="48">
                  <c:v>10.287037037037036</c:v>
                </c:pt>
                <c:pt idx="49">
                  <c:v>10.296296296296306</c:v>
                </c:pt>
                <c:pt idx="50">
                  <c:v>10.30555555555558</c:v>
                </c:pt>
                <c:pt idx="51">
                  <c:v>10.31481481481482</c:v>
                </c:pt>
                <c:pt idx="52">
                  <c:v>10.32716049382716</c:v>
                </c:pt>
                <c:pt idx="53">
                  <c:v>10.339506172839506</c:v>
                </c:pt>
                <c:pt idx="54">
                  <c:v>10.354938271604976</c:v>
                </c:pt>
                <c:pt idx="55">
                  <c:v>10.361111111111111</c:v>
                </c:pt>
                <c:pt idx="56">
                  <c:v>10.367283950617304</c:v>
                </c:pt>
                <c:pt idx="57">
                  <c:v>10.376543209876568</c:v>
                </c:pt>
                <c:pt idx="58">
                  <c:v>10.404320987654318</c:v>
                </c:pt>
                <c:pt idx="59">
                  <c:v>10.432098765432098</c:v>
                </c:pt>
                <c:pt idx="60">
                  <c:v>10.459876543209901</c:v>
                </c:pt>
                <c:pt idx="61">
                  <c:v>10.484567901234568</c:v>
                </c:pt>
                <c:pt idx="62">
                  <c:v>10.509259259259288</c:v>
                </c:pt>
                <c:pt idx="63">
                  <c:v>10.537037037037036</c:v>
                </c:pt>
                <c:pt idx="64">
                  <c:v>10.549382716049386</c:v>
                </c:pt>
                <c:pt idx="65">
                  <c:v>10.56481481481482</c:v>
                </c:pt>
                <c:pt idx="66">
                  <c:v>10.580246913580275</c:v>
                </c:pt>
                <c:pt idx="67">
                  <c:v>10.580246913580275</c:v>
                </c:pt>
                <c:pt idx="68">
                  <c:v>10.580246913580275</c:v>
                </c:pt>
                <c:pt idx="69">
                  <c:v>10.583333333333334</c:v>
                </c:pt>
                <c:pt idx="70">
                  <c:v>10.57716049382716</c:v>
                </c:pt>
                <c:pt idx="71">
                  <c:v>10.574074074074073</c:v>
                </c:pt>
                <c:pt idx="72">
                  <c:v>10.570987654321012</c:v>
                </c:pt>
                <c:pt idx="73">
                  <c:v>10.567901234567927</c:v>
                </c:pt>
                <c:pt idx="74">
                  <c:v>10.567901234567927</c:v>
                </c:pt>
                <c:pt idx="75">
                  <c:v>10.567901234567927</c:v>
                </c:pt>
                <c:pt idx="76">
                  <c:v>10.567901234567927</c:v>
                </c:pt>
                <c:pt idx="77">
                  <c:v>10.570987654321012</c:v>
                </c:pt>
                <c:pt idx="78">
                  <c:v>10.574074074074073</c:v>
                </c:pt>
                <c:pt idx="79">
                  <c:v>10.57716049382716</c:v>
                </c:pt>
                <c:pt idx="80">
                  <c:v>10.580246913580275</c:v>
                </c:pt>
                <c:pt idx="81">
                  <c:v>10.586419753086426</c:v>
                </c:pt>
                <c:pt idx="82">
                  <c:v>10.592592592592622</c:v>
                </c:pt>
                <c:pt idx="83">
                  <c:v>10.598765432098761</c:v>
                </c:pt>
                <c:pt idx="84">
                  <c:v>10.604938271604954</c:v>
                </c:pt>
                <c:pt idx="85">
                  <c:v>10.617283950617283</c:v>
                </c:pt>
                <c:pt idx="86">
                  <c:v>10.63271604938272</c:v>
                </c:pt>
                <c:pt idx="87">
                  <c:v>10.648148148148122</c:v>
                </c:pt>
                <c:pt idx="88">
                  <c:v>10.669753086419753</c:v>
                </c:pt>
                <c:pt idx="89">
                  <c:v>10.691358024691331</c:v>
                </c:pt>
                <c:pt idx="90">
                  <c:v>10.712962962962964</c:v>
                </c:pt>
                <c:pt idx="91">
                  <c:v>10.75308641975311</c:v>
                </c:pt>
                <c:pt idx="92">
                  <c:v>10.793209876543226</c:v>
                </c:pt>
                <c:pt idx="93">
                  <c:v>10.833333333333334</c:v>
                </c:pt>
                <c:pt idx="94">
                  <c:v>10.876543209876568</c:v>
                </c:pt>
                <c:pt idx="95">
                  <c:v>10.922839506172854</c:v>
                </c:pt>
                <c:pt idx="96">
                  <c:v>10.969135802469168</c:v>
                </c:pt>
                <c:pt idx="97">
                  <c:v>11.006172839506172</c:v>
                </c:pt>
                <c:pt idx="98">
                  <c:v>11.043209876543226</c:v>
                </c:pt>
                <c:pt idx="99">
                  <c:v>11.080246913580275</c:v>
                </c:pt>
                <c:pt idx="100">
                  <c:v>11.101851851851848</c:v>
                </c:pt>
                <c:pt idx="101">
                  <c:v>11.123456790123457</c:v>
                </c:pt>
                <c:pt idx="102">
                  <c:v>11.148148148148122</c:v>
                </c:pt>
                <c:pt idx="103">
                  <c:v>11.166666666666689</c:v>
                </c:pt>
                <c:pt idx="104">
                  <c:v>11.185185185185185</c:v>
                </c:pt>
                <c:pt idx="105">
                  <c:v>11.206790123456788</c:v>
                </c:pt>
                <c:pt idx="106">
                  <c:v>11.222222222222221</c:v>
                </c:pt>
                <c:pt idx="107">
                  <c:v>11.240740740740717</c:v>
                </c:pt>
                <c:pt idx="108">
                  <c:v>11.259259259259288</c:v>
                </c:pt>
                <c:pt idx="109">
                  <c:v>11.268518518518519</c:v>
                </c:pt>
                <c:pt idx="110">
                  <c:v>11.280864197530848</c:v>
                </c:pt>
                <c:pt idx="111">
                  <c:v>11.293209876543226</c:v>
                </c:pt>
                <c:pt idx="112">
                  <c:v>11.302469135802498</c:v>
                </c:pt>
                <c:pt idx="113">
                  <c:v>11.311728395061728</c:v>
                </c:pt>
                <c:pt idx="114">
                  <c:v>11.320987654321012</c:v>
                </c:pt>
                <c:pt idx="115">
                  <c:v>11.32716049382716</c:v>
                </c:pt>
                <c:pt idx="116">
                  <c:v>11.333333333333332</c:v>
                </c:pt>
                <c:pt idx="117">
                  <c:v>11.342592592592622</c:v>
                </c:pt>
                <c:pt idx="118">
                  <c:v>11.339506172839506</c:v>
                </c:pt>
                <c:pt idx="119">
                  <c:v>11.339506172839506</c:v>
                </c:pt>
                <c:pt idx="120">
                  <c:v>11.339506172839506</c:v>
                </c:pt>
                <c:pt idx="121">
                  <c:v>11.339506172839506</c:v>
                </c:pt>
                <c:pt idx="122">
                  <c:v>11.342592592592622</c:v>
                </c:pt>
                <c:pt idx="123">
                  <c:v>11.345679012345709</c:v>
                </c:pt>
                <c:pt idx="124">
                  <c:v>11.342592592592622</c:v>
                </c:pt>
                <c:pt idx="125">
                  <c:v>11.339506172839506</c:v>
                </c:pt>
                <c:pt idx="126">
                  <c:v>11.336419753086426</c:v>
                </c:pt>
                <c:pt idx="127">
                  <c:v>11.336419753086426</c:v>
                </c:pt>
                <c:pt idx="128">
                  <c:v>11.336419753086426</c:v>
                </c:pt>
                <c:pt idx="129">
                  <c:v>11.339506172839506</c:v>
                </c:pt>
                <c:pt idx="130">
                  <c:v>11.333333333333332</c:v>
                </c:pt>
                <c:pt idx="131">
                  <c:v>11.330246913580275</c:v>
                </c:pt>
                <c:pt idx="132">
                  <c:v>11.32716049382716</c:v>
                </c:pt>
                <c:pt idx="133">
                  <c:v>11.324074074074073</c:v>
                </c:pt>
                <c:pt idx="134">
                  <c:v>11.320987654321012</c:v>
                </c:pt>
                <c:pt idx="135">
                  <c:v>11.320987654321012</c:v>
                </c:pt>
                <c:pt idx="136">
                  <c:v>11.311728395061728</c:v>
                </c:pt>
                <c:pt idx="137">
                  <c:v>11.302469135802498</c:v>
                </c:pt>
                <c:pt idx="138">
                  <c:v>11.296296296296306</c:v>
                </c:pt>
                <c:pt idx="139">
                  <c:v>11.283950617283956</c:v>
                </c:pt>
                <c:pt idx="140">
                  <c:v>11.271604938271604</c:v>
                </c:pt>
                <c:pt idx="141">
                  <c:v>11.26234567901235</c:v>
                </c:pt>
                <c:pt idx="142">
                  <c:v>11.25</c:v>
                </c:pt>
                <c:pt idx="143">
                  <c:v>11.237654320987655</c:v>
                </c:pt>
                <c:pt idx="144">
                  <c:v>11.225308641975298</c:v>
                </c:pt>
                <c:pt idx="145">
                  <c:v>11.194444444444446</c:v>
                </c:pt>
                <c:pt idx="146">
                  <c:v>11.166666666666689</c:v>
                </c:pt>
                <c:pt idx="147">
                  <c:v>11.138888888888888</c:v>
                </c:pt>
                <c:pt idx="148">
                  <c:v>11.098765432098761</c:v>
                </c:pt>
                <c:pt idx="149">
                  <c:v>11.061728395061728</c:v>
                </c:pt>
                <c:pt idx="150">
                  <c:v>11.0246913580247</c:v>
                </c:pt>
                <c:pt idx="151">
                  <c:v>10.987654320987676</c:v>
                </c:pt>
                <c:pt idx="152">
                  <c:v>10.950617283950622</c:v>
                </c:pt>
                <c:pt idx="153">
                  <c:v>10.916666666666689</c:v>
                </c:pt>
                <c:pt idx="154">
                  <c:v>10.888888888888889</c:v>
                </c:pt>
                <c:pt idx="155">
                  <c:v>10.861111111111111</c:v>
                </c:pt>
                <c:pt idx="156">
                  <c:v>10.833333333333334</c:v>
                </c:pt>
                <c:pt idx="157">
                  <c:v>10.81481481481482</c:v>
                </c:pt>
                <c:pt idx="158">
                  <c:v>10.796296296296306</c:v>
                </c:pt>
                <c:pt idx="159">
                  <c:v>10.777777777777768</c:v>
                </c:pt>
                <c:pt idx="160">
                  <c:v>10.768518518518517</c:v>
                </c:pt>
                <c:pt idx="161">
                  <c:v>10.76234567901235</c:v>
                </c:pt>
                <c:pt idx="162">
                  <c:v>10.756172839506172</c:v>
                </c:pt>
                <c:pt idx="163">
                  <c:v>10.743827160493781</c:v>
                </c:pt>
                <c:pt idx="164">
                  <c:v>10.73456790123454</c:v>
                </c:pt>
                <c:pt idx="165">
                  <c:v>10.725308641975298</c:v>
                </c:pt>
                <c:pt idx="166">
                  <c:v>10.716049382716049</c:v>
                </c:pt>
                <c:pt idx="167">
                  <c:v>10.709876543209877</c:v>
                </c:pt>
                <c:pt idx="168">
                  <c:v>10.703703703703701</c:v>
                </c:pt>
                <c:pt idx="169">
                  <c:v>10.69753086419753</c:v>
                </c:pt>
                <c:pt idx="170">
                  <c:v>10.691358024691331</c:v>
                </c:pt>
                <c:pt idx="171">
                  <c:v>10.685185185185185</c:v>
                </c:pt>
                <c:pt idx="172">
                  <c:v>10.679012345679014</c:v>
                </c:pt>
                <c:pt idx="173">
                  <c:v>10.672839506172854</c:v>
                </c:pt>
                <c:pt idx="174">
                  <c:v>10.669753086419753</c:v>
                </c:pt>
                <c:pt idx="175">
                  <c:v>10.666666666666689</c:v>
                </c:pt>
              </c:numCache>
            </c:numRef>
          </c:xVal>
          <c:yVal>
            <c:numRef>
              <c:f>'\Users\Greg\Dropbox\[Model_Comparision - Copy.xlsx]Data'!$AI$4:$AI$179</c:f>
              <c:numCache>
                <c:formatCode>0.00000</c:formatCode>
                <c:ptCount val="176"/>
                <c:pt idx="0">
                  <c:v>#N/A</c:v>
                </c:pt>
                <c:pt idx="1">
                  <c:v>#N/A</c:v>
                </c:pt>
                <c:pt idx="2">
                  <c:v>2.2524961958370202E-5</c:v>
                </c:pt>
                <c:pt idx="3">
                  <c:v>#N/A</c:v>
                </c:pt>
                <c:pt idx="4">
                  <c:v>8.547375349574548E-4</c:v>
                </c:pt>
                <c:pt idx="5">
                  <c:v>#N/A</c:v>
                </c:pt>
                <c:pt idx="6">
                  <c:v>#N/A</c:v>
                </c:pt>
                <c:pt idx="7">
                  <c:v>1.0632750859909921E-4</c:v>
                </c:pt>
                <c:pt idx="8">
                  <c:v>1.731757827981462E-4</c:v>
                </c:pt>
                <c:pt idx="9">
                  <c:v>#N/A</c:v>
                </c:pt>
                <c:pt idx="10">
                  <c:v>#N/A</c:v>
                </c:pt>
                <c:pt idx="11">
                  <c:v>#N/A</c:v>
                </c:pt>
                <c:pt idx="12">
                  <c:v>9.1286646904355586E-4</c:v>
                </c:pt>
                <c:pt idx="13">
                  <c:v>#N/A</c:v>
                </c:pt>
                <c:pt idx="14">
                  <c:v>6.5395050846827745E-5</c:v>
                </c:pt>
                <c:pt idx="15">
                  <c:v>#N/A</c:v>
                </c:pt>
                <c:pt idx="16">
                  <c:v>#N/A</c:v>
                </c:pt>
                <c:pt idx="17">
                  <c:v>2.1168620163017847E-4</c:v>
                </c:pt>
                <c:pt idx="18">
                  <c:v>2.4268829980937583E-4</c:v>
                </c:pt>
                <c:pt idx="19">
                  <c:v>1.7995749177483893E-4</c:v>
                </c:pt>
                <c:pt idx="20">
                  <c:v>1.5719032592446686E-4</c:v>
                </c:pt>
                <c:pt idx="21">
                  <c:v>3.9237030508107424E-4</c:v>
                </c:pt>
                <c:pt idx="22">
                  <c:v>1.8286393847910339E-4</c:v>
                </c:pt>
                <c:pt idx="23">
                  <c:v>#N/A</c:v>
                </c:pt>
                <c:pt idx="24">
                  <c:v>6.3118334261805123E-4</c:v>
                </c:pt>
                <c:pt idx="25">
                  <c:v>#N/A</c:v>
                </c:pt>
                <c:pt idx="26">
                  <c:v>6.3312097375425175E-4</c:v>
                </c:pt>
                <c:pt idx="27">
                  <c:v>#N/A</c:v>
                </c:pt>
                <c:pt idx="28">
                  <c:v>2.8289414588559701E-4</c:v>
                </c:pt>
                <c:pt idx="29">
                  <c:v>#N/A</c:v>
                </c:pt>
                <c:pt idx="30">
                  <c:v>1.5646371424837312E-4</c:v>
                </c:pt>
                <c:pt idx="31">
                  <c:v>1.4047825737469784E-4</c:v>
                </c:pt>
                <c:pt idx="32">
                  <c:v>#N/A</c:v>
                </c:pt>
                <c:pt idx="33">
                  <c:v>#N/A</c:v>
                </c:pt>
                <c:pt idx="34">
                  <c:v>#N/A</c:v>
                </c:pt>
                <c:pt idx="35">
                  <c:v>#N/A</c:v>
                </c:pt>
                <c:pt idx="36">
                  <c:v>#N/A</c:v>
                </c:pt>
                <c:pt idx="37">
                  <c:v>3.386010410514448E-4</c:v>
                </c:pt>
                <c:pt idx="38">
                  <c:v>#N/A</c:v>
                </c:pt>
                <c:pt idx="39">
                  <c:v>#N/A</c:v>
                </c:pt>
                <c:pt idx="40">
                  <c:v>1.8213732680306361E-4</c:v>
                </c:pt>
                <c:pt idx="41">
                  <c:v>#N/A</c:v>
                </c:pt>
                <c:pt idx="42">
                  <c:v>#N/A</c:v>
                </c:pt>
                <c:pt idx="43">
                  <c:v>#N/A</c:v>
                </c:pt>
                <c:pt idx="44">
                  <c:v>1.3611858731825757E-4</c:v>
                </c:pt>
                <c:pt idx="45">
                  <c:v>#N/A</c:v>
                </c:pt>
                <c:pt idx="46">
                  <c:v>1.0802293584329162E-4</c:v>
                </c:pt>
                <c:pt idx="47">
                  <c:v>#N/A</c:v>
                </c:pt>
                <c:pt idx="48">
                  <c:v>3.7057195479879394E-4</c:v>
                </c:pt>
                <c:pt idx="49">
                  <c:v>2.7708125247700099E-4</c:v>
                </c:pt>
                <c:pt idx="50">
                  <c:v>3.1171640903661943E-4</c:v>
                </c:pt>
                <c:pt idx="51">
                  <c:v>6.442623527874099E-4</c:v>
                </c:pt>
                <c:pt idx="52">
                  <c:v>#N/A</c:v>
                </c:pt>
                <c:pt idx="53">
                  <c:v>#N/A</c:v>
                </c:pt>
                <c:pt idx="54">
                  <c:v>#N/A</c:v>
                </c:pt>
                <c:pt idx="55">
                  <c:v>#N/A</c:v>
                </c:pt>
                <c:pt idx="56">
                  <c:v>#N/A</c:v>
                </c:pt>
                <c:pt idx="57">
                  <c:v>4.9990883314029923E-4</c:v>
                </c:pt>
                <c:pt idx="58">
                  <c:v>3.8510418832056055E-5</c:v>
                </c:pt>
                <c:pt idx="59">
                  <c:v>#N/A</c:v>
                </c:pt>
                <c:pt idx="60">
                  <c:v>#N/A</c:v>
                </c:pt>
                <c:pt idx="61">
                  <c:v>#N/A</c:v>
                </c:pt>
                <c:pt idx="62">
                  <c:v>#N/A</c:v>
                </c:pt>
                <c:pt idx="63">
                  <c:v>#N/A</c:v>
                </c:pt>
                <c:pt idx="64">
                  <c:v>#N/A</c:v>
                </c:pt>
                <c:pt idx="65">
                  <c:v>#N/A</c:v>
                </c:pt>
                <c:pt idx="66">
                  <c:v>#N/A</c:v>
                </c:pt>
                <c:pt idx="67">
                  <c:v>3.7299399371902635E-4</c:v>
                </c:pt>
                <c:pt idx="68">
                  <c:v>3.8752622724074025E-5</c:v>
                </c:pt>
                <c:pt idx="69">
                  <c:v>#N/A</c:v>
                </c:pt>
                <c:pt idx="70">
                  <c:v>#N/A</c:v>
                </c:pt>
                <c:pt idx="71">
                  <c:v>#N/A</c:v>
                </c:pt>
                <c:pt idx="72">
                  <c:v>5.1105021217328858E-5</c:v>
                </c:pt>
                <c:pt idx="73">
                  <c:v>#N/A</c:v>
                </c:pt>
                <c:pt idx="74">
                  <c:v>#N/A</c:v>
                </c:pt>
                <c:pt idx="75">
                  <c:v>#N/A</c:v>
                </c:pt>
                <c:pt idx="76">
                  <c:v>#N/A</c:v>
                </c:pt>
                <c:pt idx="77">
                  <c:v>5.1758971725818193E-4</c:v>
                </c:pt>
                <c:pt idx="78">
                  <c:v>#N/A</c:v>
                </c:pt>
                <c:pt idx="79">
                  <c:v>1.8141071512701591E-4</c:v>
                </c:pt>
                <c:pt idx="80">
                  <c:v>#N/A</c:v>
                </c:pt>
                <c:pt idx="81">
                  <c:v>#N/A</c:v>
                </c:pt>
                <c:pt idx="82">
                  <c:v>#N/A</c:v>
                </c:pt>
                <c:pt idx="83">
                  <c:v>1.6188908142974261E-3</c:v>
                </c:pt>
                <c:pt idx="84">
                  <c:v>#N/A</c:v>
                </c:pt>
                <c:pt idx="85">
                  <c:v>#N/A</c:v>
                </c:pt>
                <c:pt idx="86">
                  <c:v>2.7490141744879686E-4</c:v>
                </c:pt>
                <c:pt idx="87">
                  <c:v>#N/A</c:v>
                </c:pt>
                <c:pt idx="88">
                  <c:v>#N/A</c:v>
                </c:pt>
                <c:pt idx="89">
                  <c:v>#N/A</c:v>
                </c:pt>
                <c:pt idx="90">
                  <c:v>#N/A</c:v>
                </c:pt>
                <c:pt idx="91">
                  <c:v>#N/A</c:v>
                </c:pt>
                <c:pt idx="92">
                  <c:v>1.2207076158077441E-4</c:v>
                </c:pt>
                <c:pt idx="93">
                  <c:v>#N/A</c:v>
                </c:pt>
                <c:pt idx="94">
                  <c:v>1.3837108351408226E-3</c:v>
                </c:pt>
                <c:pt idx="95">
                  <c:v>2.6199195000381884E-3</c:v>
                </c:pt>
                <c:pt idx="96">
                  <c:v>2.993155697649263E-3</c:v>
                </c:pt>
                <c:pt idx="97">
                  <c:v>3.8832550008424289E-3</c:v>
                </c:pt>
                <c:pt idx="98">
                  <c:v>4.5212200524372024E-3</c:v>
                </c:pt>
                <c:pt idx="99">
                  <c:v>8.0184020493912246E-3</c:v>
                </c:pt>
                <c:pt idx="100">
                  <c:v>8.3693554889359267E-3</c:v>
                </c:pt>
                <c:pt idx="101">
                  <c:v>9.5735932400860292E-3</c:v>
                </c:pt>
                <c:pt idx="102">
                  <c:v>9.582554784090886E-3</c:v>
                </c:pt>
                <c:pt idx="103">
                  <c:v>1.2908014221598939E-2</c:v>
                </c:pt>
                <c:pt idx="104">
                  <c:v>1.1314554815964238E-2</c:v>
                </c:pt>
                <c:pt idx="105">
                  <c:v>1.3118731607661048E-2</c:v>
                </c:pt>
                <c:pt idx="106">
                  <c:v>1.6845765098147135E-2</c:v>
                </c:pt>
                <c:pt idx="107">
                  <c:v>1.6972679937568399E-2</c:v>
                </c:pt>
                <c:pt idx="108">
                  <c:v>1.8460780650172121E-2</c:v>
                </c:pt>
                <c:pt idx="109">
                  <c:v>2.4813304330213042E-2</c:v>
                </c:pt>
                <c:pt idx="110">
                  <c:v>3.0230920987036003E-2</c:v>
                </c:pt>
                <c:pt idx="111">
                  <c:v>3.0779270598581439E-2</c:v>
                </c:pt>
                <c:pt idx="112">
                  <c:v>2.4235890251624596E-2</c:v>
                </c:pt>
                <c:pt idx="113">
                  <c:v>1.8831352604970885E-2</c:v>
                </c:pt>
                <c:pt idx="114">
                  <c:v>1.8143009143834984E-2</c:v>
                </c:pt>
                <c:pt idx="115">
                  <c:v>1.5196356593454339E-2</c:v>
                </c:pt>
                <c:pt idx="116">
                  <c:v>1.4391270856362241E-2</c:v>
                </c:pt>
                <c:pt idx="117">
                  <c:v>1.210631933899506E-2</c:v>
                </c:pt>
                <c:pt idx="118">
                  <c:v>1.2764629517519995E-2</c:v>
                </c:pt>
                <c:pt idx="119">
                  <c:v>1.14300860724602E-2</c:v>
                </c:pt>
                <c:pt idx="120">
                  <c:v>8.9867332097087332E-3</c:v>
                </c:pt>
                <c:pt idx="121">
                  <c:v>1.0250068710512671E-2</c:v>
                </c:pt>
                <c:pt idx="122">
                  <c:v>4.6120465119467227E-3</c:v>
                </c:pt>
                <c:pt idx="123">
                  <c:v>7.8125287411696734E-3</c:v>
                </c:pt>
                <c:pt idx="124">
                  <c:v>5.6544920632238174E-3</c:v>
                </c:pt>
                <c:pt idx="125">
                  <c:v>7.2753205086575597E-3</c:v>
                </c:pt>
                <c:pt idx="126">
                  <c:v>8.2262129887487705E-3</c:v>
                </c:pt>
                <c:pt idx="127">
                  <c:v>8.6151924393417945E-3</c:v>
                </c:pt>
                <c:pt idx="128">
                  <c:v>6.0381430281919134E-3</c:v>
                </c:pt>
                <c:pt idx="129">
                  <c:v>6.8277277161945893E-3</c:v>
                </c:pt>
                <c:pt idx="130">
                  <c:v>4.9966662924829106E-3</c:v>
                </c:pt>
                <c:pt idx="131">
                  <c:v>6.7545821408029234E-3</c:v>
                </c:pt>
                <c:pt idx="132">
                  <c:v>6.3423511165759854E-3</c:v>
                </c:pt>
                <c:pt idx="133">
                  <c:v>1.8887059500136577E-3</c:v>
                </c:pt>
                <c:pt idx="134">
                  <c:v>6.5433803469567694E-3</c:v>
                </c:pt>
                <c:pt idx="135">
                  <c:v>#N/A</c:v>
                </c:pt>
                <c:pt idx="136">
                  <c:v>2.6201617039302381E-3</c:v>
                </c:pt>
                <c:pt idx="137">
                  <c:v>#N/A</c:v>
                </c:pt>
                <c:pt idx="138">
                  <c:v>#N/A</c:v>
                </c:pt>
                <c:pt idx="139">
                  <c:v>1.2032689355818359E-3</c:v>
                </c:pt>
                <c:pt idx="140">
                  <c:v>3.8568547766117192E-3</c:v>
                </c:pt>
                <c:pt idx="141">
                  <c:v>9.4459517889893213E-4</c:v>
                </c:pt>
                <c:pt idx="142">
                  <c:v>8.0314810595601745E-4</c:v>
                </c:pt>
                <c:pt idx="143">
                  <c:v>1.0870110674098565E-3</c:v>
                </c:pt>
                <c:pt idx="144">
                  <c:v>2.3309702568518852E-3</c:v>
                </c:pt>
                <c:pt idx="145">
                  <c:v>1.6392359412276028E-3</c:v>
                </c:pt>
                <c:pt idx="146">
                  <c:v>1.7356330902535426E-3</c:v>
                </c:pt>
                <c:pt idx="147">
                  <c:v>1.1703292062664966E-3</c:v>
                </c:pt>
                <c:pt idx="148">
                  <c:v>#N/A</c:v>
                </c:pt>
                <c:pt idx="149">
                  <c:v>3.0600039718482212E-3</c:v>
                </c:pt>
                <c:pt idx="150">
                  <c:v>1.7244917112205511E-3</c:v>
                </c:pt>
                <c:pt idx="151">
                  <c:v>2.998484183273018E-4</c:v>
                </c:pt>
                <c:pt idx="152">
                  <c:v>2.3837707053136E-3</c:v>
                </c:pt>
                <c:pt idx="153">
                  <c:v>1.6968804675295557E-3</c:v>
                </c:pt>
                <c:pt idx="154">
                  <c:v>7.9006909578677111E-4</c:v>
                </c:pt>
                <c:pt idx="155">
                  <c:v>1.7143191477554064E-3</c:v>
                </c:pt>
                <c:pt idx="156">
                  <c:v>3.8583079999637672E-3</c:v>
                </c:pt>
                <c:pt idx="157">
                  <c:v>6.7768648988690962E-4</c:v>
                </c:pt>
                <c:pt idx="158">
                  <c:v>2.8027834385174811E-3</c:v>
                </c:pt>
                <c:pt idx="159">
                  <c:v>#N/A</c:v>
                </c:pt>
                <c:pt idx="160">
                  <c:v>1.0521337069580967E-3</c:v>
                </c:pt>
                <c:pt idx="161">
                  <c:v>2.2796230317426811E-3</c:v>
                </c:pt>
                <c:pt idx="162">
                  <c:v>1.8712672697878048E-3</c:v>
                </c:pt>
                <c:pt idx="163">
                  <c:v>7.1789233596312183E-4</c:v>
                </c:pt>
                <c:pt idx="164">
                  <c:v>9.2570327532097375E-4</c:v>
                </c:pt>
                <c:pt idx="165">
                  <c:v>1.394610010281961E-3</c:v>
                </c:pt>
                <c:pt idx="166">
                  <c:v>2.5722053333085334E-4</c:v>
                </c:pt>
                <c:pt idx="167">
                  <c:v>4.0738694638675144E-4</c:v>
                </c:pt>
                <c:pt idx="168">
                  <c:v>#N/A</c:v>
                </c:pt>
                <c:pt idx="169">
                  <c:v>1.3141983181295877E-3</c:v>
                </c:pt>
                <c:pt idx="170">
                  <c:v>1.3539197564216511E-3</c:v>
                </c:pt>
                <c:pt idx="171">
                  <c:v>4.0205846076212816E-4</c:v>
                </c:pt>
                <c:pt idx="172">
                  <c:v>7.406595018135387E-4</c:v>
                </c:pt>
                <c:pt idx="173">
                  <c:v>7.406595018135387E-4</c:v>
                </c:pt>
                <c:pt idx="174">
                  <c:v>1.5186184029989617E-3</c:v>
                </c:pt>
                <c:pt idx="175">
                  <c:v>#N/A</c:v>
                </c:pt>
              </c:numCache>
            </c:numRef>
          </c:yVal>
        </c:ser>
        <c:ser>
          <c:idx val="2"/>
          <c:order val="2"/>
          <c:tx>
            <c:v>2/28/2011</c:v>
          </c:tx>
          <c:spPr>
            <a:ln w="28575">
              <a:noFill/>
            </a:ln>
          </c:spPr>
          <c:marker>
            <c:symbol val="plus"/>
            <c:size val="2"/>
            <c:spPr>
              <a:ln>
                <a:solidFill>
                  <a:schemeClr val="bg1">
                    <a:lumMod val="50000"/>
                  </a:schemeClr>
                </a:solidFill>
              </a:ln>
            </c:spPr>
          </c:marker>
          <c:xVal>
            <c:numRef>
              <c:f>'\Users\Greg\Dropbox\[Model_Comparision - Copy.xlsx]Data'!$AO$4:$AO$141</c:f>
              <c:numCache>
                <c:formatCode>General</c:formatCode>
                <c:ptCount val="138"/>
                <c:pt idx="0">
                  <c:v>10.737654320987653</c:v>
                </c:pt>
                <c:pt idx="1">
                  <c:v>10.891975308641975</c:v>
                </c:pt>
                <c:pt idx="2">
                  <c:v>11.200617283950617</c:v>
                </c:pt>
                <c:pt idx="3">
                  <c:v>11.293209876543226</c:v>
                </c:pt>
                <c:pt idx="4">
                  <c:v>11.336419753086426</c:v>
                </c:pt>
                <c:pt idx="5">
                  <c:v>11.379629629629672</c:v>
                </c:pt>
                <c:pt idx="6">
                  <c:v>11.422839506172854</c:v>
                </c:pt>
                <c:pt idx="7">
                  <c:v>11.425925925925926</c:v>
                </c:pt>
                <c:pt idx="8">
                  <c:v>11.429012345679014</c:v>
                </c:pt>
                <c:pt idx="9">
                  <c:v>11.432098765432098</c:v>
                </c:pt>
                <c:pt idx="10">
                  <c:v>11.435185185185185</c:v>
                </c:pt>
                <c:pt idx="11">
                  <c:v>11.441358024691331</c:v>
                </c:pt>
                <c:pt idx="12">
                  <c:v>11.444444444444446</c:v>
                </c:pt>
                <c:pt idx="13">
                  <c:v>11.44753086419753</c:v>
                </c:pt>
                <c:pt idx="14">
                  <c:v>11.453703703703704</c:v>
                </c:pt>
                <c:pt idx="15">
                  <c:v>11.456790123456789</c:v>
                </c:pt>
                <c:pt idx="16">
                  <c:v>11.453703703703704</c:v>
                </c:pt>
                <c:pt idx="17">
                  <c:v>11.453703703703704</c:v>
                </c:pt>
                <c:pt idx="18">
                  <c:v>11.450617283950622</c:v>
                </c:pt>
                <c:pt idx="19">
                  <c:v>11.450617283950622</c:v>
                </c:pt>
                <c:pt idx="20">
                  <c:v>11.44753086419753</c:v>
                </c:pt>
                <c:pt idx="21">
                  <c:v>11.44753086419753</c:v>
                </c:pt>
                <c:pt idx="22">
                  <c:v>11.441358024691331</c:v>
                </c:pt>
                <c:pt idx="23">
                  <c:v>11.435185185185185</c:v>
                </c:pt>
                <c:pt idx="24">
                  <c:v>11.429012345679014</c:v>
                </c:pt>
                <c:pt idx="25">
                  <c:v>11.419753086419753</c:v>
                </c:pt>
                <c:pt idx="26">
                  <c:v>11.410493827160504</c:v>
                </c:pt>
                <c:pt idx="27">
                  <c:v>11.401234567901264</c:v>
                </c:pt>
                <c:pt idx="28">
                  <c:v>11.388888888888889</c:v>
                </c:pt>
                <c:pt idx="29">
                  <c:v>11.379629629629672</c:v>
                </c:pt>
                <c:pt idx="30">
                  <c:v>11.367283950617304</c:v>
                </c:pt>
                <c:pt idx="31">
                  <c:v>11.358024691358025</c:v>
                </c:pt>
                <c:pt idx="32">
                  <c:v>11.351851851851851</c:v>
                </c:pt>
                <c:pt idx="33">
                  <c:v>11.342592592592622</c:v>
                </c:pt>
                <c:pt idx="34">
                  <c:v>11.333333333333332</c:v>
                </c:pt>
                <c:pt idx="35">
                  <c:v>11.32716049382716</c:v>
                </c:pt>
                <c:pt idx="36">
                  <c:v>11.317901234567925</c:v>
                </c:pt>
                <c:pt idx="37">
                  <c:v>11.30555555555558</c:v>
                </c:pt>
                <c:pt idx="38">
                  <c:v>11.293209876543226</c:v>
                </c:pt>
                <c:pt idx="39">
                  <c:v>11.280864197530848</c:v>
                </c:pt>
                <c:pt idx="40">
                  <c:v>11.2746913580247</c:v>
                </c:pt>
                <c:pt idx="41">
                  <c:v>11.265432098765478</c:v>
                </c:pt>
                <c:pt idx="42">
                  <c:v>11.259259259259288</c:v>
                </c:pt>
                <c:pt idx="43">
                  <c:v>11.246913580246913</c:v>
                </c:pt>
                <c:pt idx="44">
                  <c:v>11.237654320987655</c:v>
                </c:pt>
                <c:pt idx="45">
                  <c:v>11.225308641975298</c:v>
                </c:pt>
                <c:pt idx="46">
                  <c:v>11.206790123456788</c:v>
                </c:pt>
                <c:pt idx="47">
                  <c:v>11.188271604938247</c:v>
                </c:pt>
                <c:pt idx="48">
                  <c:v>11.169753086419753</c:v>
                </c:pt>
                <c:pt idx="49">
                  <c:v>11.145061728395039</c:v>
                </c:pt>
                <c:pt idx="50">
                  <c:v>11.123456790123457</c:v>
                </c:pt>
                <c:pt idx="51">
                  <c:v>11.098765432098761</c:v>
                </c:pt>
                <c:pt idx="52">
                  <c:v>11.074074074074073</c:v>
                </c:pt>
                <c:pt idx="53">
                  <c:v>11.049382716049386</c:v>
                </c:pt>
                <c:pt idx="54">
                  <c:v>11.0246913580247</c:v>
                </c:pt>
                <c:pt idx="55">
                  <c:v>11</c:v>
                </c:pt>
                <c:pt idx="56">
                  <c:v>10.978395061728396</c:v>
                </c:pt>
                <c:pt idx="57">
                  <c:v>10.953703703703702</c:v>
                </c:pt>
                <c:pt idx="58">
                  <c:v>10.932098765432098</c:v>
                </c:pt>
                <c:pt idx="59">
                  <c:v>10.910493827160504</c:v>
                </c:pt>
                <c:pt idx="60">
                  <c:v>10.888888888888889</c:v>
                </c:pt>
                <c:pt idx="61">
                  <c:v>10.873456790123482</c:v>
                </c:pt>
                <c:pt idx="62">
                  <c:v>10.854938271604976</c:v>
                </c:pt>
                <c:pt idx="63">
                  <c:v>10.839506172839506</c:v>
                </c:pt>
                <c:pt idx="64">
                  <c:v>10.82716049382716</c:v>
                </c:pt>
                <c:pt idx="65">
                  <c:v>10.81481481481482</c:v>
                </c:pt>
                <c:pt idx="66">
                  <c:v>10.802469135802498</c:v>
                </c:pt>
                <c:pt idx="67">
                  <c:v>10.793209876543226</c:v>
                </c:pt>
                <c:pt idx="68">
                  <c:v>10.780864197530848</c:v>
                </c:pt>
                <c:pt idx="69">
                  <c:v>10.771604938271604</c:v>
                </c:pt>
                <c:pt idx="70">
                  <c:v>10.76234567901235</c:v>
                </c:pt>
                <c:pt idx="71">
                  <c:v>10.756172839506172</c:v>
                </c:pt>
                <c:pt idx="72">
                  <c:v>10.75</c:v>
                </c:pt>
                <c:pt idx="73">
                  <c:v>10.746913580246913</c:v>
                </c:pt>
                <c:pt idx="74">
                  <c:v>10.743827160493781</c:v>
                </c:pt>
                <c:pt idx="75">
                  <c:v>10.740740740740717</c:v>
                </c:pt>
                <c:pt idx="76">
                  <c:v>10.737654320987653</c:v>
                </c:pt>
                <c:pt idx="77">
                  <c:v>10.737654320987653</c:v>
                </c:pt>
                <c:pt idx="78">
                  <c:v>10.73456790123454</c:v>
                </c:pt>
                <c:pt idx="79">
                  <c:v>10.728395061728373</c:v>
                </c:pt>
                <c:pt idx="80">
                  <c:v>10.722222222222221</c:v>
                </c:pt>
                <c:pt idx="81">
                  <c:v>10.716049382716049</c:v>
                </c:pt>
                <c:pt idx="82">
                  <c:v>10.706790123456788</c:v>
                </c:pt>
                <c:pt idx="83">
                  <c:v>10.69753086419753</c:v>
                </c:pt>
                <c:pt idx="84">
                  <c:v>10.691358024691331</c:v>
                </c:pt>
                <c:pt idx="85">
                  <c:v>10.685185185185185</c:v>
                </c:pt>
                <c:pt idx="86">
                  <c:v>10.675925925925926</c:v>
                </c:pt>
                <c:pt idx="87">
                  <c:v>10.669753086419753</c:v>
                </c:pt>
                <c:pt idx="88">
                  <c:v>10.663580246913584</c:v>
                </c:pt>
                <c:pt idx="89">
                  <c:v>10.660493827160504</c:v>
                </c:pt>
                <c:pt idx="90">
                  <c:v>10.654320987654318</c:v>
                </c:pt>
                <c:pt idx="91">
                  <c:v>10.645061728395039</c:v>
                </c:pt>
                <c:pt idx="92">
                  <c:v>10.638888888888888</c:v>
                </c:pt>
                <c:pt idx="93">
                  <c:v>10.629629629629653</c:v>
                </c:pt>
                <c:pt idx="94">
                  <c:v>10.620370370370344</c:v>
                </c:pt>
                <c:pt idx="95">
                  <c:v>10.614197530864219</c:v>
                </c:pt>
                <c:pt idx="96">
                  <c:v>10.608024691358018</c:v>
                </c:pt>
                <c:pt idx="97">
                  <c:v>10.595679012345709</c:v>
                </c:pt>
                <c:pt idx="98">
                  <c:v>10.583333333333334</c:v>
                </c:pt>
                <c:pt idx="99">
                  <c:v>10.570987654321012</c:v>
                </c:pt>
                <c:pt idx="100">
                  <c:v>10.558641975308666</c:v>
                </c:pt>
                <c:pt idx="101">
                  <c:v>10.543209876543226</c:v>
                </c:pt>
                <c:pt idx="102">
                  <c:v>10.530864197530848</c:v>
                </c:pt>
                <c:pt idx="103">
                  <c:v>10.5246913580247</c:v>
                </c:pt>
                <c:pt idx="104">
                  <c:v>10.515432098765478</c:v>
                </c:pt>
                <c:pt idx="105">
                  <c:v>10.509259259259288</c:v>
                </c:pt>
                <c:pt idx="106">
                  <c:v>10.506172839506172</c:v>
                </c:pt>
                <c:pt idx="107">
                  <c:v>10.503086419753112</c:v>
                </c:pt>
                <c:pt idx="108">
                  <c:v>10.5</c:v>
                </c:pt>
                <c:pt idx="109">
                  <c:v>10.496913580246916</c:v>
                </c:pt>
                <c:pt idx="110">
                  <c:v>10.49074074074074</c:v>
                </c:pt>
                <c:pt idx="111">
                  <c:v>10.487654320987676</c:v>
                </c:pt>
                <c:pt idx="112">
                  <c:v>10.481481481481481</c:v>
                </c:pt>
                <c:pt idx="113">
                  <c:v>10.478395061728396</c:v>
                </c:pt>
                <c:pt idx="114">
                  <c:v>10.472222222222245</c:v>
                </c:pt>
                <c:pt idx="115">
                  <c:v>10.472222222222245</c:v>
                </c:pt>
                <c:pt idx="116">
                  <c:v>10.469135802469168</c:v>
                </c:pt>
                <c:pt idx="117">
                  <c:v>10.469135802469168</c:v>
                </c:pt>
                <c:pt idx="118">
                  <c:v>10.466049382716054</c:v>
                </c:pt>
                <c:pt idx="119">
                  <c:v>10.459876543209901</c:v>
                </c:pt>
                <c:pt idx="120">
                  <c:v>10.456790123456789</c:v>
                </c:pt>
                <c:pt idx="121">
                  <c:v>10.453703703703704</c:v>
                </c:pt>
                <c:pt idx="122">
                  <c:v>10.453703703703704</c:v>
                </c:pt>
                <c:pt idx="123">
                  <c:v>10.450617283950622</c:v>
                </c:pt>
                <c:pt idx="124">
                  <c:v>10.447530864197532</c:v>
                </c:pt>
                <c:pt idx="125">
                  <c:v>10.447530864197532</c:v>
                </c:pt>
                <c:pt idx="126">
                  <c:v>10.444444444444446</c:v>
                </c:pt>
                <c:pt idx="127">
                  <c:v>10.441358024691331</c:v>
                </c:pt>
                <c:pt idx="128">
                  <c:v>10.438271604938247</c:v>
                </c:pt>
                <c:pt idx="129">
                  <c:v>10.438271604938247</c:v>
                </c:pt>
                <c:pt idx="130">
                  <c:v>10.435185185185185</c:v>
                </c:pt>
                <c:pt idx="131">
                  <c:v>10.432098765432098</c:v>
                </c:pt>
                <c:pt idx="132">
                  <c:v>10.432098765432098</c:v>
                </c:pt>
                <c:pt idx="133">
                  <c:v>10.429012345679014</c:v>
                </c:pt>
                <c:pt idx="134">
                  <c:v>10.425925925925926</c:v>
                </c:pt>
                <c:pt idx="135">
                  <c:v>10.425925925925926</c:v>
                </c:pt>
                <c:pt idx="136">
                  <c:v>10.422839506172854</c:v>
                </c:pt>
                <c:pt idx="137">
                  <c:v>10.422839506172854</c:v>
                </c:pt>
              </c:numCache>
            </c:numRef>
          </c:xVal>
          <c:yVal>
            <c:numRef>
              <c:f>'\Users\Greg\Dropbox\[Model_Comparision - Copy.xlsx]Data'!$BC$4:$BC$141</c:f>
              <c:numCache>
                <c:formatCode>0.00000</c:formatCode>
                <c:ptCount val="138"/>
                <c:pt idx="0">
                  <c:v>#N/A</c:v>
                </c:pt>
                <c:pt idx="1">
                  <c:v>#N/A</c:v>
                </c:pt>
                <c:pt idx="2">
                  <c:v>#N/A</c:v>
                </c:pt>
                <c:pt idx="3">
                  <c:v>#N/A</c:v>
                </c:pt>
                <c:pt idx="4">
                  <c:v>#N/A</c:v>
                </c:pt>
                <c:pt idx="5">
                  <c:v>1.6806528067638982E-3</c:v>
                </c:pt>
                <c:pt idx="6">
                  <c:v>2.3815908702852812E-3</c:v>
                </c:pt>
                <c:pt idx="7">
                  <c:v>3.2372972208108064E-3</c:v>
                </c:pt>
                <c:pt idx="8">
                  <c:v>4.7811048285803905E-3</c:v>
                </c:pt>
                <c:pt idx="9">
                  <c:v>1.0445285047485254E-2</c:v>
                </c:pt>
                <c:pt idx="10">
                  <c:v>9.2890036669561801E-3</c:v>
                </c:pt>
                <c:pt idx="11">
                  <c:v>1.2092513717149608E-2</c:v>
                </c:pt>
                <c:pt idx="12">
                  <c:v>1.7246370335556961E-2</c:v>
                </c:pt>
                <c:pt idx="13">
                  <c:v>1.7414944244406715E-2</c:v>
                </c:pt>
                <c:pt idx="14">
                  <c:v>1.3606772450092021E-2</c:v>
                </c:pt>
                <c:pt idx="15">
                  <c:v>1.0710013901468916E-2</c:v>
                </c:pt>
                <c:pt idx="16">
                  <c:v>2.6915634112993032E-2</c:v>
                </c:pt>
                <c:pt idx="17">
                  <c:v>2.5332589474715311E-2</c:v>
                </c:pt>
                <c:pt idx="18">
                  <c:v>1.2866355152170585E-2</c:v>
                </c:pt>
                <c:pt idx="19">
                  <c:v>2.8542275451835211E-2</c:v>
                </c:pt>
                <c:pt idx="20">
                  <c:v>2.5539916006289094E-2</c:v>
                </c:pt>
                <c:pt idx="21">
                  <c:v>1.6341981002734363E-2</c:v>
                </c:pt>
                <c:pt idx="22">
                  <c:v>9.8426817641261797E-3</c:v>
                </c:pt>
                <c:pt idx="23">
                  <c:v>2.561209276611259E-2</c:v>
                </c:pt>
                <c:pt idx="24">
                  <c:v>2.3482151739641587E-2</c:v>
                </c:pt>
                <c:pt idx="25">
                  <c:v>1.3840499205896643E-2</c:v>
                </c:pt>
                <c:pt idx="26">
                  <c:v>8.9455585480642651E-3</c:v>
                </c:pt>
                <c:pt idx="27">
                  <c:v>1.2209013789213805E-2</c:v>
                </c:pt>
                <c:pt idx="28">
                  <c:v>1.0908378889037718E-2</c:v>
                </c:pt>
                <c:pt idx="29">
                  <c:v>6.3069893483401404E-3</c:v>
                </c:pt>
                <c:pt idx="30">
                  <c:v>1.4097235331443358E-2</c:v>
                </c:pt>
                <c:pt idx="31">
                  <c:v>2.1000530661950002E-2</c:v>
                </c:pt>
                <c:pt idx="32">
                  <c:v>1.430989034864168E-2</c:v>
                </c:pt>
                <c:pt idx="33">
                  <c:v>1.753313974371511E-2</c:v>
                </c:pt>
                <c:pt idx="34">
                  <c:v>8.5754710010495089E-3</c:v>
                </c:pt>
                <c:pt idx="35">
                  <c:v>6.9163743406758524E-3</c:v>
                </c:pt>
                <c:pt idx="36">
                  <c:v>1.4339439223468723E-2</c:v>
                </c:pt>
                <c:pt idx="37">
                  <c:v>7.7752293417978719E-3</c:v>
                </c:pt>
                <c:pt idx="38">
                  <c:v>5.3570656838166433E-3</c:v>
                </c:pt>
                <c:pt idx="39">
                  <c:v>6.2871286291940514E-3</c:v>
                </c:pt>
                <c:pt idx="40">
                  <c:v>9.7215798181132778E-3</c:v>
                </c:pt>
                <c:pt idx="41">
                  <c:v>3.6669669252638142E-3</c:v>
                </c:pt>
                <c:pt idx="42">
                  <c:v>5.5837685267524579E-3</c:v>
                </c:pt>
                <c:pt idx="43">
                  <c:v>7.9689924554181661E-3</c:v>
                </c:pt>
                <c:pt idx="44">
                  <c:v>4.7312108268231564E-3</c:v>
                </c:pt>
                <c:pt idx="45">
                  <c:v>3.4630312481784406E-3</c:v>
                </c:pt>
                <c:pt idx="46">
                  <c:v>4.1426553692015282E-3</c:v>
                </c:pt>
                <c:pt idx="47">
                  <c:v>2.9878272120248072E-3</c:v>
                </c:pt>
                <c:pt idx="48">
                  <c:v>5.3977559376768855E-3</c:v>
                </c:pt>
                <c:pt idx="49">
                  <c:v>4.2574600140215134E-3</c:v>
                </c:pt>
                <c:pt idx="50">
                  <c:v>3.986676062737329E-3</c:v>
                </c:pt>
                <c:pt idx="51">
                  <c:v>5.9916398809230368E-3</c:v>
                </c:pt>
                <c:pt idx="52">
                  <c:v>3.1471973729775083E-3</c:v>
                </c:pt>
                <c:pt idx="53">
                  <c:v>3.4208877709659647E-3</c:v>
                </c:pt>
                <c:pt idx="54">
                  <c:v>3.9028735160964237E-3</c:v>
                </c:pt>
                <c:pt idx="55">
                  <c:v>3.4286382955109294E-3</c:v>
                </c:pt>
                <c:pt idx="56">
                  <c:v>2.7640308157933866E-3</c:v>
                </c:pt>
                <c:pt idx="57">
                  <c:v>2.2001801551582091E-3</c:v>
                </c:pt>
                <c:pt idx="58">
                  <c:v>3.0837399532668303E-3</c:v>
                </c:pt>
                <c:pt idx="59">
                  <c:v>3.1888564424057018E-3</c:v>
                </c:pt>
                <c:pt idx="60">
                  <c:v>2.3159536155463204E-3</c:v>
                </c:pt>
                <c:pt idx="61">
                  <c:v>2.6593987344383689E-3</c:v>
                </c:pt>
                <c:pt idx="62">
                  <c:v>#N/A</c:v>
                </c:pt>
                <c:pt idx="63">
                  <c:v>1.3006349001761341E-3</c:v>
                </c:pt>
                <c:pt idx="64">
                  <c:v>3.1849811801333036E-3</c:v>
                </c:pt>
                <c:pt idx="65">
                  <c:v>2.860427964819385E-3</c:v>
                </c:pt>
                <c:pt idx="66">
                  <c:v>3.2164676860966992E-3</c:v>
                </c:pt>
                <c:pt idx="67">
                  <c:v>2.9887960275927663E-3</c:v>
                </c:pt>
                <c:pt idx="68">
                  <c:v>3.4344511889194693E-3</c:v>
                </c:pt>
                <c:pt idx="69">
                  <c:v>2.2016333785104974E-3</c:v>
                </c:pt>
                <c:pt idx="70">
                  <c:v>3.5991498354966006E-3</c:v>
                </c:pt>
                <c:pt idx="71">
                  <c:v>3.2770186591029263E-3</c:v>
                </c:pt>
                <c:pt idx="72">
                  <c:v>1.7923088009876552E-3</c:v>
                </c:pt>
                <c:pt idx="73">
                  <c:v>1.4532233521520914E-3</c:v>
                </c:pt>
                <c:pt idx="74">
                  <c:v>1.5597930646434721E-3</c:v>
                </c:pt>
                <c:pt idx="75">
                  <c:v>9.2037478969612659E-4</c:v>
                </c:pt>
                <c:pt idx="76">
                  <c:v>7.1450148147475707E-4</c:v>
                </c:pt>
                <c:pt idx="77">
                  <c:v>6.9996924795334844E-4</c:v>
                </c:pt>
                <c:pt idx="78">
                  <c:v>1.8770801631964619E-3</c:v>
                </c:pt>
                <c:pt idx="79">
                  <c:v>9.6639352918104747E-4</c:v>
                </c:pt>
                <c:pt idx="80">
                  <c:v>2.0684212378965336E-3</c:v>
                </c:pt>
                <c:pt idx="81">
                  <c:v>8.8162216697224341E-4</c:v>
                </c:pt>
                <c:pt idx="82">
                  <c:v>8.3075934964685057E-4</c:v>
                </c:pt>
                <c:pt idx="83">
                  <c:v>7.0239128687369387E-4</c:v>
                </c:pt>
                <c:pt idx="84">
                  <c:v>1.4314250018697501E-3</c:v>
                </c:pt>
                <c:pt idx="85">
                  <c:v>9.5186129565952488E-4</c:v>
                </c:pt>
                <c:pt idx="86">
                  <c:v>1.8964564745584576E-3</c:v>
                </c:pt>
                <c:pt idx="87">
                  <c:v>1.0438987746293718E-3</c:v>
                </c:pt>
                <c:pt idx="88">
                  <c:v>7.2176759823557837E-4</c:v>
                </c:pt>
                <c:pt idx="89">
                  <c:v>6.1761992466466333E-4</c:v>
                </c:pt>
                <c:pt idx="90">
                  <c:v>9.1310867293553047E-4</c:v>
                </c:pt>
                <c:pt idx="91">
                  <c:v>1.1577346038810028E-3</c:v>
                </c:pt>
                <c:pt idx="92">
                  <c:v>#N/A</c:v>
                </c:pt>
                <c:pt idx="93">
                  <c:v>1.0075681908252761E-3</c:v>
                </c:pt>
                <c:pt idx="94">
                  <c:v>4.3112292780518179E-4</c:v>
                </c:pt>
                <c:pt idx="95">
                  <c:v>7.944287658432056E-4</c:v>
                </c:pt>
                <c:pt idx="96">
                  <c:v>#N/A</c:v>
                </c:pt>
                <c:pt idx="97">
                  <c:v>8.7920012805223528E-4</c:v>
                </c:pt>
                <c:pt idx="98">
                  <c:v>1.5937016095267675E-3</c:v>
                </c:pt>
                <c:pt idx="99">
                  <c:v>6.9512517011253636E-4</c:v>
                </c:pt>
                <c:pt idx="100">
                  <c:v>2.1071738606229199E-4</c:v>
                </c:pt>
                <c:pt idx="101">
                  <c:v>#N/A</c:v>
                </c:pt>
                <c:pt idx="102">
                  <c:v>9.688155681015101E-4</c:v>
                </c:pt>
                <c:pt idx="103">
                  <c:v>5.086281732528257E-5</c:v>
                </c:pt>
                <c:pt idx="104">
                  <c:v>4.0932457752283725E-4</c:v>
                </c:pt>
                <c:pt idx="105">
                  <c:v>#N/A</c:v>
                </c:pt>
                <c:pt idx="106">
                  <c:v>7.9442876584297803E-4</c:v>
                </c:pt>
                <c:pt idx="107">
                  <c:v>#N/A</c:v>
                </c:pt>
                <c:pt idx="108">
                  <c:v>4.8198574513046508E-4</c:v>
                </c:pt>
                <c:pt idx="109">
                  <c:v>#N/A</c:v>
                </c:pt>
                <c:pt idx="110">
                  <c:v>9.9545799622410142E-4</c:v>
                </c:pt>
                <c:pt idx="111">
                  <c:v>#N/A</c:v>
                </c:pt>
                <c:pt idx="112">
                  <c:v>#N/A</c:v>
                </c:pt>
                <c:pt idx="113">
                  <c:v>3.6814991587860946E-4</c:v>
                </c:pt>
                <c:pt idx="114">
                  <c:v>1.1383582925185536E-4</c:v>
                </c:pt>
                <c:pt idx="115">
                  <c:v>4.7956370621011541E-4</c:v>
                </c:pt>
                <c:pt idx="116">
                  <c:v>5.2558244569503928E-4</c:v>
                </c:pt>
                <c:pt idx="117">
                  <c:v>1.3781401456242365E-3</c:v>
                </c:pt>
                <c:pt idx="118">
                  <c:v>1.0051461519051529E-3</c:v>
                </c:pt>
                <c:pt idx="119">
                  <c:v>7.6294225987980514E-4</c:v>
                </c:pt>
                <c:pt idx="120">
                  <c:v>3.9721438292165885E-4</c:v>
                </c:pt>
                <c:pt idx="121">
                  <c:v>3.536176823569687E-4</c:v>
                </c:pt>
                <c:pt idx="122">
                  <c:v>1.1964872266053404E-3</c:v>
                </c:pt>
                <c:pt idx="123">
                  <c:v>8.9615440049388694E-5</c:v>
                </c:pt>
                <c:pt idx="124">
                  <c:v>#N/A</c:v>
                </c:pt>
                <c:pt idx="125">
                  <c:v>1.0560089692305556E-3</c:v>
                </c:pt>
                <c:pt idx="126">
                  <c:v>5.7160118517985109E-4</c:v>
                </c:pt>
                <c:pt idx="127">
                  <c:v>6.757488587506511E-4</c:v>
                </c:pt>
                <c:pt idx="128">
                  <c:v>#N/A</c:v>
                </c:pt>
                <c:pt idx="129">
                  <c:v>1.0511648913899638E-3</c:v>
                </c:pt>
                <c:pt idx="130">
                  <c:v>3.0275486503168704E-4</c:v>
                </c:pt>
                <c:pt idx="131">
                  <c:v>4.8682982297093433E-4</c:v>
                </c:pt>
                <c:pt idx="132">
                  <c:v>#N/A</c:v>
                </c:pt>
                <c:pt idx="133">
                  <c:v>3.0517690395192156E-4</c:v>
                </c:pt>
                <c:pt idx="134">
                  <c:v>7.3145575391663116E-4</c:v>
                </c:pt>
                <c:pt idx="135">
                  <c:v>#N/A</c:v>
                </c:pt>
                <c:pt idx="136">
                  <c:v>7.4598798743804521E-4</c:v>
                </c:pt>
                <c:pt idx="137">
                  <c:v>4.6018739484811939E-5</c:v>
                </c:pt>
              </c:numCache>
            </c:numRef>
          </c:yVal>
        </c:ser>
        <c:ser>
          <c:idx val="3"/>
          <c:order val="3"/>
          <c:tx>
            <c:v>4/5/2011</c:v>
          </c:tx>
          <c:spPr>
            <a:ln w="28575">
              <a:noFill/>
            </a:ln>
          </c:spPr>
          <c:marker>
            <c:symbol val="plus"/>
            <c:size val="2"/>
            <c:spPr>
              <a:ln w="9525">
                <a:solidFill>
                  <a:schemeClr val="bg1">
                    <a:lumMod val="50000"/>
                  </a:schemeClr>
                </a:solidFill>
              </a:ln>
            </c:spPr>
          </c:marker>
          <c:dPt>
            <c:idx val="80"/>
            <c:marker>
              <c:spPr>
                <a:ln>
                  <a:solidFill>
                    <a:schemeClr val="bg1">
                      <a:lumMod val="50000"/>
                    </a:schemeClr>
                  </a:solidFill>
                </a:ln>
              </c:spPr>
            </c:marker>
          </c:dPt>
          <c:xVal>
            <c:numRef>
              <c:f>'\Users\Greg\Dropbox\[Model_Comparision - Copy.xlsx]Data'!$BI$4:$BI$177</c:f>
              <c:numCache>
                <c:formatCode>General</c:formatCode>
                <c:ptCount val="174"/>
                <c:pt idx="0">
                  <c:v>10.216049382716049</c:v>
                </c:pt>
                <c:pt idx="1">
                  <c:v>10.216049382716049</c:v>
                </c:pt>
                <c:pt idx="2">
                  <c:v>10.216049382716049</c:v>
                </c:pt>
                <c:pt idx="3">
                  <c:v>10.219135802469136</c:v>
                </c:pt>
                <c:pt idx="4">
                  <c:v>10.225308641975298</c:v>
                </c:pt>
                <c:pt idx="5">
                  <c:v>10.231481481481453</c:v>
                </c:pt>
                <c:pt idx="6">
                  <c:v>10.240740740740717</c:v>
                </c:pt>
                <c:pt idx="7">
                  <c:v>10.237654320987655</c:v>
                </c:pt>
                <c:pt idx="8">
                  <c:v>10.23456790123454</c:v>
                </c:pt>
                <c:pt idx="9">
                  <c:v>10.23456790123454</c:v>
                </c:pt>
                <c:pt idx="10">
                  <c:v>10.237654320987655</c:v>
                </c:pt>
                <c:pt idx="11">
                  <c:v>10.243827160493781</c:v>
                </c:pt>
                <c:pt idx="12">
                  <c:v>10.25</c:v>
                </c:pt>
                <c:pt idx="13">
                  <c:v>10.268518518518519</c:v>
                </c:pt>
                <c:pt idx="14">
                  <c:v>10.287037037037036</c:v>
                </c:pt>
                <c:pt idx="15">
                  <c:v>10.308641975308666</c:v>
                </c:pt>
                <c:pt idx="16">
                  <c:v>10.317901234567927</c:v>
                </c:pt>
                <c:pt idx="17">
                  <c:v>10.32716049382716</c:v>
                </c:pt>
                <c:pt idx="18">
                  <c:v>10.336419753086426</c:v>
                </c:pt>
                <c:pt idx="19">
                  <c:v>10.351851851851851</c:v>
                </c:pt>
                <c:pt idx="20">
                  <c:v>10.370370370370368</c:v>
                </c:pt>
                <c:pt idx="21">
                  <c:v>10.388888888888889</c:v>
                </c:pt>
                <c:pt idx="22">
                  <c:v>10.395061728395062</c:v>
                </c:pt>
                <c:pt idx="23">
                  <c:v>10.401234567901264</c:v>
                </c:pt>
                <c:pt idx="24">
                  <c:v>10.410493827160504</c:v>
                </c:pt>
                <c:pt idx="25">
                  <c:v>10.407407407407424</c:v>
                </c:pt>
                <c:pt idx="26">
                  <c:v>10.404320987654318</c:v>
                </c:pt>
                <c:pt idx="27">
                  <c:v>10.404320987654318</c:v>
                </c:pt>
                <c:pt idx="28">
                  <c:v>10.398148148148149</c:v>
                </c:pt>
                <c:pt idx="29">
                  <c:v>10.395061728395062</c:v>
                </c:pt>
                <c:pt idx="30">
                  <c:v>10.391975308641975</c:v>
                </c:pt>
                <c:pt idx="31">
                  <c:v>10.388888888888889</c:v>
                </c:pt>
                <c:pt idx="32">
                  <c:v>10.385802469135802</c:v>
                </c:pt>
                <c:pt idx="33">
                  <c:v>10.382716049382752</c:v>
                </c:pt>
                <c:pt idx="34">
                  <c:v>10.388888888888889</c:v>
                </c:pt>
                <c:pt idx="35">
                  <c:v>10.398148148148149</c:v>
                </c:pt>
                <c:pt idx="36">
                  <c:v>10.407407407407424</c:v>
                </c:pt>
                <c:pt idx="37">
                  <c:v>10.419753086419753</c:v>
                </c:pt>
                <c:pt idx="38">
                  <c:v>10.432098765432098</c:v>
                </c:pt>
                <c:pt idx="39">
                  <c:v>10.444444444444446</c:v>
                </c:pt>
                <c:pt idx="40">
                  <c:v>10.462962962962974</c:v>
                </c:pt>
                <c:pt idx="41">
                  <c:v>10.481481481481481</c:v>
                </c:pt>
                <c:pt idx="42">
                  <c:v>10.5</c:v>
                </c:pt>
                <c:pt idx="43">
                  <c:v>10.527777777777768</c:v>
                </c:pt>
                <c:pt idx="44">
                  <c:v>10.55555555555558</c:v>
                </c:pt>
                <c:pt idx="45">
                  <c:v>10.583333333333334</c:v>
                </c:pt>
                <c:pt idx="46">
                  <c:v>10.611111111111079</c:v>
                </c:pt>
                <c:pt idx="47">
                  <c:v>10.638888888888888</c:v>
                </c:pt>
                <c:pt idx="48">
                  <c:v>10.666666666666689</c:v>
                </c:pt>
                <c:pt idx="49">
                  <c:v>10.688271604938247</c:v>
                </c:pt>
                <c:pt idx="50">
                  <c:v>10.712962962962964</c:v>
                </c:pt>
                <c:pt idx="51">
                  <c:v>10.737654320987653</c:v>
                </c:pt>
                <c:pt idx="52">
                  <c:v>10.75308641975311</c:v>
                </c:pt>
                <c:pt idx="53">
                  <c:v>10.768518518518517</c:v>
                </c:pt>
                <c:pt idx="54">
                  <c:v>10.787037037037036</c:v>
                </c:pt>
                <c:pt idx="55">
                  <c:v>10.802469135802498</c:v>
                </c:pt>
                <c:pt idx="56">
                  <c:v>10.817901234567925</c:v>
                </c:pt>
                <c:pt idx="57">
                  <c:v>10.833333333333334</c:v>
                </c:pt>
                <c:pt idx="58">
                  <c:v>10.845679012345709</c:v>
                </c:pt>
                <c:pt idx="59">
                  <c:v>10.861111111111111</c:v>
                </c:pt>
                <c:pt idx="60">
                  <c:v>10.876543209876568</c:v>
                </c:pt>
                <c:pt idx="61">
                  <c:v>10.888888888888889</c:v>
                </c:pt>
                <c:pt idx="62">
                  <c:v>10.904320987654318</c:v>
                </c:pt>
                <c:pt idx="63">
                  <c:v>10.919753086419753</c:v>
                </c:pt>
                <c:pt idx="64">
                  <c:v>10.932098765432098</c:v>
                </c:pt>
                <c:pt idx="65">
                  <c:v>10.944444444444446</c:v>
                </c:pt>
                <c:pt idx="66">
                  <c:v>10.956790123456789</c:v>
                </c:pt>
                <c:pt idx="67">
                  <c:v>10.969135802469168</c:v>
                </c:pt>
                <c:pt idx="68">
                  <c:v>10.981481481481481</c:v>
                </c:pt>
                <c:pt idx="69">
                  <c:v>10.996913580246916</c:v>
                </c:pt>
                <c:pt idx="70">
                  <c:v>11.01234567901235</c:v>
                </c:pt>
                <c:pt idx="71">
                  <c:v>11.027777777777768</c:v>
                </c:pt>
                <c:pt idx="72">
                  <c:v>11.046296296296306</c:v>
                </c:pt>
                <c:pt idx="73">
                  <c:v>11.06481481481482</c:v>
                </c:pt>
                <c:pt idx="74">
                  <c:v>11.083333333333334</c:v>
                </c:pt>
                <c:pt idx="75">
                  <c:v>11.101851851851848</c:v>
                </c:pt>
                <c:pt idx="76">
                  <c:v>11.111111111111079</c:v>
                </c:pt>
                <c:pt idx="77">
                  <c:v>11.120370370370344</c:v>
                </c:pt>
                <c:pt idx="78">
                  <c:v>11.129629629629653</c:v>
                </c:pt>
                <c:pt idx="79">
                  <c:v>11.141975308641968</c:v>
                </c:pt>
                <c:pt idx="80">
                  <c:v>11.154320987654318</c:v>
                </c:pt>
                <c:pt idx="81">
                  <c:v>11.166666666666689</c:v>
                </c:pt>
                <c:pt idx="82">
                  <c:v>11.169753086419753</c:v>
                </c:pt>
                <c:pt idx="83">
                  <c:v>11.172839506172854</c:v>
                </c:pt>
                <c:pt idx="84">
                  <c:v>11.179012345679014</c:v>
                </c:pt>
                <c:pt idx="85">
                  <c:v>11.179012345679014</c:v>
                </c:pt>
                <c:pt idx="86">
                  <c:v>11.182098765432098</c:v>
                </c:pt>
                <c:pt idx="87">
                  <c:v>11.185185185185185</c:v>
                </c:pt>
                <c:pt idx="88">
                  <c:v>11.179012345679014</c:v>
                </c:pt>
                <c:pt idx="89">
                  <c:v>11.175925925925926</c:v>
                </c:pt>
                <c:pt idx="90">
                  <c:v>11.172839506172854</c:v>
                </c:pt>
                <c:pt idx="91">
                  <c:v>11.160493827160504</c:v>
                </c:pt>
                <c:pt idx="92">
                  <c:v>11.151234567901264</c:v>
                </c:pt>
                <c:pt idx="93">
                  <c:v>11.141975308641968</c:v>
                </c:pt>
                <c:pt idx="94">
                  <c:v>11.123456790123457</c:v>
                </c:pt>
                <c:pt idx="95">
                  <c:v>11.104938271604954</c:v>
                </c:pt>
                <c:pt idx="96">
                  <c:v>11.086419753086426</c:v>
                </c:pt>
                <c:pt idx="97">
                  <c:v>11.05555555555558</c:v>
                </c:pt>
                <c:pt idx="98">
                  <c:v>11.0246913580247</c:v>
                </c:pt>
                <c:pt idx="99">
                  <c:v>10.993827160493801</c:v>
                </c:pt>
                <c:pt idx="100">
                  <c:v>10.956790123456789</c:v>
                </c:pt>
                <c:pt idx="101">
                  <c:v>10.922839506172854</c:v>
                </c:pt>
                <c:pt idx="102">
                  <c:v>10.888888888888889</c:v>
                </c:pt>
                <c:pt idx="103">
                  <c:v>10.851851851851851</c:v>
                </c:pt>
                <c:pt idx="104">
                  <c:v>10.81481481481482</c:v>
                </c:pt>
                <c:pt idx="105">
                  <c:v>10.777777777777768</c:v>
                </c:pt>
                <c:pt idx="106">
                  <c:v>10.75</c:v>
                </c:pt>
                <c:pt idx="107">
                  <c:v>10.722222222222221</c:v>
                </c:pt>
                <c:pt idx="108">
                  <c:v>10.694444444444446</c:v>
                </c:pt>
                <c:pt idx="109">
                  <c:v>10.669753086419753</c:v>
                </c:pt>
                <c:pt idx="110">
                  <c:v>10.648148148148122</c:v>
                </c:pt>
                <c:pt idx="111">
                  <c:v>10.626543209876544</c:v>
                </c:pt>
                <c:pt idx="112">
                  <c:v>10.608024691358018</c:v>
                </c:pt>
                <c:pt idx="113">
                  <c:v>10.592592592592622</c:v>
                </c:pt>
                <c:pt idx="114">
                  <c:v>10.57716049382716</c:v>
                </c:pt>
                <c:pt idx="115">
                  <c:v>10.561728395061728</c:v>
                </c:pt>
                <c:pt idx="116">
                  <c:v>10.546296296296306</c:v>
                </c:pt>
                <c:pt idx="117">
                  <c:v>10.533950617283956</c:v>
                </c:pt>
                <c:pt idx="118">
                  <c:v>10.521604938271604</c:v>
                </c:pt>
              </c:numCache>
            </c:numRef>
          </c:xVal>
          <c:yVal>
            <c:numRef>
              <c:f>'\Users\Greg\Dropbox\[Model_Comparision - Copy.xlsx]Data'!$BW$4:$BW$122</c:f>
              <c:numCache>
                <c:formatCode>0.00000</c:formatCode>
                <c:ptCount val="119"/>
                <c:pt idx="0">
                  <c:v>#N/A</c:v>
                </c:pt>
                <c:pt idx="1">
                  <c:v>#N/A</c:v>
                </c:pt>
                <c:pt idx="2">
                  <c:v>#N/A</c:v>
                </c:pt>
                <c:pt idx="3">
                  <c:v>#N/A</c:v>
                </c:pt>
                <c:pt idx="4">
                  <c:v>#N/A</c:v>
                </c:pt>
                <c:pt idx="5">
                  <c:v>3.9963642184214812E-5</c:v>
                </c:pt>
                <c:pt idx="6">
                  <c:v>#N/A</c:v>
                </c:pt>
                <c:pt idx="7">
                  <c:v>5.3091093131955923E-4</c:v>
                </c:pt>
                <c:pt idx="8">
                  <c:v>9.6784675253326537E-4</c:v>
                </c:pt>
                <c:pt idx="9">
                  <c:v>4.6987555052950693E-5</c:v>
                </c:pt>
                <c:pt idx="10">
                  <c:v>#N/A</c:v>
                </c:pt>
                <c:pt idx="11">
                  <c:v>#N/A</c:v>
                </c:pt>
                <c:pt idx="12">
                  <c:v>#N/A</c:v>
                </c:pt>
                <c:pt idx="13">
                  <c:v>#N/A</c:v>
                </c:pt>
                <c:pt idx="14">
                  <c:v>#N/A</c:v>
                </c:pt>
                <c:pt idx="15">
                  <c:v>#N/A</c:v>
                </c:pt>
                <c:pt idx="16">
                  <c:v>5.0620613433300202E-5</c:v>
                </c:pt>
                <c:pt idx="17">
                  <c:v>#N/A</c:v>
                </c:pt>
                <c:pt idx="18">
                  <c:v>#N/A</c:v>
                </c:pt>
                <c:pt idx="19">
                  <c:v>3.0227045724762165E-4</c:v>
                </c:pt>
                <c:pt idx="20">
                  <c:v>#N/A</c:v>
                </c:pt>
                <c:pt idx="21">
                  <c:v>#N/A</c:v>
                </c:pt>
                <c:pt idx="22">
                  <c:v>3.6257922636193237E-4</c:v>
                </c:pt>
                <c:pt idx="23">
                  <c:v>#N/A</c:v>
                </c:pt>
                <c:pt idx="24">
                  <c:v>#N/A</c:v>
                </c:pt>
                <c:pt idx="25">
                  <c:v>#N/A</c:v>
                </c:pt>
                <c:pt idx="26">
                  <c:v>8.9760762384593869E-4</c:v>
                </c:pt>
                <c:pt idx="27">
                  <c:v>#N/A</c:v>
                </c:pt>
                <c:pt idx="28">
                  <c:v>3.3642120602320007E-4</c:v>
                </c:pt>
                <c:pt idx="29">
                  <c:v>2.1338162887431252E-4</c:v>
                </c:pt>
                <c:pt idx="30">
                  <c:v>4.8101692956233717E-4</c:v>
                </c:pt>
                <c:pt idx="31">
                  <c:v>3.0033282611147014E-4</c:v>
                </c:pt>
                <c:pt idx="32">
                  <c:v>#N/A</c:v>
                </c:pt>
                <c:pt idx="33">
                  <c:v>#N/A</c:v>
                </c:pt>
                <c:pt idx="34">
                  <c:v>#N/A</c:v>
                </c:pt>
                <c:pt idx="35">
                  <c:v>3.5846176019757752E-5</c:v>
                </c:pt>
                <c:pt idx="36">
                  <c:v>#N/A</c:v>
                </c:pt>
                <c:pt idx="37">
                  <c:v>#N/A</c:v>
                </c:pt>
                <c:pt idx="38">
                  <c:v>#N/A</c:v>
                </c:pt>
                <c:pt idx="39">
                  <c:v>#N/A</c:v>
                </c:pt>
                <c:pt idx="40">
                  <c:v>#N/A</c:v>
                </c:pt>
                <c:pt idx="41">
                  <c:v>1.3708740288633336E-4</c:v>
                </c:pt>
                <c:pt idx="42">
                  <c:v>#N/A</c:v>
                </c:pt>
                <c:pt idx="43">
                  <c:v>#N/A</c:v>
                </c:pt>
                <c:pt idx="44">
                  <c:v>#N/A</c:v>
                </c:pt>
                <c:pt idx="45">
                  <c:v>#N/A</c:v>
                </c:pt>
                <c:pt idx="46">
                  <c:v>#N/A</c:v>
                </c:pt>
                <c:pt idx="47">
                  <c:v>#N/A</c:v>
                </c:pt>
                <c:pt idx="48">
                  <c:v>9.6154945134070482E-5</c:v>
                </c:pt>
                <c:pt idx="49">
                  <c:v>#N/A</c:v>
                </c:pt>
                <c:pt idx="50">
                  <c:v>#N/A</c:v>
                </c:pt>
                <c:pt idx="51">
                  <c:v>#N/A</c:v>
                </c:pt>
                <c:pt idx="52">
                  <c:v>7.7650567783325982E-4</c:v>
                </c:pt>
                <c:pt idx="53">
                  <c:v>2.0543734121590035E-3</c:v>
                </c:pt>
                <c:pt idx="54">
                  <c:v>#N/A</c:v>
                </c:pt>
                <c:pt idx="55">
                  <c:v>5.3357517413184403E-4</c:v>
                </c:pt>
                <c:pt idx="56">
                  <c:v>9.8673865611128057E-4</c:v>
                </c:pt>
                <c:pt idx="57">
                  <c:v>1.5297597820320898E-3</c:v>
                </c:pt>
                <c:pt idx="58">
                  <c:v>6.3626962435060818E-4</c:v>
                </c:pt>
                <c:pt idx="59">
                  <c:v>4.3790463678185801E-4</c:v>
                </c:pt>
                <c:pt idx="60">
                  <c:v>#N/A</c:v>
                </c:pt>
                <c:pt idx="61">
                  <c:v>7.6996617274859469E-4</c:v>
                </c:pt>
                <c:pt idx="62">
                  <c:v>8.3754105862365402E-4</c:v>
                </c:pt>
                <c:pt idx="63">
                  <c:v>1.7315156240892107E-3</c:v>
                </c:pt>
                <c:pt idx="64">
                  <c:v>#N/A</c:v>
                </c:pt>
                <c:pt idx="65">
                  <c:v>4.7815892363644464E-3</c:v>
                </c:pt>
                <c:pt idx="66">
                  <c:v>6.021188755750181E-4</c:v>
                </c:pt>
                <c:pt idx="67">
                  <c:v>9.1528850796379884E-4</c:v>
                </c:pt>
                <c:pt idx="68">
                  <c:v>2.2248849521448854E-3</c:v>
                </c:pt>
                <c:pt idx="69">
                  <c:v>3.2062951226315612E-3</c:v>
                </c:pt>
                <c:pt idx="70">
                  <c:v>9.3393820764975616E-4</c:v>
                </c:pt>
                <c:pt idx="71">
                  <c:v>3.7364794422750747E-3</c:v>
                </c:pt>
                <c:pt idx="72">
                  <c:v>2.0923994232069951E-3</c:v>
                </c:pt>
                <c:pt idx="73">
                  <c:v>1.6854968846043666E-3</c:v>
                </c:pt>
                <c:pt idx="74">
                  <c:v>3.0948813322999287E-3</c:v>
                </c:pt>
                <c:pt idx="75">
                  <c:v>3.5584595816364416E-3</c:v>
                </c:pt>
                <c:pt idx="76">
                  <c:v>7.4053839986750599E-3</c:v>
                </c:pt>
                <c:pt idx="77">
                  <c:v>2.3222509167390427E-2</c:v>
                </c:pt>
                <c:pt idx="78">
                  <c:v>2.9956503977371218E-2</c:v>
                </c:pt>
                <c:pt idx="79">
                  <c:v>3.0497103064371939E-2</c:v>
                </c:pt>
                <c:pt idx="80">
                  <c:v>3.6096130436321802E-2</c:v>
                </c:pt>
                <c:pt idx="81">
                  <c:v>2.9548390419308585E-2</c:v>
                </c:pt>
                <c:pt idx="82">
                  <c:v>2.1352937324846812E-2</c:v>
                </c:pt>
                <c:pt idx="83">
                  <c:v>2.7844486038910172E-2</c:v>
                </c:pt>
                <c:pt idx="84">
                  <c:v>2.2436073129984274E-2</c:v>
                </c:pt>
                <c:pt idx="85">
                  <c:v>1.9161718713693442E-2</c:v>
                </c:pt>
                <c:pt idx="86">
                  <c:v>1.1585823175032674E-2</c:v>
                </c:pt>
                <c:pt idx="87">
                  <c:v>1.3947553326171681E-2</c:v>
                </c:pt>
                <c:pt idx="88">
                  <c:v>1.0915160598014461E-2</c:v>
                </c:pt>
                <c:pt idx="89">
                  <c:v>8.8341447577325004E-3</c:v>
                </c:pt>
                <c:pt idx="90">
                  <c:v>9.7332056049307999E-3</c:v>
                </c:pt>
                <c:pt idx="91">
                  <c:v>8.6461945375208068E-3</c:v>
                </c:pt>
                <c:pt idx="92">
                  <c:v>8.8423796900615522E-3</c:v>
                </c:pt>
                <c:pt idx="93">
                  <c:v>9.1315711371396709E-3</c:v>
                </c:pt>
                <c:pt idx="94">
                  <c:v>4.2763519175995426E-3</c:v>
                </c:pt>
                <c:pt idx="95">
                  <c:v>5.9519184426308994E-3</c:v>
                </c:pt>
                <c:pt idx="96">
                  <c:v>7.9985413302451833E-3</c:v>
                </c:pt>
                <c:pt idx="97">
                  <c:v>1.2656122173892614E-2</c:v>
                </c:pt>
                <c:pt idx="98">
                  <c:v>8.6074419147969417E-3</c:v>
                </c:pt>
                <c:pt idx="99">
                  <c:v>6.2367502196526477E-3</c:v>
                </c:pt>
                <c:pt idx="100">
                  <c:v>4.5776535592791196E-3</c:v>
                </c:pt>
                <c:pt idx="101">
                  <c:v>2.6288810440431012E-3</c:v>
                </c:pt>
                <c:pt idx="102">
                  <c:v>1.4469260509595734E-3</c:v>
                </c:pt>
                <c:pt idx="103">
                  <c:v>2.5039038357580852E-3</c:v>
                </c:pt>
                <c:pt idx="104">
                  <c:v>1.0143498998020587E-3</c:v>
                </c:pt>
                <c:pt idx="105">
                  <c:v>1.8349366859840423E-3</c:v>
                </c:pt>
                <c:pt idx="106">
                  <c:v>3.6771394887289183E-3</c:v>
                </c:pt>
                <c:pt idx="107">
                  <c:v>1.0695723871838327E-3</c:v>
                </c:pt>
                <c:pt idx="108">
                  <c:v>1.0051461519053821E-3</c:v>
                </c:pt>
                <c:pt idx="109">
                  <c:v>1.8165291901900609E-3</c:v>
                </c:pt>
                <c:pt idx="110">
                  <c:v>9.2618768310489576E-4</c:v>
                </c:pt>
                <c:pt idx="111">
                  <c:v>1.3166203570498796E-3</c:v>
                </c:pt>
                <c:pt idx="112">
                  <c:v>1.2536473451230797E-3</c:v>
                </c:pt>
                <c:pt idx="113">
                  <c:v>6.9900043238527545E-4</c:v>
                </c:pt>
                <c:pt idx="114">
                  <c:v>1.1092938254760707E-3</c:v>
                </c:pt>
                <c:pt idx="115">
                  <c:v>6.786553054549812E-4</c:v>
                </c:pt>
                <c:pt idx="116">
                  <c:v>4.3935786013401569E-4</c:v>
                </c:pt>
                <c:pt idx="117">
                  <c:v>6.3118334261817515E-4</c:v>
                </c:pt>
                <c:pt idx="118">
                  <c:v>7.6148903652758333E-4</c:v>
                </c:pt>
              </c:numCache>
            </c:numRef>
          </c:yVal>
        </c:ser>
        <c:ser>
          <c:idx val="6"/>
          <c:order val="4"/>
          <c:tx>
            <c:v>4/16/2012</c:v>
          </c:tx>
          <c:spPr>
            <a:ln w="28575">
              <a:noFill/>
            </a:ln>
          </c:spPr>
          <c:marker>
            <c:symbol val="plus"/>
            <c:size val="2"/>
            <c:spPr>
              <a:ln w="9525">
                <a:solidFill>
                  <a:schemeClr val="bg1">
                    <a:lumMod val="50000"/>
                  </a:schemeClr>
                </a:solidFill>
              </a:ln>
            </c:spPr>
          </c:marker>
          <c:xVal>
            <c:numRef>
              <c:f>'\Users\Greg\Dropbox\[Model_Comparision - Copy.xlsx]Data'!$CC$4:$CC$188</c:f>
              <c:numCache>
                <c:formatCode>General</c:formatCode>
                <c:ptCount val="185"/>
                <c:pt idx="0">
                  <c:v>10.222222222222221</c:v>
                </c:pt>
                <c:pt idx="1">
                  <c:v>10.225308641975298</c:v>
                </c:pt>
                <c:pt idx="2">
                  <c:v>10.228395061728373</c:v>
                </c:pt>
                <c:pt idx="3">
                  <c:v>10.228395061728373</c:v>
                </c:pt>
                <c:pt idx="4">
                  <c:v>10.231481481481453</c:v>
                </c:pt>
                <c:pt idx="5">
                  <c:v>10.231481481481453</c:v>
                </c:pt>
                <c:pt idx="6">
                  <c:v>10.231481481481453</c:v>
                </c:pt>
                <c:pt idx="7">
                  <c:v>10.231481481481453</c:v>
                </c:pt>
                <c:pt idx="8">
                  <c:v>10.231481481481453</c:v>
                </c:pt>
                <c:pt idx="9">
                  <c:v>10.23456790123454</c:v>
                </c:pt>
                <c:pt idx="10">
                  <c:v>10.237654320987655</c:v>
                </c:pt>
                <c:pt idx="11">
                  <c:v>10.240740740740717</c:v>
                </c:pt>
                <c:pt idx="12">
                  <c:v>10.246913580246913</c:v>
                </c:pt>
                <c:pt idx="13">
                  <c:v>10.253086419753112</c:v>
                </c:pt>
                <c:pt idx="14">
                  <c:v>10.26234567901235</c:v>
                </c:pt>
                <c:pt idx="15">
                  <c:v>10.265432098765478</c:v>
                </c:pt>
                <c:pt idx="16">
                  <c:v>10.271604938271604</c:v>
                </c:pt>
                <c:pt idx="17">
                  <c:v>10.277777777777768</c:v>
                </c:pt>
                <c:pt idx="18">
                  <c:v>10.287037037037036</c:v>
                </c:pt>
                <c:pt idx="19">
                  <c:v>10.293209876543226</c:v>
                </c:pt>
                <c:pt idx="20">
                  <c:v>10.302469135802498</c:v>
                </c:pt>
                <c:pt idx="21">
                  <c:v>10.31481481481482</c:v>
                </c:pt>
                <c:pt idx="22">
                  <c:v>10.324074074074073</c:v>
                </c:pt>
                <c:pt idx="23">
                  <c:v>10.336419753086426</c:v>
                </c:pt>
                <c:pt idx="24">
                  <c:v>10.354938271604976</c:v>
                </c:pt>
                <c:pt idx="25">
                  <c:v>10.373456790123482</c:v>
                </c:pt>
                <c:pt idx="26">
                  <c:v>10.391975308641975</c:v>
                </c:pt>
                <c:pt idx="27">
                  <c:v>10.416666666666689</c:v>
                </c:pt>
                <c:pt idx="28">
                  <c:v>10.444444444444446</c:v>
                </c:pt>
                <c:pt idx="29">
                  <c:v>10.472222222222245</c:v>
                </c:pt>
                <c:pt idx="30">
                  <c:v>10.506172839506172</c:v>
                </c:pt>
                <c:pt idx="31">
                  <c:v>10.543209876543226</c:v>
                </c:pt>
                <c:pt idx="32">
                  <c:v>10.57716049382716</c:v>
                </c:pt>
                <c:pt idx="33">
                  <c:v>10.614197530864219</c:v>
                </c:pt>
                <c:pt idx="34">
                  <c:v>10.648148148148122</c:v>
                </c:pt>
                <c:pt idx="35">
                  <c:v>10.685185185185185</c:v>
                </c:pt>
                <c:pt idx="36">
                  <c:v>10.719135802469136</c:v>
                </c:pt>
                <c:pt idx="37">
                  <c:v>10.756172839506172</c:v>
                </c:pt>
                <c:pt idx="38">
                  <c:v>10.790123456790091</c:v>
                </c:pt>
                <c:pt idx="39">
                  <c:v>10.811728395061728</c:v>
                </c:pt>
                <c:pt idx="40">
                  <c:v>10.836419753086426</c:v>
                </c:pt>
                <c:pt idx="41">
                  <c:v>10.858024691358024</c:v>
                </c:pt>
                <c:pt idx="42">
                  <c:v>10.864197530864239</c:v>
                </c:pt>
                <c:pt idx="43">
                  <c:v>10.870370370370368</c:v>
                </c:pt>
                <c:pt idx="44">
                  <c:v>10.876543209876568</c:v>
                </c:pt>
                <c:pt idx="45">
                  <c:v>10.879629629629672</c:v>
                </c:pt>
                <c:pt idx="46">
                  <c:v>10.879629629629672</c:v>
                </c:pt>
                <c:pt idx="47">
                  <c:v>10.882716049382752</c:v>
                </c:pt>
                <c:pt idx="48">
                  <c:v>10.882716049382752</c:v>
                </c:pt>
                <c:pt idx="49">
                  <c:v>10.882716049382752</c:v>
                </c:pt>
                <c:pt idx="50">
                  <c:v>10.882716049382752</c:v>
                </c:pt>
                <c:pt idx="51">
                  <c:v>10.882716049382752</c:v>
                </c:pt>
                <c:pt idx="52">
                  <c:v>10.882716049382752</c:v>
                </c:pt>
                <c:pt idx="53">
                  <c:v>10.882716049382752</c:v>
                </c:pt>
                <c:pt idx="54">
                  <c:v>10.882716049382752</c:v>
                </c:pt>
                <c:pt idx="55">
                  <c:v>10.879629629629672</c:v>
                </c:pt>
                <c:pt idx="56">
                  <c:v>10.879629629629672</c:v>
                </c:pt>
                <c:pt idx="57">
                  <c:v>10.885802469135802</c:v>
                </c:pt>
                <c:pt idx="58">
                  <c:v>10.891975308641975</c:v>
                </c:pt>
                <c:pt idx="59">
                  <c:v>10.898148148148149</c:v>
                </c:pt>
                <c:pt idx="60">
                  <c:v>10.898148148148149</c:v>
                </c:pt>
                <c:pt idx="61">
                  <c:v>10.898148148148149</c:v>
                </c:pt>
                <c:pt idx="62">
                  <c:v>10.901234567901264</c:v>
                </c:pt>
                <c:pt idx="63">
                  <c:v>10.891975308641975</c:v>
                </c:pt>
                <c:pt idx="64">
                  <c:v>10.885802469135802</c:v>
                </c:pt>
                <c:pt idx="65">
                  <c:v>10.879629629629672</c:v>
                </c:pt>
                <c:pt idx="66">
                  <c:v>10.870370370370368</c:v>
                </c:pt>
                <c:pt idx="67">
                  <c:v>10.864197530864239</c:v>
                </c:pt>
                <c:pt idx="68">
                  <c:v>10.854938271604976</c:v>
                </c:pt>
                <c:pt idx="69">
                  <c:v>10.851851851851851</c:v>
                </c:pt>
                <c:pt idx="70">
                  <c:v>10.848765432098761</c:v>
                </c:pt>
                <c:pt idx="71">
                  <c:v>10.845679012345709</c:v>
                </c:pt>
                <c:pt idx="72">
                  <c:v>10.851851851851851</c:v>
                </c:pt>
                <c:pt idx="73">
                  <c:v>10.858024691358024</c:v>
                </c:pt>
                <c:pt idx="74">
                  <c:v>10.867283950617304</c:v>
                </c:pt>
                <c:pt idx="75">
                  <c:v>10.885802469135802</c:v>
                </c:pt>
                <c:pt idx="76">
                  <c:v>10.904320987654318</c:v>
                </c:pt>
                <c:pt idx="77">
                  <c:v>10.925925925925926</c:v>
                </c:pt>
                <c:pt idx="78">
                  <c:v>10.953703703703702</c:v>
                </c:pt>
                <c:pt idx="79">
                  <c:v>10.981481481481481</c:v>
                </c:pt>
                <c:pt idx="80">
                  <c:v>11.01234567901235</c:v>
                </c:pt>
                <c:pt idx="81">
                  <c:v>11.030864197530848</c:v>
                </c:pt>
                <c:pt idx="82">
                  <c:v>11.052469135802498</c:v>
                </c:pt>
                <c:pt idx="83">
                  <c:v>11.070987654321012</c:v>
                </c:pt>
                <c:pt idx="84">
                  <c:v>11.086419753086426</c:v>
                </c:pt>
                <c:pt idx="85">
                  <c:v>11.101851851851848</c:v>
                </c:pt>
                <c:pt idx="86">
                  <c:v>11.117283950617283</c:v>
                </c:pt>
                <c:pt idx="87">
                  <c:v>11.126543209876544</c:v>
                </c:pt>
                <c:pt idx="88">
                  <c:v>11.135802469135799</c:v>
                </c:pt>
                <c:pt idx="89">
                  <c:v>11.148148148148122</c:v>
                </c:pt>
                <c:pt idx="90">
                  <c:v>11.157407407407424</c:v>
                </c:pt>
                <c:pt idx="91">
                  <c:v>11.169753086419753</c:v>
                </c:pt>
                <c:pt idx="92">
                  <c:v>11.179012345679014</c:v>
                </c:pt>
                <c:pt idx="93">
                  <c:v>11.188271604938247</c:v>
                </c:pt>
                <c:pt idx="94">
                  <c:v>11.194444444444446</c:v>
                </c:pt>
                <c:pt idx="95">
                  <c:v>11.200617283950617</c:v>
                </c:pt>
                <c:pt idx="96">
                  <c:v>11.200617283950617</c:v>
                </c:pt>
                <c:pt idx="97">
                  <c:v>11.19753086419753</c:v>
                </c:pt>
                <c:pt idx="98">
                  <c:v>11.19753086419753</c:v>
                </c:pt>
                <c:pt idx="99">
                  <c:v>11.194444444444446</c:v>
                </c:pt>
                <c:pt idx="100">
                  <c:v>11.191358024691331</c:v>
                </c:pt>
                <c:pt idx="101">
                  <c:v>11.188271604938247</c:v>
                </c:pt>
                <c:pt idx="102">
                  <c:v>11.188271604938247</c:v>
                </c:pt>
                <c:pt idx="103">
                  <c:v>11.188271604938247</c:v>
                </c:pt>
                <c:pt idx="104">
                  <c:v>11.188271604938247</c:v>
                </c:pt>
                <c:pt idx="105">
                  <c:v>11.188271604938247</c:v>
                </c:pt>
                <c:pt idx="106">
                  <c:v>11.191358024691331</c:v>
                </c:pt>
                <c:pt idx="107">
                  <c:v>11.191358024691331</c:v>
                </c:pt>
                <c:pt idx="108">
                  <c:v>11.191358024691331</c:v>
                </c:pt>
                <c:pt idx="109">
                  <c:v>11.191358024691331</c:v>
                </c:pt>
                <c:pt idx="110">
                  <c:v>11.191358024691331</c:v>
                </c:pt>
                <c:pt idx="111">
                  <c:v>11.19753086419753</c:v>
                </c:pt>
                <c:pt idx="112">
                  <c:v>11.203703703703701</c:v>
                </c:pt>
                <c:pt idx="113">
                  <c:v>11.209876543209877</c:v>
                </c:pt>
                <c:pt idx="114">
                  <c:v>11.219135802469136</c:v>
                </c:pt>
                <c:pt idx="115">
                  <c:v>11.228395061728371</c:v>
                </c:pt>
                <c:pt idx="116">
                  <c:v>11.237654320987655</c:v>
                </c:pt>
                <c:pt idx="117">
                  <c:v>11.256172839506172</c:v>
                </c:pt>
                <c:pt idx="118">
                  <c:v>11.2746913580247</c:v>
                </c:pt>
                <c:pt idx="119">
                  <c:v>11.290123456790091</c:v>
                </c:pt>
                <c:pt idx="120">
                  <c:v>11.299382716049386</c:v>
                </c:pt>
                <c:pt idx="121">
                  <c:v>11.311728395061728</c:v>
                </c:pt>
                <c:pt idx="122">
                  <c:v>11.320987654321012</c:v>
                </c:pt>
                <c:pt idx="123">
                  <c:v>11.320987654321012</c:v>
                </c:pt>
                <c:pt idx="124">
                  <c:v>11.324074074074073</c:v>
                </c:pt>
                <c:pt idx="125">
                  <c:v>11.324074074074073</c:v>
                </c:pt>
                <c:pt idx="126">
                  <c:v>11.32716049382716</c:v>
                </c:pt>
                <c:pt idx="127">
                  <c:v>11.333333333333332</c:v>
                </c:pt>
                <c:pt idx="128">
                  <c:v>11.336419753086426</c:v>
                </c:pt>
                <c:pt idx="129">
                  <c:v>11.342592592592622</c:v>
                </c:pt>
                <c:pt idx="130">
                  <c:v>11.351851851851851</c:v>
                </c:pt>
                <c:pt idx="131">
                  <c:v>11.358024691358025</c:v>
                </c:pt>
                <c:pt idx="132">
                  <c:v>11.361111111111111</c:v>
                </c:pt>
                <c:pt idx="133">
                  <c:v>11.364197530864239</c:v>
                </c:pt>
                <c:pt idx="134">
                  <c:v>11.367283950617304</c:v>
                </c:pt>
                <c:pt idx="135">
                  <c:v>11.367283950617304</c:v>
                </c:pt>
                <c:pt idx="136">
                  <c:v>11.370370370370368</c:v>
                </c:pt>
                <c:pt idx="137">
                  <c:v>11.370370370370368</c:v>
                </c:pt>
                <c:pt idx="138">
                  <c:v>11.367283950617304</c:v>
                </c:pt>
                <c:pt idx="139">
                  <c:v>11.361111111111111</c:v>
                </c:pt>
                <c:pt idx="140">
                  <c:v>11.358024691358025</c:v>
                </c:pt>
                <c:pt idx="141">
                  <c:v>11.354938271604976</c:v>
                </c:pt>
                <c:pt idx="142">
                  <c:v>11.348765432098761</c:v>
                </c:pt>
                <c:pt idx="143">
                  <c:v>11.345679012345709</c:v>
                </c:pt>
                <c:pt idx="144">
                  <c:v>11.339506172839506</c:v>
                </c:pt>
                <c:pt idx="145">
                  <c:v>11.336419753086426</c:v>
                </c:pt>
                <c:pt idx="146">
                  <c:v>11.330246913580275</c:v>
                </c:pt>
                <c:pt idx="147">
                  <c:v>11.32716049382716</c:v>
                </c:pt>
                <c:pt idx="148">
                  <c:v>11.324074074074073</c:v>
                </c:pt>
                <c:pt idx="149">
                  <c:v>11.320987654321012</c:v>
                </c:pt>
                <c:pt idx="150">
                  <c:v>11.317901234567925</c:v>
                </c:pt>
                <c:pt idx="151">
                  <c:v>11.31481481481482</c:v>
                </c:pt>
                <c:pt idx="152">
                  <c:v>11.311728395061728</c:v>
                </c:pt>
                <c:pt idx="153">
                  <c:v>11.308641975308666</c:v>
                </c:pt>
                <c:pt idx="154">
                  <c:v>11.30555555555558</c:v>
                </c:pt>
                <c:pt idx="155">
                  <c:v>11.302469135802498</c:v>
                </c:pt>
                <c:pt idx="156">
                  <c:v>11.296296296296306</c:v>
                </c:pt>
                <c:pt idx="157">
                  <c:v>11.290123456790091</c:v>
                </c:pt>
                <c:pt idx="158">
                  <c:v>11.283950617283956</c:v>
                </c:pt>
                <c:pt idx="159">
                  <c:v>11.277777777777768</c:v>
                </c:pt>
                <c:pt idx="160">
                  <c:v>11.2746913580247</c:v>
                </c:pt>
                <c:pt idx="161">
                  <c:v>11.268518518518519</c:v>
                </c:pt>
                <c:pt idx="162">
                  <c:v>11.265432098765478</c:v>
                </c:pt>
                <c:pt idx="163">
                  <c:v>11.26234567901235</c:v>
                </c:pt>
                <c:pt idx="164">
                  <c:v>11.259259259259288</c:v>
                </c:pt>
                <c:pt idx="165">
                  <c:v>11.25308641975311</c:v>
                </c:pt>
                <c:pt idx="166">
                  <c:v>11.246913580246913</c:v>
                </c:pt>
                <c:pt idx="167">
                  <c:v>11.237654320987655</c:v>
                </c:pt>
                <c:pt idx="168">
                  <c:v>11.231481481481453</c:v>
                </c:pt>
                <c:pt idx="169">
                  <c:v>11.228395061728371</c:v>
                </c:pt>
                <c:pt idx="170">
                  <c:v>11.222222222222221</c:v>
                </c:pt>
                <c:pt idx="171">
                  <c:v>11.216049382716049</c:v>
                </c:pt>
                <c:pt idx="172">
                  <c:v>11.206790123456788</c:v>
                </c:pt>
                <c:pt idx="173">
                  <c:v>11.200617283950617</c:v>
                </c:pt>
                <c:pt idx="174">
                  <c:v>11.188271604938247</c:v>
                </c:pt>
                <c:pt idx="175">
                  <c:v>11.175925925925926</c:v>
                </c:pt>
                <c:pt idx="176">
                  <c:v>11.163580246913579</c:v>
                </c:pt>
                <c:pt idx="177">
                  <c:v>11.148148148148122</c:v>
                </c:pt>
                <c:pt idx="178">
                  <c:v>11.135802469135799</c:v>
                </c:pt>
                <c:pt idx="179">
                  <c:v>11.120370370370344</c:v>
                </c:pt>
                <c:pt idx="180">
                  <c:v>11.104938271604954</c:v>
                </c:pt>
                <c:pt idx="181">
                  <c:v>11.089506172839506</c:v>
                </c:pt>
                <c:pt idx="182">
                  <c:v>11.070987654321012</c:v>
                </c:pt>
                <c:pt idx="183">
                  <c:v>11.05555555555558</c:v>
                </c:pt>
                <c:pt idx="184">
                  <c:v>11.040123456790091</c:v>
                </c:pt>
              </c:numCache>
            </c:numRef>
          </c:xVal>
          <c:yVal>
            <c:numRef>
              <c:f>'\Users\Greg\Dropbox\[Model_Comparision - Copy.xlsx]Data'!$CQ$4:$CQ$188</c:f>
              <c:numCache>
                <c:formatCode>0.00000</c:formatCode>
                <c:ptCount val="185"/>
                <c:pt idx="0">
                  <c:v>#N/A</c:v>
                </c:pt>
                <c:pt idx="1">
                  <c:v>4.8440778403924338E-6</c:v>
                </c:pt>
                <c:pt idx="2">
                  <c:v>2.7998769918137376E-4</c:v>
                </c:pt>
                <c:pt idx="3">
                  <c:v>#N/A</c:v>
                </c:pt>
                <c:pt idx="4">
                  <c:v>3.3666340991526017E-4</c:v>
                </c:pt>
                <c:pt idx="5">
                  <c:v>3.0808335065628451E-4</c:v>
                </c:pt>
                <c:pt idx="6">
                  <c:v>#N/A</c:v>
                </c:pt>
                <c:pt idx="7">
                  <c:v>7.9152231913885154E-4</c:v>
                </c:pt>
                <c:pt idx="8">
                  <c:v>#N/A</c:v>
                </c:pt>
                <c:pt idx="9">
                  <c:v>3.3569459434712587E-4</c:v>
                </c:pt>
                <c:pt idx="10">
                  <c:v>#N/A</c:v>
                </c:pt>
                <c:pt idx="11">
                  <c:v>3.1486505963305398E-4</c:v>
                </c:pt>
                <c:pt idx="12">
                  <c:v>5.7644526301991808E-5</c:v>
                </c:pt>
                <c:pt idx="13">
                  <c:v>#N/A</c:v>
                </c:pt>
                <c:pt idx="14">
                  <c:v>5.7644526302074302E-5</c:v>
                </c:pt>
                <c:pt idx="15">
                  <c:v>#N/A</c:v>
                </c:pt>
                <c:pt idx="16">
                  <c:v>#N/A</c:v>
                </c:pt>
                <c:pt idx="17">
                  <c:v>#N/A</c:v>
                </c:pt>
                <c:pt idx="18">
                  <c:v>#N/A</c:v>
                </c:pt>
                <c:pt idx="19">
                  <c:v>3.7638484820738601E-4</c:v>
                </c:pt>
                <c:pt idx="20">
                  <c:v>3.8607300388842004E-4</c:v>
                </c:pt>
                <c:pt idx="21">
                  <c:v>#N/A</c:v>
                </c:pt>
                <c:pt idx="22">
                  <c:v>#N/A</c:v>
                </c:pt>
                <c:pt idx="23">
                  <c:v>#N/A</c:v>
                </c:pt>
                <c:pt idx="24">
                  <c:v>6.7817089767146588E-6</c:v>
                </c:pt>
                <c:pt idx="25">
                  <c:v>#N/A</c:v>
                </c:pt>
                <c:pt idx="26">
                  <c:v>#N/A</c:v>
                </c:pt>
                <c:pt idx="27">
                  <c:v>4.3693582121372322E-4</c:v>
                </c:pt>
                <c:pt idx="28">
                  <c:v>#N/A</c:v>
                </c:pt>
                <c:pt idx="29">
                  <c:v>#N/A</c:v>
                </c:pt>
                <c:pt idx="30">
                  <c:v>#N/A</c:v>
                </c:pt>
                <c:pt idx="31">
                  <c:v>#N/A</c:v>
                </c:pt>
                <c:pt idx="32">
                  <c:v>#N/A</c:v>
                </c:pt>
                <c:pt idx="33">
                  <c:v>1.9666956032458598E-4</c:v>
                </c:pt>
                <c:pt idx="34">
                  <c:v>6.0163446779097694E-4</c:v>
                </c:pt>
                <c:pt idx="35">
                  <c:v>#N/A</c:v>
                </c:pt>
                <c:pt idx="36">
                  <c:v>#N/A</c:v>
                </c:pt>
                <c:pt idx="37">
                  <c:v>3.4344511889197401E-4</c:v>
                </c:pt>
                <c:pt idx="38">
                  <c:v>1.19454959546911E-3</c:v>
                </c:pt>
                <c:pt idx="39">
                  <c:v>8.2107119396584733E-4</c:v>
                </c:pt>
                <c:pt idx="40">
                  <c:v>1.9696020499501586E-3</c:v>
                </c:pt>
                <c:pt idx="41">
                  <c:v>1.0313041722439455E-3</c:v>
                </c:pt>
                <c:pt idx="42">
                  <c:v>4.1949714098795282E-4</c:v>
                </c:pt>
                <c:pt idx="43">
                  <c:v>1.7588846638880195E-3</c:v>
                </c:pt>
                <c:pt idx="44">
                  <c:v>1.6721756705430151E-3</c:v>
                </c:pt>
                <c:pt idx="45">
                  <c:v>1.0162875309384044E-3</c:v>
                </c:pt>
                <c:pt idx="46">
                  <c:v>1.9725084966543903E-3</c:v>
                </c:pt>
                <c:pt idx="47">
                  <c:v>1.8954876589904173E-3</c:v>
                </c:pt>
                <c:pt idx="48">
                  <c:v>8.7677808913176798E-4</c:v>
                </c:pt>
                <c:pt idx="49">
                  <c:v>8.2591527180643661E-4</c:v>
                </c:pt>
                <c:pt idx="50">
                  <c:v>1.0346950267322512E-3</c:v>
                </c:pt>
                <c:pt idx="51">
                  <c:v>1.109778233260233E-3</c:v>
                </c:pt>
                <c:pt idx="52">
                  <c:v>1.4658179545373926E-3</c:v>
                </c:pt>
                <c:pt idx="53">
                  <c:v>#N/A</c:v>
                </c:pt>
                <c:pt idx="54">
                  <c:v>1.7462900615027805E-3</c:v>
                </c:pt>
                <c:pt idx="55">
                  <c:v>#N/A</c:v>
                </c:pt>
                <c:pt idx="56">
                  <c:v>2.0897351803946659E-3</c:v>
                </c:pt>
                <c:pt idx="57">
                  <c:v>1.7351486824695977E-3</c:v>
                </c:pt>
                <c:pt idx="58">
                  <c:v>#N/A</c:v>
                </c:pt>
                <c:pt idx="59">
                  <c:v>1.7714792662733667E-3</c:v>
                </c:pt>
                <c:pt idx="60">
                  <c:v>4.5534331700845537E-5</c:v>
                </c:pt>
                <c:pt idx="61">
                  <c:v>2.1507705611850795E-3</c:v>
                </c:pt>
                <c:pt idx="62">
                  <c:v>2.0345126930129552E-3</c:v>
                </c:pt>
                <c:pt idx="63">
                  <c:v>4.9845560978811494E-4</c:v>
                </c:pt>
                <c:pt idx="64">
                  <c:v>3.0517690395243402E-5</c:v>
                </c:pt>
                <c:pt idx="65">
                  <c:v>6.5879458630932423E-5</c:v>
                </c:pt>
                <c:pt idx="66">
                  <c:v>1.5752941137328481E-3</c:v>
                </c:pt>
                <c:pt idx="67">
                  <c:v>#N/A</c:v>
                </c:pt>
                <c:pt idx="68">
                  <c:v>#N/A</c:v>
                </c:pt>
                <c:pt idx="69">
                  <c:v>1.522009257487319E-3</c:v>
                </c:pt>
                <c:pt idx="70">
                  <c:v>#N/A</c:v>
                </c:pt>
                <c:pt idx="71">
                  <c:v>#N/A</c:v>
                </c:pt>
                <c:pt idx="72">
                  <c:v>1.2473500439305731E-3</c:v>
                </c:pt>
                <c:pt idx="73">
                  <c:v>9.0099847833474087E-5</c:v>
                </c:pt>
                <c:pt idx="74">
                  <c:v>#N/A</c:v>
                </c:pt>
                <c:pt idx="75">
                  <c:v>#N/A</c:v>
                </c:pt>
                <c:pt idx="76">
                  <c:v>1.1388427003031635E-3</c:v>
                </c:pt>
                <c:pt idx="77">
                  <c:v>7.164391126110311E-4</c:v>
                </c:pt>
                <c:pt idx="78">
                  <c:v>2.7514362134079527E-3</c:v>
                </c:pt>
                <c:pt idx="79">
                  <c:v>4.3882501157152592E-3</c:v>
                </c:pt>
                <c:pt idx="80">
                  <c:v>4.526790741953857E-3</c:v>
                </c:pt>
                <c:pt idx="81">
                  <c:v>5.9775920551855552E-3</c:v>
                </c:pt>
                <c:pt idx="82">
                  <c:v>2.9137128210649796E-3</c:v>
                </c:pt>
                <c:pt idx="83">
                  <c:v>4.2482562661246524E-3</c:v>
                </c:pt>
                <c:pt idx="84">
                  <c:v>4.6696910382487715E-3</c:v>
                </c:pt>
                <c:pt idx="85">
                  <c:v>2.7393260188066297E-3</c:v>
                </c:pt>
                <c:pt idx="86">
                  <c:v>2.6884632014814308E-3</c:v>
                </c:pt>
                <c:pt idx="87">
                  <c:v>8.6708993345077905E-4</c:v>
                </c:pt>
                <c:pt idx="88">
                  <c:v>4.8174354123841339E-3</c:v>
                </c:pt>
                <c:pt idx="89">
                  <c:v>3.063879234120697E-3</c:v>
                </c:pt>
                <c:pt idx="90">
                  <c:v>4.9022067745930504E-3</c:v>
                </c:pt>
                <c:pt idx="91">
                  <c:v>6.0672074952350359E-3</c:v>
                </c:pt>
                <c:pt idx="92">
                  <c:v>4.2942750056095824E-3</c:v>
                </c:pt>
                <c:pt idx="93">
                  <c:v>8.9252134211340005E-3</c:v>
                </c:pt>
                <c:pt idx="94">
                  <c:v>5.1807412504222029E-3</c:v>
                </c:pt>
                <c:pt idx="95">
                  <c:v>7.0796197639010315E-3</c:v>
                </c:pt>
                <c:pt idx="96">
                  <c:v>4.3257615115727824E-3</c:v>
                </c:pt>
                <c:pt idx="97">
                  <c:v>4.7907929842613628E-3</c:v>
                </c:pt>
                <c:pt idx="98">
                  <c:v>8.3802546640774072E-4</c:v>
                </c:pt>
                <c:pt idx="99">
                  <c:v>1.9255209416014925E-3</c:v>
                </c:pt>
                <c:pt idx="100">
                  <c:v>4.1441085925537488E-3</c:v>
                </c:pt>
                <c:pt idx="101">
                  <c:v>3.5628192516928819E-3</c:v>
                </c:pt>
                <c:pt idx="102">
                  <c:v>6.5758356684881974E-3</c:v>
                </c:pt>
                <c:pt idx="103">
                  <c:v>4.5994519095613993E-3</c:v>
                </c:pt>
                <c:pt idx="104">
                  <c:v>4.3281835504929865E-3</c:v>
                </c:pt>
                <c:pt idx="105">
                  <c:v>2.9016026264636887E-3</c:v>
                </c:pt>
                <c:pt idx="106">
                  <c:v>1.2521941217710063E-3</c:v>
                </c:pt>
                <c:pt idx="107">
                  <c:v>6.9294533508452924E-3</c:v>
                </c:pt>
                <c:pt idx="108">
                  <c:v>8.1816474726163785E-3</c:v>
                </c:pt>
                <c:pt idx="109">
                  <c:v>5.4108349478461625E-3</c:v>
                </c:pt>
                <c:pt idx="110">
                  <c:v>2.3784422196889139E-3</c:v>
                </c:pt>
                <c:pt idx="111">
                  <c:v>5.4883401932944616E-3</c:v>
                </c:pt>
                <c:pt idx="112">
                  <c:v>#N/A</c:v>
                </c:pt>
                <c:pt idx="113">
                  <c:v>#N/A</c:v>
                </c:pt>
                <c:pt idx="114">
                  <c:v>#N/A</c:v>
                </c:pt>
                <c:pt idx="115">
                  <c:v>5.6191302949873932E-4</c:v>
                </c:pt>
                <c:pt idx="116">
                  <c:v>1.9473192918838512E-3</c:v>
                </c:pt>
                <c:pt idx="117">
                  <c:v>#N/A</c:v>
                </c:pt>
                <c:pt idx="118">
                  <c:v>2.2524961958358541E-3</c:v>
                </c:pt>
                <c:pt idx="119">
                  <c:v>#N/A</c:v>
                </c:pt>
                <c:pt idx="120">
                  <c:v>5.5125605824969314E-3</c:v>
                </c:pt>
                <c:pt idx="121">
                  <c:v>1.2110194601270303E-4</c:v>
                </c:pt>
                <c:pt idx="122">
                  <c:v>4.4129549127018284E-3</c:v>
                </c:pt>
                <c:pt idx="123">
                  <c:v>1.0608530470710793E-3</c:v>
                </c:pt>
                <c:pt idx="124">
                  <c:v>1.104449747635568E-3</c:v>
                </c:pt>
                <c:pt idx="125">
                  <c:v>5.875866420535049E-3</c:v>
                </c:pt>
                <c:pt idx="126">
                  <c:v>3.8704181945650278E-3</c:v>
                </c:pt>
                <c:pt idx="127">
                  <c:v>1.8843462799571931E-3</c:v>
                </c:pt>
                <c:pt idx="128">
                  <c:v>#N/A</c:v>
                </c:pt>
                <c:pt idx="129">
                  <c:v>5.1880073671830094E-3</c:v>
                </c:pt>
                <c:pt idx="130">
                  <c:v>2.1410824055040356E-3</c:v>
                </c:pt>
                <c:pt idx="131">
                  <c:v>2.4704796986585089E-3</c:v>
                </c:pt>
                <c:pt idx="132">
                  <c:v>1.6324542322509561E-3</c:v>
                </c:pt>
                <c:pt idx="133">
                  <c:v>1.7971528788280151E-3</c:v>
                </c:pt>
                <c:pt idx="134">
                  <c:v>5.8128934086087839E-4</c:v>
                </c:pt>
                <c:pt idx="135">
                  <c:v>6.7332681983047395E-3</c:v>
                </c:pt>
                <c:pt idx="136">
                  <c:v>1.5791693760052706E-3</c:v>
                </c:pt>
                <c:pt idx="137">
                  <c:v>1.4532233521553912E-5</c:v>
                </c:pt>
                <c:pt idx="138">
                  <c:v>1.9763837589268207E-3</c:v>
                </c:pt>
                <c:pt idx="139">
                  <c:v>1.0560089692305556E-3</c:v>
                </c:pt>
                <c:pt idx="140">
                  <c:v>#N/A</c:v>
                </c:pt>
                <c:pt idx="141">
                  <c:v>1.4483792743115705E-3</c:v>
                </c:pt>
                <c:pt idx="142">
                  <c:v>#N/A</c:v>
                </c:pt>
                <c:pt idx="143">
                  <c:v>1.419314807268516E-3</c:v>
                </c:pt>
                <c:pt idx="144">
                  <c:v>#N/A</c:v>
                </c:pt>
                <c:pt idx="145">
                  <c:v>4.6987555052920103E-4</c:v>
                </c:pt>
                <c:pt idx="146">
                  <c:v>#N/A</c:v>
                </c:pt>
                <c:pt idx="147">
                  <c:v>1.7584002561041295E-3</c:v>
                </c:pt>
                <c:pt idx="148">
                  <c:v>7.2176759823549359E-4</c:v>
                </c:pt>
                <c:pt idx="149">
                  <c:v>#N/A</c:v>
                </c:pt>
                <c:pt idx="150">
                  <c:v>3.4877360451652807E-4</c:v>
                </c:pt>
                <c:pt idx="151">
                  <c:v>2.5625171776280826E-3</c:v>
                </c:pt>
                <c:pt idx="152">
                  <c:v>1.4919759748762348E-3</c:v>
                </c:pt>
                <c:pt idx="153">
                  <c:v>#N/A</c:v>
                </c:pt>
                <c:pt idx="154">
                  <c:v>#N/A</c:v>
                </c:pt>
                <c:pt idx="155">
                  <c:v>1.2400839271698003E-3</c:v>
                </c:pt>
                <c:pt idx="156">
                  <c:v>#N/A</c:v>
                </c:pt>
                <c:pt idx="157">
                  <c:v>#N/A</c:v>
                </c:pt>
                <c:pt idx="158">
                  <c:v>1.6760509328153414E-3</c:v>
                </c:pt>
                <c:pt idx="159">
                  <c:v>1.0075681908254168E-3</c:v>
                </c:pt>
                <c:pt idx="160">
                  <c:v>1.2594602385325879E-4</c:v>
                </c:pt>
                <c:pt idx="161">
                  <c:v>#N/A</c:v>
                </c:pt>
                <c:pt idx="162">
                  <c:v>7.8958468800270523E-4</c:v>
                </c:pt>
                <c:pt idx="163">
                  <c:v>2.1313942498229972E-4</c:v>
                </c:pt>
                <c:pt idx="164">
                  <c:v>4.2143477212409837E-4</c:v>
                </c:pt>
                <c:pt idx="165">
                  <c:v>1.2400839271697441E-3</c:v>
                </c:pt>
                <c:pt idx="166">
                  <c:v>1.152890526040676E-3</c:v>
                </c:pt>
                <c:pt idx="167">
                  <c:v>2.2815606628788258E-3</c:v>
                </c:pt>
                <c:pt idx="168">
                  <c:v>1.1964872266052281E-3</c:v>
                </c:pt>
                <c:pt idx="169">
                  <c:v>#N/A</c:v>
                </c:pt>
                <c:pt idx="170">
                  <c:v>1.2836806277343727E-3</c:v>
                </c:pt>
                <c:pt idx="171">
                  <c:v>#N/A</c:v>
                </c:pt>
                <c:pt idx="172">
                  <c:v>#N/A</c:v>
                </c:pt>
                <c:pt idx="173">
                  <c:v>#N/A</c:v>
                </c:pt>
                <c:pt idx="174">
                  <c:v>7.8958468800259117E-4</c:v>
                </c:pt>
                <c:pt idx="175">
                  <c:v>8.9615440049388569E-4</c:v>
                </c:pt>
                <c:pt idx="176">
                  <c:v>4.6503147268864455E-4</c:v>
                </c:pt>
                <c:pt idx="177">
                  <c:v>8.816221669721866E-4</c:v>
                </c:pt>
                <c:pt idx="178">
                  <c:v>5.4738079597732938E-4</c:v>
                </c:pt>
                <c:pt idx="179">
                  <c:v>3.7832247934359497E-3</c:v>
                </c:pt>
                <c:pt idx="180">
                  <c:v>1.4725996635142325E-3</c:v>
                </c:pt>
                <c:pt idx="181">
                  <c:v>2.8337855366965389E-3</c:v>
                </c:pt>
                <c:pt idx="182">
                  <c:v>7.895846880026482E-4</c:v>
                </c:pt>
                <c:pt idx="183">
                  <c:v>5.4253671813674542E-4</c:v>
                </c:pt>
                <c:pt idx="184">
                  <c:v>3.7299399371910837E-4</c:v>
                </c:pt>
              </c:numCache>
            </c:numRef>
          </c:yVal>
        </c:ser>
        <c:ser>
          <c:idx val="10"/>
          <c:order val="5"/>
          <c:tx>
            <c:v>4/27/2011</c:v>
          </c:tx>
          <c:spPr>
            <a:ln w="28575">
              <a:noFill/>
            </a:ln>
          </c:spPr>
          <c:marker>
            <c:symbol val="plus"/>
            <c:size val="2"/>
            <c:spPr>
              <a:ln>
                <a:solidFill>
                  <a:schemeClr val="bg1">
                    <a:lumMod val="50000"/>
                  </a:schemeClr>
                </a:solidFill>
              </a:ln>
            </c:spPr>
          </c:marker>
          <c:xVal>
            <c:numRef>
              <c:f>'\Users\Greg\Dropbox\[Model_Comparision - Copy.xlsx]Data'!$CW$4:$CW$144</c:f>
              <c:numCache>
                <c:formatCode>General</c:formatCode>
                <c:ptCount val="141"/>
                <c:pt idx="0">
                  <c:v>10.23456790123454</c:v>
                </c:pt>
                <c:pt idx="1">
                  <c:v>10.237654320987655</c:v>
                </c:pt>
                <c:pt idx="2">
                  <c:v>10.237654320987655</c:v>
                </c:pt>
                <c:pt idx="3">
                  <c:v>10.240740740740717</c:v>
                </c:pt>
                <c:pt idx="4">
                  <c:v>10.240740740740717</c:v>
                </c:pt>
                <c:pt idx="5">
                  <c:v>10.243827160493781</c:v>
                </c:pt>
                <c:pt idx="6">
                  <c:v>10.243827160493781</c:v>
                </c:pt>
                <c:pt idx="7">
                  <c:v>10.243827160493781</c:v>
                </c:pt>
                <c:pt idx="8">
                  <c:v>10.243827160493781</c:v>
                </c:pt>
                <c:pt idx="9">
                  <c:v>10.243827160493781</c:v>
                </c:pt>
                <c:pt idx="10">
                  <c:v>10.243827160493781</c:v>
                </c:pt>
                <c:pt idx="11">
                  <c:v>10.246913580246913</c:v>
                </c:pt>
                <c:pt idx="12">
                  <c:v>10.246913580246913</c:v>
                </c:pt>
                <c:pt idx="13">
                  <c:v>10.246913580246913</c:v>
                </c:pt>
                <c:pt idx="14">
                  <c:v>10.25</c:v>
                </c:pt>
                <c:pt idx="15">
                  <c:v>10.25</c:v>
                </c:pt>
                <c:pt idx="16">
                  <c:v>10.25</c:v>
                </c:pt>
                <c:pt idx="17">
                  <c:v>10.25</c:v>
                </c:pt>
                <c:pt idx="18">
                  <c:v>10.25</c:v>
                </c:pt>
                <c:pt idx="19">
                  <c:v>10.25</c:v>
                </c:pt>
                <c:pt idx="20">
                  <c:v>10.253086419753112</c:v>
                </c:pt>
                <c:pt idx="21">
                  <c:v>10.253086419753112</c:v>
                </c:pt>
                <c:pt idx="22">
                  <c:v>10.256172839506172</c:v>
                </c:pt>
                <c:pt idx="23">
                  <c:v>10.256172839506172</c:v>
                </c:pt>
                <c:pt idx="24">
                  <c:v>10.259259259259288</c:v>
                </c:pt>
                <c:pt idx="25">
                  <c:v>10.259259259259288</c:v>
                </c:pt>
                <c:pt idx="26">
                  <c:v>10.26234567901235</c:v>
                </c:pt>
                <c:pt idx="27">
                  <c:v>10.26234567901235</c:v>
                </c:pt>
                <c:pt idx="28">
                  <c:v>10.280864197530848</c:v>
                </c:pt>
                <c:pt idx="29">
                  <c:v>10.299382716049386</c:v>
                </c:pt>
                <c:pt idx="30">
                  <c:v>10.317901234567927</c:v>
                </c:pt>
                <c:pt idx="31">
                  <c:v>10.435185185185185</c:v>
                </c:pt>
                <c:pt idx="32">
                  <c:v>10.552469135802498</c:v>
                </c:pt>
                <c:pt idx="33">
                  <c:v>10.669753086419753</c:v>
                </c:pt>
                <c:pt idx="34">
                  <c:v>10.7746913580247</c:v>
                </c:pt>
                <c:pt idx="35">
                  <c:v>10.876543209876568</c:v>
                </c:pt>
                <c:pt idx="36">
                  <c:v>10.981481481481481</c:v>
                </c:pt>
                <c:pt idx="37">
                  <c:v>11.049382716049386</c:v>
                </c:pt>
                <c:pt idx="38">
                  <c:v>11.117283950617283</c:v>
                </c:pt>
                <c:pt idx="39">
                  <c:v>11.185185185185185</c:v>
                </c:pt>
                <c:pt idx="40">
                  <c:v>11.23456790123454</c:v>
                </c:pt>
                <c:pt idx="41">
                  <c:v>11.287037037037036</c:v>
                </c:pt>
                <c:pt idx="42">
                  <c:v>11.336419753086426</c:v>
                </c:pt>
                <c:pt idx="43">
                  <c:v>11.345679012345709</c:v>
                </c:pt>
                <c:pt idx="44">
                  <c:v>11.354938271604976</c:v>
                </c:pt>
                <c:pt idx="45">
                  <c:v>11.364197530864239</c:v>
                </c:pt>
                <c:pt idx="46">
                  <c:v>11.37345679012348</c:v>
                </c:pt>
                <c:pt idx="47">
                  <c:v>11.385802469135802</c:v>
                </c:pt>
                <c:pt idx="48">
                  <c:v>11.395061728395062</c:v>
                </c:pt>
                <c:pt idx="49">
                  <c:v>11.413580246913579</c:v>
                </c:pt>
                <c:pt idx="50">
                  <c:v>11.429012345679014</c:v>
                </c:pt>
                <c:pt idx="51">
                  <c:v>11.44753086419753</c:v>
                </c:pt>
                <c:pt idx="52">
                  <c:v>11.453703703703704</c:v>
                </c:pt>
                <c:pt idx="53">
                  <c:v>11.462962962962974</c:v>
                </c:pt>
                <c:pt idx="54">
                  <c:v>11.469135802469168</c:v>
                </c:pt>
                <c:pt idx="55">
                  <c:v>11.472222222222245</c:v>
                </c:pt>
                <c:pt idx="56">
                  <c:v>11.475308641975309</c:v>
                </c:pt>
                <c:pt idx="57">
                  <c:v>11.478395061728394</c:v>
                </c:pt>
                <c:pt idx="58">
                  <c:v>11.478395061728394</c:v>
                </c:pt>
                <c:pt idx="59">
                  <c:v>11.478395061728394</c:v>
                </c:pt>
                <c:pt idx="60">
                  <c:v>11.478395061728394</c:v>
                </c:pt>
                <c:pt idx="61">
                  <c:v>11.472222222222245</c:v>
                </c:pt>
                <c:pt idx="62">
                  <c:v>11.469135802469168</c:v>
                </c:pt>
                <c:pt idx="63">
                  <c:v>11.462962962962974</c:v>
                </c:pt>
                <c:pt idx="64">
                  <c:v>11.456790123456789</c:v>
                </c:pt>
                <c:pt idx="65">
                  <c:v>11.450617283950622</c:v>
                </c:pt>
                <c:pt idx="66">
                  <c:v>11.444444444444446</c:v>
                </c:pt>
                <c:pt idx="67">
                  <c:v>11.441358024691331</c:v>
                </c:pt>
                <c:pt idx="68">
                  <c:v>11.435185185185185</c:v>
                </c:pt>
                <c:pt idx="69">
                  <c:v>11.432098765432098</c:v>
                </c:pt>
                <c:pt idx="70">
                  <c:v>11.438271604938246</c:v>
                </c:pt>
                <c:pt idx="71">
                  <c:v>11.441358024691331</c:v>
                </c:pt>
                <c:pt idx="72">
                  <c:v>11.44753086419753</c:v>
                </c:pt>
                <c:pt idx="73">
                  <c:v>11.44753086419753</c:v>
                </c:pt>
                <c:pt idx="74">
                  <c:v>11.450617283950622</c:v>
                </c:pt>
                <c:pt idx="75">
                  <c:v>11.450617283950622</c:v>
                </c:pt>
                <c:pt idx="76">
                  <c:v>11.450617283950622</c:v>
                </c:pt>
                <c:pt idx="77">
                  <c:v>11.44753086419753</c:v>
                </c:pt>
                <c:pt idx="78">
                  <c:v>11.44753086419753</c:v>
                </c:pt>
                <c:pt idx="79">
                  <c:v>11.44753086419753</c:v>
                </c:pt>
                <c:pt idx="80">
                  <c:v>11.44753086419753</c:v>
                </c:pt>
                <c:pt idx="81">
                  <c:v>11.44753086419753</c:v>
                </c:pt>
                <c:pt idx="82">
                  <c:v>11.450617283950622</c:v>
                </c:pt>
                <c:pt idx="83">
                  <c:v>11.450617283950622</c:v>
                </c:pt>
                <c:pt idx="84">
                  <c:v>11.453703703703704</c:v>
                </c:pt>
                <c:pt idx="85">
                  <c:v>11.450617283950622</c:v>
                </c:pt>
                <c:pt idx="86">
                  <c:v>11.44753086419753</c:v>
                </c:pt>
                <c:pt idx="87">
                  <c:v>11.444444444444446</c:v>
                </c:pt>
                <c:pt idx="88">
                  <c:v>11.441358024691331</c:v>
                </c:pt>
                <c:pt idx="89">
                  <c:v>11.441358024691331</c:v>
                </c:pt>
                <c:pt idx="90">
                  <c:v>11.438271604938246</c:v>
                </c:pt>
                <c:pt idx="91">
                  <c:v>11.432098765432098</c:v>
                </c:pt>
                <c:pt idx="92">
                  <c:v>11.425925925925926</c:v>
                </c:pt>
                <c:pt idx="93">
                  <c:v>11.419753086419753</c:v>
                </c:pt>
                <c:pt idx="94">
                  <c:v>11.410493827160504</c:v>
                </c:pt>
                <c:pt idx="95">
                  <c:v>11.401234567901264</c:v>
                </c:pt>
                <c:pt idx="96">
                  <c:v>11.391975308641975</c:v>
                </c:pt>
                <c:pt idx="97">
                  <c:v>11.382716049382752</c:v>
                </c:pt>
                <c:pt idx="98">
                  <c:v>11.370370370370368</c:v>
                </c:pt>
                <c:pt idx="99">
                  <c:v>11.361111111111111</c:v>
                </c:pt>
                <c:pt idx="100">
                  <c:v>11.351851851851851</c:v>
                </c:pt>
                <c:pt idx="101">
                  <c:v>11.342592592592622</c:v>
                </c:pt>
                <c:pt idx="102">
                  <c:v>11.333333333333332</c:v>
                </c:pt>
                <c:pt idx="103">
                  <c:v>11.320987654321012</c:v>
                </c:pt>
                <c:pt idx="104">
                  <c:v>11.30555555555558</c:v>
                </c:pt>
                <c:pt idx="105">
                  <c:v>11.293209876543226</c:v>
                </c:pt>
                <c:pt idx="106">
                  <c:v>11.280864197530848</c:v>
                </c:pt>
                <c:pt idx="107">
                  <c:v>11.271604938271604</c:v>
                </c:pt>
                <c:pt idx="108">
                  <c:v>11.259259259259288</c:v>
                </c:pt>
                <c:pt idx="109">
                  <c:v>11.240740740740717</c:v>
                </c:pt>
                <c:pt idx="110">
                  <c:v>11.222222222222221</c:v>
                </c:pt>
                <c:pt idx="111">
                  <c:v>11.203703703703701</c:v>
                </c:pt>
                <c:pt idx="112">
                  <c:v>11.179012345679014</c:v>
                </c:pt>
                <c:pt idx="113">
                  <c:v>11.157407407407424</c:v>
                </c:pt>
                <c:pt idx="114">
                  <c:v>11.13271604938272</c:v>
                </c:pt>
                <c:pt idx="115">
                  <c:v>11.108024691358018</c:v>
                </c:pt>
                <c:pt idx="116">
                  <c:v>11.086419753086426</c:v>
                </c:pt>
                <c:pt idx="117">
                  <c:v>11.061728395061728</c:v>
                </c:pt>
                <c:pt idx="118">
                  <c:v>11.040123456790091</c:v>
                </c:pt>
                <c:pt idx="119">
                  <c:v>11.015432098765478</c:v>
                </c:pt>
                <c:pt idx="120">
                  <c:v>10.993827160493801</c:v>
                </c:pt>
                <c:pt idx="121">
                  <c:v>10.975308641975309</c:v>
                </c:pt>
                <c:pt idx="122">
                  <c:v>10.953703703703702</c:v>
                </c:pt>
                <c:pt idx="123">
                  <c:v>10.935185185185185</c:v>
                </c:pt>
                <c:pt idx="124">
                  <c:v>10.916666666666689</c:v>
                </c:pt>
                <c:pt idx="125">
                  <c:v>10.898148148148149</c:v>
                </c:pt>
                <c:pt idx="126">
                  <c:v>10.879629629629672</c:v>
                </c:pt>
                <c:pt idx="127">
                  <c:v>10.864197530864239</c:v>
                </c:pt>
                <c:pt idx="128">
                  <c:v>10.848765432098761</c:v>
                </c:pt>
                <c:pt idx="129">
                  <c:v>10.833333333333334</c:v>
                </c:pt>
                <c:pt idx="130">
                  <c:v>10.817901234567925</c:v>
                </c:pt>
                <c:pt idx="131">
                  <c:v>10.802469135802498</c:v>
                </c:pt>
                <c:pt idx="132">
                  <c:v>10.787037037037036</c:v>
                </c:pt>
                <c:pt idx="133">
                  <c:v>10.771604938271604</c:v>
                </c:pt>
                <c:pt idx="134">
                  <c:v>10.759259259259288</c:v>
                </c:pt>
                <c:pt idx="135">
                  <c:v>10.743827160493781</c:v>
                </c:pt>
                <c:pt idx="136">
                  <c:v>10.731481481481453</c:v>
                </c:pt>
                <c:pt idx="137">
                  <c:v>10.722222222222221</c:v>
                </c:pt>
                <c:pt idx="138">
                  <c:v>10.709876543209877</c:v>
                </c:pt>
                <c:pt idx="139">
                  <c:v>10.700617283950617</c:v>
                </c:pt>
                <c:pt idx="140">
                  <c:v>10.688271604938247</c:v>
                </c:pt>
              </c:numCache>
            </c:numRef>
          </c:xVal>
          <c:yVal>
            <c:numRef>
              <c:f>'\Users\Greg\Dropbox\[Model_Comparision - Copy.xlsx]Data'!$DK$4:$DK$144</c:f>
              <c:numCache>
                <c:formatCode>0.00000</c:formatCode>
                <c:ptCount val="141"/>
                <c:pt idx="0">
                  <c:v>3.8171333383191502E-4</c:v>
                </c:pt>
                <c:pt idx="1">
                  <c:v>#N/A</c:v>
                </c:pt>
                <c:pt idx="2">
                  <c:v>#N/A</c:v>
                </c:pt>
                <c:pt idx="3">
                  <c:v>#N/A</c:v>
                </c:pt>
                <c:pt idx="4">
                  <c:v>#N/A</c:v>
                </c:pt>
                <c:pt idx="5">
                  <c:v>#N/A</c:v>
                </c:pt>
                <c:pt idx="6">
                  <c:v>4.0399609189828558E-4</c:v>
                </c:pt>
                <c:pt idx="7">
                  <c:v>#N/A</c:v>
                </c:pt>
                <c:pt idx="8">
                  <c:v>4.100511891989191E-4</c:v>
                </c:pt>
                <c:pt idx="9">
                  <c:v>4.0641813081852032E-4</c:v>
                </c:pt>
                <c:pt idx="10">
                  <c:v>#N/A</c:v>
                </c:pt>
                <c:pt idx="11">
                  <c:v>#N/A</c:v>
                </c:pt>
                <c:pt idx="12">
                  <c:v>1.7632443339443541E-4</c:v>
                </c:pt>
                <c:pt idx="13">
                  <c:v>#N/A</c:v>
                </c:pt>
                <c:pt idx="14">
                  <c:v>3.0033282611142061E-5</c:v>
                </c:pt>
                <c:pt idx="15">
                  <c:v>#N/A</c:v>
                </c:pt>
                <c:pt idx="16">
                  <c:v>#N/A</c:v>
                </c:pt>
                <c:pt idx="17">
                  <c:v>#N/A</c:v>
                </c:pt>
                <c:pt idx="18">
                  <c:v>5.7886730194046288E-5</c:v>
                </c:pt>
                <c:pt idx="19">
                  <c:v>#N/A</c:v>
                </c:pt>
                <c:pt idx="20">
                  <c:v>#N/A</c:v>
                </c:pt>
                <c:pt idx="21">
                  <c:v>5.527092816018836E-4</c:v>
                </c:pt>
                <c:pt idx="22">
                  <c:v>#N/A</c:v>
                </c:pt>
                <c:pt idx="23">
                  <c:v>7.857094257302116E-4</c:v>
                </c:pt>
                <c:pt idx="24">
                  <c:v>#N/A</c:v>
                </c:pt>
                <c:pt idx="25">
                  <c:v>1.5791693760055161E-4</c:v>
                </c:pt>
                <c:pt idx="26">
                  <c:v>#N/A</c:v>
                </c:pt>
                <c:pt idx="27">
                  <c:v>5.1783192115019102E-4</c:v>
                </c:pt>
                <c:pt idx="28">
                  <c:v>5.6724151512336433E-4</c:v>
                </c:pt>
                <c:pt idx="29">
                  <c:v>#N/A</c:v>
                </c:pt>
                <c:pt idx="30">
                  <c:v>#N/A</c:v>
                </c:pt>
                <c:pt idx="31">
                  <c:v>#N/A</c:v>
                </c:pt>
                <c:pt idx="32">
                  <c:v>#N/A</c:v>
                </c:pt>
                <c:pt idx="33">
                  <c:v>#N/A</c:v>
                </c:pt>
                <c:pt idx="34">
                  <c:v>2.4891293983445423E-3</c:v>
                </c:pt>
                <c:pt idx="35">
                  <c:v>2.9226743650698542E-3</c:v>
                </c:pt>
                <c:pt idx="36">
                  <c:v>7.5645119557356975E-3</c:v>
                </c:pt>
                <c:pt idx="37">
                  <c:v>5.7726875625322112E-3</c:v>
                </c:pt>
                <c:pt idx="38">
                  <c:v>1.8305770159275712E-3</c:v>
                </c:pt>
                <c:pt idx="39">
                  <c:v>3.4722349960754281E-3</c:v>
                </c:pt>
                <c:pt idx="40">
                  <c:v>7.7820110507742534E-4</c:v>
                </c:pt>
                <c:pt idx="41">
                  <c:v>4.9797120200408896E-4</c:v>
                </c:pt>
                <c:pt idx="42">
                  <c:v>1.9339980778224429E-3</c:v>
                </c:pt>
                <c:pt idx="43">
                  <c:v>4.7450164486686434E-3</c:v>
                </c:pt>
                <c:pt idx="44">
                  <c:v>7.3782571627681835E-3</c:v>
                </c:pt>
                <c:pt idx="45">
                  <c:v>1.1760694385074903E-2</c:v>
                </c:pt>
                <c:pt idx="46">
                  <c:v>8.4996611828455672E-3</c:v>
                </c:pt>
                <c:pt idx="47">
                  <c:v>8.0484353320023766E-3</c:v>
                </c:pt>
                <c:pt idx="48">
                  <c:v>8.4827069104038352E-3</c:v>
                </c:pt>
                <c:pt idx="49">
                  <c:v>1.0367295394253007E-2</c:v>
                </c:pt>
                <c:pt idx="50">
                  <c:v>9.9044437565926641E-3</c:v>
                </c:pt>
                <c:pt idx="51">
                  <c:v>1.1339259612950781E-2</c:v>
                </c:pt>
                <c:pt idx="52">
                  <c:v>1.1837957426630952E-2</c:v>
                </c:pt>
                <c:pt idx="53">
                  <c:v>1.1243589075600798E-2</c:v>
                </c:pt>
                <c:pt idx="54">
                  <c:v>1.3027905148151471E-2</c:v>
                </c:pt>
                <c:pt idx="55">
                  <c:v>1.1171412315777281E-2</c:v>
                </c:pt>
                <c:pt idx="56">
                  <c:v>8.1324800825351377E-3</c:v>
                </c:pt>
                <c:pt idx="57">
                  <c:v>1.2561420452110686E-2</c:v>
                </c:pt>
                <c:pt idx="58">
                  <c:v>8.4722921430467248E-3</c:v>
                </c:pt>
                <c:pt idx="59">
                  <c:v>4.0409297345509734E-3</c:v>
                </c:pt>
                <c:pt idx="60">
                  <c:v>7.6609091047617657E-3</c:v>
                </c:pt>
                <c:pt idx="61">
                  <c:v>7.3043849757004845E-3</c:v>
                </c:pt>
                <c:pt idx="62">
                  <c:v>9.2662365011058675E-3</c:v>
                </c:pt>
                <c:pt idx="63">
                  <c:v>5.0659366056022073E-3</c:v>
                </c:pt>
                <c:pt idx="64">
                  <c:v>9.3500390477466843E-3</c:v>
                </c:pt>
                <c:pt idx="65">
                  <c:v>6.9633618957288101E-3</c:v>
                </c:pt>
                <c:pt idx="66">
                  <c:v>4.4260339228712328E-3</c:v>
                </c:pt>
                <c:pt idx="67">
                  <c:v>4.2506783050448704E-3</c:v>
                </c:pt>
                <c:pt idx="68">
                  <c:v>4.2090192356165363E-3</c:v>
                </c:pt>
                <c:pt idx="69">
                  <c:v>3.1699645388277181E-3</c:v>
                </c:pt>
                <c:pt idx="70">
                  <c:v>1.0204049971027975E-2</c:v>
                </c:pt>
                <c:pt idx="71">
                  <c:v>5.6031448381144416E-3</c:v>
                </c:pt>
                <c:pt idx="72">
                  <c:v>8.3904272275421611E-3</c:v>
                </c:pt>
                <c:pt idx="73">
                  <c:v>8.1574270834148502E-4</c:v>
                </c:pt>
                <c:pt idx="74">
                  <c:v>9.2764090645707526E-3</c:v>
                </c:pt>
                <c:pt idx="75">
                  <c:v>5.1642713857645416E-3</c:v>
                </c:pt>
                <c:pt idx="76">
                  <c:v>7.9205516770129263E-3</c:v>
                </c:pt>
                <c:pt idx="77">
                  <c:v>5.221915912066586E-3</c:v>
                </c:pt>
                <c:pt idx="78">
                  <c:v>6.1718395765899088E-3</c:v>
                </c:pt>
                <c:pt idx="79">
                  <c:v>6.7904283168226647E-3</c:v>
                </c:pt>
                <c:pt idx="80">
                  <c:v>3.8428069508743452E-3</c:v>
                </c:pt>
                <c:pt idx="81">
                  <c:v>7.7829798663425834E-3</c:v>
                </c:pt>
                <c:pt idx="82">
                  <c:v>4.1523435248824814E-3</c:v>
                </c:pt>
                <c:pt idx="83">
                  <c:v>2.2326354766896237E-3</c:v>
                </c:pt>
                <c:pt idx="84">
                  <c:v>6.0439559216006345E-3</c:v>
                </c:pt>
                <c:pt idx="85">
                  <c:v>5.2059304551928514E-3</c:v>
                </c:pt>
                <c:pt idx="86">
                  <c:v>4.3441690073666387E-3</c:v>
                </c:pt>
                <c:pt idx="87">
                  <c:v>8.1055954505203746E-3</c:v>
                </c:pt>
                <c:pt idx="88">
                  <c:v>2.0727809079530142E-3</c:v>
                </c:pt>
                <c:pt idx="89">
                  <c:v>4.5112896928640872E-3</c:v>
                </c:pt>
                <c:pt idx="90">
                  <c:v>5.0707806834428088E-3</c:v>
                </c:pt>
                <c:pt idx="91">
                  <c:v>4.7757763429557894E-3</c:v>
                </c:pt>
                <c:pt idx="92">
                  <c:v>2.7272158242054746E-3</c:v>
                </c:pt>
                <c:pt idx="93">
                  <c:v>4.3669361732169773E-3</c:v>
                </c:pt>
                <c:pt idx="94">
                  <c:v>3.4833763751084988E-3</c:v>
                </c:pt>
                <c:pt idx="95">
                  <c:v>2.6351783452365917E-4</c:v>
                </c:pt>
                <c:pt idx="96">
                  <c:v>3.4010270518199889E-3</c:v>
                </c:pt>
                <c:pt idx="97">
                  <c:v>4.5074144305917146E-3</c:v>
                </c:pt>
                <c:pt idx="98">
                  <c:v>2.823128565447391E-3</c:v>
                </c:pt>
                <c:pt idx="99">
                  <c:v>1.1935807799010683E-3</c:v>
                </c:pt>
                <c:pt idx="100">
                  <c:v>2.1943672617496779E-3</c:v>
                </c:pt>
                <c:pt idx="101">
                  <c:v>1.5588242490751152E-3</c:v>
                </c:pt>
                <c:pt idx="102">
                  <c:v>3.9745658681359253E-3</c:v>
                </c:pt>
                <c:pt idx="103">
                  <c:v>1.3243708815946246E-3</c:v>
                </c:pt>
                <c:pt idx="104">
                  <c:v>#N/A</c:v>
                </c:pt>
                <c:pt idx="105">
                  <c:v>3.8457133975783354E-3</c:v>
                </c:pt>
                <c:pt idx="106">
                  <c:v>3.1723865777481411E-3</c:v>
                </c:pt>
                <c:pt idx="107">
                  <c:v>#N/A</c:v>
                </c:pt>
                <c:pt idx="108">
                  <c:v>1.8073254422931555E-3</c:v>
                </c:pt>
                <c:pt idx="109">
                  <c:v>1.2841650355183546E-3</c:v>
                </c:pt>
                <c:pt idx="110">
                  <c:v>1.8044189955888892E-3</c:v>
                </c:pt>
                <c:pt idx="111">
                  <c:v>4.8586100740280518E-4</c:v>
                </c:pt>
                <c:pt idx="112">
                  <c:v>7.0771977249808925E-4</c:v>
                </c:pt>
                <c:pt idx="113">
                  <c:v>2.4452904938879441E-3</c:v>
                </c:pt>
                <c:pt idx="114">
                  <c:v>1.8557662206982624E-3</c:v>
                </c:pt>
                <c:pt idx="115">
                  <c:v>2.5126231758709552E-3</c:v>
                </c:pt>
                <c:pt idx="116">
                  <c:v>2.6346939374516992E-3</c:v>
                </c:pt>
                <c:pt idx="117">
                  <c:v>8.0702336822847367E-4</c:v>
                </c:pt>
                <c:pt idx="118">
                  <c:v>4.2395369260117364E-3</c:v>
                </c:pt>
                <c:pt idx="119">
                  <c:v>3.7057195479873176E-4</c:v>
                </c:pt>
                <c:pt idx="120">
                  <c:v>3.5613660283406886E-3</c:v>
                </c:pt>
                <c:pt idx="121">
                  <c:v>4.9797120200426905E-4</c:v>
                </c:pt>
                <c:pt idx="122">
                  <c:v>2.1023297827799984E-3</c:v>
                </c:pt>
                <c:pt idx="123">
                  <c:v>3.6291831181077898E-3</c:v>
                </c:pt>
                <c:pt idx="124">
                  <c:v>#N/A</c:v>
                </c:pt>
                <c:pt idx="125">
                  <c:v>1.2352398493292679E-3</c:v>
                </c:pt>
                <c:pt idx="126">
                  <c:v>1.8872527266616107E-3</c:v>
                </c:pt>
                <c:pt idx="127">
                  <c:v>5.7402322410008864E-4</c:v>
                </c:pt>
                <c:pt idx="128">
                  <c:v>1.944897252963615E-3</c:v>
                </c:pt>
                <c:pt idx="129">
                  <c:v>3.0478937772469472E-3</c:v>
                </c:pt>
                <c:pt idx="130">
                  <c:v>5.5125605824972793E-4</c:v>
                </c:pt>
                <c:pt idx="131">
                  <c:v>1.8068410345090657E-3</c:v>
                </c:pt>
                <c:pt idx="132">
                  <c:v>1.21537913018324E-3</c:v>
                </c:pt>
                <c:pt idx="133">
                  <c:v>4.3838904456583097E-4</c:v>
                </c:pt>
                <c:pt idx="134">
                  <c:v>3.9624556735347376E-4</c:v>
                </c:pt>
                <c:pt idx="135">
                  <c:v>#N/A</c:v>
                </c:pt>
                <c:pt idx="136">
                  <c:v>2.7528894367600427E-3</c:v>
                </c:pt>
                <c:pt idx="137">
                  <c:v>#N/A</c:v>
                </c:pt>
                <c:pt idx="138">
                  <c:v>1.9046914068873463E-3</c:v>
                </c:pt>
                <c:pt idx="139">
                  <c:v>1.0114434530979013E-3</c:v>
                </c:pt>
                <c:pt idx="140">
                  <c:v>1.3476224552290159E-3</c:v>
                </c:pt>
              </c:numCache>
            </c:numRef>
          </c:yVal>
        </c:ser>
        <c:ser>
          <c:idx val="8"/>
          <c:order val="6"/>
          <c:tx>
            <c:v>9/5/2011</c:v>
          </c:tx>
          <c:spPr>
            <a:ln w="28575">
              <a:noFill/>
            </a:ln>
          </c:spPr>
          <c:marker>
            <c:symbol val="plus"/>
            <c:size val="2"/>
            <c:spPr>
              <a:ln>
                <a:solidFill>
                  <a:schemeClr val="bg1">
                    <a:lumMod val="50000"/>
                  </a:schemeClr>
                </a:solidFill>
              </a:ln>
            </c:spPr>
          </c:marker>
          <c:xVal>
            <c:numRef>
              <c:f>'\Users\Greg\Dropbox\[Model_Comparision - Copy.xlsx]Data'!$DQ$5:$DQ$174</c:f>
              <c:numCache>
                <c:formatCode>General</c:formatCode>
                <c:ptCount val="170"/>
                <c:pt idx="0">
                  <c:v>10.182098765432098</c:v>
                </c:pt>
                <c:pt idx="1">
                  <c:v>10.182098765432098</c:v>
                </c:pt>
                <c:pt idx="2">
                  <c:v>10.185185185185185</c:v>
                </c:pt>
                <c:pt idx="3">
                  <c:v>10.194444444444446</c:v>
                </c:pt>
                <c:pt idx="4">
                  <c:v>10.203703703703701</c:v>
                </c:pt>
                <c:pt idx="5">
                  <c:v>10.212962962962964</c:v>
                </c:pt>
                <c:pt idx="6">
                  <c:v>10.225308641975298</c:v>
                </c:pt>
                <c:pt idx="7">
                  <c:v>10.237654320987655</c:v>
                </c:pt>
                <c:pt idx="8">
                  <c:v>10.253086419753112</c:v>
                </c:pt>
                <c:pt idx="9">
                  <c:v>10.26234567901235</c:v>
                </c:pt>
                <c:pt idx="10">
                  <c:v>10.271604938271604</c:v>
                </c:pt>
                <c:pt idx="11">
                  <c:v>10.280864197530848</c:v>
                </c:pt>
                <c:pt idx="12">
                  <c:v>10.299382716049386</c:v>
                </c:pt>
                <c:pt idx="13">
                  <c:v>10.31481481481482</c:v>
                </c:pt>
                <c:pt idx="14">
                  <c:v>10.333333333333334</c:v>
                </c:pt>
                <c:pt idx="15">
                  <c:v>10.370370370370368</c:v>
                </c:pt>
                <c:pt idx="16">
                  <c:v>10.407407407407424</c:v>
                </c:pt>
                <c:pt idx="17">
                  <c:v>10.447530864197532</c:v>
                </c:pt>
                <c:pt idx="18">
                  <c:v>10.496913580246916</c:v>
                </c:pt>
                <c:pt idx="19">
                  <c:v>10.546296296296306</c:v>
                </c:pt>
                <c:pt idx="20">
                  <c:v>10.598765432098761</c:v>
                </c:pt>
                <c:pt idx="21">
                  <c:v>10.608024691358018</c:v>
                </c:pt>
                <c:pt idx="22">
                  <c:v>10.620370370370344</c:v>
                </c:pt>
                <c:pt idx="23">
                  <c:v>10.63271604938272</c:v>
                </c:pt>
                <c:pt idx="24">
                  <c:v>10.648148148148122</c:v>
                </c:pt>
                <c:pt idx="25">
                  <c:v>10.663580246913584</c:v>
                </c:pt>
                <c:pt idx="26">
                  <c:v>10.679012345679014</c:v>
                </c:pt>
                <c:pt idx="27">
                  <c:v>10.716049382716049</c:v>
                </c:pt>
                <c:pt idx="28">
                  <c:v>10.75308641975311</c:v>
                </c:pt>
                <c:pt idx="29">
                  <c:v>10.790123456790091</c:v>
                </c:pt>
                <c:pt idx="30">
                  <c:v>10.824074074074073</c:v>
                </c:pt>
                <c:pt idx="31">
                  <c:v>10.854938271604976</c:v>
                </c:pt>
                <c:pt idx="32">
                  <c:v>10.888888888888889</c:v>
                </c:pt>
                <c:pt idx="33">
                  <c:v>10.904320987654318</c:v>
                </c:pt>
                <c:pt idx="34">
                  <c:v>10.919753086419753</c:v>
                </c:pt>
                <c:pt idx="35">
                  <c:v>10.938271604938247</c:v>
                </c:pt>
                <c:pt idx="36">
                  <c:v>10.941358024691331</c:v>
                </c:pt>
                <c:pt idx="37">
                  <c:v>10.944444444444446</c:v>
                </c:pt>
                <c:pt idx="38">
                  <c:v>10.950617283950622</c:v>
                </c:pt>
                <c:pt idx="39">
                  <c:v>10.962962962962974</c:v>
                </c:pt>
                <c:pt idx="40">
                  <c:v>10.975308641975309</c:v>
                </c:pt>
                <c:pt idx="41">
                  <c:v>10.987654320987676</c:v>
                </c:pt>
                <c:pt idx="42">
                  <c:v>10.99074074074074</c:v>
                </c:pt>
                <c:pt idx="43">
                  <c:v>10.993827160493801</c:v>
                </c:pt>
                <c:pt idx="44">
                  <c:v>10.996913580246916</c:v>
                </c:pt>
                <c:pt idx="45">
                  <c:v>11.006172839506172</c:v>
                </c:pt>
                <c:pt idx="46">
                  <c:v>11.015432098765478</c:v>
                </c:pt>
                <c:pt idx="47">
                  <c:v>11.021604938271604</c:v>
                </c:pt>
                <c:pt idx="48">
                  <c:v>11.030864197530848</c:v>
                </c:pt>
                <c:pt idx="49">
                  <c:v>11.037037037037036</c:v>
                </c:pt>
                <c:pt idx="50">
                  <c:v>11.046296296296306</c:v>
                </c:pt>
                <c:pt idx="51">
                  <c:v>11.061728395061728</c:v>
                </c:pt>
                <c:pt idx="52">
                  <c:v>11.07716049382716</c:v>
                </c:pt>
                <c:pt idx="53">
                  <c:v>11.095679012345709</c:v>
                </c:pt>
                <c:pt idx="54">
                  <c:v>11.108024691358018</c:v>
                </c:pt>
                <c:pt idx="55">
                  <c:v>11.120370370370344</c:v>
                </c:pt>
                <c:pt idx="56">
                  <c:v>11.135802469135799</c:v>
                </c:pt>
                <c:pt idx="57">
                  <c:v>11.145061728395039</c:v>
                </c:pt>
                <c:pt idx="58">
                  <c:v>11.154320987654318</c:v>
                </c:pt>
                <c:pt idx="59">
                  <c:v>11.163580246913579</c:v>
                </c:pt>
                <c:pt idx="60">
                  <c:v>11.172839506172854</c:v>
                </c:pt>
                <c:pt idx="61">
                  <c:v>11.182098765432098</c:v>
                </c:pt>
                <c:pt idx="62">
                  <c:v>11.191358024691331</c:v>
                </c:pt>
                <c:pt idx="63">
                  <c:v>11.194444444444446</c:v>
                </c:pt>
                <c:pt idx="64">
                  <c:v>11.19753086419753</c:v>
                </c:pt>
                <c:pt idx="65">
                  <c:v>11.200617283950617</c:v>
                </c:pt>
                <c:pt idx="66">
                  <c:v>11.203703703703701</c:v>
                </c:pt>
                <c:pt idx="67">
                  <c:v>11.209876543209877</c:v>
                </c:pt>
                <c:pt idx="68">
                  <c:v>11.212962962962962</c:v>
                </c:pt>
                <c:pt idx="69">
                  <c:v>11.216049382716049</c:v>
                </c:pt>
                <c:pt idx="70">
                  <c:v>11.222222222222221</c:v>
                </c:pt>
                <c:pt idx="71">
                  <c:v>11.225308641975298</c:v>
                </c:pt>
                <c:pt idx="72">
                  <c:v>11.225308641975298</c:v>
                </c:pt>
                <c:pt idx="73">
                  <c:v>11.225308641975298</c:v>
                </c:pt>
                <c:pt idx="74">
                  <c:v>11.225308641975298</c:v>
                </c:pt>
                <c:pt idx="75">
                  <c:v>11.225308641975298</c:v>
                </c:pt>
                <c:pt idx="76">
                  <c:v>11.225308641975298</c:v>
                </c:pt>
                <c:pt idx="77">
                  <c:v>11.225308641975298</c:v>
                </c:pt>
                <c:pt idx="78">
                  <c:v>11.222222222222221</c:v>
                </c:pt>
                <c:pt idx="79">
                  <c:v>11.219135802469136</c:v>
                </c:pt>
                <c:pt idx="80">
                  <c:v>11.219135802469136</c:v>
                </c:pt>
                <c:pt idx="81">
                  <c:v>11.203703703703701</c:v>
                </c:pt>
                <c:pt idx="82">
                  <c:v>11.188271604938247</c:v>
                </c:pt>
                <c:pt idx="83">
                  <c:v>11.175925925925926</c:v>
                </c:pt>
                <c:pt idx="84">
                  <c:v>11.157407407407424</c:v>
                </c:pt>
                <c:pt idx="85">
                  <c:v>11.141975308641968</c:v>
                </c:pt>
                <c:pt idx="86">
                  <c:v>11.123456790123457</c:v>
                </c:pt>
                <c:pt idx="87">
                  <c:v>11.114197530864219</c:v>
                </c:pt>
                <c:pt idx="88">
                  <c:v>11.108024691358018</c:v>
                </c:pt>
                <c:pt idx="89">
                  <c:v>11.098765432098761</c:v>
                </c:pt>
                <c:pt idx="90">
                  <c:v>11.098765432098761</c:v>
                </c:pt>
                <c:pt idx="91">
                  <c:v>11.101851851851848</c:v>
                </c:pt>
                <c:pt idx="92">
                  <c:v>11.101851851851848</c:v>
                </c:pt>
                <c:pt idx="93">
                  <c:v>11.108024691358018</c:v>
                </c:pt>
                <c:pt idx="94">
                  <c:v>11.117283950617283</c:v>
                </c:pt>
                <c:pt idx="95">
                  <c:v>11.123456790123457</c:v>
                </c:pt>
                <c:pt idx="96">
                  <c:v>11.13271604938272</c:v>
                </c:pt>
                <c:pt idx="97">
                  <c:v>11.141975308641968</c:v>
                </c:pt>
                <c:pt idx="98">
                  <c:v>11.151234567901264</c:v>
                </c:pt>
                <c:pt idx="99">
                  <c:v>11.166666666666689</c:v>
                </c:pt>
                <c:pt idx="100">
                  <c:v>11.182098765432098</c:v>
                </c:pt>
                <c:pt idx="101">
                  <c:v>11.19753086419753</c:v>
                </c:pt>
                <c:pt idx="102">
                  <c:v>11.206790123456788</c:v>
                </c:pt>
                <c:pt idx="103">
                  <c:v>11.216049382716049</c:v>
                </c:pt>
                <c:pt idx="104">
                  <c:v>11.228395061728371</c:v>
                </c:pt>
                <c:pt idx="105">
                  <c:v>11.23456790123454</c:v>
                </c:pt>
                <c:pt idx="106">
                  <c:v>11.240740740740717</c:v>
                </c:pt>
                <c:pt idx="107">
                  <c:v>11.246913580246913</c:v>
                </c:pt>
                <c:pt idx="108">
                  <c:v>11.25308641975311</c:v>
                </c:pt>
                <c:pt idx="109">
                  <c:v>11.259259259259288</c:v>
                </c:pt>
                <c:pt idx="110">
                  <c:v>11.265432098765478</c:v>
                </c:pt>
                <c:pt idx="111">
                  <c:v>11.268518518518519</c:v>
                </c:pt>
                <c:pt idx="112">
                  <c:v>11.271604938271604</c:v>
                </c:pt>
                <c:pt idx="113">
                  <c:v>11.2746913580247</c:v>
                </c:pt>
                <c:pt idx="114">
                  <c:v>11.277777777777768</c:v>
                </c:pt>
                <c:pt idx="115">
                  <c:v>11.280864197530848</c:v>
                </c:pt>
                <c:pt idx="116">
                  <c:v>11.283950617283956</c:v>
                </c:pt>
                <c:pt idx="117">
                  <c:v>11.283950617283956</c:v>
                </c:pt>
                <c:pt idx="118">
                  <c:v>11.283950617283956</c:v>
                </c:pt>
                <c:pt idx="119">
                  <c:v>11.283950617283956</c:v>
                </c:pt>
                <c:pt idx="120">
                  <c:v>11.283950617283956</c:v>
                </c:pt>
                <c:pt idx="121">
                  <c:v>11.283950617283956</c:v>
                </c:pt>
                <c:pt idx="122">
                  <c:v>11.283950617283956</c:v>
                </c:pt>
                <c:pt idx="123">
                  <c:v>11.283950617283956</c:v>
                </c:pt>
                <c:pt idx="124">
                  <c:v>11.280864197530848</c:v>
                </c:pt>
                <c:pt idx="125">
                  <c:v>11.280864197530848</c:v>
                </c:pt>
                <c:pt idx="126">
                  <c:v>11.2746913580247</c:v>
                </c:pt>
                <c:pt idx="127">
                  <c:v>11.271604938271604</c:v>
                </c:pt>
                <c:pt idx="128">
                  <c:v>11.265432098765478</c:v>
                </c:pt>
                <c:pt idx="129">
                  <c:v>11.259259259259288</c:v>
                </c:pt>
                <c:pt idx="130">
                  <c:v>11.25</c:v>
                </c:pt>
                <c:pt idx="131">
                  <c:v>11.243827160493781</c:v>
                </c:pt>
                <c:pt idx="132">
                  <c:v>11.237654320987655</c:v>
                </c:pt>
                <c:pt idx="133">
                  <c:v>11.23456790123454</c:v>
                </c:pt>
                <c:pt idx="134">
                  <c:v>11.228395061728371</c:v>
                </c:pt>
                <c:pt idx="135">
                  <c:v>11.222222222222221</c:v>
                </c:pt>
                <c:pt idx="136">
                  <c:v>11.216049382716049</c:v>
                </c:pt>
                <c:pt idx="137">
                  <c:v>11.209876543209877</c:v>
                </c:pt>
                <c:pt idx="138">
                  <c:v>11.203703703703701</c:v>
                </c:pt>
                <c:pt idx="139">
                  <c:v>11.194444444444446</c:v>
                </c:pt>
                <c:pt idx="140">
                  <c:v>11.188271604938247</c:v>
                </c:pt>
                <c:pt idx="141">
                  <c:v>11.182098765432098</c:v>
                </c:pt>
                <c:pt idx="142">
                  <c:v>11.175925925925926</c:v>
                </c:pt>
                <c:pt idx="143">
                  <c:v>11.172839506172854</c:v>
                </c:pt>
                <c:pt idx="144">
                  <c:v>11.160493827160504</c:v>
                </c:pt>
                <c:pt idx="145">
                  <c:v>11.151234567901264</c:v>
                </c:pt>
                <c:pt idx="146">
                  <c:v>11.138888888888888</c:v>
                </c:pt>
                <c:pt idx="147">
                  <c:v>11.120370370370344</c:v>
                </c:pt>
                <c:pt idx="148">
                  <c:v>11.104938271604954</c:v>
                </c:pt>
                <c:pt idx="149">
                  <c:v>11.086419753086426</c:v>
                </c:pt>
                <c:pt idx="150">
                  <c:v>11.061728395061728</c:v>
                </c:pt>
                <c:pt idx="151">
                  <c:v>11.037037037037036</c:v>
                </c:pt>
                <c:pt idx="152">
                  <c:v>11.015432098765478</c:v>
                </c:pt>
                <c:pt idx="153">
                  <c:v>10.987654320987676</c:v>
                </c:pt>
                <c:pt idx="154">
                  <c:v>10.959876543209901</c:v>
                </c:pt>
                <c:pt idx="155">
                  <c:v>10.935185185185185</c:v>
                </c:pt>
                <c:pt idx="156">
                  <c:v>10.910493827160504</c:v>
                </c:pt>
                <c:pt idx="157">
                  <c:v>10.885802469135802</c:v>
                </c:pt>
                <c:pt idx="158">
                  <c:v>10.861111111111111</c:v>
                </c:pt>
                <c:pt idx="159">
                  <c:v>10.842592592592622</c:v>
                </c:pt>
                <c:pt idx="160">
                  <c:v>10.824074074074073</c:v>
                </c:pt>
                <c:pt idx="161">
                  <c:v>10.80555555555558</c:v>
                </c:pt>
                <c:pt idx="162">
                  <c:v>10.796296296296306</c:v>
                </c:pt>
                <c:pt idx="163">
                  <c:v>10.787037037037036</c:v>
                </c:pt>
                <c:pt idx="164">
                  <c:v>10.780864197530848</c:v>
                </c:pt>
                <c:pt idx="165">
                  <c:v>10.7746913580247</c:v>
                </c:pt>
                <c:pt idx="166">
                  <c:v>10.771604938271604</c:v>
                </c:pt>
                <c:pt idx="167">
                  <c:v>10.768518518518517</c:v>
                </c:pt>
                <c:pt idx="168">
                  <c:v>10.768518518518517</c:v>
                </c:pt>
                <c:pt idx="169">
                  <c:v>10.768518518518517</c:v>
                </c:pt>
              </c:numCache>
            </c:numRef>
          </c:xVal>
          <c:yVal>
            <c:numRef>
              <c:f>'\Users\Greg\Dropbox\[Model_Comparision - Copy.xlsx]Data'!$EE$5:$EE$120</c:f>
              <c:numCache>
                <c:formatCode>0.00000</c:formatCode>
                <c:ptCount val="116"/>
                <c:pt idx="0">
                  <c:v>#N/A</c:v>
                </c:pt>
                <c:pt idx="1">
                  <c:v>#N/A</c:v>
                </c:pt>
                <c:pt idx="2">
                  <c:v>#N/A</c:v>
                </c:pt>
                <c:pt idx="3">
                  <c:v>#N/A</c:v>
                </c:pt>
                <c:pt idx="4">
                  <c:v>#N/A</c:v>
                </c:pt>
                <c:pt idx="5">
                  <c:v>1.1684790810521302E-4</c:v>
                </c:pt>
                <c:pt idx="6">
                  <c:v>#N/A</c:v>
                </c:pt>
                <c:pt idx="7">
                  <c:v>#N/A</c:v>
                </c:pt>
                <c:pt idx="8">
                  <c:v>#N/A</c:v>
                </c:pt>
                <c:pt idx="9">
                  <c:v>#N/A</c:v>
                </c:pt>
                <c:pt idx="10">
                  <c:v>#N/A</c:v>
                </c:pt>
                <c:pt idx="11">
                  <c:v>#N/A</c:v>
                </c:pt>
                <c:pt idx="12">
                  <c:v>#N/A</c:v>
                </c:pt>
                <c:pt idx="13">
                  <c:v>#N/A</c:v>
                </c:pt>
                <c:pt idx="14">
                  <c:v>#N/A</c:v>
                </c:pt>
                <c:pt idx="15">
                  <c:v>1.1134420228869504E-4</c:v>
                </c:pt>
                <c:pt idx="16">
                  <c:v>#N/A</c:v>
                </c:pt>
                <c:pt idx="17">
                  <c:v>1.536804008775775E-4</c:v>
                </c:pt>
                <c:pt idx="18">
                  <c:v>2.946599421784601E-4</c:v>
                </c:pt>
                <c:pt idx="19">
                  <c:v>9.6357187988244542E-4</c:v>
                </c:pt>
                <c:pt idx="20">
                  <c:v>9.2758611108189866E-4</c:v>
                </c:pt>
                <c:pt idx="21">
                  <c:v>2.0660064911360551E-4</c:v>
                </c:pt>
                <c:pt idx="22">
                  <c:v>1.1642454611936717E-3</c:v>
                </c:pt>
                <c:pt idx="23">
                  <c:v>1.2827868172418763E-4</c:v>
                </c:pt>
                <c:pt idx="24">
                  <c:v>3.3530269282378066E-4</c:v>
                </c:pt>
                <c:pt idx="25">
                  <c:v>3.8271923524327945E-4</c:v>
                </c:pt>
                <c:pt idx="26">
                  <c:v>#N/A</c:v>
                </c:pt>
                <c:pt idx="27">
                  <c:v>2.0664298531222988E-3</c:v>
                </c:pt>
                <c:pt idx="28">
                  <c:v>#N/A</c:v>
                </c:pt>
                <c:pt idx="29">
                  <c:v>2.3589729853713492E-3</c:v>
                </c:pt>
                <c:pt idx="30">
                  <c:v>#N/A</c:v>
                </c:pt>
                <c:pt idx="31">
                  <c:v>7.5739459275468376E-4</c:v>
                </c:pt>
                <c:pt idx="32">
                  <c:v>1.0986243533809418E-3</c:v>
                </c:pt>
                <c:pt idx="33">
                  <c:v>5.359762741349673E-4</c:v>
                </c:pt>
                <c:pt idx="34">
                  <c:v>1.0372368654270781E-3</c:v>
                </c:pt>
                <c:pt idx="35">
                  <c:v>8.4376043787598768E-4</c:v>
                </c:pt>
                <c:pt idx="36">
                  <c:v>2.2776874840806844E-3</c:v>
                </c:pt>
                <c:pt idx="37">
                  <c:v>3.0575202620875264E-3</c:v>
                </c:pt>
                <c:pt idx="38">
                  <c:v>1.7450981058328232E-3</c:v>
                </c:pt>
                <c:pt idx="39">
                  <c:v>3.0939293928739457E-3</c:v>
                </c:pt>
                <c:pt idx="40">
                  <c:v>1.5452712484934057E-3</c:v>
                </c:pt>
                <c:pt idx="41">
                  <c:v>#N/A</c:v>
                </c:pt>
                <c:pt idx="42">
                  <c:v>3.7721552942675089E-3</c:v>
                </c:pt>
                <c:pt idx="43">
                  <c:v>2.0338309802088359E-3</c:v>
                </c:pt>
                <c:pt idx="44">
                  <c:v>2.9135771868854378E-3</c:v>
                </c:pt>
                <c:pt idx="45">
                  <c:v>7.2479571984123824E-4</c:v>
                </c:pt>
                <c:pt idx="46">
                  <c:v>2.7336483428827452E-3</c:v>
                </c:pt>
                <c:pt idx="47">
                  <c:v>1.7874343044217208E-3</c:v>
                </c:pt>
                <c:pt idx="48">
                  <c:v>5.8339281655445335E-4</c:v>
                </c:pt>
                <c:pt idx="49">
                  <c:v>1.5710963296326284E-3</c:v>
                </c:pt>
                <c:pt idx="50">
                  <c:v>7.1421167019403023E-4</c:v>
                </c:pt>
                <c:pt idx="51">
                  <c:v>3.9330328489052078E-3</c:v>
                </c:pt>
                <c:pt idx="52">
                  <c:v>#N/A</c:v>
                </c:pt>
                <c:pt idx="53">
                  <c:v>3.8208419226446843E-3</c:v>
                </c:pt>
                <c:pt idx="54">
                  <c:v>2.9559133854741792E-3</c:v>
                </c:pt>
                <c:pt idx="55">
                  <c:v>6.4973363974325819E-3</c:v>
                </c:pt>
                <c:pt idx="56">
                  <c:v>3.4012901946290442E-3</c:v>
                </c:pt>
                <c:pt idx="57">
                  <c:v>4.1790061627064142E-3</c:v>
                </c:pt>
                <c:pt idx="58">
                  <c:v>1.8594058420228004E-3</c:v>
                </c:pt>
                <c:pt idx="59">
                  <c:v>6.6522868842677028E-3</c:v>
                </c:pt>
                <c:pt idx="60">
                  <c:v>4.2827298492491275E-3</c:v>
                </c:pt>
                <c:pt idx="61">
                  <c:v>3.9359963828064287E-3</c:v>
                </c:pt>
                <c:pt idx="62">
                  <c:v>2.9389789060387229E-3</c:v>
                </c:pt>
                <c:pt idx="63">
                  <c:v>3.4724150082583371E-3</c:v>
                </c:pt>
                <c:pt idx="64">
                  <c:v>1.3894740376864001E-3</c:v>
                </c:pt>
                <c:pt idx="65">
                  <c:v>2.9563367474601649E-3</c:v>
                </c:pt>
                <c:pt idx="66">
                  <c:v>1.306495088452248E-2</c:v>
                </c:pt>
                <c:pt idx="67">
                  <c:v>1.2393922136889036E-2</c:v>
                </c:pt>
                <c:pt idx="68">
                  <c:v>1.1114522215533735E-2</c:v>
                </c:pt>
                <c:pt idx="69">
                  <c:v>1.2342695336596437E-2</c:v>
                </c:pt>
                <c:pt idx="70">
                  <c:v>2.3811148172333214E-2</c:v>
                </c:pt>
                <c:pt idx="71">
                  <c:v>1.7420922357330344E-2</c:v>
                </c:pt>
                <c:pt idx="72">
                  <c:v>1.8695665296841045E-2</c:v>
                </c:pt>
                <c:pt idx="73">
                  <c:v>1.4153837912227955E-2</c:v>
                </c:pt>
                <c:pt idx="74">
                  <c:v>1.2846072737818114E-2</c:v>
                </c:pt>
                <c:pt idx="75">
                  <c:v>1.2000195490012635E-2</c:v>
                </c:pt>
                <c:pt idx="76">
                  <c:v>7.1624380772635906E-3</c:v>
                </c:pt>
                <c:pt idx="77">
                  <c:v>3.185798943810828E-4</c:v>
                </c:pt>
                <c:pt idx="78">
                  <c:v>4.3233725998944594E-3</c:v>
                </c:pt>
                <c:pt idx="79">
                  <c:v>5.8974324634282942E-3</c:v>
                </c:pt>
                <c:pt idx="80">
                  <c:v>5.7031093119054932E-3</c:v>
                </c:pt>
                <c:pt idx="81">
                  <c:v>#N/A</c:v>
                </c:pt>
                <c:pt idx="82">
                  <c:v>#N/A</c:v>
                </c:pt>
                <c:pt idx="83">
                  <c:v>7.2606580579898138E-4</c:v>
                </c:pt>
                <c:pt idx="84">
                  <c:v>5.6918902192793514E-3</c:v>
                </c:pt>
                <c:pt idx="85">
                  <c:v>4.0670269174389257E-3</c:v>
                </c:pt>
                <c:pt idx="86">
                  <c:v>1.2904073329884636E-3</c:v>
                </c:pt>
                <c:pt idx="87">
                  <c:v>1.5668627097737136E-3</c:v>
                </c:pt>
                <c:pt idx="88">
                  <c:v>4.4863669644616133E-3</c:v>
                </c:pt>
                <c:pt idx="89">
                  <c:v>#N/A</c:v>
                </c:pt>
                <c:pt idx="90">
                  <c:v>5.3661131711383073E-4</c:v>
                </c:pt>
                <c:pt idx="91">
                  <c:v>6.5591472473721726E-3</c:v>
                </c:pt>
                <c:pt idx="92">
                  <c:v>1.0723759102558128E-3</c:v>
                </c:pt>
                <c:pt idx="93">
                  <c:v>#N/A</c:v>
                </c:pt>
                <c:pt idx="94">
                  <c:v>3.841798340946129E-3</c:v>
                </c:pt>
                <c:pt idx="95">
                  <c:v>3.2410476829701734E-3</c:v>
                </c:pt>
                <c:pt idx="96">
                  <c:v>#N/A</c:v>
                </c:pt>
                <c:pt idx="97">
                  <c:v>5.0951615001693894E-3</c:v>
                </c:pt>
                <c:pt idx="98">
                  <c:v>2.8589634907058227E-3</c:v>
                </c:pt>
                <c:pt idx="99">
                  <c:v>3.2920628022697651E-3</c:v>
                </c:pt>
                <c:pt idx="100">
                  <c:v>4.5426741085854224E-4</c:v>
                </c:pt>
                <c:pt idx="101">
                  <c:v>#N/A</c:v>
                </c:pt>
                <c:pt idx="102">
                  <c:v>3.2903693543262832E-3</c:v>
                </c:pt>
                <c:pt idx="103">
                  <c:v>1.260835498274171E-2</c:v>
                </c:pt>
                <c:pt idx="104">
                  <c:v>1.1045090849847852E-2</c:v>
                </c:pt>
                <c:pt idx="105">
                  <c:v>#N/A</c:v>
                </c:pt>
                <c:pt idx="106">
                  <c:v>#N/A</c:v>
                </c:pt>
                <c:pt idx="107">
                  <c:v>6.3459844874772546E-3</c:v>
                </c:pt>
                <c:pt idx="108">
                  <c:v>1.2385454897171265E-2</c:v>
                </c:pt>
                <c:pt idx="109">
                  <c:v>5.0390660370391461E-3</c:v>
                </c:pt>
                <c:pt idx="110">
                  <c:v>#N/A</c:v>
                </c:pt>
                <c:pt idx="111">
                  <c:v>6.7475433310926888E-3</c:v>
                </c:pt>
                <c:pt idx="112">
                  <c:v>7.6294063476986303E-3</c:v>
                </c:pt>
                <c:pt idx="113">
                  <c:v>1.1464854258856573E-2</c:v>
                </c:pt>
                <c:pt idx="114">
                  <c:v>#N/A</c:v>
                </c:pt>
                <c:pt idx="115">
                  <c:v>1.807501662552833E-2</c:v>
                </c:pt>
              </c:numCache>
            </c:numRef>
          </c:yVal>
        </c:ser>
        <c:ser>
          <c:idx val="9"/>
          <c:order val="7"/>
          <c:tx>
            <c:v>10/19/2011</c:v>
          </c:tx>
          <c:spPr>
            <a:ln w="28575">
              <a:noFill/>
            </a:ln>
          </c:spPr>
          <c:marker>
            <c:symbol val="plus"/>
            <c:size val="2"/>
            <c:spPr>
              <a:ln>
                <a:solidFill>
                  <a:schemeClr val="bg1">
                    <a:lumMod val="50000"/>
                  </a:schemeClr>
                </a:solidFill>
              </a:ln>
            </c:spPr>
          </c:marker>
          <c:xVal>
            <c:numRef>
              <c:f>'\Users\Greg\Dropbox\[Model_Comparision - Copy.xlsx]Data'!$EK$5:$EK$182</c:f>
              <c:numCache>
                <c:formatCode>General</c:formatCode>
                <c:ptCount val="178"/>
                <c:pt idx="0">
                  <c:v>10.182098765432098</c:v>
                </c:pt>
                <c:pt idx="1">
                  <c:v>10.182098765432098</c:v>
                </c:pt>
                <c:pt idx="2">
                  <c:v>10.182098765432098</c:v>
                </c:pt>
                <c:pt idx="3">
                  <c:v>10.182098765432098</c:v>
                </c:pt>
                <c:pt idx="4">
                  <c:v>10.182098765432098</c:v>
                </c:pt>
                <c:pt idx="5">
                  <c:v>10.182098765432098</c:v>
                </c:pt>
                <c:pt idx="6">
                  <c:v>10.182098765432098</c:v>
                </c:pt>
                <c:pt idx="7">
                  <c:v>10.182098765432098</c:v>
                </c:pt>
                <c:pt idx="8">
                  <c:v>10.182098765432098</c:v>
                </c:pt>
                <c:pt idx="9">
                  <c:v>10.182098765432098</c:v>
                </c:pt>
                <c:pt idx="10">
                  <c:v>10.182098765432098</c:v>
                </c:pt>
                <c:pt idx="11">
                  <c:v>10.182098765432098</c:v>
                </c:pt>
                <c:pt idx="12">
                  <c:v>10.185185185185185</c:v>
                </c:pt>
                <c:pt idx="13">
                  <c:v>10.185185185185185</c:v>
                </c:pt>
                <c:pt idx="14">
                  <c:v>10.188271604938247</c:v>
                </c:pt>
                <c:pt idx="15">
                  <c:v>10.188271604938247</c:v>
                </c:pt>
                <c:pt idx="16">
                  <c:v>10.188271604938247</c:v>
                </c:pt>
                <c:pt idx="17">
                  <c:v>10.188271604938247</c:v>
                </c:pt>
                <c:pt idx="18">
                  <c:v>10.188271604938247</c:v>
                </c:pt>
                <c:pt idx="19">
                  <c:v>10.188271604938247</c:v>
                </c:pt>
                <c:pt idx="20">
                  <c:v>10.188271604938247</c:v>
                </c:pt>
                <c:pt idx="21">
                  <c:v>10.188271604938247</c:v>
                </c:pt>
                <c:pt idx="22">
                  <c:v>10.188271604938247</c:v>
                </c:pt>
                <c:pt idx="23">
                  <c:v>10.188271604938247</c:v>
                </c:pt>
                <c:pt idx="24">
                  <c:v>10.188271604938247</c:v>
                </c:pt>
                <c:pt idx="25">
                  <c:v>10.188271604938247</c:v>
                </c:pt>
                <c:pt idx="26">
                  <c:v>10.188271604938247</c:v>
                </c:pt>
                <c:pt idx="27">
                  <c:v>10.188271604938247</c:v>
                </c:pt>
                <c:pt idx="28">
                  <c:v>10.191358024691331</c:v>
                </c:pt>
                <c:pt idx="29">
                  <c:v>10.197530864197532</c:v>
                </c:pt>
                <c:pt idx="30">
                  <c:v>10.200617283950617</c:v>
                </c:pt>
                <c:pt idx="31">
                  <c:v>10.228395061728373</c:v>
                </c:pt>
                <c:pt idx="32">
                  <c:v>10.253086419753112</c:v>
                </c:pt>
                <c:pt idx="33">
                  <c:v>10.280864197530848</c:v>
                </c:pt>
                <c:pt idx="34">
                  <c:v>10.388888888888889</c:v>
                </c:pt>
                <c:pt idx="35">
                  <c:v>10.496913580246916</c:v>
                </c:pt>
                <c:pt idx="36">
                  <c:v>10.608024691358018</c:v>
                </c:pt>
                <c:pt idx="37">
                  <c:v>10.645061728395039</c:v>
                </c:pt>
                <c:pt idx="38">
                  <c:v>10.685185185185185</c:v>
                </c:pt>
                <c:pt idx="39">
                  <c:v>10.725308641975298</c:v>
                </c:pt>
                <c:pt idx="40">
                  <c:v>10.76234567901235</c:v>
                </c:pt>
                <c:pt idx="41">
                  <c:v>10.802469135802498</c:v>
                </c:pt>
                <c:pt idx="42">
                  <c:v>10.842592592592622</c:v>
                </c:pt>
                <c:pt idx="43">
                  <c:v>10.882716049382752</c:v>
                </c:pt>
                <c:pt idx="44">
                  <c:v>10.922839506172854</c:v>
                </c:pt>
                <c:pt idx="45">
                  <c:v>10.966049382716054</c:v>
                </c:pt>
                <c:pt idx="46">
                  <c:v>10.99074074074074</c:v>
                </c:pt>
                <c:pt idx="47">
                  <c:v>11.015432098765478</c:v>
                </c:pt>
                <c:pt idx="48">
                  <c:v>11.043209876543226</c:v>
                </c:pt>
                <c:pt idx="49">
                  <c:v>11.052469135802498</c:v>
                </c:pt>
                <c:pt idx="50">
                  <c:v>11.061728395061728</c:v>
                </c:pt>
                <c:pt idx="51">
                  <c:v>11.070987654321012</c:v>
                </c:pt>
                <c:pt idx="52">
                  <c:v>11.080246913580275</c:v>
                </c:pt>
                <c:pt idx="53">
                  <c:v>11.089506172839506</c:v>
                </c:pt>
                <c:pt idx="54">
                  <c:v>11.095679012345709</c:v>
                </c:pt>
                <c:pt idx="55">
                  <c:v>11.108024691358018</c:v>
                </c:pt>
                <c:pt idx="56">
                  <c:v>11.117283950617283</c:v>
                </c:pt>
                <c:pt idx="57">
                  <c:v>11.129629629629653</c:v>
                </c:pt>
                <c:pt idx="58">
                  <c:v>11.135802469135799</c:v>
                </c:pt>
                <c:pt idx="59">
                  <c:v>11.145061728395039</c:v>
                </c:pt>
                <c:pt idx="60">
                  <c:v>11.154320987654318</c:v>
                </c:pt>
                <c:pt idx="61">
                  <c:v>11.157407407407424</c:v>
                </c:pt>
                <c:pt idx="62">
                  <c:v>11.163580246913579</c:v>
                </c:pt>
                <c:pt idx="63">
                  <c:v>11.169753086419753</c:v>
                </c:pt>
                <c:pt idx="64">
                  <c:v>11.169753086419753</c:v>
                </c:pt>
                <c:pt idx="65">
                  <c:v>11.172839506172854</c:v>
                </c:pt>
                <c:pt idx="66">
                  <c:v>11.175925925925926</c:v>
                </c:pt>
                <c:pt idx="67">
                  <c:v>11.175925925925926</c:v>
                </c:pt>
                <c:pt idx="68">
                  <c:v>11.175925925925926</c:v>
                </c:pt>
                <c:pt idx="69">
                  <c:v>11.179012345679014</c:v>
                </c:pt>
                <c:pt idx="70">
                  <c:v>11.175925925925926</c:v>
                </c:pt>
                <c:pt idx="71">
                  <c:v>11.175925925925926</c:v>
                </c:pt>
                <c:pt idx="72">
                  <c:v>11.175925925925926</c:v>
                </c:pt>
                <c:pt idx="73">
                  <c:v>11.169753086419753</c:v>
                </c:pt>
                <c:pt idx="74">
                  <c:v>11.163580246913579</c:v>
                </c:pt>
                <c:pt idx="75">
                  <c:v>11.157407407407424</c:v>
                </c:pt>
                <c:pt idx="76">
                  <c:v>11.148148148148122</c:v>
                </c:pt>
                <c:pt idx="77">
                  <c:v>11.138888888888888</c:v>
                </c:pt>
                <c:pt idx="78">
                  <c:v>11.13271604938272</c:v>
                </c:pt>
                <c:pt idx="79">
                  <c:v>11.123456790123457</c:v>
                </c:pt>
                <c:pt idx="80">
                  <c:v>11.114197530864219</c:v>
                </c:pt>
                <c:pt idx="81">
                  <c:v>11.104938271604954</c:v>
                </c:pt>
                <c:pt idx="82">
                  <c:v>11.095679012345709</c:v>
                </c:pt>
                <c:pt idx="83">
                  <c:v>11.086419753086426</c:v>
                </c:pt>
                <c:pt idx="84">
                  <c:v>11.07716049382716</c:v>
                </c:pt>
                <c:pt idx="85">
                  <c:v>11.06481481481482</c:v>
                </c:pt>
                <c:pt idx="86">
                  <c:v>11.052469135802498</c:v>
                </c:pt>
                <c:pt idx="87">
                  <c:v>11.043209876543226</c:v>
                </c:pt>
                <c:pt idx="88">
                  <c:v>11.030864197530848</c:v>
                </c:pt>
                <c:pt idx="89">
                  <c:v>11.018518518518519</c:v>
                </c:pt>
                <c:pt idx="90">
                  <c:v>11.009259259259288</c:v>
                </c:pt>
                <c:pt idx="91">
                  <c:v>10.996913580246916</c:v>
                </c:pt>
                <c:pt idx="92">
                  <c:v>10.981481481481481</c:v>
                </c:pt>
                <c:pt idx="93">
                  <c:v>10.969135802469168</c:v>
                </c:pt>
                <c:pt idx="94">
                  <c:v>10.956790123456789</c:v>
                </c:pt>
                <c:pt idx="95">
                  <c:v>10.944444444444446</c:v>
                </c:pt>
                <c:pt idx="96">
                  <c:v>10.932098765432098</c:v>
                </c:pt>
                <c:pt idx="97">
                  <c:v>10.913580246913579</c:v>
                </c:pt>
                <c:pt idx="98">
                  <c:v>10.898148148148149</c:v>
                </c:pt>
                <c:pt idx="99">
                  <c:v>10.879629629629672</c:v>
                </c:pt>
                <c:pt idx="100">
                  <c:v>10.867283950617304</c:v>
                </c:pt>
                <c:pt idx="101">
                  <c:v>10.854938271604976</c:v>
                </c:pt>
                <c:pt idx="102">
                  <c:v>10.842592592592622</c:v>
                </c:pt>
                <c:pt idx="103">
                  <c:v>10.833333333333334</c:v>
                </c:pt>
                <c:pt idx="104">
                  <c:v>10.824074074074073</c:v>
                </c:pt>
                <c:pt idx="105">
                  <c:v>10.81481481481482</c:v>
                </c:pt>
                <c:pt idx="106">
                  <c:v>10.802469135802498</c:v>
                </c:pt>
                <c:pt idx="107">
                  <c:v>10.793209876543226</c:v>
                </c:pt>
                <c:pt idx="108">
                  <c:v>10.783950617283956</c:v>
                </c:pt>
                <c:pt idx="109">
                  <c:v>10.771604938271604</c:v>
                </c:pt>
                <c:pt idx="110">
                  <c:v>10.76234567901235</c:v>
                </c:pt>
                <c:pt idx="111">
                  <c:v>10.75308641975311</c:v>
                </c:pt>
                <c:pt idx="112">
                  <c:v>10.743827160493781</c:v>
                </c:pt>
                <c:pt idx="113">
                  <c:v>10.73456790123454</c:v>
                </c:pt>
                <c:pt idx="114">
                  <c:v>10.728395061728373</c:v>
                </c:pt>
                <c:pt idx="115">
                  <c:v>10.719135802469136</c:v>
                </c:pt>
                <c:pt idx="116">
                  <c:v>10.709876543209877</c:v>
                </c:pt>
                <c:pt idx="117">
                  <c:v>10.700617283950617</c:v>
                </c:pt>
                <c:pt idx="118">
                  <c:v>10.69753086419753</c:v>
                </c:pt>
                <c:pt idx="119">
                  <c:v>10.691358024691331</c:v>
                </c:pt>
                <c:pt idx="120">
                  <c:v>10.688271604938247</c:v>
                </c:pt>
                <c:pt idx="121">
                  <c:v>10.685185185185185</c:v>
                </c:pt>
                <c:pt idx="122">
                  <c:v>10.679012345679014</c:v>
                </c:pt>
                <c:pt idx="123">
                  <c:v>10.675925925925926</c:v>
                </c:pt>
                <c:pt idx="124">
                  <c:v>10.675925925925926</c:v>
                </c:pt>
                <c:pt idx="125">
                  <c:v>10.672839506172854</c:v>
                </c:pt>
                <c:pt idx="126">
                  <c:v>10.672839506172854</c:v>
                </c:pt>
                <c:pt idx="127">
                  <c:v>10.669753086419753</c:v>
                </c:pt>
                <c:pt idx="128">
                  <c:v>10.663580246913584</c:v>
                </c:pt>
                <c:pt idx="129">
                  <c:v>10.660493827160504</c:v>
                </c:pt>
                <c:pt idx="130">
                  <c:v>10.657407407407424</c:v>
                </c:pt>
                <c:pt idx="131">
                  <c:v>10.651234567901264</c:v>
                </c:pt>
                <c:pt idx="132">
                  <c:v>10.648148148148122</c:v>
                </c:pt>
                <c:pt idx="133">
                  <c:v>10.641975308641968</c:v>
                </c:pt>
                <c:pt idx="134">
                  <c:v>10.635802469135799</c:v>
                </c:pt>
                <c:pt idx="135">
                  <c:v>10.629629629629653</c:v>
                </c:pt>
                <c:pt idx="136">
                  <c:v>10.620370370370344</c:v>
                </c:pt>
                <c:pt idx="137">
                  <c:v>10.611111111111079</c:v>
                </c:pt>
                <c:pt idx="138">
                  <c:v>10.604938271604954</c:v>
                </c:pt>
                <c:pt idx="139">
                  <c:v>10.592592592592622</c:v>
                </c:pt>
                <c:pt idx="140">
                  <c:v>10.583333333333334</c:v>
                </c:pt>
                <c:pt idx="141">
                  <c:v>10.574074074074073</c:v>
                </c:pt>
                <c:pt idx="142">
                  <c:v>10.56481481481482</c:v>
                </c:pt>
                <c:pt idx="143">
                  <c:v>10.558641975308666</c:v>
                </c:pt>
                <c:pt idx="144">
                  <c:v>10.549382716049386</c:v>
                </c:pt>
                <c:pt idx="145">
                  <c:v>10.540123456790091</c:v>
                </c:pt>
                <c:pt idx="146">
                  <c:v>10.533950617283956</c:v>
                </c:pt>
                <c:pt idx="147">
                  <c:v>10.5246913580247</c:v>
                </c:pt>
                <c:pt idx="148">
                  <c:v>10.515432098765478</c:v>
                </c:pt>
                <c:pt idx="149">
                  <c:v>10.509259259259288</c:v>
                </c:pt>
                <c:pt idx="150">
                  <c:v>10.5</c:v>
                </c:pt>
                <c:pt idx="151">
                  <c:v>10.493827160493801</c:v>
                </c:pt>
                <c:pt idx="152">
                  <c:v>10.484567901234568</c:v>
                </c:pt>
                <c:pt idx="153">
                  <c:v>10.478395061728396</c:v>
                </c:pt>
                <c:pt idx="154">
                  <c:v>10.472222222222245</c:v>
                </c:pt>
                <c:pt idx="155">
                  <c:v>10.469135802469168</c:v>
                </c:pt>
                <c:pt idx="156">
                  <c:v>10.462962962962974</c:v>
                </c:pt>
                <c:pt idx="157">
                  <c:v>10.456790123456789</c:v>
                </c:pt>
                <c:pt idx="158">
                  <c:v>10.450617283950622</c:v>
                </c:pt>
                <c:pt idx="159">
                  <c:v>10.444444444444446</c:v>
                </c:pt>
                <c:pt idx="160">
                  <c:v>10.441358024691331</c:v>
                </c:pt>
                <c:pt idx="161">
                  <c:v>10.438271604938247</c:v>
                </c:pt>
                <c:pt idx="162">
                  <c:v>10.435185185185185</c:v>
                </c:pt>
                <c:pt idx="163">
                  <c:v>10.432098765432098</c:v>
                </c:pt>
                <c:pt idx="164">
                  <c:v>10.429012345679014</c:v>
                </c:pt>
                <c:pt idx="165">
                  <c:v>10.425925925925926</c:v>
                </c:pt>
                <c:pt idx="166">
                  <c:v>10.422839506172854</c:v>
                </c:pt>
                <c:pt idx="167">
                  <c:v>10.419753086419753</c:v>
                </c:pt>
                <c:pt idx="168">
                  <c:v>10.416666666666689</c:v>
                </c:pt>
                <c:pt idx="169">
                  <c:v>10.413580246913584</c:v>
                </c:pt>
                <c:pt idx="170">
                  <c:v>10.413580246913584</c:v>
                </c:pt>
                <c:pt idx="171">
                  <c:v>10.413580246913584</c:v>
                </c:pt>
                <c:pt idx="172">
                  <c:v>10.410493827160504</c:v>
                </c:pt>
                <c:pt idx="173">
                  <c:v>10.407407407407424</c:v>
                </c:pt>
                <c:pt idx="174">
                  <c:v>10.407407407407424</c:v>
                </c:pt>
                <c:pt idx="175">
                  <c:v>10.404320987654318</c:v>
                </c:pt>
                <c:pt idx="176">
                  <c:v>10.401234567901264</c:v>
                </c:pt>
                <c:pt idx="177">
                  <c:v>10.401234567901264</c:v>
                </c:pt>
              </c:numCache>
            </c:numRef>
          </c:xVal>
          <c:yVal>
            <c:numRef>
              <c:f>'\Users\Greg\Dropbox\[Model_Comparision - Copy.xlsx]Data'!$EY$5:$EY$182</c:f>
              <c:numCache>
                <c:formatCode>0.00000</c:formatCode>
                <c:ptCount val="178"/>
                <c:pt idx="0">
                  <c:v>#N/A</c:v>
                </c:pt>
                <c:pt idx="1">
                  <c:v>3.1991498473824708E-4</c:v>
                </c:pt>
                <c:pt idx="2">
                  <c:v>6.3320285429581641E-4</c:v>
                </c:pt>
                <c:pt idx="3">
                  <c:v>#N/A</c:v>
                </c:pt>
                <c:pt idx="4">
                  <c:v>#N/A</c:v>
                </c:pt>
                <c:pt idx="5">
                  <c:v>6.8861327106298594E-5</c:v>
                </c:pt>
                <c:pt idx="6">
                  <c:v>3.1144774502046981E-4</c:v>
                </c:pt>
                <c:pt idx="7">
                  <c:v>#N/A</c:v>
                </c:pt>
                <c:pt idx="8">
                  <c:v>2.2846879578626789E-4</c:v>
                </c:pt>
                <c:pt idx="9">
                  <c:v>6.552176775620331E-4</c:v>
                </c:pt>
                <c:pt idx="10">
                  <c:v>#N/A</c:v>
                </c:pt>
                <c:pt idx="11">
                  <c:v>3.9696686616997391E-4</c:v>
                </c:pt>
                <c:pt idx="12">
                  <c:v>3.8638281652274487E-4</c:v>
                </c:pt>
                <c:pt idx="13">
                  <c:v>5.3709968349909313E-4</c:v>
                </c:pt>
                <c:pt idx="14">
                  <c:v>9.6379856189099633E-5</c:v>
                </c:pt>
                <c:pt idx="15">
                  <c:v>2.1534457422372393E-4</c:v>
                </c:pt>
                <c:pt idx="16">
                  <c:v>4.9942046675503728E-4</c:v>
                </c:pt>
                <c:pt idx="17">
                  <c:v>#N/A</c:v>
                </c:pt>
                <c:pt idx="18">
                  <c:v>2.6525128517438012E-5</c:v>
                </c:pt>
                <c:pt idx="19">
                  <c:v>5.7054528038431645E-4</c:v>
                </c:pt>
                <c:pt idx="20">
                  <c:v>1.2897539554340124E-5</c:v>
                </c:pt>
                <c:pt idx="21">
                  <c:v>2.0730069649186705E-4</c:v>
                </c:pt>
                <c:pt idx="22">
                  <c:v>6.4167009401359173E-4</c:v>
                </c:pt>
                <c:pt idx="23">
                  <c:v>#N/A</c:v>
                </c:pt>
                <c:pt idx="24">
                  <c:v>5.7223872832784072E-4</c:v>
                </c:pt>
                <c:pt idx="25">
                  <c:v>2.3989956940530732E-4</c:v>
                </c:pt>
                <c:pt idx="26">
                  <c:v>4.6258797398269661E-4</c:v>
                </c:pt>
                <c:pt idx="27">
                  <c:v>#N/A</c:v>
                </c:pt>
                <c:pt idx="28">
                  <c:v>7.0517439189687545E-4</c:v>
                </c:pt>
                <c:pt idx="29">
                  <c:v>2.6403120260093605E-4</c:v>
                </c:pt>
                <c:pt idx="30">
                  <c:v>9.8840356045635266E-4</c:v>
                </c:pt>
                <c:pt idx="31">
                  <c:v>1.4727296723129515E-3</c:v>
                </c:pt>
                <c:pt idx="32">
                  <c:v>1.0277762251439998E-3</c:v>
                </c:pt>
                <c:pt idx="33">
                  <c:v>#N/A</c:v>
                </c:pt>
                <c:pt idx="34">
                  <c:v>1.2568150595097464E-3</c:v>
                </c:pt>
                <c:pt idx="35">
                  <c:v>1.9913481050264988E-3</c:v>
                </c:pt>
                <c:pt idx="36">
                  <c:v>2.3287676077796966E-3</c:v>
                </c:pt>
                <c:pt idx="37">
                  <c:v>8.8722004582900192E-4</c:v>
                </c:pt>
                <c:pt idx="38">
                  <c:v>1.7902511617293765E-3</c:v>
                </c:pt>
                <c:pt idx="39">
                  <c:v>2.3668701865096837E-3</c:v>
                </c:pt>
                <c:pt idx="40">
                  <c:v>3.2618574246781901E-3</c:v>
                </c:pt>
                <c:pt idx="41">
                  <c:v>4.3935040129584445E-3</c:v>
                </c:pt>
                <c:pt idx="42">
                  <c:v>2.0637430046134362E-3</c:v>
                </c:pt>
                <c:pt idx="43">
                  <c:v>4.8575087494923804E-3</c:v>
                </c:pt>
                <c:pt idx="44">
                  <c:v>4.0662451978665526E-3</c:v>
                </c:pt>
                <c:pt idx="45">
                  <c:v>4.13821673546766E-3</c:v>
                </c:pt>
                <c:pt idx="46">
                  <c:v>5.2584325501288543E-3</c:v>
                </c:pt>
                <c:pt idx="47">
                  <c:v>5.949782673084999E-3</c:v>
                </c:pt>
                <c:pt idx="48">
                  <c:v>4.2076481011533908E-3</c:v>
                </c:pt>
                <c:pt idx="49">
                  <c:v>3.8160382642063984E-3</c:v>
                </c:pt>
                <c:pt idx="50">
                  <c:v>3.3270551705050352E-3</c:v>
                </c:pt>
                <c:pt idx="51">
                  <c:v>2.8550065562392311E-3</c:v>
                </c:pt>
                <c:pt idx="52">
                  <c:v>5.044634747255145E-3</c:v>
                </c:pt>
                <c:pt idx="53">
                  <c:v>3.4206181693864452E-3</c:v>
                </c:pt>
                <c:pt idx="54">
                  <c:v>2.3105630423864757E-3</c:v>
                </c:pt>
                <c:pt idx="55">
                  <c:v>3.3808221427129009E-3</c:v>
                </c:pt>
                <c:pt idx="56">
                  <c:v>#N/A</c:v>
                </c:pt>
                <c:pt idx="57">
                  <c:v>2.3816878560157682E-3</c:v>
                </c:pt>
                <c:pt idx="58">
                  <c:v>5.9506293970567753E-3</c:v>
                </c:pt>
                <c:pt idx="59">
                  <c:v>4.2677655031495704E-3</c:v>
                </c:pt>
                <c:pt idx="60">
                  <c:v>4.0556611482193382E-3</c:v>
                </c:pt>
                <c:pt idx="61">
                  <c:v>2.6661871105329248E-3</c:v>
                </c:pt>
                <c:pt idx="62">
                  <c:v>2.4291043984353252E-3</c:v>
                </c:pt>
                <c:pt idx="63">
                  <c:v>2.7271512365008846E-3</c:v>
                </c:pt>
                <c:pt idx="64">
                  <c:v>2.4206371587175497E-3</c:v>
                </c:pt>
                <c:pt idx="65">
                  <c:v>2.6094566044238313E-3</c:v>
                </c:pt>
                <c:pt idx="66">
                  <c:v>2.4714405970241589E-3</c:v>
                </c:pt>
                <c:pt idx="67">
                  <c:v>1.8109958990379415E-3</c:v>
                </c:pt>
                <c:pt idx="68">
                  <c:v>2.3689869964391074E-3</c:v>
                </c:pt>
                <c:pt idx="69">
                  <c:v>9.4869720651843247E-3</c:v>
                </c:pt>
                <c:pt idx="70">
                  <c:v>1.5488974939127181E-2</c:v>
                </c:pt>
                <c:pt idx="71">
                  <c:v>7.6783696614681754E-3</c:v>
                </c:pt>
                <c:pt idx="72">
                  <c:v>1.1549591660433704E-2</c:v>
                </c:pt>
                <c:pt idx="73">
                  <c:v>1.3519918342759235E-2</c:v>
                </c:pt>
                <c:pt idx="74">
                  <c:v>1.2670654199066661E-2</c:v>
                </c:pt>
                <c:pt idx="75">
                  <c:v>8.0301834717415831E-3</c:v>
                </c:pt>
                <c:pt idx="76">
                  <c:v>8.4344941682652757E-3</c:v>
                </c:pt>
                <c:pt idx="77">
                  <c:v>7.5310396903789708E-3</c:v>
                </c:pt>
                <c:pt idx="78">
                  <c:v>6.8104775903965733E-3</c:v>
                </c:pt>
                <c:pt idx="79">
                  <c:v>1.2508879917072619E-3</c:v>
                </c:pt>
                <c:pt idx="80">
                  <c:v>6.5335988516253534E-3</c:v>
                </c:pt>
                <c:pt idx="81">
                  <c:v>5.7838247746166919E-3</c:v>
                </c:pt>
                <c:pt idx="82">
                  <c:v>7.7714592949796604E-4</c:v>
                </c:pt>
                <c:pt idx="83">
                  <c:v>5.8299712310785007E-3</c:v>
                </c:pt>
                <c:pt idx="84">
                  <c:v>5.1801105827394955E-3</c:v>
                </c:pt>
                <c:pt idx="85">
                  <c:v>6.522591439992253E-3</c:v>
                </c:pt>
                <c:pt idx="86">
                  <c:v>7.2994606840979187E-3</c:v>
                </c:pt>
                <c:pt idx="87">
                  <c:v>7.0979403788148984E-3</c:v>
                </c:pt>
                <c:pt idx="88">
                  <c:v>6.4256415452237647E-3</c:v>
                </c:pt>
                <c:pt idx="89">
                  <c:v>2.3431619152999438E-3</c:v>
                </c:pt>
                <c:pt idx="90">
                  <c:v>2.9091968904330083E-3</c:v>
                </c:pt>
                <c:pt idx="91">
                  <c:v>5.078877064727972E-4</c:v>
                </c:pt>
                <c:pt idx="92">
                  <c:v>#N/A</c:v>
                </c:pt>
                <c:pt idx="93">
                  <c:v>9.7824287279499236E-4</c:v>
                </c:pt>
                <c:pt idx="94">
                  <c:v>1.8020552939505973E-4</c:v>
                </c:pt>
                <c:pt idx="95">
                  <c:v>6.8527637856004688E-4</c:v>
                </c:pt>
                <c:pt idx="96">
                  <c:v>1.1814566260216531E-3</c:v>
                </c:pt>
                <c:pt idx="97">
                  <c:v>2.4180969868021801E-3</c:v>
                </c:pt>
                <c:pt idx="98">
                  <c:v>9.9687080017408147E-4</c:v>
                </c:pt>
                <c:pt idx="99">
                  <c:v>3.2030101086397409E-3</c:v>
                </c:pt>
                <c:pt idx="100">
                  <c:v>9.1262176498226706E-4</c:v>
                </c:pt>
                <c:pt idx="101">
                  <c:v>#N/A</c:v>
                </c:pt>
                <c:pt idx="102">
                  <c:v>5.5064726704747444E-4</c:v>
                </c:pt>
                <c:pt idx="103">
                  <c:v>#N/A</c:v>
                </c:pt>
                <c:pt idx="104">
                  <c:v>#N/A</c:v>
                </c:pt>
                <c:pt idx="105">
                  <c:v>#N/A</c:v>
                </c:pt>
                <c:pt idx="106">
                  <c:v>#N/A</c:v>
                </c:pt>
                <c:pt idx="107">
                  <c:v>4.2575548121036197E-4</c:v>
                </c:pt>
                <c:pt idx="108">
                  <c:v>#N/A</c:v>
                </c:pt>
                <c:pt idx="109">
                  <c:v>1.7724699583220841E-3</c:v>
                </c:pt>
                <c:pt idx="110">
                  <c:v>#N/A</c:v>
                </c:pt>
                <c:pt idx="111">
                  <c:v>3.6015770831034019E-5</c:v>
                </c:pt>
                <c:pt idx="112">
                  <c:v>#N/A</c:v>
                </c:pt>
                <c:pt idx="113">
                  <c:v>#N/A</c:v>
                </c:pt>
                <c:pt idx="114">
                  <c:v>#N/A</c:v>
                </c:pt>
                <c:pt idx="115">
                  <c:v>#N/A</c:v>
                </c:pt>
                <c:pt idx="116">
                  <c:v>#N/A</c:v>
                </c:pt>
                <c:pt idx="117">
                  <c:v>9.1727874682707728E-4</c:v>
                </c:pt>
                <c:pt idx="118">
                  <c:v>#N/A</c:v>
                </c:pt>
                <c:pt idx="119">
                  <c:v>#N/A</c:v>
                </c:pt>
                <c:pt idx="120">
                  <c:v>#N/A</c:v>
                </c:pt>
                <c:pt idx="121">
                  <c:v>2.7038163238927114E-4</c:v>
                </c:pt>
                <c:pt idx="122">
                  <c:v>4.3337599695639434E-4</c:v>
                </c:pt>
                <c:pt idx="123">
                  <c:v>#N/A</c:v>
                </c:pt>
                <c:pt idx="124">
                  <c:v>6.2642906252160829E-4</c:v>
                </c:pt>
                <c:pt idx="125">
                  <c:v>5.5483755064011272E-5</c:v>
                </c:pt>
                <c:pt idx="126">
                  <c:v>4.5242728632133983E-4</c:v>
                </c:pt>
                <c:pt idx="127">
                  <c:v>#N/A</c:v>
                </c:pt>
                <c:pt idx="128">
                  <c:v>2.2592862387093532E-4</c:v>
                </c:pt>
                <c:pt idx="129">
                  <c:v>8.0715462711278705E-5</c:v>
                </c:pt>
                <c:pt idx="130">
                  <c:v>#N/A</c:v>
                </c:pt>
                <c:pt idx="131">
                  <c:v>#N/A</c:v>
                </c:pt>
                <c:pt idx="132">
                  <c:v>#N/A</c:v>
                </c:pt>
                <c:pt idx="133">
                  <c:v>#N/A</c:v>
                </c:pt>
                <c:pt idx="134">
                  <c:v>4.4438340858944398E-4</c:v>
                </c:pt>
                <c:pt idx="135">
                  <c:v>#N/A</c:v>
                </c:pt>
                <c:pt idx="136">
                  <c:v>#N/A</c:v>
                </c:pt>
                <c:pt idx="137">
                  <c:v>#N/A</c:v>
                </c:pt>
                <c:pt idx="138">
                  <c:v>4.9603357086790633E-4</c:v>
                </c:pt>
                <c:pt idx="139">
                  <c:v>#N/A</c:v>
                </c:pt>
                <c:pt idx="140">
                  <c:v>#N/A</c:v>
                </c:pt>
                <c:pt idx="141">
                  <c:v>5.4006321740034157E-4</c:v>
                </c:pt>
                <c:pt idx="142">
                  <c:v>#N/A</c:v>
                </c:pt>
                <c:pt idx="143">
                  <c:v>#N/A</c:v>
                </c:pt>
                <c:pt idx="144">
                  <c:v>#N/A</c:v>
                </c:pt>
                <c:pt idx="145">
                  <c:v>#N/A</c:v>
                </c:pt>
                <c:pt idx="146">
                  <c:v>6.1034130705785931E-4</c:v>
                </c:pt>
                <c:pt idx="147">
                  <c:v>5.4753705655263927E-5</c:v>
                </c:pt>
                <c:pt idx="148">
                  <c:v>#N/A</c:v>
                </c:pt>
                <c:pt idx="149">
                  <c:v>3.8341928262156452E-4</c:v>
                </c:pt>
                <c:pt idx="150">
                  <c:v>#N/A</c:v>
                </c:pt>
                <c:pt idx="151">
                  <c:v>4.4311332263178313E-4</c:v>
                </c:pt>
                <c:pt idx="152">
                  <c:v>#N/A</c:v>
                </c:pt>
                <c:pt idx="153">
                  <c:v>#N/A</c:v>
                </c:pt>
                <c:pt idx="154">
                  <c:v>6.8612310253189917E-4</c:v>
                </c:pt>
                <c:pt idx="155">
                  <c:v>4.6978512774279352E-4</c:v>
                </c:pt>
                <c:pt idx="156">
                  <c:v>#N/A</c:v>
                </c:pt>
                <c:pt idx="157">
                  <c:v>#N/A</c:v>
                </c:pt>
                <c:pt idx="158">
                  <c:v>#N/A</c:v>
                </c:pt>
                <c:pt idx="159">
                  <c:v>4.1856166100937502E-5</c:v>
                </c:pt>
                <c:pt idx="160">
                  <c:v>3.2852223393137481E-5</c:v>
                </c:pt>
                <c:pt idx="161">
                  <c:v>2.3227905365931809E-4</c:v>
                </c:pt>
                <c:pt idx="162">
                  <c:v>#N/A</c:v>
                </c:pt>
                <c:pt idx="163">
                  <c:v>7.8772997914515952E-4</c:v>
                </c:pt>
                <c:pt idx="164">
                  <c:v>#N/A</c:v>
                </c:pt>
                <c:pt idx="165">
                  <c:v>5.305025703488999E-5</c:v>
                </c:pt>
                <c:pt idx="166">
                  <c:v>4.5749762947539935E-5</c:v>
                </c:pt>
                <c:pt idx="167">
                  <c:v>#N/A</c:v>
                </c:pt>
                <c:pt idx="168">
                  <c:v>8.4361376128242252E-4</c:v>
                </c:pt>
                <c:pt idx="169">
                  <c:v>#N/A</c:v>
                </c:pt>
                <c:pt idx="170">
                  <c:v>9.9766752076140385E-5</c:v>
                </c:pt>
                <c:pt idx="171">
                  <c:v>3.0905424969870895E-5</c:v>
                </c:pt>
                <c:pt idx="172">
                  <c:v>2.2084828004034413E-4</c:v>
                </c:pt>
                <c:pt idx="173">
                  <c:v>4.2744892915391438E-4</c:v>
                </c:pt>
                <c:pt idx="174">
                  <c:v>2.9445326152382896E-5</c:v>
                </c:pt>
                <c:pt idx="175">
                  <c:v>#N/A</c:v>
                </c:pt>
                <c:pt idx="176">
                  <c:v>4.977594849649486E-2</c:v>
                </c:pt>
                <c:pt idx="177">
                  <c:v>#N/A</c:v>
                </c:pt>
              </c:numCache>
            </c:numRef>
          </c:yVal>
        </c:ser>
        <c:ser>
          <c:idx val="5"/>
          <c:order val="8"/>
          <c:tx>
            <c:v>11/16/2011</c:v>
          </c:tx>
          <c:spPr>
            <a:ln w="28575">
              <a:noFill/>
            </a:ln>
          </c:spPr>
          <c:marker>
            <c:symbol val="plus"/>
            <c:size val="2"/>
            <c:spPr>
              <a:ln>
                <a:solidFill>
                  <a:schemeClr val="bg1">
                    <a:lumMod val="50000"/>
                  </a:schemeClr>
                </a:solidFill>
              </a:ln>
            </c:spPr>
          </c:marker>
          <c:xVal>
            <c:numRef>
              <c:f>'\Users\Greg\Dropbox\[Model_Comparision - Copy.xlsx]Data'!$FE$5:$FE$320</c:f>
              <c:numCache>
                <c:formatCode>General</c:formatCode>
                <c:ptCount val="316"/>
                <c:pt idx="0">
                  <c:v>10.206790123456788</c:v>
                </c:pt>
                <c:pt idx="1">
                  <c:v>10.209876543209877</c:v>
                </c:pt>
                <c:pt idx="2">
                  <c:v>10.209876543209877</c:v>
                </c:pt>
                <c:pt idx="3">
                  <c:v>10.209876543209877</c:v>
                </c:pt>
                <c:pt idx="4">
                  <c:v>10.209876543209877</c:v>
                </c:pt>
                <c:pt idx="5">
                  <c:v>10.212962962962964</c:v>
                </c:pt>
                <c:pt idx="6">
                  <c:v>10.212962962962964</c:v>
                </c:pt>
                <c:pt idx="7">
                  <c:v>10.212962962962964</c:v>
                </c:pt>
                <c:pt idx="8">
                  <c:v>10.212962962962964</c:v>
                </c:pt>
                <c:pt idx="9">
                  <c:v>10.212962962962964</c:v>
                </c:pt>
                <c:pt idx="10">
                  <c:v>10.212962962962964</c:v>
                </c:pt>
                <c:pt idx="11">
                  <c:v>10.209876543209877</c:v>
                </c:pt>
                <c:pt idx="12">
                  <c:v>10.212962962962964</c:v>
                </c:pt>
                <c:pt idx="13">
                  <c:v>10.212962962962964</c:v>
                </c:pt>
                <c:pt idx="14">
                  <c:v>10.212962962962964</c:v>
                </c:pt>
                <c:pt idx="15">
                  <c:v>10.212962962962964</c:v>
                </c:pt>
                <c:pt idx="16">
                  <c:v>10.212962962962964</c:v>
                </c:pt>
                <c:pt idx="17">
                  <c:v>10.212962962962964</c:v>
                </c:pt>
                <c:pt idx="18">
                  <c:v>10.212962962962964</c:v>
                </c:pt>
                <c:pt idx="19">
                  <c:v>10.212962962962964</c:v>
                </c:pt>
                <c:pt idx="20">
                  <c:v>10.212962962962964</c:v>
                </c:pt>
                <c:pt idx="21">
                  <c:v>10.212962962962964</c:v>
                </c:pt>
                <c:pt idx="22">
                  <c:v>10.212962962962964</c:v>
                </c:pt>
                <c:pt idx="23">
                  <c:v>10.212962962962964</c:v>
                </c:pt>
                <c:pt idx="24">
                  <c:v>10.212962962962964</c:v>
                </c:pt>
                <c:pt idx="25">
                  <c:v>10.212962962962964</c:v>
                </c:pt>
                <c:pt idx="26">
                  <c:v>10.212962962962964</c:v>
                </c:pt>
                <c:pt idx="27">
                  <c:v>10.212962962962964</c:v>
                </c:pt>
                <c:pt idx="28">
                  <c:v>10.212962962962964</c:v>
                </c:pt>
                <c:pt idx="29">
                  <c:v>10.216049382716049</c:v>
                </c:pt>
                <c:pt idx="30">
                  <c:v>10.216049382716049</c:v>
                </c:pt>
                <c:pt idx="31">
                  <c:v>10.216049382716049</c:v>
                </c:pt>
                <c:pt idx="32">
                  <c:v>10.216049382716049</c:v>
                </c:pt>
                <c:pt idx="33">
                  <c:v>10.216049382716049</c:v>
                </c:pt>
                <c:pt idx="34">
                  <c:v>10.216049382716049</c:v>
                </c:pt>
                <c:pt idx="35">
                  <c:v>10.216049382716049</c:v>
                </c:pt>
                <c:pt idx="36">
                  <c:v>10.216049382716049</c:v>
                </c:pt>
                <c:pt idx="37">
                  <c:v>10.216049382716049</c:v>
                </c:pt>
                <c:pt idx="38">
                  <c:v>10.216049382716049</c:v>
                </c:pt>
                <c:pt idx="39">
                  <c:v>10.216049382716049</c:v>
                </c:pt>
                <c:pt idx="40">
                  <c:v>10.216049382716049</c:v>
                </c:pt>
                <c:pt idx="41">
                  <c:v>10.216049382716049</c:v>
                </c:pt>
                <c:pt idx="42">
                  <c:v>10.219135802469136</c:v>
                </c:pt>
                <c:pt idx="43">
                  <c:v>10.219135802469136</c:v>
                </c:pt>
                <c:pt idx="44">
                  <c:v>10.219135802469136</c:v>
                </c:pt>
                <c:pt idx="45">
                  <c:v>10.222222222222221</c:v>
                </c:pt>
                <c:pt idx="46">
                  <c:v>10.222222222222221</c:v>
                </c:pt>
                <c:pt idx="47">
                  <c:v>10.222222222222221</c:v>
                </c:pt>
                <c:pt idx="48">
                  <c:v>10.225308641975298</c:v>
                </c:pt>
                <c:pt idx="49">
                  <c:v>10.225308641975298</c:v>
                </c:pt>
                <c:pt idx="50">
                  <c:v>10.228395061728373</c:v>
                </c:pt>
                <c:pt idx="51">
                  <c:v>10.228395061728373</c:v>
                </c:pt>
                <c:pt idx="52">
                  <c:v>10.231481481481453</c:v>
                </c:pt>
                <c:pt idx="53">
                  <c:v>10.231481481481453</c:v>
                </c:pt>
                <c:pt idx="54">
                  <c:v>10.231481481481453</c:v>
                </c:pt>
                <c:pt idx="55">
                  <c:v>10.23456790123454</c:v>
                </c:pt>
                <c:pt idx="56">
                  <c:v>10.23456790123454</c:v>
                </c:pt>
                <c:pt idx="57">
                  <c:v>10.23456790123454</c:v>
                </c:pt>
                <c:pt idx="58">
                  <c:v>10.237654320987655</c:v>
                </c:pt>
                <c:pt idx="59">
                  <c:v>10.237654320987655</c:v>
                </c:pt>
                <c:pt idx="60">
                  <c:v>10.237654320987655</c:v>
                </c:pt>
                <c:pt idx="61">
                  <c:v>10.237654320987655</c:v>
                </c:pt>
                <c:pt idx="62">
                  <c:v>10.237654320987655</c:v>
                </c:pt>
                <c:pt idx="63">
                  <c:v>10.240740740740717</c:v>
                </c:pt>
                <c:pt idx="64">
                  <c:v>10.240740740740717</c:v>
                </c:pt>
                <c:pt idx="65">
                  <c:v>10.243827160493781</c:v>
                </c:pt>
                <c:pt idx="66">
                  <c:v>10.243827160493781</c:v>
                </c:pt>
                <c:pt idx="67">
                  <c:v>10.243827160493781</c:v>
                </c:pt>
                <c:pt idx="68">
                  <c:v>10.243827160493781</c:v>
                </c:pt>
                <c:pt idx="69">
                  <c:v>10.243827160493781</c:v>
                </c:pt>
                <c:pt idx="70">
                  <c:v>10.243827160493781</c:v>
                </c:pt>
                <c:pt idx="71">
                  <c:v>10.243827160493781</c:v>
                </c:pt>
                <c:pt idx="72">
                  <c:v>10.243827160493781</c:v>
                </c:pt>
                <c:pt idx="73">
                  <c:v>10.243827160493781</c:v>
                </c:pt>
                <c:pt idx="74">
                  <c:v>10.243827160493781</c:v>
                </c:pt>
                <c:pt idx="75">
                  <c:v>10.243827160493781</c:v>
                </c:pt>
                <c:pt idx="76">
                  <c:v>10.243827160493781</c:v>
                </c:pt>
                <c:pt idx="77">
                  <c:v>10.243827160493781</c:v>
                </c:pt>
                <c:pt idx="78">
                  <c:v>10.243827160493781</c:v>
                </c:pt>
                <c:pt idx="79">
                  <c:v>10.243827160493781</c:v>
                </c:pt>
                <c:pt idx="80">
                  <c:v>10.246913580246913</c:v>
                </c:pt>
                <c:pt idx="81">
                  <c:v>10.243827160493781</c:v>
                </c:pt>
                <c:pt idx="82">
                  <c:v>10.243827160493781</c:v>
                </c:pt>
                <c:pt idx="83">
                  <c:v>10.243827160493781</c:v>
                </c:pt>
                <c:pt idx="84">
                  <c:v>10.243827160493781</c:v>
                </c:pt>
                <c:pt idx="85">
                  <c:v>10.243827160493781</c:v>
                </c:pt>
                <c:pt idx="86">
                  <c:v>10.243827160493781</c:v>
                </c:pt>
                <c:pt idx="87">
                  <c:v>10.243827160493781</c:v>
                </c:pt>
                <c:pt idx="88">
                  <c:v>10.246913580246913</c:v>
                </c:pt>
                <c:pt idx="89">
                  <c:v>10.246913580246913</c:v>
                </c:pt>
                <c:pt idx="90">
                  <c:v>10.246913580246913</c:v>
                </c:pt>
                <c:pt idx="91">
                  <c:v>10.246913580246913</c:v>
                </c:pt>
                <c:pt idx="92">
                  <c:v>10.246913580246913</c:v>
                </c:pt>
                <c:pt idx="93">
                  <c:v>10.246913580246913</c:v>
                </c:pt>
                <c:pt idx="94">
                  <c:v>10.25</c:v>
                </c:pt>
                <c:pt idx="95">
                  <c:v>10.25</c:v>
                </c:pt>
                <c:pt idx="96">
                  <c:v>10.253086419753112</c:v>
                </c:pt>
                <c:pt idx="97">
                  <c:v>10.256172839506172</c:v>
                </c:pt>
                <c:pt idx="98">
                  <c:v>10.259259259259288</c:v>
                </c:pt>
                <c:pt idx="99">
                  <c:v>10.265432098765478</c:v>
                </c:pt>
                <c:pt idx="100">
                  <c:v>10.271604938271604</c:v>
                </c:pt>
                <c:pt idx="101">
                  <c:v>10.277777777777768</c:v>
                </c:pt>
                <c:pt idx="102">
                  <c:v>10.287037037037036</c:v>
                </c:pt>
                <c:pt idx="103">
                  <c:v>10.296296296296306</c:v>
                </c:pt>
                <c:pt idx="104">
                  <c:v>10.30555555555558</c:v>
                </c:pt>
                <c:pt idx="105">
                  <c:v>10.31481481481482</c:v>
                </c:pt>
                <c:pt idx="106">
                  <c:v>10.324074074074073</c:v>
                </c:pt>
                <c:pt idx="107">
                  <c:v>10.330246913580275</c:v>
                </c:pt>
                <c:pt idx="108">
                  <c:v>10.342592592592624</c:v>
                </c:pt>
                <c:pt idx="109">
                  <c:v>10.354938271604976</c:v>
                </c:pt>
                <c:pt idx="110">
                  <c:v>10.367283950617304</c:v>
                </c:pt>
                <c:pt idx="111">
                  <c:v>10.388888888888889</c:v>
                </c:pt>
                <c:pt idx="112">
                  <c:v>10.407407407407424</c:v>
                </c:pt>
                <c:pt idx="113">
                  <c:v>10.425925925925926</c:v>
                </c:pt>
                <c:pt idx="114">
                  <c:v>10.435185185185185</c:v>
                </c:pt>
                <c:pt idx="115">
                  <c:v>10.444444444444446</c:v>
                </c:pt>
                <c:pt idx="116">
                  <c:v>10.450617283950622</c:v>
                </c:pt>
                <c:pt idx="117">
                  <c:v>10.456790123456789</c:v>
                </c:pt>
                <c:pt idx="118">
                  <c:v>10.459876543209901</c:v>
                </c:pt>
                <c:pt idx="119">
                  <c:v>10.466049382716054</c:v>
                </c:pt>
                <c:pt idx="120">
                  <c:v>10.472222222222245</c:v>
                </c:pt>
                <c:pt idx="121">
                  <c:v>10.475308641975309</c:v>
                </c:pt>
                <c:pt idx="122">
                  <c:v>10.481481481481481</c:v>
                </c:pt>
                <c:pt idx="123">
                  <c:v>10.481481481481481</c:v>
                </c:pt>
                <c:pt idx="124">
                  <c:v>10.481481481481481</c:v>
                </c:pt>
                <c:pt idx="125">
                  <c:v>10.481481481481481</c:v>
                </c:pt>
                <c:pt idx="126">
                  <c:v>10.484567901234568</c:v>
                </c:pt>
                <c:pt idx="127">
                  <c:v>10.484567901234568</c:v>
                </c:pt>
                <c:pt idx="128">
                  <c:v>10.487654320987676</c:v>
                </c:pt>
                <c:pt idx="129">
                  <c:v>10.481481481481481</c:v>
                </c:pt>
                <c:pt idx="130">
                  <c:v>10.478395061728396</c:v>
                </c:pt>
                <c:pt idx="131">
                  <c:v>10.472222222222245</c:v>
                </c:pt>
                <c:pt idx="132">
                  <c:v>10.466049382716054</c:v>
                </c:pt>
                <c:pt idx="133">
                  <c:v>10.459876543209901</c:v>
                </c:pt>
                <c:pt idx="134">
                  <c:v>10.453703703703704</c:v>
                </c:pt>
                <c:pt idx="135">
                  <c:v>10.447530864197532</c:v>
                </c:pt>
                <c:pt idx="136">
                  <c:v>10.438271604938247</c:v>
                </c:pt>
                <c:pt idx="137">
                  <c:v>10.432098765432098</c:v>
                </c:pt>
                <c:pt idx="138">
                  <c:v>10.425925925925926</c:v>
                </c:pt>
                <c:pt idx="139">
                  <c:v>10.416666666666689</c:v>
                </c:pt>
                <c:pt idx="140">
                  <c:v>10.410493827160504</c:v>
                </c:pt>
                <c:pt idx="141">
                  <c:v>10.404320987654318</c:v>
                </c:pt>
                <c:pt idx="142">
                  <c:v>10.401234567901264</c:v>
                </c:pt>
                <c:pt idx="143">
                  <c:v>10.395061728395062</c:v>
                </c:pt>
                <c:pt idx="144">
                  <c:v>10.388888888888889</c:v>
                </c:pt>
                <c:pt idx="145">
                  <c:v>10.382716049382752</c:v>
                </c:pt>
                <c:pt idx="146">
                  <c:v>10.376543209876568</c:v>
                </c:pt>
                <c:pt idx="147">
                  <c:v>10.373456790123482</c:v>
                </c:pt>
                <c:pt idx="148">
                  <c:v>10.370370370370368</c:v>
                </c:pt>
                <c:pt idx="149">
                  <c:v>10.364197530864239</c:v>
                </c:pt>
                <c:pt idx="150">
                  <c:v>10.361111111111111</c:v>
                </c:pt>
                <c:pt idx="151">
                  <c:v>10.358024691358025</c:v>
                </c:pt>
                <c:pt idx="152">
                  <c:v>10.354938271604976</c:v>
                </c:pt>
                <c:pt idx="153">
                  <c:v>10.351851851851851</c:v>
                </c:pt>
                <c:pt idx="154">
                  <c:v>10.345679012345709</c:v>
                </c:pt>
                <c:pt idx="155">
                  <c:v>10.342592592592624</c:v>
                </c:pt>
                <c:pt idx="156">
                  <c:v>10.339506172839506</c:v>
                </c:pt>
                <c:pt idx="157">
                  <c:v>10.339506172839506</c:v>
                </c:pt>
                <c:pt idx="158">
                  <c:v>10.336419753086426</c:v>
                </c:pt>
                <c:pt idx="159">
                  <c:v>10.333333333333334</c:v>
                </c:pt>
                <c:pt idx="160">
                  <c:v>10.333333333333334</c:v>
                </c:pt>
                <c:pt idx="161">
                  <c:v>10.330246913580275</c:v>
                </c:pt>
                <c:pt idx="162">
                  <c:v>10.32716049382716</c:v>
                </c:pt>
                <c:pt idx="163">
                  <c:v>10.324074074074073</c:v>
                </c:pt>
                <c:pt idx="164">
                  <c:v>10.324074074074073</c:v>
                </c:pt>
                <c:pt idx="165">
                  <c:v>10.320987654321012</c:v>
                </c:pt>
                <c:pt idx="166">
                  <c:v>10.320987654321012</c:v>
                </c:pt>
                <c:pt idx="167">
                  <c:v>10.317901234567927</c:v>
                </c:pt>
                <c:pt idx="168">
                  <c:v>10.317901234567927</c:v>
                </c:pt>
                <c:pt idx="169">
                  <c:v>10.31481481481482</c:v>
                </c:pt>
                <c:pt idx="170">
                  <c:v>10.31481481481482</c:v>
                </c:pt>
                <c:pt idx="171">
                  <c:v>10.31481481481482</c:v>
                </c:pt>
                <c:pt idx="172">
                  <c:v>10.311728395061728</c:v>
                </c:pt>
                <c:pt idx="173">
                  <c:v>10.311728395061728</c:v>
                </c:pt>
                <c:pt idx="174">
                  <c:v>10.308641975308666</c:v>
                </c:pt>
                <c:pt idx="175">
                  <c:v>10.308641975308666</c:v>
                </c:pt>
                <c:pt idx="176">
                  <c:v>10.30555555555558</c:v>
                </c:pt>
                <c:pt idx="177">
                  <c:v>10.30555555555558</c:v>
                </c:pt>
                <c:pt idx="178">
                  <c:v>10.30555555555558</c:v>
                </c:pt>
                <c:pt idx="179">
                  <c:v>10.30555555555558</c:v>
                </c:pt>
                <c:pt idx="180">
                  <c:v>10.30555555555558</c:v>
                </c:pt>
                <c:pt idx="181">
                  <c:v>10.30555555555558</c:v>
                </c:pt>
                <c:pt idx="182">
                  <c:v>10.30555555555558</c:v>
                </c:pt>
                <c:pt idx="183">
                  <c:v>10.302469135802498</c:v>
                </c:pt>
                <c:pt idx="184">
                  <c:v>10.302469135802498</c:v>
                </c:pt>
                <c:pt idx="185">
                  <c:v>10.302469135802498</c:v>
                </c:pt>
                <c:pt idx="186">
                  <c:v>10.302469135802498</c:v>
                </c:pt>
                <c:pt idx="187">
                  <c:v>10.302469135802498</c:v>
                </c:pt>
                <c:pt idx="188">
                  <c:v>10.302469135802498</c:v>
                </c:pt>
                <c:pt idx="189">
                  <c:v>10.302469135802498</c:v>
                </c:pt>
                <c:pt idx="190">
                  <c:v>10.302469135802498</c:v>
                </c:pt>
                <c:pt idx="191">
                  <c:v>10.302469135802498</c:v>
                </c:pt>
                <c:pt idx="192">
                  <c:v>10.302469135802498</c:v>
                </c:pt>
                <c:pt idx="193">
                  <c:v>10.302469135802498</c:v>
                </c:pt>
                <c:pt idx="194">
                  <c:v>10.302469135802498</c:v>
                </c:pt>
                <c:pt idx="195">
                  <c:v>10.31481481481482</c:v>
                </c:pt>
                <c:pt idx="196">
                  <c:v>10.32716049382716</c:v>
                </c:pt>
                <c:pt idx="197">
                  <c:v>10.336419753086426</c:v>
                </c:pt>
                <c:pt idx="198">
                  <c:v>10.333333333333334</c:v>
                </c:pt>
                <c:pt idx="199">
                  <c:v>10.330246913580275</c:v>
                </c:pt>
                <c:pt idx="200">
                  <c:v>10.32716049382716</c:v>
                </c:pt>
                <c:pt idx="201">
                  <c:v>10.345679012345709</c:v>
                </c:pt>
                <c:pt idx="202">
                  <c:v>10.364197530864239</c:v>
                </c:pt>
                <c:pt idx="203">
                  <c:v>10.379629629629672</c:v>
                </c:pt>
                <c:pt idx="204">
                  <c:v>10.398148148148149</c:v>
                </c:pt>
                <c:pt idx="205">
                  <c:v>10.416666666666689</c:v>
                </c:pt>
                <c:pt idx="206">
                  <c:v>10.435185185185185</c:v>
                </c:pt>
                <c:pt idx="207">
                  <c:v>10.469135802469168</c:v>
                </c:pt>
                <c:pt idx="208">
                  <c:v>10.503086419753112</c:v>
                </c:pt>
                <c:pt idx="209">
                  <c:v>10.537037037037036</c:v>
                </c:pt>
                <c:pt idx="210">
                  <c:v>10.558641975308666</c:v>
                </c:pt>
                <c:pt idx="211">
                  <c:v>10.580246913580275</c:v>
                </c:pt>
                <c:pt idx="212">
                  <c:v>10.601851851851848</c:v>
                </c:pt>
                <c:pt idx="213">
                  <c:v>10.611111111111079</c:v>
                </c:pt>
                <c:pt idx="214">
                  <c:v>10.620370370370344</c:v>
                </c:pt>
                <c:pt idx="215">
                  <c:v>10.629629629629653</c:v>
                </c:pt>
                <c:pt idx="216">
                  <c:v>10.648148148148122</c:v>
                </c:pt>
                <c:pt idx="217">
                  <c:v>10.666666666666689</c:v>
                </c:pt>
                <c:pt idx="218">
                  <c:v>10.682098765432098</c:v>
                </c:pt>
                <c:pt idx="219">
                  <c:v>10.756172839506172</c:v>
                </c:pt>
                <c:pt idx="220">
                  <c:v>10.830246913580275</c:v>
                </c:pt>
                <c:pt idx="221">
                  <c:v>10.904320987654318</c:v>
                </c:pt>
                <c:pt idx="222">
                  <c:v>10.956790123456789</c:v>
                </c:pt>
                <c:pt idx="223">
                  <c:v>11.009259259259288</c:v>
                </c:pt>
                <c:pt idx="224">
                  <c:v>11.061728395061728</c:v>
                </c:pt>
                <c:pt idx="225">
                  <c:v>11.083333333333334</c:v>
                </c:pt>
                <c:pt idx="226">
                  <c:v>11.104938271604954</c:v>
                </c:pt>
                <c:pt idx="227">
                  <c:v>11.123456790123457</c:v>
                </c:pt>
                <c:pt idx="228">
                  <c:v>11.138888888888888</c:v>
                </c:pt>
                <c:pt idx="229">
                  <c:v>11.154320987654318</c:v>
                </c:pt>
                <c:pt idx="230">
                  <c:v>11.166666666666689</c:v>
                </c:pt>
                <c:pt idx="231">
                  <c:v>11.179012345679014</c:v>
                </c:pt>
                <c:pt idx="232">
                  <c:v>11.191358024691331</c:v>
                </c:pt>
                <c:pt idx="233">
                  <c:v>11.203703703703701</c:v>
                </c:pt>
                <c:pt idx="234">
                  <c:v>11.212962962962962</c:v>
                </c:pt>
                <c:pt idx="235">
                  <c:v>11.222222222222221</c:v>
                </c:pt>
                <c:pt idx="236">
                  <c:v>11.231481481481453</c:v>
                </c:pt>
                <c:pt idx="237">
                  <c:v>11.228395061728371</c:v>
                </c:pt>
                <c:pt idx="238">
                  <c:v>11.222222222222221</c:v>
                </c:pt>
                <c:pt idx="239">
                  <c:v>11.219135802469136</c:v>
                </c:pt>
                <c:pt idx="240">
                  <c:v>11.212962962962962</c:v>
                </c:pt>
                <c:pt idx="241">
                  <c:v>11.209876543209877</c:v>
                </c:pt>
                <c:pt idx="242">
                  <c:v>11.203703703703701</c:v>
                </c:pt>
                <c:pt idx="243">
                  <c:v>11.185185185185185</c:v>
                </c:pt>
                <c:pt idx="244">
                  <c:v>11.163580246913579</c:v>
                </c:pt>
                <c:pt idx="245">
                  <c:v>11.145061728395039</c:v>
                </c:pt>
                <c:pt idx="246">
                  <c:v>11.114197530864219</c:v>
                </c:pt>
                <c:pt idx="247">
                  <c:v>11.083333333333334</c:v>
                </c:pt>
                <c:pt idx="248">
                  <c:v>11.049382716049386</c:v>
                </c:pt>
                <c:pt idx="249">
                  <c:v>11</c:v>
                </c:pt>
                <c:pt idx="250">
                  <c:v>10.950617283950622</c:v>
                </c:pt>
                <c:pt idx="251">
                  <c:v>10.901234567901264</c:v>
                </c:pt>
                <c:pt idx="252">
                  <c:v>10.854938271604976</c:v>
                </c:pt>
                <c:pt idx="253">
                  <c:v>10.808641975308666</c:v>
                </c:pt>
                <c:pt idx="254">
                  <c:v>10.76234567901235</c:v>
                </c:pt>
                <c:pt idx="255">
                  <c:v>10.731481481481453</c:v>
                </c:pt>
                <c:pt idx="256">
                  <c:v>10.700617283950617</c:v>
                </c:pt>
                <c:pt idx="257">
                  <c:v>10.669753086419753</c:v>
                </c:pt>
                <c:pt idx="258">
                  <c:v>10.645061728395039</c:v>
                </c:pt>
                <c:pt idx="259">
                  <c:v>10.617283950617283</c:v>
                </c:pt>
                <c:pt idx="260">
                  <c:v>10.592592592592622</c:v>
                </c:pt>
                <c:pt idx="261">
                  <c:v>10.57716049382716</c:v>
                </c:pt>
                <c:pt idx="262">
                  <c:v>10.558641975308666</c:v>
                </c:pt>
                <c:pt idx="263">
                  <c:v>10.540123456790091</c:v>
                </c:pt>
                <c:pt idx="264">
                  <c:v>10.527777777777768</c:v>
                </c:pt>
                <c:pt idx="265">
                  <c:v>10.51234567901235</c:v>
                </c:pt>
                <c:pt idx="266">
                  <c:v>10.5</c:v>
                </c:pt>
                <c:pt idx="267">
                  <c:v>10.49074074074074</c:v>
                </c:pt>
                <c:pt idx="268">
                  <c:v>10.484567901234568</c:v>
                </c:pt>
                <c:pt idx="269">
                  <c:v>10.478395061728396</c:v>
                </c:pt>
                <c:pt idx="270">
                  <c:v>10.472222222222245</c:v>
                </c:pt>
                <c:pt idx="271">
                  <c:v>10.466049382716054</c:v>
                </c:pt>
                <c:pt idx="272">
                  <c:v>10.459876543209901</c:v>
                </c:pt>
                <c:pt idx="273">
                  <c:v>10.456790123456789</c:v>
                </c:pt>
                <c:pt idx="274">
                  <c:v>10.450617283950622</c:v>
                </c:pt>
                <c:pt idx="275">
                  <c:v>10.444444444444446</c:v>
                </c:pt>
                <c:pt idx="276">
                  <c:v>10.441358024691331</c:v>
                </c:pt>
                <c:pt idx="277">
                  <c:v>10.435185185185185</c:v>
                </c:pt>
                <c:pt idx="278">
                  <c:v>10.432098765432098</c:v>
                </c:pt>
                <c:pt idx="279">
                  <c:v>10.425925925925926</c:v>
                </c:pt>
                <c:pt idx="280">
                  <c:v>10.422839506172854</c:v>
                </c:pt>
                <c:pt idx="281">
                  <c:v>10.416666666666689</c:v>
                </c:pt>
                <c:pt idx="282">
                  <c:v>10.413580246913584</c:v>
                </c:pt>
                <c:pt idx="283">
                  <c:v>10.410493827160504</c:v>
                </c:pt>
                <c:pt idx="284">
                  <c:v>10.404320987654318</c:v>
                </c:pt>
                <c:pt idx="285">
                  <c:v>10.401234567901264</c:v>
                </c:pt>
                <c:pt idx="286">
                  <c:v>10.398148148148149</c:v>
                </c:pt>
                <c:pt idx="287">
                  <c:v>10.395061728395062</c:v>
                </c:pt>
                <c:pt idx="288">
                  <c:v>10.391975308641975</c:v>
                </c:pt>
                <c:pt idx="289">
                  <c:v>10.388888888888889</c:v>
                </c:pt>
                <c:pt idx="290">
                  <c:v>10.382716049382752</c:v>
                </c:pt>
                <c:pt idx="291">
                  <c:v>10.379629629629672</c:v>
                </c:pt>
                <c:pt idx="292">
                  <c:v>10.376543209876568</c:v>
                </c:pt>
                <c:pt idx="293">
                  <c:v>10.373456790123482</c:v>
                </c:pt>
                <c:pt idx="294">
                  <c:v>10.373456790123482</c:v>
                </c:pt>
                <c:pt idx="295">
                  <c:v>10.370370370370368</c:v>
                </c:pt>
                <c:pt idx="296">
                  <c:v>10.367283950617304</c:v>
                </c:pt>
                <c:pt idx="297">
                  <c:v>10.364197530864239</c:v>
                </c:pt>
                <c:pt idx="298">
                  <c:v>10.361111111111111</c:v>
                </c:pt>
                <c:pt idx="299">
                  <c:v>10.361111111111111</c:v>
                </c:pt>
                <c:pt idx="300">
                  <c:v>10.358024691358025</c:v>
                </c:pt>
                <c:pt idx="301">
                  <c:v>10.354938271604976</c:v>
                </c:pt>
                <c:pt idx="302">
                  <c:v>10.354938271604976</c:v>
                </c:pt>
                <c:pt idx="303">
                  <c:v>10.351851851851851</c:v>
                </c:pt>
                <c:pt idx="304">
                  <c:v>10.348765432098761</c:v>
                </c:pt>
                <c:pt idx="305">
                  <c:v>10.348765432098761</c:v>
                </c:pt>
                <c:pt idx="306">
                  <c:v>10.345679012345709</c:v>
                </c:pt>
                <c:pt idx="307">
                  <c:v>10.345679012345709</c:v>
                </c:pt>
                <c:pt idx="308">
                  <c:v>10.342592592592624</c:v>
                </c:pt>
                <c:pt idx="309">
                  <c:v>10.342592592592624</c:v>
                </c:pt>
                <c:pt idx="310">
                  <c:v>10.339506172839506</c:v>
                </c:pt>
                <c:pt idx="311">
                  <c:v>10.339506172839506</c:v>
                </c:pt>
                <c:pt idx="312">
                  <c:v>10.336419753086426</c:v>
                </c:pt>
                <c:pt idx="313">
                  <c:v>10.336419753086426</c:v>
                </c:pt>
                <c:pt idx="314">
                  <c:v>10.333333333333334</c:v>
                </c:pt>
              </c:numCache>
            </c:numRef>
          </c:xVal>
          <c:yVal>
            <c:numRef>
              <c:f>'\Users\Greg\Dropbox\[Model_Comparision - Copy.xlsx]Data'!$FT$5:$FT$320</c:f>
              <c:numCache>
                <c:formatCode>0.00000</c:formatCode>
                <c:ptCount val="316"/>
                <c:pt idx="0">
                  <c:v>#N/A</c:v>
                </c:pt>
                <c:pt idx="1">
                  <c:v>5.013620564924445E-4</c:v>
                </c:pt>
                <c:pt idx="2">
                  <c:v>#N/A</c:v>
                </c:pt>
                <c:pt idx="3">
                  <c:v>#N/A</c:v>
                </c:pt>
                <c:pt idx="4">
                  <c:v>6.5152846954815585E-4</c:v>
                </c:pt>
                <c:pt idx="5">
                  <c:v>#N/A</c:v>
                </c:pt>
                <c:pt idx="6">
                  <c:v>#N/A</c:v>
                </c:pt>
                <c:pt idx="7">
                  <c:v>#N/A</c:v>
                </c:pt>
                <c:pt idx="8">
                  <c:v>#N/A</c:v>
                </c:pt>
                <c:pt idx="9">
                  <c:v>#N/A</c:v>
                </c:pt>
                <c:pt idx="10">
                  <c:v>2.9887960275927028E-4</c:v>
                </c:pt>
                <c:pt idx="11">
                  <c:v>#N/A</c:v>
                </c:pt>
                <c:pt idx="12">
                  <c:v>5.086281732531864E-5</c:v>
                </c:pt>
                <c:pt idx="13">
                  <c:v>6.0066565222318708E-5</c:v>
                </c:pt>
                <c:pt idx="14">
                  <c:v>#N/A</c:v>
                </c:pt>
                <c:pt idx="15">
                  <c:v>#N/A</c:v>
                </c:pt>
                <c:pt idx="16">
                  <c:v>#N/A</c:v>
                </c:pt>
                <c:pt idx="17">
                  <c:v>#N/A</c:v>
                </c:pt>
                <c:pt idx="18">
                  <c:v>#N/A</c:v>
                </c:pt>
                <c:pt idx="19">
                  <c:v>#N/A</c:v>
                </c:pt>
                <c:pt idx="20">
                  <c:v>9.5428333458003013E-5</c:v>
                </c:pt>
                <c:pt idx="21">
                  <c:v>1.3369654839799785E-4</c:v>
                </c:pt>
                <c:pt idx="22">
                  <c:v>#N/A</c:v>
                </c:pt>
                <c:pt idx="23">
                  <c:v>#N/A</c:v>
                </c:pt>
                <c:pt idx="24">
                  <c:v>#N/A</c:v>
                </c:pt>
                <c:pt idx="25">
                  <c:v>#N/A</c:v>
                </c:pt>
                <c:pt idx="26">
                  <c:v>#N/A</c:v>
                </c:pt>
                <c:pt idx="27">
                  <c:v>#N/A</c:v>
                </c:pt>
                <c:pt idx="28">
                  <c:v>#N/A</c:v>
                </c:pt>
                <c:pt idx="29">
                  <c:v>#N/A</c:v>
                </c:pt>
                <c:pt idx="30">
                  <c:v>4.7471962836974904E-5</c:v>
                </c:pt>
                <c:pt idx="31">
                  <c:v>6.7090478091026392E-4</c:v>
                </c:pt>
                <c:pt idx="32">
                  <c:v>#N/A</c:v>
                </c:pt>
                <c:pt idx="33">
                  <c:v>3.7347840150311077E-4</c:v>
                </c:pt>
                <c:pt idx="34">
                  <c:v>#N/A</c:v>
                </c:pt>
                <c:pt idx="35">
                  <c:v>#N/A</c:v>
                </c:pt>
                <c:pt idx="36">
                  <c:v>1.4290029629493648E-4</c:v>
                </c:pt>
                <c:pt idx="37">
                  <c:v>#N/A</c:v>
                </c:pt>
                <c:pt idx="38">
                  <c:v>6.2827689591378347E-4</c:v>
                </c:pt>
                <c:pt idx="39">
                  <c:v>#N/A</c:v>
                </c:pt>
                <c:pt idx="40">
                  <c:v>#N/A</c:v>
                </c:pt>
                <c:pt idx="41">
                  <c:v>#N/A</c:v>
                </c:pt>
                <c:pt idx="42">
                  <c:v>8.1864915504573777E-5</c:v>
                </c:pt>
                <c:pt idx="43">
                  <c:v>#N/A</c:v>
                </c:pt>
                <c:pt idx="44">
                  <c:v>#N/A</c:v>
                </c:pt>
                <c:pt idx="45">
                  <c:v>3.2358439974587597E-4</c:v>
                </c:pt>
                <c:pt idx="46">
                  <c:v>#N/A</c:v>
                </c:pt>
                <c:pt idx="47">
                  <c:v>9.4459517889896845E-5</c:v>
                </c:pt>
                <c:pt idx="48">
                  <c:v>2.9016026264635641E-4</c:v>
                </c:pt>
                <c:pt idx="49">
                  <c:v>#N/A</c:v>
                </c:pt>
                <c:pt idx="50">
                  <c:v>#N/A</c:v>
                </c:pt>
                <c:pt idx="51">
                  <c:v>#N/A</c:v>
                </c:pt>
                <c:pt idx="52">
                  <c:v>#N/A</c:v>
                </c:pt>
                <c:pt idx="53">
                  <c:v>1.4532233521521938E-5</c:v>
                </c:pt>
                <c:pt idx="54">
                  <c:v>1.9957600702886366E-4</c:v>
                </c:pt>
                <c:pt idx="55">
                  <c:v>2.4801678543395176E-4</c:v>
                </c:pt>
                <c:pt idx="56">
                  <c:v>4.2482562661245418E-4</c:v>
                </c:pt>
                <c:pt idx="57">
                  <c:v>2.0054482259703152E-4</c:v>
                </c:pt>
                <c:pt idx="58">
                  <c:v>3.1680269076914255E-4</c:v>
                </c:pt>
                <c:pt idx="59">
                  <c:v>#N/A</c:v>
                </c:pt>
                <c:pt idx="60">
                  <c:v>2.2960928964001206E-4</c:v>
                </c:pt>
                <c:pt idx="61">
                  <c:v>#N/A</c:v>
                </c:pt>
                <c:pt idx="62">
                  <c:v>2.71268359068723E-5</c:v>
                </c:pt>
                <c:pt idx="63">
                  <c:v>#N/A</c:v>
                </c:pt>
                <c:pt idx="64">
                  <c:v>#N/A</c:v>
                </c:pt>
                <c:pt idx="65">
                  <c:v>7.9442876584308574E-5</c:v>
                </c:pt>
                <c:pt idx="66">
                  <c:v>#N/A</c:v>
                </c:pt>
                <c:pt idx="67">
                  <c:v>#N/A</c:v>
                </c:pt>
                <c:pt idx="68">
                  <c:v>5.6094421393072433E-4</c:v>
                </c:pt>
                <c:pt idx="69">
                  <c:v>3.4683597338027708E-4</c:v>
                </c:pt>
                <c:pt idx="70">
                  <c:v>3.4828919673249162E-4</c:v>
                </c:pt>
                <c:pt idx="71">
                  <c:v>#N/A</c:v>
                </c:pt>
                <c:pt idx="72">
                  <c:v>1.8504377350738358E-4</c:v>
                </c:pt>
                <c:pt idx="73">
                  <c:v>#N/A</c:v>
                </c:pt>
                <c:pt idx="74">
                  <c:v>1.1867990709245111E-4</c:v>
                </c:pt>
                <c:pt idx="75">
                  <c:v>7.7020837664015928E-5</c:v>
                </c:pt>
                <c:pt idx="76">
                  <c:v>3.8946385837679059E-4</c:v>
                </c:pt>
                <c:pt idx="77">
                  <c:v>2.6642428122784816E-4</c:v>
                </c:pt>
                <c:pt idx="78">
                  <c:v>#N/A</c:v>
                </c:pt>
                <c:pt idx="79">
                  <c:v>2.6109579560330641E-4</c:v>
                </c:pt>
                <c:pt idx="80">
                  <c:v>3.0227045724767602E-4</c:v>
                </c:pt>
                <c:pt idx="81">
                  <c:v>#N/A</c:v>
                </c:pt>
                <c:pt idx="82">
                  <c:v>1.8359055015520381E-4</c:v>
                </c:pt>
                <c:pt idx="83">
                  <c:v>3.7783807155954699E-4</c:v>
                </c:pt>
                <c:pt idx="84">
                  <c:v>1.3514977175017097E-4</c:v>
                </c:pt>
                <c:pt idx="85">
                  <c:v>#N/A</c:v>
                </c:pt>
                <c:pt idx="86">
                  <c:v>#N/A</c:v>
                </c:pt>
                <c:pt idx="87">
                  <c:v>6.2004196358489514E-4</c:v>
                </c:pt>
                <c:pt idx="88">
                  <c:v>#N/A</c:v>
                </c:pt>
                <c:pt idx="89">
                  <c:v>3.6282143025393783E-4</c:v>
                </c:pt>
                <c:pt idx="90">
                  <c:v>2.1217060941424896E-4</c:v>
                </c:pt>
                <c:pt idx="91">
                  <c:v>4.3693582121369568E-4</c:v>
                </c:pt>
                <c:pt idx="92">
                  <c:v>#N/A</c:v>
                </c:pt>
                <c:pt idx="93">
                  <c:v>2.6739309679596907E-4</c:v>
                </c:pt>
                <c:pt idx="94">
                  <c:v>#N/A</c:v>
                </c:pt>
                <c:pt idx="95">
                  <c:v>#N/A</c:v>
                </c:pt>
                <c:pt idx="96">
                  <c:v>4.4565516132684421E-5</c:v>
                </c:pt>
                <c:pt idx="97">
                  <c:v>2.9742637940713092E-4</c:v>
                </c:pt>
                <c:pt idx="98">
                  <c:v>#N/A</c:v>
                </c:pt>
                <c:pt idx="99">
                  <c:v>#N/A</c:v>
                </c:pt>
                <c:pt idx="100">
                  <c:v>4.3838904456589765E-4</c:v>
                </c:pt>
                <c:pt idx="101">
                  <c:v>8.6418348674645047E-4</c:v>
                </c:pt>
                <c:pt idx="102">
                  <c:v>7.3242456948465731E-4</c:v>
                </c:pt>
                <c:pt idx="103">
                  <c:v>1.9715396810857783E-4</c:v>
                </c:pt>
                <c:pt idx="104">
                  <c:v>5.1153461995758539E-4</c:v>
                </c:pt>
                <c:pt idx="105">
                  <c:v>#N/A</c:v>
                </c:pt>
                <c:pt idx="106">
                  <c:v>#N/A</c:v>
                </c:pt>
                <c:pt idx="107">
                  <c:v>1.768088411784892E-4</c:v>
                </c:pt>
                <c:pt idx="108">
                  <c:v>1.0230692399151064E-3</c:v>
                </c:pt>
                <c:pt idx="109">
                  <c:v>1.4130175060758643E-3</c:v>
                </c:pt>
                <c:pt idx="110">
                  <c:v>4.2627884996461934E-4</c:v>
                </c:pt>
                <c:pt idx="111">
                  <c:v>6.1180703125601505E-4</c:v>
                </c:pt>
                <c:pt idx="112">
                  <c:v>#N/A</c:v>
                </c:pt>
                <c:pt idx="113">
                  <c:v>6.0308769114313771E-4</c:v>
                </c:pt>
                <c:pt idx="114">
                  <c:v>1.7584002561038921E-4</c:v>
                </c:pt>
                <c:pt idx="115">
                  <c:v>9.4895484895530147E-4</c:v>
                </c:pt>
                <c:pt idx="116">
                  <c:v>3.6282143025401323E-4</c:v>
                </c:pt>
                <c:pt idx="117">
                  <c:v>5.943683510301899E-4</c:v>
                </c:pt>
                <c:pt idx="118">
                  <c:v>4.7035995831326815E-4</c:v>
                </c:pt>
                <c:pt idx="119">
                  <c:v>#N/A</c:v>
                </c:pt>
                <c:pt idx="120">
                  <c:v>4.6503147268867366E-4</c:v>
                </c:pt>
                <c:pt idx="121">
                  <c:v>6.4813761505983457E-4</c:v>
                </c:pt>
                <c:pt idx="122">
                  <c:v>#N/A</c:v>
                </c:pt>
                <c:pt idx="123">
                  <c:v>#N/A</c:v>
                </c:pt>
                <c:pt idx="124">
                  <c:v>8.4190072868012603E-4</c:v>
                </c:pt>
                <c:pt idx="125">
                  <c:v>#N/A</c:v>
                </c:pt>
                <c:pt idx="126">
                  <c:v>2.1701468725471073E-4</c:v>
                </c:pt>
                <c:pt idx="127">
                  <c:v>3.7832247934359211E-4</c:v>
                </c:pt>
                <c:pt idx="128">
                  <c:v>2.7611243690857011E-5</c:v>
                </c:pt>
                <c:pt idx="129">
                  <c:v>#N/A</c:v>
                </c:pt>
                <c:pt idx="130">
                  <c:v>7.4695680300618694E-4</c:v>
                </c:pt>
                <c:pt idx="131">
                  <c:v>#N/A</c:v>
                </c:pt>
                <c:pt idx="132">
                  <c:v>#N/A</c:v>
                </c:pt>
                <c:pt idx="133">
                  <c:v>#N/A</c:v>
                </c:pt>
                <c:pt idx="134">
                  <c:v>#N/A</c:v>
                </c:pt>
                <c:pt idx="135">
                  <c:v>#N/A</c:v>
                </c:pt>
                <c:pt idx="136">
                  <c:v>1.9230989026812378E-4</c:v>
                </c:pt>
                <c:pt idx="137">
                  <c:v>2.0684212378963918E-4</c:v>
                </c:pt>
                <c:pt idx="138">
                  <c:v>#N/A</c:v>
                </c:pt>
                <c:pt idx="139">
                  <c:v>#N/A</c:v>
                </c:pt>
                <c:pt idx="140">
                  <c:v>#N/A</c:v>
                </c:pt>
                <c:pt idx="141">
                  <c:v>#N/A</c:v>
                </c:pt>
                <c:pt idx="142">
                  <c:v>2.7417480577273951E-4</c:v>
                </c:pt>
                <c:pt idx="143">
                  <c:v>#N/A</c:v>
                </c:pt>
                <c:pt idx="144">
                  <c:v>#N/A</c:v>
                </c:pt>
                <c:pt idx="145">
                  <c:v>#N/A</c:v>
                </c:pt>
                <c:pt idx="146">
                  <c:v>9.7365964594173823E-5</c:v>
                </c:pt>
                <c:pt idx="147">
                  <c:v>4.4565516132677312E-5</c:v>
                </c:pt>
                <c:pt idx="148">
                  <c:v>#N/A</c:v>
                </c:pt>
                <c:pt idx="149">
                  <c:v>2.712683590683719E-4</c:v>
                </c:pt>
                <c:pt idx="150">
                  <c:v>#N/A</c:v>
                </c:pt>
                <c:pt idx="151">
                  <c:v>#N/A</c:v>
                </c:pt>
                <c:pt idx="152">
                  <c:v>#N/A</c:v>
                </c:pt>
                <c:pt idx="153">
                  <c:v>#N/A</c:v>
                </c:pt>
                <c:pt idx="154">
                  <c:v>#N/A</c:v>
                </c:pt>
                <c:pt idx="155">
                  <c:v>2.2573402736761632E-4</c:v>
                </c:pt>
                <c:pt idx="156">
                  <c:v>#N/A</c:v>
                </c:pt>
                <c:pt idx="157">
                  <c:v>2.6642428122771155E-5</c:v>
                </c:pt>
                <c:pt idx="158">
                  <c:v>#N/A</c:v>
                </c:pt>
                <c:pt idx="159">
                  <c:v>5.7838289415651576E-4</c:v>
                </c:pt>
                <c:pt idx="160">
                  <c:v>#N/A</c:v>
                </c:pt>
                <c:pt idx="161">
                  <c:v>4.708443660972571E-4</c:v>
                </c:pt>
                <c:pt idx="162">
                  <c:v>#N/A</c:v>
                </c:pt>
                <c:pt idx="163">
                  <c:v>#N/A</c:v>
                </c:pt>
                <c:pt idx="164">
                  <c:v>5.5464691273802915E-4</c:v>
                </c:pt>
                <c:pt idx="165">
                  <c:v>#N/A</c:v>
                </c:pt>
                <c:pt idx="166">
                  <c:v>3.9769879070559577E-4</c:v>
                </c:pt>
                <c:pt idx="167">
                  <c:v>#N/A</c:v>
                </c:pt>
                <c:pt idx="168">
                  <c:v>#N/A</c:v>
                </c:pt>
                <c:pt idx="169">
                  <c:v>2.0877975492585788E-4</c:v>
                </c:pt>
                <c:pt idx="170">
                  <c:v>6.0599413784744071E-4</c:v>
                </c:pt>
                <c:pt idx="171">
                  <c:v>#N/A</c:v>
                </c:pt>
                <c:pt idx="172">
                  <c:v>3.6330583803802392E-4</c:v>
                </c:pt>
                <c:pt idx="173">
                  <c:v>6.9657839346491451E-4</c:v>
                </c:pt>
                <c:pt idx="174">
                  <c:v>5.8032052529275412E-4</c:v>
                </c:pt>
                <c:pt idx="175">
                  <c:v>1.1209196122932844E-3</c:v>
                </c:pt>
                <c:pt idx="176">
                  <c:v>1.141749147007495E-3</c:v>
                </c:pt>
                <c:pt idx="177">
                  <c:v>2.0698744612486311E-3</c:v>
                </c:pt>
                <c:pt idx="178">
                  <c:v>#N/A</c:v>
                </c:pt>
                <c:pt idx="179">
                  <c:v>#N/A</c:v>
                </c:pt>
                <c:pt idx="180">
                  <c:v>#N/A</c:v>
                </c:pt>
                <c:pt idx="181">
                  <c:v>#N/A</c:v>
                </c:pt>
                <c:pt idx="182">
                  <c:v>#N/A</c:v>
                </c:pt>
                <c:pt idx="183">
                  <c:v>#N/A</c:v>
                </c:pt>
                <c:pt idx="184">
                  <c:v>#N/A</c:v>
                </c:pt>
                <c:pt idx="185">
                  <c:v>#N/A</c:v>
                </c:pt>
                <c:pt idx="186">
                  <c:v>#N/A</c:v>
                </c:pt>
                <c:pt idx="187">
                  <c:v>#N/A</c:v>
                </c:pt>
                <c:pt idx="188">
                  <c:v>#N/A</c:v>
                </c:pt>
                <c:pt idx="189">
                  <c:v>#N/A</c:v>
                </c:pt>
                <c:pt idx="190">
                  <c:v>#N/A</c:v>
                </c:pt>
                <c:pt idx="191">
                  <c:v>1.3950944180660644E-4</c:v>
                </c:pt>
                <c:pt idx="192">
                  <c:v>1.2023001200138165E-3</c:v>
                </c:pt>
                <c:pt idx="193">
                  <c:v>5.1540988222994598E-4</c:v>
                </c:pt>
                <c:pt idx="194">
                  <c:v>1.584013453845983E-4</c:v>
                </c:pt>
                <c:pt idx="195">
                  <c:v>6.8640582999981927E-4</c:v>
                </c:pt>
                <c:pt idx="196">
                  <c:v>1.5084458395338764E-3</c:v>
                </c:pt>
                <c:pt idx="197">
                  <c:v>8.3657224305558082E-4</c:v>
                </c:pt>
                <c:pt idx="198">
                  <c:v>1.2468656361464823E-3</c:v>
                </c:pt>
                <c:pt idx="199">
                  <c:v>2.2718725071977427E-4</c:v>
                </c:pt>
                <c:pt idx="200">
                  <c:v>1.914379562568357E-3</c:v>
                </c:pt>
                <c:pt idx="201">
                  <c:v>2.4467437172400923E-3</c:v>
                </c:pt>
                <c:pt idx="202">
                  <c:v>3.4179813242617451E-3</c:v>
                </c:pt>
                <c:pt idx="203">
                  <c:v>2.0504981498865832E-3</c:v>
                </c:pt>
                <c:pt idx="204">
                  <c:v>8.007260670357889E-4</c:v>
                </c:pt>
                <c:pt idx="205">
                  <c:v>1.2691483942131601E-4</c:v>
                </c:pt>
                <c:pt idx="206">
                  <c:v>1.4493480898796951E-3</c:v>
                </c:pt>
                <c:pt idx="207">
                  <c:v>3.7541603263924428E-4</c:v>
                </c:pt>
                <c:pt idx="208">
                  <c:v>#N/A</c:v>
                </c:pt>
                <c:pt idx="209">
                  <c:v>2.7998769918130342E-3</c:v>
                </c:pt>
                <c:pt idx="210">
                  <c:v>1.6227660765697708E-4</c:v>
                </c:pt>
                <c:pt idx="211">
                  <c:v>#N/A</c:v>
                </c:pt>
                <c:pt idx="212">
                  <c:v>9.1649952742390683E-4</c:v>
                </c:pt>
                <c:pt idx="213">
                  <c:v>#N/A</c:v>
                </c:pt>
                <c:pt idx="214">
                  <c:v>1.3248552893786885E-3</c:v>
                </c:pt>
                <c:pt idx="215">
                  <c:v>3.0280330581009002E-3</c:v>
                </c:pt>
                <c:pt idx="216">
                  <c:v>3.1457441496252252E-3</c:v>
                </c:pt>
                <c:pt idx="217">
                  <c:v>3.2024198603591812E-3</c:v>
                </c:pt>
                <c:pt idx="218">
                  <c:v>3.7076571791240208E-3</c:v>
                </c:pt>
                <c:pt idx="219">
                  <c:v>5.3730511406903832E-3</c:v>
                </c:pt>
                <c:pt idx="220">
                  <c:v>5.5164358447693414E-3</c:v>
                </c:pt>
                <c:pt idx="221">
                  <c:v>6.8587298143738947E-3</c:v>
                </c:pt>
                <c:pt idx="222">
                  <c:v>6.0216731635342321E-3</c:v>
                </c:pt>
                <c:pt idx="223">
                  <c:v>7.0403827333928443E-3</c:v>
                </c:pt>
                <c:pt idx="224">
                  <c:v>4.9167390081146468E-3</c:v>
                </c:pt>
                <c:pt idx="225">
                  <c:v>4.7302420112550602E-3</c:v>
                </c:pt>
                <c:pt idx="226">
                  <c:v>2.7306066786938052E-3</c:v>
                </c:pt>
                <c:pt idx="227">
                  <c:v>9.636808455904573E-3</c:v>
                </c:pt>
                <c:pt idx="228">
                  <c:v>3.4131372464212828E-3</c:v>
                </c:pt>
                <c:pt idx="229">
                  <c:v>2.41235076457193E-4</c:v>
                </c:pt>
                <c:pt idx="230">
                  <c:v>4.8663605985733134E-3</c:v>
                </c:pt>
                <c:pt idx="231">
                  <c:v>4.1872208853342878E-3</c:v>
                </c:pt>
                <c:pt idx="232">
                  <c:v>3.3918233039229432E-3</c:v>
                </c:pt>
                <c:pt idx="233">
                  <c:v>#N/A</c:v>
                </c:pt>
                <c:pt idx="234">
                  <c:v>1.2817429965981445E-3</c:v>
                </c:pt>
                <c:pt idx="235">
                  <c:v>2.5780182267177891E-3</c:v>
                </c:pt>
                <c:pt idx="236">
                  <c:v>6.0381430281919489E-3</c:v>
                </c:pt>
                <c:pt idx="237">
                  <c:v>#N/A</c:v>
                </c:pt>
                <c:pt idx="238">
                  <c:v>4.0917925518763124E-3</c:v>
                </c:pt>
                <c:pt idx="239">
                  <c:v>6.6392930881989153E-3</c:v>
                </c:pt>
                <c:pt idx="240">
                  <c:v>2.2747789539020844E-3</c:v>
                </c:pt>
                <c:pt idx="241">
                  <c:v>3.8815595735982198E-3</c:v>
                </c:pt>
                <c:pt idx="242">
                  <c:v>1.8480156961534087E-3</c:v>
                </c:pt>
                <c:pt idx="243">
                  <c:v>2.7407792421588486E-3</c:v>
                </c:pt>
                <c:pt idx="244">
                  <c:v>#N/A</c:v>
                </c:pt>
                <c:pt idx="245">
                  <c:v>1.5268533353277687E-3</c:v>
                </c:pt>
                <c:pt idx="246">
                  <c:v>2.3731137340643848E-3</c:v>
                </c:pt>
                <c:pt idx="247">
                  <c:v>4.7670570028429194E-3</c:v>
                </c:pt>
                <c:pt idx="248">
                  <c:v>3.3085051650662352E-3</c:v>
                </c:pt>
                <c:pt idx="249">
                  <c:v>#N/A</c:v>
                </c:pt>
                <c:pt idx="250">
                  <c:v>#N/A</c:v>
                </c:pt>
                <c:pt idx="251">
                  <c:v>#N/A</c:v>
                </c:pt>
                <c:pt idx="252">
                  <c:v>1.2696328019969156E-3</c:v>
                </c:pt>
                <c:pt idx="253">
                  <c:v>#N/A</c:v>
                </c:pt>
                <c:pt idx="254">
                  <c:v>1.3413251540363841E-3</c:v>
                </c:pt>
                <c:pt idx="255">
                  <c:v>6.3941827494689435E-4</c:v>
                </c:pt>
                <c:pt idx="256">
                  <c:v>9.6881556810142478E-4</c:v>
                </c:pt>
                <c:pt idx="257">
                  <c:v>#N/A</c:v>
                </c:pt>
                <c:pt idx="258">
                  <c:v>3.1874032190534827E-4</c:v>
                </c:pt>
                <c:pt idx="259">
                  <c:v>#N/A</c:v>
                </c:pt>
                <c:pt idx="260">
                  <c:v>3.1292742849680624E-4</c:v>
                </c:pt>
                <c:pt idx="261">
                  <c:v>1.5036017616933141E-3</c:v>
                </c:pt>
                <c:pt idx="262">
                  <c:v>3.62821430253989E-4</c:v>
                </c:pt>
                <c:pt idx="263">
                  <c:v>8.8259098254040542E-4</c:v>
                </c:pt>
                <c:pt idx="264">
                  <c:v>#N/A</c:v>
                </c:pt>
                <c:pt idx="265">
                  <c:v>3.6572787695828837E-4</c:v>
                </c:pt>
                <c:pt idx="266">
                  <c:v>1.2299113637047061E-3</c:v>
                </c:pt>
                <c:pt idx="267">
                  <c:v>5.0426850319678794E-4</c:v>
                </c:pt>
                <c:pt idx="268">
                  <c:v>4.1610628649956378E-4</c:v>
                </c:pt>
                <c:pt idx="269">
                  <c:v>#N/A</c:v>
                </c:pt>
                <c:pt idx="270">
                  <c:v>9.0778018731105161E-4</c:v>
                </c:pt>
                <c:pt idx="271">
                  <c:v>9.5525215014800283E-4</c:v>
                </c:pt>
                <c:pt idx="272">
                  <c:v>#N/A</c:v>
                </c:pt>
                <c:pt idx="273">
                  <c:v>4.0496490746646038E-4</c:v>
                </c:pt>
                <c:pt idx="274">
                  <c:v>8.6321467117832272E-4</c:v>
                </c:pt>
                <c:pt idx="275">
                  <c:v>3.134118362808422E-4</c:v>
                </c:pt>
                <c:pt idx="276">
                  <c:v>2.0974857049393516E-4</c:v>
                </c:pt>
                <c:pt idx="277">
                  <c:v>2.9548874827089588E-4</c:v>
                </c:pt>
                <c:pt idx="278">
                  <c:v>3.1438065184894224E-4</c:v>
                </c:pt>
                <c:pt idx="279">
                  <c:v>8.0896099936433687E-5</c:v>
                </c:pt>
                <c:pt idx="280">
                  <c:v>3.9963642184180994E-4</c:v>
                </c:pt>
                <c:pt idx="281">
                  <c:v>5.8661782648544074E-4</c:v>
                </c:pt>
                <c:pt idx="282">
                  <c:v>9.3442261543375362E-4</c:v>
                </c:pt>
                <c:pt idx="283">
                  <c:v>5.6045980614668903E-4</c:v>
                </c:pt>
                <c:pt idx="284">
                  <c:v>8.3802546640704227E-5</c:v>
                </c:pt>
                <c:pt idx="285">
                  <c:v>7.4841002635839379E-4</c:v>
                </c:pt>
                <c:pt idx="286">
                  <c:v>#N/A</c:v>
                </c:pt>
                <c:pt idx="287">
                  <c:v>9.8044135491857031E-4</c:v>
                </c:pt>
                <c:pt idx="288">
                  <c:v>#N/A</c:v>
                </c:pt>
                <c:pt idx="289">
                  <c:v>5.0378409541272304E-4</c:v>
                </c:pt>
                <c:pt idx="290">
                  <c:v>4.2046595655602592E-4</c:v>
                </c:pt>
                <c:pt idx="291">
                  <c:v>7.3242456948470469E-4</c:v>
                </c:pt>
                <c:pt idx="292">
                  <c:v>1.0899175141132804E-4</c:v>
                </c:pt>
                <c:pt idx="293">
                  <c:v>2.3493777526458748E-4</c:v>
                </c:pt>
                <c:pt idx="294">
                  <c:v>1.240083927169745E-4</c:v>
                </c:pt>
                <c:pt idx="295">
                  <c:v>#N/A</c:v>
                </c:pt>
                <c:pt idx="296">
                  <c:v>9.5767418906820938E-4</c:v>
                </c:pt>
                <c:pt idx="297">
                  <c:v>1.5258845197598929E-4</c:v>
                </c:pt>
                <c:pt idx="298">
                  <c:v>#N/A</c:v>
                </c:pt>
                <c:pt idx="299">
                  <c:v>3.5603972127720625E-4</c:v>
                </c:pt>
                <c:pt idx="300">
                  <c:v>#N/A</c:v>
                </c:pt>
                <c:pt idx="301">
                  <c:v>1.5694812203242427E-4</c:v>
                </c:pt>
                <c:pt idx="302">
                  <c:v>8.477136220891807E-5</c:v>
                </c:pt>
                <c:pt idx="303">
                  <c:v>2.2234317287920548E-4</c:v>
                </c:pt>
                <c:pt idx="304">
                  <c:v>2.9500434048685949E-4</c:v>
                </c:pt>
                <c:pt idx="305">
                  <c:v>#N/A</c:v>
                </c:pt>
                <c:pt idx="306">
                  <c:v>7.4065950181345425E-4</c:v>
                </c:pt>
                <c:pt idx="307">
                  <c:v>#N/A</c:v>
                </c:pt>
                <c:pt idx="308">
                  <c:v>7.7795890118542526E-4</c:v>
                </c:pt>
                <c:pt idx="309">
                  <c:v>#N/A</c:v>
                </c:pt>
                <c:pt idx="310">
                  <c:v>7.8958468800262131E-5</c:v>
                </c:pt>
                <c:pt idx="311">
                  <c:v>2.5625171776275487E-4</c:v>
                </c:pt>
                <c:pt idx="312">
                  <c:v>#N/A</c:v>
                </c:pt>
                <c:pt idx="313">
                  <c:v>4.1707510206766366E-4</c:v>
                </c:pt>
                <c:pt idx="314">
                  <c:v>#N/A</c:v>
                </c:pt>
              </c:numCache>
            </c:numRef>
          </c:yVal>
        </c:ser>
        <c:ser>
          <c:idx val="4"/>
          <c:order val="9"/>
          <c:tx>
            <c:v>11/27/11</c:v>
          </c:tx>
          <c:spPr>
            <a:ln w="28575">
              <a:noFill/>
            </a:ln>
          </c:spPr>
          <c:marker>
            <c:symbol val="plus"/>
            <c:size val="2"/>
            <c:spPr>
              <a:ln>
                <a:solidFill>
                  <a:schemeClr val="bg1">
                    <a:lumMod val="50000"/>
                  </a:schemeClr>
                </a:solidFill>
              </a:ln>
            </c:spPr>
          </c:marker>
          <c:xVal>
            <c:numRef>
              <c:f>'\Users\Greg\Dropbox\[Model_Comparision - Copy.xlsx]Data'!$FZ$5:$FZ$241</c:f>
              <c:numCache>
                <c:formatCode>General</c:formatCode>
                <c:ptCount val="237"/>
                <c:pt idx="0">
                  <c:v>10.259259259259288</c:v>
                </c:pt>
                <c:pt idx="1">
                  <c:v>10.26234567901235</c:v>
                </c:pt>
                <c:pt idx="2">
                  <c:v>10.265432098765478</c:v>
                </c:pt>
                <c:pt idx="3">
                  <c:v>10.265432098765478</c:v>
                </c:pt>
                <c:pt idx="4">
                  <c:v>10.268518518518519</c:v>
                </c:pt>
                <c:pt idx="5">
                  <c:v>10.271604938271604</c:v>
                </c:pt>
                <c:pt idx="6">
                  <c:v>10.271604938271604</c:v>
                </c:pt>
                <c:pt idx="7">
                  <c:v>10.2746913580247</c:v>
                </c:pt>
                <c:pt idx="8">
                  <c:v>10.277777777777768</c:v>
                </c:pt>
                <c:pt idx="9">
                  <c:v>10.277777777777768</c:v>
                </c:pt>
                <c:pt idx="10">
                  <c:v>10.280864197530848</c:v>
                </c:pt>
                <c:pt idx="11">
                  <c:v>10.283950617283956</c:v>
                </c:pt>
                <c:pt idx="12">
                  <c:v>10.287037037037036</c:v>
                </c:pt>
                <c:pt idx="13">
                  <c:v>10.290123456790091</c:v>
                </c:pt>
                <c:pt idx="14">
                  <c:v>10.293209876543226</c:v>
                </c:pt>
                <c:pt idx="15">
                  <c:v>10.296296296296306</c:v>
                </c:pt>
                <c:pt idx="16">
                  <c:v>10.299382716049386</c:v>
                </c:pt>
                <c:pt idx="17">
                  <c:v>10.302469135802498</c:v>
                </c:pt>
                <c:pt idx="18">
                  <c:v>10.30555555555558</c:v>
                </c:pt>
                <c:pt idx="19">
                  <c:v>10.308641975308666</c:v>
                </c:pt>
                <c:pt idx="20">
                  <c:v>10.311728395061728</c:v>
                </c:pt>
                <c:pt idx="21">
                  <c:v>10.31481481481482</c:v>
                </c:pt>
                <c:pt idx="22">
                  <c:v>10.317901234567927</c:v>
                </c:pt>
                <c:pt idx="23">
                  <c:v>10.324074074074073</c:v>
                </c:pt>
                <c:pt idx="24">
                  <c:v>10.32716049382716</c:v>
                </c:pt>
                <c:pt idx="25">
                  <c:v>10.333333333333334</c:v>
                </c:pt>
                <c:pt idx="26">
                  <c:v>10.336419753086426</c:v>
                </c:pt>
                <c:pt idx="27">
                  <c:v>10.342592592592624</c:v>
                </c:pt>
                <c:pt idx="28">
                  <c:v>10.348765432098761</c:v>
                </c:pt>
                <c:pt idx="29">
                  <c:v>10.358024691358025</c:v>
                </c:pt>
                <c:pt idx="30">
                  <c:v>10.367283950617304</c:v>
                </c:pt>
                <c:pt idx="31">
                  <c:v>10.379629629629672</c:v>
                </c:pt>
                <c:pt idx="32">
                  <c:v>10.391975308641975</c:v>
                </c:pt>
                <c:pt idx="33">
                  <c:v>10.404320987654318</c:v>
                </c:pt>
                <c:pt idx="34">
                  <c:v>10.419753086419753</c:v>
                </c:pt>
                <c:pt idx="35">
                  <c:v>10.435185185185185</c:v>
                </c:pt>
                <c:pt idx="36">
                  <c:v>10.450617283950622</c:v>
                </c:pt>
                <c:pt idx="37">
                  <c:v>10.466049382716054</c:v>
                </c:pt>
                <c:pt idx="38">
                  <c:v>10.478395061728396</c:v>
                </c:pt>
                <c:pt idx="39">
                  <c:v>10.49074074074074</c:v>
                </c:pt>
                <c:pt idx="40">
                  <c:v>10.503086419753112</c:v>
                </c:pt>
                <c:pt idx="41">
                  <c:v>10.51234567901235</c:v>
                </c:pt>
                <c:pt idx="42">
                  <c:v>10.5246913580247</c:v>
                </c:pt>
                <c:pt idx="43">
                  <c:v>10.530864197530848</c:v>
                </c:pt>
                <c:pt idx="44">
                  <c:v>10.537037037037036</c:v>
                </c:pt>
                <c:pt idx="45">
                  <c:v>10.543209876543226</c:v>
                </c:pt>
                <c:pt idx="46">
                  <c:v>10.543209876543226</c:v>
                </c:pt>
                <c:pt idx="47">
                  <c:v>10.546296296296306</c:v>
                </c:pt>
                <c:pt idx="48">
                  <c:v>10.549382716049386</c:v>
                </c:pt>
                <c:pt idx="49">
                  <c:v>10.546296296296306</c:v>
                </c:pt>
                <c:pt idx="50">
                  <c:v>10.543209876543226</c:v>
                </c:pt>
                <c:pt idx="51">
                  <c:v>10.543209876543226</c:v>
                </c:pt>
                <c:pt idx="52">
                  <c:v>10.540123456790091</c:v>
                </c:pt>
                <c:pt idx="53">
                  <c:v>10.537037037037036</c:v>
                </c:pt>
                <c:pt idx="54">
                  <c:v>10.533950617283956</c:v>
                </c:pt>
                <c:pt idx="55">
                  <c:v>10.530864197530848</c:v>
                </c:pt>
                <c:pt idx="56">
                  <c:v>10.5246913580247</c:v>
                </c:pt>
                <c:pt idx="57">
                  <c:v>10.518518518518519</c:v>
                </c:pt>
                <c:pt idx="58">
                  <c:v>10.515432098765478</c:v>
                </c:pt>
                <c:pt idx="59">
                  <c:v>10.509259259259288</c:v>
                </c:pt>
                <c:pt idx="60">
                  <c:v>10.503086419753112</c:v>
                </c:pt>
                <c:pt idx="61">
                  <c:v>10.5</c:v>
                </c:pt>
                <c:pt idx="62">
                  <c:v>10.496913580246916</c:v>
                </c:pt>
                <c:pt idx="63">
                  <c:v>10.49074074074074</c:v>
                </c:pt>
                <c:pt idx="64">
                  <c:v>10.484567901234568</c:v>
                </c:pt>
                <c:pt idx="65">
                  <c:v>10.481481481481481</c:v>
                </c:pt>
                <c:pt idx="66">
                  <c:v>10.475308641975309</c:v>
                </c:pt>
                <c:pt idx="67">
                  <c:v>10.472222222222245</c:v>
                </c:pt>
                <c:pt idx="68">
                  <c:v>10.469135802469168</c:v>
                </c:pt>
                <c:pt idx="69">
                  <c:v>10.466049382716054</c:v>
                </c:pt>
                <c:pt idx="70">
                  <c:v>10.462962962962974</c:v>
                </c:pt>
                <c:pt idx="71">
                  <c:v>10.459876543209901</c:v>
                </c:pt>
                <c:pt idx="72">
                  <c:v>10.453703703703704</c:v>
                </c:pt>
                <c:pt idx="73">
                  <c:v>10.453703703703704</c:v>
                </c:pt>
                <c:pt idx="74">
                  <c:v>10.450617283950622</c:v>
                </c:pt>
                <c:pt idx="75">
                  <c:v>10.447530864197532</c:v>
                </c:pt>
                <c:pt idx="76">
                  <c:v>10.444444444444446</c:v>
                </c:pt>
                <c:pt idx="77">
                  <c:v>10.441358024691331</c:v>
                </c:pt>
                <c:pt idx="78">
                  <c:v>10.438271604938247</c:v>
                </c:pt>
                <c:pt idx="79">
                  <c:v>10.435185185185185</c:v>
                </c:pt>
                <c:pt idx="80">
                  <c:v>10.432098765432098</c:v>
                </c:pt>
                <c:pt idx="81">
                  <c:v>10.429012345679014</c:v>
                </c:pt>
                <c:pt idx="82">
                  <c:v>10.425925925925926</c:v>
                </c:pt>
                <c:pt idx="83">
                  <c:v>10.422839506172854</c:v>
                </c:pt>
                <c:pt idx="84">
                  <c:v>10.419753086419753</c:v>
                </c:pt>
                <c:pt idx="85">
                  <c:v>10.419753086419753</c:v>
                </c:pt>
                <c:pt idx="86">
                  <c:v>10.416666666666689</c:v>
                </c:pt>
                <c:pt idx="87">
                  <c:v>10.413580246913584</c:v>
                </c:pt>
                <c:pt idx="88">
                  <c:v>10.410493827160504</c:v>
                </c:pt>
                <c:pt idx="89">
                  <c:v>10.410493827160504</c:v>
                </c:pt>
                <c:pt idx="90">
                  <c:v>10.407407407407424</c:v>
                </c:pt>
                <c:pt idx="91">
                  <c:v>10.407407407407424</c:v>
                </c:pt>
                <c:pt idx="92">
                  <c:v>10.407407407407424</c:v>
                </c:pt>
                <c:pt idx="93">
                  <c:v>10.404320987654318</c:v>
                </c:pt>
                <c:pt idx="94">
                  <c:v>10.404320987654318</c:v>
                </c:pt>
                <c:pt idx="95">
                  <c:v>10.404320987654318</c:v>
                </c:pt>
                <c:pt idx="96">
                  <c:v>10.401234567901264</c:v>
                </c:pt>
                <c:pt idx="97">
                  <c:v>10.404320987654318</c:v>
                </c:pt>
                <c:pt idx="98">
                  <c:v>10.404320987654318</c:v>
                </c:pt>
                <c:pt idx="99">
                  <c:v>10.404320987654318</c:v>
                </c:pt>
                <c:pt idx="100">
                  <c:v>10.404320987654318</c:v>
                </c:pt>
                <c:pt idx="101">
                  <c:v>10.407407407407424</c:v>
                </c:pt>
                <c:pt idx="102">
                  <c:v>10.407407407407424</c:v>
                </c:pt>
                <c:pt idx="103">
                  <c:v>10.410493827160504</c:v>
                </c:pt>
                <c:pt idx="104">
                  <c:v>10.413580246913584</c:v>
                </c:pt>
                <c:pt idx="105">
                  <c:v>10.416666666666689</c:v>
                </c:pt>
                <c:pt idx="106">
                  <c:v>10.422839506172854</c:v>
                </c:pt>
                <c:pt idx="107">
                  <c:v>10.425925925925926</c:v>
                </c:pt>
                <c:pt idx="108">
                  <c:v>10.432098765432098</c:v>
                </c:pt>
                <c:pt idx="109">
                  <c:v>10.441358024691331</c:v>
                </c:pt>
                <c:pt idx="110">
                  <c:v>10.453703703703704</c:v>
                </c:pt>
                <c:pt idx="111">
                  <c:v>10.462962962962974</c:v>
                </c:pt>
                <c:pt idx="112">
                  <c:v>10.478395061728396</c:v>
                </c:pt>
                <c:pt idx="113">
                  <c:v>10.49074074074074</c:v>
                </c:pt>
                <c:pt idx="114">
                  <c:v>10.503086419753112</c:v>
                </c:pt>
                <c:pt idx="115">
                  <c:v>10.518518518518519</c:v>
                </c:pt>
                <c:pt idx="116">
                  <c:v>10.530864197530848</c:v>
                </c:pt>
                <c:pt idx="117">
                  <c:v>10.543209876543226</c:v>
                </c:pt>
                <c:pt idx="118">
                  <c:v>10.55555555555558</c:v>
                </c:pt>
                <c:pt idx="119">
                  <c:v>10.56481481481482</c:v>
                </c:pt>
                <c:pt idx="120">
                  <c:v>10.57716049382716</c:v>
                </c:pt>
                <c:pt idx="121">
                  <c:v>10.583333333333334</c:v>
                </c:pt>
                <c:pt idx="122">
                  <c:v>10.589506172839506</c:v>
                </c:pt>
                <c:pt idx="123">
                  <c:v>10.592592592592622</c:v>
                </c:pt>
                <c:pt idx="124">
                  <c:v>10.595679012345709</c:v>
                </c:pt>
                <c:pt idx="125">
                  <c:v>10.598765432098761</c:v>
                </c:pt>
                <c:pt idx="126">
                  <c:v>10.598765432098761</c:v>
                </c:pt>
                <c:pt idx="127">
                  <c:v>10.598765432098761</c:v>
                </c:pt>
                <c:pt idx="128">
                  <c:v>10.598765432098761</c:v>
                </c:pt>
                <c:pt idx="129">
                  <c:v>10.598765432098761</c:v>
                </c:pt>
                <c:pt idx="130">
                  <c:v>10.598765432098761</c:v>
                </c:pt>
                <c:pt idx="131">
                  <c:v>10.601851851851848</c:v>
                </c:pt>
                <c:pt idx="132">
                  <c:v>10.601851851851848</c:v>
                </c:pt>
                <c:pt idx="133">
                  <c:v>10.604938271604954</c:v>
                </c:pt>
                <c:pt idx="134">
                  <c:v>10.608024691358018</c:v>
                </c:pt>
                <c:pt idx="135">
                  <c:v>10.608024691358018</c:v>
                </c:pt>
                <c:pt idx="136">
                  <c:v>10.614197530864219</c:v>
                </c:pt>
                <c:pt idx="137">
                  <c:v>10.617283950617283</c:v>
                </c:pt>
                <c:pt idx="138">
                  <c:v>10.623456790123457</c:v>
                </c:pt>
                <c:pt idx="139">
                  <c:v>10.63271604938272</c:v>
                </c:pt>
                <c:pt idx="140">
                  <c:v>10.641975308641968</c:v>
                </c:pt>
                <c:pt idx="141">
                  <c:v>10.651234567901264</c:v>
                </c:pt>
                <c:pt idx="142">
                  <c:v>10.660493827160504</c:v>
                </c:pt>
                <c:pt idx="143">
                  <c:v>10.669753086419753</c:v>
                </c:pt>
                <c:pt idx="144">
                  <c:v>10.679012345679014</c:v>
                </c:pt>
                <c:pt idx="145">
                  <c:v>10.685185185185185</c:v>
                </c:pt>
                <c:pt idx="146">
                  <c:v>10.691358024691331</c:v>
                </c:pt>
                <c:pt idx="147">
                  <c:v>10.694444444444446</c:v>
                </c:pt>
                <c:pt idx="148">
                  <c:v>10.700617283950617</c:v>
                </c:pt>
                <c:pt idx="149">
                  <c:v>10.703703703703701</c:v>
                </c:pt>
                <c:pt idx="150">
                  <c:v>10.706790123456788</c:v>
                </c:pt>
                <c:pt idx="151">
                  <c:v>10.706790123456788</c:v>
                </c:pt>
                <c:pt idx="152">
                  <c:v>10.706790123456788</c:v>
                </c:pt>
                <c:pt idx="153">
                  <c:v>10.703703703703701</c:v>
                </c:pt>
                <c:pt idx="154">
                  <c:v>10.706790123456788</c:v>
                </c:pt>
                <c:pt idx="155">
                  <c:v>10.706790123456788</c:v>
                </c:pt>
                <c:pt idx="156">
                  <c:v>10.706790123456788</c:v>
                </c:pt>
                <c:pt idx="157">
                  <c:v>10.706790123456788</c:v>
                </c:pt>
                <c:pt idx="158">
                  <c:v>10.706790123456788</c:v>
                </c:pt>
                <c:pt idx="159">
                  <c:v>10.703703703703701</c:v>
                </c:pt>
                <c:pt idx="160">
                  <c:v>10.706790123456788</c:v>
                </c:pt>
                <c:pt idx="161">
                  <c:v>10.709876543209877</c:v>
                </c:pt>
                <c:pt idx="162">
                  <c:v>10.712962962962964</c:v>
                </c:pt>
                <c:pt idx="163">
                  <c:v>10.719135802469136</c:v>
                </c:pt>
                <c:pt idx="164">
                  <c:v>10.728395061728373</c:v>
                </c:pt>
                <c:pt idx="165">
                  <c:v>10.73456790123454</c:v>
                </c:pt>
                <c:pt idx="166">
                  <c:v>10.746913580246913</c:v>
                </c:pt>
                <c:pt idx="167">
                  <c:v>10.759259259259288</c:v>
                </c:pt>
                <c:pt idx="168">
                  <c:v>10.771604938271604</c:v>
                </c:pt>
                <c:pt idx="169">
                  <c:v>10.790123456790091</c:v>
                </c:pt>
                <c:pt idx="170">
                  <c:v>10.80555555555558</c:v>
                </c:pt>
                <c:pt idx="171">
                  <c:v>10.820987654321012</c:v>
                </c:pt>
                <c:pt idx="172">
                  <c:v>10.839506172839506</c:v>
                </c:pt>
                <c:pt idx="173">
                  <c:v>10.858024691358024</c:v>
                </c:pt>
                <c:pt idx="174">
                  <c:v>10.873456790123482</c:v>
                </c:pt>
                <c:pt idx="175">
                  <c:v>10.888888888888889</c:v>
                </c:pt>
                <c:pt idx="176">
                  <c:v>10.904320987654318</c:v>
                </c:pt>
                <c:pt idx="177">
                  <c:v>10.919753086419753</c:v>
                </c:pt>
                <c:pt idx="178">
                  <c:v>10.935185185185185</c:v>
                </c:pt>
                <c:pt idx="179">
                  <c:v>10.94753086419753</c:v>
                </c:pt>
                <c:pt idx="180">
                  <c:v>10.962962962962974</c:v>
                </c:pt>
                <c:pt idx="181">
                  <c:v>10.975308641975309</c:v>
                </c:pt>
                <c:pt idx="182">
                  <c:v>10.987654320987676</c:v>
                </c:pt>
                <c:pt idx="183">
                  <c:v>10.996913580246916</c:v>
                </c:pt>
                <c:pt idx="184">
                  <c:v>11.009259259259288</c:v>
                </c:pt>
                <c:pt idx="185">
                  <c:v>11.021604938271604</c:v>
                </c:pt>
                <c:pt idx="186">
                  <c:v>11.033950617283956</c:v>
                </c:pt>
                <c:pt idx="187">
                  <c:v>11.046296296296306</c:v>
                </c:pt>
                <c:pt idx="188">
                  <c:v>11.058641975308666</c:v>
                </c:pt>
                <c:pt idx="189">
                  <c:v>11.067901234567925</c:v>
                </c:pt>
                <c:pt idx="190">
                  <c:v>11.080246913580275</c:v>
                </c:pt>
                <c:pt idx="191">
                  <c:v>11.092592592592622</c:v>
                </c:pt>
                <c:pt idx="192">
                  <c:v>11.101851851851848</c:v>
                </c:pt>
                <c:pt idx="193">
                  <c:v>11.108024691358018</c:v>
                </c:pt>
                <c:pt idx="194">
                  <c:v>11.114197530864219</c:v>
                </c:pt>
                <c:pt idx="195">
                  <c:v>11.120370370370344</c:v>
                </c:pt>
                <c:pt idx="196">
                  <c:v>11.126543209876544</c:v>
                </c:pt>
                <c:pt idx="197">
                  <c:v>11.135802469135799</c:v>
                </c:pt>
                <c:pt idx="198">
                  <c:v>11.141975308641968</c:v>
                </c:pt>
                <c:pt idx="199">
                  <c:v>11.145061728395039</c:v>
                </c:pt>
                <c:pt idx="200">
                  <c:v>11.151234567901264</c:v>
                </c:pt>
                <c:pt idx="201">
                  <c:v>11.154320987654318</c:v>
                </c:pt>
                <c:pt idx="202">
                  <c:v>11.157407407407424</c:v>
                </c:pt>
                <c:pt idx="203">
                  <c:v>11.160493827160504</c:v>
                </c:pt>
                <c:pt idx="204">
                  <c:v>11.163580246913579</c:v>
                </c:pt>
                <c:pt idx="205">
                  <c:v>11.166666666666689</c:v>
                </c:pt>
                <c:pt idx="206">
                  <c:v>11.169753086419753</c:v>
                </c:pt>
                <c:pt idx="207">
                  <c:v>11.172839506172854</c:v>
                </c:pt>
                <c:pt idx="208">
                  <c:v>11.175925925925926</c:v>
                </c:pt>
                <c:pt idx="209">
                  <c:v>11.175925925925926</c:v>
                </c:pt>
                <c:pt idx="210">
                  <c:v>11.175925925925926</c:v>
                </c:pt>
                <c:pt idx="211">
                  <c:v>11.172839506172854</c:v>
                </c:pt>
                <c:pt idx="212">
                  <c:v>11.166666666666689</c:v>
                </c:pt>
                <c:pt idx="213">
                  <c:v>11.160493827160504</c:v>
                </c:pt>
                <c:pt idx="214">
                  <c:v>11.160493827160504</c:v>
                </c:pt>
                <c:pt idx="215">
                  <c:v>11.160493827160504</c:v>
                </c:pt>
                <c:pt idx="216">
                  <c:v>11.157407407407424</c:v>
                </c:pt>
                <c:pt idx="217">
                  <c:v>11.154320987654318</c:v>
                </c:pt>
                <c:pt idx="218">
                  <c:v>11.151234567901264</c:v>
                </c:pt>
                <c:pt idx="219">
                  <c:v>11.148148148148122</c:v>
                </c:pt>
                <c:pt idx="220">
                  <c:v>11.145061728395039</c:v>
                </c:pt>
                <c:pt idx="221">
                  <c:v>11.138888888888888</c:v>
                </c:pt>
                <c:pt idx="222">
                  <c:v>11.135802469135799</c:v>
                </c:pt>
                <c:pt idx="223">
                  <c:v>11.135802469135799</c:v>
                </c:pt>
                <c:pt idx="224">
                  <c:v>11.135802469135799</c:v>
                </c:pt>
                <c:pt idx="225">
                  <c:v>11.135802469135799</c:v>
                </c:pt>
                <c:pt idx="226">
                  <c:v>11.135802469135799</c:v>
                </c:pt>
                <c:pt idx="227">
                  <c:v>11.135802469135799</c:v>
                </c:pt>
                <c:pt idx="228">
                  <c:v>11.138888888888888</c:v>
                </c:pt>
                <c:pt idx="229">
                  <c:v>11.138888888888888</c:v>
                </c:pt>
                <c:pt idx="230">
                  <c:v>11.141975308641968</c:v>
                </c:pt>
                <c:pt idx="231">
                  <c:v>11.141975308641968</c:v>
                </c:pt>
                <c:pt idx="232">
                  <c:v>11.145061728395039</c:v>
                </c:pt>
                <c:pt idx="233">
                  <c:v>11.145061728395039</c:v>
                </c:pt>
                <c:pt idx="234">
                  <c:v>11.148148148148122</c:v>
                </c:pt>
                <c:pt idx="235">
                  <c:v>11.148148148148122</c:v>
                </c:pt>
                <c:pt idx="236">
                  <c:v>11.151234567901264</c:v>
                </c:pt>
              </c:numCache>
            </c:numRef>
          </c:xVal>
          <c:yVal>
            <c:numRef>
              <c:f>'\Users\Greg\Dropbox\[Model_Comparision - Copy.xlsx]Data'!$GN$5:$GN$44</c:f>
              <c:numCache>
                <c:formatCode>0.00000</c:formatCode>
                <c:ptCount val="40"/>
                <c:pt idx="0">
                  <c:v>1.0099016820867199E-4</c:v>
                </c:pt>
                <c:pt idx="1">
                  <c:v>5.7673903290219033E-5</c:v>
                </c:pt>
                <c:pt idx="2">
                  <c:v>8.4929081216442723E-5</c:v>
                </c:pt>
                <c:pt idx="3">
                  <c:v>5.8160602896059884E-5</c:v>
                </c:pt>
                <c:pt idx="4">
                  <c:v>6.5629108354206772E-4</c:v>
                </c:pt>
                <c:pt idx="5">
                  <c:v>#N/A</c:v>
                </c:pt>
                <c:pt idx="6">
                  <c:v>3.0662075166985096E-5</c:v>
                </c:pt>
                <c:pt idx="7">
                  <c:v>#N/A</c:v>
                </c:pt>
                <c:pt idx="8">
                  <c:v>1.5647392327266263E-4</c:v>
                </c:pt>
                <c:pt idx="9">
                  <c:v>1.2240495086493006E-4</c:v>
                </c:pt>
                <c:pt idx="10">
                  <c:v>1.6766801420664998E-4</c:v>
                </c:pt>
                <c:pt idx="11">
                  <c:v>2.7865219212934618E-4</c:v>
                </c:pt>
                <c:pt idx="12">
                  <c:v>1.72778360068248E-5</c:v>
                </c:pt>
                <c:pt idx="13">
                  <c:v>1.4771333036779668E-4</c:v>
                </c:pt>
                <c:pt idx="14">
                  <c:v>#N/A</c:v>
                </c:pt>
                <c:pt idx="15">
                  <c:v>6.9524038624379039E-4</c:v>
                </c:pt>
                <c:pt idx="16">
                  <c:v>#N/A</c:v>
                </c:pt>
                <c:pt idx="17">
                  <c:v>1.7365841962902235E-4</c:v>
                </c:pt>
                <c:pt idx="18">
                  <c:v>#N/A</c:v>
                </c:pt>
                <c:pt idx="19">
                  <c:v>5.2076857823270575E-5</c:v>
                </c:pt>
                <c:pt idx="20">
                  <c:v>4.769656137084125E-5</c:v>
                </c:pt>
                <c:pt idx="21">
                  <c:v>2.972801195084843E-4</c:v>
                </c:pt>
                <c:pt idx="22">
                  <c:v>1.8981284627191767E-5</c:v>
                </c:pt>
                <c:pt idx="23">
                  <c:v>#N/A</c:v>
                </c:pt>
                <c:pt idx="24">
                  <c:v>#N/A</c:v>
                </c:pt>
                <c:pt idx="25">
                  <c:v>1.2909707044499947E-4</c:v>
                </c:pt>
                <c:pt idx="26">
                  <c:v>#N/A</c:v>
                </c:pt>
                <c:pt idx="27">
                  <c:v>1.5513549935663507E-4</c:v>
                </c:pt>
                <c:pt idx="28">
                  <c:v>2.3229405467459246E-4</c:v>
                </c:pt>
                <c:pt idx="29">
                  <c:v>3.7348527696842552E-4</c:v>
                </c:pt>
                <c:pt idx="30">
                  <c:v>#N/A</c:v>
                </c:pt>
                <c:pt idx="31">
                  <c:v>1.0926406150766241E-4</c:v>
                </c:pt>
                <c:pt idx="32">
                  <c:v>#N/A</c:v>
                </c:pt>
                <c:pt idx="33">
                  <c:v>#N/A</c:v>
                </c:pt>
                <c:pt idx="34">
                  <c:v>4.9266167599614006E-4</c:v>
                </c:pt>
                <c:pt idx="35">
                  <c:v>#N/A</c:v>
                </c:pt>
                <c:pt idx="36">
                  <c:v>6.7651245209666082E-5</c:v>
                </c:pt>
                <c:pt idx="37">
                  <c:v>#N/A</c:v>
                </c:pt>
                <c:pt idx="38">
                  <c:v>7.9088685946532389E-5</c:v>
                </c:pt>
                <c:pt idx="39">
                  <c:v>2.2065160006266637E-4</c:v>
                </c:pt>
              </c:numCache>
            </c:numRef>
          </c:yVal>
        </c:ser>
        <c:ser>
          <c:idx val="7"/>
          <c:order val="10"/>
          <c:tx>
            <c:v>McMahon (2013)</c:v>
          </c:tx>
          <c:spPr>
            <a:ln w="28575">
              <a:noFill/>
            </a:ln>
          </c:spPr>
          <c:marker>
            <c:symbol val="plus"/>
            <c:size val="2"/>
            <c:spPr>
              <a:ln>
                <a:solidFill>
                  <a:schemeClr val="bg1">
                    <a:lumMod val="50000"/>
                  </a:schemeClr>
                </a:solidFill>
              </a:ln>
            </c:spPr>
          </c:marker>
          <c:xVal>
            <c:numRef>
              <c:f>'\Users\Greg\Dropbox\[Model_Comparision - Copy.xlsx]Data'!$GT$5:$GT$42</c:f>
              <c:numCache>
                <c:formatCode>General</c:formatCode>
                <c:ptCount val="38"/>
                <c:pt idx="0">
                  <c:v>10.240740740740717</c:v>
                </c:pt>
                <c:pt idx="1">
                  <c:v>10.243827160493781</c:v>
                </c:pt>
                <c:pt idx="2">
                  <c:v>10.246913580246913</c:v>
                </c:pt>
                <c:pt idx="3">
                  <c:v>10.25</c:v>
                </c:pt>
                <c:pt idx="4">
                  <c:v>10.253086419753112</c:v>
                </c:pt>
                <c:pt idx="5">
                  <c:v>10.256172839506172</c:v>
                </c:pt>
                <c:pt idx="6">
                  <c:v>10.259259259259288</c:v>
                </c:pt>
                <c:pt idx="7">
                  <c:v>10.336419753086426</c:v>
                </c:pt>
                <c:pt idx="8">
                  <c:v>10.410493827160504</c:v>
                </c:pt>
                <c:pt idx="9">
                  <c:v>10.484567901234568</c:v>
                </c:pt>
                <c:pt idx="10">
                  <c:v>10.586419753086426</c:v>
                </c:pt>
                <c:pt idx="11">
                  <c:v>10.685185185185185</c:v>
                </c:pt>
                <c:pt idx="12">
                  <c:v>10.787037037037036</c:v>
                </c:pt>
                <c:pt idx="13">
                  <c:v>10.836419753086426</c:v>
                </c:pt>
                <c:pt idx="14">
                  <c:v>10.888888888888889</c:v>
                </c:pt>
                <c:pt idx="15">
                  <c:v>10.938271604938247</c:v>
                </c:pt>
                <c:pt idx="16">
                  <c:v>10.981481481481481</c:v>
                </c:pt>
                <c:pt idx="17">
                  <c:v>11.0246913580247</c:v>
                </c:pt>
                <c:pt idx="18">
                  <c:v>11.067901234567925</c:v>
                </c:pt>
                <c:pt idx="19">
                  <c:v>11.095679012345709</c:v>
                </c:pt>
                <c:pt idx="20">
                  <c:v>11.123456790123457</c:v>
                </c:pt>
                <c:pt idx="21">
                  <c:v>11.151234567901264</c:v>
                </c:pt>
                <c:pt idx="22">
                  <c:v>11.169753086419753</c:v>
                </c:pt>
                <c:pt idx="23">
                  <c:v>11.188271604938247</c:v>
                </c:pt>
                <c:pt idx="24">
                  <c:v>11.209876543209877</c:v>
                </c:pt>
                <c:pt idx="25">
                  <c:v>11.222222222222221</c:v>
                </c:pt>
                <c:pt idx="26">
                  <c:v>11.23456790123454</c:v>
                </c:pt>
                <c:pt idx="27">
                  <c:v>11.246913580246913</c:v>
                </c:pt>
                <c:pt idx="28">
                  <c:v>11.256172839506172</c:v>
                </c:pt>
                <c:pt idx="29">
                  <c:v>11.265432098765478</c:v>
                </c:pt>
                <c:pt idx="30">
                  <c:v>11.2746913580247</c:v>
                </c:pt>
                <c:pt idx="31">
                  <c:v>11.2746913580247</c:v>
                </c:pt>
                <c:pt idx="32">
                  <c:v>11.271604938271604</c:v>
                </c:pt>
                <c:pt idx="33">
                  <c:v>11.271604938271604</c:v>
                </c:pt>
                <c:pt idx="34">
                  <c:v>11.265432098765478</c:v>
                </c:pt>
                <c:pt idx="35">
                  <c:v>11.256172839506172</c:v>
                </c:pt>
                <c:pt idx="36">
                  <c:v>11.246913580246913</c:v>
                </c:pt>
                <c:pt idx="37">
                  <c:v>11.225308641975298</c:v>
                </c:pt>
              </c:numCache>
            </c:numRef>
          </c:xVal>
          <c:yVal>
            <c:numRef>
              <c:f>'\Users\Greg\Dropbox\[Model_Comparision - Copy.xlsx]Data'!$HI$5:$HI$42</c:f>
              <c:numCache>
                <c:formatCode>0.00000</c:formatCode>
                <c:ptCount val="38"/>
                <c:pt idx="0">
                  <c:v>#N/A</c:v>
                </c:pt>
                <c:pt idx="1">
                  <c:v>#N/A</c:v>
                </c:pt>
                <c:pt idx="2">
                  <c:v>#N/A</c:v>
                </c:pt>
                <c:pt idx="3">
                  <c:v>#N/A</c:v>
                </c:pt>
                <c:pt idx="4">
                  <c:v>#N/A</c:v>
                </c:pt>
                <c:pt idx="5">
                  <c:v>#N/A</c:v>
                </c:pt>
                <c:pt idx="6">
                  <c:v>1.6365716984152721E-3</c:v>
                </c:pt>
                <c:pt idx="7">
                  <c:v>2.0836800830940552E-3</c:v>
                </c:pt>
                <c:pt idx="8">
                  <c:v>#N/A</c:v>
                </c:pt>
                <c:pt idx="9">
                  <c:v>5.4081707050340315E-3</c:v>
                </c:pt>
                <c:pt idx="10">
                  <c:v>1.5547067829107418E-3</c:v>
                </c:pt>
                <c:pt idx="11">
                  <c:v>#N/A</c:v>
                </c:pt>
                <c:pt idx="12">
                  <c:v>#N/A</c:v>
                </c:pt>
                <c:pt idx="13">
                  <c:v>#N/A</c:v>
                </c:pt>
                <c:pt idx="14">
                  <c:v>4.0852530467915494E-3</c:v>
                </c:pt>
                <c:pt idx="15">
                  <c:v>5.9412614713818005E-3</c:v>
                </c:pt>
                <c:pt idx="16">
                  <c:v>7.3600918708663313E-3</c:v>
                </c:pt>
                <c:pt idx="17">
                  <c:v>9.931328388607441E-3</c:v>
                </c:pt>
                <c:pt idx="18">
                  <c:v>2.5432619682121883E-2</c:v>
                </c:pt>
                <c:pt idx="19">
                  <c:v>2.9709698211397358E-2</c:v>
                </c:pt>
                <c:pt idx="20">
                  <c:v>2.7650965129182012E-2</c:v>
                </c:pt>
                <c:pt idx="21">
                  <c:v>1.8449639271138983E-2</c:v>
                </c:pt>
                <c:pt idx="22">
                  <c:v>1.8621119626692891E-2</c:v>
                </c:pt>
                <c:pt idx="23">
                  <c:v>1.5124664241414941E-2</c:v>
                </c:pt>
                <c:pt idx="24">
                  <c:v>1.7040012619551421E-2</c:v>
                </c:pt>
                <c:pt idx="25">
                  <c:v>1.7166443051188657E-2</c:v>
                </c:pt>
                <c:pt idx="26">
                  <c:v>2.3534467780319208E-2</c:v>
                </c:pt>
                <c:pt idx="27">
                  <c:v>2.7520659435272269E-2</c:v>
                </c:pt>
                <c:pt idx="28">
                  <c:v>2.7723141889005636E-2</c:v>
                </c:pt>
                <c:pt idx="29">
                  <c:v>1.8680701784131171E-2</c:v>
                </c:pt>
                <c:pt idx="30">
                  <c:v>1.3119216015445058E-2</c:v>
                </c:pt>
                <c:pt idx="31">
                  <c:v>2.0726355856177131E-2</c:v>
                </c:pt>
                <c:pt idx="32">
                  <c:v>1.7949730437998704E-2</c:v>
                </c:pt>
                <c:pt idx="33">
                  <c:v>1.5179886728796778E-2</c:v>
                </c:pt>
                <c:pt idx="34">
                  <c:v>1.6031960020941878E-2</c:v>
                </c:pt>
                <c:pt idx="35">
                  <c:v>1.3327995770370808E-2</c:v>
                </c:pt>
                <c:pt idx="36">
                  <c:v>1.4898930214047444E-2</c:v>
                </c:pt>
                <c:pt idx="37">
                  <c:v>#N/A</c:v>
                </c:pt>
              </c:numCache>
            </c:numRef>
          </c:yVal>
        </c:ser>
        <c:axId val="177064960"/>
        <c:axId val="177538176"/>
      </c:scatterChart>
      <c:scatterChart>
        <c:scatterStyle val="lineMarker"/>
        <c:ser>
          <c:idx val="12"/>
          <c:order val="11"/>
          <c:tx>
            <c:v>Single Run_No Error</c:v>
          </c:tx>
          <c:spPr>
            <a:ln w="12700">
              <a:solidFill>
                <a:schemeClr val="tx1"/>
              </a:solidFill>
            </a:ln>
          </c:spPr>
          <c:marker>
            <c:symbol val="none"/>
          </c:marker>
          <c:xVal>
            <c:numRef>
              <c:f>W_MCR4!$A$4:$A$53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W!$N$7:$N$56</c:f>
              <c:numCache>
                <c:formatCode>General</c:formatCode>
                <c:ptCount val="50"/>
                <c:pt idx="0">
                  <c:v>4.4245562249046035E-31</c:v>
                </c:pt>
                <c:pt idx="1">
                  <c:v>4.2073925643880587E-26</c:v>
                </c:pt>
                <c:pt idx="2">
                  <c:v>7.7283607791688846E-25</c:v>
                </c:pt>
                <c:pt idx="3">
                  <c:v>4.8420318662916668E-21</c:v>
                </c:pt>
                <c:pt idx="4">
                  <c:v>1.5939391252605125E-18</c:v>
                </c:pt>
                <c:pt idx="5">
                  <c:v>9.9231789736997186E-17</c:v>
                </c:pt>
                <c:pt idx="6">
                  <c:v>2.1532857050723044E-7</c:v>
                </c:pt>
                <c:pt idx="7">
                  <c:v>3.6169025054378658E-6</c:v>
                </c:pt>
                <c:pt idx="8">
                  <c:v>1.609971060319732E-5</c:v>
                </c:pt>
                <c:pt idx="9">
                  <c:v>4.3164048456376893E-5</c:v>
                </c:pt>
                <c:pt idx="10">
                  <c:v>8.8419685718961805E-5</c:v>
                </c:pt>
                <c:pt idx="11">
                  <c:v>1.5447743667976332E-4</c:v>
                </c:pt>
                <c:pt idx="12">
                  <c:v>2.4176054240189322E-4</c:v>
                </c:pt>
                <c:pt idx="13">
                  <c:v>3.3887298417301293E-4</c:v>
                </c:pt>
                <c:pt idx="14">
                  <c:v>4.5055753746239493E-4</c:v>
                </c:pt>
                <c:pt idx="15">
                  <c:v>5.7832916040047907E-4</c:v>
                </c:pt>
                <c:pt idx="16">
                  <c:v>7.2308953519233479E-4</c:v>
                </c:pt>
                <c:pt idx="17">
                  <c:v>8.7614731932267027E-4</c:v>
                </c:pt>
                <c:pt idx="18">
                  <c:v>1.0322821588063201E-3</c:v>
                </c:pt>
                <c:pt idx="19">
                  <c:v>1.1962872412058824E-3</c:v>
                </c:pt>
                <c:pt idx="20">
                  <c:v>1.3955927785066901E-3</c:v>
                </c:pt>
                <c:pt idx="21">
                  <c:v>1.6193356686547331E-3</c:v>
                </c:pt>
                <c:pt idx="22">
                  <c:v>1.8561386856548361E-3</c:v>
                </c:pt>
                <c:pt idx="23">
                  <c:v>2.1086860413121757E-3</c:v>
                </c:pt>
                <c:pt idx="24">
                  <c:v>2.3766569157612607E-3</c:v>
                </c:pt>
                <c:pt idx="25">
                  <c:v>2.6353371057194538E-3</c:v>
                </c:pt>
                <c:pt idx="26">
                  <c:v>2.9495956756322062E-3</c:v>
                </c:pt>
                <c:pt idx="27">
                  <c:v>3.3909333746251096E-3</c:v>
                </c:pt>
                <c:pt idx="28">
                  <c:v>3.9490867514144594E-3</c:v>
                </c:pt>
                <c:pt idx="29">
                  <c:v>4.556659162103213E-3</c:v>
                </c:pt>
                <c:pt idx="30">
                  <c:v>5.2172569282095673E-3</c:v>
                </c:pt>
                <c:pt idx="31">
                  <c:v>5.9369845641007203E-3</c:v>
                </c:pt>
                <c:pt idx="32">
                  <c:v>6.7426451637489929E-3</c:v>
                </c:pt>
                <c:pt idx="33">
                  <c:v>7.6932597056141834E-3</c:v>
                </c:pt>
                <c:pt idx="34">
                  <c:v>8.8048734821156629E-3</c:v>
                </c:pt>
                <c:pt idx="35">
                  <c:v>1.0111104992920924E-2</c:v>
                </c:pt>
                <c:pt idx="36">
                  <c:v>1.1644820176223421E-2</c:v>
                </c:pt>
                <c:pt idx="37">
                  <c:v>1.3437289027401602E-2</c:v>
                </c:pt>
                <c:pt idx="38">
                  <c:v>1.5517679240674404E-2</c:v>
                </c:pt>
                <c:pt idx="39">
                  <c:v>1.7912790081184689E-2</c:v>
                </c:pt>
                <c:pt idx="40">
                  <c:v>2.0646952377961793E-2</c:v>
                </c:pt>
                <c:pt idx="41">
                  <c:v>2.3742039914608538E-2</c:v>
                </c:pt>
                <c:pt idx="42">
                  <c:v>2.72175527484756E-2</c:v>
                </c:pt>
                <c:pt idx="43">
                  <c:v>3.1090744498583452E-2</c:v>
                </c:pt>
                <c:pt idx="44">
                  <c:v>3.5376774116802824E-2</c:v>
                </c:pt>
                <c:pt idx="45">
                  <c:v>4.0088868797218076E-2</c:v>
                </c:pt>
                <c:pt idx="46">
                  <c:v>4.5238489075929117E-2</c:v>
                </c:pt>
                <c:pt idx="47">
                  <c:v>5.0835490291608471E-2</c:v>
                </c:pt>
                <c:pt idx="48">
                  <c:v>5.6888276767035201E-2</c:v>
                </c:pt>
                <c:pt idx="49">
                  <c:v>6.3403946593707641E-2</c:v>
                </c:pt>
              </c:numCache>
            </c:numRef>
          </c:yVal>
        </c:ser>
        <c:ser>
          <c:idx val="11"/>
          <c:order val="12"/>
          <c:tx>
            <c:v>10%</c:v>
          </c:tx>
          <c:spPr>
            <a:ln w="15875">
              <a:solidFill>
                <a:schemeClr val="tx1"/>
              </a:solidFill>
              <a:prstDash val="dash"/>
            </a:ln>
          </c:spPr>
          <c:marker>
            <c:symbol val="none"/>
          </c:marker>
          <c:xVal>
            <c:numRef>
              <c:f>W_MCR4!$A$4:$A$53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W_MCR4!$DE$4:$DE$53</c:f>
              <c:numCache>
                <c:formatCode>General</c:formatCode>
                <c:ptCount val="50"/>
                <c:pt idx="0">
                  <c:v>4.6324091906245547E-31</c:v>
                </c:pt>
                <c:pt idx="1">
                  <c:v>4.0590971167261399E-26</c:v>
                </c:pt>
                <c:pt idx="2">
                  <c:v>7.3961521271379846E-25</c:v>
                </c:pt>
                <c:pt idx="3">
                  <c:v>4.5616026435394266E-21</c:v>
                </c:pt>
                <c:pt idx="4">
                  <c:v>1.4917575549841087E-18</c:v>
                </c:pt>
                <c:pt idx="5">
                  <c:v>5.4971512029608732E-8</c:v>
                </c:pt>
                <c:pt idx="6">
                  <c:v>2.3745235204357066E-6</c:v>
                </c:pt>
                <c:pt idx="7">
                  <c:v>1.4980240991302906E-5</c:v>
                </c:pt>
                <c:pt idx="8">
                  <c:v>4.7308555234892523E-5</c:v>
                </c:pt>
                <c:pt idx="9">
                  <c:v>1.0652048079039807E-4</c:v>
                </c:pt>
                <c:pt idx="10">
                  <c:v>1.9646054447365233E-4</c:v>
                </c:pt>
                <c:pt idx="11">
                  <c:v>3.1992604396905642E-4</c:v>
                </c:pt>
                <c:pt idx="12">
                  <c:v>4.7632304020745679E-4</c:v>
                </c:pt>
                <c:pt idx="13">
                  <c:v>6.4532597236987394E-4</c:v>
                </c:pt>
                <c:pt idx="14">
                  <c:v>8.3563123132422939E-4</c:v>
                </c:pt>
                <c:pt idx="15">
                  <c:v>1.0497509057977189E-3</c:v>
                </c:pt>
                <c:pt idx="16">
                  <c:v>1.2890481880099621E-3</c:v>
                </c:pt>
                <c:pt idx="17">
                  <c:v>1.5392482285247321E-3</c:v>
                </c:pt>
                <c:pt idx="18">
                  <c:v>1.7921875579181097E-3</c:v>
                </c:pt>
                <c:pt idx="19">
                  <c:v>2.0558944274524185E-3</c:v>
                </c:pt>
                <c:pt idx="20">
                  <c:v>2.3741485132184937E-3</c:v>
                </c:pt>
                <c:pt idx="21">
                  <c:v>2.7290619284427676E-3</c:v>
                </c:pt>
                <c:pt idx="22">
                  <c:v>3.1024475146304072E-3</c:v>
                </c:pt>
                <c:pt idx="23">
                  <c:v>3.4985215150483153E-3</c:v>
                </c:pt>
                <c:pt idx="24">
                  <c:v>3.9167109083828805E-3</c:v>
                </c:pt>
                <c:pt idx="25">
                  <c:v>4.3186101705004146E-3</c:v>
                </c:pt>
                <c:pt idx="26">
                  <c:v>4.8047084788487588E-3</c:v>
                </c:pt>
                <c:pt idx="27">
                  <c:v>5.4836475755216949E-3</c:v>
                </c:pt>
                <c:pt idx="28">
                  <c:v>6.3361385625067919E-3</c:v>
                </c:pt>
                <c:pt idx="29">
                  <c:v>7.2556703395713958E-3</c:v>
                </c:pt>
                <c:pt idx="30">
                  <c:v>8.2440001492934019E-3</c:v>
                </c:pt>
                <c:pt idx="31">
                  <c:v>9.3052463951353876E-3</c:v>
                </c:pt>
                <c:pt idx="32">
                  <c:v>1.0443492926825872E-2</c:v>
                </c:pt>
                <c:pt idx="33">
                  <c:v>1.1668483329133046E-2</c:v>
                </c:pt>
                <c:pt idx="34">
                  <c:v>1.2996241001796567E-2</c:v>
                </c:pt>
                <c:pt idx="35">
                  <c:v>1.4463473484024153E-2</c:v>
                </c:pt>
                <c:pt idx="36">
                  <c:v>1.6100507040837771E-2</c:v>
                </c:pt>
                <c:pt idx="37">
                  <c:v>1.7949172878251835E-2</c:v>
                </c:pt>
                <c:pt idx="38">
                  <c:v>2.0049360884151265E-2</c:v>
                </c:pt>
                <c:pt idx="39">
                  <c:v>2.2443676622207216E-2</c:v>
                </c:pt>
                <c:pt idx="40">
                  <c:v>2.5170202387669205E-2</c:v>
                </c:pt>
                <c:pt idx="41">
                  <c:v>2.8262227838673579E-2</c:v>
                </c:pt>
                <c:pt idx="42">
                  <c:v>3.1751813575936427E-2</c:v>
                </c:pt>
                <c:pt idx="43">
                  <c:v>3.5666683024761572E-2</c:v>
                </c:pt>
                <c:pt idx="44">
                  <c:v>4.0030294377872713E-2</c:v>
                </c:pt>
                <c:pt idx="45">
                  <c:v>4.4862614986362896E-2</c:v>
                </c:pt>
                <c:pt idx="46">
                  <c:v>5.0180576979925083E-2</c:v>
                </c:pt>
                <c:pt idx="47">
                  <c:v>5.5998503033572074E-2</c:v>
                </c:pt>
                <c:pt idx="48">
                  <c:v>6.2328477167421542E-2</c:v>
                </c:pt>
                <c:pt idx="49">
                  <c:v>6.9180657551942443E-2</c:v>
                </c:pt>
              </c:numCache>
            </c:numRef>
          </c:yVal>
        </c:ser>
        <c:ser>
          <c:idx val="13"/>
          <c:order val="13"/>
          <c:tx>
            <c:v>10%</c:v>
          </c:tx>
          <c:spPr>
            <a:ln w="15875">
              <a:solidFill>
                <a:schemeClr val="tx1"/>
              </a:solidFill>
              <a:prstDash val="dash"/>
            </a:ln>
          </c:spPr>
          <c:marker>
            <c:symbol val="none"/>
          </c:marker>
          <c:xVal>
            <c:numRef>
              <c:f>W_MCR4!$A$4:$A$53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W_MCR4!$DF$4:$DF$53</c:f>
              <c:numCache>
                <c:formatCode>General</c:formatCode>
                <c:ptCount val="50"/>
                <c:pt idx="0">
                  <c:v>8.8491124498092388E-34</c:v>
                </c:pt>
                <c:pt idx="1">
                  <c:v>8.4147851287761346E-29</c:v>
                </c:pt>
                <c:pt idx="2">
                  <c:v>1.5456721558337806E-27</c:v>
                </c:pt>
                <c:pt idx="3">
                  <c:v>9.6840637325833738E-24</c:v>
                </c:pt>
                <c:pt idx="4">
                  <c:v>3.18787825052104E-21</c:v>
                </c:pt>
                <c:pt idx="5">
                  <c:v>1.9846357947399474E-19</c:v>
                </c:pt>
                <c:pt idx="6">
                  <c:v>4.3065714101446146E-10</c:v>
                </c:pt>
                <c:pt idx="7">
                  <c:v>7.2338050108757528E-9</c:v>
                </c:pt>
                <c:pt idx="8">
                  <c:v>3.2199421206394686E-8</c:v>
                </c:pt>
                <c:pt idx="9">
                  <c:v>8.6328096912754162E-8</c:v>
                </c:pt>
                <c:pt idx="10">
                  <c:v>4.5457059288375121E-6</c:v>
                </c:pt>
                <c:pt idx="11">
                  <c:v>2.4887508580533821E-5</c:v>
                </c:pt>
                <c:pt idx="12">
                  <c:v>5.6900974110177497E-5</c:v>
                </c:pt>
                <c:pt idx="13">
                  <c:v>9.6365074813099458E-5</c:v>
                </c:pt>
                <c:pt idx="14">
                  <c:v>1.4488292433998513E-4</c:v>
                </c:pt>
                <c:pt idx="15">
                  <c:v>2.0317475615904215E-4</c:v>
                </c:pt>
                <c:pt idx="16">
                  <c:v>2.7177086298760402E-4</c:v>
                </c:pt>
                <c:pt idx="17">
                  <c:v>3.4648211927794658E-4</c:v>
                </c:pt>
                <c:pt idx="18">
                  <c:v>4.2447153661819643E-4</c:v>
                </c:pt>
                <c:pt idx="19">
                  <c:v>5.0792532894482765E-4</c:v>
                </c:pt>
                <c:pt idx="20">
                  <c:v>6.1104485923314919E-4</c:v>
                </c:pt>
                <c:pt idx="21">
                  <c:v>7.2860966023065386E-4</c:v>
                </c:pt>
                <c:pt idx="22">
                  <c:v>8.5472038948073727E-4</c:v>
                </c:pt>
                <c:pt idx="23">
                  <c:v>9.9077494290162379E-4</c:v>
                </c:pt>
                <c:pt idx="24">
                  <c:v>1.1365855065116302E-3</c:v>
                </c:pt>
                <c:pt idx="25">
                  <c:v>1.2785089429014835E-3</c:v>
                </c:pt>
                <c:pt idx="26">
                  <c:v>1.4521868381537216E-3</c:v>
                </c:pt>
                <c:pt idx="27">
                  <c:v>1.6979075716154258E-3</c:v>
                </c:pt>
                <c:pt idx="28">
                  <c:v>2.0107016776150692E-3</c:v>
                </c:pt>
                <c:pt idx="29">
                  <c:v>2.352312019336349E-3</c:v>
                </c:pt>
                <c:pt idx="30">
                  <c:v>2.722852774597989E-3</c:v>
                </c:pt>
                <c:pt idx="31">
                  <c:v>3.1217695742767012E-3</c:v>
                </c:pt>
                <c:pt idx="32">
                  <c:v>3.5491126560484622E-3</c:v>
                </c:pt>
                <c:pt idx="33">
                  <c:v>4.0061953959072399E-3</c:v>
                </c:pt>
                <c:pt idx="34">
                  <c:v>4.4913630861693138E-3</c:v>
                </c:pt>
                <c:pt idx="35">
                  <c:v>4.9985839151402804E-3</c:v>
                </c:pt>
                <c:pt idx="36">
                  <c:v>5.5293158390418203E-3</c:v>
                </c:pt>
                <c:pt idx="37">
                  <c:v>6.0923939055557924E-3</c:v>
                </c:pt>
                <c:pt idx="38">
                  <c:v>6.6914178659089303E-3</c:v>
                </c:pt>
                <c:pt idx="39">
                  <c:v>7.3329474296508889E-3</c:v>
                </c:pt>
                <c:pt idx="40">
                  <c:v>8.0285240331933148E-3</c:v>
                </c:pt>
                <c:pt idx="41">
                  <c:v>8.7941195775148046E-3</c:v>
                </c:pt>
                <c:pt idx="42">
                  <c:v>9.6440251929774609E-3</c:v>
                </c:pt>
                <c:pt idx="43">
                  <c:v>1.0593589741451271E-2</c:v>
                </c:pt>
                <c:pt idx="44">
                  <c:v>1.1661379186840558E-2</c:v>
                </c:pt>
                <c:pt idx="45">
                  <c:v>1.2866574304670586E-2</c:v>
                </c:pt>
                <c:pt idx="46">
                  <c:v>1.4228410008426359E-2</c:v>
                </c:pt>
                <c:pt idx="47">
                  <c:v>1.57657408414714E-2</c:v>
                </c:pt>
                <c:pt idx="48">
                  <c:v>1.7496729374155629E-2</c:v>
                </c:pt>
                <c:pt idx="49">
                  <c:v>1.9438638917264373E-2</c:v>
                </c:pt>
              </c:numCache>
            </c:numRef>
          </c:yVal>
        </c:ser>
        <c:ser>
          <c:idx val="14"/>
          <c:order val="14"/>
          <c:tx>
            <c:v>15%</c:v>
          </c:tx>
          <c:spPr>
            <a:ln w="15875">
              <a:solidFill>
                <a:schemeClr val="tx1"/>
              </a:solidFill>
              <a:prstDash val="sysDash"/>
            </a:ln>
          </c:spPr>
          <c:marker>
            <c:symbol val="none"/>
          </c:marker>
          <c:xVal>
            <c:numRef>
              <c:f>W_MCR6!$A$4:$A$53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W_MCR6!$DE$4:$DE$53</c:f>
              <c:numCache>
                <c:formatCode>General</c:formatCode>
                <c:ptCount val="50"/>
                <c:pt idx="0">
                  <c:v>1.3556048806863855E-30</c:v>
                </c:pt>
                <c:pt idx="1">
                  <c:v>1.1081906719424734E-25</c:v>
                </c:pt>
                <c:pt idx="2">
                  <c:v>2.0044809328984973E-24</c:v>
                </c:pt>
                <c:pt idx="3">
                  <c:v>1.2184071197590187E-20</c:v>
                </c:pt>
                <c:pt idx="4">
                  <c:v>3.9599314713356867E-18</c:v>
                </c:pt>
                <c:pt idx="5">
                  <c:v>8.6173785944868537E-8</c:v>
                </c:pt>
                <c:pt idx="6">
                  <c:v>2.7877825589173403E-6</c:v>
                </c:pt>
                <c:pt idx="7">
                  <c:v>1.6256877196937736E-5</c:v>
                </c:pt>
                <c:pt idx="8">
                  <c:v>5.0018736443424412E-5</c:v>
                </c:pt>
                <c:pt idx="9">
                  <c:v>1.1144376654318759E-4</c:v>
                </c:pt>
                <c:pt idx="10">
                  <c:v>2.0454111420803987E-4</c:v>
                </c:pt>
                <c:pt idx="11">
                  <c:v>3.3225237765613862E-4</c:v>
                </c:pt>
                <c:pt idx="12">
                  <c:v>4.9400759312035511E-4</c:v>
                </c:pt>
                <c:pt idx="13">
                  <c:v>6.688172065044091E-4</c:v>
                </c:pt>
                <c:pt idx="14">
                  <c:v>8.6569407702526547E-4</c:v>
                </c:pt>
                <c:pt idx="15">
                  <c:v>1.0872507139414221E-3</c:v>
                </c:pt>
                <c:pt idx="16">
                  <c:v>1.3349095373564601E-3</c:v>
                </c:pt>
                <c:pt idx="17">
                  <c:v>1.593903093630963E-3</c:v>
                </c:pt>
                <c:pt idx="18">
                  <c:v>1.8557800036809085E-3</c:v>
                </c:pt>
                <c:pt idx="19">
                  <c:v>2.1288517229166659E-3</c:v>
                </c:pt>
                <c:pt idx="20">
                  <c:v>2.4584671099592984E-3</c:v>
                </c:pt>
                <c:pt idx="21">
                  <c:v>2.8261240966962098E-3</c:v>
                </c:pt>
                <c:pt idx="22">
                  <c:v>3.2130006320036032E-3</c:v>
                </c:pt>
                <c:pt idx="23">
                  <c:v>3.6234854426211126E-3</c:v>
                </c:pt>
                <c:pt idx="24">
                  <c:v>4.0570159902074687E-3</c:v>
                </c:pt>
                <c:pt idx="25">
                  <c:v>4.4738018546085587E-3</c:v>
                </c:pt>
                <c:pt idx="26">
                  <c:v>4.9781358126464005E-3</c:v>
                </c:pt>
                <c:pt idx="27">
                  <c:v>5.6830992626136934E-3</c:v>
                </c:pt>
                <c:pt idx="28">
                  <c:v>6.5696121650138497E-3</c:v>
                </c:pt>
                <c:pt idx="29">
                  <c:v>7.5315233923638689E-3</c:v>
                </c:pt>
                <c:pt idx="30">
                  <c:v>8.5726192132013837E-3</c:v>
                </c:pt>
                <c:pt idx="31">
                  <c:v>9.7042662665664508E-3</c:v>
                </c:pt>
                <c:pt idx="32">
                  <c:v>1.0937966336938811E-2</c:v>
                </c:pt>
                <c:pt idx="33">
                  <c:v>1.2294302795047627E-2</c:v>
                </c:pt>
                <c:pt idx="34">
                  <c:v>1.3795934184875588E-2</c:v>
                </c:pt>
                <c:pt idx="35">
                  <c:v>1.5472760515879902E-2</c:v>
                </c:pt>
                <c:pt idx="36">
                  <c:v>1.7366437957191717E-2</c:v>
                </c:pt>
                <c:pt idx="37">
                  <c:v>1.9518941552863454E-2</c:v>
                </c:pt>
                <c:pt idx="38">
                  <c:v>2.1965706637578238E-2</c:v>
                </c:pt>
                <c:pt idx="39">
                  <c:v>2.4744940752773673E-2</c:v>
                </c:pt>
                <c:pt idx="40">
                  <c:v>2.7894571965111192E-2</c:v>
                </c:pt>
                <c:pt idx="41">
                  <c:v>3.144804615845341E-2</c:v>
                </c:pt>
                <c:pt idx="42">
                  <c:v>3.5436107013629481E-2</c:v>
                </c:pt>
                <c:pt idx="43">
                  <c:v>3.988537294331964E-2</c:v>
                </c:pt>
                <c:pt idx="44">
                  <c:v>4.4818058732315424E-2</c:v>
                </c:pt>
                <c:pt idx="45">
                  <c:v>5.0254132110521925E-2</c:v>
                </c:pt>
                <c:pt idx="46">
                  <c:v>5.6211508038364277E-2</c:v>
                </c:pt>
                <c:pt idx="47">
                  <c:v>6.270406372969782E-2</c:v>
                </c:pt>
                <c:pt idx="48">
                  <c:v>6.9744306572394263E-2</c:v>
                </c:pt>
                <c:pt idx="49">
                  <c:v>7.7342762296222084E-2</c:v>
                </c:pt>
              </c:numCache>
            </c:numRef>
          </c:yVal>
        </c:ser>
        <c:ser>
          <c:idx val="17"/>
          <c:order val="15"/>
          <c:tx>
            <c:v>15%</c:v>
          </c:tx>
          <c:spPr>
            <a:ln w="25400">
              <a:solidFill>
                <a:schemeClr val="tx1"/>
              </a:solidFill>
              <a:prstDash val="sysDot"/>
            </a:ln>
          </c:spPr>
          <c:marker>
            <c:symbol val="none"/>
          </c:marker>
          <c:xVal>
            <c:numRef>
              <c:f>W_MCR6!$A$4:$A$53</c:f>
              <c:numCache>
                <c:formatCode>General</c:formatCode>
                <c:ptCount val="50"/>
                <c:pt idx="0">
                  <c:v>10.030864197530848</c:v>
                </c:pt>
                <c:pt idx="1">
                  <c:v>10.061728395061728</c:v>
                </c:pt>
                <c:pt idx="2">
                  <c:v>10.092592592592624</c:v>
                </c:pt>
                <c:pt idx="3">
                  <c:v>10.123456790123457</c:v>
                </c:pt>
                <c:pt idx="4">
                  <c:v>10.154320987654318</c:v>
                </c:pt>
                <c:pt idx="5">
                  <c:v>10.185185185185185</c:v>
                </c:pt>
                <c:pt idx="6">
                  <c:v>10.216049382716049</c:v>
                </c:pt>
                <c:pt idx="7">
                  <c:v>10.246913580246913</c:v>
                </c:pt>
                <c:pt idx="8">
                  <c:v>10.277777777777768</c:v>
                </c:pt>
                <c:pt idx="9">
                  <c:v>10.308641975308666</c:v>
                </c:pt>
                <c:pt idx="10">
                  <c:v>10.339506172839506</c:v>
                </c:pt>
                <c:pt idx="11">
                  <c:v>10.370370370370368</c:v>
                </c:pt>
                <c:pt idx="12">
                  <c:v>10.401234567901264</c:v>
                </c:pt>
                <c:pt idx="13">
                  <c:v>10.432098765432098</c:v>
                </c:pt>
                <c:pt idx="14">
                  <c:v>10.462962962962974</c:v>
                </c:pt>
                <c:pt idx="15">
                  <c:v>10.493827160493801</c:v>
                </c:pt>
                <c:pt idx="16">
                  <c:v>10.5246913580247</c:v>
                </c:pt>
                <c:pt idx="17">
                  <c:v>10.55555555555558</c:v>
                </c:pt>
                <c:pt idx="18">
                  <c:v>10.586419753086426</c:v>
                </c:pt>
                <c:pt idx="19">
                  <c:v>10.617283950617283</c:v>
                </c:pt>
                <c:pt idx="20">
                  <c:v>10.648148148148122</c:v>
                </c:pt>
                <c:pt idx="21">
                  <c:v>10.679012345679014</c:v>
                </c:pt>
                <c:pt idx="22">
                  <c:v>10.709876543209877</c:v>
                </c:pt>
                <c:pt idx="23">
                  <c:v>10.740740740740717</c:v>
                </c:pt>
                <c:pt idx="24">
                  <c:v>10.771604938271604</c:v>
                </c:pt>
                <c:pt idx="25">
                  <c:v>10.802469135802498</c:v>
                </c:pt>
                <c:pt idx="26">
                  <c:v>10.833333333333334</c:v>
                </c:pt>
                <c:pt idx="27">
                  <c:v>10.864197530864239</c:v>
                </c:pt>
                <c:pt idx="28">
                  <c:v>10.895061728395062</c:v>
                </c:pt>
                <c:pt idx="29">
                  <c:v>10.925925925925926</c:v>
                </c:pt>
                <c:pt idx="30">
                  <c:v>10.956790123456789</c:v>
                </c:pt>
                <c:pt idx="31">
                  <c:v>10.987654320987676</c:v>
                </c:pt>
                <c:pt idx="32">
                  <c:v>11.018518518518519</c:v>
                </c:pt>
                <c:pt idx="33">
                  <c:v>11.049382716049386</c:v>
                </c:pt>
                <c:pt idx="34">
                  <c:v>11.080246913580275</c:v>
                </c:pt>
                <c:pt idx="35">
                  <c:v>11.111111111111079</c:v>
                </c:pt>
                <c:pt idx="36">
                  <c:v>11.141975308641968</c:v>
                </c:pt>
                <c:pt idx="37">
                  <c:v>11.172839506172854</c:v>
                </c:pt>
                <c:pt idx="38">
                  <c:v>11.203703703703701</c:v>
                </c:pt>
                <c:pt idx="39">
                  <c:v>11.23456790123454</c:v>
                </c:pt>
                <c:pt idx="40">
                  <c:v>11.265432098765478</c:v>
                </c:pt>
                <c:pt idx="41">
                  <c:v>11.296296296296306</c:v>
                </c:pt>
                <c:pt idx="42">
                  <c:v>11.32716049382716</c:v>
                </c:pt>
                <c:pt idx="43">
                  <c:v>11.358024691358025</c:v>
                </c:pt>
                <c:pt idx="44">
                  <c:v>11.388888888888889</c:v>
                </c:pt>
                <c:pt idx="45">
                  <c:v>11.419753086419753</c:v>
                </c:pt>
                <c:pt idx="46">
                  <c:v>11.450617283950622</c:v>
                </c:pt>
                <c:pt idx="47">
                  <c:v>11.481481481481481</c:v>
                </c:pt>
                <c:pt idx="48">
                  <c:v>11.51234567901235</c:v>
                </c:pt>
                <c:pt idx="49">
                  <c:v>11.543209876543226</c:v>
                </c:pt>
              </c:numCache>
            </c:numRef>
          </c:xVal>
          <c:yVal>
            <c:numRef>
              <c:f>W_MCR6!$DF$4:$DF$53</c:f>
              <c:numCache>
                <c:formatCode>General</c:formatCode>
                <c:ptCount val="50"/>
                <c:pt idx="0">
                  <c:v>2.2122781124523063E-34</c:v>
                </c:pt>
                <c:pt idx="1">
                  <c:v>2.1036962821940401E-29</c:v>
                </c:pt>
                <c:pt idx="2">
                  <c:v>3.8641803895844542E-28</c:v>
                </c:pt>
                <c:pt idx="3">
                  <c:v>2.4210159331458343E-24</c:v>
                </c:pt>
                <c:pt idx="4">
                  <c:v>7.9696956263025916E-22</c:v>
                </c:pt>
                <c:pt idx="5">
                  <c:v>4.9615894868498788E-20</c:v>
                </c:pt>
                <c:pt idx="6">
                  <c:v>1.0766428525361529E-10</c:v>
                </c:pt>
                <c:pt idx="7">
                  <c:v>1.8084512527189368E-9</c:v>
                </c:pt>
                <c:pt idx="8">
                  <c:v>8.0498553015986766E-9</c:v>
                </c:pt>
                <c:pt idx="9">
                  <c:v>2.1582024228188431E-8</c:v>
                </c:pt>
                <c:pt idx="10">
                  <c:v>4.4209842859481022E-8</c:v>
                </c:pt>
                <c:pt idx="11">
                  <c:v>7.7238718339881887E-8</c:v>
                </c:pt>
                <c:pt idx="12">
                  <c:v>1.0075795407583161E-5</c:v>
                </c:pt>
                <c:pt idx="13">
                  <c:v>3.0001915568305398E-5</c:v>
                </c:pt>
                <c:pt idx="14">
                  <c:v>5.587572988422942E-5</c:v>
                </c:pt>
                <c:pt idx="15">
                  <c:v>8.8109402810602602E-5</c:v>
                </c:pt>
                <c:pt idx="16">
                  <c:v>1.2704541153276305E-4</c:v>
                </c:pt>
                <c:pt idx="17">
                  <c:v>1.7028144996846125E-4</c:v>
                </c:pt>
                <c:pt idx="18">
                  <c:v>2.1607097187465043E-4</c:v>
                </c:pt>
                <c:pt idx="19">
                  <c:v>2.6562366830799151E-4</c:v>
                </c:pt>
                <c:pt idx="20">
                  <c:v>3.2745944775977072E-4</c:v>
                </c:pt>
                <c:pt idx="21">
                  <c:v>3.985881993297199E-4</c:v>
                </c:pt>
                <c:pt idx="22">
                  <c:v>4.7546694973189905E-4</c:v>
                </c:pt>
                <c:pt idx="23">
                  <c:v>5.5893423269496938E-4</c:v>
                </c:pt>
                <c:pt idx="24">
                  <c:v>6.4886397630175511E-4</c:v>
                </c:pt>
                <c:pt idx="25">
                  <c:v>7.3676920507282804E-4</c:v>
                </c:pt>
                <c:pt idx="26">
                  <c:v>8.4472484828097502E-4</c:v>
                </c:pt>
                <c:pt idx="27">
                  <c:v>9.9795166210246548E-4</c:v>
                </c:pt>
                <c:pt idx="28">
                  <c:v>1.1933564959169293E-3</c:v>
                </c:pt>
                <c:pt idx="29">
                  <c:v>1.4045705261243801E-3</c:v>
                </c:pt>
                <c:pt idx="30">
                  <c:v>1.6303163194454804E-3</c:v>
                </c:pt>
                <c:pt idx="31">
                  <c:v>1.8656732815220481E-3</c:v>
                </c:pt>
                <c:pt idx="32">
                  <c:v>2.10771933047992E-3</c:v>
                </c:pt>
                <c:pt idx="33">
                  <c:v>2.3489626562002552E-3</c:v>
                </c:pt>
                <c:pt idx="34">
                  <c:v>2.5832029759918895E-3</c:v>
                </c:pt>
                <c:pt idx="35">
                  <c:v>2.8037880430456488E-3</c:v>
                </c:pt>
                <c:pt idx="36">
                  <c:v>3.0075696851738151E-3</c:v>
                </c:pt>
                <c:pt idx="37">
                  <c:v>3.1980241657781358E-3</c:v>
                </c:pt>
                <c:pt idx="38">
                  <c:v>3.3836429798002974E-3</c:v>
                </c:pt>
                <c:pt idx="39">
                  <c:v>3.5688553345143881E-3</c:v>
                </c:pt>
                <c:pt idx="40">
                  <c:v>3.7608380293591682E-3</c:v>
                </c:pt>
                <c:pt idx="41">
                  <c:v>3.9711624802976284E-3</c:v>
                </c:pt>
                <c:pt idx="42">
                  <c:v>4.2132987676623702E-3</c:v>
                </c:pt>
                <c:pt idx="43">
                  <c:v>4.5031281682029953E-3</c:v>
                </c:pt>
                <c:pt idx="44">
                  <c:v>4.8597218386633913E-3</c:v>
                </c:pt>
                <c:pt idx="45">
                  <c:v>5.3005629328905773E-3</c:v>
                </c:pt>
                <c:pt idx="46">
                  <c:v>5.8422826374010814E-3</c:v>
                </c:pt>
                <c:pt idx="47">
                  <c:v>6.5037418745404647E-3</c:v>
                </c:pt>
                <c:pt idx="48">
                  <c:v>7.3021079210398914E-3</c:v>
                </c:pt>
                <c:pt idx="49">
                  <c:v>8.2538864179688941E-3</c:v>
                </c:pt>
              </c:numCache>
            </c:numRef>
          </c:yVal>
        </c:ser>
        <c:axId val="177558272"/>
        <c:axId val="177540096"/>
      </c:scatterChart>
      <c:valAx>
        <c:axId val="177064960"/>
        <c:scaling>
          <c:orientation val="minMax"/>
          <c:max val="12"/>
          <c:min val="9"/>
        </c:scaling>
        <c:axPos val="b"/>
        <c:majorGridlines/>
        <c:minorGridlines>
          <c:spPr>
            <a:ln>
              <a:noFill/>
            </a:ln>
          </c:spPr>
        </c:minorGridlines>
        <c:title>
          <c:tx>
            <c:rich>
              <a:bodyPr/>
              <a:lstStyle/>
              <a:p>
                <a:pPr>
                  <a:defRPr/>
                </a:pPr>
                <a:r>
                  <a:rPr lang="en-US"/>
                  <a:t>Stage(m)</a:t>
                </a:r>
              </a:p>
            </c:rich>
          </c:tx>
          <c:layout>
            <c:manualLayout>
              <c:xMode val="edge"/>
              <c:yMode val="edge"/>
              <c:x val="0.42406167979002701"/>
              <c:y val="0.92586089238845315"/>
            </c:manualLayout>
          </c:layout>
        </c:title>
        <c:numFmt formatCode="#,##0" sourceLinked="0"/>
        <c:tickLblPos val="nextTo"/>
        <c:crossAx val="177538176"/>
        <c:crossesAt val="1.0000000000000085E-9"/>
        <c:crossBetween val="midCat"/>
        <c:majorUnit val="1"/>
      </c:valAx>
      <c:valAx>
        <c:axId val="177538176"/>
        <c:scaling>
          <c:logBase val="10"/>
          <c:orientation val="minMax"/>
          <c:max val="0.1"/>
          <c:min val="1.0000000000000044E-6"/>
        </c:scaling>
        <c:axPos val="l"/>
        <c:majorGridlines/>
        <c:minorGridlines>
          <c:spPr>
            <a:ln>
              <a:noFill/>
            </a:ln>
          </c:spPr>
        </c:minorGridlines>
        <c:title>
          <c:tx>
            <c:rich>
              <a:bodyPr rot="-5400000" vert="horz"/>
              <a:lstStyle/>
              <a:p>
                <a:pPr>
                  <a:defRPr/>
                </a:pPr>
                <a:r>
                  <a:rPr lang="en-US"/>
                  <a:t>Bedload Flux Rate (kg/s-m)</a:t>
                </a:r>
              </a:p>
            </c:rich>
          </c:tx>
          <c:layout>
            <c:manualLayout>
              <c:xMode val="edge"/>
              <c:yMode val="edge"/>
              <c:x val="4.0181071116110502E-2"/>
              <c:y val="0.23120762248468937"/>
            </c:manualLayout>
          </c:layout>
        </c:title>
        <c:numFmt formatCode="0.E+00" sourceLinked="0"/>
        <c:tickLblPos val="nextTo"/>
        <c:txPr>
          <a:bodyPr rot="0"/>
          <a:lstStyle/>
          <a:p>
            <a:pPr>
              <a:defRPr/>
            </a:pPr>
            <a:endParaRPr lang="en-US"/>
          </a:p>
        </c:txPr>
        <c:crossAx val="177064960"/>
        <c:crosses val="autoZero"/>
        <c:crossBetween val="midCat"/>
      </c:valAx>
      <c:valAx>
        <c:axId val="177540096"/>
        <c:scaling>
          <c:logBase val="10"/>
          <c:orientation val="minMax"/>
          <c:max val="0.1"/>
          <c:min val="1.0000000000000044E-6"/>
        </c:scaling>
        <c:axPos val="r"/>
        <c:numFmt formatCode="General" sourceLinked="1"/>
        <c:majorTickMark val="none"/>
        <c:tickLblPos val="none"/>
        <c:crossAx val="177558272"/>
        <c:crosses val="max"/>
        <c:crossBetween val="midCat"/>
      </c:valAx>
      <c:valAx>
        <c:axId val="177558272"/>
        <c:scaling>
          <c:orientation val="minMax"/>
        </c:scaling>
        <c:delete val="1"/>
        <c:axPos val="b"/>
        <c:numFmt formatCode="General" sourceLinked="1"/>
        <c:tickLblPos val="none"/>
        <c:crossAx val="177540096"/>
        <c:crosses val="autoZero"/>
        <c:crossBetween val="midCat"/>
      </c:valAx>
    </c:plotArea>
    <c:legend>
      <c:legendPos val="b"/>
      <c:legendEntry>
        <c:idx val="0"/>
        <c:delete val="1"/>
      </c:legendEntry>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egendEntry>
        <c:idx val="14"/>
        <c:delete val="1"/>
      </c:legendEntry>
      <c:layout>
        <c:manualLayout>
          <c:xMode val="edge"/>
          <c:yMode val="edge"/>
          <c:x val="0.73039661708953263"/>
          <c:y val="0.36222965879265162"/>
          <c:w val="0.26784631087780791"/>
          <c:h val="0.16297863808690591"/>
        </c:manualLayout>
      </c:layout>
    </c:legend>
    <c:plotVisOnly val="1"/>
    <c:dispBlanksAs val="span"/>
  </c:chart>
  <c:spPr>
    <a:solidFill>
      <a:schemeClr val="bg1"/>
    </a:solidFill>
    <a:ln>
      <a:noFill/>
    </a:ln>
  </c:spPr>
  <c:txPr>
    <a:bodyPr/>
    <a:lstStyle/>
    <a:p>
      <a:pPr>
        <a:defRPr sz="900">
          <a:latin typeface="Times New Roman" pitchFamily="18" charset="0"/>
          <a:cs typeface="Times New Roman" pitchFamily="18" charset="0"/>
        </a:defRPr>
      </a:pPr>
      <a:endParaRPr lang="en-U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1600"/>
            </a:pPr>
            <a:r>
              <a:rPr lang="en-US" sz="1400"/>
              <a:t>Pit Trap </a:t>
            </a:r>
            <a:r>
              <a:rPr lang="en-US" sz="1400" b="1"/>
              <a:t>D</a:t>
            </a:r>
            <a:endParaRPr lang="en-US" sz="1400" b="0"/>
          </a:p>
        </c:rich>
      </c:tx>
      <c:layout>
        <c:manualLayout>
          <c:xMode val="edge"/>
          <c:yMode val="edge"/>
          <c:x val="0.4358372217361719"/>
          <c:y val="4.5621172353455745E-2"/>
        </c:manualLayout>
      </c:layout>
    </c:title>
    <c:plotArea>
      <c:layout/>
      <c:scatterChart>
        <c:scatterStyle val="lineMarker"/>
        <c:ser>
          <c:idx val="0"/>
          <c:order val="0"/>
          <c:tx>
            <c:v>* 0%</c:v>
          </c:tx>
          <c:spPr>
            <a:ln>
              <a:prstDash val="dash"/>
            </a:ln>
          </c:spPr>
          <c:marker>
            <c:symbol val="none"/>
          </c:marker>
          <c:xVal>
            <c:numRef>
              <c:f>BoxD!$K$4:$K$18</c:f>
              <c:numCache>
                <c:formatCode>0.0</c:formatCode>
                <c:ptCount val="15"/>
                <c:pt idx="0">
                  <c:v>54.225748800000176</c:v>
                </c:pt>
                <c:pt idx="1">
                  <c:v>43.447837919999998</c:v>
                </c:pt>
                <c:pt idx="2">
                  <c:v>28.313054880000031</c:v>
                </c:pt>
                <c:pt idx="3">
                  <c:v>12.09364104</c:v>
                </c:pt>
                <c:pt idx="4">
                  <c:v>5.5150511999999985</c:v>
                </c:pt>
                <c:pt idx="5">
                  <c:v>1.4017142399999949</c:v>
                </c:pt>
                <c:pt idx="6">
                  <c:v>-1.8470880000000003</c:v>
                </c:pt>
                <c:pt idx="7">
                  <c:v>-5.2712112000000024</c:v>
                </c:pt>
                <c:pt idx="8">
                  <c:v>-8.7639144000000009</c:v>
                </c:pt>
                <c:pt idx="9">
                  <c:v>-13.1469384</c:v>
                </c:pt>
                <c:pt idx="10">
                  <c:v>-20.187208800000001</c:v>
                </c:pt>
                <c:pt idx="11">
                  <c:v>-29.1687504</c:v>
                </c:pt>
                <c:pt idx="12">
                  <c:v>-34.595104800000122</c:v>
                </c:pt>
                <c:pt idx="13">
                  <c:v>-39.279271200000011</c:v>
                </c:pt>
                <c:pt idx="14">
                  <c:v>-42.835372800000115</c:v>
                </c:pt>
              </c:numCache>
            </c:numRef>
          </c:xVal>
          <c:yVal>
            <c:numRef>
              <c:f>BoxD!$J$4:$J$18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
          <c:order val="1"/>
          <c:tx>
            <c:v>* 50%</c:v>
          </c:tx>
          <c:spPr>
            <a:ln>
              <a:prstDash val="dash"/>
            </a:ln>
          </c:spPr>
          <c:marker>
            <c:symbol val="none"/>
          </c:marker>
          <c:xVal>
            <c:numRef>
              <c:f>BoxD!$L$4:$L$18</c:f>
              <c:numCache>
                <c:formatCode>0.0</c:formatCode>
                <c:ptCount val="15"/>
                <c:pt idx="0">
                  <c:v>61.91935800000001</c:v>
                </c:pt>
                <c:pt idx="1">
                  <c:v>52.103304479999998</c:v>
                </c:pt>
                <c:pt idx="2">
                  <c:v>38.458231439999999</c:v>
                </c:pt>
                <c:pt idx="3">
                  <c:v>19.736196240000002</c:v>
                </c:pt>
                <c:pt idx="4">
                  <c:v>9.4136870400000028</c:v>
                </c:pt>
                <c:pt idx="5">
                  <c:v>3.3467040000000003</c:v>
                </c:pt>
                <c:pt idx="6">
                  <c:v>-2.0122895999999977</c:v>
                </c:pt>
                <c:pt idx="7">
                  <c:v>-6.7467479999999993</c:v>
                </c:pt>
                <c:pt idx="8">
                  <c:v>-11.480901600000001</c:v>
                </c:pt>
                <c:pt idx="9">
                  <c:v>-16.509796799999986</c:v>
                </c:pt>
                <c:pt idx="10">
                  <c:v>-22.230588000000001</c:v>
                </c:pt>
                <c:pt idx="11">
                  <c:v>-29.702455199999999</c:v>
                </c:pt>
                <c:pt idx="12">
                  <c:v>-40.236952800000168</c:v>
                </c:pt>
                <c:pt idx="13">
                  <c:v>-49.111509599999998</c:v>
                </c:pt>
                <c:pt idx="14">
                  <c:v>-56.227065600000003</c:v>
                </c:pt>
              </c:numCache>
            </c:numRef>
          </c:xVal>
          <c:yVal>
            <c:numRef>
              <c:f>BoxD!$J$4:$J$18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2"/>
          <c:order val="2"/>
          <c:tx>
            <c:v>* 60%</c:v>
          </c:tx>
          <c:spPr>
            <a:ln>
              <a:prstDash val="dash"/>
            </a:ln>
          </c:spPr>
          <c:marker>
            <c:symbol val="none"/>
          </c:marker>
          <c:xVal>
            <c:numRef>
              <c:f>BoxD!$M$4:$M$18</c:f>
              <c:numCache>
                <c:formatCode>0.0</c:formatCode>
                <c:ptCount val="15"/>
                <c:pt idx="0">
                  <c:v>185.37036840000007</c:v>
                </c:pt>
                <c:pt idx="1">
                  <c:v>161.59965647999999</c:v>
                </c:pt>
                <c:pt idx="2">
                  <c:v>125.65084344000002</c:v>
                </c:pt>
                <c:pt idx="3">
                  <c:v>48.714660000000002</c:v>
                </c:pt>
                <c:pt idx="4">
                  <c:v>13.252704000000024</c:v>
                </c:pt>
                <c:pt idx="5">
                  <c:v>-0.17465040000000001</c:v>
                </c:pt>
                <c:pt idx="6">
                  <c:v>-9.3271848000000048</c:v>
                </c:pt>
                <c:pt idx="7">
                  <c:v>-17.063618399999989</c:v>
                </c:pt>
                <c:pt idx="8">
                  <c:v>-24.370893600000031</c:v>
                </c:pt>
                <c:pt idx="9">
                  <c:v>-31.903415999999989</c:v>
                </c:pt>
                <c:pt idx="10">
                  <c:v>-40.485974399999996</c:v>
                </c:pt>
                <c:pt idx="11">
                  <c:v>-52.136954400000008</c:v>
                </c:pt>
                <c:pt idx="12">
                  <c:v>-69.78761760000026</c:v>
                </c:pt>
                <c:pt idx="13">
                  <c:v>-85.633560000000003</c:v>
                </c:pt>
                <c:pt idx="14">
                  <c:v>-98.796348000000009</c:v>
                </c:pt>
              </c:numCache>
            </c:numRef>
          </c:xVal>
          <c:yVal>
            <c:numRef>
              <c:f>BoxD!$J$4:$J$18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2"/>
          <c:order val="3"/>
          <c:tx>
            <c:v>*  70%</c:v>
          </c:tx>
          <c:spPr>
            <a:ln>
              <a:prstDash val="dash"/>
            </a:ln>
          </c:spPr>
          <c:marker>
            <c:symbol val="none"/>
          </c:marker>
          <c:xVal>
            <c:numRef>
              <c:f>BoxD!$N$4:$N$18</c:f>
              <c:numCache>
                <c:formatCode>0.0</c:formatCode>
                <c:ptCount val="15"/>
                <c:pt idx="0">
                  <c:v>169.04485367999956</c:v>
                </c:pt>
                <c:pt idx="1">
                  <c:v>142.40003016</c:v>
                </c:pt>
                <c:pt idx="2">
                  <c:v>101.46475008000021</c:v>
                </c:pt>
                <c:pt idx="3">
                  <c:v>31.800393599999989</c:v>
                </c:pt>
                <c:pt idx="4">
                  <c:v>9.8429064000000004</c:v>
                </c:pt>
                <c:pt idx="5">
                  <c:v>-0.3450336</c:v>
                </c:pt>
                <c:pt idx="6">
                  <c:v>-8.0973167999999998</c:v>
                </c:pt>
                <c:pt idx="7">
                  <c:v>-14.951659200000028</c:v>
                </c:pt>
                <c:pt idx="8">
                  <c:v>-21.5838024</c:v>
                </c:pt>
                <c:pt idx="9">
                  <c:v>-28.524403200000002</c:v>
                </c:pt>
                <c:pt idx="10">
                  <c:v>-36.516564000000002</c:v>
                </c:pt>
                <c:pt idx="11">
                  <c:v>-47.441815200000008</c:v>
                </c:pt>
                <c:pt idx="12">
                  <c:v>-64.138454400000001</c:v>
                </c:pt>
                <c:pt idx="13">
                  <c:v>-79.177591200000009</c:v>
                </c:pt>
                <c:pt idx="14">
                  <c:v>-91.695422399999785</c:v>
                </c:pt>
              </c:numCache>
            </c:numRef>
          </c:xVal>
          <c:yVal>
            <c:numRef>
              <c:f>BoxD!$J$4:$J$18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3"/>
          <c:order val="4"/>
          <c:tx>
            <c:v>* 80%</c:v>
          </c:tx>
          <c:spPr>
            <a:ln>
              <a:prstDash val="dash"/>
            </a:ln>
          </c:spPr>
          <c:marker>
            <c:symbol val="none"/>
          </c:marker>
          <c:xVal>
            <c:numRef>
              <c:f>BoxD!$O$4:$O$18</c:f>
              <c:numCache>
                <c:formatCode>0.0</c:formatCode>
                <c:ptCount val="15"/>
                <c:pt idx="0">
                  <c:v>156.92146416000003</c:v>
                </c:pt>
                <c:pt idx="1">
                  <c:v>136.32244008000092</c:v>
                </c:pt>
                <c:pt idx="2">
                  <c:v>100.70433503999998</c:v>
                </c:pt>
                <c:pt idx="3">
                  <c:v>27.70571039999993</c:v>
                </c:pt>
                <c:pt idx="4">
                  <c:v>6.3303912000000002</c:v>
                </c:pt>
                <c:pt idx="5">
                  <c:v>-3.1370016000000005</c:v>
                </c:pt>
                <c:pt idx="6">
                  <c:v>-10.326624000000002</c:v>
                </c:pt>
                <c:pt idx="7">
                  <c:v>-15.773704800000004</c:v>
                </c:pt>
                <c:pt idx="8">
                  <c:v>-22.842016799999989</c:v>
                </c:pt>
                <c:pt idx="9">
                  <c:v>-29.2839648</c:v>
                </c:pt>
                <c:pt idx="10">
                  <c:v>-36.7037112000001</c:v>
                </c:pt>
                <c:pt idx="11">
                  <c:v>-46.860866399999999</c:v>
                </c:pt>
                <c:pt idx="12">
                  <c:v>-62.354459999999996</c:v>
                </c:pt>
                <c:pt idx="13">
                  <c:v>-76.323444000000009</c:v>
                </c:pt>
                <c:pt idx="14">
                  <c:v>-87.950954400000199</c:v>
                </c:pt>
              </c:numCache>
            </c:numRef>
          </c:xVal>
          <c:yVal>
            <c:numRef>
              <c:f>BoxD!$J$4:$J$18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4"/>
          <c:order val="5"/>
          <c:tx>
            <c:v>* 90%</c:v>
          </c:tx>
          <c:spPr>
            <a:ln>
              <a:prstDash val="dash"/>
            </a:ln>
          </c:spPr>
          <c:marker>
            <c:symbol val="none"/>
          </c:marker>
          <c:xVal>
            <c:numRef>
              <c:f>BoxD!$P$4:$P$18</c:f>
              <c:numCache>
                <c:formatCode>0.0</c:formatCode>
                <c:ptCount val="15"/>
                <c:pt idx="0">
                  <c:v>85.605518399999639</c:v>
                </c:pt>
                <c:pt idx="1">
                  <c:v>69.110169120000023</c:v>
                </c:pt>
                <c:pt idx="2">
                  <c:v>45.59996976</c:v>
                </c:pt>
                <c:pt idx="3">
                  <c:v>14.511832800000002</c:v>
                </c:pt>
                <c:pt idx="4">
                  <c:v>3.4795968000000004</c:v>
                </c:pt>
                <c:pt idx="5">
                  <c:v>-4.6792895999999997</c:v>
                </c:pt>
                <c:pt idx="6">
                  <c:v>-10.197084</c:v>
                </c:pt>
                <c:pt idx="7">
                  <c:v>-14.370710400000002</c:v>
                </c:pt>
                <c:pt idx="8">
                  <c:v>-18.04873199999993</c:v>
                </c:pt>
                <c:pt idx="9">
                  <c:v>-21.680119199999989</c:v>
                </c:pt>
                <c:pt idx="10">
                  <c:v>-25.6982976</c:v>
                </c:pt>
                <c:pt idx="11">
                  <c:v>-31.034126400000005</c:v>
                </c:pt>
                <c:pt idx="12">
                  <c:v>-38.982091200000006</c:v>
                </c:pt>
                <c:pt idx="13">
                  <c:v>-46.058328000000003</c:v>
                </c:pt>
                <c:pt idx="14">
                  <c:v>-51.942796800000011</c:v>
                </c:pt>
              </c:numCache>
            </c:numRef>
          </c:xVal>
          <c:yVal>
            <c:numRef>
              <c:f>BoxD!$J$4:$J$18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5"/>
          <c:order val="6"/>
          <c:tx>
            <c:v>* 100%</c:v>
          </c:tx>
          <c:spPr>
            <a:ln>
              <a:prstDash val="dash"/>
            </a:ln>
          </c:spPr>
          <c:marker>
            <c:symbol val="none"/>
          </c:marker>
          <c:xVal>
            <c:numRef>
              <c:f>BoxD!$Q$4:$Q$18</c:f>
              <c:numCache>
                <c:formatCode>0.0</c:formatCode>
                <c:ptCount val="15"/>
                <c:pt idx="0">
                  <c:v>11.543538000000002</c:v>
                </c:pt>
                <c:pt idx="1">
                  <c:v>8.8477648800000015</c:v>
                </c:pt>
                <c:pt idx="2">
                  <c:v>3.0769559999999925</c:v>
                </c:pt>
                <c:pt idx="3">
                  <c:v>-0.75895200000000063</c:v>
                </c:pt>
                <c:pt idx="4">
                  <c:v>-1.7742408000000001</c:v>
                </c:pt>
                <c:pt idx="5">
                  <c:v>-3.1296863999999998</c:v>
                </c:pt>
                <c:pt idx="6">
                  <c:v>-4.3226735999999955</c:v>
                </c:pt>
                <c:pt idx="7">
                  <c:v>-5.4857904000000124</c:v>
                </c:pt>
                <c:pt idx="8">
                  <c:v>-6.7229735999999871</c:v>
                </c:pt>
                <c:pt idx="9">
                  <c:v>-11.225479200000002</c:v>
                </c:pt>
                <c:pt idx="10">
                  <c:v>-10.15746</c:v>
                </c:pt>
                <c:pt idx="11">
                  <c:v>-13.442594400000004</c:v>
                </c:pt>
                <c:pt idx="12">
                  <c:v>-18.083783999999934</c:v>
                </c:pt>
                <c:pt idx="13">
                  <c:v>-21.521928000000031</c:v>
                </c:pt>
                <c:pt idx="14">
                  <c:v>-24.125224800000002</c:v>
                </c:pt>
              </c:numCache>
            </c:numRef>
          </c:xVal>
          <c:yVal>
            <c:numRef>
              <c:f>BoxD!$J$4:$J$18</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6"/>
          <c:order val="7"/>
          <c:tx>
            <c:v>0%</c:v>
          </c:tx>
          <c:marker>
            <c:symbol val="none"/>
          </c:marker>
          <c:xVal>
            <c:numRef>
              <c:f>BoxD!$K$23:$K$37</c:f>
              <c:numCache>
                <c:formatCode>0.0</c:formatCode>
                <c:ptCount val="15"/>
                <c:pt idx="0">
                  <c:v>118.56613320000002</c:v>
                </c:pt>
                <c:pt idx="1">
                  <c:v>76.485048960000015</c:v>
                </c:pt>
                <c:pt idx="2">
                  <c:v>49.210722000000011</c:v>
                </c:pt>
                <c:pt idx="3">
                  <c:v>28.508980320000031</c:v>
                </c:pt>
                <c:pt idx="4">
                  <c:v>20.655290160000035</c:v>
                </c:pt>
                <c:pt idx="5">
                  <c:v>15.497037840000004</c:v>
                </c:pt>
                <c:pt idx="6">
                  <c:v>10.982736480000026</c:v>
                </c:pt>
                <c:pt idx="7">
                  <c:v>6.3550495200000006</c:v>
                </c:pt>
                <c:pt idx="8">
                  <c:v>0.78473808</c:v>
                </c:pt>
                <c:pt idx="9">
                  <c:v>-7.8062328000000001</c:v>
                </c:pt>
                <c:pt idx="10">
                  <c:v>-23.51288160000005</c:v>
                </c:pt>
                <c:pt idx="11">
                  <c:v>-45.151852799999993</c:v>
                </c:pt>
                <c:pt idx="12">
                  <c:v>-74.912524800000199</c:v>
                </c:pt>
                <c:pt idx="13">
                  <c:v>-100.22768880000001</c:v>
                </c:pt>
                <c:pt idx="14">
                  <c:v>-120.74804399999999</c:v>
                </c:pt>
              </c:numCache>
            </c:numRef>
          </c:xVal>
          <c:yVal>
            <c:numRef>
              <c:f>BoxD!$J$23:$J$37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7"/>
          <c:order val="8"/>
          <c:tx>
            <c:v>50%</c:v>
          </c:tx>
          <c:marker>
            <c:symbol val="none"/>
          </c:marker>
          <c:xVal>
            <c:numRef>
              <c:f>BoxD!$L$23:$L$37</c:f>
              <c:numCache>
                <c:formatCode>0.0</c:formatCode>
                <c:ptCount val="15"/>
                <c:pt idx="0">
                  <c:v>126.37894967999998</c:v>
                </c:pt>
                <c:pt idx="1">
                  <c:v>103.45012584000021</c:v>
                </c:pt>
                <c:pt idx="2">
                  <c:v>75.031305359999948</c:v>
                </c:pt>
                <c:pt idx="3">
                  <c:v>43.187660640000004</c:v>
                </c:pt>
                <c:pt idx="4">
                  <c:v>27.656332799999987</c:v>
                </c:pt>
                <c:pt idx="5">
                  <c:v>18.949598879999918</c:v>
                </c:pt>
                <c:pt idx="6">
                  <c:v>11.896344000000004</c:v>
                </c:pt>
                <c:pt idx="7">
                  <c:v>4.9533048000000006</c:v>
                </c:pt>
                <c:pt idx="8">
                  <c:v>-3.2247840000000076</c:v>
                </c:pt>
                <c:pt idx="9">
                  <c:v>-14.186306400000001</c:v>
                </c:pt>
                <c:pt idx="10">
                  <c:v>-30.318151200000031</c:v>
                </c:pt>
                <c:pt idx="11">
                  <c:v>-52.716988800000003</c:v>
                </c:pt>
                <c:pt idx="12">
                  <c:v>-85.173921600000014</c:v>
                </c:pt>
                <c:pt idx="13">
                  <c:v>-113.42034720000001</c:v>
                </c:pt>
                <c:pt idx="14">
                  <c:v>-136.50833760000046</c:v>
                </c:pt>
              </c:numCache>
            </c:numRef>
          </c:xVal>
          <c:yVal>
            <c:numRef>
              <c:f>BoxD!$J$23:$J$37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8"/>
          <c:order val="9"/>
          <c:tx>
            <c:v>60%</c:v>
          </c:tx>
          <c:marker>
            <c:symbol val="none"/>
          </c:marker>
          <c:xVal>
            <c:numRef>
              <c:f>BoxD!$M$23:$M$37</c:f>
              <c:numCache>
                <c:formatCode>0.0</c:formatCode>
                <c:ptCount val="15"/>
                <c:pt idx="0">
                  <c:v>242.64570215999996</c:v>
                </c:pt>
                <c:pt idx="1">
                  <c:v>205.50496871999999</c:v>
                </c:pt>
                <c:pt idx="2">
                  <c:v>158.89705584000001</c:v>
                </c:pt>
                <c:pt idx="3">
                  <c:v>101.94279839999979</c:v>
                </c:pt>
                <c:pt idx="4">
                  <c:v>59.565570480000012</c:v>
                </c:pt>
                <c:pt idx="5">
                  <c:v>29.491320239999922</c:v>
                </c:pt>
                <c:pt idx="6">
                  <c:v>7.6456032</c:v>
                </c:pt>
                <c:pt idx="7">
                  <c:v>-10.674705600000001</c:v>
                </c:pt>
                <c:pt idx="8">
                  <c:v>-25.235306400000006</c:v>
                </c:pt>
                <c:pt idx="9">
                  <c:v>-41.295218400000138</c:v>
                </c:pt>
                <c:pt idx="10">
                  <c:v>-56.988151200000011</c:v>
                </c:pt>
                <c:pt idx="11">
                  <c:v>-78.830424000000022</c:v>
                </c:pt>
                <c:pt idx="12">
                  <c:v>-111.46322640000037</c:v>
                </c:pt>
                <c:pt idx="13">
                  <c:v>-143.35201200000043</c:v>
                </c:pt>
                <c:pt idx="14">
                  <c:v>-246.10435919999998</c:v>
                </c:pt>
              </c:numCache>
            </c:numRef>
          </c:xVal>
          <c:yVal>
            <c:numRef>
              <c:f>BoxD!$J$23:$J$37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9"/>
          <c:order val="10"/>
          <c:tx>
            <c:v>70%</c:v>
          </c:tx>
          <c:marker>
            <c:symbol val="none"/>
          </c:marker>
          <c:xVal>
            <c:numRef>
              <c:f>BoxD!$N$23:$N$37</c:f>
              <c:numCache>
                <c:formatCode>0.0</c:formatCode>
                <c:ptCount val="15"/>
                <c:pt idx="0">
                  <c:v>235.54285632</c:v>
                </c:pt>
                <c:pt idx="1">
                  <c:v>193.44275255999997</c:v>
                </c:pt>
                <c:pt idx="2">
                  <c:v>134.62519176000001</c:v>
                </c:pt>
                <c:pt idx="3">
                  <c:v>67.907154000000261</c:v>
                </c:pt>
                <c:pt idx="4">
                  <c:v>39.478823759999997</c:v>
                </c:pt>
                <c:pt idx="5">
                  <c:v>22.409231279999922</c:v>
                </c:pt>
                <c:pt idx="6">
                  <c:v>8.8864440000000364</c:v>
                </c:pt>
                <c:pt idx="7">
                  <c:v>-3.2348423999999967</c:v>
                </c:pt>
                <c:pt idx="8">
                  <c:v>-15.035479200000006</c:v>
                </c:pt>
                <c:pt idx="9">
                  <c:v>-27.428037599999911</c:v>
                </c:pt>
                <c:pt idx="10">
                  <c:v>-41.738702400000108</c:v>
                </c:pt>
                <c:pt idx="11">
                  <c:v>-61.421467199999995</c:v>
                </c:pt>
                <c:pt idx="12">
                  <c:v>-92.107816800000009</c:v>
                </c:pt>
                <c:pt idx="13">
                  <c:v>-124.11730319999998</c:v>
                </c:pt>
                <c:pt idx="14">
                  <c:v>-296.35155359999999</c:v>
                </c:pt>
              </c:numCache>
            </c:numRef>
          </c:xVal>
          <c:yVal>
            <c:numRef>
              <c:f>BoxD!$J$23:$J$37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0"/>
          <c:order val="11"/>
          <c:tx>
            <c:v>80%</c:v>
          </c:tx>
          <c:marker>
            <c:symbol val="none"/>
          </c:marker>
          <c:xVal>
            <c:numRef>
              <c:f>BoxD!$O$23:$O$37</c:f>
              <c:numCache>
                <c:formatCode>0.0</c:formatCode>
                <c:ptCount val="15"/>
                <c:pt idx="0">
                  <c:v>218.60118840000001</c:v>
                </c:pt>
                <c:pt idx="1">
                  <c:v>179.05354080000001</c:v>
                </c:pt>
                <c:pt idx="2">
                  <c:v>127.64524127999998</c:v>
                </c:pt>
                <c:pt idx="3">
                  <c:v>61.013157120000002</c:v>
                </c:pt>
                <c:pt idx="4">
                  <c:v>29.525823600000003</c:v>
                </c:pt>
                <c:pt idx="5">
                  <c:v>14.816419440000002</c:v>
                </c:pt>
                <c:pt idx="6">
                  <c:v>4.2025823999999945</c:v>
                </c:pt>
                <c:pt idx="7">
                  <c:v>-4.9024032000000002</c:v>
                </c:pt>
                <c:pt idx="8">
                  <c:v>-13.55445600000003</c:v>
                </c:pt>
                <c:pt idx="9">
                  <c:v>-23.430585600000001</c:v>
                </c:pt>
                <c:pt idx="10">
                  <c:v>-32.804100000000005</c:v>
                </c:pt>
                <c:pt idx="11">
                  <c:v>-47.028506400000012</c:v>
                </c:pt>
                <c:pt idx="12">
                  <c:v>-70.238112000000001</c:v>
                </c:pt>
                <c:pt idx="13">
                  <c:v>-99.48763440000026</c:v>
                </c:pt>
                <c:pt idx="14">
                  <c:v>-283.91571359999909</c:v>
                </c:pt>
              </c:numCache>
            </c:numRef>
          </c:xVal>
          <c:yVal>
            <c:numRef>
              <c:f>BoxD!$J$23:$J$37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ser>
          <c:idx val="11"/>
          <c:order val="12"/>
          <c:tx>
            <c:v>90%</c:v>
          </c:tx>
          <c:marker>
            <c:symbol val="none"/>
          </c:marker>
          <c:xVal>
            <c:numRef>
              <c:f>BoxD!$P$23:$P$37</c:f>
              <c:numCache>
                <c:formatCode>0.0</c:formatCode>
                <c:ptCount val="15"/>
                <c:pt idx="0">
                  <c:v>126.07975799999981</c:v>
                </c:pt>
                <c:pt idx="1">
                  <c:v>88.325888879999553</c:v>
                </c:pt>
                <c:pt idx="2">
                  <c:v>71.5188816</c:v>
                </c:pt>
                <c:pt idx="3">
                  <c:v>50.794767600000007</c:v>
                </c:pt>
                <c:pt idx="4">
                  <c:v>21.869796239999904</c:v>
                </c:pt>
                <c:pt idx="5">
                  <c:v>3.6203534400000006</c:v>
                </c:pt>
                <c:pt idx="6">
                  <c:v>-2.9401008000000002</c:v>
                </c:pt>
                <c:pt idx="7">
                  <c:v>-7.2103488000000002</c:v>
                </c:pt>
                <c:pt idx="8">
                  <c:v>-10.867948800000002</c:v>
                </c:pt>
                <c:pt idx="9">
                  <c:v>-14.521891200000001</c:v>
                </c:pt>
                <c:pt idx="10">
                  <c:v>-18.796406399999945</c:v>
                </c:pt>
                <c:pt idx="11">
                  <c:v>-25.6556256</c:v>
                </c:pt>
                <c:pt idx="12">
                  <c:v>-51.505713600000099</c:v>
                </c:pt>
                <c:pt idx="13">
                  <c:v>-88.306656000000004</c:v>
                </c:pt>
                <c:pt idx="14">
                  <c:v>-204.30652559999999</c:v>
                </c:pt>
              </c:numCache>
            </c:numRef>
          </c:xVal>
          <c:yVal>
            <c:numRef>
              <c:f>BoxD!$J$23:$J$37</c:f>
              <c:numCache>
                <c:formatCode>General</c:formatCode>
                <c:ptCount val="15"/>
                <c:pt idx="0">
                  <c:v>0.999</c:v>
                </c:pt>
                <c:pt idx="1">
                  <c:v>0.995</c:v>
                </c:pt>
                <c:pt idx="2">
                  <c:v>0.97500000000000064</c:v>
                </c:pt>
                <c:pt idx="3">
                  <c:v>0.9</c:v>
                </c:pt>
                <c:pt idx="4">
                  <c:v>0.8</c:v>
                </c:pt>
                <c:pt idx="5">
                  <c:v>0.70000000000000062</c:v>
                </c:pt>
                <c:pt idx="6">
                  <c:v>0.60000000000000064</c:v>
                </c:pt>
                <c:pt idx="7">
                  <c:v>0.5</c:v>
                </c:pt>
                <c:pt idx="8">
                  <c:v>0.4</c:v>
                </c:pt>
                <c:pt idx="9">
                  <c:v>0.30000000000000032</c:v>
                </c:pt>
                <c:pt idx="10">
                  <c:v>0.2</c:v>
                </c:pt>
                <c:pt idx="11">
                  <c:v>0.1</c:v>
                </c:pt>
                <c:pt idx="12">
                  <c:v>2.5000000000000001E-2</c:v>
                </c:pt>
                <c:pt idx="13">
                  <c:v>5.0000000000000114E-3</c:v>
                </c:pt>
                <c:pt idx="14">
                  <c:v>1.0000000000000033E-3</c:v>
                </c:pt>
              </c:numCache>
            </c:numRef>
          </c:yVal>
        </c:ser>
        <c:axId val="150637568"/>
        <c:axId val="150661376"/>
      </c:scatterChart>
      <c:valAx>
        <c:axId val="150637568"/>
        <c:scaling>
          <c:orientation val="minMax"/>
        </c:scaling>
        <c:axPos val="b"/>
        <c:majorGridlines/>
        <c:minorGridlines/>
        <c:title>
          <c:tx>
            <c:rich>
              <a:bodyPr/>
              <a:lstStyle/>
              <a:p>
                <a:pPr>
                  <a:defRPr/>
                </a:pPr>
                <a:r>
                  <a:rPr lang="en-US"/>
                  <a:t>Vertical Velocity Component (mm/s)</a:t>
                </a:r>
              </a:p>
            </c:rich>
          </c:tx>
        </c:title>
        <c:numFmt formatCode="0.0" sourceLinked="1"/>
        <c:tickLblPos val="nextTo"/>
        <c:crossAx val="150661376"/>
        <c:crossesAt val="-400"/>
        <c:crossBetween val="midCat"/>
        <c:majorUnit val="50"/>
      </c:valAx>
      <c:valAx>
        <c:axId val="150661376"/>
        <c:scaling>
          <c:orientation val="minMax"/>
          <c:max val="1"/>
        </c:scaling>
        <c:axPos val="l"/>
        <c:majorGridlines/>
        <c:title>
          <c:tx>
            <c:rich>
              <a:bodyPr rot="-5400000" vert="horz"/>
              <a:lstStyle/>
              <a:p>
                <a:pPr>
                  <a:defRPr/>
                </a:pPr>
                <a:r>
                  <a:rPr lang="en-US"/>
                  <a:t>Cumulative</a:t>
                </a:r>
                <a:r>
                  <a:rPr lang="en-US" baseline="0"/>
                  <a:t> Probability</a:t>
                </a:r>
                <a:endParaRPr lang="en-US"/>
              </a:p>
            </c:rich>
          </c:tx>
        </c:title>
        <c:numFmt formatCode="General" sourceLinked="1"/>
        <c:tickLblPos val="nextTo"/>
        <c:crossAx val="150637568"/>
        <c:crossesAt val="-400"/>
        <c:crossBetween val="midCat"/>
        <c:majorUnit val="0.1"/>
      </c:valAx>
    </c:plotArea>
    <c:legend>
      <c:legendPos val="r"/>
      <c:layout>
        <c:manualLayout>
          <c:xMode val="edge"/>
          <c:yMode val="edge"/>
          <c:x val="0.78131233595800376"/>
          <c:y val="0.12865294181977252"/>
          <c:w val="0.21454578594342433"/>
          <c:h val="0.71726268591425835"/>
        </c:manualLayout>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plotArea>
      <c:layout>
        <c:manualLayout>
          <c:layoutTarget val="inner"/>
          <c:xMode val="edge"/>
          <c:yMode val="edge"/>
          <c:x val="8.9756384507432965E-2"/>
          <c:y val="5.3934999684427373E-2"/>
          <c:w val="0.86041445726434673"/>
          <c:h val="0.63391201069504444"/>
        </c:manualLayout>
      </c:layout>
      <c:scatterChart>
        <c:scatterStyle val="lineMarker"/>
        <c:ser>
          <c:idx val="0"/>
          <c:order val="0"/>
          <c:tx>
            <c:v>Stage Discharge Curve</c:v>
          </c:tx>
          <c:spPr>
            <a:ln w="28575">
              <a:noFill/>
            </a:ln>
          </c:spPr>
          <c:marker>
            <c:symbol val="diamond"/>
            <c:size val="2"/>
          </c:marker>
          <c:xVal>
            <c:numRef>
              <c:f>LookUpTable!$A$6:$A$496</c:f>
              <c:numCache>
                <c:formatCode>General</c:formatCode>
                <c:ptCount val="491"/>
                <c:pt idx="0">
                  <c:v>29.329268292682833</c:v>
                </c:pt>
                <c:pt idx="1">
                  <c:v>29.332317073170625</c:v>
                </c:pt>
                <c:pt idx="2">
                  <c:v>29.335365853658473</c:v>
                </c:pt>
                <c:pt idx="3">
                  <c:v>29.33841463414624</c:v>
                </c:pt>
                <c:pt idx="4">
                  <c:v>29.341463414634074</c:v>
                </c:pt>
                <c:pt idx="5">
                  <c:v>29.344512195121837</c:v>
                </c:pt>
                <c:pt idx="6">
                  <c:v>29.347560975609674</c:v>
                </c:pt>
                <c:pt idx="7">
                  <c:v>29.350609756097491</c:v>
                </c:pt>
                <c:pt idx="8">
                  <c:v>29.353658536585286</c:v>
                </c:pt>
                <c:pt idx="9">
                  <c:v>29.356707317073088</c:v>
                </c:pt>
                <c:pt idx="10">
                  <c:v>29.359756097560886</c:v>
                </c:pt>
                <c:pt idx="11">
                  <c:v>29.362804878048706</c:v>
                </c:pt>
                <c:pt idx="12">
                  <c:v>29.365853658536526</c:v>
                </c:pt>
                <c:pt idx="13">
                  <c:v>29.368902439024303</c:v>
                </c:pt>
                <c:pt idx="14">
                  <c:v>29.371951219512141</c:v>
                </c:pt>
                <c:pt idx="15">
                  <c:v>29.374999999999932</c:v>
                </c:pt>
                <c:pt idx="16">
                  <c:v>29.378048780487727</c:v>
                </c:pt>
                <c:pt idx="17">
                  <c:v>29.38109756097553</c:v>
                </c:pt>
                <c:pt idx="18">
                  <c:v>29.384146341463317</c:v>
                </c:pt>
                <c:pt idx="19">
                  <c:v>29.387195121951155</c:v>
                </c:pt>
                <c:pt idx="20">
                  <c:v>29.39024390243895</c:v>
                </c:pt>
                <c:pt idx="21">
                  <c:v>29.393292682926756</c:v>
                </c:pt>
                <c:pt idx="22">
                  <c:v>29.396341463414597</c:v>
                </c:pt>
                <c:pt idx="23">
                  <c:v>29.399390243902367</c:v>
                </c:pt>
                <c:pt idx="24">
                  <c:v>29.402439024390173</c:v>
                </c:pt>
                <c:pt idx="25">
                  <c:v>29.405487804877978</c:v>
                </c:pt>
                <c:pt idx="26">
                  <c:v>29.408536585365756</c:v>
                </c:pt>
                <c:pt idx="27">
                  <c:v>29.411585365853622</c:v>
                </c:pt>
                <c:pt idx="28">
                  <c:v>29.414634146341413</c:v>
                </c:pt>
                <c:pt idx="29">
                  <c:v>29.417682926829222</c:v>
                </c:pt>
                <c:pt idx="30">
                  <c:v>29.420731707317014</c:v>
                </c:pt>
                <c:pt idx="31">
                  <c:v>29.423780487804827</c:v>
                </c:pt>
                <c:pt idx="32">
                  <c:v>29.426829268292639</c:v>
                </c:pt>
                <c:pt idx="33">
                  <c:v>29.429878048780445</c:v>
                </c:pt>
                <c:pt idx="34">
                  <c:v>29.43292682926824</c:v>
                </c:pt>
                <c:pt idx="35">
                  <c:v>29.435975609756074</c:v>
                </c:pt>
                <c:pt idx="36">
                  <c:v>29.439024390243866</c:v>
                </c:pt>
                <c:pt idx="37">
                  <c:v>29.442073170731643</c:v>
                </c:pt>
                <c:pt idx="38">
                  <c:v>29.44512195121948</c:v>
                </c:pt>
                <c:pt idx="39">
                  <c:v>29.448170731707268</c:v>
                </c:pt>
                <c:pt idx="40">
                  <c:v>29.451219512195077</c:v>
                </c:pt>
                <c:pt idx="41">
                  <c:v>29.454268292682897</c:v>
                </c:pt>
                <c:pt idx="42">
                  <c:v>29.457317073170689</c:v>
                </c:pt>
                <c:pt idx="43">
                  <c:v>29.460365853658526</c:v>
                </c:pt>
                <c:pt idx="44">
                  <c:v>29.463414634146289</c:v>
                </c:pt>
                <c:pt idx="45">
                  <c:v>29.466463414634124</c:v>
                </c:pt>
                <c:pt idx="46">
                  <c:v>29.469512195121894</c:v>
                </c:pt>
                <c:pt idx="47">
                  <c:v>29.472560975609717</c:v>
                </c:pt>
                <c:pt idx="48">
                  <c:v>29.47560975609753</c:v>
                </c:pt>
                <c:pt idx="49">
                  <c:v>29.478658536585321</c:v>
                </c:pt>
                <c:pt idx="50">
                  <c:v>29.481707317073127</c:v>
                </c:pt>
                <c:pt idx="51">
                  <c:v>29.484756097560933</c:v>
                </c:pt>
                <c:pt idx="52">
                  <c:v>29.48780487804877</c:v>
                </c:pt>
                <c:pt idx="53">
                  <c:v>29.49085365853659</c:v>
                </c:pt>
                <c:pt idx="54">
                  <c:v>29.493902439024382</c:v>
                </c:pt>
                <c:pt idx="55">
                  <c:v>29.496951219512191</c:v>
                </c:pt>
                <c:pt idx="56">
                  <c:v>29.499999999999989</c:v>
                </c:pt>
                <c:pt idx="57">
                  <c:v>29.503048780487802</c:v>
                </c:pt>
                <c:pt idx="58">
                  <c:v>29.506097560975594</c:v>
                </c:pt>
                <c:pt idx="59">
                  <c:v>29.509146341463399</c:v>
                </c:pt>
                <c:pt idx="60">
                  <c:v>29.51219512195123</c:v>
                </c:pt>
                <c:pt idx="61">
                  <c:v>29.515243902439014</c:v>
                </c:pt>
                <c:pt idx="62">
                  <c:v>29.518292682926816</c:v>
                </c:pt>
                <c:pt idx="63">
                  <c:v>29.521341463414654</c:v>
                </c:pt>
                <c:pt idx="64">
                  <c:v>29.524390243902442</c:v>
                </c:pt>
                <c:pt idx="65">
                  <c:v>29.527439024390237</c:v>
                </c:pt>
                <c:pt idx="66">
                  <c:v>29.53048780487806</c:v>
                </c:pt>
                <c:pt idx="67">
                  <c:v>29.533536585365834</c:v>
                </c:pt>
                <c:pt idx="68">
                  <c:v>29.536585365853693</c:v>
                </c:pt>
                <c:pt idx="69">
                  <c:v>29.539634146341477</c:v>
                </c:pt>
                <c:pt idx="70">
                  <c:v>29.542682926829272</c:v>
                </c:pt>
                <c:pt idx="71">
                  <c:v>29.545731707317078</c:v>
                </c:pt>
                <c:pt idx="72">
                  <c:v>29.548780487804887</c:v>
                </c:pt>
                <c:pt idx="73">
                  <c:v>29.551829268292718</c:v>
                </c:pt>
                <c:pt idx="74">
                  <c:v>29.554878048780534</c:v>
                </c:pt>
                <c:pt idx="75">
                  <c:v>29.557926829268318</c:v>
                </c:pt>
                <c:pt idx="76">
                  <c:v>29.560975609756131</c:v>
                </c:pt>
                <c:pt idx="77">
                  <c:v>29.564024390243929</c:v>
                </c:pt>
                <c:pt idx="78">
                  <c:v>29.567073170731717</c:v>
                </c:pt>
                <c:pt idx="79">
                  <c:v>29.570121951219544</c:v>
                </c:pt>
                <c:pt idx="80">
                  <c:v>29.573170731707336</c:v>
                </c:pt>
                <c:pt idx="81">
                  <c:v>29.576219512195138</c:v>
                </c:pt>
                <c:pt idx="82">
                  <c:v>29.579268292682961</c:v>
                </c:pt>
                <c:pt idx="83">
                  <c:v>29.582317073170739</c:v>
                </c:pt>
                <c:pt idx="84">
                  <c:v>29.58536585365859</c:v>
                </c:pt>
                <c:pt idx="85">
                  <c:v>29.588414634146357</c:v>
                </c:pt>
                <c:pt idx="86">
                  <c:v>29.591463414634191</c:v>
                </c:pt>
                <c:pt idx="87">
                  <c:v>29.594512195121975</c:v>
                </c:pt>
                <c:pt idx="88">
                  <c:v>29.597560975609802</c:v>
                </c:pt>
                <c:pt idx="89">
                  <c:v>29.600609756097608</c:v>
                </c:pt>
                <c:pt idx="90">
                  <c:v>29.603658536585414</c:v>
                </c:pt>
                <c:pt idx="91">
                  <c:v>29.606707317073219</c:v>
                </c:pt>
                <c:pt idx="92">
                  <c:v>29.609756097561011</c:v>
                </c:pt>
                <c:pt idx="93">
                  <c:v>29.612804878048834</c:v>
                </c:pt>
                <c:pt idx="94">
                  <c:v>29.615853658536654</c:v>
                </c:pt>
                <c:pt idx="95">
                  <c:v>29.61890243902446</c:v>
                </c:pt>
                <c:pt idx="96">
                  <c:v>29.621951219512269</c:v>
                </c:pt>
                <c:pt idx="97">
                  <c:v>29.625000000000057</c:v>
                </c:pt>
                <c:pt idx="98">
                  <c:v>29.628048780487866</c:v>
                </c:pt>
                <c:pt idx="99">
                  <c:v>29.631097560975675</c:v>
                </c:pt>
                <c:pt idx="100">
                  <c:v>29.634146341463477</c:v>
                </c:pt>
                <c:pt idx="101">
                  <c:v>29.637195121951301</c:v>
                </c:pt>
                <c:pt idx="102">
                  <c:v>29.640243902439089</c:v>
                </c:pt>
                <c:pt idx="103">
                  <c:v>29.643292682926877</c:v>
                </c:pt>
                <c:pt idx="104">
                  <c:v>29.646341463414718</c:v>
                </c:pt>
                <c:pt idx="105">
                  <c:v>29.649390243902509</c:v>
                </c:pt>
                <c:pt idx="106">
                  <c:v>29.652439024390301</c:v>
                </c:pt>
                <c:pt idx="107">
                  <c:v>29.655487804878124</c:v>
                </c:pt>
                <c:pt idx="108">
                  <c:v>29.658536585365894</c:v>
                </c:pt>
                <c:pt idx="109">
                  <c:v>29.661585365853735</c:v>
                </c:pt>
                <c:pt idx="110">
                  <c:v>29.664634146341527</c:v>
                </c:pt>
                <c:pt idx="111">
                  <c:v>29.667682926829336</c:v>
                </c:pt>
                <c:pt idx="112">
                  <c:v>29.670731707317156</c:v>
                </c:pt>
                <c:pt idx="113">
                  <c:v>29.673780487804965</c:v>
                </c:pt>
                <c:pt idx="114">
                  <c:v>29.676829268292781</c:v>
                </c:pt>
                <c:pt idx="115">
                  <c:v>29.679878048780598</c:v>
                </c:pt>
                <c:pt idx="116">
                  <c:v>29.682926829268382</c:v>
                </c:pt>
                <c:pt idx="117">
                  <c:v>29.685975609756191</c:v>
                </c:pt>
                <c:pt idx="118">
                  <c:v>29.689024390243986</c:v>
                </c:pt>
                <c:pt idx="119">
                  <c:v>29.692073170731785</c:v>
                </c:pt>
                <c:pt idx="120">
                  <c:v>29.695121951219608</c:v>
                </c:pt>
                <c:pt idx="121">
                  <c:v>29.698170731707414</c:v>
                </c:pt>
                <c:pt idx="122">
                  <c:v>29.701219512195205</c:v>
                </c:pt>
                <c:pt idx="123">
                  <c:v>29.704268292683025</c:v>
                </c:pt>
                <c:pt idx="124">
                  <c:v>29.707317073170813</c:v>
                </c:pt>
                <c:pt idx="125">
                  <c:v>29.710365853658654</c:v>
                </c:pt>
                <c:pt idx="126">
                  <c:v>29.713414634146446</c:v>
                </c:pt>
                <c:pt idx="127">
                  <c:v>29.716463414634251</c:v>
                </c:pt>
                <c:pt idx="128">
                  <c:v>29.719512195122043</c:v>
                </c:pt>
                <c:pt idx="129">
                  <c:v>29.722560975609852</c:v>
                </c:pt>
                <c:pt idx="130">
                  <c:v>29.725609756097672</c:v>
                </c:pt>
                <c:pt idx="131">
                  <c:v>29.728658536585463</c:v>
                </c:pt>
                <c:pt idx="132">
                  <c:v>29.731707317073283</c:v>
                </c:pt>
                <c:pt idx="133">
                  <c:v>29.734756097561089</c:v>
                </c:pt>
                <c:pt idx="134">
                  <c:v>29.737804878048898</c:v>
                </c:pt>
                <c:pt idx="135">
                  <c:v>29.740853658536704</c:v>
                </c:pt>
                <c:pt idx="136">
                  <c:v>29.743902439024509</c:v>
                </c:pt>
                <c:pt idx="137">
                  <c:v>29.746951219512315</c:v>
                </c:pt>
                <c:pt idx="138">
                  <c:v>29.750000000000121</c:v>
                </c:pt>
                <c:pt idx="139">
                  <c:v>29.753048780487926</c:v>
                </c:pt>
                <c:pt idx="140">
                  <c:v>29.756097560975729</c:v>
                </c:pt>
                <c:pt idx="141">
                  <c:v>29.75914634146352</c:v>
                </c:pt>
                <c:pt idx="142">
                  <c:v>29.762195121951333</c:v>
                </c:pt>
                <c:pt idx="143">
                  <c:v>29.765243902439124</c:v>
                </c:pt>
                <c:pt idx="144">
                  <c:v>29.768292682926923</c:v>
                </c:pt>
                <c:pt idx="145">
                  <c:v>29.771341463414782</c:v>
                </c:pt>
                <c:pt idx="146">
                  <c:v>29.774390243902573</c:v>
                </c:pt>
                <c:pt idx="147">
                  <c:v>29.777439024390379</c:v>
                </c:pt>
                <c:pt idx="148">
                  <c:v>29.780487804878174</c:v>
                </c:pt>
                <c:pt idx="149">
                  <c:v>29.783536585365944</c:v>
                </c:pt>
                <c:pt idx="150">
                  <c:v>29.786585365853799</c:v>
                </c:pt>
                <c:pt idx="151">
                  <c:v>29.78963414634158</c:v>
                </c:pt>
                <c:pt idx="152">
                  <c:v>29.7926829268294</c:v>
                </c:pt>
                <c:pt idx="153">
                  <c:v>29.795731707317206</c:v>
                </c:pt>
                <c:pt idx="154">
                  <c:v>29.798780487805026</c:v>
                </c:pt>
                <c:pt idx="155">
                  <c:v>29.801829268292831</c:v>
                </c:pt>
                <c:pt idx="156">
                  <c:v>29.804878048780651</c:v>
                </c:pt>
                <c:pt idx="157">
                  <c:v>29.80792682926846</c:v>
                </c:pt>
                <c:pt idx="158">
                  <c:v>29.81097560975628</c:v>
                </c:pt>
                <c:pt idx="159">
                  <c:v>29.814024390244072</c:v>
                </c:pt>
                <c:pt idx="160">
                  <c:v>29.817073170731863</c:v>
                </c:pt>
                <c:pt idx="161">
                  <c:v>29.820121951219686</c:v>
                </c:pt>
                <c:pt idx="162">
                  <c:v>29.823170731707478</c:v>
                </c:pt>
                <c:pt idx="163">
                  <c:v>29.826219512195269</c:v>
                </c:pt>
                <c:pt idx="164">
                  <c:v>29.829268292683093</c:v>
                </c:pt>
                <c:pt idx="165">
                  <c:v>29.832317073170877</c:v>
                </c:pt>
                <c:pt idx="166">
                  <c:v>29.835365853658718</c:v>
                </c:pt>
                <c:pt idx="167">
                  <c:v>29.83841463414651</c:v>
                </c:pt>
                <c:pt idx="168">
                  <c:v>29.841463414634315</c:v>
                </c:pt>
                <c:pt idx="169">
                  <c:v>29.844512195122107</c:v>
                </c:pt>
                <c:pt idx="170">
                  <c:v>29.847560975609927</c:v>
                </c:pt>
                <c:pt idx="171">
                  <c:v>29.850609756097736</c:v>
                </c:pt>
                <c:pt idx="172">
                  <c:v>29.853658536585542</c:v>
                </c:pt>
                <c:pt idx="173">
                  <c:v>29.856707317073333</c:v>
                </c:pt>
                <c:pt idx="174">
                  <c:v>29.859756097561139</c:v>
                </c:pt>
                <c:pt idx="175">
                  <c:v>29.862804878048962</c:v>
                </c:pt>
                <c:pt idx="176">
                  <c:v>29.865853658536768</c:v>
                </c:pt>
                <c:pt idx="177">
                  <c:v>29.868902439024573</c:v>
                </c:pt>
                <c:pt idx="178">
                  <c:v>29.8719512195124</c:v>
                </c:pt>
                <c:pt idx="179">
                  <c:v>29.875000000000188</c:v>
                </c:pt>
                <c:pt idx="180">
                  <c:v>29.878048780487987</c:v>
                </c:pt>
                <c:pt idx="181">
                  <c:v>29.881097560975789</c:v>
                </c:pt>
                <c:pt idx="182">
                  <c:v>29.88414634146358</c:v>
                </c:pt>
                <c:pt idx="183">
                  <c:v>29.887195121951429</c:v>
                </c:pt>
                <c:pt idx="184">
                  <c:v>29.890243902439206</c:v>
                </c:pt>
                <c:pt idx="185">
                  <c:v>29.893292682927008</c:v>
                </c:pt>
                <c:pt idx="186">
                  <c:v>29.896341463414831</c:v>
                </c:pt>
                <c:pt idx="187">
                  <c:v>29.899390243902626</c:v>
                </c:pt>
                <c:pt idx="188">
                  <c:v>29.902439024390429</c:v>
                </c:pt>
                <c:pt idx="189">
                  <c:v>29.905487804878227</c:v>
                </c:pt>
                <c:pt idx="190">
                  <c:v>29.908536585366019</c:v>
                </c:pt>
                <c:pt idx="191">
                  <c:v>29.911585365853878</c:v>
                </c:pt>
                <c:pt idx="192">
                  <c:v>29.914634146341669</c:v>
                </c:pt>
                <c:pt idx="193">
                  <c:v>29.917682926829478</c:v>
                </c:pt>
                <c:pt idx="194">
                  <c:v>29.92073170731727</c:v>
                </c:pt>
                <c:pt idx="195">
                  <c:v>29.923780487805089</c:v>
                </c:pt>
                <c:pt idx="196">
                  <c:v>29.926829268292892</c:v>
                </c:pt>
                <c:pt idx="197">
                  <c:v>29.929878048780701</c:v>
                </c:pt>
                <c:pt idx="198">
                  <c:v>29.93292682926851</c:v>
                </c:pt>
                <c:pt idx="199">
                  <c:v>29.93597560975633</c:v>
                </c:pt>
                <c:pt idx="200">
                  <c:v>29.939024390244121</c:v>
                </c:pt>
                <c:pt idx="201">
                  <c:v>29.942073170731899</c:v>
                </c:pt>
                <c:pt idx="202">
                  <c:v>29.945121951219729</c:v>
                </c:pt>
                <c:pt idx="203">
                  <c:v>29.948170731707521</c:v>
                </c:pt>
                <c:pt idx="204">
                  <c:v>29.951219512195323</c:v>
                </c:pt>
                <c:pt idx="205">
                  <c:v>29.954268292683153</c:v>
                </c:pt>
                <c:pt idx="206">
                  <c:v>29.957317073170934</c:v>
                </c:pt>
                <c:pt idx="207">
                  <c:v>29.960365853658768</c:v>
                </c:pt>
                <c:pt idx="208">
                  <c:v>29.963414634146559</c:v>
                </c:pt>
                <c:pt idx="209">
                  <c:v>29.966463414634379</c:v>
                </c:pt>
                <c:pt idx="210">
                  <c:v>29.969512195122157</c:v>
                </c:pt>
                <c:pt idx="211">
                  <c:v>29.972560975609976</c:v>
                </c:pt>
                <c:pt idx="212">
                  <c:v>29.975609756097789</c:v>
                </c:pt>
                <c:pt idx="213">
                  <c:v>29.978658536585584</c:v>
                </c:pt>
                <c:pt idx="214">
                  <c:v>29.981707317073397</c:v>
                </c:pt>
                <c:pt idx="215">
                  <c:v>29.984756097561188</c:v>
                </c:pt>
                <c:pt idx="216">
                  <c:v>29.987804878049026</c:v>
                </c:pt>
                <c:pt idx="217">
                  <c:v>29.990853658536832</c:v>
                </c:pt>
                <c:pt idx="218">
                  <c:v>29.993902439024627</c:v>
                </c:pt>
                <c:pt idx="219">
                  <c:v>29.996951219512457</c:v>
                </c:pt>
                <c:pt idx="220">
                  <c:v>30.000000000000252</c:v>
                </c:pt>
                <c:pt idx="221">
                  <c:v>30.003048780488058</c:v>
                </c:pt>
                <c:pt idx="222">
                  <c:v>30.006097560975849</c:v>
                </c:pt>
                <c:pt idx="223">
                  <c:v>30.009146341463655</c:v>
                </c:pt>
                <c:pt idx="224">
                  <c:v>30.012195121951496</c:v>
                </c:pt>
                <c:pt idx="225">
                  <c:v>30.01524390243927</c:v>
                </c:pt>
                <c:pt idx="226">
                  <c:v>30.018292682927072</c:v>
                </c:pt>
                <c:pt idx="227">
                  <c:v>30.021341463414895</c:v>
                </c:pt>
                <c:pt idx="228">
                  <c:v>30.024390243902687</c:v>
                </c:pt>
                <c:pt idx="229">
                  <c:v>30.027439024390507</c:v>
                </c:pt>
                <c:pt idx="230">
                  <c:v>30.030487804878316</c:v>
                </c:pt>
                <c:pt idx="231">
                  <c:v>30.033536585366097</c:v>
                </c:pt>
                <c:pt idx="232">
                  <c:v>30.036585365853931</c:v>
                </c:pt>
                <c:pt idx="233">
                  <c:v>30.039634146341729</c:v>
                </c:pt>
                <c:pt idx="234">
                  <c:v>30.042682926829524</c:v>
                </c:pt>
                <c:pt idx="235">
                  <c:v>30.045731707317323</c:v>
                </c:pt>
                <c:pt idx="236">
                  <c:v>30.048780487805139</c:v>
                </c:pt>
                <c:pt idx="237">
                  <c:v>30.051829268292973</c:v>
                </c:pt>
                <c:pt idx="238">
                  <c:v>30.054878048780786</c:v>
                </c:pt>
                <c:pt idx="239">
                  <c:v>30.057926829268588</c:v>
                </c:pt>
                <c:pt idx="240">
                  <c:v>30.06097560975639</c:v>
                </c:pt>
                <c:pt idx="241">
                  <c:v>30.064024390244185</c:v>
                </c:pt>
                <c:pt idx="242">
                  <c:v>30.067073170731973</c:v>
                </c:pt>
                <c:pt idx="243">
                  <c:v>30.0701219512198</c:v>
                </c:pt>
                <c:pt idx="244">
                  <c:v>30.073170731707606</c:v>
                </c:pt>
                <c:pt idx="245">
                  <c:v>30.076219512195397</c:v>
                </c:pt>
                <c:pt idx="246">
                  <c:v>30.079268292683217</c:v>
                </c:pt>
                <c:pt idx="247">
                  <c:v>30.082317073170991</c:v>
                </c:pt>
                <c:pt idx="248">
                  <c:v>30.085365853658832</c:v>
                </c:pt>
                <c:pt idx="249">
                  <c:v>30.088414634146616</c:v>
                </c:pt>
                <c:pt idx="250">
                  <c:v>30.091463414634458</c:v>
                </c:pt>
                <c:pt idx="251">
                  <c:v>30.094512195122224</c:v>
                </c:pt>
                <c:pt idx="252">
                  <c:v>30.097560975610058</c:v>
                </c:pt>
                <c:pt idx="253">
                  <c:v>30.100609756097864</c:v>
                </c:pt>
                <c:pt idx="254">
                  <c:v>30.103658536585669</c:v>
                </c:pt>
                <c:pt idx="255">
                  <c:v>30.106707317073475</c:v>
                </c:pt>
                <c:pt idx="256">
                  <c:v>30.109756097561267</c:v>
                </c:pt>
                <c:pt idx="257">
                  <c:v>30.11280487804909</c:v>
                </c:pt>
                <c:pt idx="258">
                  <c:v>30.11585365853691</c:v>
                </c:pt>
                <c:pt idx="259">
                  <c:v>30.118902439024701</c:v>
                </c:pt>
                <c:pt idx="260">
                  <c:v>30.121951219512535</c:v>
                </c:pt>
                <c:pt idx="261">
                  <c:v>30.125000000000316</c:v>
                </c:pt>
                <c:pt idx="262">
                  <c:v>30.128048780488125</c:v>
                </c:pt>
                <c:pt idx="263">
                  <c:v>30.131097560975928</c:v>
                </c:pt>
                <c:pt idx="264">
                  <c:v>30.134146341463726</c:v>
                </c:pt>
                <c:pt idx="265">
                  <c:v>30.137195121951567</c:v>
                </c:pt>
                <c:pt idx="266">
                  <c:v>30.140243902439323</c:v>
                </c:pt>
                <c:pt idx="267">
                  <c:v>30.143292682927125</c:v>
                </c:pt>
                <c:pt idx="268">
                  <c:v>30.146341463414974</c:v>
                </c:pt>
                <c:pt idx="269">
                  <c:v>30.149390243902751</c:v>
                </c:pt>
                <c:pt idx="270">
                  <c:v>30.152439024390571</c:v>
                </c:pt>
                <c:pt idx="271">
                  <c:v>30.15548780487838</c:v>
                </c:pt>
                <c:pt idx="272">
                  <c:v>30.158536585366164</c:v>
                </c:pt>
                <c:pt idx="273">
                  <c:v>30.161585365853991</c:v>
                </c:pt>
                <c:pt idx="274">
                  <c:v>30.164634146341786</c:v>
                </c:pt>
                <c:pt idx="275">
                  <c:v>30.167682926829606</c:v>
                </c:pt>
                <c:pt idx="276">
                  <c:v>30.170731707317415</c:v>
                </c:pt>
                <c:pt idx="277">
                  <c:v>30.173780487805217</c:v>
                </c:pt>
                <c:pt idx="278">
                  <c:v>30.17682926829303</c:v>
                </c:pt>
                <c:pt idx="279">
                  <c:v>30.179878048780846</c:v>
                </c:pt>
                <c:pt idx="280">
                  <c:v>30.182926829268627</c:v>
                </c:pt>
                <c:pt idx="281">
                  <c:v>30.185975609756458</c:v>
                </c:pt>
                <c:pt idx="282">
                  <c:v>30.189024390244249</c:v>
                </c:pt>
                <c:pt idx="283">
                  <c:v>30.192073170732041</c:v>
                </c:pt>
                <c:pt idx="284">
                  <c:v>30.195121951219864</c:v>
                </c:pt>
                <c:pt idx="285">
                  <c:v>30.19817073170767</c:v>
                </c:pt>
                <c:pt idx="286">
                  <c:v>30.201219512195472</c:v>
                </c:pt>
                <c:pt idx="287">
                  <c:v>30.204268292683281</c:v>
                </c:pt>
                <c:pt idx="288">
                  <c:v>30.207317073171073</c:v>
                </c:pt>
                <c:pt idx="289">
                  <c:v>30.21036585365891</c:v>
                </c:pt>
                <c:pt idx="290">
                  <c:v>30.213414634146702</c:v>
                </c:pt>
                <c:pt idx="291">
                  <c:v>30.216463414634521</c:v>
                </c:pt>
                <c:pt idx="292">
                  <c:v>30.219512195122299</c:v>
                </c:pt>
                <c:pt idx="293">
                  <c:v>30.222560975610122</c:v>
                </c:pt>
                <c:pt idx="294">
                  <c:v>30.225609756097914</c:v>
                </c:pt>
                <c:pt idx="295">
                  <c:v>30.228658536585716</c:v>
                </c:pt>
                <c:pt idx="296">
                  <c:v>30.231707317073539</c:v>
                </c:pt>
                <c:pt idx="297">
                  <c:v>30.23475609756132</c:v>
                </c:pt>
                <c:pt idx="298">
                  <c:v>30.237804878049154</c:v>
                </c:pt>
                <c:pt idx="299">
                  <c:v>30.24085365853696</c:v>
                </c:pt>
                <c:pt idx="300">
                  <c:v>30.243902439024762</c:v>
                </c:pt>
                <c:pt idx="301">
                  <c:v>30.246951219512589</c:v>
                </c:pt>
                <c:pt idx="302">
                  <c:v>30.25000000000038</c:v>
                </c:pt>
                <c:pt idx="303">
                  <c:v>30.253048780488193</c:v>
                </c:pt>
                <c:pt idx="304">
                  <c:v>30.256097560975974</c:v>
                </c:pt>
                <c:pt idx="305">
                  <c:v>30.259146341463776</c:v>
                </c:pt>
                <c:pt idx="306">
                  <c:v>30.262195121951603</c:v>
                </c:pt>
                <c:pt idx="307">
                  <c:v>30.265243902439384</c:v>
                </c:pt>
                <c:pt idx="308">
                  <c:v>30.268292682927179</c:v>
                </c:pt>
                <c:pt idx="309">
                  <c:v>30.27134146341503</c:v>
                </c:pt>
                <c:pt idx="310">
                  <c:v>30.274390243902829</c:v>
                </c:pt>
                <c:pt idx="311">
                  <c:v>30.277439024390628</c:v>
                </c:pt>
                <c:pt idx="312">
                  <c:v>30.28048780487843</c:v>
                </c:pt>
                <c:pt idx="313">
                  <c:v>30.283536585366207</c:v>
                </c:pt>
                <c:pt idx="314">
                  <c:v>30.286585365854055</c:v>
                </c:pt>
                <c:pt idx="315">
                  <c:v>30.289634146341832</c:v>
                </c:pt>
                <c:pt idx="316">
                  <c:v>30.292682926829656</c:v>
                </c:pt>
                <c:pt idx="317">
                  <c:v>30.295731707317476</c:v>
                </c:pt>
                <c:pt idx="318">
                  <c:v>30.298780487805267</c:v>
                </c:pt>
                <c:pt idx="319">
                  <c:v>30.301829268293091</c:v>
                </c:pt>
                <c:pt idx="320">
                  <c:v>30.304878048780907</c:v>
                </c:pt>
                <c:pt idx="321">
                  <c:v>30.307926829268705</c:v>
                </c:pt>
                <c:pt idx="322">
                  <c:v>30.310975609756539</c:v>
                </c:pt>
                <c:pt idx="323">
                  <c:v>30.314024390244327</c:v>
                </c:pt>
                <c:pt idx="324">
                  <c:v>30.317073170732133</c:v>
                </c:pt>
                <c:pt idx="325">
                  <c:v>30.320121951219928</c:v>
                </c:pt>
                <c:pt idx="326">
                  <c:v>30.323170731707727</c:v>
                </c:pt>
                <c:pt idx="327">
                  <c:v>30.326219512195529</c:v>
                </c:pt>
                <c:pt idx="328">
                  <c:v>30.329268292683331</c:v>
                </c:pt>
                <c:pt idx="329">
                  <c:v>30.332317073171126</c:v>
                </c:pt>
                <c:pt idx="330">
                  <c:v>30.335365853658974</c:v>
                </c:pt>
                <c:pt idx="331">
                  <c:v>30.338414634146766</c:v>
                </c:pt>
                <c:pt idx="332">
                  <c:v>30.341463414634589</c:v>
                </c:pt>
                <c:pt idx="333">
                  <c:v>30.344512195122363</c:v>
                </c:pt>
                <c:pt idx="334">
                  <c:v>30.34756097561019</c:v>
                </c:pt>
                <c:pt idx="335">
                  <c:v>30.350609756097992</c:v>
                </c:pt>
                <c:pt idx="336">
                  <c:v>30.353658536585787</c:v>
                </c:pt>
                <c:pt idx="337">
                  <c:v>30.356707317073603</c:v>
                </c:pt>
                <c:pt idx="338">
                  <c:v>30.359756097561409</c:v>
                </c:pt>
                <c:pt idx="339">
                  <c:v>30.362804878049204</c:v>
                </c:pt>
                <c:pt idx="340">
                  <c:v>30.365853658537024</c:v>
                </c:pt>
                <c:pt idx="341">
                  <c:v>30.368902439024829</c:v>
                </c:pt>
                <c:pt idx="342">
                  <c:v>30.371951219512656</c:v>
                </c:pt>
                <c:pt idx="343">
                  <c:v>30.375000000000444</c:v>
                </c:pt>
                <c:pt idx="344">
                  <c:v>30.37804878048825</c:v>
                </c:pt>
                <c:pt idx="345">
                  <c:v>30.381097560976052</c:v>
                </c:pt>
                <c:pt idx="346">
                  <c:v>30.384146341463833</c:v>
                </c:pt>
                <c:pt idx="347">
                  <c:v>30.387195121951681</c:v>
                </c:pt>
                <c:pt idx="348">
                  <c:v>30.390243902439476</c:v>
                </c:pt>
                <c:pt idx="349">
                  <c:v>30.393292682927257</c:v>
                </c:pt>
                <c:pt idx="350">
                  <c:v>30.396341463415091</c:v>
                </c:pt>
                <c:pt idx="351">
                  <c:v>30.399390243902889</c:v>
                </c:pt>
                <c:pt idx="352">
                  <c:v>30.402439024390681</c:v>
                </c:pt>
                <c:pt idx="353">
                  <c:v>30.405487804878494</c:v>
                </c:pt>
                <c:pt idx="354">
                  <c:v>30.408536585366271</c:v>
                </c:pt>
                <c:pt idx="355">
                  <c:v>30.41158536585414</c:v>
                </c:pt>
                <c:pt idx="356">
                  <c:v>30.414634146341911</c:v>
                </c:pt>
                <c:pt idx="357">
                  <c:v>30.417682926829727</c:v>
                </c:pt>
                <c:pt idx="358">
                  <c:v>30.420731707317529</c:v>
                </c:pt>
                <c:pt idx="359">
                  <c:v>30.42378048780532</c:v>
                </c:pt>
                <c:pt idx="360">
                  <c:v>30.426829268293137</c:v>
                </c:pt>
                <c:pt idx="361">
                  <c:v>30.429878048780957</c:v>
                </c:pt>
                <c:pt idx="362">
                  <c:v>30.432926829268766</c:v>
                </c:pt>
                <c:pt idx="363">
                  <c:v>30.435975609756593</c:v>
                </c:pt>
                <c:pt idx="364">
                  <c:v>30.439024390244377</c:v>
                </c:pt>
                <c:pt idx="365">
                  <c:v>30.442073170732169</c:v>
                </c:pt>
                <c:pt idx="366">
                  <c:v>30.445121951219978</c:v>
                </c:pt>
                <c:pt idx="367">
                  <c:v>30.448170731707776</c:v>
                </c:pt>
                <c:pt idx="368">
                  <c:v>30.451219512195589</c:v>
                </c:pt>
                <c:pt idx="369">
                  <c:v>30.454268292683423</c:v>
                </c:pt>
                <c:pt idx="370">
                  <c:v>30.457317073171186</c:v>
                </c:pt>
                <c:pt idx="371">
                  <c:v>30.460365853659024</c:v>
                </c:pt>
                <c:pt idx="372">
                  <c:v>30.463414634146815</c:v>
                </c:pt>
                <c:pt idx="373">
                  <c:v>30.466463414634632</c:v>
                </c:pt>
                <c:pt idx="374">
                  <c:v>30.469512195122419</c:v>
                </c:pt>
                <c:pt idx="375">
                  <c:v>30.472560975610236</c:v>
                </c:pt>
                <c:pt idx="376">
                  <c:v>30.475609756098056</c:v>
                </c:pt>
                <c:pt idx="377">
                  <c:v>30.478658536585833</c:v>
                </c:pt>
                <c:pt idx="378">
                  <c:v>30.481707317073653</c:v>
                </c:pt>
                <c:pt idx="379">
                  <c:v>30.484756097561458</c:v>
                </c:pt>
                <c:pt idx="380">
                  <c:v>30.487804878049282</c:v>
                </c:pt>
                <c:pt idx="381">
                  <c:v>30.490853658537088</c:v>
                </c:pt>
                <c:pt idx="382">
                  <c:v>30.493902439024886</c:v>
                </c:pt>
                <c:pt idx="383">
                  <c:v>30.496951219512713</c:v>
                </c:pt>
                <c:pt idx="384">
                  <c:v>30.500000000000508</c:v>
                </c:pt>
                <c:pt idx="385">
                  <c:v>30.503048780488314</c:v>
                </c:pt>
                <c:pt idx="386">
                  <c:v>30.506097560976119</c:v>
                </c:pt>
                <c:pt idx="387">
                  <c:v>30.509146341463897</c:v>
                </c:pt>
                <c:pt idx="388">
                  <c:v>30.512195121951731</c:v>
                </c:pt>
                <c:pt idx="389">
                  <c:v>30.515243902439529</c:v>
                </c:pt>
                <c:pt idx="390">
                  <c:v>30.518292682927314</c:v>
                </c:pt>
                <c:pt idx="391">
                  <c:v>30.521341463415151</c:v>
                </c:pt>
                <c:pt idx="392">
                  <c:v>30.524390243902943</c:v>
                </c:pt>
                <c:pt idx="393">
                  <c:v>30.527439024390763</c:v>
                </c:pt>
                <c:pt idx="394">
                  <c:v>30.530487804878575</c:v>
                </c:pt>
                <c:pt idx="395">
                  <c:v>30.533536585366349</c:v>
                </c:pt>
                <c:pt idx="396">
                  <c:v>30.536585365854201</c:v>
                </c:pt>
                <c:pt idx="397">
                  <c:v>30.539634146341989</c:v>
                </c:pt>
                <c:pt idx="398">
                  <c:v>30.542682926829777</c:v>
                </c:pt>
                <c:pt idx="399">
                  <c:v>30.545731707317589</c:v>
                </c:pt>
                <c:pt idx="400">
                  <c:v>30.548780487805409</c:v>
                </c:pt>
                <c:pt idx="401">
                  <c:v>30.551829268293215</c:v>
                </c:pt>
                <c:pt idx="402">
                  <c:v>30.554878048781031</c:v>
                </c:pt>
                <c:pt idx="403">
                  <c:v>30.55792682926883</c:v>
                </c:pt>
                <c:pt idx="404">
                  <c:v>30.560975609756635</c:v>
                </c:pt>
                <c:pt idx="405">
                  <c:v>30.564024390244441</c:v>
                </c:pt>
                <c:pt idx="406">
                  <c:v>30.567073170732233</c:v>
                </c:pt>
                <c:pt idx="407">
                  <c:v>30.570121951220056</c:v>
                </c:pt>
                <c:pt idx="408">
                  <c:v>30.573170731707862</c:v>
                </c:pt>
                <c:pt idx="409">
                  <c:v>30.576219512195653</c:v>
                </c:pt>
                <c:pt idx="410">
                  <c:v>30.579268292683487</c:v>
                </c:pt>
                <c:pt idx="411">
                  <c:v>30.582317073171239</c:v>
                </c:pt>
                <c:pt idx="412">
                  <c:v>30.585365853659088</c:v>
                </c:pt>
                <c:pt idx="413">
                  <c:v>30.588414634146876</c:v>
                </c:pt>
                <c:pt idx="414">
                  <c:v>30.591463414634713</c:v>
                </c:pt>
                <c:pt idx="415">
                  <c:v>30.594512195122491</c:v>
                </c:pt>
                <c:pt idx="416">
                  <c:v>30.597560975610314</c:v>
                </c:pt>
                <c:pt idx="417">
                  <c:v>30.60060975609813</c:v>
                </c:pt>
                <c:pt idx="418">
                  <c:v>30.603658536585922</c:v>
                </c:pt>
                <c:pt idx="419">
                  <c:v>30.606707317073727</c:v>
                </c:pt>
                <c:pt idx="420">
                  <c:v>30.609756097561529</c:v>
                </c:pt>
                <c:pt idx="421">
                  <c:v>30.612804878049346</c:v>
                </c:pt>
                <c:pt idx="422">
                  <c:v>30.615853658537151</c:v>
                </c:pt>
                <c:pt idx="423">
                  <c:v>30.618902439024957</c:v>
                </c:pt>
                <c:pt idx="424">
                  <c:v>30.621951219512791</c:v>
                </c:pt>
                <c:pt idx="425">
                  <c:v>30.625000000000586</c:v>
                </c:pt>
                <c:pt idx="426">
                  <c:v>30.628048780488378</c:v>
                </c:pt>
                <c:pt idx="427">
                  <c:v>30.63109756097619</c:v>
                </c:pt>
                <c:pt idx="428">
                  <c:v>30.634146341463989</c:v>
                </c:pt>
                <c:pt idx="429">
                  <c:v>30.637195121951816</c:v>
                </c:pt>
                <c:pt idx="430">
                  <c:v>30.64024390243959</c:v>
                </c:pt>
                <c:pt idx="431">
                  <c:v>30.643292682927392</c:v>
                </c:pt>
                <c:pt idx="432">
                  <c:v>30.646341463415215</c:v>
                </c:pt>
                <c:pt idx="433">
                  <c:v>30.649390243903007</c:v>
                </c:pt>
                <c:pt idx="434">
                  <c:v>30.652439024390826</c:v>
                </c:pt>
                <c:pt idx="435">
                  <c:v>30.655487804878636</c:v>
                </c:pt>
                <c:pt idx="436">
                  <c:v>30.65853658536642</c:v>
                </c:pt>
                <c:pt idx="437">
                  <c:v>30.661585365854261</c:v>
                </c:pt>
                <c:pt idx="438">
                  <c:v>30.664634146342053</c:v>
                </c:pt>
                <c:pt idx="439">
                  <c:v>30.667682926829862</c:v>
                </c:pt>
                <c:pt idx="440">
                  <c:v>30.670731707317668</c:v>
                </c:pt>
                <c:pt idx="441">
                  <c:v>30.673780487805487</c:v>
                </c:pt>
                <c:pt idx="442">
                  <c:v>30.676829268293293</c:v>
                </c:pt>
                <c:pt idx="443">
                  <c:v>30.679878048781095</c:v>
                </c:pt>
                <c:pt idx="444">
                  <c:v>30.682926829268887</c:v>
                </c:pt>
                <c:pt idx="445">
                  <c:v>30.685975609756714</c:v>
                </c:pt>
                <c:pt idx="446">
                  <c:v>30.689024390244505</c:v>
                </c:pt>
                <c:pt idx="447">
                  <c:v>30.692073170732296</c:v>
                </c:pt>
                <c:pt idx="448">
                  <c:v>30.69512195122012</c:v>
                </c:pt>
                <c:pt idx="449">
                  <c:v>30.698170731707926</c:v>
                </c:pt>
                <c:pt idx="450">
                  <c:v>30.701219512195713</c:v>
                </c:pt>
                <c:pt idx="451">
                  <c:v>30.704268292683537</c:v>
                </c:pt>
                <c:pt idx="452">
                  <c:v>30.707317073171311</c:v>
                </c:pt>
                <c:pt idx="453">
                  <c:v>30.710365853659155</c:v>
                </c:pt>
                <c:pt idx="454">
                  <c:v>30.713414634146943</c:v>
                </c:pt>
                <c:pt idx="455">
                  <c:v>30.716463414634777</c:v>
                </c:pt>
                <c:pt idx="456">
                  <c:v>30.719512195122569</c:v>
                </c:pt>
                <c:pt idx="457">
                  <c:v>30.722560975610364</c:v>
                </c:pt>
                <c:pt idx="458">
                  <c:v>30.725609756098184</c:v>
                </c:pt>
                <c:pt idx="459">
                  <c:v>30.728658536585975</c:v>
                </c:pt>
                <c:pt idx="460">
                  <c:v>30.731707317073788</c:v>
                </c:pt>
                <c:pt idx="461">
                  <c:v>30.734756097561586</c:v>
                </c:pt>
                <c:pt idx="462">
                  <c:v>30.737804878049424</c:v>
                </c:pt>
                <c:pt idx="463">
                  <c:v>30.740853658537212</c:v>
                </c:pt>
                <c:pt idx="464">
                  <c:v>30.743902439025007</c:v>
                </c:pt>
                <c:pt idx="465">
                  <c:v>30.74695121951283</c:v>
                </c:pt>
                <c:pt idx="466">
                  <c:v>30.750000000000636</c:v>
                </c:pt>
                <c:pt idx="467">
                  <c:v>30.753048780488445</c:v>
                </c:pt>
                <c:pt idx="468">
                  <c:v>30.756097560976233</c:v>
                </c:pt>
                <c:pt idx="469">
                  <c:v>30.759146341464039</c:v>
                </c:pt>
                <c:pt idx="470">
                  <c:v>30.762195121951859</c:v>
                </c:pt>
                <c:pt idx="471">
                  <c:v>30.765243902439639</c:v>
                </c:pt>
                <c:pt idx="472">
                  <c:v>30.768292682927445</c:v>
                </c:pt>
                <c:pt idx="473">
                  <c:v>30.77134146341529</c:v>
                </c:pt>
                <c:pt idx="474">
                  <c:v>30.774390243903071</c:v>
                </c:pt>
                <c:pt idx="475">
                  <c:v>30.777439024390887</c:v>
                </c:pt>
                <c:pt idx="476">
                  <c:v>30.780487804878689</c:v>
                </c:pt>
                <c:pt idx="477">
                  <c:v>30.78353658536647</c:v>
                </c:pt>
                <c:pt idx="478">
                  <c:v>30.786585365854311</c:v>
                </c:pt>
                <c:pt idx="479">
                  <c:v>30.789634146342102</c:v>
                </c:pt>
                <c:pt idx="480">
                  <c:v>30.792682926829908</c:v>
                </c:pt>
              </c:numCache>
            </c:numRef>
          </c:xVal>
          <c:yVal>
            <c:numRef>
              <c:f>LookUpTable!$B$6:$B$486</c:f>
              <c:numCache>
                <c:formatCode>General</c:formatCode>
                <c:ptCount val="481"/>
                <c:pt idx="0">
                  <c:v>5.6891234414625563E-4</c:v>
                </c:pt>
                <c:pt idx="1">
                  <c:v>9.7720441847370227E-4</c:v>
                </c:pt>
                <c:pt idx="2">
                  <c:v>1.3854964928011477E-3</c:v>
                </c:pt>
                <c:pt idx="3">
                  <c:v>1.7937885671285949E-3</c:v>
                </c:pt>
                <c:pt idx="4">
                  <c:v>2.2020806414560419E-3</c:v>
                </c:pt>
                <c:pt idx="5">
                  <c:v>2.6103727157834886E-3</c:v>
                </c:pt>
                <c:pt idx="6">
                  <c:v>3.0186647901109366E-3</c:v>
                </c:pt>
                <c:pt idx="7">
                  <c:v>3.4269568644383808E-3</c:v>
                </c:pt>
                <c:pt idx="8">
                  <c:v>3.8352489387658236E-3</c:v>
                </c:pt>
                <c:pt idx="9">
                  <c:v>4.243541013093279E-3</c:v>
                </c:pt>
                <c:pt idx="10">
                  <c:v>4.6518330874207184E-3</c:v>
                </c:pt>
                <c:pt idx="11">
                  <c:v>5.6545206944766937E-3</c:v>
                </c:pt>
                <c:pt idx="12">
                  <c:v>6.657208301532676E-3</c:v>
                </c:pt>
                <c:pt idx="13">
                  <c:v>7.6598959085886469E-3</c:v>
                </c:pt>
                <c:pt idx="14">
                  <c:v>8.662583515644643E-3</c:v>
                </c:pt>
                <c:pt idx="15">
                  <c:v>9.6652711227005958E-3</c:v>
                </c:pt>
                <c:pt idx="16">
                  <c:v>1.0667958729756571E-2</c:v>
                </c:pt>
                <c:pt idx="17">
                  <c:v>1.1670646336812555E-2</c:v>
                </c:pt>
                <c:pt idx="18">
                  <c:v>1.2673333943868522E-2</c:v>
                </c:pt>
                <c:pt idx="19">
                  <c:v>1.3676021550924499E-2</c:v>
                </c:pt>
                <c:pt idx="20">
                  <c:v>1.4678709157980469E-2</c:v>
                </c:pt>
                <c:pt idx="21">
                  <c:v>1.7191248691489937E-2</c:v>
                </c:pt>
                <c:pt idx="22">
                  <c:v>1.9703788224999418E-2</c:v>
                </c:pt>
                <c:pt idx="23">
                  <c:v>2.2216327758508882E-2</c:v>
                </c:pt>
                <c:pt idx="24">
                  <c:v>2.4728867292018338E-2</c:v>
                </c:pt>
                <c:pt idx="25">
                  <c:v>2.7241406825527829E-2</c:v>
                </c:pt>
                <c:pt idx="26">
                  <c:v>2.9753946359037279E-2</c:v>
                </c:pt>
                <c:pt idx="27">
                  <c:v>3.2266485892546749E-2</c:v>
                </c:pt>
                <c:pt idx="28">
                  <c:v>3.4779025426056251E-2</c:v>
                </c:pt>
                <c:pt idx="29">
                  <c:v>3.729156495956569E-2</c:v>
                </c:pt>
                <c:pt idx="30">
                  <c:v>3.9804104493075185E-2</c:v>
                </c:pt>
                <c:pt idx="31">
                  <c:v>4.3481101203767067E-2</c:v>
                </c:pt>
                <c:pt idx="32">
                  <c:v>4.7158097914459012E-2</c:v>
                </c:pt>
                <c:pt idx="33">
                  <c:v>5.0835094625150908E-2</c:v>
                </c:pt>
                <c:pt idx="34">
                  <c:v>5.4512091335842928E-2</c:v>
                </c:pt>
                <c:pt idx="35">
                  <c:v>5.8189088046534762E-2</c:v>
                </c:pt>
                <c:pt idx="36">
                  <c:v>6.1866084757226776E-2</c:v>
                </c:pt>
                <c:pt idx="37">
                  <c:v>6.5543081467918624E-2</c:v>
                </c:pt>
                <c:pt idx="38">
                  <c:v>6.922007817861052E-2</c:v>
                </c:pt>
                <c:pt idx="39">
                  <c:v>7.2897074889302541E-2</c:v>
                </c:pt>
                <c:pt idx="40">
                  <c:v>7.6574071599994367E-2</c:v>
                </c:pt>
                <c:pt idx="41">
                  <c:v>8.1122592365583224E-2</c:v>
                </c:pt>
                <c:pt idx="42">
                  <c:v>8.567111313117183E-2</c:v>
                </c:pt>
                <c:pt idx="43">
                  <c:v>9.0219633896760479E-2</c:v>
                </c:pt>
                <c:pt idx="44">
                  <c:v>9.4768154662349294E-2</c:v>
                </c:pt>
                <c:pt idx="45">
                  <c:v>9.9316675427938012E-2</c:v>
                </c:pt>
                <c:pt idx="46">
                  <c:v>0.10386519619352669</c:v>
                </c:pt>
                <c:pt idx="47">
                  <c:v>0.10841371695911553</c:v>
                </c:pt>
                <c:pt idx="48">
                  <c:v>0.11296223772470421</c:v>
                </c:pt>
                <c:pt idx="49">
                  <c:v>0.11751075849029299</c:v>
                </c:pt>
                <c:pt idx="50">
                  <c:v>0.12205927925588171</c:v>
                </c:pt>
                <c:pt idx="51">
                  <c:v>0.12738492209458688</c:v>
                </c:pt>
                <c:pt idx="52">
                  <c:v>0.13271056493329247</c:v>
                </c:pt>
                <c:pt idx="53">
                  <c:v>0.13803620777199802</c:v>
                </c:pt>
                <c:pt idx="54">
                  <c:v>0.14336185061070331</c:v>
                </c:pt>
                <c:pt idx="55">
                  <c:v>0.14868749344940882</c:v>
                </c:pt>
                <c:pt idx="56">
                  <c:v>0.15401313628811425</c:v>
                </c:pt>
                <c:pt idx="57">
                  <c:v>0.15933877912681951</c:v>
                </c:pt>
                <c:pt idx="58">
                  <c:v>0.16466442196552492</c:v>
                </c:pt>
                <c:pt idx="59">
                  <c:v>0.16999006480423048</c:v>
                </c:pt>
                <c:pt idx="60">
                  <c:v>0.17531570764293575</c:v>
                </c:pt>
                <c:pt idx="61">
                  <c:v>0.18135014282522374</c:v>
                </c:pt>
                <c:pt idx="62">
                  <c:v>0.18738457800751138</c:v>
                </c:pt>
                <c:pt idx="63">
                  <c:v>0.19341901318979948</c:v>
                </c:pt>
                <c:pt idx="64">
                  <c:v>0.19945344837208731</c:v>
                </c:pt>
                <c:pt idx="65">
                  <c:v>0.20548788355437536</c:v>
                </c:pt>
                <c:pt idx="66">
                  <c:v>0.21152231873666311</c:v>
                </c:pt>
                <c:pt idx="67">
                  <c:v>0.21755675391895088</c:v>
                </c:pt>
                <c:pt idx="68">
                  <c:v>0.22359118910123896</c:v>
                </c:pt>
                <c:pt idx="69">
                  <c:v>0.22962562428352654</c:v>
                </c:pt>
                <c:pt idx="70">
                  <c:v>0.23566005946581456</c:v>
                </c:pt>
                <c:pt idx="71">
                  <c:v>0.24235034587084373</c:v>
                </c:pt>
                <c:pt idx="72">
                  <c:v>0.24904063227587275</c:v>
                </c:pt>
                <c:pt idx="73">
                  <c:v>0.25573091868090164</c:v>
                </c:pt>
                <c:pt idx="74">
                  <c:v>0.26242120508593081</c:v>
                </c:pt>
                <c:pt idx="75">
                  <c:v>0.26911149149095981</c:v>
                </c:pt>
                <c:pt idx="76">
                  <c:v>0.27580177789598898</c:v>
                </c:pt>
                <c:pt idx="77">
                  <c:v>0.28249206430101781</c:v>
                </c:pt>
                <c:pt idx="78">
                  <c:v>0.28918235070604681</c:v>
                </c:pt>
                <c:pt idx="79">
                  <c:v>0.29587263711107603</c:v>
                </c:pt>
                <c:pt idx="80">
                  <c:v>0.30256292351610481</c:v>
                </c:pt>
                <c:pt idx="81">
                  <c:v>0.3098662364995835</c:v>
                </c:pt>
                <c:pt idx="82">
                  <c:v>0.31716954948306181</c:v>
                </c:pt>
                <c:pt idx="83">
                  <c:v>0.32447286246654067</c:v>
                </c:pt>
                <c:pt idx="84">
                  <c:v>0.33177617545001903</c:v>
                </c:pt>
                <c:pt idx="85">
                  <c:v>0.33907948843349744</c:v>
                </c:pt>
                <c:pt idx="86">
                  <c:v>0.34638280141697597</c:v>
                </c:pt>
                <c:pt idx="87">
                  <c:v>0.35368611440045439</c:v>
                </c:pt>
                <c:pt idx="88">
                  <c:v>0.36098942738393297</c:v>
                </c:pt>
                <c:pt idx="89">
                  <c:v>0.36829274036741139</c:v>
                </c:pt>
                <c:pt idx="90">
                  <c:v>0.37559605335088997</c:v>
                </c:pt>
                <c:pt idx="91">
                  <c:v>0.38345526161609245</c:v>
                </c:pt>
                <c:pt idx="92">
                  <c:v>0.39131446988129537</c:v>
                </c:pt>
                <c:pt idx="93">
                  <c:v>0.39917367814649757</c:v>
                </c:pt>
                <c:pt idx="94">
                  <c:v>0.40703288641169977</c:v>
                </c:pt>
                <c:pt idx="95">
                  <c:v>0.41489209467690247</c:v>
                </c:pt>
                <c:pt idx="96">
                  <c:v>0.422751302942105</c:v>
                </c:pt>
                <c:pt idx="97">
                  <c:v>0.43061051120730792</c:v>
                </c:pt>
                <c:pt idx="98">
                  <c:v>0.4384697194725104</c:v>
                </c:pt>
                <c:pt idx="99">
                  <c:v>0.44632892773771304</c:v>
                </c:pt>
                <c:pt idx="100">
                  <c:v>0.4541881360029153</c:v>
                </c:pt>
                <c:pt idx="101">
                  <c:v>0.46259567457058193</c:v>
                </c:pt>
                <c:pt idx="102">
                  <c:v>0.471003213138249</c:v>
                </c:pt>
                <c:pt idx="103">
                  <c:v>0.47941075170591596</c:v>
                </c:pt>
                <c:pt idx="104">
                  <c:v>0.48781829027358276</c:v>
                </c:pt>
                <c:pt idx="105">
                  <c:v>0.49622582884124938</c:v>
                </c:pt>
                <c:pt idx="106">
                  <c:v>0.50463336740891607</c:v>
                </c:pt>
                <c:pt idx="107">
                  <c:v>0.51304090597658292</c:v>
                </c:pt>
                <c:pt idx="108">
                  <c:v>0.52144844454424977</c:v>
                </c:pt>
                <c:pt idx="109">
                  <c:v>0.52985598311191651</c:v>
                </c:pt>
                <c:pt idx="110">
                  <c:v>0.53826352167958302</c:v>
                </c:pt>
                <c:pt idx="111">
                  <c:v>0.54716055446739453</c:v>
                </c:pt>
                <c:pt idx="112">
                  <c:v>0.55605758725520638</c:v>
                </c:pt>
                <c:pt idx="113">
                  <c:v>0.56495462004301844</c:v>
                </c:pt>
                <c:pt idx="114">
                  <c:v>0.57385165283083028</c:v>
                </c:pt>
                <c:pt idx="115">
                  <c:v>0.58274868561864168</c:v>
                </c:pt>
                <c:pt idx="116">
                  <c:v>0.59164571840645352</c:v>
                </c:pt>
                <c:pt idx="117">
                  <c:v>0.60054275119426459</c:v>
                </c:pt>
                <c:pt idx="118">
                  <c:v>0.60943978398207643</c:v>
                </c:pt>
                <c:pt idx="119">
                  <c:v>0.61833681676988883</c:v>
                </c:pt>
                <c:pt idx="120">
                  <c:v>0.62723384955770023</c:v>
                </c:pt>
                <c:pt idx="121">
                  <c:v>0.63630961538466668</c:v>
                </c:pt>
                <c:pt idx="122">
                  <c:v>0.64538538121163158</c:v>
                </c:pt>
                <c:pt idx="123">
                  <c:v>0.65446114703859815</c:v>
                </c:pt>
                <c:pt idx="124">
                  <c:v>0.6635369128655636</c:v>
                </c:pt>
                <c:pt idx="125">
                  <c:v>0.67261267869252994</c:v>
                </c:pt>
                <c:pt idx="126">
                  <c:v>0.68168844451949584</c:v>
                </c:pt>
                <c:pt idx="127">
                  <c:v>0.69076421034646152</c:v>
                </c:pt>
                <c:pt idx="128">
                  <c:v>0.69983997617342775</c:v>
                </c:pt>
                <c:pt idx="129">
                  <c:v>0.70891574200039265</c:v>
                </c:pt>
                <c:pt idx="130">
                  <c:v>0.71799150782735877</c:v>
                </c:pt>
                <c:pt idx="131">
                  <c:v>0.72751460891532116</c:v>
                </c:pt>
                <c:pt idx="132">
                  <c:v>0.737037710003284</c:v>
                </c:pt>
                <c:pt idx="133">
                  <c:v>0.7465608110912455</c:v>
                </c:pt>
                <c:pt idx="134">
                  <c:v>0.75608391217920889</c:v>
                </c:pt>
                <c:pt idx="135">
                  <c:v>0.76560701326717184</c:v>
                </c:pt>
                <c:pt idx="136">
                  <c:v>0.77513011435513368</c:v>
                </c:pt>
                <c:pt idx="137">
                  <c:v>0.78465321544309619</c:v>
                </c:pt>
                <c:pt idx="138">
                  <c:v>0.79417631653105802</c:v>
                </c:pt>
                <c:pt idx="139">
                  <c:v>0.80369941761902164</c:v>
                </c:pt>
                <c:pt idx="140">
                  <c:v>0.8132225187069827</c:v>
                </c:pt>
                <c:pt idx="141">
                  <c:v>0.8232756300097902</c:v>
                </c:pt>
                <c:pt idx="142">
                  <c:v>0.83332874131259571</c:v>
                </c:pt>
                <c:pt idx="143">
                  <c:v>0.84338185261540299</c:v>
                </c:pt>
                <c:pt idx="144">
                  <c:v>0.85343496391820839</c:v>
                </c:pt>
                <c:pt idx="145">
                  <c:v>0.86348807522101478</c:v>
                </c:pt>
                <c:pt idx="146">
                  <c:v>0.87354118652382184</c:v>
                </c:pt>
                <c:pt idx="147">
                  <c:v>0.88359429782662746</c:v>
                </c:pt>
                <c:pt idx="148">
                  <c:v>0.89364740912943375</c:v>
                </c:pt>
                <c:pt idx="149">
                  <c:v>0.9037005204322397</c:v>
                </c:pt>
                <c:pt idx="150">
                  <c:v>0.91375363173504609</c:v>
                </c:pt>
                <c:pt idx="151">
                  <c:v>0.92436744768979451</c:v>
                </c:pt>
                <c:pt idx="152">
                  <c:v>0.93498126364454281</c:v>
                </c:pt>
                <c:pt idx="153">
                  <c:v>0.94559507959929068</c:v>
                </c:pt>
                <c:pt idx="154">
                  <c:v>0.95620889555403865</c:v>
                </c:pt>
                <c:pt idx="155">
                  <c:v>0.96682271150878685</c:v>
                </c:pt>
                <c:pt idx="156">
                  <c:v>0.9774365274635346</c:v>
                </c:pt>
                <c:pt idx="157">
                  <c:v>0.98805034341828224</c:v>
                </c:pt>
                <c:pt idx="158">
                  <c:v>0.99866415937303032</c:v>
                </c:pt>
                <c:pt idx="159">
                  <c:v>1.0092779753277783</c:v>
                </c:pt>
                <c:pt idx="160">
                  <c:v>1.0198917912825249</c:v>
                </c:pt>
                <c:pt idx="161">
                  <c:v>1.0308936693163082</c:v>
                </c:pt>
                <c:pt idx="162">
                  <c:v>1.0418955473500893</c:v>
                </c:pt>
                <c:pt idx="163">
                  <c:v>1.0528974253838721</c:v>
                </c:pt>
                <c:pt idx="164">
                  <c:v>1.0638993034176529</c:v>
                </c:pt>
                <c:pt idx="165">
                  <c:v>1.074901181451436</c:v>
                </c:pt>
                <c:pt idx="166">
                  <c:v>1.0859030594852179</c:v>
                </c:pt>
                <c:pt idx="167">
                  <c:v>1.0969049375189999</c:v>
                </c:pt>
                <c:pt idx="168">
                  <c:v>1.1079068155527818</c:v>
                </c:pt>
                <c:pt idx="169">
                  <c:v>1.118908693586564</c:v>
                </c:pt>
                <c:pt idx="170">
                  <c:v>1.1299105716203461</c:v>
                </c:pt>
                <c:pt idx="171">
                  <c:v>1.1412639001495262</c:v>
                </c:pt>
                <c:pt idx="172">
                  <c:v>1.1526172286787084</c:v>
                </c:pt>
                <c:pt idx="173">
                  <c:v>1.1639705572078858</c:v>
                </c:pt>
                <c:pt idx="174">
                  <c:v>1.175323885737066</c:v>
                </c:pt>
                <c:pt idx="175">
                  <c:v>1.1866772142662483</c:v>
                </c:pt>
                <c:pt idx="176">
                  <c:v>1.1980305427954281</c:v>
                </c:pt>
                <c:pt idx="177">
                  <c:v>1.2093838713246075</c:v>
                </c:pt>
                <c:pt idx="178">
                  <c:v>1.2207371998537881</c:v>
                </c:pt>
                <c:pt idx="179">
                  <c:v>1.232090528382968</c:v>
                </c:pt>
                <c:pt idx="180">
                  <c:v>1.2434438569121464</c:v>
                </c:pt>
                <c:pt idx="181">
                  <c:v>1.2553013546636824</c:v>
                </c:pt>
                <c:pt idx="182">
                  <c:v>1.2671588524152193</c:v>
                </c:pt>
                <c:pt idx="183">
                  <c:v>1.2790163501667551</c:v>
                </c:pt>
                <c:pt idx="184">
                  <c:v>1.2908738479182911</c:v>
                </c:pt>
                <c:pt idx="185">
                  <c:v>1.3027313456698262</c:v>
                </c:pt>
                <c:pt idx="186">
                  <c:v>1.314588843421364</c:v>
                </c:pt>
                <c:pt idx="187">
                  <c:v>1.3264463411728988</c:v>
                </c:pt>
                <c:pt idx="188">
                  <c:v>1.3383038389244348</c:v>
                </c:pt>
                <c:pt idx="189">
                  <c:v>1.3501613366759708</c:v>
                </c:pt>
                <c:pt idx="190">
                  <c:v>1.3620188344275084</c:v>
                </c:pt>
                <c:pt idx="191">
                  <c:v>1.3749136508029818</c:v>
                </c:pt>
                <c:pt idx="192">
                  <c:v>1.3878084671784578</c:v>
                </c:pt>
                <c:pt idx="193">
                  <c:v>1.4007032835539341</c:v>
                </c:pt>
                <c:pt idx="194">
                  <c:v>1.4135980999294095</c:v>
                </c:pt>
                <c:pt idx="195">
                  <c:v>1.4264929163048874</c:v>
                </c:pt>
                <c:pt idx="196">
                  <c:v>1.4393877326803637</c:v>
                </c:pt>
                <c:pt idx="197">
                  <c:v>1.4522825490558409</c:v>
                </c:pt>
                <c:pt idx="198">
                  <c:v>1.465177365431316</c:v>
                </c:pt>
                <c:pt idx="199">
                  <c:v>1.4780721818067939</c:v>
                </c:pt>
                <c:pt idx="200">
                  <c:v>1.4909669981822669</c:v>
                </c:pt>
                <c:pt idx="201">
                  <c:v>1.5046197878806382</c:v>
                </c:pt>
                <c:pt idx="202">
                  <c:v>1.5182725775790105</c:v>
                </c:pt>
                <c:pt idx="203">
                  <c:v>1.5319253672773809</c:v>
                </c:pt>
                <c:pt idx="204">
                  <c:v>1.5455781569757541</c:v>
                </c:pt>
                <c:pt idx="205">
                  <c:v>1.5592309466741248</c:v>
                </c:pt>
                <c:pt idx="206">
                  <c:v>1.5728837363724959</c:v>
                </c:pt>
                <c:pt idx="207">
                  <c:v>1.5865365260708681</c:v>
                </c:pt>
                <c:pt idx="208">
                  <c:v>1.6001893157692388</c:v>
                </c:pt>
                <c:pt idx="209">
                  <c:v>1.6138421054676102</c:v>
                </c:pt>
                <c:pt idx="210">
                  <c:v>1.6274948951659804</c:v>
                </c:pt>
                <c:pt idx="211">
                  <c:v>1.64170035488104</c:v>
                </c:pt>
                <c:pt idx="212">
                  <c:v>1.6559058145960981</c:v>
                </c:pt>
                <c:pt idx="213">
                  <c:v>1.6701112743111561</c:v>
                </c:pt>
                <c:pt idx="214">
                  <c:v>1.6843167340262151</c:v>
                </c:pt>
                <c:pt idx="215">
                  <c:v>1.698522193741272</c:v>
                </c:pt>
                <c:pt idx="216">
                  <c:v>1.7127276534563278</c:v>
                </c:pt>
                <c:pt idx="217">
                  <c:v>1.7269331131713859</c:v>
                </c:pt>
                <c:pt idx="218">
                  <c:v>1.7411385728864444</c:v>
                </c:pt>
                <c:pt idx="219">
                  <c:v>1.7553440326015022</c:v>
                </c:pt>
                <c:pt idx="220">
                  <c:v>1.7695494923165598</c:v>
                </c:pt>
                <c:pt idx="221">
                  <c:v>1.7843700209015569</c:v>
                </c:pt>
                <c:pt idx="222">
                  <c:v>1.7991905494865521</c:v>
                </c:pt>
                <c:pt idx="223">
                  <c:v>1.8140110780715486</c:v>
                </c:pt>
                <c:pt idx="224">
                  <c:v>1.8288316066565435</c:v>
                </c:pt>
                <c:pt idx="225">
                  <c:v>1.8436521352415405</c:v>
                </c:pt>
                <c:pt idx="226">
                  <c:v>1.8584726638265365</c:v>
                </c:pt>
                <c:pt idx="227">
                  <c:v>1.8732931924115308</c:v>
                </c:pt>
                <c:pt idx="228">
                  <c:v>1.8881137209965284</c:v>
                </c:pt>
                <c:pt idx="229">
                  <c:v>1.9029342495815225</c:v>
                </c:pt>
                <c:pt idx="230">
                  <c:v>1.9177547781665187</c:v>
                </c:pt>
                <c:pt idx="231">
                  <c:v>1.933194045531234</c:v>
                </c:pt>
                <c:pt idx="232">
                  <c:v>1.9486333128959479</c:v>
                </c:pt>
                <c:pt idx="233">
                  <c:v>1.9640725802606647</c:v>
                </c:pt>
                <c:pt idx="234">
                  <c:v>1.9795118476253786</c:v>
                </c:pt>
                <c:pt idx="235">
                  <c:v>1.9949511149900947</c:v>
                </c:pt>
                <c:pt idx="236">
                  <c:v>2.0103903823548088</c:v>
                </c:pt>
                <c:pt idx="237">
                  <c:v>2.0258296497195238</c:v>
                </c:pt>
                <c:pt idx="238">
                  <c:v>2.0412689170842371</c:v>
                </c:pt>
                <c:pt idx="239">
                  <c:v>2.0567081844489521</c:v>
                </c:pt>
                <c:pt idx="240">
                  <c:v>2.0721474518136667</c:v>
                </c:pt>
                <c:pt idx="241">
                  <c:v>2.087823689656898</c:v>
                </c:pt>
                <c:pt idx="242">
                  <c:v>2.1034999275001276</c:v>
                </c:pt>
                <c:pt idx="243">
                  <c:v>2.1191761653433572</c:v>
                </c:pt>
                <c:pt idx="244">
                  <c:v>2.1348524031865841</c:v>
                </c:pt>
                <c:pt idx="245">
                  <c:v>2.1505286410298172</c:v>
                </c:pt>
                <c:pt idx="246">
                  <c:v>2.1662048788730459</c:v>
                </c:pt>
                <c:pt idx="247">
                  <c:v>2.1818811167162755</c:v>
                </c:pt>
                <c:pt idx="248">
                  <c:v>2.1975573545595051</c:v>
                </c:pt>
                <c:pt idx="249">
                  <c:v>2.2132335924027378</c:v>
                </c:pt>
                <c:pt idx="250">
                  <c:v>2.2289098302459642</c:v>
                </c:pt>
                <c:pt idx="251">
                  <c:v>2.2459233217455292</c:v>
                </c:pt>
                <c:pt idx="252">
                  <c:v>2.2629368132450938</c:v>
                </c:pt>
                <c:pt idx="253">
                  <c:v>2.2799503047446565</c:v>
                </c:pt>
                <c:pt idx="254">
                  <c:v>2.2969637962442198</c:v>
                </c:pt>
                <c:pt idx="255">
                  <c:v>2.3139772877437847</c:v>
                </c:pt>
                <c:pt idx="256">
                  <c:v>2.3309907792433502</c:v>
                </c:pt>
                <c:pt idx="257">
                  <c:v>2.3480042707429178</c:v>
                </c:pt>
                <c:pt idx="258">
                  <c:v>2.3650177622424815</c:v>
                </c:pt>
                <c:pt idx="259">
                  <c:v>2.3820312537420452</c:v>
                </c:pt>
                <c:pt idx="260">
                  <c:v>2.3990447452416079</c:v>
                </c:pt>
                <c:pt idx="261">
                  <c:v>2.4183728027143991</c:v>
                </c:pt>
                <c:pt idx="262">
                  <c:v>2.437700860187189</c:v>
                </c:pt>
                <c:pt idx="263">
                  <c:v>2.4570289176599798</c:v>
                </c:pt>
                <c:pt idx="264">
                  <c:v>2.4763569751327683</c:v>
                </c:pt>
                <c:pt idx="265">
                  <c:v>2.4956850326055595</c:v>
                </c:pt>
                <c:pt idx="266">
                  <c:v>2.5150130900783521</c:v>
                </c:pt>
                <c:pt idx="267">
                  <c:v>2.5343411475511441</c:v>
                </c:pt>
                <c:pt idx="268">
                  <c:v>2.5536692050239336</c:v>
                </c:pt>
                <c:pt idx="269">
                  <c:v>2.5729972624967252</c:v>
                </c:pt>
                <c:pt idx="270">
                  <c:v>2.5923253199695138</c:v>
                </c:pt>
                <c:pt idx="271">
                  <c:v>2.6134925058490297</c:v>
                </c:pt>
                <c:pt idx="272">
                  <c:v>2.6346596917285434</c:v>
                </c:pt>
                <c:pt idx="273">
                  <c:v>2.655826877608062</c:v>
                </c:pt>
                <c:pt idx="274">
                  <c:v>2.6769940634875797</c:v>
                </c:pt>
                <c:pt idx="275">
                  <c:v>2.6981612493670974</c:v>
                </c:pt>
                <c:pt idx="276">
                  <c:v>2.7193284352466081</c:v>
                </c:pt>
                <c:pt idx="277">
                  <c:v>2.7404956211261262</c:v>
                </c:pt>
                <c:pt idx="278">
                  <c:v>2.7616628070056422</c:v>
                </c:pt>
                <c:pt idx="279">
                  <c:v>2.7828299928851581</c:v>
                </c:pt>
                <c:pt idx="280">
                  <c:v>2.8039971787646749</c:v>
                </c:pt>
                <c:pt idx="281">
                  <c:v>2.8258237438741576</c:v>
                </c:pt>
                <c:pt idx="282">
                  <c:v>2.8476503089836425</c:v>
                </c:pt>
                <c:pt idx="283">
                  <c:v>2.8694768740931247</c:v>
                </c:pt>
                <c:pt idx="284">
                  <c:v>2.89130343920261</c:v>
                </c:pt>
                <c:pt idx="285">
                  <c:v>2.9131300043120989</c:v>
                </c:pt>
                <c:pt idx="286">
                  <c:v>2.9349565694215807</c:v>
                </c:pt>
                <c:pt idx="287">
                  <c:v>2.9567831345310633</c:v>
                </c:pt>
                <c:pt idx="288">
                  <c:v>2.9786096996405487</c:v>
                </c:pt>
                <c:pt idx="289">
                  <c:v>3.000436264750038</c:v>
                </c:pt>
                <c:pt idx="290">
                  <c:v>3.0222628298595171</c:v>
                </c:pt>
                <c:pt idx="291">
                  <c:v>3.0447389581506612</c:v>
                </c:pt>
                <c:pt idx="292">
                  <c:v>3.067215086441804</c:v>
                </c:pt>
                <c:pt idx="293">
                  <c:v>3.0896912147329485</c:v>
                </c:pt>
                <c:pt idx="294">
                  <c:v>3.1121673430240877</c:v>
                </c:pt>
                <c:pt idx="295">
                  <c:v>3.1346434713152296</c:v>
                </c:pt>
                <c:pt idx="296">
                  <c:v>3.1571195996063759</c:v>
                </c:pt>
                <c:pt idx="297">
                  <c:v>3.1795957278975195</c:v>
                </c:pt>
                <c:pt idx="298">
                  <c:v>3.2020718561886592</c:v>
                </c:pt>
                <c:pt idx="299">
                  <c:v>3.2245479844797997</c:v>
                </c:pt>
                <c:pt idx="300">
                  <c:v>3.2470241127709469</c:v>
                </c:pt>
                <c:pt idx="301">
                  <c:v>3.2701405479524048</c:v>
                </c:pt>
                <c:pt idx="302">
                  <c:v>3.2932569831338565</c:v>
                </c:pt>
                <c:pt idx="303">
                  <c:v>3.3163734183153148</c:v>
                </c:pt>
                <c:pt idx="304">
                  <c:v>3.3394898534967701</c:v>
                </c:pt>
                <c:pt idx="305">
                  <c:v>3.3626062886782266</c:v>
                </c:pt>
                <c:pt idx="306">
                  <c:v>3.3857227238596836</c:v>
                </c:pt>
                <c:pt idx="307">
                  <c:v>3.408839159041142</c:v>
                </c:pt>
                <c:pt idx="308">
                  <c:v>3.4319555942225977</c:v>
                </c:pt>
                <c:pt idx="309">
                  <c:v>3.4550720294040533</c:v>
                </c:pt>
                <c:pt idx="310">
                  <c:v>3.4781884645855126</c:v>
                </c:pt>
                <c:pt idx="311">
                  <c:v>3.5019364565339952</c:v>
                </c:pt>
                <c:pt idx="312">
                  <c:v>3.5256844484824805</c:v>
                </c:pt>
                <c:pt idx="313">
                  <c:v>3.5494324404309605</c:v>
                </c:pt>
                <c:pt idx="314">
                  <c:v>3.5731804323794432</c:v>
                </c:pt>
                <c:pt idx="315">
                  <c:v>3.596928424327924</c:v>
                </c:pt>
                <c:pt idx="316">
                  <c:v>3.6206764162764085</c:v>
                </c:pt>
                <c:pt idx="317">
                  <c:v>3.6444244082248911</c:v>
                </c:pt>
                <c:pt idx="318">
                  <c:v>3.6681724001733742</c:v>
                </c:pt>
                <c:pt idx="319">
                  <c:v>3.6919203921218582</c:v>
                </c:pt>
                <c:pt idx="320">
                  <c:v>3.7156683840703382</c:v>
                </c:pt>
                <c:pt idx="321">
                  <c:v>3.74003964228441</c:v>
                </c:pt>
                <c:pt idx="322">
                  <c:v>3.7644109004984756</c:v>
                </c:pt>
                <c:pt idx="323">
                  <c:v>3.788782158712547</c:v>
                </c:pt>
                <c:pt idx="324">
                  <c:v>3.8131534169266121</c:v>
                </c:pt>
                <c:pt idx="325">
                  <c:v>3.83752467514068</c:v>
                </c:pt>
                <c:pt idx="326">
                  <c:v>3.8618959333547438</c:v>
                </c:pt>
                <c:pt idx="327">
                  <c:v>3.8862671915688143</c:v>
                </c:pt>
                <c:pt idx="328">
                  <c:v>3.910638449782883</c:v>
                </c:pt>
                <c:pt idx="329">
                  <c:v>3.9350097079969548</c:v>
                </c:pt>
                <c:pt idx="330">
                  <c:v>3.9593809662110182</c:v>
                </c:pt>
                <c:pt idx="331">
                  <c:v>3.9843676191496087</c:v>
                </c:pt>
                <c:pt idx="332">
                  <c:v>4.0093542720881965</c:v>
                </c:pt>
                <c:pt idx="333">
                  <c:v>4.0343409250267905</c:v>
                </c:pt>
                <c:pt idx="334">
                  <c:v>4.0593275779653784</c:v>
                </c:pt>
                <c:pt idx="335">
                  <c:v>4.0843142309039679</c:v>
                </c:pt>
                <c:pt idx="336">
                  <c:v>4.1093008838425682</c:v>
                </c:pt>
                <c:pt idx="337">
                  <c:v>4.1342875367811498</c:v>
                </c:pt>
                <c:pt idx="338">
                  <c:v>4.1592741897197474</c:v>
                </c:pt>
                <c:pt idx="339">
                  <c:v>4.1842608426583361</c:v>
                </c:pt>
                <c:pt idx="340">
                  <c:v>4.2092474955969381</c:v>
                </c:pt>
                <c:pt idx="341">
                  <c:v>4.2348420549705104</c:v>
                </c:pt>
                <c:pt idx="342">
                  <c:v>4.2604366143440906</c:v>
                </c:pt>
                <c:pt idx="343">
                  <c:v>4.2860311737176753</c:v>
                </c:pt>
                <c:pt idx="344">
                  <c:v>4.311625733091252</c:v>
                </c:pt>
                <c:pt idx="345">
                  <c:v>4.3372202924648393</c:v>
                </c:pt>
                <c:pt idx="346">
                  <c:v>4.3628148518384027</c:v>
                </c:pt>
                <c:pt idx="347">
                  <c:v>4.3884094112119936</c:v>
                </c:pt>
                <c:pt idx="348">
                  <c:v>4.4140039705855747</c:v>
                </c:pt>
                <c:pt idx="349">
                  <c:v>4.4395985299591585</c:v>
                </c:pt>
                <c:pt idx="350">
                  <c:v>4.4651930893327405</c:v>
                </c:pt>
                <c:pt idx="351">
                  <c:v>4.4913884185902972</c:v>
                </c:pt>
                <c:pt idx="352">
                  <c:v>4.5175837478478531</c:v>
                </c:pt>
                <c:pt idx="353">
                  <c:v>4.5437790771054116</c:v>
                </c:pt>
                <c:pt idx="354">
                  <c:v>4.5699744063629755</c:v>
                </c:pt>
                <c:pt idx="355">
                  <c:v>4.5961697356205411</c:v>
                </c:pt>
                <c:pt idx="356">
                  <c:v>4.6223650648780907</c:v>
                </c:pt>
                <c:pt idx="357">
                  <c:v>4.6485603941356564</c:v>
                </c:pt>
                <c:pt idx="358">
                  <c:v>4.6747557233932149</c:v>
                </c:pt>
                <c:pt idx="359">
                  <c:v>4.7009510526507743</c:v>
                </c:pt>
                <c:pt idx="360">
                  <c:v>4.7271463819083364</c:v>
                </c:pt>
                <c:pt idx="361">
                  <c:v>4.7539356683009633</c:v>
                </c:pt>
                <c:pt idx="362">
                  <c:v>4.780724954693599</c:v>
                </c:pt>
                <c:pt idx="363">
                  <c:v>4.8075142410862224</c:v>
                </c:pt>
                <c:pt idx="364">
                  <c:v>4.8343035274788617</c:v>
                </c:pt>
                <c:pt idx="365">
                  <c:v>4.8610928138714895</c:v>
                </c:pt>
                <c:pt idx="366">
                  <c:v>4.8878821002641288</c:v>
                </c:pt>
                <c:pt idx="367">
                  <c:v>4.9146713866567566</c:v>
                </c:pt>
                <c:pt idx="368">
                  <c:v>4.9414606730493915</c:v>
                </c:pt>
                <c:pt idx="369">
                  <c:v>4.9682499594420193</c:v>
                </c:pt>
                <c:pt idx="370">
                  <c:v>4.9950392458346577</c:v>
                </c:pt>
                <c:pt idx="371">
                  <c:v>5.0224159755452646</c:v>
                </c:pt>
                <c:pt idx="372">
                  <c:v>5.049792705255892</c:v>
                </c:pt>
                <c:pt idx="373">
                  <c:v>5.0771694349665086</c:v>
                </c:pt>
                <c:pt idx="374">
                  <c:v>5.1045461646771217</c:v>
                </c:pt>
                <c:pt idx="375">
                  <c:v>5.1319228943877393</c:v>
                </c:pt>
                <c:pt idx="376">
                  <c:v>5.1592996240983595</c:v>
                </c:pt>
                <c:pt idx="377">
                  <c:v>5.1866763538089726</c:v>
                </c:pt>
                <c:pt idx="378">
                  <c:v>5.2140530835195902</c:v>
                </c:pt>
                <c:pt idx="379">
                  <c:v>5.2414298132302104</c:v>
                </c:pt>
                <c:pt idx="380">
                  <c:v>5.2688065429408271</c:v>
                </c:pt>
                <c:pt idx="381">
                  <c:v>5.2967644788563879</c:v>
                </c:pt>
                <c:pt idx="382">
                  <c:v>5.3247224147719487</c:v>
                </c:pt>
                <c:pt idx="383">
                  <c:v>5.352680350687506</c:v>
                </c:pt>
                <c:pt idx="384">
                  <c:v>5.3806382866030713</c:v>
                </c:pt>
                <c:pt idx="385">
                  <c:v>5.4085962225186321</c:v>
                </c:pt>
                <c:pt idx="386">
                  <c:v>5.436554158434193</c:v>
                </c:pt>
                <c:pt idx="387">
                  <c:v>5.4645120943497503</c:v>
                </c:pt>
                <c:pt idx="388">
                  <c:v>5.4924700302653147</c:v>
                </c:pt>
                <c:pt idx="389">
                  <c:v>5.5204279661808755</c:v>
                </c:pt>
                <c:pt idx="390">
                  <c:v>5.5483859020964355</c:v>
                </c:pt>
                <c:pt idx="391">
                  <c:v>5.5769190638688713</c:v>
                </c:pt>
                <c:pt idx="392">
                  <c:v>5.6054522256413071</c:v>
                </c:pt>
                <c:pt idx="393">
                  <c:v>5.6339853874137402</c:v>
                </c:pt>
                <c:pt idx="394">
                  <c:v>5.6625185491861725</c:v>
                </c:pt>
                <c:pt idx="395">
                  <c:v>5.6910517109586154</c:v>
                </c:pt>
                <c:pt idx="396">
                  <c:v>5.7195848727310459</c:v>
                </c:pt>
                <c:pt idx="397">
                  <c:v>5.7481180345034879</c:v>
                </c:pt>
                <c:pt idx="398">
                  <c:v>5.7766511962759282</c:v>
                </c:pt>
                <c:pt idx="399">
                  <c:v>5.8051843580483524</c:v>
                </c:pt>
                <c:pt idx="400">
                  <c:v>5.8337175198207945</c:v>
                </c:pt>
                <c:pt idx="401">
                  <c:v>5.8628201659194108</c:v>
                </c:pt>
                <c:pt idx="402">
                  <c:v>5.8919228120180325</c:v>
                </c:pt>
                <c:pt idx="403">
                  <c:v>5.9210254581166497</c:v>
                </c:pt>
                <c:pt idx="404">
                  <c:v>5.9501281042152714</c:v>
                </c:pt>
                <c:pt idx="405">
                  <c:v>5.9792307503138913</c:v>
                </c:pt>
                <c:pt idx="406">
                  <c:v>6.0083333964125032</c:v>
                </c:pt>
                <c:pt idx="407">
                  <c:v>6.0374360425111213</c:v>
                </c:pt>
                <c:pt idx="408">
                  <c:v>6.0665386886097385</c:v>
                </c:pt>
                <c:pt idx="409">
                  <c:v>6.0956413347083584</c:v>
                </c:pt>
                <c:pt idx="410">
                  <c:v>6.1247439808069748</c:v>
                </c:pt>
                <c:pt idx="411">
                  <c:v>6.1544105923112173</c:v>
                </c:pt>
                <c:pt idx="412">
                  <c:v>6.1840772038154643</c:v>
                </c:pt>
                <c:pt idx="413">
                  <c:v>6.2137438153197184</c:v>
                </c:pt>
                <c:pt idx="414">
                  <c:v>6.243410426823961</c:v>
                </c:pt>
                <c:pt idx="415">
                  <c:v>6.2730770383282071</c:v>
                </c:pt>
                <c:pt idx="416">
                  <c:v>6.3027436498324541</c:v>
                </c:pt>
                <c:pt idx="417">
                  <c:v>6.3324102613366948</c:v>
                </c:pt>
                <c:pt idx="418">
                  <c:v>6.36207687284094</c:v>
                </c:pt>
                <c:pt idx="419">
                  <c:v>6.3917434843451995</c:v>
                </c:pt>
                <c:pt idx="420">
                  <c:v>6.4214100958494384</c:v>
                </c:pt>
                <c:pt idx="421">
                  <c:v>6.451635361768818</c:v>
                </c:pt>
                <c:pt idx="422">
                  <c:v>6.4818606276881994</c:v>
                </c:pt>
                <c:pt idx="423">
                  <c:v>6.5120858936075754</c:v>
                </c:pt>
                <c:pt idx="424">
                  <c:v>6.542311159526955</c:v>
                </c:pt>
                <c:pt idx="425">
                  <c:v>6.572536425446339</c:v>
                </c:pt>
                <c:pt idx="426">
                  <c:v>6.6027616913657186</c:v>
                </c:pt>
                <c:pt idx="427">
                  <c:v>6.6329869572850901</c:v>
                </c:pt>
                <c:pt idx="428">
                  <c:v>6.6632122232044795</c:v>
                </c:pt>
                <c:pt idx="429">
                  <c:v>6.6934374891238599</c:v>
                </c:pt>
                <c:pt idx="430">
                  <c:v>6.723662755043244</c:v>
                </c:pt>
                <c:pt idx="431">
                  <c:v>6.7544415589824132</c:v>
                </c:pt>
                <c:pt idx="432">
                  <c:v>6.785220362921593</c:v>
                </c:pt>
                <c:pt idx="433">
                  <c:v>6.8159991668607685</c:v>
                </c:pt>
                <c:pt idx="434">
                  <c:v>6.8467779707999448</c:v>
                </c:pt>
                <c:pt idx="435">
                  <c:v>6.8775567747391211</c:v>
                </c:pt>
                <c:pt idx="436">
                  <c:v>6.9083355786782921</c:v>
                </c:pt>
                <c:pt idx="437">
                  <c:v>6.9391143826174728</c:v>
                </c:pt>
                <c:pt idx="438">
                  <c:v>6.9698931865566527</c:v>
                </c:pt>
                <c:pt idx="439">
                  <c:v>7.000671990495829</c:v>
                </c:pt>
                <c:pt idx="440">
                  <c:v>7.0314507944350026</c:v>
                </c:pt>
                <c:pt idx="441">
                  <c:v>7.0627782024480945</c:v>
                </c:pt>
                <c:pt idx="442">
                  <c:v>7.0941056104611908</c:v>
                </c:pt>
                <c:pt idx="443">
                  <c:v>7.125433018474288</c:v>
                </c:pt>
                <c:pt idx="444">
                  <c:v>7.1567604264873887</c:v>
                </c:pt>
                <c:pt idx="445">
                  <c:v>7.1880878345004815</c:v>
                </c:pt>
                <c:pt idx="446">
                  <c:v>7.2194152425135805</c:v>
                </c:pt>
                <c:pt idx="447">
                  <c:v>7.2507426505266803</c:v>
                </c:pt>
                <c:pt idx="448">
                  <c:v>7.2820700585397775</c:v>
                </c:pt>
                <c:pt idx="449">
                  <c:v>7.3133974665528774</c:v>
                </c:pt>
                <c:pt idx="450">
                  <c:v>7.3447248745659683</c:v>
                </c:pt>
                <c:pt idx="451">
                  <c:v>7.3765961240658084</c:v>
                </c:pt>
                <c:pt idx="452">
                  <c:v>7.4084673735656414</c:v>
                </c:pt>
                <c:pt idx="453">
                  <c:v>7.4403386230654744</c:v>
                </c:pt>
                <c:pt idx="454">
                  <c:v>7.4722098725653074</c:v>
                </c:pt>
                <c:pt idx="455">
                  <c:v>7.5040811220651396</c:v>
                </c:pt>
                <c:pt idx="456">
                  <c:v>7.5359523715649726</c:v>
                </c:pt>
                <c:pt idx="457">
                  <c:v>7.5678236210648064</c:v>
                </c:pt>
                <c:pt idx="458">
                  <c:v>7.5996948705646394</c:v>
                </c:pt>
                <c:pt idx="459">
                  <c:v>7.6315661200644724</c:v>
                </c:pt>
                <c:pt idx="460">
                  <c:v>7.6634373695643045</c:v>
                </c:pt>
                <c:pt idx="461">
                  <c:v>7.6958478591703949</c:v>
                </c:pt>
                <c:pt idx="462">
                  <c:v>7.728258348776488</c:v>
                </c:pt>
                <c:pt idx="463">
                  <c:v>7.7606688383825864</c:v>
                </c:pt>
                <c:pt idx="464">
                  <c:v>7.7930793279886794</c:v>
                </c:pt>
                <c:pt idx="465">
                  <c:v>7.8254898175947654</c:v>
                </c:pt>
                <c:pt idx="466">
                  <c:v>7.8579003072008575</c:v>
                </c:pt>
                <c:pt idx="467">
                  <c:v>7.8903107968069497</c:v>
                </c:pt>
                <c:pt idx="468">
                  <c:v>7.9227212864130463</c:v>
                </c:pt>
                <c:pt idx="469">
                  <c:v>7.9551317760191385</c:v>
                </c:pt>
                <c:pt idx="470">
                  <c:v>7.9875422656252297</c:v>
                </c:pt>
                <c:pt idx="471">
                  <c:v>8.0204875458498925</c:v>
                </c:pt>
                <c:pt idx="472">
                  <c:v>8.0534328260745536</c:v>
                </c:pt>
                <c:pt idx="473">
                  <c:v>8.0863781062991933</c:v>
                </c:pt>
                <c:pt idx="474">
                  <c:v>8.119323386523849</c:v>
                </c:pt>
                <c:pt idx="475">
                  <c:v>8.1522686667485189</c:v>
                </c:pt>
                <c:pt idx="476">
                  <c:v>8.1852139469731675</c:v>
                </c:pt>
                <c:pt idx="477">
                  <c:v>8.2181592271978339</c:v>
                </c:pt>
                <c:pt idx="478">
                  <c:v>8.2511045074224967</c:v>
                </c:pt>
                <c:pt idx="479">
                  <c:v>8.2840497876471488</c:v>
                </c:pt>
                <c:pt idx="480">
                  <c:v>8.316995067871801</c:v>
                </c:pt>
              </c:numCache>
            </c:numRef>
          </c:yVal>
        </c:ser>
        <c:ser>
          <c:idx val="1"/>
          <c:order val="1"/>
          <c:tx>
            <c:v>Flow Measurements</c:v>
          </c:tx>
          <c:spPr>
            <a:ln w="28575">
              <a:noFill/>
            </a:ln>
          </c:spPr>
          <c:xVal>
            <c:numRef>
              <c:f>LookUpTable!$AP$7:$AP$10</c:f>
              <c:numCache>
                <c:formatCode>General</c:formatCode>
                <c:ptCount val="4"/>
                <c:pt idx="0">
                  <c:v>29.554878048780534</c:v>
                </c:pt>
                <c:pt idx="1">
                  <c:v>30.179878048780846</c:v>
                </c:pt>
                <c:pt idx="2">
                  <c:v>29.6</c:v>
                </c:pt>
                <c:pt idx="3">
                  <c:v>29.919999999999987</c:v>
                </c:pt>
              </c:numCache>
            </c:numRef>
          </c:xVal>
          <c:yVal>
            <c:numRef>
              <c:f>LookUpTable!$AR$7:$AR$10</c:f>
              <c:numCache>
                <c:formatCode>General</c:formatCode>
                <c:ptCount val="4"/>
                <c:pt idx="0">
                  <c:v>0.19270251447309242</c:v>
                </c:pt>
                <c:pt idx="1">
                  <c:v>2.8905377170963891</c:v>
                </c:pt>
                <c:pt idx="2">
                  <c:v>0.2100000000000001</c:v>
                </c:pt>
                <c:pt idx="3">
                  <c:v>1.55</c:v>
                </c:pt>
              </c:numCache>
            </c:numRef>
          </c:yVal>
        </c:ser>
        <c:axId val="150813696"/>
        <c:axId val="150837504"/>
      </c:scatterChart>
      <c:valAx>
        <c:axId val="150813696"/>
        <c:scaling>
          <c:orientation val="minMax"/>
        </c:scaling>
        <c:axPos val="b"/>
        <c:minorGridlines/>
        <c:title>
          <c:tx>
            <c:rich>
              <a:bodyPr/>
              <a:lstStyle/>
              <a:p>
                <a:pPr>
                  <a:defRPr/>
                </a:pPr>
                <a:r>
                  <a:rPr lang="en-US"/>
                  <a:t>Stage (m)</a:t>
                </a:r>
              </a:p>
            </c:rich>
          </c:tx>
        </c:title>
        <c:numFmt formatCode="General" sourceLinked="1"/>
        <c:tickLblPos val="nextTo"/>
        <c:crossAx val="150837504"/>
        <c:crosses val="autoZero"/>
        <c:crossBetween val="midCat"/>
        <c:minorUnit val="0.1"/>
      </c:valAx>
      <c:valAx>
        <c:axId val="150837504"/>
        <c:scaling>
          <c:orientation val="minMax"/>
        </c:scaling>
        <c:axPos val="l"/>
        <c:majorGridlines/>
        <c:minorGridlines/>
        <c:title>
          <c:tx>
            <c:rich>
              <a:bodyPr rot="-5400000" vert="horz"/>
              <a:lstStyle/>
              <a:p>
                <a:pPr>
                  <a:defRPr/>
                </a:pPr>
                <a:r>
                  <a:rPr lang="en-US"/>
                  <a:t>Discharge</a:t>
                </a:r>
                <a:r>
                  <a:rPr lang="en-US" baseline="0"/>
                  <a:t> (cms)</a:t>
                </a:r>
                <a:endParaRPr lang="en-US"/>
              </a:p>
            </c:rich>
          </c:tx>
          <c:layout>
            <c:manualLayout>
              <c:xMode val="edge"/>
              <c:yMode val="edge"/>
              <c:x val="1.9444444444444445E-2"/>
              <c:y val="0.26164515893846579"/>
            </c:manualLayout>
          </c:layout>
        </c:title>
        <c:numFmt formatCode="General" sourceLinked="1"/>
        <c:tickLblPos val="nextTo"/>
        <c:crossAx val="150813696"/>
        <c:crosses val="autoZero"/>
        <c:crossBetween val="midCat"/>
      </c:valAx>
    </c:plotArea>
    <c:legend>
      <c:legendPos val="r"/>
      <c:layout>
        <c:manualLayout>
          <c:xMode val="edge"/>
          <c:yMode val="edge"/>
          <c:x val="0.74541096984008259"/>
          <c:y val="0.82021883528829043"/>
          <c:w val="0.22897536954092068"/>
          <c:h val="0.1756901956359172"/>
        </c:manualLayout>
      </c:layout>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Trial 1</a:t>
            </a:r>
          </a:p>
        </c:rich>
      </c:tx>
    </c:title>
    <c:plotArea>
      <c:layout/>
      <c:scatterChart>
        <c:scatterStyle val="lineMarker"/>
        <c:ser>
          <c:idx val="1"/>
          <c:order val="1"/>
          <c:tx>
            <c:v>1:10 Sample</c:v>
          </c:tx>
          <c:spPr>
            <a:ln>
              <a:prstDash val="dash"/>
            </a:ln>
          </c:spPr>
          <c:marker>
            <c:symbol val="plus"/>
            <c:size val="7"/>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Net!$Q$3:$Q$11</c:f>
              <c:numCache>
                <c:formatCode>General</c:formatCode>
                <c:ptCount val="9"/>
                <c:pt idx="0">
                  <c:v>0.99214572192513351</c:v>
                </c:pt>
                <c:pt idx="1">
                  <c:v>0.9281417112299466</c:v>
                </c:pt>
                <c:pt idx="2">
                  <c:v>0.8088235294117645</c:v>
                </c:pt>
                <c:pt idx="3">
                  <c:v>0.63034759358288939</c:v>
                </c:pt>
                <c:pt idx="4">
                  <c:v>0.13653074866310166</c:v>
                </c:pt>
                <c:pt idx="5">
                  <c:v>5.9324866310160429E-2</c:v>
                </c:pt>
                <c:pt idx="6">
                  <c:v>1.4371657754010725E-2</c:v>
                </c:pt>
                <c:pt idx="7">
                  <c:v>1.8382352941176405E-3</c:v>
                </c:pt>
                <c:pt idx="8">
                  <c:v>0</c:v>
                </c:pt>
              </c:numCache>
            </c:numRef>
          </c:yVal>
        </c:ser>
        <c:axId val="151079936"/>
        <c:axId val="151143936"/>
      </c:scatterChart>
      <c:scatterChart>
        <c:scatterStyle val="smoothMarker"/>
        <c:ser>
          <c:idx val="0"/>
          <c:order val="0"/>
          <c:tx>
            <c:v>Full Sample</c:v>
          </c:tx>
          <c:marker>
            <c:symbol val="x"/>
            <c:size val="5"/>
          </c:marker>
          <c:dPt>
            <c:idx val="4"/>
            <c:marker>
              <c:spPr>
                <a:noFill/>
              </c:spPr>
            </c:marker>
          </c:dPt>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Net!$K$3:$K$11</c:f>
              <c:numCache>
                <c:formatCode>General</c:formatCode>
                <c:ptCount val="9"/>
                <c:pt idx="0">
                  <c:v>0.99531899226844789</c:v>
                </c:pt>
                <c:pt idx="1">
                  <c:v>0.94211855046547233</c:v>
                </c:pt>
                <c:pt idx="2">
                  <c:v>0.83101036133171957</c:v>
                </c:pt>
                <c:pt idx="3">
                  <c:v>0.6539472992163271</c:v>
                </c:pt>
                <c:pt idx="4">
                  <c:v>0.14937148266975231</c:v>
                </c:pt>
                <c:pt idx="5">
                  <c:v>6.569189501919738E-2</c:v>
                </c:pt>
                <c:pt idx="6">
                  <c:v>1.8645137537474321E-2</c:v>
                </c:pt>
                <c:pt idx="7">
                  <c:v>6.6796402461473114E-3</c:v>
                </c:pt>
                <c:pt idx="8">
                  <c:v>0</c:v>
                </c:pt>
              </c:numCache>
            </c:numRef>
          </c:yVal>
          <c:smooth val="1"/>
        </c:ser>
        <c:axId val="151079936"/>
        <c:axId val="151143936"/>
      </c:scatterChart>
      <c:valAx>
        <c:axId val="151079936"/>
        <c:scaling>
          <c:logBase val="10"/>
          <c:orientation val="minMax"/>
          <c:min val="0.1"/>
        </c:scaling>
        <c:axPos val="b"/>
        <c:majorGridlines/>
        <c:minorGridlines/>
        <c:title>
          <c:tx>
            <c:rich>
              <a:bodyPr/>
              <a:lstStyle/>
              <a:p>
                <a:pPr>
                  <a:defRPr/>
                </a:pPr>
                <a:r>
                  <a:rPr lang="en-US"/>
                  <a:t>Nominal Particle Diameter (mm)</a:t>
                </a:r>
              </a:p>
            </c:rich>
          </c:tx>
        </c:title>
        <c:numFmt formatCode="General" sourceLinked="1"/>
        <c:tickLblPos val="nextTo"/>
        <c:crossAx val="151143936"/>
        <c:crosses val="autoZero"/>
        <c:crossBetween val="midCat"/>
      </c:valAx>
      <c:valAx>
        <c:axId val="151143936"/>
        <c:scaling>
          <c:orientation val="minMax"/>
          <c:max val="1"/>
        </c:scaling>
        <c:axPos val="l"/>
        <c:majorGridlines/>
        <c:minorGridlines/>
        <c:title>
          <c:tx>
            <c:rich>
              <a:bodyPr rot="-5400000" vert="horz"/>
              <a:lstStyle/>
              <a:p>
                <a:pPr>
                  <a:defRPr/>
                </a:pPr>
                <a:r>
                  <a:rPr lang="en-US"/>
                  <a:t>Percent Passing</a:t>
                </a:r>
              </a:p>
            </c:rich>
          </c:tx>
        </c:title>
        <c:numFmt formatCode="0%" sourceLinked="0"/>
        <c:tickLblPos val="nextTo"/>
        <c:crossAx val="151079936"/>
        <c:crossesAt val="0.1"/>
        <c:crossBetween val="midCat"/>
        <c:minorUnit val="5.0000000000000024E-2"/>
      </c:valAx>
    </c:plotArea>
    <c:plotVisOnly val="1"/>
    <c:dispBlanksAs val="gap"/>
  </c:chart>
  <c:txPr>
    <a:bodyPr/>
    <a:lstStyle/>
    <a:p>
      <a:pPr>
        <a:defRPr sz="900">
          <a:latin typeface="Times New Roman" pitchFamily="18" charset="0"/>
          <a:cs typeface="Times New Roman" pitchFamily="18" charset="0"/>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Trial 2</a:t>
            </a:r>
          </a:p>
        </c:rich>
      </c:tx>
    </c:title>
    <c:plotArea>
      <c:layout/>
      <c:scatterChart>
        <c:scatterStyle val="smoothMarker"/>
        <c:ser>
          <c:idx val="4"/>
          <c:order val="4"/>
          <c:marker>
            <c:symbol val="none"/>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Net!$Q$15:$Q$23</c:f>
              <c:numCache>
                <c:formatCode>General</c:formatCode>
                <c:ptCount val="9"/>
                <c:pt idx="0">
                  <c:v>0.99961126322550165</c:v>
                </c:pt>
                <c:pt idx="1">
                  <c:v>0.945509245174595</c:v>
                </c:pt>
                <c:pt idx="2">
                  <c:v>0.79498360544907565</c:v>
                </c:pt>
                <c:pt idx="3">
                  <c:v>0.57478957509380524</c:v>
                </c:pt>
                <c:pt idx="4">
                  <c:v>0.13489166075110703</c:v>
                </c:pt>
                <c:pt idx="5">
                  <c:v>4.4975154649629763E-2</c:v>
                </c:pt>
                <c:pt idx="6">
                  <c:v>1.118885846601086E-2</c:v>
                </c:pt>
                <c:pt idx="7">
                  <c:v>3.0422878004258188E-3</c:v>
                </c:pt>
                <c:pt idx="8">
                  <c:v>0</c:v>
                </c:pt>
              </c:numCache>
            </c:numRef>
          </c:yVal>
          <c:smooth val="1"/>
        </c:ser>
        <c:ser>
          <c:idx val="5"/>
          <c:order val="5"/>
          <c:spPr>
            <a:ln>
              <a:prstDash val="dash"/>
            </a:ln>
          </c:spPr>
          <c:marker>
            <c:symbol val="none"/>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Net!$W$15:$W$23</c:f>
              <c:numCache>
                <c:formatCode>General</c:formatCode>
                <c:ptCount val="9"/>
                <c:pt idx="0">
                  <c:v>1</c:v>
                </c:pt>
                <c:pt idx="1">
                  <c:v>0.92315470171890757</c:v>
                </c:pt>
                <c:pt idx="2">
                  <c:v>0.78934951129086661</c:v>
                </c:pt>
                <c:pt idx="3">
                  <c:v>0.6174587125042148</c:v>
                </c:pt>
                <c:pt idx="4">
                  <c:v>0.20728008088978794</c:v>
                </c:pt>
                <c:pt idx="5">
                  <c:v>6.5385911695315171E-2</c:v>
                </c:pt>
                <c:pt idx="6">
                  <c:v>1.4492753623188475E-2</c:v>
                </c:pt>
                <c:pt idx="7">
                  <c:v>4.0444893832154438E-3</c:v>
                </c:pt>
                <c:pt idx="8">
                  <c:v>0</c:v>
                </c:pt>
              </c:numCache>
            </c:numRef>
          </c:yVal>
          <c:smooth val="1"/>
        </c:ser>
        <c:ser>
          <c:idx val="6"/>
          <c:order val="6"/>
          <c:marker>
            <c:symbol val="none"/>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Net!$Q$15:$Q$23</c:f>
              <c:numCache>
                <c:formatCode>General</c:formatCode>
                <c:ptCount val="9"/>
                <c:pt idx="0">
                  <c:v>0.99961126322550165</c:v>
                </c:pt>
                <c:pt idx="1">
                  <c:v>0.945509245174595</c:v>
                </c:pt>
                <c:pt idx="2">
                  <c:v>0.79498360544907565</c:v>
                </c:pt>
                <c:pt idx="3">
                  <c:v>0.57478957509380524</c:v>
                </c:pt>
                <c:pt idx="4">
                  <c:v>0.13489166075110703</c:v>
                </c:pt>
                <c:pt idx="5">
                  <c:v>4.4975154649629763E-2</c:v>
                </c:pt>
                <c:pt idx="6">
                  <c:v>1.118885846601086E-2</c:v>
                </c:pt>
                <c:pt idx="7">
                  <c:v>3.0422878004258188E-3</c:v>
                </c:pt>
                <c:pt idx="8">
                  <c:v>0</c:v>
                </c:pt>
              </c:numCache>
            </c:numRef>
          </c:yVal>
          <c:smooth val="1"/>
        </c:ser>
        <c:ser>
          <c:idx val="7"/>
          <c:order val="7"/>
          <c:spPr>
            <a:ln>
              <a:prstDash val="dash"/>
            </a:ln>
          </c:spPr>
          <c:marker>
            <c:symbol val="none"/>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Net!$W$15:$W$23</c:f>
              <c:numCache>
                <c:formatCode>General</c:formatCode>
                <c:ptCount val="9"/>
                <c:pt idx="0">
                  <c:v>1</c:v>
                </c:pt>
                <c:pt idx="1">
                  <c:v>0.92315470171890757</c:v>
                </c:pt>
                <c:pt idx="2">
                  <c:v>0.78934951129086661</c:v>
                </c:pt>
                <c:pt idx="3">
                  <c:v>0.6174587125042148</c:v>
                </c:pt>
                <c:pt idx="4">
                  <c:v>0.20728008088978794</c:v>
                </c:pt>
                <c:pt idx="5">
                  <c:v>6.5385911695315171E-2</c:v>
                </c:pt>
                <c:pt idx="6">
                  <c:v>1.4492753623188475E-2</c:v>
                </c:pt>
                <c:pt idx="7">
                  <c:v>4.0444893832154438E-3</c:v>
                </c:pt>
                <c:pt idx="8">
                  <c:v>0</c:v>
                </c:pt>
              </c:numCache>
            </c:numRef>
          </c:yVal>
          <c:smooth val="1"/>
        </c:ser>
        <c:ser>
          <c:idx val="2"/>
          <c:order val="2"/>
          <c:marker>
            <c:symbol val="none"/>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Net!$Q$15:$Q$23</c:f>
              <c:numCache>
                <c:formatCode>General</c:formatCode>
                <c:ptCount val="9"/>
                <c:pt idx="0">
                  <c:v>0.99961126322550165</c:v>
                </c:pt>
                <c:pt idx="1">
                  <c:v>0.945509245174595</c:v>
                </c:pt>
                <c:pt idx="2">
                  <c:v>0.79498360544907565</c:v>
                </c:pt>
                <c:pt idx="3">
                  <c:v>0.57478957509380524</c:v>
                </c:pt>
                <c:pt idx="4">
                  <c:v>0.13489166075110703</c:v>
                </c:pt>
                <c:pt idx="5">
                  <c:v>4.4975154649629763E-2</c:v>
                </c:pt>
                <c:pt idx="6">
                  <c:v>1.118885846601086E-2</c:v>
                </c:pt>
                <c:pt idx="7">
                  <c:v>3.0422878004258188E-3</c:v>
                </c:pt>
                <c:pt idx="8">
                  <c:v>0</c:v>
                </c:pt>
              </c:numCache>
            </c:numRef>
          </c:yVal>
          <c:smooth val="1"/>
        </c:ser>
        <c:ser>
          <c:idx val="3"/>
          <c:order val="3"/>
          <c:spPr>
            <a:ln>
              <a:prstDash val="dash"/>
            </a:ln>
          </c:spPr>
          <c:marker>
            <c:symbol val="none"/>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Net!$W$15:$W$23</c:f>
              <c:numCache>
                <c:formatCode>General</c:formatCode>
                <c:ptCount val="9"/>
                <c:pt idx="0">
                  <c:v>1</c:v>
                </c:pt>
                <c:pt idx="1">
                  <c:v>0.92315470171890757</c:v>
                </c:pt>
                <c:pt idx="2">
                  <c:v>0.78934951129086661</c:v>
                </c:pt>
                <c:pt idx="3">
                  <c:v>0.6174587125042148</c:v>
                </c:pt>
                <c:pt idx="4">
                  <c:v>0.20728008088978794</c:v>
                </c:pt>
                <c:pt idx="5">
                  <c:v>6.5385911695315171E-2</c:v>
                </c:pt>
                <c:pt idx="6">
                  <c:v>1.4492753623188475E-2</c:v>
                </c:pt>
                <c:pt idx="7">
                  <c:v>4.0444893832154438E-3</c:v>
                </c:pt>
                <c:pt idx="8">
                  <c:v>0</c:v>
                </c:pt>
              </c:numCache>
            </c:numRef>
          </c:yVal>
          <c:smooth val="1"/>
        </c:ser>
        <c:ser>
          <c:idx val="0"/>
          <c:order val="0"/>
          <c:marker>
            <c:symbol val="x"/>
            <c:size val="5"/>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Net!$Q$15:$Q$23</c:f>
              <c:numCache>
                <c:formatCode>General</c:formatCode>
                <c:ptCount val="9"/>
                <c:pt idx="0">
                  <c:v>0.99961126322550165</c:v>
                </c:pt>
                <c:pt idx="1">
                  <c:v>0.945509245174595</c:v>
                </c:pt>
                <c:pt idx="2">
                  <c:v>0.79498360544907565</c:v>
                </c:pt>
                <c:pt idx="3">
                  <c:v>0.57478957509380524</c:v>
                </c:pt>
                <c:pt idx="4">
                  <c:v>0.13489166075110703</c:v>
                </c:pt>
                <c:pt idx="5">
                  <c:v>4.4975154649629763E-2</c:v>
                </c:pt>
                <c:pt idx="6">
                  <c:v>1.118885846601086E-2</c:v>
                </c:pt>
                <c:pt idx="7">
                  <c:v>3.0422878004258188E-3</c:v>
                </c:pt>
                <c:pt idx="8">
                  <c:v>0</c:v>
                </c:pt>
              </c:numCache>
            </c:numRef>
          </c:yVal>
          <c:smooth val="1"/>
        </c:ser>
        <c:ser>
          <c:idx val="1"/>
          <c:order val="1"/>
          <c:spPr>
            <a:ln>
              <a:prstDash val="dash"/>
            </a:ln>
          </c:spPr>
          <c:marker>
            <c:symbol val="plus"/>
            <c:size val="5"/>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Net!$W$15:$W$23</c:f>
              <c:numCache>
                <c:formatCode>General</c:formatCode>
                <c:ptCount val="9"/>
                <c:pt idx="0">
                  <c:v>1</c:v>
                </c:pt>
                <c:pt idx="1">
                  <c:v>0.92315470171890757</c:v>
                </c:pt>
                <c:pt idx="2">
                  <c:v>0.78934951129086661</c:v>
                </c:pt>
                <c:pt idx="3">
                  <c:v>0.6174587125042148</c:v>
                </c:pt>
                <c:pt idx="4">
                  <c:v>0.20728008088978794</c:v>
                </c:pt>
                <c:pt idx="5">
                  <c:v>6.5385911695315171E-2</c:v>
                </c:pt>
                <c:pt idx="6">
                  <c:v>1.4492753623188475E-2</c:v>
                </c:pt>
                <c:pt idx="7">
                  <c:v>4.0444893832154438E-3</c:v>
                </c:pt>
                <c:pt idx="8">
                  <c:v>0</c:v>
                </c:pt>
              </c:numCache>
            </c:numRef>
          </c:yVal>
          <c:smooth val="1"/>
        </c:ser>
        <c:axId val="153721856"/>
        <c:axId val="153749760"/>
      </c:scatterChart>
      <c:valAx>
        <c:axId val="153721856"/>
        <c:scaling>
          <c:logBase val="10"/>
          <c:orientation val="minMax"/>
          <c:min val="0.1"/>
        </c:scaling>
        <c:axPos val="b"/>
        <c:majorGridlines/>
        <c:minorGridlines/>
        <c:title>
          <c:tx>
            <c:rich>
              <a:bodyPr/>
              <a:lstStyle/>
              <a:p>
                <a:pPr>
                  <a:defRPr/>
                </a:pPr>
                <a:r>
                  <a:rPr lang="en-US"/>
                  <a:t>Nominal Particle Diameter (mm)</a:t>
                </a:r>
              </a:p>
            </c:rich>
          </c:tx>
        </c:title>
        <c:numFmt formatCode="General" sourceLinked="1"/>
        <c:tickLblPos val="nextTo"/>
        <c:crossAx val="153749760"/>
        <c:crosses val="autoZero"/>
        <c:crossBetween val="midCat"/>
      </c:valAx>
      <c:valAx>
        <c:axId val="153749760"/>
        <c:scaling>
          <c:orientation val="minMax"/>
          <c:max val="1"/>
        </c:scaling>
        <c:axPos val="l"/>
        <c:majorGridlines/>
        <c:minorGridlines/>
        <c:title>
          <c:tx>
            <c:rich>
              <a:bodyPr rot="-5400000" vert="horz"/>
              <a:lstStyle/>
              <a:p>
                <a:pPr>
                  <a:defRPr/>
                </a:pPr>
                <a:r>
                  <a:rPr lang="en-US"/>
                  <a:t>Percent Passing</a:t>
                </a:r>
              </a:p>
            </c:rich>
          </c:tx>
        </c:title>
        <c:numFmt formatCode="0%" sourceLinked="0"/>
        <c:tickLblPos val="nextTo"/>
        <c:crossAx val="153721856"/>
        <c:crossesAt val="0.1"/>
        <c:crossBetween val="midCat"/>
        <c:minorUnit val="5.0000000000000024E-2"/>
      </c:valAx>
    </c:plotArea>
    <c:plotVisOnly val="1"/>
    <c:dispBlanksAs val="gap"/>
  </c:chart>
  <c:txPr>
    <a:bodyPr/>
    <a:lstStyle/>
    <a:p>
      <a:pPr>
        <a:defRPr sz="900">
          <a:latin typeface="Times New Roman" pitchFamily="18" charset="0"/>
          <a:cs typeface="Times New Roman" pitchFamily="18" charset="0"/>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Trial 3</a:t>
            </a:r>
          </a:p>
        </c:rich>
      </c:tx>
    </c:title>
    <c:plotArea>
      <c:layout/>
      <c:scatterChart>
        <c:scatterStyle val="smoothMarker"/>
        <c:ser>
          <c:idx val="0"/>
          <c:order val="0"/>
          <c:marker>
            <c:symbol val="x"/>
            <c:size val="5"/>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Net!$Q$27:$Q$35</c:f>
              <c:numCache>
                <c:formatCode>General</c:formatCode>
                <c:ptCount val="9"/>
                <c:pt idx="0">
                  <c:v>0.99971343420449466</c:v>
                </c:pt>
                <c:pt idx="1">
                  <c:v>0.92518722298639766</c:v>
                </c:pt>
                <c:pt idx="2">
                  <c:v>0.74910209384074578</c:v>
                </c:pt>
                <c:pt idx="3">
                  <c:v>0.55926180651077684</c:v>
                </c:pt>
                <c:pt idx="4">
                  <c:v>0.16529115084823512</c:v>
                </c:pt>
                <c:pt idx="5">
                  <c:v>4.8066636099648709E-2</c:v>
                </c:pt>
                <c:pt idx="6">
                  <c:v>7.1832492740332649E-3</c:v>
                </c:pt>
                <c:pt idx="7">
                  <c:v>1.8913342503438235E-3</c:v>
                </c:pt>
                <c:pt idx="8">
                  <c:v>0</c:v>
                </c:pt>
              </c:numCache>
            </c:numRef>
          </c:yVal>
          <c:smooth val="1"/>
        </c:ser>
        <c:ser>
          <c:idx val="1"/>
          <c:order val="1"/>
          <c:spPr>
            <a:ln>
              <a:prstDash val="dash"/>
            </a:ln>
          </c:spPr>
          <c:marker>
            <c:symbol val="plus"/>
            <c:size val="5"/>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Net!$W$28:$W$36</c:f>
              <c:numCache>
                <c:formatCode>General</c:formatCode>
                <c:ptCount val="9"/>
                <c:pt idx="0">
                  <c:v>0.98629876308277831</c:v>
                </c:pt>
                <c:pt idx="1">
                  <c:v>0.91988582302569111</c:v>
                </c:pt>
                <c:pt idx="2">
                  <c:v>0.74157944814462462</c:v>
                </c:pt>
                <c:pt idx="3">
                  <c:v>0.55470980019029659</c:v>
                </c:pt>
                <c:pt idx="4">
                  <c:v>0.15090390104662274</c:v>
                </c:pt>
                <c:pt idx="5">
                  <c:v>3.9010466222645035E-2</c:v>
                </c:pt>
                <c:pt idx="6">
                  <c:v>4.1864890580398714E-3</c:v>
                </c:pt>
                <c:pt idx="7">
                  <c:v>1.9029495718359069E-4</c:v>
                </c:pt>
                <c:pt idx="8">
                  <c:v>0</c:v>
                </c:pt>
              </c:numCache>
            </c:numRef>
          </c:yVal>
          <c:smooth val="1"/>
        </c:ser>
        <c:axId val="154090112"/>
        <c:axId val="154247936"/>
      </c:scatterChart>
      <c:valAx>
        <c:axId val="154090112"/>
        <c:scaling>
          <c:logBase val="10"/>
          <c:orientation val="minMax"/>
          <c:min val="0.1"/>
        </c:scaling>
        <c:axPos val="b"/>
        <c:majorGridlines/>
        <c:minorGridlines/>
        <c:title>
          <c:tx>
            <c:rich>
              <a:bodyPr/>
              <a:lstStyle/>
              <a:p>
                <a:pPr>
                  <a:defRPr/>
                </a:pPr>
                <a:r>
                  <a:rPr lang="en-US"/>
                  <a:t>Nominal Particle Diameter (mm)</a:t>
                </a:r>
              </a:p>
            </c:rich>
          </c:tx>
        </c:title>
        <c:numFmt formatCode="General" sourceLinked="1"/>
        <c:tickLblPos val="nextTo"/>
        <c:crossAx val="154247936"/>
        <c:crosses val="autoZero"/>
        <c:crossBetween val="midCat"/>
      </c:valAx>
      <c:valAx>
        <c:axId val="154247936"/>
        <c:scaling>
          <c:orientation val="minMax"/>
          <c:max val="1"/>
        </c:scaling>
        <c:axPos val="l"/>
        <c:majorGridlines/>
        <c:minorGridlines/>
        <c:title>
          <c:tx>
            <c:rich>
              <a:bodyPr rot="-5400000" vert="horz"/>
              <a:lstStyle/>
              <a:p>
                <a:pPr>
                  <a:defRPr/>
                </a:pPr>
                <a:r>
                  <a:rPr lang="en-US"/>
                  <a:t>Percent Passing</a:t>
                </a:r>
              </a:p>
            </c:rich>
          </c:tx>
        </c:title>
        <c:numFmt formatCode="0%" sourceLinked="0"/>
        <c:tickLblPos val="nextTo"/>
        <c:crossAx val="154090112"/>
        <c:crossesAt val="0.1"/>
        <c:crossBetween val="midCat"/>
        <c:minorUnit val="5.0000000000000024E-2"/>
      </c:valAx>
    </c:plotArea>
    <c:plotVisOnly val="1"/>
    <c:dispBlanksAs val="gap"/>
  </c:chart>
  <c:txPr>
    <a:bodyPr/>
    <a:lstStyle/>
    <a:p>
      <a:pPr>
        <a:defRPr sz="900">
          <a:latin typeface="Times New Roman" pitchFamily="18" charset="0"/>
          <a:cs typeface="Times New Roman" pitchFamily="18" charset="0"/>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Trial 4</a:t>
            </a:r>
          </a:p>
        </c:rich>
      </c:tx>
    </c:title>
    <c:plotArea>
      <c:layout/>
      <c:scatterChart>
        <c:scatterStyle val="smoothMarker"/>
        <c:ser>
          <c:idx val="0"/>
          <c:order val="0"/>
          <c:marker>
            <c:symbol val="x"/>
            <c:size val="5"/>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Net!$P$39:$P$47</c:f>
              <c:numCache>
                <c:formatCode>General</c:formatCode>
                <c:ptCount val="9"/>
                <c:pt idx="0">
                  <c:v>0.99501197126895446</c:v>
                </c:pt>
                <c:pt idx="1">
                  <c:v>0.95349343394036135</c:v>
                </c:pt>
                <c:pt idx="2">
                  <c:v>0.83243851120946089</c:v>
                </c:pt>
                <c:pt idx="3">
                  <c:v>0.68508307335122953</c:v>
                </c:pt>
                <c:pt idx="4">
                  <c:v>0.21840310527461371</c:v>
                </c:pt>
                <c:pt idx="5">
                  <c:v>6.1144163099470093E-2</c:v>
                </c:pt>
                <c:pt idx="6">
                  <c:v>9.1054197199447618E-3</c:v>
                </c:pt>
                <c:pt idx="7">
                  <c:v>2.321700645722798E-3</c:v>
                </c:pt>
                <c:pt idx="8">
                  <c:v>0</c:v>
                </c:pt>
              </c:numCache>
            </c:numRef>
          </c:yVal>
          <c:smooth val="1"/>
        </c:ser>
        <c:ser>
          <c:idx val="1"/>
          <c:order val="1"/>
          <c:spPr>
            <a:ln>
              <a:prstDash val="dash"/>
            </a:ln>
          </c:spPr>
          <c:marker>
            <c:symbol val="plus"/>
            <c:size val="5"/>
          </c:marker>
          <c:xVal>
            <c:numRef>
              <c:f>Net!$B$3:$B$11</c:f>
              <c:numCache>
                <c:formatCode>General</c:formatCode>
                <c:ptCount val="9"/>
                <c:pt idx="0">
                  <c:v>50.8</c:v>
                </c:pt>
                <c:pt idx="1">
                  <c:v>25.4</c:v>
                </c:pt>
                <c:pt idx="2">
                  <c:v>12.7</c:v>
                </c:pt>
                <c:pt idx="3">
                  <c:v>6.35</c:v>
                </c:pt>
                <c:pt idx="4">
                  <c:v>1</c:v>
                </c:pt>
                <c:pt idx="5">
                  <c:v>0.5</c:v>
                </c:pt>
                <c:pt idx="6">
                  <c:v>0.25</c:v>
                </c:pt>
                <c:pt idx="7">
                  <c:v>7.3999999999999996E-2</c:v>
                </c:pt>
                <c:pt idx="8">
                  <c:v>0</c:v>
                </c:pt>
              </c:numCache>
            </c:numRef>
          </c:xVal>
          <c:yVal>
            <c:numRef>
              <c:f>Net!$V$39:$V$47</c:f>
              <c:numCache>
                <c:formatCode>General</c:formatCode>
                <c:ptCount val="9"/>
                <c:pt idx="0">
                  <c:v>1</c:v>
                </c:pt>
                <c:pt idx="1">
                  <c:v>0.94327176781002642</c:v>
                </c:pt>
                <c:pt idx="2">
                  <c:v>0.81290477332693689</c:v>
                </c:pt>
                <c:pt idx="3">
                  <c:v>0.65267450227872692</c:v>
                </c:pt>
                <c:pt idx="4">
                  <c:v>0.27236747421444141</c:v>
                </c:pt>
                <c:pt idx="5">
                  <c:v>9.3187814823698714E-2</c:v>
                </c:pt>
                <c:pt idx="6">
                  <c:v>1.3072679299592264E-2</c:v>
                </c:pt>
                <c:pt idx="7">
                  <c:v>3.1182537778843386E-3</c:v>
                </c:pt>
                <c:pt idx="8">
                  <c:v>0</c:v>
                </c:pt>
              </c:numCache>
            </c:numRef>
          </c:yVal>
          <c:smooth val="1"/>
        </c:ser>
        <c:axId val="154393216"/>
        <c:axId val="156578944"/>
      </c:scatterChart>
      <c:valAx>
        <c:axId val="154393216"/>
        <c:scaling>
          <c:logBase val="10"/>
          <c:orientation val="minMax"/>
          <c:min val="0.1"/>
        </c:scaling>
        <c:axPos val="b"/>
        <c:majorGridlines/>
        <c:minorGridlines/>
        <c:title>
          <c:tx>
            <c:rich>
              <a:bodyPr/>
              <a:lstStyle/>
              <a:p>
                <a:pPr>
                  <a:defRPr/>
                </a:pPr>
                <a:r>
                  <a:rPr lang="en-US"/>
                  <a:t>Nominal Particle Diameter (mm)</a:t>
                </a:r>
              </a:p>
            </c:rich>
          </c:tx>
        </c:title>
        <c:numFmt formatCode="General" sourceLinked="1"/>
        <c:tickLblPos val="nextTo"/>
        <c:crossAx val="156578944"/>
        <c:crosses val="autoZero"/>
        <c:crossBetween val="midCat"/>
      </c:valAx>
      <c:valAx>
        <c:axId val="156578944"/>
        <c:scaling>
          <c:orientation val="minMax"/>
          <c:max val="1"/>
        </c:scaling>
        <c:axPos val="l"/>
        <c:majorGridlines/>
        <c:minorGridlines/>
        <c:title>
          <c:tx>
            <c:rich>
              <a:bodyPr rot="-5400000" vert="horz"/>
              <a:lstStyle/>
              <a:p>
                <a:pPr>
                  <a:defRPr/>
                </a:pPr>
                <a:r>
                  <a:rPr lang="en-US"/>
                  <a:t>Percent Passing</a:t>
                </a:r>
              </a:p>
            </c:rich>
          </c:tx>
        </c:title>
        <c:numFmt formatCode="0%" sourceLinked="0"/>
        <c:tickLblPos val="nextTo"/>
        <c:crossAx val="154393216"/>
        <c:crossesAt val="0.1"/>
        <c:crossBetween val="midCat"/>
        <c:minorUnit val="5.0000000000000024E-2"/>
      </c:valAx>
    </c:plotArea>
    <c:plotVisOnly val="1"/>
    <c:dispBlanksAs val="gap"/>
  </c:chart>
  <c:txPr>
    <a:bodyPr/>
    <a:lstStyle/>
    <a:p>
      <a:pPr>
        <a:defRPr sz="900">
          <a:latin typeface="Times New Roman" pitchFamily="18" charset="0"/>
          <a:cs typeface="Times New Roman" pitchFamily="18" charset="0"/>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0.62276</cdr:x>
      <cdr:y>0.9149</cdr:y>
    </cdr:from>
    <cdr:to>
      <cdr:x>1</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348605" y="4186555"/>
          <a:ext cx="2242185" cy="367030"/>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sp>
  </cdr:relSizeAnchor>
</c:userShapes>
</file>

<file path=word/drawings/drawing10.xml><?xml version="1.0" encoding="utf-8"?>
<c:userShapes xmlns:c="http://schemas.openxmlformats.org/drawingml/2006/chart">
  <cdr:relSizeAnchor xmlns:cdr="http://schemas.openxmlformats.org/drawingml/2006/chartDrawing">
    <cdr:from>
      <cdr:x>0.75347</cdr:x>
      <cdr:y>0.44083</cdr:y>
    </cdr:from>
    <cdr:to>
      <cdr:x>1</cdr:x>
      <cdr:y>0.79306</cdr:y>
    </cdr:to>
    <cdr:sp macro="" textlink="">
      <cdr:nvSpPr>
        <cdr:cNvPr id="2" name="Text Box 1"/>
        <cdr:cNvSpPr txBox="1"/>
      </cdr:nvSpPr>
      <cdr:spPr>
        <a:xfrm xmlns:a="http://schemas.openxmlformats.org/drawingml/2006/main">
          <a:off x="6023610" y="1007745"/>
          <a:ext cx="676275" cy="805180"/>
        </a:xfrm>
        <a:prstGeom xmlns:a="http://schemas.openxmlformats.org/drawingml/2006/main" prst="rect">
          <a:avLst/>
        </a:prstGeom>
      </cdr:spPr>
    </cdr:sp>
  </cdr:relSizeAnchor>
</c:userShapes>
</file>

<file path=word/drawings/drawing2.xml><?xml version="1.0" encoding="utf-8"?>
<c:userShapes xmlns:c="http://schemas.openxmlformats.org/drawingml/2006/chart">
  <cdr:relSizeAnchor xmlns:cdr="http://schemas.openxmlformats.org/drawingml/2006/chartDrawing">
    <cdr:from>
      <cdr:x>0.69169</cdr:x>
      <cdr:y>0.06266</cdr:y>
    </cdr:from>
    <cdr:to>
      <cdr:x>0.9417</cdr:x>
      <cdr:y>0.23932</cdr:y>
    </cdr:to>
    <cdr:sp macro="" textlink="">
      <cdr:nvSpPr>
        <cdr:cNvPr id="2" name="Text Box 1"/>
        <cdr:cNvSpPr txBox="1"/>
      </cdr:nvSpPr>
      <cdr:spPr>
        <a:xfrm xmlns:a="http://schemas.openxmlformats.org/drawingml/2006/main">
          <a:off x="1872400" y="166000"/>
          <a:ext cx="676800" cy="468000"/>
        </a:xfrm>
        <a:prstGeom xmlns:a="http://schemas.openxmlformats.org/drawingml/2006/main" prst="rect">
          <a:avLst/>
        </a:prstGeom>
      </cdr:spPr>
    </cdr:sp>
  </cdr:relSizeAnchor>
</c:userShapes>
</file>

<file path=word/drawings/drawing3.xml><?xml version="1.0" encoding="utf-8"?>
<c:userShapes xmlns:c="http://schemas.openxmlformats.org/drawingml/2006/chart">
  <cdr:relSizeAnchor xmlns:cdr="http://schemas.openxmlformats.org/drawingml/2006/chartDrawing">
    <cdr:from>
      <cdr:x>0.66667</cdr:x>
      <cdr:y>0.07087</cdr:y>
    </cdr:from>
    <cdr:to>
      <cdr:x>0.93981</cdr:x>
      <cdr:y>0.24147</cdr:y>
    </cdr:to>
    <cdr:sp macro="" textlink="">
      <cdr:nvSpPr>
        <cdr:cNvPr id="2" name="Text Box 1"/>
        <cdr:cNvSpPr txBox="1"/>
      </cdr:nvSpPr>
      <cdr:spPr>
        <a:xfrm xmlns:a="http://schemas.openxmlformats.org/drawingml/2006/main">
          <a:off x="1828808" y="162009"/>
          <a:ext cx="749291" cy="3899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800"/>
            <a:t>D</a:t>
          </a:r>
          <a:r>
            <a:rPr lang="en-US" sz="1800" baseline="-25000"/>
            <a:t>90b</a:t>
          </a:r>
        </a:p>
      </cdr:txBody>
    </cdr:sp>
  </cdr:relSizeAnchor>
</c:userShapes>
</file>

<file path=word/drawings/drawing4.xml><?xml version="1.0" encoding="utf-8"?>
<c:userShapes xmlns:c="http://schemas.openxmlformats.org/drawingml/2006/chart">
  <cdr:relSizeAnchor xmlns:cdr="http://schemas.openxmlformats.org/drawingml/2006/chartDrawing">
    <cdr:from>
      <cdr:x>0.75347</cdr:x>
      <cdr:y>0.8294</cdr:y>
    </cdr:from>
    <cdr:to>
      <cdr:x>1</cdr:x>
      <cdr:y>1</cdr:y>
    </cdr:to>
    <cdr:sp macro="" textlink="">
      <cdr:nvSpPr>
        <cdr:cNvPr id="2" name="Text Box 1"/>
        <cdr:cNvSpPr txBox="1"/>
      </cdr:nvSpPr>
      <cdr:spPr>
        <a:xfrm xmlns:a="http://schemas.openxmlformats.org/drawingml/2006/main">
          <a:off x="2821305" y="2607310"/>
          <a:ext cx="676275" cy="467995"/>
        </a:xfrm>
        <a:prstGeom xmlns:a="http://schemas.openxmlformats.org/drawingml/2006/main" prst="rect">
          <a:avLst/>
        </a:prstGeom>
      </cdr:spPr>
    </cdr:sp>
  </cdr:relSizeAnchor>
</c:userShapes>
</file>

<file path=word/drawings/drawing5.xml><?xml version="1.0" encoding="utf-8"?>
<c:userShapes xmlns:c="http://schemas.openxmlformats.org/drawingml/2006/chart">
  <cdr:relSizeAnchor xmlns:cdr="http://schemas.openxmlformats.org/drawingml/2006/chartDrawing">
    <cdr:from>
      <cdr:x>0.75347</cdr:x>
      <cdr:y>0.8294</cdr:y>
    </cdr:from>
    <cdr:to>
      <cdr:x>1</cdr:x>
      <cdr:y>1</cdr:y>
    </cdr:to>
    <cdr:sp macro="" textlink="">
      <cdr:nvSpPr>
        <cdr:cNvPr id="2" name="Text Box 1"/>
        <cdr:cNvSpPr txBox="1"/>
      </cdr:nvSpPr>
      <cdr:spPr>
        <a:xfrm xmlns:a="http://schemas.openxmlformats.org/drawingml/2006/main">
          <a:off x="5652135" y="5495290"/>
          <a:ext cx="676275" cy="467995"/>
        </a:xfrm>
        <a:prstGeom xmlns:a="http://schemas.openxmlformats.org/drawingml/2006/main" prst="rect">
          <a:avLst/>
        </a:prstGeom>
      </cdr:spPr>
    </cdr:sp>
  </cdr:relSizeAnchor>
</c:userShapes>
</file>

<file path=word/drawings/drawing6.xml><?xml version="1.0" encoding="utf-8"?>
<c:userShapes xmlns:c="http://schemas.openxmlformats.org/drawingml/2006/chart">
  <cdr:relSizeAnchor xmlns:cdr="http://schemas.openxmlformats.org/drawingml/2006/chartDrawing">
    <cdr:from>
      <cdr:x>0.75347</cdr:x>
      <cdr:y>0.63914</cdr:y>
    </cdr:from>
    <cdr:to>
      <cdr:x>1</cdr:x>
      <cdr:y>0.82192</cdr:y>
    </cdr:to>
    <cdr:sp macro="" textlink="">
      <cdr:nvSpPr>
        <cdr:cNvPr id="2" name="Text Box 1"/>
        <cdr:cNvSpPr txBox="1"/>
      </cdr:nvSpPr>
      <cdr:spPr>
        <a:xfrm xmlns:a="http://schemas.openxmlformats.org/drawingml/2006/main">
          <a:off x="2894330" y="1636395"/>
          <a:ext cx="676275" cy="467995"/>
        </a:xfrm>
        <a:prstGeom xmlns:a="http://schemas.openxmlformats.org/drawingml/2006/main" prst="rect">
          <a:avLst/>
        </a:prstGeom>
      </cdr:spPr>
    </cdr:sp>
  </cdr:relSizeAnchor>
</c:userShapes>
</file>

<file path=word/drawings/drawing7.xml><?xml version="1.0" encoding="utf-8"?>
<c:userShapes xmlns:c="http://schemas.openxmlformats.org/drawingml/2006/chart">
  <cdr:relSizeAnchor xmlns:cdr="http://schemas.openxmlformats.org/drawingml/2006/chartDrawing">
    <cdr:from>
      <cdr:x>0.70098</cdr:x>
      <cdr:y>0.04781</cdr:y>
    </cdr:from>
    <cdr:to>
      <cdr:x>0.94751</cdr:x>
      <cdr:y>0.23059</cdr:y>
    </cdr:to>
    <cdr:sp macro="" textlink="">
      <cdr:nvSpPr>
        <cdr:cNvPr id="2" name="Text Box 1"/>
        <cdr:cNvSpPr txBox="1"/>
      </cdr:nvSpPr>
      <cdr:spPr>
        <a:xfrm xmlns:a="http://schemas.openxmlformats.org/drawingml/2006/main">
          <a:off x="1922925" y="122400"/>
          <a:ext cx="676275" cy="467995"/>
        </a:xfrm>
        <a:prstGeom xmlns:a="http://schemas.openxmlformats.org/drawingml/2006/main" prst="rect">
          <a:avLst/>
        </a:prstGeom>
      </cdr:spPr>
    </cdr:sp>
  </cdr:relSizeAnchor>
</c:userShapes>
</file>

<file path=word/drawings/drawing8.xml><?xml version="1.0" encoding="utf-8"?>
<c:userShapes xmlns:c="http://schemas.openxmlformats.org/drawingml/2006/chart">
  <cdr:relSizeAnchor xmlns:cdr="http://schemas.openxmlformats.org/drawingml/2006/chartDrawing">
    <cdr:from>
      <cdr:x>0.75347</cdr:x>
      <cdr:y>0.81721</cdr:y>
    </cdr:from>
    <cdr:to>
      <cdr:x>1</cdr:x>
      <cdr:y>1</cdr:y>
    </cdr:to>
    <cdr:sp macro="" textlink="">
      <cdr:nvSpPr>
        <cdr:cNvPr id="2" name="Text Box 1"/>
        <cdr:cNvSpPr txBox="1"/>
      </cdr:nvSpPr>
      <cdr:spPr>
        <a:xfrm xmlns:a="http://schemas.openxmlformats.org/drawingml/2006/main">
          <a:off x="5633085" y="3837305"/>
          <a:ext cx="676275" cy="467995"/>
        </a:xfrm>
        <a:prstGeom xmlns:a="http://schemas.openxmlformats.org/drawingml/2006/main" prst="rect">
          <a:avLst/>
        </a:prstGeom>
      </cdr:spPr>
    </cdr:sp>
  </cdr:relSizeAnchor>
  <cdr:relSizeAnchor xmlns:cdr="http://schemas.openxmlformats.org/drawingml/2006/chartDrawing">
    <cdr:from>
      <cdr:x>0.75347</cdr:x>
      <cdr:y>0.81721</cdr:y>
    </cdr:from>
    <cdr:to>
      <cdr:x>1</cdr:x>
      <cdr:y>1</cdr:y>
    </cdr:to>
    <cdr:sp macro="" textlink="">
      <cdr:nvSpPr>
        <cdr:cNvPr id="3" name="Text Box 1"/>
        <cdr:cNvSpPr txBox="1"/>
      </cdr:nvSpPr>
      <cdr:spPr>
        <a:xfrm xmlns:a="http://schemas.openxmlformats.org/drawingml/2006/main">
          <a:off x="5633720" y="3830320"/>
          <a:ext cx="676275" cy="467995"/>
        </a:xfrm>
        <a:prstGeom xmlns:a="http://schemas.openxmlformats.org/drawingml/2006/main" prst="rect">
          <a:avLst/>
        </a:prstGeom>
      </cdr:spPr>
    </cdr:sp>
  </cdr:relSizeAnchor>
</c:userShapes>
</file>

<file path=word/drawings/drawing9.xml><?xml version="1.0" encoding="utf-8"?>
<c:userShapes xmlns:c="http://schemas.openxmlformats.org/drawingml/2006/chart">
  <cdr:relSizeAnchor xmlns:cdr="http://schemas.openxmlformats.org/drawingml/2006/chartDrawing">
    <cdr:from>
      <cdr:x>0.75347</cdr:x>
      <cdr:y>0.79528</cdr:y>
    </cdr:from>
    <cdr:to>
      <cdr:x>1</cdr:x>
      <cdr:y>1</cdr:y>
    </cdr:to>
    <cdr:sp macro="" textlink="">
      <cdr:nvSpPr>
        <cdr:cNvPr id="2" name="Text Box 1"/>
        <cdr:cNvSpPr txBox="1"/>
      </cdr:nvSpPr>
      <cdr:spPr>
        <a:xfrm xmlns:a="http://schemas.openxmlformats.org/drawingml/2006/main">
          <a:off x="2834005" y="5991860"/>
          <a:ext cx="676275" cy="467995"/>
        </a:xfrm>
        <a:prstGeom xmlns:a="http://schemas.openxmlformats.org/drawingml/2006/main" prst="rect">
          <a:avLst/>
        </a:prstGeom>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EDA62-B55E-444E-ABED-CDFFF7AEC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0</TotalTime>
  <Pages>107</Pages>
  <Words>50147</Words>
  <Characters>285838</Characters>
  <Application>Microsoft Office Word</Application>
  <DocSecurity>0</DocSecurity>
  <Lines>2381</Lines>
  <Paragraphs>670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335315</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2013-08-20T10:18:00Z</dcterms:created>
  <dcterms:modified xsi:type="dcterms:W3CDTF">2013-08-20T21:15:00Z</dcterms:modified>
</cp:coreProperties>
</file>