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653" w:rsidRDefault="000B0653" w:rsidP="000B0653">
      <w:pPr>
        <w:spacing w:line="240" w:lineRule="auto"/>
        <w:contextualSpacing/>
        <w:jc w:val="center"/>
        <w:rPr>
          <w:b/>
          <w:lang w:val="es-MX"/>
        </w:rPr>
      </w:pPr>
    </w:p>
    <w:p w:rsidR="000B0653" w:rsidRDefault="000B0653" w:rsidP="000B0653">
      <w:pPr>
        <w:spacing w:line="240" w:lineRule="auto"/>
        <w:contextualSpacing/>
        <w:jc w:val="center"/>
        <w:rPr>
          <w:b/>
          <w:lang w:val="es-MX"/>
        </w:rPr>
      </w:pPr>
    </w:p>
    <w:p w:rsidR="000B0653" w:rsidRDefault="000B0653" w:rsidP="000B0653">
      <w:pPr>
        <w:spacing w:line="240" w:lineRule="auto"/>
        <w:contextualSpacing/>
        <w:jc w:val="center"/>
        <w:rPr>
          <w:b/>
          <w:lang w:val="es-MX"/>
        </w:rPr>
      </w:pPr>
    </w:p>
    <w:p w:rsidR="000B0653" w:rsidRDefault="000B0653" w:rsidP="000B0653">
      <w:pPr>
        <w:spacing w:line="240" w:lineRule="auto"/>
        <w:contextualSpacing/>
        <w:jc w:val="center"/>
        <w:rPr>
          <w:b/>
          <w:lang w:val="es-MX"/>
        </w:rPr>
      </w:pPr>
    </w:p>
    <w:p w:rsidR="000B0653" w:rsidRDefault="000B0653" w:rsidP="000B0653">
      <w:pPr>
        <w:spacing w:line="240" w:lineRule="auto"/>
        <w:contextualSpacing/>
        <w:jc w:val="center"/>
        <w:rPr>
          <w:b/>
          <w:lang w:val="es-MX"/>
        </w:rPr>
      </w:pPr>
    </w:p>
    <w:p w:rsidR="000B0653" w:rsidRDefault="000B0653" w:rsidP="000B0653">
      <w:pPr>
        <w:spacing w:line="240" w:lineRule="auto"/>
        <w:contextualSpacing/>
        <w:jc w:val="center"/>
        <w:rPr>
          <w:b/>
          <w:lang w:val="es-MX"/>
        </w:rPr>
      </w:pPr>
    </w:p>
    <w:p w:rsidR="000B0653" w:rsidRDefault="000B0653" w:rsidP="000B0653">
      <w:pPr>
        <w:spacing w:line="240" w:lineRule="auto"/>
        <w:contextualSpacing/>
        <w:jc w:val="center"/>
        <w:rPr>
          <w:b/>
          <w:lang w:val="es-MX"/>
        </w:rPr>
      </w:pPr>
    </w:p>
    <w:p w:rsidR="000B0653" w:rsidRDefault="000B0653" w:rsidP="000B0653">
      <w:pPr>
        <w:spacing w:line="240" w:lineRule="auto"/>
        <w:contextualSpacing/>
        <w:jc w:val="center"/>
        <w:rPr>
          <w:b/>
          <w:lang w:val="es-MX"/>
        </w:rPr>
      </w:pPr>
    </w:p>
    <w:p w:rsidR="000B0653" w:rsidRPr="000B0653" w:rsidRDefault="000B0653" w:rsidP="000B0653">
      <w:pPr>
        <w:spacing w:line="240" w:lineRule="auto"/>
        <w:contextualSpacing/>
        <w:jc w:val="center"/>
        <w:rPr>
          <w:b/>
          <w:sz w:val="32"/>
          <w:szCs w:val="32"/>
          <w:lang w:val="es-MX"/>
        </w:rPr>
      </w:pPr>
      <w:r w:rsidRPr="000B0653">
        <w:rPr>
          <w:b/>
          <w:sz w:val="32"/>
          <w:szCs w:val="32"/>
          <w:lang w:val="es-MX"/>
        </w:rPr>
        <w:t>“Una caja de plomo que no se podía abrir”: Una crítica del sistema militar estadounidense en Puerto Rico durante la época de la Guerra de Corea</w:t>
      </w:r>
    </w:p>
    <w:p w:rsidR="000B0653" w:rsidRDefault="000B0653" w:rsidP="000B0653">
      <w:pPr>
        <w:spacing w:line="240" w:lineRule="auto"/>
        <w:contextualSpacing/>
        <w:jc w:val="center"/>
        <w:rPr>
          <w:b/>
          <w:sz w:val="32"/>
          <w:szCs w:val="32"/>
          <w:lang w:val="es-MX"/>
        </w:rPr>
      </w:pPr>
    </w:p>
    <w:p w:rsidR="000B0653" w:rsidRDefault="000B0653" w:rsidP="000B0653">
      <w:pPr>
        <w:spacing w:line="240" w:lineRule="auto"/>
        <w:contextualSpacing/>
        <w:jc w:val="center"/>
        <w:rPr>
          <w:b/>
          <w:sz w:val="32"/>
          <w:szCs w:val="32"/>
          <w:lang w:val="es-MX"/>
        </w:rPr>
      </w:pPr>
    </w:p>
    <w:p w:rsidR="000B0653" w:rsidRPr="000B0653" w:rsidRDefault="000B0653" w:rsidP="000B0653">
      <w:pPr>
        <w:spacing w:line="240" w:lineRule="auto"/>
        <w:contextualSpacing/>
        <w:jc w:val="center"/>
        <w:rPr>
          <w:b/>
          <w:sz w:val="32"/>
          <w:szCs w:val="32"/>
          <w:lang w:val="es-MX"/>
        </w:rPr>
      </w:pPr>
    </w:p>
    <w:p w:rsidR="000B0653" w:rsidRPr="000B0653" w:rsidRDefault="000B0653" w:rsidP="000B0653">
      <w:pPr>
        <w:spacing w:line="480" w:lineRule="auto"/>
        <w:contextualSpacing/>
        <w:jc w:val="center"/>
        <w:rPr>
          <w:sz w:val="28"/>
          <w:szCs w:val="28"/>
          <w:lang w:val="es-MX"/>
        </w:rPr>
      </w:pPr>
      <w:r w:rsidRPr="000B0653">
        <w:rPr>
          <w:sz w:val="28"/>
          <w:szCs w:val="28"/>
          <w:lang w:val="es-MX"/>
        </w:rPr>
        <w:t>Ashton Monks</w:t>
      </w:r>
    </w:p>
    <w:p w:rsidR="000B0653" w:rsidRDefault="000B0653" w:rsidP="00B002A0">
      <w:pPr>
        <w:spacing w:line="480" w:lineRule="auto"/>
        <w:contextualSpacing/>
        <w:rPr>
          <w:lang w:val="es-MX"/>
        </w:rPr>
      </w:pPr>
    </w:p>
    <w:p w:rsidR="000B0653" w:rsidRDefault="000B0653" w:rsidP="00B002A0">
      <w:pPr>
        <w:spacing w:line="480" w:lineRule="auto"/>
        <w:contextualSpacing/>
        <w:rPr>
          <w:lang w:val="es-MX"/>
        </w:rPr>
      </w:pPr>
    </w:p>
    <w:p w:rsidR="000B0653" w:rsidRDefault="000B0653" w:rsidP="00B002A0">
      <w:pPr>
        <w:spacing w:line="480" w:lineRule="auto"/>
        <w:contextualSpacing/>
        <w:rPr>
          <w:lang w:val="es-MX"/>
        </w:rPr>
      </w:pPr>
    </w:p>
    <w:p w:rsidR="000B0653" w:rsidRDefault="000B0653" w:rsidP="000B0653">
      <w:pPr>
        <w:spacing w:line="240" w:lineRule="auto"/>
        <w:contextualSpacing/>
      </w:pPr>
    </w:p>
    <w:p w:rsidR="000B0653" w:rsidRDefault="000B0653" w:rsidP="000B0653">
      <w:pPr>
        <w:spacing w:line="240" w:lineRule="auto"/>
        <w:contextualSpacing/>
      </w:pPr>
    </w:p>
    <w:p w:rsidR="000B0653" w:rsidRDefault="000B0653" w:rsidP="000B0653">
      <w:pPr>
        <w:spacing w:line="240" w:lineRule="auto"/>
        <w:contextualSpacing/>
      </w:pPr>
    </w:p>
    <w:p w:rsidR="000B0653" w:rsidRDefault="000B0653" w:rsidP="000B0653">
      <w:pPr>
        <w:spacing w:line="240" w:lineRule="auto"/>
        <w:contextualSpacing/>
      </w:pPr>
    </w:p>
    <w:p w:rsidR="000B0653" w:rsidRDefault="000B0653" w:rsidP="000B0653">
      <w:pPr>
        <w:spacing w:line="240" w:lineRule="auto"/>
        <w:contextualSpacing/>
      </w:pPr>
    </w:p>
    <w:p w:rsidR="000B0653" w:rsidRDefault="000B0653" w:rsidP="000B0653">
      <w:pPr>
        <w:spacing w:line="240" w:lineRule="auto"/>
        <w:contextualSpacing/>
      </w:pPr>
    </w:p>
    <w:p w:rsidR="000B0653" w:rsidRDefault="000B0653" w:rsidP="000B0653">
      <w:pPr>
        <w:spacing w:line="240" w:lineRule="auto"/>
        <w:contextualSpacing/>
      </w:pPr>
    </w:p>
    <w:p w:rsidR="000B0653" w:rsidRDefault="000B0653" w:rsidP="000B0653">
      <w:pPr>
        <w:spacing w:line="240" w:lineRule="auto"/>
        <w:contextualSpacing/>
      </w:pPr>
    </w:p>
    <w:p w:rsidR="000B0653" w:rsidRDefault="000B0653" w:rsidP="000B0653">
      <w:pPr>
        <w:spacing w:line="240" w:lineRule="auto"/>
        <w:contextualSpacing/>
      </w:pPr>
    </w:p>
    <w:p w:rsidR="000B0653" w:rsidRPr="000B0653" w:rsidRDefault="000B0653" w:rsidP="000B0653">
      <w:pPr>
        <w:spacing w:line="240" w:lineRule="auto"/>
        <w:contextualSpacing/>
      </w:pPr>
      <w:r w:rsidRPr="000B0653">
        <w:t>Chancellor’s Honors</w:t>
      </w:r>
      <w:r>
        <w:t xml:space="preserve"> Program Senior</w:t>
      </w:r>
      <w:r w:rsidRPr="000B0653">
        <w:t xml:space="preserve"> Thesis</w:t>
      </w:r>
    </w:p>
    <w:p w:rsidR="000B0653" w:rsidRPr="000B0653" w:rsidRDefault="000B0653" w:rsidP="000B0653">
      <w:pPr>
        <w:spacing w:line="240" w:lineRule="auto"/>
        <w:contextualSpacing/>
      </w:pPr>
      <w:r w:rsidRPr="000B0653">
        <w:t>Department: Modern Foreign Languages and Literatures</w:t>
      </w:r>
    </w:p>
    <w:p w:rsidR="000B0653" w:rsidRDefault="000B0653" w:rsidP="000B0653">
      <w:pPr>
        <w:spacing w:line="240" w:lineRule="auto"/>
        <w:contextualSpacing/>
      </w:pPr>
      <w:r>
        <w:t>Thesis Advisor: Luis Cano</w:t>
      </w:r>
    </w:p>
    <w:p w:rsidR="000B0653" w:rsidRPr="000B0653" w:rsidRDefault="000B0653" w:rsidP="000B0653">
      <w:pPr>
        <w:spacing w:line="240" w:lineRule="auto"/>
        <w:contextualSpacing/>
      </w:pPr>
      <w:r>
        <w:t>Date: May 2015</w:t>
      </w:r>
    </w:p>
    <w:p w:rsidR="000B0653" w:rsidRDefault="000B0653" w:rsidP="00B002A0">
      <w:pPr>
        <w:spacing w:line="480" w:lineRule="auto"/>
        <w:contextualSpacing/>
      </w:pPr>
    </w:p>
    <w:p w:rsidR="000B0653" w:rsidRDefault="000B0653" w:rsidP="00B002A0">
      <w:pPr>
        <w:spacing w:line="480" w:lineRule="auto"/>
        <w:contextualSpacing/>
      </w:pPr>
    </w:p>
    <w:p w:rsidR="000B0653" w:rsidRPr="000B0653" w:rsidRDefault="000B0653" w:rsidP="00B002A0">
      <w:pPr>
        <w:spacing w:line="480" w:lineRule="auto"/>
        <w:contextualSpacing/>
      </w:pPr>
    </w:p>
    <w:p w:rsidR="000B0653" w:rsidRPr="000B0653" w:rsidRDefault="000B0653" w:rsidP="00B002A0">
      <w:pPr>
        <w:spacing w:line="480" w:lineRule="auto"/>
        <w:contextualSpacing/>
      </w:pPr>
    </w:p>
    <w:p w:rsidR="004407D6" w:rsidRDefault="00A8723D" w:rsidP="00B002A0">
      <w:pPr>
        <w:spacing w:line="480" w:lineRule="auto"/>
        <w:contextualSpacing/>
        <w:rPr>
          <w:lang w:val="es-MX"/>
        </w:rPr>
      </w:pPr>
      <w:r w:rsidRPr="000B0653">
        <w:lastRenderedPageBreak/>
        <w:tab/>
      </w:r>
      <w:r>
        <w:rPr>
          <w:lang w:val="es-MX"/>
        </w:rPr>
        <w:t>“Una caja de plomo que no se podía abrir” de José Luis González es la historia de</w:t>
      </w:r>
      <w:r w:rsidR="00150F57">
        <w:rPr>
          <w:lang w:val="es-MX"/>
        </w:rPr>
        <w:t>l regreso de</w:t>
      </w:r>
      <w:r>
        <w:rPr>
          <w:lang w:val="es-MX"/>
        </w:rPr>
        <w:t xml:space="preserve"> </w:t>
      </w:r>
      <w:r w:rsidR="001451FD">
        <w:rPr>
          <w:lang w:val="es-MX"/>
        </w:rPr>
        <w:t>los restos de</w:t>
      </w:r>
      <w:r w:rsidR="008947A8">
        <w:rPr>
          <w:lang w:val="es-MX"/>
        </w:rPr>
        <w:t xml:space="preserve"> </w:t>
      </w:r>
      <w:r>
        <w:rPr>
          <w:lang w:val="es-MX"/>
        </w:rPr>
        <w:t>Moncho</w:t>
      </w:r>
      <w:r w:rsidR="00063B31">
        <w:rPr>
          <w:lang w:val="es-MX"/>
        </w:rPr>
        <w:t xml:space="preserve"> Ramírez</w:t>
      </w:r>
      <w:r>
        <w:rPr>
          <w:lang w:val="es-MX"/>
        </w:rPr>
        <w:t>, un soldado puertorriqueño que luchó en la Guerra de Corea</w:t>
      </w:r>
      <w:r w:rsidR="00D71924">
        <w:rPr>
          <w:lang w:val="es-MX"/>
        </w:rPr>
        <w:t xml:space="preserve"> como parte del ejército estadounidense. </w:t>
      </w:r>
      <w:r w:rsidR="00CA2BC7">
        <w:rPr>
          <w:lang w:val="es-MX"/>
        </w:rPr>
        <w:t xml:space="preserve">El cuento trata sobre </w:t>
      </w:r>
      <w:r w:rsidR="00C216D8">
        <w:rPr>
          <w:lang w:val="es-MX"/>
        </w:rPr>
        <w:t>las reacciones de la comunidad cuando una caja de plomo sellada llega y se dice que contiene el</w:t>
      </w:r>
      <w:r w:rsidR="0006025D">
        <w:rPr>
          <w:lang w:val="es-MX"/>
        </w:rPr>
        <w:t xml:space="preserve"> cuerpo </w:t>
      </w:r>
      <w:r w:rsidR="00024B52">
        <w:rPr>
          <w:lang w:val="es-MX"/>
        </w:rPr>
        <w:t>de Moncho.</w:t>
      </w:r>
      <w:r w:rsidR="00F5664B">
        <w:rPr>
          <w:lang w:val="es-MX"/>
        </w:rPr>
        <w:t xml:space="preserve"> Por la historia, hay una presencia fuerte del sistema militar estadounidense</w:t>
      </w:r>
      <w:r w:rsidR="00291DFC">
        <w:rPr>
          <w:lang w:val="es-MX"/>
        </w:rPr>
        <w:t xml:space="preserve">, y es claro que el autor propone un sentimiento </w:t>
      </w:r>
      <w:r w:rsidR="0073766D">
        <w:rPr>
          <w:lang w:val="es-MX"/>
        </w:rPr>
        <w:t xml:space="preserve">de influencia </w:t>
      </w:r>
      <w:r w:rsidR="00CA459E">
        <w:rPr>
          <w:lang w:val="es-MX"/>
        </w:rPr>
        <w:t>anti-</w:t>
      </w:r>
      <w:r w:rsidR="0073766D">
        <w:rPr>
          <w:lang w:val="es-MX"/>
        </w:rPr>
        <w:t>americana en su obra.</w:t>
      </w:r>
      <w:r w:rsidR="00F5664B">
        <w:rPr>
          <w:lang w:val="es-MX"/>
        </w:rPr>
        <w:t xml:space="preserve"> </w:t>
      </w:r>
      <w:r w:rsidR="00B002A0">
        <w:rPr>
          <w:lang w:val="es-MX"/>
        </w:rPr>
        <w:t>“Una caja de plomo que no se podía abrir” de José Luis González presenta una críti</w:t>
      </w:r>
      <w:r w:rsidR="00DD30E7">
        <w:rPr>
          <w:lang w:val="es-MX"/>
        </w:rPr>
        <w:t>ca d</w:t>
      </w:r>
      <w:r w:rsidR="00B002A0">
        <w:rPr>
          <w:lang w:val="es-MX"/>
        </w:rPr>
        <w:t>el sistema militar estadounidense en Puerto Rico durante</w:t>
      </w:r>
      <w:r w:rsidR="00D7122F">
        <w:rPr>
          <w:lang w:val="es-MX"/>
        </w:rPr>
        <w:t xml:space="preserve"> </w:t>
      </w:r>
      <w:r w:rsidR="00DD30E7">
        <w:rPr>
          <w:lang w:val="es-MX"/>
        </w:rPr>
        <w:t>la Guerra de Corea</w:t>
      </w:r>
      <w:r w:rsidR="00B002A0">
        <w:rPr>
          <w:lang w:val="es-MX"/>
        </w:rPr>
        <w:t xml:space="preserve"> con un énfasi</w:t>
      </w:r>
      <w:r w:rsidR="00E9747A">
        <w:rPr>
          <w:lang w:val="es-MX"/>
        </w:rPr>
        <w:t>s en</w:t>
      </w:r>
      <w:r w:rsidR="006A7B96">
        <w:rPr>
          <w:lang w:val="es-MX"/>
        </w:rPr>
        <w:t xml:space="preserve"> las formas en que efectúa</w:t>
      </w:r>
      <w:r w:rsidR="00E9747A">
        <w:rPr>
          <w:lang w:val="es-MX"/>
        </w:rPr>
        <w:t xml:space="preserve"> </w:t>
      </w:r>
      <w:r w:rsidR="006A7B96">
        <w:rPr>
          <w:lang w:val="es-MX"/>
        </w:rPr>
        <w:t>un</w:t>
      </w:r>
      <w:r w:rsidR="00E9747A">
        <w:rPr>
          <w:lang w:val="es-MX"/>
        </w:rPr>
        <w:t>a explotación</w:t>
      </w:r>
      <w:r w:rsidR="006A7B96">
        <w:rPr>
          <w:lang w:val="es-MX"/>
        </w:rPr>
        <w:t xml:space="preserve"> física y psicológica</w:t>
      </w:r>
      <w:r w:rsidR="00E9747A">
        <w:rPr>
          <w:lang w:val="es-MX"/>
        </w:rPr>
        <w:t xml:space="preserve"> de la gente</w:t>
      </w:r>
      <w:r w:rsidR="006A7B96">
        <w:rPr>
          <w:lang w:val="es-MX"/>
        </w:rPr>
        <w:t xml:space="preserve"> de la isla</w:t>
      </w:r>
      <w:r w:rsidR="001451FD">
        <w:rPr>
          <w:lang w:val="es-MX"/>
        </w:rPr>
        <w:t>.</w:t>
      </w:r>
      <w:r w:rsidR="00B002A0">
        <w:rPr>
          <w:lang w:val="es-MX"/>
        </w:rPr>
        <w:t xml:space="preserve"> Estas ideas se pueden ver p</w:t>
      </w:r>
      <w:r w:rsidR="000E5699">
        <w:rPr>
          <w:lang w:val="es-MX"/>
        </w:rPr>
        <w:t xml:space="preserve">or </w:t>
      </w:r>
      <w:r w:rsidR="006B7966">
        <w:rPr>
          <w:lang w:val="es-MX"/>
        </w:rPr>
        <w:t>los</w:t>
      </w:r>
      <w:r w:rsidR="000E5699">
        <w:rPr>
          <w:lang w:val="es-MX"/>
        </w:rPr>
        <w:t xml:space="preserve"> tema</w:t>
      </w:r>
      <w:r w:rsidR="006B7966">
        <w:rPr>
          <w:lang w:val="es-MX"/>
        </w:rPr>
        <w:t>s</w:t>
      </w:r>
      <w:r w:rsidR="00DD30E7">
        <w:rPr>
          <w:lang w:val="es-MX"/>
        </w:rPr>
        <w:t xml:space="preserve"> de</w:t>
      </w:r>
      <w:r w:rsidR="000E5699">
        <w:rPr>
          <w:lang w:val="es-MX"/>
        </w:rPr>
        <w:t xml:space="preserve"> </w:t>
      </w:r>
      <w:r w:rsidR="006B7966">
        <w:rPr>
          <w:lang w:val="es-MX"/>
        </w:rPr>
        <w:t>sufrimiento e</w:t>
      </w:r>
      <w:r w:rsidR="007D4A7D">
        <w:rPr>
          <w:lang w:val="es-MX"/>
        </w:rPr>
        <w:t xml:space="preserve"> </w:t>
      </w:r>
      <w:r w:rsidR="00B002A0">
        <w:rPr>
          <w:lang w:val="es-MX"/>
        </w:rPr>
        <w:t>incertidumbre además de por la organización del texto, el lenguaje y la posición de la voz narrativa.</w:t>
      </w:r>
    </w:p>
    <w:p w:rsidR="003B10BA" w:rsidRDefault="003B10BA" w:rsidP="00B002A0">
      <w:pPr>
        <w:spacing w:line="480" w:lineRule="auto"/>
        <w:contextualSpacing/>
        <w:rPr>
          <w:lang w:val="es-MX"/>
        </w:rPr>
      </w:pPr>
      <w:r>
        <w:rPr>
          <w:lang w:val="es-MX"/>
        </w:rPr>
        <w:tab/>
      </w:r>
      <w:r w:rsidR="002A3B75">
        <w:rPr>
          <w:lang w:val="es-MX"/>
        </w:rPr>
        <w:t>E</w:t>
      </w:r>
      <w:r w:rsidR="00F01137">
        <w:rPr>
          <w:lang w:val="es-MX"/>
        </w:rPr>
        <w:t xml:space="preserve">s importante considerar el </w:t>
      </w:r>
      <w:proofErr w:type="spellStart"/>
      <w:r w:rsidR="006A7B96">
        <w:rPr>
          <w:lang w:val="es-MX"/>
        </w:rPr>
        <w:t>trans</w:t>
      </w:r>
      <w:r w:rsidR="00D26E21">
        <w:rPr>
          <w:lang w:val="es-MX"/>
        </w:rPr>
        <w:t>fondo</w:t>
      </w:r>
      <w:proofErr w:type="spellEnd"/>
      <w:r w:rsidR="002A3B75">
        <w:rPr>
          <w:lang w:val="es-MX"/>
        </w:rPr>
        <w:t xml:space="preserve"> del aut</w:t>
      </w:r>
      <w:r w:rsidR="007D60F4">
        <w:rPr>
          <w:lang w:val="es-MX"/>
        </w:rPr>
        <w:t>or para entender su propósito en</w:t>
      </w:r>
      <w:r w:rsidR="002A3B75">
        <w:rPr>
          <w:lang w:val="es-MX"/>
        </w:rPr>
        <w:t xml:space="preserve"> escribir “Una caja de plomo que no se podía abrir”. </w:t>
      </w:r>
      <w:r>
        <w:rPr>
          <w:lang w:val="es-MX"/>
        </w:rPr>
        <w:t xml:space="preserve">José Luis </w:t>
      </w:r>
      <w:r w:rsidR="001451FD">
        <w:rPr>
          <w:lang w:val="es-MX"/>
        </w:rPr>
        <w:t>González</w:t>
      </w:r>
      <w:r w:rsidR="00063B31">
        <w:rPr>
          <w:lang w:val="es-MX"/>
        </w:rPr>
        <w:t xml:space="preserve"> y su familia</w:t>
      </w:r>
      <w:r w:rsidR="001451FD">
        <w:rPr>
          <w:lang w:val="es-MX"/>
        </w:rPr>
        <w:t xml:space="preserve"> </w:t>
      </w:r>
      <w:r w:rsidR="007D60F4">
        <w:rPr>
          <w:lang w:val="es-MX"/>
        </w:rPr>
        <w:t>vivieron</w:t>
      </w:r>
      <w:r w:rsidR="00063B31">
        <w:rPr>
          <w:lang w:val="es-MX"/>
        </w:rPr>
        <w:t xml:space="preserve"> en </w:t>
      </w:r>
      <w:r w:rsidR="00EF2FDB">
        <w:rPr>
          <w:lang w:val="es-MX"/>
        </w:rPr>
        <w:t>Puerto Rico</w:t>
      </w:r>
      <w:r w:rsidR="00D26E21">
        <w:rPr>
          <w:lang w:val="es-MX"/>
        </w:rPr>
        <w:t xml:space="preserve"> hasta el exilio del escritor en 1950; ya que el autor tenía una ideología marxista y pertenecía al P</w:t>
      </w:r>
      <w:r w:rsidR="008B6074">
        <w:rPr>
          <w:lang w:val="es-MX"/>
        </w:rPr>
        <w:t>artido Comunista como militante, además de</w:t>
      </w:r>
      <w:r w:rsidR="007D60F4">
        <w:rPr>
          <w:lang w:val="es-MX"/>
        </w:rPr>
        <w:t>l hecho de que Puerto Rico fue</w:t>
      </w:r>
      <w:r w:rsidR="008B6074">
        <w:rPr>
          <w:lang w:val="es-MX"/>
        </w:rPr>
        <w:t xml:space="preserve"> un territorio de un país que</w:t>
      </w:r>
      <w:r w:rsidR="00A52025">
        <w:rPr>
          <w:lang w:val="es-MX"/>
        </w:rPr>
        <w:t xml:space="preserve"> participaban en el</w:t>
      </w:r>
      <w:r w:rsidR="008B6074">
        <w:rPr>
          <w:lang w:val="es-MX"/>
        </w:rPr>
        <w:t xml:space="preserve"> </w:t>
      </w:r>
      <w:r w:rsidR="00A52025">
        <w:rPr>
          <w:lang w:val="es-MX"/>
        </w:rPr>
        <w:t>macartismo,</w:t>
      </w:r>
      <w:r w:rsidR="00B27B20">
        <w:rPr>
          <w:lang w:val="es-MX"/>
        </w:rPr>
        <w:t xml:space="preserve"> su</w:t>
      </w:r>
      <w:r w:rsidR="00D26E21">
        <w:rPr>
          <w:lang w:val="es-MX"/>
        </w:rPr>
        <w:t xml:space="preserve"> exilio era inevitable (</w:t>
      </w:r>
      <w:r w:rsidR="00D26E21" w:rsidRPr="00922925">
        <w:rPr>
          <w:i/>
          <w:lang w:val="es-MX"/>
        </w:rPr>
        <w:t>Biografías y Vidas</w:t>
      </w:r>
      <w:r w:rsidR="00D26E21">
        <w:rPr>
          <w:lang w:val="es-MX"/>
        </w:rPr>
        <w:t xml:space="preserve">). </w:t>
      </w:r>
      <w:r w:rsidR="007D60F4">
        <w:rPr>
          <w:lang w:val="es-MX"/>
        </w:rPr>
        <w:t>Tomar</w:t>
      </w:r>
      <w:r w:rsidR="009348FC">
        <w:rPr>
          <w:lang w:val="es-MX"/>
        </w:rPr>
        <w:t xml:space="preserve"> esta información</w:t>
      </w:r>
      <w:r w:rsidR="00B00B6D">
        <w:rPr>
          <w:lang w:val="es-MX"/>
        </w:rPr>
        <w:t xml:space="preserve"> en cuenta, n</w:t>
      </w:r>
      <w:r w:rsidR="00D26E21">
        <w:rPr>
          <w:lang w:val="es-MX"/>
        </w:rPr>
        <w:t>o es una sorpresa que</w:t>
      </w:r>
      <w:r w:rsidR="00B00B6D">
        <w:rPr>
          <w:lang w:val="es-MX"/>
        </w:rPr>
        <w:t xml:space="preserve"> José Luis González</w:t>
      </w:r>
      <w:r w:rsidR="00B719C9">
        <w:rPr>
          <w:lang w:val="es-MX"/>
        </w:rPr>
        <w:t xml:space="preserve"> escribiera</w:t>
      </w:r>
      <w:r w:rsidR="00D26E21">
        <w:rPr>
          <w:lang w:val="es-MX"/>
        </w:rPr>
        <w:t xml:space="preserve"> </w:t>
      </w:r>
      <w:r w:rsidR="009348FC">
        <w:rPr>
          <w:lang w:val="es-MX"/>
        </w:rPr>
        <w:t xml:space="preserve">muchos cuentos y ensayos sobre los problemas que ha enfrentado </w:t>
      </w:r>
      <w:r w:rsidR="00B00B6D">
        <w:rPr>
          <w:lang w:val="es-MX"/>
        </w:rPr>
        <w:t>la clase baja</w:t>
      </w:r>
      <w:r w:rsidR="00AA1F39">
        <w:rPr>
          <w:lang w:val="es-MX"/>
        </w:rPr>
        <w:t xml:space="preserve"> además de</w:t>
      </w:r>
      <w:r w:rsidR="009348FC">
        <w:rPr>
          <w:lang w:val="es-MX"/>
        </w:rPr>
        <w:t xml:space="preserve"> su explotación</w:t>
      </w:r>
      <w:r w:rsidR="00B00B6D">
        <w:rPr>
          <w:lang w:val="es-MX"/>
        </w:rPr>
        <w:t xml:space="preserve"> (Julia </w:t>
      </w:r>
      <w:proofErr w:type="spellStart"/>
      <w:r w:rsidR="00B00B6D">
        <w:rPr>
          <w:lang w:val="es-MX"/>
        </w:rPr>
        <w:t>Daroqui</w:t>
      </w:r>
      <w:proofErr w:type="spellEnd"/>
      <w:r w:rsidR="00B00B6D">
        <w:rPr>
          <w:lang w:val="es-MX"/>
        </w:rPr>
        <w:t>)</w:t>
      </w:r>
      <w:r w:rsidR="009348FC">
        <w:rPr>
          <w:lang w:val="es-MX"/>
        </w:rPr>
        <w:t>.</w:t>
      </w:r>
    </w:p>
    <w:p w:rsidR="00CA3C58" w:rsidRDefault="00E9747A" w:rsidP="00B002A0">
      <w:pPr>
        <w:spacing w:line="480" w:lineRule="auto"/>
        <w:contextualSpacing/>
        <w:rPr>
          <w:lang w:val="es-MX"/>
        </w:rPr>
      </w:pPr>
      <w:r>
        <w:rPr>
          <w:lang w:val="es-MX"/>
        </w:rPr>
        <w:tab/>
        <w:t>La presencia del sufrimiento</w:t>
      </w:r>
      <w:r w:rsidR="004C6C23">
        <w:rPr>
          <w:lang w:val="es-MX"/>
        </w:rPr>
        <w:t xml:space="preserve"> de la clase baja</w:t>
      </w:r>
      <w:r w:rsidR="00797C4D">
        <w:rPr>
          <w:lang w:val="es-MX"/>
        </w:rPr>
        <w:t xml:space="preserve"> </w:t>
      </w:r>
      <w:r>
        <w:rPr>
          <w:lang w:val="es-MX"/>
        </w:rPr>
        <w:t xml:space="preserve">en “Una caja de plomo que no se podía abrir” </w:t>
      </w:r>
      <w:r w:rsidR="00361319">
        <w:rPr>
          <w:lang w:val="es-MX"/>
        </w:rPr>
        <w:t xml:space="preserve">sirve para demostrar </w:t>
      </w:r>
      <w:r w:rsidR="00797C4D">
        <w:rPr>
          <w:lang w:val="es-MX"/>
        </w:rPr>
        <w:t>una</w:t>
      </w:r>
      <w:r>
        <w:rPr>
          <w:lang w:val="es-MX"/>
        </w:rPr>
        <w:t xml:space="preserve"> consecuencia de la influencia militar estadounidense en Puerto Rico durante la Guerra de Corea. Desde el año 1899, la gente puertorriqueña ha formado parte del ejército americano</w:t>
      </w:r>
      <w:r w:rsidR="003B18C0">
        <w:rPr>
          <w:lang w:val="es-MX"/>
        </w:rPr>
        <w:t xml:space="preserve"> cuando</w:t>
      </w:r>
      <w:r w:rsidR="00AD7AD6">
        <w:rPr>
          <w:lang w:val="es-MX"/>
        </w:rPr>
        <w:t xml:space="preserve"> se creó</w:t>
      </w:r>
      <w:r w:rsidR="004C6C23">
        <w:rPr>
          <w:lang w:val="es-MX"/>
        </w:rPr>
        <w:t xml:space="preserve"> el</w:t>
      </w:r>
      <w:r w:rsidR="003B18C0">
        <w:rPr>
          <w:lang w:val="es-MX"/>
        </w:rPr>
        <w:t xml:space="preserve"> Batallón </w:t>
      </w:r>
      <w:r w:rsidR="004C6C23">
        <w:rPr>
          <w:lang w:val="es-MX"/>
        </w:rPr>
        <w:t>Puertorriqueño</w:t>
      </w:r>
      <w:r w:rsidR="003B18C0">
        <w:rPr>
          <w:lang w:val="es-MX"/>
        </w:rPr>
        <w:t xml:space="preserve"> de la Infantería Voluntaria </w:t>
      </w:r>
      <w:r w:rsidR="004C6C23">
        <w:rPr>
          <w:lang w:val="es-MX"/>
        </w:rPr>
        <w:t xml:space="preserve">para </w:t>
      </w:r>
      <w:r w:rsidR="004C6C23">
        <w:rPr>
          <w:lang w:val="es-MX"/>
        </w:rPr>
        <w:lastRenderedPageBreak/>
        <w:t xml:space="preserve">combatir el crimen en la isla (Villahermosa 2). </w:t>
      </w:r>
      <w:r w:rsidR="003F7D45">
        <w:rPr>
          <w:lang w:val="es-MX"/>
        </w:rPr>
        <w:t xml:space="preserve">Esta unidad militar </w:t>
      </w:r>
      <w:r w:rsidR="001A546A">
        <w:rPr>
          <w:lang w:val="es-MX"/>
        </w:rPr>
        <w:t>mayormente consistió en los indígenas de Puerto Rico y c</w:t>
      </w:r>
      <w:r w:rsidR="003F7D45">
        <w:rPr>
          <w:lang w:val="es-MX"/>
        </w:rPr>
        <w:t>on el paso del tiempo,</w:t>
      </w:r>
      <w:r w:rsidR="00550F12">
        <w:rPr>
          <w:lang w:val="es-MX"/>
        </w:rPr>
        <w:t xml:space="preserve"> se</w:t>
      </w:r>
      <w:r w:rsidR="003F7D45">
        <w:rPr>
          <w:lang w:val="es-MX"/>
        </w:rPr>
        <w:t xml:space="preserve"> </w:t>
      </w:r>
      <w:r w:rsidR="001B4457">
        <w:rPr>
          <w:lang w:val="es-MX"/>
        </w:rPr>
        <w:t>convirtió en el 65 de Infantería que luchó en Corea</w:t>
      </w:r>
      <w:r w:rsidR="00D52041">
        <w:rPr>
          <w:lang w:val="es-MX"/>
        </w:rPr>
        <w:t xml:space="preserve"> (Villahermosa 2). Es importante notar que el apodo de esta unidad es los “Borinqueneers”—una referencia a una tribu indígena de Puerto Rico (Villahermosa 27). </w:t>
      </w:r>
      <w:r w:rsidR="009412E1">
        <w:rPr>
          <w:lang w:val="es-MX"/>
        </w:rPr>
        <w:t>En “Una caja de plomo que no se podía abrir”, no se sabe si el soldado Moncho Ramírez es de orí</w:t>
      </w:r>
      <w:r w:rsidR="00765D12">
        <w:rPr>
          <w:lang w:val="es-MX"/>
        </w:rPr>
        <w:t>ge</w:t>
      </w:r>
      <w:r w:rsidR="009412E1">
        <w:rPr>
          <w:lang w:val="es-MX"/>
        </w:rPr>
        <w:t>nes indígenas</w:t>
      </w:r>
      <w:r w:rsidR="00765D12">
        <w:rPr>
          <w:lang w:val="es-MX"/>
        </w:rPr>
        <w:t>, pero es claro que pertenece a la clase baja</w:t>
      </w:r>
      <w:r w:rsidR="00633650">
        <w:rPr>
          <w:lang w:val="es-MX"/>
        </w:rPr>
        <w:t xml:space="preserve"> porque el texto menciona que su familia vive en un ranchón con muchas otras personas; no hay mucho espacio, y la gente de la comunidad tiene que estar de pie para </w:t>
      </w:r>
      <w:r w:rsidR="009C72FE">
        <w:rPr>
          <w:lang w:val="es-MX"/>
        </w:rPr>
        <w:t>proveerlo</w:t>
      </w:r>
      <w:r w:rsidR="00D003FA">
        <w:rPr>
          <w:lang w:val="es-MX"/>
        </w:rPr>
        <w:t xml:space="preserve"> (</w:t>
      </w:r>
      <w:r w:rsidR="00A97CE4">
        <w:rPr>
          <w:lang w:val="es-MX"/>
        </w:rPr>
        <w:t xml:space="preserve">González 3). </w:t>
      </w:r>
    </w:p>
    <w:p w:rsidR="00797C4D" w:rsidRDefault="00E9097D" w:rsidP="00CA3C58">
      <w:pPr>
        <w:spacing w:line="480" w:lineRule="auto"/>
        <w:ind w:firstLine="720"/>
        <w:contextualSpacing/>
        <w:rPr>
          <w:lang w:val="es-MX"/>
        </w:rPr>
      </w:pPr>
      <w:r>
        <w:rPr>
          <w:lang w:val="es-MX"/>
        </w:rPr>
        <w:t>En el cuento, el sufrimiento de la clase baja debido al sistema militar estadounidense es evidente. Ha perdido a</w:t>
      </w:r>
      <w:r w:rsidR="00C44890">
        <w:rPr>
          <w:lang w:val="es-MX"/>
        </w:rPr>
        <w:t xml:space="preserve"> una persona joven que luchó por</w:t>
      </w:r>
      <w:r>
        <w:rPr>
          <w:lang w:val="es-MX"/>
        </w:rPr>
        <w:t xml:space="preserve"> un pa</w:t>
      </w:r>
      <w:r w:rsidR="00714DCA">
        <w:rPr>
          <w:lang w:val="es-MX"/>
        </w:rPr>
        <w:t>ís con que no</w:t>
      </w:r>
      <w:r w:rsidR="00577B94">
        <w:rPr>
          <w:lang w:val="es-MX"/>
        </w:rPr>
        <w:t xml:space="preserve"> tenía</w:t>
      </w:r>
      <w:r>
        <w:rPr>
          <w:lang w:val="es-MX"/>
        </w:rPr>
        <w:t xml:space="preserve"> ninguna interacci</w:t>
      </w:r>
      <w:r w:rsidR="0094577A">
        <w:rPr>
          <w:lang w:val="es-MX"/>
        </w:rPr>
        <w:t xml:space="preserve">ón. </w:t>
      </w:r>
      <w:r w:rsidR="006F5D30">
        <w:rPr>
          <w:lang w:val="es-MX"/>
        </w:rPr>
        <w:t>E</w:t>
      </w:r>
      <w:r w:rsidR="0094577A">
        <w:rPr>
          <w:lang w:val="es-MX"/>
        </w:rPr>
        <w:t xml:space="preserve">l autor está tratando de promover la idea que </w:t>
      </w:r>
      <w:r w:rsidR="006F5D30">
        <w:rPr>
          <w:lang w:val="es-MX"/>
        </w:rPr>
        <w:t xml:space="preserve">este tipo de sufrimiento de la clase baja no es justo porque </w:t>
      </w:r>
      <w:r w:rsidR="00C44890">
        <w:rPr>
          <w:lang w:val="es-MX"/>
        </w:rPr>
        <w:t xml:space="preserve">la gente </w:t>
      </w:r>
      <w:r>
        <w:rPr>
          <w:lang w:val="es-MX"/>
        </w:rPr>
        <w:t>no sabe muc</w:t>
      </w:r>
      <w:r w:rsidR="0008727E">
        <w:rPr>
          <w:lang w:val="es-MX"/>
        </w:rPr>
        <w:t>ho sobre lo que ha pasado en el extranjero</w:t>
      </w:r>
      <w:r>
        <w:rPr>
          <w:lang w:val="es-MX"/>
        </w:rPr>
        <w:t xml:space="preserve"> durante la guerra. </w:t>
      </w:r>
      <w:r w:rsidR="00F4500B">
        <w:rPr>
          <w:lang w:val="es-MX"/>
        </w:rPr>
        <w:t>En la historia, hay muchas o</w:t>
      </w:r>
      <w:r w:rsidR="00C44890">
        <w:rPr>
          <w:lang w:val="es-MX"/>
        </w:rPr>
        <w:t xml:space="preserve">piniones de </w:t>
      </w:r>
      <w:r w:rsidR="00266FAD">
        <w:rPr>
          <w:lang w:val="es-MX"/>
        </w:rPr>
        <w:t>las circunstancias de</w:t>
      </w:r>
      <w:r w:rsidR="00F4500B">
        <w:rPr>
          <w:lang w:val="es-MX"/>
        </w:rPr>
        <w:t xml:space="preserve"> Moncho</w:t>
      </w:r>
      <w:r w:rsidR="007A786F">
        <w:rPr>
          <w:lang w:val="es-MX"/>
        </w:rPr>
        <w:t xml:space="preserve">, tales como </w:t>
      </w:r>
      <w:r w:rsidR="00EA134E">
        <w:rPr>
          <w:lang w:val="es-MX"/>
        </w:rPr>
        <w:t>“se</w:t>
      </w:r>
      <w:r w:rsidR="00CA3C58">
        <w:rPr>
          <w:lang w:val="es-MX"/>
        </w:rPr>
        <w:t xml:space="preserve"> había perdido en algún monte” y</w:t>
      </w:r>
      <w:r w:rsidR="00EA134E">
        <w:rPr>
          <w:lang w:val="es-MX"/>
        </w:rPr>
        <w:t xml:space="preserve"> que</w:t>
      </w:r>
      <w:r w:rsidR="00F4500B">
        <w:rPr>
          <w:lang w:val="es-MX"/>
        </w:rPr>
        <w:t xml:space="preserve"> “los coreanos o los chinos lo habían hecho prisionero y después de </w:t>
      </w:r>
      <w:r w:rsidR="00B57457">
        <w:rPr>
          <w:lang w:val="es-MX"/>
        </w:rPr>
        <w:t>la guerra lo devolverían” (</w:t>
      </w:r>
      <w:r w:rsidR="00F4500B">
        <w:rPr>
          <w:lang w:val="es-MX"/>
        </w:rPr>
        <w:t xml:space="preserve">González 1). </w:t>
      </w:r>
      <w:r w:rsidR="00EA134E">
        <w:rPr>
          <w:lang w:val="es-MX"/>
        </w:rPr>
        <w:t xml:space="preserve">Nadie en la comunidad </w:t>
      </w:r>
      <w:r w:rsidR="00B5241A">
        <w:rPr>
          <w:lang w:val="es-MX"/>
        </w:rPr>
        <w:t xml:space="preserve">sabe </w:t>
      </w:r>
      <w:r w:rsidR="0062364E">
        <w:rPr>
          <w:lang w:val="es-MX"/>
        </w:rPr>
        <w:t>nada sobre la guerra, y e</w:t>
      </w:r>
      <w:r w:rsidR="00EA134E">
        <w:rPr>
          <w:lang w:val="es-MX"/>
        </w:rPr>
        <w:t xml:space="preserve">s claro que </w:t>
      </w:r>
      <w:r w:rsidR="00D6395F">
        <w:rPr>
          <w:lang w:val="es-MX"/>
        </w:rPr>
        <w:t>el autor está criticando el sistema militar estadounidense porque está explotan</w:t>
      </w:r>
      <w:r w:rsidR="0001023E">
        <w:rPr>
          <w:lang w:val="es-MX"/>
        </w:rPr>
        <w:t>do a esta gente desinformada</w:t>
      </w:r>
      <w:r w:rsidR="00D6395F">
        <w:rPr>
          <w:lang w:val="es-MX"/>
        </w:rPr>
        <w:t>.</w:t>
      </w:r>
    </w:p>
    <w:p w:rsidR="00536CB8" w:rsidRDefault="007D4A7D" w:rsidP="003C2900">
      <w:pPr>
        <w:spacing w:line="480" w:lineRule="auto"/>
        <w:ind w:firstLine="720"/>
        <w:contextualSpacing/>
        <w:rPr>
          <w:lang w:val="es-MX"/>
        </w:rPr>
      </w:pPr>
      <w:r>
        <w:rPr>
          <w:lang w:val="es-MX"/>
        </w:rPr>
        <w:t>A lo largo de</w:t>
      </w:r>
      <w:r w:rsidR="00A377BE">
        <w:rPr>
          <w:lang w:val="es-MX"/>
        </w:rPr>
        <w:t xml:space="preserve"> su cuento, </w:t>
      </w:r>
      <w:r w:rsidR="00536CB8">
        <w:rPr>
          <w:lang w:val="es-MX"/>
        </w:rPr>
        <w:t xml:space="preserve">José Luis González presenta el tema </w:t>
      </w:r>
      <w:r w:rsidR="00A377BE">
        <w:rPr>
          <w:lang w:val="es-MX"/>
        </w:rPr>
        <w:t>de</w:t>
      </w:r>
      <w:r>
        <w:rPr>
          <w:lang w:val="es-MX"/>
        </w:rPr>
        <w:t xml:space="preserve"> la</w:t>
      </w:r>
      <w:r w:rsidR="00A377BE">
        <w:rPr>
          <w:lang w:val="es-MX"/>
        </w:rPr>
        <w:t xml:space="preserve"> incertidumbre como una crítica de cómo funciona el sistema militar americano en Puerto Rico. En general, hay una gran </w:t>
      </w:r>
      <w:r w:rsidR="00AB2B99">
        <w:rPr>
          <w:lang w:val="es-MX"/>
        </w:rPr>
        <w:t>desconfianza en la gente de</w:t>
      </w:r>
      <w:r w:rsidR="00A377BE">
        <w:rPr>
          <w:lang w:val="es-MX"/>
        </w:rPr>
        <w:t xml:space="preserve"> la historia. </w:t>
      </w:r>
      <w:r w:rsidR="0040584B">
        <w:rPr>
          <w:lang w:val="es-MX"/>
        </w:rPr>
        <w:t>Antes de la llegada de la caja, había muchas preguntas en cuanto a por qué ha desaparecido Moncho, y cuando</w:t>
      </w:r>
      <w:r w:rsidR="00796CD1">
        <w:rPr>
          <w:lang w:val="es-MX"/>
        </w:rPr>
        <w:t xml:space="preserve"> finalmente</w:t>
      </w:r>
      <w:r w:rsidR="0040584B">
        <w:rPr>
          <w:lang w:val="es-MX"/>
        </w:rPr>
        <w:t xml:space="preserve"> llega, </w:t>
      </w:r>
      <w:r w:rsidR="000158CC">
        <w:rPr>
          <w:lang w:val="es-MX"/>
        </w:rPr>
        <w:t>“</w:t>
      </w:r>
      <w:r w:rsidR="0040584B">
        <w:rPr>
          <w:lang w:val="es-MX"/>
        </w:rPr>
        <w:t>n</w:t>
      </w:r>
      <w:r w:rsidR="000158CC">
        <w:rPr>
          <w:lang w:val="es-MX"/>
        </w:rPr>
        <w:t xml:space="preserve">adie llegó a saber nunca lo que había dentro de aquella caja de plomo que no se podía abrir” (González </w:t>
      </w:r>
      <w:r w:rsidR="00AC712A">
        <w:rPr>
          <w:lang w:val="es-MX"/>
        </w:rPr>
        <w:t>1).</w:t>
      </w:r>
      <w:r w:rsidR="009C2C51">
        <w:rPr>
          <w:lang w:val="es-MX"/>
        </w:rPr>
        <w:t xml:space="preserve"> </w:t>
      </w:r>
      <w:r w:rsidR="00993CED">
        <w:rPr>
          <w:lang w:val="es-MX"/>
        </w:rPr>
        <w:t>No es una sorpresa que hay</w:t>
      </w:r>
      <w:r w:rsidR="00796CD1">
        <w:rPr>
          <w:lang w:val="es-MX"/>
        </w:rPr>
        <w:t>a</w:t>
      </w:r>
      <w:r w:rsidR="00993CED">
        <w:rPr>
          <w:lang w:val="es-MX"/>
        </w:rPr>
        <w:t xml:space="preserve"> incertidumbre sobre la desaparición de Moncho Ramírez porque, </w:t>
      </w:r>
      <w:r w:rsidR="00993CED">
        <w:rPr>
          <w:lang w:val="es-MX"/>
        </w:rPr>
        <w:lastRenderedPageBreak/>
        <w:t>como ya se ha  mencionado, la gente no sabía mucho de lo que est</w:t>
      </w:r>
      <w:r w:rsidR="00B120C9">
        <w:rPr>
          <w:lang w:val="es-MX"/>
        </w:rPr>
        <w:t>aba ocurriendo en el extranjero; además, hay otras i</w:t>
      </w:r>
      <w:r w:rsidR="004C2B7B">
        <w:rPr>
          <w:lang w:val="es-MX"/>
        </w:rPr>
        <w:t xml:space="preserve">mplicaciones que relacionan con la falta de oportunidad de tener una educación </w:t>
      </w:r>
      <w:r w:rsidR="00BB002B">
        <w:rPr>
          <w:lang w:val="es-MX"/>
        </w:rPr>
        <w:t>formal</w:t>
      </w:r>
      <w:r w:rsidR="004C2B7B">
        <w:rPr>
          <w:lang w:val="es-MX"/>
        </w:rPr>
        <w:t xml:space="preserve"> y con la localización en esta zona menos desarrollada. </w:t>
      </w:r>
      <w:r w:rsidR="00D65BC7">
        <w:rPr>
          <w:lang w:val="es-MX"/>
        </w:rPr>
        <w:t>En su obra</w:t>
      </w:r>
      <w:r w:rsidR="00A628C1">
        <w:rPr>
          <w:lang w:val="es-MX"/>
        </w:rPr>
        <w:t xml:space="preserve">, </w:t>
      </w:r>
      <w:r w:rsidR="009C2C51">
        <w:rPr>
          <w:lang w:val="es-MX"/>
        </w:rPr>
        <w:t>Villahermos</w:t>
      </w:r>
      <w:r w:rsidR="00A628C1">
        <w:rPr>
          <w:lang w:val="es-MX"/>
        </w:rPr>
        <w:t>a</w:t>
      </w:r>
      <w:r w:rsidR="00993CED">
        <w:rPr>
          <w:lang w:val="es-MX"/>
        </w:rPr>
        <w:t xml:space="preserve"> </w:t>
      </w:r>
      <w:r w:rsidR="009C2C51">
        <w:rPr>
          <w:lang w:val="es-MX"/>
        </w:rPr>
        <w:t>menciona que</w:t>
      </w:r>
      <w:r w:rsidR="000A0280">
        <w:rPr>
          <w:lang w:val="es-MX"/>
        </w:rPr>
        <w:t xml:space="preserve"> los oficiales en los Estados Unidos enviaron a</w:t>
      </w:r>
      <w:r w:rsidR="009C2C51">
        <w:rPr>
          <w:lang w:val="es-MX"/>
        </w:rPr>
        <w:t xml:space="preserve"> muchos de los puertorriqueños en </w:t>
      </w:r>
      <w:r w:rsidR="00304A45">
        <w:rPr>
          <w:lang w:val="es-MX"/>
        </w:rPr>
        <w:t>el 65 de Infantería</w:t>
      </w:r>
      <w:r w:rsidR="009C2C51">
        <w:rPr>
          <w:lang w:val="es-MX"/>
        </w:rPr>
        <w:t xml:space="preserve"> a Corea</w:t>
      </w:r>
      <w:r w:rsidR="000A0280">
        <w:rPr>
          <w:lang w:val="es-MX"/>
        </w:rPr>
        <w:t xml:space="preserve"> para luchar</w:t>
      </w:r>
      <w:r w:rsidR="009C2C51">
        <w:rPr>
          <w:lang w:val="es-MX"/>
        </w:rPr>
        <w:t xml:space="preserve"> aunque firmaron algunos papeles que indicaron que servirían en Panamá (22).</w:t>
      </w:r>
      <w:r w:rsidR="00DD30E7">
        <w:rPr>
          <w:lang w:val="es-MX"/>
        </w:rPr>
        <w:t xml:space="preserve"> La incertidumbre </w:t>
      </w:r>
      <w:r w:rsidR="00FF2834">
        <w:rPr>
          <w:lang w:val="es-MX"/>
        </w:rPr>
        <w:t>de la gente</w:t>
      </w:r>
      <w:r w:rsidR="00583F37">
        <w:rPr>
          <w:lang w:val="es-MX"/>
        </w:rPr>
        <w:t xml:space="preserve"> en el cuento y </w:t>
      </w:r>
      <w:r w:rsidR="007F0B78">
        <w:rPr>
          <w:lang w:val="es-MX"/>
        </w:rPr>
        <w:t>el</w:t>
      </w:r>
      <w:r w:rsidR="00583F37">
        <w:rPr>
          <w:lang w:val="es-MX"/>
        </w:rPr>
        <w:t xml:space="preserve"> contexto histórico </w:t>
      </w:r>
      <w:r w:rsidR="00F55407">
        <w:rPr>
          <w:lang w:val="es-MX"/>
        </w:rPr>
        <w:t>del ejérci</w:t>
      </w:r>
      <w:r w:rsidR="007F0B78">
        <w:rPr>
          <w:lang w:val="es-MX"/>
        </w:rPr>
        <w:t>to</w:t>
      </w:r>
      <w:r w:rsidR="00F55407">
        <w:rPr>
          <w:lang w:val="es-MX"/>
        </w:rPr>
        <w:t xml:space="preserve"> </w:t>
      </w:r>
      <w:r w:rsidR="009D06B0">
        <w:rPr>
          <w:lang w:val="es-MX"/>
        </w:rPr>
        <w:t>sirven como ejemplos</w:t>
      </w:r>
      <w:r w:rsidR="00DD30E7">
        <w:rPr>
          <w:lang w:val="es-MX"/>
        </w:rPr>
        <w:t xml:space="preserve"> de</w:t>
      </w:r>
      <w:r w:rsidR="009D06B0">
        <w:rPr>
          <w:lang w:val="es-MX"/>
        </w:rPr>
        <w:t xml:space="preserve"> la</w:t>
      </w:r>
      <w:r w:rsidR="00DD30E7">
        <w:rPr>
          <w:lang w:val="es-MX"/>
        </w:rPr>
        <w:t xml:space="preserve"> explotación de parte de los </w:t>
      </w:r>
      <w:r w:rsidR="00DD30E7" w:rsidRPr="00FF2834">
        <w:rPr>
          <w:lang w:val="es-MX"/>
        </w:rPr>
        <w:t>Estados Unidos</w:t>
      </w:r>
      <w:r w:rsidR="00FF2834">
        <w:rPr>
          <w:lang w:val="es-MX"/>
        </w:rPr>
        <w:t xml:space="preserve">. El autor está criticando esta falta de información y la ignorancia de la gente </w:t>
      </w:r>
      <w:r w:rsidR="00D033AD">
        <w:rPr>
          <w:lang w:val="es-MX"/>
        </w:rPr>
        <w:t xml:space="preserve">que </w:t>
      </w:r>
      <w:r w:rsidR="002C23F8">
        <w:rPr>
          <w:lang w:val="es-MX"/>
        </w:rPr>
        <w:t>son</w:t>
      </w:r>
      <w:r w:rsidR="00D04633">
        <w:rPr>
          <w:lang w:val="es-MX"/>
        </w:rPr>
        <w:t xml:space="preserve"> debida</w:t>
      </w:r>
      <w:r w:rsidR="002C23F8">
        <w:rPr>
          <w:lang w:val="es-MX"/>
        </w:rPr>
        <w:t>s</w:t>
      </w:r>
      <w:r w:rsidR="00D04633">
        <w:rPr>
          <w:lang w:val="es-MX"/>
        </w:rPr>
        <w:t xml:space="preserve"> a</w:t>
      </w:r>
      <w:r w:rsidR="00FF2834">
        <w:rPr>
          <w:lang w:val="es-MX"/>
        </w:rPr>
        <w:t xml:space="preserve"> la distancia</w:t>
      </w:r>
      <w:r w:rsidR="002C23F8">
        <w:rPr>
          <w:lang w:val="es-MX"/>
        </w:rPr>
        <w:t xml:space="preserve"> emotiva</w:t>
      </w:r>
      <w:r w:rsidR="00FF2834">
        <w:rPr>
          <w:lang w:val="es-MX"/>
        </w:rPr>
        <w:t xml:space="preserve"> del ejército american</w:t>
      </w:r>
      <w:r w:rsidR="00D033AD">
        <w:rPr>
          <w:lang w:val="es-MX"/>
        </w:rPr>
        <w:t>o a pesar de que</w:t>
      </w:r>
      <w:r w:rsidR="00FF2834">
        <w:rPr>
          <w:lang w:val="es-MX"/>
        </w:rPr>
        <w:t xml:space="preserve"> tiene una gran influencia en Puerto Rico.</w:t>
      </w:r>
      <w:r w:rsidR="007E5AE7">
        <w:rPr>
          <w:lang w:val="es-MX"/>
        </w:rPr>
        <w:t xml:space="preserve"> La única persona que no acepta la incertidumbre de quién está dentro de la caja y </w:t>
      </w:r>
      <w:r w:rsidR="00481FD6">
        <w:rPr>
          <w:lang w:val="es-MX"/>
        </w:rPr>
        <w:t xml:space="preserve">lo </w:t>
      </w:r>
      <w:r w:rsidR="007E5AE7">
        <w:rPr>
          <w:lang w:val="es-MX"/>
        </w:rPr>
        <w:t>duda en voz alta</w:t>
      </w:r>
      <w:r w:rsidR="00481FD6">
        <w:rPr>
          <w:lang w:val="es-MX"/>
        </w:rPr>
        <w:t xml:space="preserve"> es</w:t>
      </w:r>
      <w:r w:rsidR="007E5AE7">
        <w:rPr>
          <w:lang w:val="es-MX"/>
        </w:rPr>
        <w:t xml:space="preserve"> Sotero Valle</w:t>
      </w:r>
      <w:r w:rsidR="00481FD6">
        <w:rPr>
          <w:lang w:val="es-MX"/>
        </w:rPr>
        <w:t>. Se puede decir que</w:t>
      </w:r>
      <w:r w:rsidR="00CE741C">
        <w:rPr>
          <w:lang w:val="es-MX"/>
        </w:rPr>
        <w:t xml:space="preserve"> la creación de</w:t>
      </w:r>
      <w:r w:rsidR="00481FD6">
        <w:rPr>
          <w:lang w:val="es-MX"/>
        </w:rPr>
        <w:t xml:space="preserve"> este personaje es una manera en la cual el autor presenta la idea de resistencia </w:t>
      </w:r>
      <w:r w:rsidR="000E2F85">
        <w:rPr>
          <w:lang w:val="es-MX"/>
        </w:rPr>
        <w:t>en</w:t>
      </w:r>
      <w:r w:rsidR="00225D19">
        <w:rPr>
          <w:lang w:val="es-MX"/>
        </w:rPr>
        <w:t xml:space="preserve"> la gente </w:t>
      </w:r>
      <w:r w:rsidR="00CE741C">
        <w:rPr>
          <w:lang w:val="es-MX"/>
        </w:rPr>
        <w:t>puertorriqueña</w:t>
      </w:r>
      <w:r w:rsidR="00481FD6">
        <w:rPr>
          <w:lang w:val="es-MX"/>
        </w:rPr>
        <w:t xml:space="preserve">. </w:t>
      </w:r>
      <w:r w:rsidR="00225D19">
        <w:rPr>
          <w:lang w:val="es-MX"/>
        </w:rPr>
        <w:t xml:space="preserve">Sotero Valle </w:t>
      </w:r>
      <w:r w:rsidR="00481FD6">
        <w:rPr>
          <w:lang w:val="es-MX"/>
        </w:rPr>
        <w:t>es una representación de</w:t>
      </w:r>
      <w:r w:rsidR="00CE741C">
        <w:rPr>
          <w:lang w:val="es-MX"/>
        </w:rPr>
        <w:t xml:space="preserve"> un Puerto Rico </w:t>
      </w:r>
      <w:r w:rsidR="00481FD6">
        <w:rPr>
          <w:lang w:val="es-MX"/>
        </w:rPr>
        <w:t xml:space="preserve">que no acepta las </w:t>
      </w:r>
      <w:r w:rsidR="00CE741C">
        <w:rPr>
          <w:lang w:val="es-MX"/>
        </w:rPr>
        <w:t>acciones y reglas</w:t>
      </w:r>
      <w:r w:rsidR="00481FD6">
        <w:rPr>
          <w:lang w:val="es-MX"/>
        </w:rPr>
        <w:t xml:space="preserve"> de</w:t>
      </w:r>
      <w:r w:rsidR="00CE741C">
        <w:rPr>
          <w:lang w:val="es-MX"/>
        </w:rPr>
        <w:t>l sistema miliar estadounidense y que rechaza su influencia.</w:t>
      </w:r>
      <w:r w:rsidR="00AB16A3">
        <w:rPr>
          <w:lang w:val="es-MX"/>
        </w:rPr>
        <w:t xml:space="preserve"> </w:t>
      </w:r>
      <w:r w:rsidR="00B810D5">
        <w:rPr>
          <w:lang w:val="es-MX"/>
        </w:rPr>
        <w:t>Se puede ver otro ejemplo de</w:t>
      </w:r>
      <w:r w:rsidR="00564088">
        <w:rPr>
          <w:lang w:val="es-MX"/>
        </w:rPr>
        <w:t xml:space="preserve"> la</w:t>
      </w:r>
      <w:r w:rsidR="00B810D5">
        <w:rPr>
          <w:lang w:val="es-MX"/>
        </w:rPr>
        <w:t xml:space="preserve"> incertidumbre</w:t>
      </w:r>
      <w:r w:rsidR="00262B16">
        <w:rPr>
          <w:lang w:val="es-MX"/>
        </w:rPr>
        <w:t xml:space="preserve"> en las cartas inglesa</w:t>
      </w:r>
      <w:r w:rsidR="00834EB7">
        <w:rPr>
          <w:lang w:val="es-MX"/>
        </w:rPr>
        <w:t xml:space="preserve">s que llegan </w:t>
      </w:r>
      <w:r w:rsidR="00B810D5">
        <w:rPr>
          <w:lang w:val="es-MX"/>
        </w:rPr>
        <w:t xml:space="preserve">para informarle a la madre de Moncho que había desaparecido y más tarde muerto. </w:t>
      </w:r>
      <w:r w:rsidR="00834EB7">
        <w:rPr>
          <w:lang w:val="es-MX"/>
        </w:rPr>
        <w:t>El hecho de que estas cartas se escriben en inglés demuestra una crítica del ejército estadounidense; no tuvo la decencia de escribir las cartas muy personales y devastadoras en español para que su destin</w:t>
      </w:r>
      <w:r w:rsidR="00B01042">
        <w:rPr>
          <w:lang w:val="es-MX"/>
        </w:rPr>
        <w:t>atario pudiera entenderlas.</w:t>
      </w:r>
      <w:r w:rsidR="00182304">
        <w:rPr>
          <w:lang w:val="es-MX"/>
        </w:rPr>
        <w:t xml:space="preserve"> Además, se puede decir que es un impedimento intencionado del acto comunicativo</w:t>
      </w:r>
      <w:r w:rsidR="00C652AF">
        <w:rPr>
          <w:lang w:val="es-MX"/>
        </w:rPr>
        <w:t xml:space="preserve"> debido al racismo inherente </w:t>
      </w:r>
      <w:r w:rsidR="00F554C8">
        <w:rPr>
          <w:lang w:val="es-MX"/>
        </w:rPr>
        <w:t>en las mentes de los oficiales norteamericanos.</w:t>
      </w:r>
      <w:r w:rsidR="009C6370">
        <w:rPr>
          <w:lang w:val="es-MX"/>
        </w:rPr>
        <w:t xml:space="preserve"> </w:t>
      </w:r>
    </w:p>
    <w:p w:rsidR="00EC5FD3" w:rsidRDefault="00EC5FD3" w:rsidP="00B01042">
      <w:pPr>
        <w:spacing w:line="480" w:lineRule="auto"/>
        <w:ind w:firstLine="720"/>
        <w:contextualSpacing/>
        <w:rPr>
          <w:lang w:val="es-MX"/>
        </w:rPr>
      </w:pPr>
      <w:r>
        <w:rPr>
          <w:lang w:val="es-MX"/>
        </w:rPr>
        <w:t>La organización del texto</w:t>
      </w:r>
      <w:r w:rsidR="00DD6822">
        <w:rPr>
          <w:lang w:val="es-MX"/>
        </w:rPr>
        <w:t xml:space="preserve"> aún</w:t>
      </w:r>
      <w:r>
        <w:rPr>
          <w:lang w:val="es-MX"/>
        </w:rPr>
        <w:t xml:space="preserve"> refleja su propósito: criticar el sistema militar estadounidense y su explotación de </w:t>
      </w:r>
      <w:r w:rsidR="00B842E4">
        <w:rPr>
          <w:lang w:val="es-MX"/>
        </w:rPr>
        <w:t>la gente puertorriqueña</w:t>
      </w:r>
      <w:r>
        <w:rPr>
          <w:lang w:val="es-MX"/>
        </w:rPr>
        <w:t xml:space="preserve"> durante la Guerra de Corea. </w:t>
      </w:r>
      <w:r w:rsidR="00A94F13">
        <w:rPr>
          <w:lang w:val="es-MX"/>
        </w:rPr>
        <w:t>El narrador cuenta la historia en una manera circular. Al principio, pr</w:t>
      </w:r>
      <w:r w:rsidR="00C8301F">
        <w:rPr>
          <w:lang w:val="es-MX"/>
        </w:rPr>
        <w:t xml:space="preserve">esenta un resumen de las </w:t>
      </w:r>
      <w:r w:rsidR="00C8301F">
        <w:rPr>
          <w:lang w:val="es-MX"/>
        </w:rPr>
        <w:lastRenderedPageBreak/>
        <w:t>experiencias</w:t>
      </w:r>
      <w:r w:rsidR="00A94F13">
        <w:rPr>
          <w:lang w:val="es-MX"/>
        </w:rPr>
        <w:t xml:space="preserve"> de</w:t>
      </w:r>
      <w:r w:rsidR="00C8301F">
        <w:rPr>
          <w:lang w:val="es-MX"/>
        </w:rPr>
        <w:t>l</w:t>
      </w:r>
      <w:r w:rsidR="00DD6822">
        <w:rPr>
          <w:lang w:val="es-MX"/>
        </w:rPr>
        <w:t xml:space="preserve"> Cabo</w:t>
      </w:r>
      <w:r w:rsidR="00A94F13">
        <w:rPr>
          <w:lang w:val="es-MX"/>
        </w:rPr>
        <w:t xml:space="preserve"> Moncho Ramírez</w:t>
      </w:r>
      <w:r w:rsidR="00353B0E">
        <w:rPr>
          <w:lang w:val="es-MX"/>
        </w:rPr>
        <w:t xml:space="preserve"> que ocurrió hace dos años</w:t>
      </w:r>
      <w:r w:rsidR="00A94F13">
        <w:rPr>
          <w:lang w:val="es-MX"/>
        </w:rPr>
        <w:t xml:space="preserve"> y </w:t>
      </w:r>
      <w:r w:rsidR="00DD6822">
        <w:rPr>
          <w:lang w:val="es-MX"/>
        </w:rPr>
        <w:t>empieza “a contar</w:t>
      </w:r>
      <w:r w:rsidR="00B57457">
        <w:rPr>
          <w:lang w:val="es-MX"/>
        </w:rPr>
        <w:t xml:space="preserve"> esto desde el principio” (</w:t>
      </w:r>
      <w:r w:rsidR="00DD6822">
        <w:rPr>
          <w:lang w:val="es-MX"/>
        </w:rPr>
        <w:t xml:space="preserve">González 1). </w:t>
      </w:r>
      <w:r w:rsidR="00353B0E">
        <w:rPr>
          <w:lang w:val="es-MX"/>
        </w:rPr>
        <w:t xml:space="preserve">Al final del cuento, </w:t>
      </w:r>
      <w:r w:rsidR="00BB2EF5">
        <w:rPr>
          <w:lang w:val="es-MX"/>
        </w:rPr>
        <w:t>han pasado</w:t>
      </w:r>
      <w:r w:rsidR="00100FB3">
        <w:rPr>
          <w:lang w:val="es-MX"/>
        </w:rPr>
        <w:t xml:space="preserve"> dos años</w:t>
      </w:r>
      <w:r w:rsidR="00BB2EF5">
        <w:rPr>
          <w:lang w:val="es-MX"/>
        </w:rPr>
        <w:t xml:space="preserve">, y </w:t>
      </w:r>
      <w:r w:rsidR="00353B0E">
        <w:rPr>
          <w:lang w:val="es-MX"/>
        </w:rPr>
        <w:t xml:space="preserve">la comunidad ha </w:t>
      </w:r>
      <w:r w:rsidR="00BB2EF5">
        <w:rPr>
          <w:lang w:val="es-MX"/>
        </w:rPr>
        <w:t>ente</w:t>
      </w:r>
      <w:r w:rsidR="00424CC5">
        <w:rPr>
          <w:lang w:val="es-MX"/>
        </w:rPr>
        <w:t>rrado al soldado. El narrador sí</w:t>
      </w:r>
      <w:r w:rsidR="00BB2EF5">
        <w:rPr>
          <w:lang w:val="es-MX"/>
        </w:rPr>
        <w:t xml:space="preserve"> mismo </w:t>
      </w:r>
      <w:r w:rsidR="00943E93">
        <w:rPr>
          <w:lang w:val="es-MX"/>
        </w:rPr>
        <w:t>recibe una carta—su “aviso</w:t>
      </w:r>
      <w:r w:rsidR="00B57457">
        <w:rPr>
          <w:lang w:val="es-MX"/>
        </w:rPr>
        <w:t xml:space="preserve"> de reclutamiento militar” (</w:t>
      </w:r>
      <w:r w:rsidR="00943E93">
        <w:rPr>
          <w:lang w:val="es-MX"/>
        </w:rPr>
        <w:t xml:space="preserve">González 5). La forma circular del texto sirve como un mecanismo para demostrar mejor la explotación de la gente. </w:t>
      </w:r>
      <w:r w:rsidR="00A9187E">
        <w:rPr>
          <w:lang w:val="es-MX"/>
        </w:rPr>
        <w:t xml:space="preserve">La carta de reclutamiento que recibe el narrador al final del cuento no </w:t>
      </w:r>
      <w:r w:rsidR="00EC302A">
        <w:rPr>
          <w:lang w:val="es-MX"/>
        </w:rPr>
        <w:t>solamente representa</w:t>
      </w:r>
      <w:r w:rsidR="00A9187E">
        <w:rPr>
          <w:lang w:val="es-MX"/>
        </w:rPr>
        <w:t xml:space="preserve"> la conclusión </w:t>
      </w:r>
      <w:r w:rsidR="00EC302A">
        <w:rPr>
          <w:lang w:val="es-MX"/>
        </w:rPr>
        <w:t xml:space="preserve">de la historia </w:t>
      </w:r>
      <w:r w:rsidR="00A9187E">
        <w:rPr>
          <w:lang w:val="es-MX"/>
        </w:rPr>
        <w:t xml:space="preserve">sino también otro principio; estará involucrado en el mismo sistema que </w:t>
      </w:r>
      <w:r w:rsidR="00EC302A">
        <w:rPr>
          <w:lang w:val="es-MX"/>
        </w:rPr>
        <w:t>atrapó a su amigo Moncho. El propósito de este tipo de organización de</w:t>
      </w:r>
      <w:r w:rsidR="00F02BA6">
        <w:rPr>
          <w:lang w:val="es-MX"/>
        </w:rPr>
        <w:t>l</w:t>
      </w:r>
      <w:r w:rsidR="00EC302A">
        <w:rPr>
          <w:lang w:val="es-MX"/>
        </w:rPr>
        <w:t xml:space="preserve"> texto </w:t>
      </w:r>
      <w:r w:rsidR="008A69B7">
        <w:rPr>
          <w:lang w:val="es-MX"/>
        </w:rPr>
        <w:t>es para mostrar que la explotación</w:t>
      </w:r>
      <w:r w:rsidR="00EC302A">
        <w:rPr>
          <w:lang w:val="es-MX"/>
        </w:rPr>
        <w:t xml:space="preserve"> de los hombres puertorriqueños en los esfuerzos de guerra de los Estados Unidos va a continuar</w:t>
      </w:r>
      <w:r w:rsidR="008A69B7">
        <w:rPr>
          <w:lang w:val="es-MX"/>
        </w:rPr>
        <w:t xml:space="preserve"> constantemente</w:t>
      </w:r>
      <w:r w:rsidR="00EC302A">
        <w:rPr>
          <w:lang w:val="es-MX"/>
        </w:rPr>
        <w:t xml:space="preserve"> en tanto que Puerto Rico sea asociado con el país.</w:t>
      </w:r>
    </w:p>
    <w:p w:rsidR="00A56037" w:rsidRDefault="00A56037" w:rsidP="00B01042">
      <w:pPr>
        <w:spacing w:line="480" w:lineRule="auto"/>
        <w:ind w:firstLine="720"/>
        <w:contextualSpacing/>
        <w:rPr>
          <w:lang w:val="es-MX"/>
        </w:rPr>
      </w:pPr>
      <w:r>
        <w:rPr>
          <w:lang w:val="es-MX"/>
        </w:rPr>
        <w:t>El lenguaje de “Una caja de plomo que no se podía abrir” también demuestra una cr</w:t>
      </w:r>
      <w:r w:rsidR="00B001E9">
        <w:rPr>
          <w:lang w:val="es-MX"/>
        </w:rPr>
        <w:t xml:space="preserve">ítica de la explotación </w:t>
      </w:r>
      <w:r>
        <w:rPr>
          <w:lang w:val="es-MX"/>
        </w:rPr>
        <w:t>en Pu</w:t>
      </w:r>
      <w:r w:rsidR="00B001E9">
        <w:rPr>
          <w:lang w:val="es-MX"/>
        </w:rPr>
        <w:t xml:space="preserve">erto Rico debido a la influencia americana. </w:t>
      </w:r>
      <w:r w:rsidR="00E37655">
        <w:rPr>
          <w:lang w:val="es-MX"/>
        </w:rPr>
        <w:t>En general, el lenguaje es muy simple y sencillo; el narrador simplemente cuenta la historia de Moncho y no agrega muchos coment</w:t>
      </w:r>
      <w:r w:rsidR="00653514">
        <w:rPr>
          <w:lang w:val="es-MX"/>
        </w:rPr>
        <w:t>arios adicionales salvo</w:t>
      </w:r>
      <w:r w:rsidR="00E37655">
        <w:rPr>
          <w:lang w:val="es-MX"/>
        </w:rPr>
        <w:t xml:space="preserve"> los que contribuyen a la historia sí misma. </w:t>
      </w:r>
      <w:r w:rsidR="00B56F8F">
        <w:rPr>
          <w:lang w:val="es-MX"/>
        </w:rPr>
        <w:t xml:space="preserve">Este tipo de lenguaje refleja el de la </w:t>
      </w:r>
      <w:r w:rsidR="007C48FA">
        <w:rPr>
          <w:lang w:val="es-MX"/>
        </w:rPr>
        <w:t xml:space="preserve">comunidad: </w:t>
      </w:r>
      <w:r w:rsidR="00B56F8F">
        <w:rPr>
          <w:lang w:val="es-MX"/>
        </w:rPr>
        <w:t xml:space="preserve">la clase baja. Usar palabras simples y descripciones sencillas permite que los lectores </w:t>
      </w:r>
      <w:r w:rsidR="007521B7">
        <w:rPr>
          <w:lang w:val="es-MX"/>
        </w:rPr>
        <w:t>se i</w:t>
      </w:r>
      <w:r w:rsidR="00A377BF">
        <w:rPr>
          <w:lang w:val="es-MX"/>
        </w:rPr>
        <w:t xml:space="preserve">dentifiquen con el narrador y </w:t>
      </w:r>
      <w:r w:rsidR="004165E8">
        <w:rPr>
          <w:lang w:val="es-MX"/>
        </w:rPr>
        <w:t>su</w:t>
      </w:r>
      <w:r w:rsidR="007521B7">
        <w:rPr>
          <w:lang w:val="es-MX"/>
        </w:rPr>
        <w:t xml:space="preserve"> comunidad</w:t>
      </w:r>
      <w:r w:rsidR="009028AF">
        <w:rPr>
          <w:lang w:val="es-MX"/>
        </w:rPr>
        <w:t xml:space="preserve"> pobre</w:t>
      </w:r>
      <w:r w:rsidR="007521B7">
        <w:rPr>
          <w:lang w:val="es-MX"/>
        </w:rPr>
        <w:t xml:space="preserve">. La </w:t>
      </w:r>
      <w:r w:rsidR="006C7D8D">
        <w:rPr>
          <w:lang w:val="es-MX"/>
        </w:rPr>
        <w:t>audiencia se pone</w:t>
      </w:r>
      <w:r w:rsidR="005D217A">
        <w:rPr>
          <w:lang w:val="es-MX"/>
        </w:rPr>
        <w:t xml:space="preserve"> al mismo nivel de</w:t>
      </w:r>
      <w:r w:rsidR="009028AF">
        <w:rPr>
          <w:lang w:val="es-MX"/>
        </w:rPr>
        <w:t xml:space="preserve"> la gente de la clase baja y parece formar parte de ella</w:t>
      </w:r>
      <w:r w:rsidR="00A377BF">
        <w:rPr>
          <w:lang w:val="es-MX"/>
        </w:rPr>
        <w:t xml:space="preserve">. De esta manera, </w:t>
      </w:r>
      <w:r w:rsidR="00A44B6B">
        <w:rPr>
          <w:lang w:val="es-MX"/>
        </w:rPr>
        <w:t>José</w:t>
      </w:r>
      <w:r w:rsidR="00A377BF">
        <w:rPr>
          <w:lang w:val="es-MX"/>
        </w:rPr>
        <w:t xml:space="preserve"> González intenta </w:t>
      </w:r>
      <w:r w:rsidR="009028AF">
        <w:rPr>
          <w:lang w:val="es-MX"/>
        </w:rPr>
        <w:t>promover la</w:t>
      </w:r>
      <w:r w:rsidR="00E160A9">
        <w:rPr>
          <w:lang w:val="es-MX"/>
        </w:rPr>
        <w:t xml:space="preserve"> idea que a esta gente le falta</w:t>
      </w:r>
      <w:r w:rsidR="009028AF">
        <w:rPr>
          <w:lang w:val="es-MX"/>
        </w:rPr>
        <w:t xml:space="preserve"> la educación y</w:t>
      </w:r>
      <w:r w:rsidR="00E160A9">
        <w:rPr>
          <w:lang w:val="es-MX"/>
        </w:rPr>
        <w:t xml:space="preserve"> que</w:t>
      </w:r>
      <w:r w:rsidR="009028AF">
        <w:rPr>
          <w:lang w:val="es-MX"/>
        </w:rPr>
        <w:t xml:space="preserve"> </w:t>
      </w:r>
      <w:r w:rsidR="00E160A9">
        <w:rPr>
          <w:lang w:val="es-MX"/>
        </w:rPr>
        <w:t xml:space="preserve">no tiene </w:t>
      </w:r>
      <w:r w:rsidR="009028AF">
        <w:rPr>
          <w:lang w:val="es-MX"/>
        </w:rPr>
        <w:t>mucho conocim</w:t>
      </w:r>
      <w:r w:rsidR="008A7EFD">
        <w:rPr>
          <w:lang w:val="es-MX"/>
        </w:rPr>
        <w:t>iento del mundo.</w:t>
      </w:r>
      <w:r w:rsidR="00B63DD8">
        <w:rPr>
          <w:lang w:val="es-MX"/>
        </w:rPr>
        <w:t xml:space="preserve"> </w:t>
      </w:r>
      <w:r w:rsidR="00B63DD8" w:rsidRPr="00B63DD8">
        <w:rPr>
          <w:lang w:val="es-MX"/>
        </w:rPr>
        <w:t xml:space="preserve">Estos aspectos de la vida de la comunidad </w:t>
      </w:r>
      <w:r w:rsidR="00D45D6C">
        <w:rPr>
          <w:lang w:val="es-MX"/>
        </w:rPr>
        <w:t xml:space="preserve">sugieren algunas implicaciones, </w:t>
      </w:r>
      <w:r w:rsidR="00B63DD8" w:rsidRPr="00B63DD8">
        <w:rPr>
          <w:lang w:val="es-MX"/>
        </w:rPr>
        <w:t xml:space="preserve">incluyendo </w:t>
      </w:r>
      <w:r w:rsidR="00B63DD8">
        <w:rPr>
          <w:lang w:val="es-MX"/>
        </w:rPr>
        <w:t>las limitaciones del sistema educativo</w:t>
      </w:r>
      <w:r w:rsidR="00D45D6C">
        <w:rPr>
          <w:lang w:val="es-MX"/>
        </w:rPr>
        <w:t>, que muestran la explotación más extensa de la gente.</w:t>
      </w:r>
      <w:r w:rsidR="00B63DD8">
        <w:rPr>
          <w:lang w:val="es-MX"/>
        </w:rPr>
        <w:t xml:space="preserve"> </w:t>
      </w:r>
      <w:r w:rsidR="008A7EFD">
        <w:rPr>
          <w:lang w:val="es-MX"/>
        </w:rPr>
        <w:t>El uso del lenguaje simple demuest</w:t>
      </w:r>
      <w:r w:rsidR="00EA4247">
        <w:rPr>
          <w:lang w:val="es-MX"/>
        </w:rPr>
        <w:t>ra una crítica del mal uso</w:t>
      </w:r>
      <w:r w:rsidR="008A7EFD">
        <w:rPr>
          <w:lang w:val="es-MX"/>
        </w:rPr>
        <w:t xml:space="preserve"> de los puertorriqueños por el sistema militar estadounidense debido al hecho de que estas personas sin educación participan en la </w:t>
      </w:r>
      <w:r w:rsidR="009C52D4">
        <w:rPr>
          <w:lang w:val="es-MX"/>
        </w:rPr>
        <w:t xml:space="preserve">Guerra de Corea cuando, en realidad, no </w:t>
      </w:r>
      <w:r w:rsidR="008A7EFD">
        <w:rPr>
          <w:lang w:val="es-MX"/>
        </w:rPr>
        <w:t>sabe</w:t>
      </w:r>
      <w:r w:rsidR="00382608">
        <w:rPr>
          <w:lang w:val="es-MX"/>
        </w:rPr>
        <w:t>n</w:t>
      </w:r>
      <w:r w:rsidR="008A7EFD">
        <w:rPr>
          <w:lang w:val="es-MX"/>
        </w:rPr>
        <w:t xml:space="preserve"> mucho sobre el </w:t>
      </w:r>
      <w:r w:rsidR="008A7EFD">
        <w:rPr>
          <w:lang w:val="es-MX"/>
        </w:rPr>
        <w:lastRenderedPageBreak/>
        <w:t xml:space="preserve">conflicto. </w:t>
      </w:r>
      <w:r w:rsidR="005A74BC">
        <w:rPr>
          <w:lang w:val="es-MX"/>
        </w:rPr>
        <w:t>El autor está criticando que l</w:t>
      </w:r>
      <w:r w:rsidR="008A6821">
        <w:rPr>
          <w:lang w:val="es-MX"/>
        </w:rPr>
        <w:t xml:space="preserve">os Estados Unidos las </w:t>
      </w:r>
      <w:proofErr w:type="gramStart"/>
      <w:r w:rsidR="008A6821">
        <w:rPr>
          <w:lang w:val="es-MX"/>
        </w:rPr>
        <w:t>utiliza</w:t>
      </w:r>
      <w:proofErr w:type="gramEnd"/>
      <w:r w:rsidR="00EC5D4E">
        <w:rPr>
          <w:lang w:val="es-MX"/>
        </w:rPr>
        <w:t xml:space="preserve"> por el</w:t>
      </w:r>
      <w:r w:rsidR="008A6821">
        <w:rPr>
          <w:lang w:val="es-MX"/>
        </w:rPr>
        <w:t xml:space="preserve"> bien</w:t>
      </w:r>
      <w:r w:rsidR="00EC5D4E">
        <w:rPr>
          <w:lang w:val="es-MX"/>
        </w:rPr>
        <w:t xml:space="preserve"> del sistema militar</w:t>
      </w:r>
      <w:r w:rsidR="008A6821">
        <w:rPr>
          <w:lang w:val="es-MX"/>
        </w:rPr>
        <w:t xml:space="preserve"> aunque su participación en el ejército americano no es necesariamente justa. </w:t>
      </w:r>
    </w:p>
    <w:p w:rsidR="003B7300" w:rsidRDefault="000E31EB" w:rsidP="00B01042">
      <w:pPr>
        <w:spacing w:line="480" w:lineRule="auto"/>
        <w:ind w:firstLine="720"/>
        <w:contextualSpacing/>
        <w:rPr>
          <w:lang w:val="es-MX"/>
        </w:rPr>
      </w:pPr>
      <w:r>
        <w:rPr>
          <w:lang w:val="es-MX"/>
        </w:rPr>
        <w:t xml:space="preserve">La posición de la voz narrativa </w:t>
      </w:r>
      <w:r w:rsidR="002973CA">
        <w:rPr>
          <w:lang w:val="es-MX"/>
        </w:rPr>
        <w:t>refleja un</w:t>
      </w:r>
      <w:r>
        <w:rPr>
          <w:lang w:val="es-MX"/>
        </w:rPr>
        <w:t>a crítica del sistema militar estadounidense</w:t>
      </w:r>
      <w:r w:rsidR="002973CA">
        <w:rPr>
          <w:lang w:val="es-MX"/>
        </w:rPr>
        <w:t xml:space="preserve"> y la explotación que enfrentaban los puertorriqueños com</w:t>
      </w:r>
      <w:r w:rsidR="000E597B">
        <w:rPr>
          <w:lang w:val="es-MX"/>
        </w:rPr>
        <w:t>o resultado de</w:t>
      </w:r>
      <w:r w:rsidR="002973CA">
        <w:rPr>
          <w:lang w:val="es-MX"/>
        </w:rPr>
        <w:t xml:space="preserve"> la Guer</w:t>
      </w:r>
      <w:r w:rsidR="002A0AC3">
        <w:rPr>
          <w:lang w:val="es-MX"/>
        </w:rPr>
        <w:t>ra de Corea. Por todo el cuento</w:t>
      </w:r>
      <w:r w:rsidR="002973CA">
        <w:rPr>
          <w:lang w:val="es-MX"/>
        </w:rPr>
        <w:t xml:space="preserve"> hay un tono muy serio, indicando que este tema no es algo que se debe tomar a la ligera. El narrador dice que en la noche que la madre recibió la carta, “no hubo discusión porque ya todos sabíamos que Moncho estaba muerto y era imp</w:t>
      </w:r>
      <w:r w:rsidR="00986C93">
        <w:rPr>
          <w:lang w:val="es-MX"/>
        </w:rPr>
        <w:t>osible ponerse a imaginar” (</w:t>
      </w:r>
      <w:r w:rsidR="002973CA">
        <w:rPr>
          <w:lang w:val="es-MX"/>
        </w:rPr>
        <w:t xml:space="preserve">González 2). Además, la madre </w:t>
      </w:r>
      <w:r w:rsidR="004C0AA7">
        <w:rPr>
          <w:lang w:val="es-MX"/>
        </w:rPr>
        <w:t>habla</w:t>
      </w:r>
      <w:r w:rsidR="002973CA">
        <w:rPr>
          <w:lang w:val="es-MX"/>
        </w:rPr>
        <w:t xml:space="preserve"> con un “trémulo tono de voz</w:t>
      </w:r>
      <w:r>
        <w:rPr>
          <w:lang w:val="es-MX"/>
        </w:rPr>
        <w:t xml:space="preserve"> </w:t>
      </w:r>
      <w:r w:rsidR="002973CA">
        <w:rPr>
          <w:lang w:val="es-MX"/>
        </w:rPr>
        <w:t>con que una mujer se anticipa siempre a la confi</w:t>
      </w:r>
      <w:r w:rsidR="00986C93">
        <w:rPr>
          <w:lang w:val="es-MX"/>
        </w:rPr>
        <w:t>rmación de una desgracia” (</w:t>
      </w:r>
      <w:r w:rsidR="002973CA">
        <w:rPr>
          <w:lang w:val="es-MX"/>
        </w:rPr>
        <w:t xml:space="preserve">González 2). </w:t>
      </w:r>
      <w:r w:rsidR="000E5C72" w:rsidRPr="00F0573B">
        <w:rPr>
          <w:lang w:val="es-MX"/>
        </w:rPr>
        <w:t>Aunque e</w:t>
      </w:r>
      <w:r w:rsidR="00701B7E" w:rsidRPr="00F0573B">
        <w:rPr>
          <w:lang w:val="es-MX"/>
        </w:rPr>
        <w:t xml:space="preserve">ste </w:t>
      </w:r>
      <w:r w:rsidR="002973CA" w:rsidRPr="00F0573B">
        <w:rPr>
          <w:lang w:val="es-MX"/>
        </w:rPr>
        <w:t>tono muy serio y co</w:t>
      </w:r>
      <w:r w:rsidR="00701B7E" w:rsidRPr="00F0573B">
        <w:rPr>
          <w:lang w:val="es-MX"/>
        </w:rPr>
        <w:t>ntemplativo</w:t>
      </w:r>
      <w:r w:rsidR="000E5C72" w:rsidRPr="00F0573B">
        <w:rPr>
          <w:lang w:val="es-MX"/>
        </w:rPr>
        <w:t xml:space="preserve"> es consecuente con la situación de una pérdida,</w:t>
      </w:r>
      <w:r w:rsidR="00701B7E" w:rsidRPr="00F0573B">
        <w:rPr>
          <w:lang w:val="es-MX"/>
        </w:rPr>
        <w:t xml:space="preserve"> sirve como una manera en la cual el autor penetra los corazones de sus lectores y </w:t>
      </w:r>
      <w:r w:rsidR="001D0F99" w:rsidRPr="00F0573B">
        <w:rPr>
          <w:lang w:val="es-MX"/>
        </w:rPr>
        <w:t>muestra que está presente cierta explotación de esta</w:t>
      </w:r>
      <w:r w:rsidR="00D52EB4" w:rsidRPr="00F0573B">
        <w:rPr>
          <w:lang w:val="es-MX"/>
        </w:rPr>
        <w:t xml:space="preserve"> gente.</w:t>
      </w:r>
      <w:r w:rsidR="00D056F9" w:rsidRPr="00F0573B">
        <w:rPr>
          <w:lang w:val="es-MX"/>
        </w:rPr>
        <w:t xml:space="preserve"> </w:t>
      </w:r>
      <w:r w:rsidR="00C83EAC" w:rsidRPr="00F0573B">
        <w:rPr>
          <w:lang w:val="es-MX"/>
        </w:rPr>
        <w:t xml:space="preserve">El gran detalle </w:t>
      </w:r>
      <w:r w:rsidR="00F0573B">
        <w:rPr>
          <w:lang w:val="es-MX"/>
        </w:rPr>
        <w:t xml:space="preserve">en el tono </w:t>
      </w:r>
      <w:r w:rsidR="00C83EAC" w:rsidRPr="00F0573B">
        <w:rPr>
          <w:lang w:val="es-MX"/>
        </w:rPr>
        <w:t>de los</w:t>
      </w:r>
      <w:r w:rsidR="00F0573B">
        <w:rPr>
          <w:lang w:val="es-MX"/>
        </w:rPr>
        <w:t xml:space="preserve"> pensamientos y</w:t>
      </w:r>
      <w:r w:rsidR="00C83EAC" w:rsidRPr="00F0573B">
        <w:rPr>
          <w:lang w:val="es-MX"/>
        </w:rPr>
        <w:t xml:space="preserve"> sentimi</w:t>
      </w:r>
      <w:r w:rsidR="00F0573B">
        <w:rPr>
          <w:lang w:val="es-MX"/>
        </w:rPr>
        <w:t>entos de la comunidad además de los de la madre muestra que la influencia estadounidense alcanza muchas más personas que simplemente las de la familia de un soldado</w:t>
      </w:r>
      <w:r w:rsidR="00E12FEB">
        <w:rPr>
          <w:lang w:val="es-MX"/>
        </w:rPr>
        <w:t xml:space="preserve"> caído</w:t>
      </w:r>
      <w:r w:rsidR="00F0573B">
        <w:rPr>
          <w:lang w:val="es-MX"/>
        </w:rPr>
        <w:t>.</w:t>
      </w:r>
    </w:p>
    <w:p w:rsidR="002D0874" w:rsidRDefault="00D056F9" w:rsidP="00B01042">
      <w:pPr>
        <w:spacing w:line="480" w:lineRule="auto"/>
        <w:ind w:firstLine="720"/>
        <w:contextualSpacing/>
        <w:rPr>
          <w:lang w:val="es-MX"/>
        </w:rPr>
      </w:pPr>
      <w:r>
        <w:rPr>
          <w:lang w:val="es-MX"/>
        </w:rPr>
        <w:t xml:space="preserve">Además, la voz narrativa </w:t>
      </w:r>
      <w:r w:rsidR="001602E0">
        <w:rPr>
          <w:lang w:val="es-MX"/>
        </w:rPr>
        <w:t xml:space="preserve">presenta a Moncho Ramírez como una víctima del sistema militar estadounidense. No tiene una identidad y simplemente forma parte de las masas. </w:t>
      </w:r>
      <w:r w:rsidR="008E2159">
        <w:rPr>
          <w:lang w:val="es-MX"/>
        </w:rPr>
        <w:t xml:space="preserve">En los ojos de los oficiales americanos, no tiene una gran importancia. Esto se puede ver cuando el teniente está tratando de averiguar si doña Milla es </w:t>
      </w:r>
      <w:r w:rsidR="00170B3F">
        <w:rPr>
          <w:lang w:val="es-MX"/>
        </w:rPr>
        <w:t>la viuda de</w:t>
      </w:r>
      <w:r w:rsidR="008E2159">
        <w:rPr>
          <w:lang w:val="es-MX"/>
        </w:rPr>
        <w:t xml:space="preserve"> Moncho; tiene que repetir su </w:t>
      </w:r>
      <w:r w:rsidR="004E26BF">
        <w:rPr>
          <w:lang w:val="es-MX"/>
        </w:rPr>
        <w:t>pregunta muchas veces</w:t>
      </w:r>
      <w:r w:rsidR="008E2159">
        <w:rPr>
          <w:lang w:val="es-MX"/>
        </w:rPr>
        <w:t xml:space="preserve"> y hace esto “co</w:t>
      </w:r>
      <w:r w:rsidR="00B350E2">
        <w:rPr>
          <w:lang w:val="es-MX"/>
        </w:rPr>
        <w:t>n un dej</w:t>
      </w:r>
      <w:r w:rsidR="00986C93">
        <w:rPr>
          <w:lang w:val="es-MX"/>
        </w:rPr>
        <w:t>o de impaciencia” (</w:t>
      </w:r>
      <w:r w:rsidR="008E2159">
        <w:rPr>
          <w:lang w:val="es-MX"/>
        </w:rPr>
        <w:t xml:space="preserve">González 2). </w:t>
      </w:r>
      <w:r w:rsidR="00170B3F">
        <w:rPr>
          <w:lang w:val="es-MX"/>
        </w:rPr>
        <w:t>La posición de la voz narrativa es clara cuando el oficial dice que “así sucede en la guerra”</w:t>
      </w:r>
      <w:r w:rsidR="00316A68">
        <w:rPr>
          <w:lang w:val="es-MX"/>
        </w:rPr>
        <w:t>,</w:t>
      </w:r>
      <w:r w:rsidR="00986C93">
        <w:rPr>
          <w:lang w:val="es-MX"/>
        </w:rPr>
        <w:t xml:space="preserve"> en cuanto a la muerte (</w:t>
      </w:r>
      <w:r w:rsidR="00170B3F">
        <w:rPr>
          <w:lang w:val="es-MX"/>
        </w:rPr>
        <w:t>González 4).</w:t>
      </w:r>
      <w:r w:rsidR="00316A68">
        <w:rPr>
          <w:lang w:val="es-MX"/>
        </w:rPr>
        <w:t xml:space="preserve"> El hecho de que </w:t>
      </w:r>
      <w:r w:rsidR="00E95FB9">
        <w:rPr>
          <w:lang w:val="es-MX"/>
        </w:rPr>
        <w:t>un oficial estadounidense ve la muerte</w:t>
      </w:r>
      <w:r w:rsidR="00316A68">
        <w:rPr>
          <w:lang w:val="es-MX"/>
        </w:rPr>
        <w:t xml:space="preserve"> como una acción muy común y </w:t>
      </w:r>
      <w:r w:rsidR="00E95FB9">
        <w:rPr>
          <w:lang w:val="es-MX"/>
        </w:rPr>
        <w:t>de n</w:t>
      </w:r>
      <w:r w:rsidR="00264030">
        <w:rPr>
          <w:lang w:val="es-MX"/>
        </w:rPr>
        <w:t>inguna importancia muestra el</w:t>
      </w:r>
      <w:r w:rsidR="00E95FB9">
        <w:rPr>
          <w:lang w:val="es-MX"/>
        </w:rPr>
        <w:t xml:space="preserve"> fallo</w:t>
      </w:r>
      <w:r w:rsidR="00264030">
        <w:rPr>
          <w:lang w:val="es-MX"/>
        </w:rPr>
        <w:t xml:space="preserve"> de deshumanización</w:t>
      </w:r>
      <w:r w:rsidR="00E95FB9">
        <w:rPr>
          <w:lang w:val="es-MX"/>
        </w:rPr>
        <w:t xml:space="preserve"> en el si</w:t>
      </w:r>
      <w:r w:rsidR="002D0874">
        <w:rPr>
          <w:lang w:val="es-MX"/>
        </w:rPr>
        <w:t xml:space="preserve">stema militar. </w:t>
      </w:r>
      <w:r w:rsidR="00563EAE">
        <w:rPr>
          <w:lang w:val="es-MX"/>
        </w:rPr>
        <w:t>Es una forma de explotación porque no aprecia el servicio valiente de una persona que ha apoyado</w:t>
      </w:r>
      <w:r w:rsidR="000A3C0E">
        <w:rPr>
          <w:lang w:val="es-MX"/>
        </w:rPr>
        <w:t xml:space="preserve"> </w:t>
      </w:r>
      <w:r w:rsidR="000A3C0E">
        <w:rPr>
          <w:lang w:val="es-MX"/>
        </w:rPr>
        <w:lastRenderedPageBreak/>
        <w:t xml:space="preserve">el esfuerzo de </w:t>
      </w:r>
      <w:r w:rsidR="000A3C0E" w:rsidRPr="000A3C0E">
        <w:rPr>
          <w:lang w:val="es-MX"/>
        </w:rPr>
        <w:t>guerra</w:t>
      </w:r>
      <w:r w:rsidR="000A3C0E">
        <w:rPr>
          <w:lang w:val="es-MX"/>
        </w:rPr>
        <w:t xml:space="preserve"> de</w:t>
      </w:r>
      <w:r w:rsidR="00563EAE">
        <w:rPr>
          <w:lang w:val="es-MX"/>
        </w:rPr>
        <w:t xml:space="preserve"> los Estados Unidos. </w:t>
      </w:r>
      <w:r w:rsidR="002D0874">
        <w:rPr>
          <w:lang w:val="es-MX"/>
        </w:rPr>
        <w:t>Además, la voz narrativ</w:t>
      </w:r>
      <w:r w:rsidR="00264030">
        <w:rPr>
          <w:lang w:val="es-MX"/>
        </w:rPr>
        <w:t xml:space="preserve">a trata de combatir este error </w:t>
      </w:r>
      <w:r w:rsidR="002D0874">
        <w:rPr>
          <w:lang w:val="es-MX"/>
        </w:rPr>
        <w:t>por la humanización de Moncho. Al final de la historia, el narrador menciona algunos recuerdos del pasado con su amigo, diciendo que Moncho “había sido siempre cuarto bate cuando [jugaban] pelota en la Isla Grande, antes de que hic</w:t>
      </w:r>
      <w:r w:rsidR="00986C93">
        <w:rPr>
          <w:lang w:val="es-MX"/>
        </w:rPr>
        <w:t>ieran allí la base aérea” (</w:t>
      </w:r>
      <w:r w:rsidR="002D0874">
        <w:rPr>
          <w:lang w:val="es-MX"/>
        </w:rPr>
        <w:t xml:space="preserve">González 5). </w:t>
      </w:r>
      <w:r w:rsidR="004D31CE">
        <w:rPr>
          <w:lang w:val="es-MX"/>
        </w:rPr>
        <w:t>Esta referencia</w:t>
      </w:r>
      <w:r w:rsidR="0075666D">
        <w:rPr>
          <w:lang w:val="es-MX"/>
        </w:rPr>
        <w:t xml:space="preserve"> al pasado y al presente </w:t>
      </w:r>
      <w:r w:rsidR="00065CC3">
        <w:rPr>
          <w:lang w:val="es-MX"/>
        </w:rPr>
        <w:t>humaniza</w:t>
      </w:r>
      <w:r w:rsidR="00C376AE">
        <w:rPr>
          <w:lang w:val="es-MX"/>
        </w:rPr>
        <w:t xml:space="preserve"> a</w:t>
      </w:r>
      <w:r w:rsidR="0075666D">
        <w:rPr>
          <w:lang w:val="es-MX"/>
        </w:rPr>
        <w:t xml:space="preserve"> una víctima del sis</w:t>
      </w:r>
      <w:r w:rsidR="00C376AE">
        <w:rPr>
          <w:lang w:val="es-MX"/>
        </w:rPr>
        <w:t xml:space="preserve">tema militar estadounidense e indica que </w:t>
      </w:r>
      <w:r w:rsidR="00A773D9">
        <w:rPr>
          <w:lang w:val="es-MX"/>
        </w:rPr>
        <w:t>había una interrupción</w:t>
      </w:r>
      <w:r w:rsidR="008A480E">
        <w:rPr>
          <w:lang w:val="es-MX"/>
        </w:rPr>
        <w:t xml:space="preserve"> injusta</w:t>
      </w:r>
      <w:r w:rsidR="00A773D9">
        <w:rPr>
          <w:lang w:val="es-MX"/>
        </w:rPr>
        <w:t xml:space="preserve"> por el</w:t>
      </w:r>
      <w:r w:rsidR="00AD0BD5">
        <w:rPr>
          <w:lang w:val="es-MX"/>
        </w:rPr>
        <w:t xml:space="preserve"> ejército que </w:t>
      </w:r>
      <w:r w:rsidR="00D30A3D">
        <w:rPr>
          <w:lang w:val="es-MX"/>
        </w:rPr>
        <w:t xml:space="preserve">no solamente </w:t>
      </w:r>
      <w:r w:rsidR="00AD0BD5">
        <w:rPr>
          <w:lang w:val="es-MX"/>
        </w:rPr>
        <w:t>cambió su vida para</w:t>
      </w:r>
      <w:r w:rsidR="00D30A3D">
        <w:rPr>
          <w:lang w:val="es-MX"/>
        </w:rPr>
        <w:t xml:space="preserve"> siempre sino también las relaciones cotidianas de la comunidad.</w:t>
      </w:r>
      <w:r w:rsidR="00791C30">
        <w:rPr>
          <w:lang w:val="es-MX"/>
        </w:rPr>
        <w:t xml:space="preserve"> Este campo de pelota ahora es una base aérea, mostrando que</w:t>
      </w:r>
      <w:r w:rsidR="005750A9">
        <w:rPr>
          <w:lang w:val="es-MX"/>
        </w:rPr>
        <w:t xml:space="preserve"> algo </w:t>
      </w:r>
      <w:r w:rsidR="00D30A3D">
        <w:rPr>
          <w:lang w:val="es-MX"/>
        </w:rPr>
        <w:t xml:space="preserve">personal </w:t>
      </w:r>
      <w:r w:rsidR="005750A9">
        <w:rPr>
          <w:lang w:val="es-MX"/>
        </w:rPr>
        <w:t>se ha extendido</w:t>
      </w:r>
      <w:r w:rsidR="00D30A3D">
        <w:rPr>
          <w:lang w:val="es-MX"/>
        </w:rPr>
        <w:t xml:space="preserve"> a lo colectivo.</w:t>
      </w:r>
    </w:p>
    <w:p w:rsidR="0050350A" w:rsidRDefault="00E95FB9" w:rsidP="00B01042">
      <w:pPr>
        <w:spacing w:line="480" w:lineRule="auto"/>
        <w:ind w:firstLine="720"/>
        <w:contextualSpacing/>
        <w:rPr>
          <w:lang w:val="es-MX"/>
        </w:rPr>
      </w:pPr>
      <w:r>
        <w:rPr>
          <w:lang w:val="es-MX"/>
        </w:rPr>
        <w:t>En general, la voz narrativa  presenta una imagen negativa del oficial americano. Pide y recibe ayuda de la comunidad con la caja que contiene los restos</w:t>
      </w:r>
      <w:r w:rsidR="007C3E1B">
        <w:rPr>
          <w:lang w:val="es-MX"/>
        </w:rPr>
        <w:t>, pero cuando alguien le ofrece</w:t>
      </w:r>
      <w:r>
        <w:rPr>
          <w:lang w:val="es-MX"/>
        </w:rPr>
        <w:t xml:space="preserve"> algo como una taza de café,</w:t>
      </w:r>
      <w:r w:rsidR="008A753C">
        <w:rPr>
          <w:lang w:val="es-MX"/>
        </w:rPr>
        <w:t xml:space="preserve"> no la</w:t>
      </w:r>
      <w:r w:rsidR="00D44F4E">
        <w:rPr>
          <w:lang w:val="es-MX"/>
        </w:rPr>
        <w:t xml:space="preserve"> acepta y</w:t>
      </w:r>
      <w:r>
        <w:rPr>
          <w:lang w:val="es-MX"/>
        </w:rPr>
        <w:t xml:space="preserve"> </w:t>
      </w:r>
      <w:r w:rsidR="00D44F4E">
        <w:rPr>
          <w:lang w:val="es-MX"/>
        </w:rPr>
        <w:t>dice que</w:t>
      </w:r>
      <w:r w:rsidR="00E90E1D">
        <w:rPr>
          <w:lang w:val="es-MX"/>
        </w:rPr>
        <w:t xml:space="preserve"> no se puede “</w:t>
      </w:r>
      <w:r w:rsidR="00986C93">
        <w:rPr>
          <w:lang w:val="es-MX"/>
        </w:rPr>
        <w:t>interrumpir la guardia” (</w:t>
      </w:r>
      <w:r>
        <w:rPr>
          <w:lang w:val="es-MX"/>
        </w:rPr>
        <w:t>González 3).</w:t>
      </w:r>
      <w:r w:rsidR="00833B67">
        <w:rPr>
          <w:lang w:val="es-MX"/>
        </w:rPr>
        <w:t xml:space="preserve"> </w:t>
      </w:r>
      <w:r w:rsidR="005C5481">
        <w:rPr>
          <w:lang w:val="es-MX"/>
        </w:rPr>
        <w:t>De esta manera, l</w:t>
      </w:r>
      <w:r w:rsidR="00916506">
        <w:rPr>
          <w:lang w:val="es-MX"/>
        </w:rPr>
        <w:t>a voz narrativa denuncia la distancia que está presente entre los oficiales y la comunidad puertorriqueña</w:t>
      </w:r>
      <w:r w:rsidR="00BD4F88">
        <w:rPr>
          <w:lang w:val="es-MX"/>
        </w:rPr>
        <w:t>; aunque la gente ayuda los Estados Unidos en su</w:t>
      </w:r>
      <w:r w:rsidR="00BC1CDE">
        <w:rPr>
          <w:lang w:val="es-MX"/>
        </w:rPr>
        <w:t xml:space="preserve"> esfuerzo de guerra, hay una distancia incómoda </w:t>
      </w:r>
      <w:r w:rsidR="00943A39">
        <w:rPr>
          <w:lang w:val="es-MX"/>
        </w:rPr>
        <w:t>que el país prefiere mantener</w:t>
      </w:r>
      <w:r w:rsidR="00A93A98">
        <w:rPr>
          <w:lang w:val="es-MX"/>
        </w:rPr>
        <w:t xml:space="preserve"> y que el autor </w:t>
      </w:r>
      <w:r w:rsidR="00FA1F2A">
        <w:rPr>
          <w:lang w:val="es-MX"/>
        </w:rPr>
        <w:t>rechaza</w:t>
      </w:r>
      <w:r w:rsidR="00A93A98">
        <w:rPr>
          <w:lang w:val="es-MX"/>
        </w:rPr>
        <w:t>.</w:t>
      </w:r>
    </w:p>
    <w:p w:rsidR="003E5089" w:rsidRDefault="00FB6B50" w:rsidP="00B01042">
      <w:pPr>
        <w:spacing w:line="480" w:lineRule="auto"/>
        <w:ind w:firstLine="720"/>
        <w:contextualSpacing/>
        <w:rPr>
          <w:lang w:val="es-MX"/>
        </w:rPr>
      </w:pPr>
      <w:r>
        <w:rPr>
          <w:lang w:val="es-MX"/>
        </w:rPr>
        <w:t>Finalmente, la voz narrativa presenta la caja de plomo sí misma como un símbolo de la opresión</w:t>
      </w:r>
      <w:r w:rsidR="002D0874">
        <w:rPr>
          <w:lang w:val="es-MX"/>
        </w:rPr>
        <w:t xml:space="preserve"> y explotación</w:t>
      </w:r>
      <w:r w:rsidR="00AF568D">
        <w:rPr>
          <w:lang w:val="es-MX"/>
        </w:rPr>
        <w:t xml:space="preserve"> que </w:t>
      </w:r>
      <w:r>
        <w:rPr>
          <w:lang w:val="es-MX"/>
        </w:rPr>
        <w:t>ha enfrentado</w:t>
      </w:r>
      <w:r w:rsidR="00AF568D">
        <w:rPr>
          <w:lang w:val="es-MX"/>
        </w:rPr>
        <w:t xml:space="preserve"> la gente puertorriqueña</w:t>
      </w:r>
      <w:r>
        <w:rPr>
          <w:lang w:val="es-MX"/>
        </w:rPr>
        <w:t xml:space="preserve"> como resultado de la influenc</w:t>
      </w:r>
      <w:r w:rsidR="00A53E66">
        <w:rPr>
          <w:lang w:val="es-MX"/>
        </w:rPr>
        <w:t xml:space="preserve">ia militar </w:t>
      </w:r>
      <w:r w:rsidR="00CD67DD">
        <w:rPr>
          <w:lang w:val="es-MX"/>
        </w:rPr>
        <w:t>norte</w:t>
      </w:r>
      <w:r w:rsidR="00A53E66">
        <w:rPr>
          <w:lang w:val="es-MX"/>
        </w:rPr>
        <w:t>americana</w:t>
      </w:r>
      <w:r>
        <w:rPr>
          <w:lang w:val="es-MX"/>
        </w:rPr>
        <w:t xml:space="preserve">. </w:t>
      </w:r>
      <w:r w:rsidR="00737A6E">
        <w:rPr>
          <w:lang w:val="es-MX"/>
        </w:rPr>
        <w:t>La caja e</w:t>
      </w:r>
      <w:r w:rsidR="002D0874">
        <w:rPr>
          <w:lang w:val="es-MX"/>
        </w:rPr>
        <w:t xml:space="preserve">stá cubierta con la </w:t>
      </w:r>
      <w:r w:rsidR="002D0874" w:rsidRPr="00D308D9">
        <w:rPr>
          <w:lang w:val="es-MX"/>
        </w:rPr>
        <w:t>bandera americana</w:t>
      </w:r>
      <w:r w:rsidR="00D308D9">
        <w:rPr>
          <w:lang w:val="es-MX"/>
        </w:rPr>
        <w:t xml:space="preserve">, lo que </w:t>
      </w:r>
      <w:r w:rsidR="007D3B5C">
        <w:rPr>
          <w:lang w:val="es-MX"/>
        </w:rPr>
        <w:t xml:space="preserve">usualmente representa el patriotismo del muerto, pero en este caso, es </w:t>
      </w:r>
      <w:r w:rsidR="00737A6E">
        <w:rPr>
          <w:lang w:val="es-MX"/>
        </w:rPr>
        <w:t xml:space="preserve">más de </w:t>
      </w:r>
      <w:r w:rsidR="007D3B5C">
        <w:rPr>
          <w:lang w:val="es-MX"/>
        </w:rPr>
        <w:t xml:space="preserve">una representación del poder del sistema militar estadounidense. Ya que </w:t>
      </w:r>
      <w:r w:rsidR="00846325">
        <w:rPr>
          <w:lang w:val="es-MX"/>
        </w:rPr>
        <w:t xml:space="preserve">el texto refiere muchas </w:t>
      </w:r>
      <w:r w:rsidR="00ED3931">
        <w:rPr>
          <w:lang w:val="es-MX"/>
        </w:rPr>
        <w:t xml:space="preserve">veces a </w:t>
      </w:r>
      <w:r w:rsidR="007D3B5C">
        <w:rPr>
          <w:lang w:val="es-MX"/>
        </w:rPr>
        <w:t>la bandera</w:t>
      </w:r>
      <w:r w:rsidR="00252BF7">
        <w:rPr>
          <w:lang w:val="es-MX"/>
        </w:rPr>
        <w:t xml:space="preserve"> americana</w:t>
      </w:r>
      <w:r w:rsidR="00ED3931">
        <w:rPr>
          <w:lang w:val="es-MX"/>
        </w:rPr>
        <w:t xml:space="preserve"> que</w:t>
      </w:r>
      <w:r w:rsidR="007D3B5C">
        <w:rPr>
          <w:lang w:val="es-MX"/>
        </w:rPr>
        <w:t xml:space="preserve"> está encima de la caja, muestra que </w:t>
      </w:r>
      <w:r w:rsidR="0095493C">
        <w:rPr>
          <w:lang w:val="es-MX"/>
        </w:rPr>
        <w:t>los Estados Unidos</w:t>
      </w:r>
      <w:r w:rsidR="00252BF7">
        <w:rPr>
          <w:lang w:val="es-MX"/>
        </w:rPr>
        <w:t xml:space="preserve"> </w:t>
      </w:r>
      <w:r w:rsidR="007D3B5C">
        <w:rPr>
          <w:lang w:val="es-MX"/>
        </w:rPr>
        <w:t xml:space="preserve">tiene </w:t>
      </w:r>
      <w:r w:rsidR="00DF4428">
        <w:rPr>
          <w:lang w:val="es-MX"/>
        </w:rPr>
        <w:t>el máximo y último control</w:t>
      </w:r>
      <w:r w:rsidR="0047598B">
        <w:rPr>
          <w:lang w:val="es-MX"/>
        </w:rPr>
        <w:t xml:space="preserve"> sobre</w:t>
      </w:r>
      <w:r w:rsidR="007D3B5C">
        <w:rPr>
          <w:lang w:val="es-MX"/>
        </w:rPr>
        <w:t xml:space="preserve"> los contenidos</w:t>
      </w:r>
      <w:r w:rsidR="00E12D9D">
        <w:rPr>
          <w:lang w:val="es-MX"/>
        </w:rPr>
        <w:t xml:space="preserve">: </w:t>
      </w:r>
      <w:r w:rsidR="00F227D9">
        <w:rPr>
          <w:lang w:val="es-MX"/>
        </w:rPr>
        <w:t xml:space="preserve">un puertorriqueño </w:t>
      </w:r>
      <w:r w:rsidR="0095493C">
        <w:rPr>
          <w:lang w:val="es-MX"/>
        </w:rPr>
        <w:t xml:space="preserve">que sirvió </w:t>
      </w:r>
      <w:r w:rsidR="0089546F">
        <w:rPr>
          <w:lang w:val="es-MX"/>
        </w:rPr>
        <w:t>un</w:t>
      </w:r>
      <w:r w:rsidR="0095493C">
        <w:rPr>
          <w:lang w:val="es-MX"/>
        </w:rPr>
        <w:t xml:space="preserve"> país </w:t>
      </w:r>
      <w:r w:rsidR="0089546F">
        <w:rPr>
          <w:lang w:val="es-MX"/>
        </w:rPr>
        <w:t>que nunca lo había apoyado</w:t>
      </w:r>
      <w:r w:rsidR="0095493C">
        <w:rPr>
          <w:lang w:val="es-MX"/>
        </w:rPr>
        <w:t xml:space="preserve">. </w:t>
      </w:r>
      <w:r w:rsidR="0090599F">
        <w:rPr>
          <w:lang w:val="es-MX"/>
        </w:rPr>
        <w:t>Además, la comunidad de Moncho siempre mira</w:t>
      </w:r>
      <w:r w:rsidR="00186027">
        <w:rPr>
          <w:lang w:val="es-MX"/>
        </w:rPr>
        <w:t xml:space="preserve"> la caja cubierta con la bandera americana</w:t>
      </w:r>
      <w:r w:rsidR="0090599F">
        <w:rPr>
          <w:lang w:val="es-MX"/>
        </w:rPr>
        <w:t xml:space="preserve">. Cuando Sotero </w:t>
      </w:r>
      <w:r w:rsidR="0090599F">
        <w:rPr>
          <w:lang w:val="es-MX"/>
        </w:rPr>
        <w:lastRenderedPageBreak/>
        <w:t>Valle está tomando café y pensando, no ha “apartado la mirada de la caja”</w:t>
      </w:r>
      <w:r w:rsidR="00A056DD">
        <w:rPr>
          <w:lang w:val="es-MX"/>
        </w:rPr>
        <w:t xml:space="preserve">, y </w:t>
      </w:r>
      <w:r w:rsidR="00447633">
        <w:rPr>
          <w:lang w:val="es-MX"/>
        </w:rPr>
        <w:t xml:space="preserve">más tarde </w:t>
      </w:r>
      <w:r w:rsidR="00A056DD">
        <w:rPr>
          <w:lang w:val="es-MX"/>
        </w:rPr>
        <w:t>empieza</w:t>
      </w:r>
      <w:r w:rsidR="0034614E">
        <w:rPr>
          <w:lang w:val="es-MX"/>
        </w:rPr>
        <w:t xml:space="preserve"> a</w:t>
      </w:r>
      <w:r w:rsidR="00A056DD">
        <w:rPr>
          <w:lang w:val="es-MX"/>
        </w:rPr>
        <w:t xml:space="preserve"> hablar, “l</w:t>
      </w:r>
      <w:r w:rsidR="00986C93">
        <w:rPr>
          <w:lang w:val="es-MX"/>
        </w:rPr>
        <w:t>os ojos fijos en la caja” (</w:t>
      </w:r>
      <w:r w:rsidR="00A056DD">
        <w:rPr>
          <w:lang w:val="es-MX"/>
        </w:rPr>
        <w:t xml:space="preserve">González 3-4). </w:t>
      </w:r>
      <w:r w:rsidR="00186027">
        <w:rPr>
          <w:lang w:val="es-MX"/>
        </w:rPr>
        <w:t xml:space="preserve">Esta preocupación con la caja demuestra que la influencia americana siempre está en el frente de sus mentes, </w:t>
      </w:r>
      <w:r w:rsidR="00186027" w:rsidRPr="002E2029">
        <w:rPr>
          <w:lang w:val="es-MX"/>
        </w:rPr>
        <w:t>especialmente en relación a la muerte.</w:t>
      </w:r>
      <w:r w:rsidR="00891558">
        <w:rPr>
          <w:lang w:val="es-MX"/>
        </w:rPr>
        <w:t xml:space="preserve"> Otras ramificaciones de este símbolo se pueden extender a la falta de comprensión además de la inaccesibilidad a la información necesaria.</w:t>
      </w:r>
      <w:r w:rsidR="00186027">
        <w:rPr>
          <w:lang w:val="es-MX"/>
        </w:rPr>
        <w:t xml:space="preserve"> La voz narrativa </w:t>
      </w:r>
      <w:r w:rsidR="00322A88">
        <w:rPr>
          <w:lang w:val="es-MX"/>
        </w:rPr>
        <w:t xml:space="preserve">presenta una imagen de la caja que </w:t>
      </w:r>
      <w:r w:rsidR="0008033F">
        <w:rPr>
          <w:lang w:val="es-MX"/>
        </w:rPr>
        <w:t>sirve como un recordatorio de la explotación que la gente puertorriqueña ha enfrentado debido al sistema militar estadounidense.</w:t>
      </w:r>
      <w:r w:rsidR="00186027">
        <w:rPr>
          <w:lang w:val="es-MX"/>
        </w:rPr>
        <w:t xml:space="preserve"> </w:t>
      </w:r>
    </w:p>
    <w:p w:rsidR="00D52EB4" w:rsidRDefault="00D52EB4" w:rsidP="00335965">
      <w:pPr>
        <w:spacing w:line="480" w:lineRule="auto"/>
        <w:ind w:firstLine="720"/>
        <w:contextualSpacing/>
        <w:rPr>
          <w:lang w:val="es-MX"/>
        </w:rPr>
      </w:pPr>
      <w:r>
        <w:rPr>
          <w:lang w:val="es-MX"/>
        </w:rPr>
        <w:t>“Una caja de plomo que no se podía abrir” de José Luis González no solamente es una obra de ficción que cuenta la historia d</w:t>
      </w:r>
      <w:r w:rsidR="00EB1CDA">
        <w:rPr>
          <w:lang w:val="es-MX"/>
        </w:rPr>
        <w:t>e un soldado puertorriqueño;</w:t>
      </w:r>
      <w:r>
        <w:rPr>
          <w:lang w:val="es-MX"/>
        </w:rPr>
        <w:t xml:space="preserve"> también </w:t>
      </w:r>
      <w:r w:rsidR="00A15D71">
        <w:rPr>
          <w:lang w:val="es-MX"/>
        </w:rPr>
        <w:t xml:space="preserve">es </w:t>
      </w:r>
      <w:r>
        <w:rPr>
          <w:lang w:val="es-MX"/>
        </w:rPr>
        <w:t xml:space="preserve">una crítica de la influencia americana en Puerto Rico durante la Guerra de Corea. </w:t>
      </w:r>
      <w:r w:rsidR="00924FB9">
        <w:rPr>
          <w:lang w:val="es-MX"/>
        </w:rPr>
        <w:t>E</w:t>
      </w:r>
      <w:r w:rsidR="009D0E61">
        <w:rPr>
          <w:lang w:val="es-MX"/>
        </w:rPr>
        <w:t>l autor propone que el sistema milit</w:t>
      </w:r>
      <w:r w:rsidR="00FB3FDA">
        <w:rPr>
          <w:lang w:val="es-MX"/>
        </w:rPr>
        <w:t xml:space="preserve">ar estadounidense ha explotado a </w:t>
      </w:r>
      <w:r w:rsidR="009D0E61">
        <w:rPr>
          <w:lang w:val="es-MX"/>
        </w:rPr>
        <w:t xml:space="preserve">la gente </w:t>
      </w:r>
      <w:r w:rsidR="00924FB9">
        <w:rPr>
          <w:lang w:val="es-MX"/>
        </w:rPr>
        <w:t>puertorriqueña; se puede ver esta idea por los temas de sufrimient</w:t>
      </w:r>
      <w:r w:rsidR="00EB1CDA">
        <w:rPr>
          <w:lang w:val="es-MX"/>
        </w:rPr>
        <w:t xml:space="preserve">o e incertidumbre además de </w:t>
      </w:r>
      <w:r w:rsidR="00924FB9">
        <w:rPr>
          <w:lang w:val="es-MX"/>
        </w:rPr>
        <w:t>la organización del texto, el lenguaje y la posición de la voz narrativa</w:t>
      </w:r>
      <w:r w:rsidR="00237937">
        <w:rPr>
          <w:lang w:val="es-MX"/>
        </w:rPr>
        <w:t xml:space="preserve">. </w:t>
      </w:r>
      <w:r w:rsidR="00461E63">
        <w:rPr>
          <w:lang w:val="es-MX"/>
        </w:rPr>
        <w:t>Es evidente que, hasta hace poco, est</w:t>
      </w:r>
      <w:r w:rsidR="00EB1CDA">
        <w:rPr>
          <w:lang w:val="es-MX"/>
        </w:rPr>
        <w:t>os puertorriqueños no habían</w:t>
      </w:r>
      <w:r w:rsidR="00461E63">
        <w:rPr>
          <w:lang w:val="es-MX"/>
        </w:rPr>
        <w:t xml:space="preserve"> recibido reconocimiento por su servicio a los Estados Unidos durante la Guerra de Corea. En 2014, el presidente de los Estados Unidos Barack Oba</w:t>
      </w:r>
      <w:r w:rsidR="00EB1CDA">
        <w:rPr>
          <w:lang w:val="es-MX"/>
        </w:rPr>
        <w:t>ma aprobó una ley que les dio</w:t>
      </w:r>
      <w:r w:rsidR="00461E63">
        <w:rPr>
          <w:lang w:val="es-MX"/>
        </w:rPr>
        <w:t xml:space="preserve"> a los Borinqueneers </w:t>
      </w:r>
      <w:r w:rsidR="00527599">
        <w:rPr>
          <w:lang w:val="es-MX"/>
        </w:rPr>
        <w:t xml:space="preserve">del 65 de Infantería </w:t>
      </w:r>
      <w:r w:rsidR="006013D7">
        <w:rPr>
          <w:lang w:val="es-MX"/>
        </w:rPr>
        <w:t>la Medalla d</w:t>
      </w:r>
      <w:r w:rsidR="00EB1CDA">
        <w:rPr>
          <w:lang w:val="es-MX"/>
        </w:rPr>
        <w:t xml:space="preserve">e Oro del Congreso </w:t>
      </w:r>
      <w:r w:rsidR="00BD7182">
        <w:rPr>
          <w:lang w:val="es-MX"/>
        </w:rPr>
        <w:t>por su servicio y valentía en Corea (</w:t>
      </w:r>
      <w:proofErr w:type="spellStart"/>
      <w:r w:rsidR="00335965">
        <w:rPr>
          <w:lang w:val="es-MX"/>
        </w:rPr>
        <w:t>Pierluisi</w:t>
      </w:r>
      <w:proofErr w:type="spellEnd"/>
      <w:r w:rsidR="00335965">
        <w:rPr>
          <w:lang w:val="es-MX"/>
        </w:rPr>
        <w:t xml:space="preserve">). </w:t>
      </w:r>
      <w:r w:rsidR="00237937">
        <w:rPr>
          <w:lang w:val="es-MX"/>
        </w:rPr>
        <w:t>Aunque este texto trata sobre la explotación de los puertorriqueños durante la Guerra de Corea</w:t>
      </w:r>
      <w:r w:rsidR="00335965">
        <w:rPr>
          <w:lang w:val="es-MX"/>
        </w:rPr>
        <w:t xml:space="preserve"> específicamente</w:t>
      </w:r>
      <w:r w:rsidR="00237937">
        <w:rPr>
          <w:lang w:val="es-MX"/>
        </w:rPr>
        <w:t xml:space="preserve">, </w:t>
      </w:r>
      <w:r w:rsidR="0094636D">
        <w:rPr>
          <w:lang w:val="es-MX"/>
        </w:rPr>
        <w:t>puede relacionar</w:t>
      </w:r>
      <w:r w:rsidR="008B25CA">
        <w:rPr>
          <w:lang w:val="es-MX"/>
        </w:rPr>
        <w:t>se</w:t>
      </w:r>
      <w:r w:rsidR="0094636D">
        <w:rPr>
          <w:lang w:val="es-MX"/>
        </w:rPr>
        <w:t xml:space="preserve"> al discurso sobre la influencia americana en Puerto Rico hoy en d</w:t>
      </w:r>
      <w:r w:rsidR="003D1AF2">
        <w:rPr>
          <w:lang w:val="es-MX"/>
        </w:rPr>
        <w:t>ía. Actua</w:t>
      </w:r>
      <w:r w:rsidR="008B25CA">
        <w:rPr>
          <w:lang w:val="es-MX"/>
        </w:rPr>
        <w:t>lmente, la isla es un estado libre asociado</w:t>
      </w:r>
      <w:r w:rsidR="003D1AF2">
        <w:rPr>
          <w:lang w:val="es-MX"/>
        </w:rPr>
        <w:t xml:space="preserve"> de los Estados Unidos, pero un so</w:t>
      </w:r>
      <w:r w:rsidR="00544A35">
        <w:rPr>
          <w:lang w:val="es-MX"/>
        </w:rPr>
        <w:t>ndeo reciente ha concluido que un</w:t>
      </w:r>
      <w:r w:rsidR="003D1AF2">
        <w:rPr>
          <w:lang w:val="es-MX"/>
        </w:rPr>
        <w:t>a mayoría de los puertorriqueños prefiere convertirse en estado (</w:t>
      </w:r>
      <w:proofErr w:type="spellStart"/>
      <w:r w:rsidR="003D1AF2">
        <w:rPr>
          <w:lang w:val="es-MX"/>
        </w:rPr>
        <w:t>Akiboh</w:t>
      </w:r>
      <w:proofErr w:type="spellEnd"/>
      <w:r w:rsidR="003D1AF2">
        <w:rPr>
          <w:lang w:val="es-MX"/>
        </w:rPr>
        <w:t>). Muchas de estas personas creen que</w:t>
      </w:r>
      <w:r w:rsidR="003C6C65">
        <w:rPr>
          <w:lang w:val="es-MX"/>
        </w:rPr>
        <w:t xml:space="preserve"> la categoría de estado mejoraría</w:t>
      </w:r>
      <w:r w:rsidR="003D1AF2">
        <w:rPr>
          <w:lang w:val="es-MX"/>
        </w:rPr>
        <w:t xml:space="preserve"> la explotación</w:t>
      </w:r>
      <w:r w:rsidR="003C6C65">
        <w:rPr>
          <w:lang w:val="es-MX"/>
        </w:rPr>
        <w:t xml:space="preserve"> que </w:t>
      </w:r>
      <w:r w:rsidR="003D1AF2">
        <w:rPr>
          <w:lang w:val="es-MX"/>
        </w:rPr>
        <w:t>todavía ocurre hoy en d</w:t>
      </w:r>
      <w:r w:rsidR="008B25CA">
        <w:rPr>
          <w:lang w:val="es-MX"/>
        </w:rPr>
        <w:t>ía. Por ejemplo, ahora</w:t>
      </w:r>
      <w:r w:rsidR="003C6C65">
        <w:rPr>
          <w:lang w:val="es-MX"/>
        </w:rPr>
        <w:t xml:space="preserve"> </w:t>
      </w:r>
      <w:r w:rsidR="009227AA">
        <w:rPr>
          <w:lang w:val="es-MX"/>
        </w:rPr>
        <w:t xml:space="preserve">son ciudadanos </w:t>
      </w:r>
      <w:r w:rsidR="003C6C65">
        <w:rPr>
          <w:lang w:val="es-MX"/>
        </w:rPr>
        <w:t>estadounidenses que</w:t>
      </w:r>
      <w:r w:rsidR="009227AA">
        <w:rPr>
          <w:lang w:val="es-MX"/>
        </w:rPr>
        <w:t xml:space="preserve"> puede</w:t>
      </w:r>
      <w:r w:rsidR="003C6C65">
        <w:rPr>
          <w:lang w:val="es-MX"/>
        </w:rPr>
        <w:t>n</w:t>
      </w:r>
      <w:r w:rsidR="009227AA">
        <w:rPr>
          <w:lang w:val="es-MX"/>
        </w:rPr>
        <w:t xml:space="preserve"> ser reclutados, pero no pueden votar en la elección del presidente </w:t>
      </w:r>
      <w:r w:rsidR="009227AA">
        <w:rPr>
          <w:lang w:val="es-MX"/>
        </w:rPr>
        <w:lastRenderedPageBreak/>
        <w:t>(</w:t>
      </w:r>
      <w:proofErr w:type="spellStart"/>
      <w:r w:rsidR="009227AA">
        <w:rPr>
          <w:lang w:val="es-MX"/>
        </w:rPr>
        <w:t>Akiboh</w:t>
      </w:r>
      <w:proofErr w:type="spellEnd"/>
      <w:r w:rsidR="009227AA">
        <w:rPr>
          <w:lang w:val="es-MX"/>
        </w:rPr>
        <w:t xml:space="preserve">). </w:t>
      </w:r>
      <w:r w:rsidR="008B25CA">
        <w:rPr>
          <w:lang w:val="es-MX"/>
        </w:rPr>
        <w:t>Si hubiera un cambio en estatus, estas personas recibirían todos los beneficios de ser ciudadanos de los Estados Unidos.</w:t>
      </w:r>
      <w:r w:rsidR="009227AA">
        <w:rPr>
          <w:lang w:val="es-MX"/>
        </w:rPr>
        <w:t xml:space="preserve"> </w:t>
      </w:r>
      <w:r w:rsidR="00175B35">
        <w:rPr>
          <w:lang w:val="es-MX"/>
        </w:rPr>
        <w:t xml:space="preserve">Es claro que “Una caja de plomo que no se podía abrir” es una obra que va más allá del tema de explotación durante la época de la Guerra de Corea y se puede aplicar a los problemas que enfrentan los puertorriqueños hoy en día debido a la influencia </w:t>
      </w:r>
      <w:r w:rsidR="00DF1B2B">
        <w:rPr>
          <w:lang w:val="es-MX"/>
        </w:rPr>
        <w:t>norte</w:t>
      </w:r>
      <w:r w:rsidR="00175B35">
        <w:rPr>
          <w:lang w:val="es-MX"/>
        </w:rPr>
        <w:t>americana.</w:t>
      </w:r>
    </w:p>
    <w:p w:rsidR="007D0FB3" w:rsidRDefault="007D0FB3" w:rsidP="00335965">
      <w:pPr>
        <w:spacing w:line="480" w:lineRule="auto"/>
        <w:ind w:firstLine="720"/>
        <w:contextualSpacing/>
        <w:rPr>
          <w:lang w:val="es-MX"/>
        </w:rPr>
      </w:pPr>
    </w:p>
    <w:p w:rsidR="002C77A2" w:rsidRDefault="002C77A2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2C77A2" w:rsidRDefault="002C77A2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2C77A2" w:rsidRDefault="002C77A2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2C77A2" w:rsidRDefault="002C77A2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2C77A2" w:rsidRDefault="002C77A2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2C77A2" w:rsidRDefault="002C77A2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2C77A2" w:rsidRDefault="002C77A2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2C77A2" w:rsidRDefault="002C77A2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2C77A2" w:rsidRDefault="002C77A2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6356B3" w:rsidRDefault="006356B3" w:rsidP="006356B3">
      <w:pPr>
        <w:spacing w:line="480" w:lineRule="auto"/>
        <w:contextualSpacing/>
        <w:rPr>
          <w:lang w:val="es-MX"/>
        </w:rPr>
      </w:pPr>
    </w:p>
    <w:p w:rsidR="00A46022" w:rsidRDefault="00A46022" w:rsidP="006356B3">
      <w:pPr>
        <w:spacing w:line="480" w:lineRule="auto"/>
        <w:contextualSpacing/>
        <w:rPr>
          <w:lang w:val="es-MX"/>
        </w:rPr>
      </w:pPr>
    </w:p>
    <w:p w:rsidR="008D042B" w:rsidRDefault="008D042B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8D042B" w:rsidRDefault="008D042B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8D042B" w:rsidRDefault="008D042B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652615" w:rsidRDefault="00652615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652615" w:rsidRDefault="00652615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652615" w:rsidRDefault="00652615" w:rsidP="007D0FB3">
      <w:pPr>
        <w:spacing w:line="480" w:lineRule="auto"/>
        <w:ind w:firstLine="720"/>
        <w:contextualSpacing/>
        <w:jc w:val="center"/>
        <w:rPr>
          <w:lang w:val="es-MX"/>
        </w:rPr>
      </w:pPr>
    </w:p>
    <w:p w:rsidR="007D0FB3" w:rsidRDefault="007D0FB3" w:rsidP="007D0FB3">
      <w:pPr>
        <w:spacing w:line="480" w:lineRule="auto"/>
        <w:ind w:firstLine="720"/>
        <w:contextualSpacing/>
        <w:jc w:val="center"/>
        <w:rPr>
          <w:lang w:val="es-MX"/>
        </w:rPr>
      </w:pPr>
      <w:bookmarkStart w:id="0" w:name="_GoBack"/>
      <w:bookmarkEnd w:id="0"/>
      <w:r>
        <w:rPr>
          <w:lang w:val="es-MX"/>
        </w:rPr>
        <w:lastRenderedPageBreak/>
        <w:t>Bibliografía</w:t>
      </w:r>
    </w:p>
    <w:p w:rsidR="006B70D7" w:rsidRDefault="006B70D7" w:rsidP="004319E6">
      <w:pPr>
        <w:spacing w:line="480" w:lineRule="auto"/>
        <w:ind w:left="720" w:hanging="720"/>
        <w:contextualSpacing/>
        <w:rPr>
          <w:lang w:val="es-MX"/>
        </w:rPr>
      </w:pPr>
      <w:proofErr w:type="spellStart"/>
      <w:r w:rsidRPr="006A7B96">
        <w:t>Akiboh</w:t>
      </w:r>
      <w:proofErr w:type="spellEnd"/>
      <w:r w:rsidRPr="006A7B96">
        <w:t xml:space="preserve">, </w:t>
      </w:r>
      <w:proofErr w:type="spellStart"/>
      <w:r w:rsidRPr="006A7B96">
        <w:t>Alvita</w:t>
      </w:r>
      <w:proofErr w:type="spellEnd"/>
      <w:r w:rsidRPr="006A7B96">
        <w:t xml:space="preserve">. </w:t>
      </w:r>
      <w:proofErr w:type="gramStart"/>
      <w:r w:rsidRPr="006B70D7">
        <w:t xml:space="preserve">“Puerto Rico’s Relationship with the United States? </w:t>
      </w:r>
      <w:r w:rsidRPr="002C07B5">
        <w:rPr>
          <w:lang w:val="es-MX"/>
        </w:rPr>
        <w:t>‘</w:t>
      </w:r>
      <w:proofErr w:type="spellStart"/>
      <w:proofErr w:type="gramEnd"/>
      <w:r w:rsidRPr="002C07B5">
        <w:rPr>
          <w:lang w:val="es-MX"/>
        </w:rPr>
        <w:t>It’s</w:t>
      </w:r>
      <w:proofErr w:type="spellEnd"/>
      <w:r w:rsidRPr="002C07B5">
        <w:rPr>
          <w:lang w:val="es-MX"/>
        </w:rPr>
        <w:t xml:space="preserve"> </w:t>
      </w:r>
      <w:proofErr w:type="spellStart"/>
      <w:r w:rsidRPr="002C07B5">
        <w:rPr>
          <w:lang w:val="es-MX"/>
        </w:rPr>
        <w:t>Complicated</w:t>
      </w:r>
      <w:proofErr w:type="spellEnd"/>
      <w:r w:rsidRPr="002C07B5">
        <w:rPr>
          <w:lang w:val="es-MX"/>
        </w:rPr>
        <w:t xml:space="preserve">.’.” </w:t>
      </w:r>
      <w:r w:rsidR="002C07B5" w:rsidRPr="002C07B5">
        <w:rPr>
          <w:i/>
          <w:lang w:val="es-MX"/>
        </w:rPr>
        <w:t xml:space="preserve">US </w:t>
      </w:r>
      <w:proofErr w:type="spellStart"/>
      <w:r w:rsidR="002C07B5" w:rsidRPr="002C07B5">
        <w:rPr>
          <w:i/>
          <w:lang w:val="es-MX"/>
        </w:rPr>
        <w:t>History</w:t>
      </w:r>
      <w:proofErr w:type="spellEnd"/>
      <w:r w:rsidR="002C07B5" w:rsidRPr="002C07B5">
        <w:rPr>
          <w:i/>
          <w:lang w:val="es-MX"/>
        </w:rPr>
        <w:t xml:space="preserve"> </w:t>
      </w:r>
      <w:proofErr w:type="spellStart"/>
      <w:r w:rsidR="002C07B5" w:rsidRPr="002C07B5">
        <w:rPr>
          <w:i/>
          <w:lang w:val="es-MX"/>
        </w:rPr>
        <w:t>Scene</w:t>
      </w:r>
      <w:proofErr w:type="spellEnd"/>
      <w:r w:rsidR="002C07B5" w:rsidRPr="002C07B5">
        <w:rPr>
          <w:lang w:val="es-MX"/>
        </w:rPr>
        <w:t xml:space="preserve">. </w:t>
      </w:r>
      <w:r w:rsidR="002C07B5">
        <w:rPr>
          <w:lang w:val="es-MX"/>
        </w:rPr>
        <w:t>2013. Web. 10 de abril de 2015.</w:t>
      </w:r>
    </w:p>
    <w:p w:rsidR="00922925" w:rsidRDefault="00922925" w:rsidP="00922925">
      <w:pPr>
        <w:spacing w:line="480" w:lineRule="auto"/>
        <w:ind w:left="720" w:hanging="720"/>
        <w:contextualSpacing/>
        <w:rPr>
          <w:lang w:val="es-MX"/>
        </w:rPr>
      </w:pPr>
      <w:r>
        <w:rPr>
          <w:i/>
          <w:lang w:val="es-MX"/>
        </w:rPr>
        <w:t>Biografías y Vidas</w:t>
      </w:r>
      <w:r>
        <w:rPr>
          <w:lang w:val="es-MX"/>
        </w:rPr>
        <w:t>. “José Luis González.” Web. 10 de abril de 2015.</w:t>
      </w:r>
    </w:p>
    <w:p w:rsidR="008B155D" w:rsidRPr="008B155D" w:rsidRDefault="008B155D" w:rsidP="00922925">
      <w:pPr>
        <w:spacing w:line="480" w:lineRule="auto"/>
        <w:ind w:left="720" w:hanging="720"/>
        <w:contextualSpacing/>
        <w:rPr>
          <w:lang w:val="es-MX"/>
        </w:rPr>
      </w:pPr>
      <w:r>
        <w:rPr>
          <w:lang w:val="es-MX"/>
        </w:rPr>
        <w:t xml:space="preserve">Julia </w:t>
      </w:r>
      <w:proofErr w:type="spellStart"/>
      <w:r>
        <w:rPr>
          <w:lang w:val="es-MX"/>
        </w:rPr>
        <w:t>Daroqui</w:t>
      </w:r>
      <w:proofErr w:type="spellEnd"/>
      <w:r>
        <w:rPr>
          <w:lang w:val="es-MX"/>
        </w:rPr>
        <w:t xml:space="preserve">, María. “González, José Luis.” </w:t>
      </w:r>
      <w:r w:rsidRPr="008B155D">
        <w:rPr>
          <w:i/>
        </w:rPr>
        <w:t xml:space="preserve">Encyclopedia of Latin American and Caribbean </w:t>
      </w:r>
      <w:proofErr w:type="spellStart"/>
      <w:r w:rsidRPr="008B155D">
        <w:rPr>
          <w:i/>
        </w:rPr>
        <w:t>Literaure</w:t>
      </w:r>
      <w:proofErr w:type="spellEnd"/>
      <w:r w:rsidRPr="008B155D">
        <w:rPr>
          <w:i/>
        </w:rPr>
        <w:t xml:space="preserve"> 1900-2003</w:t>
      </w:r>
      <w:r>
        <w:t xml:space="preserve">. </w:t>
      </w:r>
      <w:r w:rsidRPr="008B155D">
        <w:rPr>
          <w:lang w:val="es-MX"/>
        </w:rPr>
        <w:t xml:space="preserve">London: </w:t>
      </w:r>
      <w:proofErr w:type="spellStart"/>
      <w:r w:rsidRPr="008B155D">
        <w:rPr>
          <w:lang w:val="es-MX"/>
        </w:rPr>
        <w:t>Routledge</w:t>
      </w:r>
      <w:proofErr w:type="spellEnd"/>
      <w:r w:rsidRPr="008B155D">
        <w:rPr>
          <w:lang w:val="es-MX"/>
        </w:rPr>
        <w:t xml:space="preserve">, 2005. Web. </w:t>
      </w:r>
      <w:r>
        <w:rPr>
          <w:lang w:val="es-MX"/>
        </w:rPr>
        <w:t>10 de abril de 2015.</w:t>
      </w:r>
    </w:p>
    <w:p w:rsidR="007D0FB3" w:rsidRPr="006A7B96" w:rsidRDefault="004319E6" w:rsidP="004319E6">
      <w:pPr>
        <w:spacing w:line="480" w:lineRule="auto"/>
        <w:ind w:left="720" w:hanging="720"/>
        <w:contextualSpacing/>
      </w:pPr>
      <w:r>
        <w:rPr>
          <w:lang w:val="es-MX"/>
        </w:rPr>
        <w:t xml:space="preserve">Luis González, José. “Una caja de plomo que no se podía abrir.” </w:t>
      </w:r>
      <w:r w:rsidRPr="006A7B96">
        <w:t>1954. Blackboard.</w:t>
      </w:r>
    </w:p>
    <w:p w:rsidR="002C07B5" w:rsidRPr="002C07B5" w:rsidRDefault="002C07B5" w:rsidP="004319E6">
      <w:pPr>
        <w:spacing w:line="480" w:lineRule="auto"/>
        <w:ind w:left="720" w:hanging="720"/>
        <w:contextualSpacing/>
        <w:rPr>
          <w:lang w:val="es-MX"/>
        </w:rPr>
      </w:pPr>
      <w:proofErr w:type="spellStart"/>
      <w:r w:rsidRPr="006A7B96">
        <w:t>Pierluisi</w:t>
      </w:r>
      <w:proofErr w:type="spellEnd"/>
      <w:r w:rsidRPr="006A7B96">
        <w:t xml:space="preserve">, Pedro. </w:t>
      </w:r>
      <w:proofErr w:type="gramStart"/>
      <w:r w:rsidRPr="006A7B96">
        <w:rPr>
          <w:i/>
        </w:rPr>
        <w:t xml:space="preserve">President Obama Will Sign </w:t>
      </w:r>
      <w:r w:rsidRPr="002C07B5">
        <w:rPr>
          <w:i/>
        </w:rPr>
        <w:t>into Law Bill to Award Congressional Gold Medal to the Borinqueneers</w:t>
      </w:r>
      <w:r>
        <w:t>.</w:t>
      </w:r>
      <w:proofErr w:type="gramEnd"/>
      <w:r>
        <w:t xml:space="preserve"> </w:t>
      </w:r>
      <w:r w:rsidRPr="002C07B5">
        <w:rPr>
          <w:lang w:val="es-MX"/>
        </w:rPr>
        <w:t xml:space="preserve">Washington, DC: </w:t>
      </w:r>
      <w:r>
        <w:rPr>
          <w:lang w:val="es-MX"/>
        </w:rPr>
        <w:t>Congresista Estadounidense</w:t>
      </w:r>
      <w:r w:rsidRPr="002C07B5">
        <w:rPr>
          <w:lang w:val="es-MX"/>
        </w:rPr>
        <w:t xml:space="preserve"> Pedro </w:t>
      </w:r>
      <w:proofErr w:type="spellStart"/>
      <w:r w:rsidRPr="002C07B5">
        <w:rPr>
          <w:lang w:val="es-MX"/>
        </w:rPr>
        <w:t>Pierluisi</w:t>
      </w:r>
      <w:proofErr w:type="spellEnd"/>
      <w:r w:rsidRPr="002C07B5">
        <w:rPr>
          <w:lang w:val="es-MX"/>
        </w:rPr>
        <w:t xml:space="preserve">, 4 de junio de 2014. </w:t>
      </w:r>
      <w:r>
        <w:rPr>
          <w:lang w:val="es-MX"/>
        </w:rPr>
        <w:t>Web. 10 de abril de 2015.</w:t>
      </w:r>
    </w:p>
    <w:p w:rsidR="001A4E82" w:rsidRPr="001A4E82" w:rsidRDefault="004319E6" w:rsidP="001A4E82">
      <w:pPr>
        <w:spacing w:line="480" w:lineRule="auto"/>
        <w:ind w:left="720" w:hanging="720"/>
        <w:contextualSpacing/>
      </w:pPr>
      <w:r w:rsidRPr="006A7B96">
        <w:t xml:space="preserve">Villahermosa, Gilberto. </w:t>
      </w:r>
      <w:r w:rsidRPr="006A7B96">
        <w:rPr>
          <w:i/>
        </w:rPr>
        <w:t xml:space="preserve">Honor and Fidelity: </w:t>
      </w:r>
      <w:r w:rsidRPr="004319E6">
        <w:rPr>
          <w:i/>
        </w:rPr>
        <w:t xml:space="preserve">The 65th </w:t>
      </w:r>
      <w:r>
        <w:rPr>
          <w:i/>
        </w:rPr>
        <w:t>Infantry in Korea, 1950-1953</w:t>
      </w:r>
      <w:r>
        <w:t xml:space="preserve">. </w:t>
      </w:r>
      <w:r w:rsidR="001A4E82" w:rsidRPr="001A4E82">
        <w:t>W</w:t>
      </w:r>
      <w:r w:rsidR="001A4E82">
        <w:t>ashington, DC: Center of Military History, 2009. Print.</w:t>
      </w:r>
    </w:p>
    <w:sectPr w:rsidR="001A4E82" w:rsidRPr="001A4E82" w:rsidSect="000B0653">
      <w:headerReference w:type="defaul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5EF" w:rsidRDefault="001955EF" w:rsidP="004407D6">
      <w:pPr>
        <w:spacing w:after="0" w:line="240" w:lineRule="auto"/>
      </w:pPr>
      <w:r>
        <w:separator/>
      </w:r>
    </w:p>
  </w:endnote>
  <w:endnote w:type="continuationSeparator" w:id="0">
    <w:p w:rsidR="001955EF" w:rsidRDefault="001955EF" w:rsidP="00440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5EF" w:rsidRDefault="001955EF" w:rsidP="004407D6">
      <w:pPr>
        <w:spacing w:after="0" w:line="240" w:lineRule="auto"/>
      </w:pPr>
      <w:r>
        <w:separator/>
      </w:r>
    </w:p>
  </w:footnote>
  <w:footnote w:type="continuationSeparator" w:id="0">
    <w:p w:rsidR="001955EF" w:rsidRDefault="001955EF" w:rsidP="00440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9210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B0653" w:rsidRDefault="000B065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29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07D6" w:rsidRDefault="004407D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84E7D"/>
    <w:multiLevelType w:val="hybridMultilevel"/>
    <w:tmpl w:val="88B2A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7D6"/>
    <w:rsid w:val="0001023E"/>
    <w:rsid w:val="0001125B"/>
    <w:rsid w:val="000158CC"/>
    <w:rsid w:val="00024B52"/>
    <w:rsid w:val="00052275"/>
    <w:rsid w:val="0006025D"/>
    <w:rsid w:val="00063B31"/>
    <w:rsid w:val="00065CC3"/>
    <w:rsid w:val="000735C3"/>
    <w:rsid w:val="0008033F"/>
    <w:rsid w:val="0008727E"/>
    <w:rsid w:val="000A0280"/>
    <w:rsid w:val="000A3C0E"/>
    <w:rsid w:val="000A7DFA"/>
    <w:rsid w:val="000B0653"/>
    <w:rsid w:val="000C030B"/>
    <w:rsid w:val="000E2F85"/>
    <w:rsid w:val="000E31EB"/>
    <w:rsid w:val="000E5699"/>
    <w:rsid w:val="000E597B"/>
    <w:rsid w:val="000E5C72"/>
    <w:rsid w:val="0010051E"/>
    <w:rsid w:val="00100FB3"/>
    <w:rsid w:val="00101363"/>
    <w:rsid w:val="0011120C"/>
    <w:rsid w:val="001451FD"/>
    <w:rsid w:val="00150F57"/>
    <w:rsid w:val="001602E0"/>
    <w:rsid w:val="00162B59"/>
    <w:rsid w:val="00170B3F"/>
    <w:rsid w:val="00175B35"/>
    <w:rsid w:val="00182304"/>
    <w:rsid w:val="00186027"/>
    <w:rsid w:val="001955EF"/>
    <w:rsid w:val="001A4E82"/>
    <w:rsid w:val="001A546A"/>
    <w:rsid w:val="001B4457"/>
    <w:rsid w:val="001B698F"/>
    <w:rsid w:val="001D0F99"/>
    <w:rsid w:val="001D61AF"/>
    <w:rsid w:val="001E33A7"/>
    <w:rsid w:val="001E7442"/>
    <w:rsid w:val="002218EA"/>
    <w:rsid w:val="00225D19"/>
    <w:rsid w:val="00230F3E"/>
    <w:rsid w:val="00237937"/>
    <w:rsid w:val="00252BF7"/>
    <w:rsid w:val="00257736"/>
    <w:rsid w:val="00262B16"/>
    <w:rsid w:val="00264030"/>
    <w:rsid w:val="00266FAD"/>
    <w:rsid w:val="00291DFC"/>
    <w:rsid w:val="002953D4"/>
    <w:rsid w:val="002961BD"/>
    <w:rsid w:val="002973CA"/>
    <w:rsid w:val="002A0AC3"/>
    <w:rsid w:val="002A3B75"/>
    <w:rsid w:val="002C07B5"/>
    <w:rsid w:val="002C23F8"/>
    <w:rsid w:val="002C77A2"/>
    <w:rsid w:val="002D0874"/>
    <w:rsid w:val="002E2029"/>
    <w:rsid w:val="002F6541"/>
    <w:rsid w:val="00304A45"/>
    <w:rsid w:val="00316A68"/>
    <w:rsid w:val="00322A88"/>
    <w:rsid w:val="00325786"/>
    <w:rsid w:val="00335965"/>
    <w:rsid w:val="00336C02"/>
    <w:rsid w:val="0034614E"/>
    <w:rsid w:val="00353B0E"/>
    <w:rsid w:val="00361319"/>
    <w:rsid w:val="003801EB"/>
    <w:rsid w:val="00382608"/>
    <w:rsid w:val="003B10BA"/>
    <w:rsid w:val="003B18C0"/>
    <w:rsid w:val="003B7300"/>
    <w:rsid w:val="003C2900"/>
    <w:rsid w:val="003C6C65"/>
    <w:rsid w:val="003D1AF2"/>
    <w:rsid w:val="003E5089"/>
    <w:rsid w:val="003E66CC"/>
    <w:rsid w:val="003F3CC5"/>
    <w:rsid w:val="003F7D45"/>
    <w:rsid w:val="0040584B"/>
    <w:rsid w:val="004165E8"/>
    <w:rsid w:val="00424CC5"/>
    <w:rsid w:val="004319E6"/>
    <w:rsid w:val="004407D6"/>
    <w:rsid w:val="00443176"/>
    <w:rsid w:val="00447633"/>
    <w:rsid w:val="00461E63"/>
    <w:rsid w:val="0047598B"/>
    <w:rsid w:val="00480BFB"/>
    <w:rsid w:val="00481FD6"/>
    <w:rsid w:val="004A484C"/>
    <w:rsid w:val="004C0AA7"/>
    <w:rsid w:val="004C2B7B"/>
    <w:rsid w:val="004C6C23"/>
    <w:rsid w:val="004C6F3E"/>
    <w:rsid w:val="004D31CE"/>
    <w:rsid w:val="004E26BF"/>
    <w:rsid w:val="0050350A"/>
    <w:rsid w:val="00523A6A"/>
    <w:rsid w:val="00527599"/>
    <w:rsid w:val="00531F92"/>
    <w:rsid w:val="00536CB8"/>
    <w:rsid w:val="00540639"/>
    <w:rsid w:val="00544A35"/>
    <w:rsid w:val="00550F12"/>
    <w:rsid w:val="00563EAE"/>
    <w:rsid w:val="00564088"/>
    <w:rsid w:val="005750A9"/>
    <w:rsid w:val="00577B94"/>
    <w:rsid w:val="00583F37"/>
    <w:rsid w:val="00591132"/>
    <w:rsid w:val="00591563"/>
    <w:rsid w:val="005A0A87"/>
    <w:rsid w:val="005A2CF9"/>
    <w:rsid w:val="005A74BC"/>
    <w:rsid w:val="005B267C"/>
    <w:rsid w:val="005C44E7"/>
    <w:rsid w:val="005C5481"/>
    <w:rsid w:val="005D217A"/>
    <w:rsid w:val="005F77A4"/>
    <w:rsid w:val="00600B9E"/>
    <w:rsid w:val="006013D7"/>
    <w:rsid w:val="0062364E"/>
    <w:rsid w:val="00633650"/>
    <w:rsid w:val="006356B3"/>
    <w:rsid w:val="00647D9C"/>
    <w:rsid w:val="006516AF"/>
    <w:rsid w:val="00652615"/>
    <w:rsid w:val="00653514"/>
    <w:rsid w:val="006911A6"/>
    <w:rsid w:val="006A7B96"/>
    <w:rsid w:val="006B70D7"/>
    <w:rsid w:val="006B7966"/>
    <w:rsid w:val="006C7D8D"/>
    <w:rsid w:val="006F5D30"/>
    <w:rsid w:val="00701B7E"/>
    <w:rsid w:val="00714DCA"/>
    <w:rsid w:val="00735E69"/>
    <w:rsid w:val="007372F9"/>
    <w:rsid w:val="0073766D"/>
    <w:rsid w:val="00737A6E"/>
    <w:rsid w:val="00737BF5"/>
    <w:rsid w:val="007521B7"/>
    <w:rsid w:val="00752819"/>
    <w:rsid w:val="0075666D"/>
    <w:rsid w:val="00765D12"/>
    <w:rsid w:val="00767946"/>
    <w:rsid w:val="00791C30"/>
    <w:rsid w:val="00796CD1"/>
    <w:rsid w:val="00797C4D"/>
    <w:rsid w:val="007A786F"/>
    <w:rsid w:val="007B0393"/>
    <w:rsid w:val="007C3E1B"/>
    <w:rsid w:val="007C48FA"/>
    <w:rsid w:val="007D0FB3"/>
    <w:rsid w:val="007D3B5C"/>
    <w:rsid w:val="007D4A7D"/>
    <w:rsid w:val="007D60F4"/>
    <w:rsid w:val="007E5AE7"/>
    <w:rsid w:val="007F0B78"/>
    <w:rsid w:val="0081090C"/>
    <w:rsid w:val="00833B67"/>
    <w:rsid w:val="00834EB7"/>
    <w:rsid w:val="00846325"/>
    <w:rsid w:val="00891558"/>
    <w:rsid w:val="008947A8"/>
    <w:rsid w:val="0089546F"/>
    <w:rsid w:val="008A480E"/>
    <w:rsid w:val="008A509A"/>
    <w:rsid w:val="008A6821"/>
    <w:rsid w:val="008A69B7"/>
    <w:rsid w:val="008A753C"/>
    <w:rsid w:val="008A7EFD"/>
    <w:rsid w:val="008B155D"/>
    <w:rsid w:val="008B25CA"/>
    <w:rsid w:val="008B6074"/>
    <w:rsid w:val="008C6752"/>
    <w:rsid w:val="008D042B"/>
    <w:rsid w:val="008E2159"/>
    <w:rsid w:val="009028AF"/>
    <w:rsid w:val="0090599F"/>
    <w:rsid w:val="00916506"/>
    <w:rsid w:val="009227AA"/>
    <w:rsid w:val="00922925"/>
    <w:rsid w:val="00924FB9"/>
    <w:rsid w:val="00927189"/>
    <w:rsid w:val="00927350"/>
    <w:rsid w:val="009348FC"/>
    <w:rsid w:val="00935064"/>
    <w:rsid w:val="009412E1"/>
    <w:rsid w:val="00943A39"/>
    <w:rsid w:val="00943E93"/>
    <w:rsid w:val="0094577A"/>
    <w:rsid w:val="0094636D"/>
    <w:rsid w:val="0095493C"/>
    <w:rsid w:val="00957BEA"/>
    <w:rsid w:val="009636BF"/>
    <w:rsid w:val="009740E3"/>
    <w:rsid w:val="00986C93"/>
    <w:rsid w:val="00993CED"/>
    <w:rsid w:val="009C2C51"/>
    <w:rsid w:val="009C52D4"/>
    <w:rsid w:val="009C6370"/>
    <w:rsid w:val="009C72FE"/>
    <w:rsid w:val="009D06B0"/>
    <w:rsid w:val="009D0E61"/>
    <w:rsid w:val="00A03D9C"/>
    <w:rsid w:val="00A056DD"/>
    <w:rsid w:val="00A15D71"/>
    <w:rsid w:val="00A33ED9"/>
    <w:rsid w:val="00A377BE"/>
    <w:rsid w:val="00A377BF"/>
    <w:rsid w:val="00A4156A"/>
    <w:rsid w:val="00A44B6B"/>
    <w:rsid w:val="00A46022"/>
    <w:rsid w:val="00A52025"/>
    <w:rsid w:val="00A53578"/>
    <w:rsid w:val="00A53E66"/>
    <w:rsid w:val="00A56037"/>
    <w:rsid w:val="00A628C1"/>
    <w:rsid w:val="00A6633E"/>
    <w:rsid w:val="00A773D9"/>
    <w:rsid w:val="00A8723D"/>
    <w:rsid w:val="00A9187E"/>
    <w:rsid w:val="00A93A98"/>
    <w:rsid w:val="00A94F13"/>
    <w:rsid w:val="00A97CE4"/>
    <w:rsid w:val="00AA1F39"/>
    <w:rsid w:val="00AB16A3"/>
    <w:rsid w:val="00AB2B99"/>
    <w:rsid w:val="00AC712A"/>
    <w:rsid w:val="00AD0BD5"/>
    <w:rsid w:val="00AD7AD6"/>
    <w:rsid w:val="00AF568D"/>
    <w:rsid w:val="00AF5765"/>
    <w:rsid w:val="00B001E9"/>
    <w:rsid w:val="00B002A0"/>
    <w:rsid w:val="00B00B6D"/>
    <w:rsid w:val="00B01042"/>
    <w:rsid w:val="00B120C9"/>
    <w:rsid w:val="00B24AE8"/>
    <w:rsid w:val="00B27B20"/>
    <w:rsid w:val="00B350E2"/>
    <w:rsid w:val="00B47EE6"/>
    <w:rsid w:val="00B5241A"/>
    <w:rsid w:val="00B56F8F"/>
    <w:rsid w:val="00B57457"/>
    <w:rsid w:val="00B63DD8"/>
    <w:rsid w:val="00B67EDB"/>
    <w:rsid w:val="00B719C9"/>
    <w:rsid w:val="00B810D5"/>
    <w:rsid w:val="00B842E4"/>
    <w:rsid w:val="00B9765D"/>
    <w:rsid w:val="00BB002B"/>
    <w:rsid w:val="00BB2EF5"/>
    <w:rsid w:val="00BC1CDE"/>
    <w:rsid w:val="00BC7F14"/>
    <w:rsid w:val="00BD4F88"/>
    <w:rsid w:val="00BD7182"/>
    <w:rsid w:val="00BF3127"/>
    <w:rsid w:val="00C02B7F"/>
    <w:rsid w:val="00C216D8"/>
    <w:rsid w:val="00C376AE"/>
    <w:rsid w:val="00C44890"/>
    <w:rsid w:val="00C47467"/>
    <w:rsid w:val="00C652AF"/>
    <w:rsid w:val="00C8076D"/>
    <w:rsid w:val="00C80EB7"/>
    <w:rsid w:val="00C8301F"/>
    <w:rsid w:val="00C83EAC"/>
    <w:rsid w:val="00C924F5"/>
    <w:rsid w:val="00C92D88"/>
    <w:rsid w:val="00CA2BC7"/>
    <w:rsid w:val="00CA3C58"/>
    <w:rsid w:val="00CA459E"/>
    <w:rsid w:val="00CD67DD"/>
    <w:rsid w:val="00CE741C"/>
    <w:rsid w:val="00D003FA"/>
    <w:rsid w:val="00D033AD"/>
    <w:rsid w:val="00D04633"/>
    <w:rsid w:val="00D056F9"/>
    <w:rsid w:val="00D218C2"/>
    <w:rsid w:val="00D26E21"/>
    <w:rsid w:val="00D308D9"/>
    <w:rsid w:val="00D30A3D"/>
    <w:rsid w:val="00D44F4E"/>
    <w:rsid w:val="00D45D6C"/>
    <w:rsid w:val="00D52041"/>
    <w:rsid w:val="00D52EB4"/>
    <w:rsid w:val="00D6395F"/>
    <w:rsid w:val="00D65BC7"/>
    <w:rsid w:val="00D66AA1"/>
    <w:rsid w:val="00D7122F"/>
    <w:rsid w:val="00D71924"/>
    <w:rsid w:val="00DD30E7"/>
    <w:rsid w:val="00DD6822"/>
    <w:rsid w:val="00DE11A9"/>
    <w:rsid w:val="00DE29D2"/>
    <w:rsid w:val="00DE3B68"/>
    <w:rsid w:val="00DE4009"/>
    <w:rsid w:val="00DF1B2B"/>
    <w:rsid w:val="00DF4095"/>
    <w:rsid w:val="00DF4428"/>
    <w:rsid w:val="00E063B8"/>
    <w:rsid w:val="00E12D9D"/>
    <w:rsid w:val="00E12FEB"/>
    <w:rsid w:val="00E160A9"/>
    <w:rsid w:val="00E37655"/>
    <w:rsid w:val="00E44B1B"/>
    <w:rsid w:val="00E54DC3"/>
    <w:rsid w:val="00E8136B"/>
    <w:rsid w:val="00E844E7"/>
    <w:rsid w:val="00E9097D"/>
    <w:rsid w:val="00E90E1D"/>
    <w:rsid w:val="00E95FB9"/>
    <w:rsid w:val="00E9747A"/>
    <w:rsid w:val="00EA134E"/>
    <w:rsid w:val="00EA4247"/>
    <w:rsid w:val="00EB1CDA"/>
    <w:rsid w:val="00EC2059"/>
    <w:rsid w:val="00EC302A"/>
    <w:rsid w:val="00EC5D4E"/>
    <w:rsid w:val="00EC5FD3"/>
    <w:rsid w:val="00ED3931"/>
    <w:rsid w:val="00EF2FDB"/>
    <w:rsid w:val="00F01137"/>
    <w:rsid w:val="00F02BA6"/>
    <w:rsid w:val="00F0573B"/>
    <w:rsid w:val="00F227D9"/>
    <w:rsid w:val="00F44C90"/>
    <w:rsid w:val="00F4500B"/>
    <w:rsid w:val="00F47C1C"/>
    <w:rsid w:val="00F55407"/>
    <w:rsid w:val="00F554C8"/>
    <w:rsid w:val="00F563F8"/>
    <w:rsid w:val="00F5664B"/>
    <w:rsid w:val="00F57D01"/>
    <w:rsid w:val="00F6544C"/>
    <w:rsid w:val="00FA1F2A"/>
    <w:rsid w:val="00FB3FDA"/>
    <w:rsid w:val="00FB6B50"/>
    <w:rsid w:val="00FE41F5"/>
    <w:rsid w:val="00FF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0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7D6"/>
  </w:style>
  <w:style w:type="paragraph" w:styleId="Footer">
    <w:name w:val="footer"/>
    <w:basedOn w:val="Normal"/>
    <w:link w:val="FooterChar"/>
    <w:uiPriority w:val="99"/>
    <w:unhideWhenUsed/>
    <w:rsid w:val="00440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7D6"/>
  </w:style>
  <w:style w:type="paragraph" w:styleId="ListParagraph">
    <w:name w:val="List Paragraph"/>
    <w:basedOn w:val="Normal"/>
    <w:uiPriority w:val="34"/>
    <w:qFormat/>
    <w:rsid w:val="004407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0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7D6"/>
  </w:style>
  <w:style w:type="paragraph" w:styleId="Footer">
    <w:name w:val="footer"/>
    <w:basedOn w:val="Normal"/>
    <w:link w:val="FooterChar"/>
    <w:uiPriority w:val="99"/>
    <w:unhideWhenUsed/>
    <w:rsid w:val="00440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7D6"/>
  </w:style>
  <w:style w:type="paragraph" w:styleId="ListParagraph">
    <w:name w:val="List Paragraph"/>
    <w:basedOn w:val="Normal"/>
    <w:uiPriority w:val="34"/>
    <w:qFormat/>
    <w:rsid w:val="00440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5EBAB-2C67-4212-B7A7-EF8E4BEA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2380</Words>
  <Characters>13570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Ashton Monks</dc:creator>
  <cp:lastModifiedBy>Ashton Monks</cp:lastModifiedBy>
  <cp:revision>2</cp:revision>
  <dcterms:created xsi:type="dcterms:W3CDTF">2015-05-05T18:55:00Z</dcterms:created>
  <dcterms:modified xsi:type="dcterms:W3CDTF">2015-05-05T18:55:00Z</dcterms:modified>
</cp:coreProperties>
</file>